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6027" w:rsidRPr="00516027" w:rsidRDefault="00516027" w:rsidP="00516027">
      <w:pPr>
        <w:spacing w:after="0" w:line="360" w:lineRule="auto"/>
        <w:jc w:val="center"/>
        <w:rPr>
          <w:rFonts w:ascii="Times New Roman" w:eastAsia="Times New Roman" w:hAnsi="Times New Roman" w:cs="Times New Roman"/>
          <w:sz w:val="28"/>
          <w:szCs w:val="28"/>
          <w:lang w:eastAsia="ru-RU"/>
        </w:rPr>
      </w:pPr>
      <w:r w:rsidRPr="00516027">
        <w:rPr>
          <w:rFonts w:ascii="Times New Roman" w:eastAsia="Times New Roman" w:hAnsi="Times New Roman" w:cs="Times New Roman"/>
          <w:sz w:val="28"/>
          <w:szCs w:val="28"/>
          <w:lang w:eastAsia="ru-RU"/>
        </w:rPr>
        <w:t>Одеський національний університет імені I.I. Мечникова</w:t>
      </w:r>
    </w:p>
    <w:p w:rsidR="00516027" w:rsidRPr="00516027" w:rsidRDefault="00516027" w:rsidP="00516027">
      <w:pPr>
        <w:spacing w:after="0" w:line="360" w:lineRule="auto"/>
        <w:jc w:val="center"/>
        <w:rPr>
          <w:rFonts w:ascii="Times New Roman" w:eastAsia="Times New Roman" w:hAnsi="Times New Roman" w:cs="Times New Roman"/>
          <w:sz w:val="28"/>
          <w:szCs w:val="28"/>
          <w:lang w:eastAsia="ru-RU"/>
        </w:rPr>
      </w:pPr>
      <w:r w:rsidRPr="00516027">
        <w:rPr>
          <w:rFonts w:ascii="Times New Roman" w:eastAsia="Times New Roman" w:hAnsi="Times New Roman" w:cs="Times New Roman"/>
          <w:sz w:val="28"/>
          <w:szCs w:val="28"/>
          <w:lang w:eastAsia="ru-RU"/>
        </w:rPr>
        <w:t>Екoнoмiкo-правoвий факультет</w:t>
      </w:r>
    </w:p>
    <w:p w:rsidR="00516027" w:rsidRPr="00516027" w:rsidRDefault="00516027" w:rsidP="00516027">
      <w:pPr>
        <w:spacing w:after="0" w:line="360" w:lineRule="auto"/>
        <w:jc w:val="center"/>
        <w:rPr>
          <w:rFonts w:ascii="Times New Roman" w:eastAsia="Times New Roman" w:hAnsi="Times New Roman" w:cs="Times New Roman"/>
          <w:sz w:val="28"/>
          <w:szCs w:val="28"/>
          <w:lang w:eastAsia="ru-RU"/>
        </w:rPr>
      </w:pPr>
      <w:r w:rsidRPr="00516027">
        <w:rPr>
          <w:rFonts w:ascii="Times New Roman" w:eastAsia="Times New Roman" w:hAnsi="Times New Roman" w:cs="Times New Roman"/>
          <w:sz w:val="28"/>
          <w:szCs w:val="28"/>
          <w:lang w:eastAsia="ru-RU"/>
        </w:rPr>
        <w:t>Кафедра менеджменту та інновацій</w:t>
      </w:r>
    </w:p>
    <w:p w:rsidR="00516027" w:rsidRPr="00516027" w:rsidRDefault="00516027" w:rsidP="00516027">
      <w:pPr>
        <w:spacing w:after="0" w:line="360" w:lineRule="auto"/>
        <w:jc w:val="center"/>
        <w:rPr>
          <w:rFonts w:ascii="Times New Roman" w:eastAsia="Times New Roman" w:hAnsi="Times New Roman" w:cs="Times New Roman"/>
          <w:sz w:val="28"/>
          <w:szCs w:val="28"/>
          <w:lang w:eastAsia="ru-RU"/>
        </w:rPr>
      </w:pPr>
    </w:p>
    <w:p w:rsidR="00516027" w:rsidRPr="00516027" w:rsidRDefault="00516027" w:rsidP="00516027">
      <w:pPr>
        <w:spacing w:after="0" w:line="360" w:lineRule="auto"/>
        <w:rPr>
          <w:rFonts w:ascii="Times New Roman" w:eastAsia="Times New Roman" w:hAnsi="Times New Roman" w:cs="Times New Roman"/>
          <w:b/>
          <w:sz w:val="28"/>
          <w:szCs w:val="28"/>
          <w:lang w:eastAsia="ru-RU"/>
        </w:rPr>
      </w:pPr>
    </w:p>
    <w:p w:rsidR="00516027" w:rsidRPr="00516027" w:rsidRDefault="00516027" w:rsidP="00516027">
      <w:pPr>
        <w:spacing w:after="0" w:line="360" w:lineRule="auto"/>
        <w:jc w:val="center"/>
        <w:rPr>
          <w:rFonts w:ascii="Times New Roman" w:eastAsia="Times New Roman" w:hAnsi="Times New Roman" w:cs="Times New Roman"/>
          <w:b/>
          <w:sz w:val="32"/>
          <w:szCs w:val="32"/>
          <w:lang w:eastAsia="ru-RU"/>
        </w:rPr>
      </w:pPr>
      <w:r w:rsidRPr="00516027">
        <w:rPr>
          <w:rFonts w:ascii="Times New Roman" w:eastAsia="Times New Roman" w:hAnsi="Times New Roman" w:cs="Times New Roman"/>
          <w:b/>
          <w:sz w:val="32"/>
          <w:szCs w:val="32"/>
          <w:lang w:eastAsia="ru-RU"/>
        </w:rPr>
        <w:t>Кваліфікаційна  робота</w:t>
      </w:r>
    </w:p>
    <w:p w:rsidR="00516027" w:rsidRPr="00516027" w:rsidRDefault="00516027" w:rsidP="00516027">
      <w:pPr>
        <w:spacing w:after="0" w:line="360" w:lineRule="auto"/>
        <w:jc w:val="center"/>
        <w:rPr>
          <w:rFonts w:ascii="Times New Roman" w:eastAsia="Times New Roman" w:hAnsi="Times New Roman" w:cs="Times New Roman"/>
          <w:sz w:val="28"/>
          <w:szCs w:val="28"/>
          <w:lang w:eastAsia="ru-RU"/>
        </w:rPr>
      </w:pPr>
      <w:r w:rsidRPr="00516027">
        <w:rPr>
          <w:rFonts w:ascii="Times New Roman" w:eastAsia="Times New Roman" w:hAnsi="Times New Roman" w:cs="Times New Roman"/>
          <w:sz w:val="28"/>
          <w:szCs w:val="28"/>
          <w:lang w:eastAsia="ru-RU"/>
        </w:rPr>
        <w:t>на здобуття ступеня вищої освіти «бакалавр»</w:t>
      </w:r>
    </w:p>
    <w:p w:rsidR="00516027" w:rsidRDefault="00516027" w:rsidP="00516027">
      <w:pPr>
        <w:spacing w:after="0" w:line="240" w:lineRule="auto"/>
        <w:jc w:val="center"/>
        <w:rPr>
          <w:rFonts w:ascii="Times New Roman" w:eastAsia="Times New Roman" w:hAnsi="Times New Roman" w:cs="Times New Roman"/>
          <w:b/>
          <w:sz w:val="28"/>
          <w:szCs w:val="28"/>
          <w:lang w:eastAsia="ru-RU"/>
        </w:rPr>
      </w:pPr>
      <w:r w:rsidRPr="00516027">
        <w:rPr>
          <w:rFonts w:ascii="Times New Roman" w:eastAsia="Times New Roman" w:hAnsi="Times New Roman" w:cs="Times New Roman"/>
          <w:b/>
          <w:sz w:val="28"/>
          <w:szCs w:val="28"/>
          <w:lang w:eastAsia="ru-RU"/>
        </w:rPr>
        <w:t>«</w:t>
      </w:r>
      <w:r>
        <w:rPr>
          <w:rFonts w:ascii="Times New Roman" w:eastAsia="Times New Roman" w:hAnsi="Times New Roman" w:cs="Times New Roman"/>
          <w:b/>
          <w:sz w:val="28"/>
          <w:szCs w:val="28"/>
          <w:lang w:eastAsia="ru-RU"/>
        </w:rPr>
        <w:t xml:space="preserve">Управління інноваційною діяльністю суб’єкта господарювання </w:t>
      </w:r>
    </w:p>
    <w:p w:rsidR="00516027" w:rsidRPr="00516027" w:rsidRDefault="00516027" w:rsidP="00516027">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в умовах глобальних викликів</w:t>
      </w:r>
      <w:r w:rsidRPr="00516027">
        <w:rPr>
          <w:rFonts w:ascii="Times New Roman" w:eastAsia="Times New Roman" w:hAnsi="Times New Roman" w:cs="Times New Roman"/>
          <w:b/>
          <w:sz w:val="28"/>
          <w:szCs w:val="28"/>
          <w:lang w:eastAsia="ru-RU"/>
        </w:rPr>
        <w:t>»</w:t>
      </w:r>
    </w:p>
    <w:p w:rsidR="00516027" w:rsidRPr="00516027" w:rsidRDefault="00516027" w:rsidP="00516027">
      <w:pPr>
        <w:spacing w:after="0" w:line="240" w:lineRule="auto"/>
        <w:jc w:val="center"/>
        <w:rPr>
          <w:rFonts w:ascii="Times New Roman" w:eastAsia="Times New Roman" w:hAnsi="Times New Roman" w:cs="Times New Roman"/>
          <w:sz w:val="28"/>
          <w:szCs w:val="28"/>
          <w:lang w:val="en-US" w:eastAsia="ru-RU"/>
        </w:rPr>
      </w:pPr>
      <w:r w:rsidRPr="00516027">
        <w:rPr>
          <w:rFonts w:ascii="Times New Roman" w:eastAsia="Times New Roman" w:hAnsi="Times New Roman" w:cs="Times New Roman"/>
          <w:sz w:val="28"/>
          <w:szCs w:val="28"/>
          <w:lang w:val="en-US" w:eastAsia="ru-RU"/>
        </w:rPr>
        <w:t>«</w:t>
      </w:r>
      <w:r w:rsidRPr="00516027">
        <w:t xml:space="preserve"> </w:t>
      </w:r>
      <w:r w:rsidRPr="00516027">
        <w:rPr>
          <w:rFonts w:ascii="Times New Roman" w:eastAsia="Times New Roman" w:hAnsi="Times New Roman" w:cs="Times New Roman"/>
          <w:sz w:val="28"/>
          <w:szCs w:val="28"/>
          <w:lang w:val="en-US" w:eastAsia="ru-RU"/>
        </w:rPr>
        <w:t xml:space="preserve">Management of innovative activities of the </w:t>
      </w:r>
      <w:r w:rsidR="0068666A">
        <w:rPr>
          <w:rFonts w:ascii="Times New Roman" w:eastAsia="Times New Roman" w:hAnsi="Times New Roman" w:cs="Times New Roman"/>
          <w:sz w:val="28"/>
          <w:szCs w:val="28"/>
          <w:lang w:val="en-US" w:eastAsia="ru-RU"/>
        </w:rPr>
        <w:t>economic</w:t>
      </w:r>
      <w:r w:rsidRPr="00516027">
        <w:rPr>
          <w:rFonts w:ascii="Times New Roman" w:eastAsia="Times New Roman" w:hAnsi="Times New Roman" w:cs="Times New Roman"/>
          <w:sz w:val="28"/>
          <w:szCs w:val="28"/>
          <w:lang w:val="en-US" w:eastAsia="ru-RU"/>
        </w:rPr>
        <w:t xml:space="preserve"> entity</w:t>
      </w:r>
    </w:p>
    <w:p w:rsidR="00516027" w:rsidRPr="00516027" w:rsidRDefault="00516027" w:rsidP="00516027">
      <w:pPr>
        <w:spacing w:after="0" w:line="240" w:lineRule="auto"/>
        <w:jc w:val="center"/>
        <w:rPr>
          <w:rFonts w:ascii="Times New Roman" w:eastAsia="Times New Roman" w:hAnsi="Times New Roman" w:cs="Times New Roman"/>
          <w:sz w:val="28"/>
          <w:szCs w:val="28"/>
          <w:lang w:val="en-US" w:eastAsia="ru-RU"/>
        </w:rPr>
      </w:pPr>
      <w:r w:rsidRPr="00516027">
        <w:rPr>
          <w:rFonts w:ascii="Times New Roman" w:eastAsia="Times New Roman" w:hAnsi="Times New Roman" w:cs="Times New Roman"/>
          <w:sz w:val="28"/>
          <w:szCs w:val="28"/>
          <w:lang w:val="en-US" w:eastAsia="ru-RU"/>
        </w:rPr>
        <w:t xml:space="preserve">in the </w:t>
      </w:r>
      <w:r w:rsidR="0068666A">
        <w:rPr>
          <w:rFonts w:ascii="Times New Roman" w:eastAsia="Times New Roman" w:hAnsi="Times New Roman" w:cs="Times New Roman"/>
          <w:sz w:val="28"/>
          <w:szCs w:val="28"/>
          <w:lang w:val="en-US" w:eastAsia="ru-RU"/>
        </w:rPr>
        <w:t xml:space="preserve">condition </w:t>
      </w:r>
      <w:r w:rsidRPr="00516027">
        <w:rPr>
          <w:rFonts w:ascii="Times New Roman" w:eastAsia="Times New Roman" w:hAnsi="Times New Roman" w:cs="Times New Roman"/>
          <w:sz w:val="28"/>
          <w:szCs w:val="28"/>
          <w:lang w:val="en-US" w:eastAsia="ru-RU"/>
        </w:rPr>
        <w:t>of global challenges »</w:t>
      </w:r>
    </w:p>
    <w:p w:rsidR="00516027" w:rsidRPr="00516027" w:rsidRDefault="00516027" w:rsidP="00516027">
      <w:pPr>
        <w:spacing w:after="0" w:line="240" w:lineRule="auto"/>
        <w:jc w:val="center"/>
        <w:rPr>
          <w:rFonts w:ascii="Times New Roman" w:eastAsia="Times New Roman" w:hAnsi="Times New Roman" w:cs="Times New Roman"/>
          <w:sz w:val="28"/>
          <w:szCs w:val="28"/>
          <w:lang w:eastAsia="ru-RU"/>
        </w:rPr>
      </w:pPr>
    </w:p>
    <w:p w:rsidR="00516027" w:rsidRPr="00516027" w:rsidRDefault="00516027" w:rsidP="00516027">
      <w:pPr>
        <w:spacing w:after="0" w:line="240" w:lineRule="auto"/>
        <w:rPr>
          <w:rFonts w:ascii="Times New Roman" w:eastAsia="Times New Roman" w:hAnsi="Times New Roman" w:cs="Times New Roman"/>
          <w:b/>
          <w:sz w:val="28"/>
          <w:szCs w:val="28"/>
          <w:lang w:eastAsia="ru-RU"/>
        </w:rPr>
      </w:pPr>
    </w:p>
    <w:p w:rsidR="00516027" w:rsidRPr="00516027" w:rsidRDefault="00516027" w:rsidP="00516027">
      <w:pPr>
        <w:spacing w:after="0" w:line="240" w:lineRule="auto"/>
        <w:ind w:firstLine="3544"/>
        <w:rPr>
          <w:rFonts w:ascii="Times New Roman" w:eastAsia="Times New Roman" w:hAnsi="Times New Roman" w:cs="Times New Roman"/>
          <w:sz w:val="28"/>
          <w:szCs w:val="28"/>
          <w:lang w:eastAsia="ru-RU"/>
        </w:rPr>
      </w:pPr>
      <w:r w:rsidRPr="00516027">
        <w:rPr>
          <w:rFonts w:ascii="Times New Roman" w:eastAsia="Times New Roman" w:hAnsi="Times New Roman" w:cs="Times New Roman"/>
          <w:sz w:val="28"/>
          <w:szCs w:val="28"/>
          <w:lang w:eastAsia="ru-RU"/>
        </w:rPr>
        <w:t>Виконав:  здобувач денної форми навчання</w:t>
      </w:r>
    </w:p>
    <w:p w:rsidR="00516027" w:rsidRDefault="0068666A" w:rsidP="00516027">
      <w:pPr>
        <w:spacing w:after="0" w:line="240" w:lineRule="auto"/>
        <w:ind w:firstLine="354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спеціальності 073 Менеджмент</w:t>
      </w:r>
    </w:p>
    <w:p w:rsidR="0068666A" w:rsidRPr="0068666A" w:rsidRDefault="0068666A" w:rsidP="00516027">
      <w:pPr>
        <w:spacing w:after="0" w:line="240" w:lineRule="auto"/>
        <w:ind w:firstLine="3544"/>
        <w:rPr>
          <w:rFonts w:ascii="Times New Roman" w:eastAsia="Times New Roman" w:hAnsi="Times New Roman" w:cs="Times New Roman"/>
          <w:b/>
          <w:sz w:val="28"/>
          <w:szCs w:val="28"/>
          <w:lang w:eastAsia="ru-RU"/>
        </w:rPr>
      </w:pPr>
      <w:proofErr w:type="spellStart"/>
      <w:r w:rsidRPr="0068666A">
        <w:rPr>
          <w:rFonts w:ascii="Times New Roman" w:eastAsia="Times New Roman" w:hAnsi="Times New Roman" w:cs="Times New Roman"/>
          <w:b/>
          <w:sz w:val="28"/>
          <w:szCs w:val="28"/>
          <w:lang w:eastAsia="ru-RU"/>
        </w:rPr>
        <w:t>Томашпольський</w:t>
      </w:r>
      <w:proofErr w:type="spellEnd"/>
      <w:r w:rsidRPr="0068666A">
        <w:rPr>
          <w:rFonts w:ascii="Times New Roman" w:eastAsia="Times New Roman" w:hAnsi="Times New Roman" w:cs="Times New Roman"/>
          <w:b/>
          <w:sz w:val="28"/>
          <w:szCs w:val="28"/>
          <w:lang w:eastAsia="ru-RU"/>
        </w:rPr>
        <w:t xml:space="preserve"> Дмитро Станіславович</w:t>
      </w:r>
    </w:p>
    <w:p w:rsidR="00516027" w:rsidRPr="00516027" w:rsidRDefault="00516027" w:rsidP="00516027">
      <w:pPr>
        <w:spacing w:after="0" w:line="240" w:lineRule="auto"/>
        <w:ind w:firstLine="3544"/>
        <w:rPr>
          <w:rFonts w:ascii="Times New Roman" w:eastAsia="Times New Roman" w:hAnsi="Times New Roman" w:cs="Times New Roman"/>
          <w:sz w:val="28"/>
          <w:szCs w:val="28"/>
          <w:lang w:eastAsia="ru-RU"/>
        </w:rPr>
      </w:pPr>
    </w:p>
    <w:p w:rsidR="00516027" w:rsidRPr="00516027" w:rsidRDefault="00516027" w:rsidP="00516027">
      <w:pPr>
        <w:spacing w:after="0" w:line="240" w:lineRule="auto"/>
        <w:ind w:firstLine="3544"/>
        <w:rPr>
          <w:rFonts w:ascii="Times New Roman" w:eastAsia="Times New Roman" w:hAnsi="Times New Roman" w:cs="Times New Roman"/>
          <w:sz w:val="28"/>
          <w:szCs w:val="28"/>
          <w:lang w:eastAsia="ru-RU"/>
        </w:rPr>
      </w:pPr>
      <w:r w:rsidRPr="00516027">
        <w:rPr>
          <w:rFonts w:ascii="Times New Roman" w:eastAsia="Times New Roman" w:hAnsi="Times New Roman" w:cs="Times New Roman"/>
          <w:sz w:val="28"/>
          <w:szCs w:val="28"/>
          <w:lang w:eastAsia="ru-RU"/>
        </w:rPr>
        <w:t xml:space="preserve">Керівник: </w:t>
      </w:r>
      <w:proofErr w:type="spellStart"/>
      <w:r w:rsidRPr="00516027">
        <w:rPr>
          <w:rFonts w:ascii="Times New Roman" w:eastAsia="Times New Roman" w:hAnsi="Times New Roman" w:cs="Times New Roman"/>
          <w:sz w:val="28"/>
          <w:szCs w:val="28"/>
          <w:lang w:eastAsia="ru-RU"/>
        </w:rPr>
        <w:t>д.е.н</w:t>
      </w:r>
      <w:proofErr w:type="spellEnd"/>
      <w:r w:rsidRPr="00516027">
        <w:rPr>
          <w:rFonts w:ascii="Times New Roman" w:eastAsia="Times New Roman" w:hAnsi="Times New Roman" w:cs="Times New Roman"/>
          <w:sz w:val="28"/>
          <w:szCs w:val="28"/>
          <w:lang w:eastAsia="ru-RU"/>
        </w:rPr>
        <w:t xml:space="preserve">., проф. Тюхтенко Н.А. </w:t>
      </w:r>
    </w:p>
    <w:p w:rsidR="00516027" w:rsidRPr="00516027" w:rsidRDefault="00516027" w:rsidP="00516027">
      <w:pPr>
        <w:spacing w:after="0" w:line="240" w:lineRule="auto"/>
        <w:ind w:firstLine="3544"/>
        <w:rPr>
          <w:rFonts w:ascii="Times New Roman" w:eastAsia="Times New Roman" w:hAnsi="Times New Roman" w:cs="Times New Roman"/>
          <w:b/>
          <w:sz w:val="28"/>
          <w:szCs w:val="28"/>
          <w:lang w:eastAsia="ru-RU"/>
        </w:rPr>
      </w:pPr>
      <w:r w:rsidRPr="00516027">
        <w:rPr>
          <w:rFonts w:ascii="Times New Roman" w:eastAsia="Times New Roman" w:hAnsi="Times New Roman" w:cs="Times New Roman"/>
          <w:sz w:val="28"/>
          <w:szCs w:val="28"/>
          <w:lang w:eastAsia="ru-RU"/>
        </w:rPr>
        <w:t xml:space="preserve">Рецензент: </w:t>
      </w:r>
      <w:proofErr w:type="spellStart"/>
      <w:r w:rsidRPr="00516027">
        <w:rPr>
          <w:rFonts w:ascii="Times New Roman" w:eastAsia="Times New Roman" w:hAnsi="Times New Roman" w:cs="Times New Roman"/>
          <w:sz w:val="28"/>
          <w:szCs w:val="28"/>
          <w:lang w:eastAsia="ru-RU"/>
        </w:rPr>
        <w:t>д.е.н</w:t>
      </w:r>
      <w:proofErr w:type="spellEnd"/>
      <w:r w:rsidRPr="00516027">
        <w:rPr>
          <w:rFonts w:ascii="Times New Roman" w:eastAsia="Times New Roman" w:hAnsi="Times New Roman" w:cs="Times New Roman"/>
          <w:sz w:val="28"/>
          <w:szCs w:val="28"/>
          <w:lang w:eastAsia="ru-RU"/>
        </w:rPr>
        <w:t xml:space="preserve">., проф. </w:t>
      </w:r>
      <w:proofErr w:type="spellStart"/>
      <w:r w:rsidRPr="00516027">
        <w:rPr>
          <w:rFonts w:ascii="Times New Roman" w:eastAsia="Times New Roman" w:hAnsi="Times New Roman" w:cs="Times New Roman"/>
          <w:sz w:val="28"/>
          <w:szCs w:val="28"/>
          <w:lang w:eastAsia="ru-RU"/>
        </w:rPr>
        <w:t>Чукурна</w:t>
      </w:r>
      <w:proofErr w:type="spellEnd"/>
      <w:r w:rsidRPr="00516027">
        <w:rPr>
          <w:rFonts w:ascii="Times New Roman" w:eastAsia="Times New Roman" w:hAnsi="Times New Roman" w:cs="Times New Roman"/>
          <w:sz w:val="28"/>
          <w:szCs w:val="28"/>
          <w:lang w:eastAsia="ru-RU"/>
        </w:rPr>
        <w:t xml:space="preserve"> О. П.</w:t>
      </w:r>
    </w:p>
    <w:p w:rsidR="00516027" w:rsidRPr="00516027" w:rsidRDefault="00516027" w:rsidP="00516027">
      <w:pPr>
        <w:spacing w:after="0" w:line="360" w:lineRule="auto"/>
        <w:jc w:val="both"/>
        <w:rPr>
          <w:rFonts w:ascii="Times New Roman" w:eastAsia="Times New Roman" w:hAnsi="Times New Roman" w:cs="Times New Roman"/>
          <w:b/>
          <w:sz w:val="28"/>
          <w:szCs w:val="28"/>
          <w:lang w:eastAsia="ru-RU"/>
        </w:rPr>
      </w:pPr>
    </w:p>
    <w:p w:rsidR="00516027" w:rsidRPr="00516027" w:rsidRDefault="00516027" w:rsidP="00516027">
      <w:pPr>
        <w:spacing w:after="0" w:line="360" w:lineRule="auto"/>
        <w:jc w:val="both"/>
        <w:rPr>
          <w:rFonts w:ascii="Times New Roman" w:eastAsia="Times New Roman" w:hAnsi="Times New Roman" w:cs="Times New Roman"/>
          <w:b/>
          <w:sz w:val="28"/>
          <w:szCs w:val="28"/>
          <w:lang w:eastAsia="ru-RU"/>
        </w:rPr>
      </w:pPr>
    </w:p>
    <w:p w:rsidR="00516027" w:rsidRPr="00516027" w:rsidRDefault="00516027" w:rsidP="00516027">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4967"/>
        <w:gridCol w:w="4678"/>
      </w:tblGrid>
      <w:tr w:rsidR="00516027" w:rsidRPr="00516027" w:rsidTr="00516027">
        <w:trPr>
          <w:jc w:val="center"/>
        </w:trPr>
        <w:tc>
          <w:tcPr>
            <w:tcW w:w="4967" w:type="dxa"/>
          </w:tcPr>
          <w:p w:rsidR="00516027" w:rsidRPr="00516027" w:rsidRDefault="00516027" w:rsidP="00516027">
            <w:pPr>
              <w:spacing w:after="0" w:line="360" w:lineRule="auto"/>
              <w:rPr>
                <w:rFonts w:ascii="Times New Roman" w:eastAsia="Times New Roman" w:hAnsi="Times New Roman" w:cs="Times New Roman"/>
                <w:sz w:val="28"/>
                <w:szCs w:val="28"/>
                <w:lang w:eastAsia="ru-RU"/>
              </w:rPr>
            </w:pPr>
            <w:r w:rsidRPr="00516027">
              <w:rPr>
                <w:rFonts w:ascii="Times New Roman" w:eastAsia="Times New Roman" w:hAnsi="Times New Roman" w:cs="Times New Roman"/>
                <w:sz w:val="28"/>
                <w:szCs w:val="28"/>
                <w:lang w:eastAsia="ru-RU"/>
              </w:rPr>
              <w:t>Рекомендовано до захисту:</w:t>
            </w:r>
          </w:p>
          <w:p w:rsidR="00516027" w:rsidRPr="00516027" w:rsidRDefault="00516027" w:rsidP="00516027">
            <w:pPr>
              <w:spacing w:after="0" w:line="360" w:lineRule="auto"/>
              <w:rPr>
                <w:rFonts w:ascii="Times New Roman" w:eastAsia="Times New Roman" w:hAnsi="Times New Roman" w:cs="Times New Roman"/>
                <w:sz w:val="28"/>
                <w:szCs w:val="28"/>
                <w:lang w:eastAsia="ru-RU"/>
              </w:rPr>
            </w:pPr>
            <w:r w:rsidRPr="00516027">
              <w:rPr>
                <w:rFonts w:ascii="Times New Roman" w:eastAsia="Times New Roman" w:hAnsi="Times New Roman" w:cs="Times New Roman"/>
                <w:sz w:val="28"/>
                <w:szCs w:val="28"/>
                <w:lang w:eastAsia="ru-RU"/>
              </w:rPr>
              <w:t>протокол засідання кафедри</w:t>
            </w:r>
          </w:p>
          <w:p w:rsidR="00516027" w:rsidRPr="00516027" w:rsidRDefault="00516027" w:rsidP="00516027">
            <w:pPr>
              <w:spacing w:after="0" w:line="360" w:lineRule="auto"/>
              <w:rPr>
                <w:rFonts w:ascii="Times New Roman" w:eastAsia="Times New Roman" w:hAnsi="Times New Roman" w:cs="Times New Roman"/>
                <w:sz w:val="28"/>
                <w:szCs w:val="28"/>
                <w:lang w:eastAsia="ru-RU"/>
              </w:rPr>
            </w:pPr>
            <w:r w:rsidRPr="00516027">
              <w:rPr>
                <w:rFonts w:ascii="Times New Roman" w:eastAsia="Times New Roman" w:hAnsi="Times New Roman" w:cs="Times New Roman"/>
                <w:sz w:val="28"/>
                <w:szCs w:val="28"/>
                <w:lang w:eastAsia="ru-RU"/>
              </w:rPr>
              <w:t>№ ___   від ____.____. 2023  р.</w:t>
            </w:r>
          </w:p>
          <w:p w:rsidR="00516027" w:rsidRPr="00516027" w:rsidRDefault="00516027" w:rsidP="00516027">
            <w:pPr>
              <w:spacing w:after="0" w:line="360" w:lineRule="auto"/>
              <w:rPr>
                <w:rFonts w:ascii="Times New Roman" w:eastAsia="Times New Roman" w:hAnsi="Times New Roman" w:cs="Times New Roman"/>
                <w:sz w:val="28"/>
                <w:szCs w:val="28"/>
                <w:lang w:eastAsia="ru-RU"/>
              </w:rPr>
            </w:pPr>
          </w:p>
          <w:p w:rsidR="00516027" w:rsidRPr="00516027" w:rsidRDefault="00516027" w:rsidP="00516027">
            <w:pPr>
              <w:spacing w:after="0" w:line="360" w:lineRule="auto"/>
              <w:rPr>
                <w:rFonts w:ascii="Times New Roman" w:eastAsia="Times New Roman" w:hAnsi="Times New Roman" w:cs="Times New Roman"/>
                <w:sz w:val="28"/>
                <w:szCs w:val="28"/>
                <w:lang w:eastAsia="ru-RU"/>
              </w:rPr>
            </w:pPr>
            <w:r w:rsidRPr="00516027">
              <w:rPr>
                <w:rFonts w:ascii="Times New Roman" w:eastAsia="Times New Roman" w:hAnsi="Times New Roman" w:cs="Times New Roman"/>
                <w:sz w:val="28"/>
                <w:szCs w:val="28"/>
                <w:lang w:eastAsia="ru-RU"/>
              </w:rPr>
              <w:t>Завідувач кафедри</w:t>
            </w:r>
          </w:p>
          <w:p w:rsidR="00516027" w:rsidRPr="00516027" w:rsidRDefault="00516027" w:rsidP="00516027">
            <w:pPr>
              <w:tabs>
                <w:tab w:val="left" w:pos="1168"/>
                <w:tab w:val="left" w:pos="3861"/>
              </w:tabs>
              <w:spacing w:after="0" w:line="240" w:lineRule="auto"/>
              <w:rPr>
                <w:rFonts w:ascii="Times New Roman" w:eastAsia="Times New Roman" w:hAnsi="Times New Roman" w:cs="Times New Roman"/>
                <w:sz w:val="28"/>
                <w:szCs w:val="28"/>
                <w:u w:val="single"/>
                <w:lang w:eastAsia="ru-RU"/>
              </w:rPr>
            </w:pPr>
            <w:r w:rsidRPr="00516027">
              <w:rPr>
                <w:rFonts w:ascii="Times New Roman" w:eastAsia="Times New Roman" w:hAnsi="Times New Roman" w:cs="Times New Roman"/>
                <w:sz w:val="28"/>
                <w:szCs w:val="28"/>
                <w:u w:val="single"/>
                <w:lang w:eastAsia="ru-RU"/>
              </w:rPr>
              <w:tab/>
            </w:r>
            <w:r w:rsidRPr="00516027">
              <w:rPr>
                <w:rFonts w:ascii="Times New Roman" w:eastAsia="Times New Roman" w:hAnsi="Times New Roman" w:cs="Times New Roman"/>
                <w:sz w:val="28"/>
                <w:szCs w:val="28"/>
                <w:lang w:eastAsia="ru-RU"/>
              </w:rPr>
              <w:t xml:space="preserve"> </w:t>
            </w:r>
            <w:proofErr w:type="spellStart"/>
            <w:r w:rsidRPr="00516027">
              <w:rPr>
                <w:rFonts w:ascii="Times New Roman" w:eastAsia="Times New Roman" w:hAnsi="Times New Roman" w:cs="Times New Roman"/>
                <w:sz w:val="28"/>
                <w:szCs w:val="28"/>
                <w:lang w:eastAsia="ru-RU"/>
              </w:rPr>
              <w:t>прoф</w:t>
            </w:r>
            <w:proofErr w:type="spellEnd"/>
            <w:r w:rsidRPr="00516027">
              <w:rPr>
                <w:rFonts w:ascii="Times New Roman" w:eastAsia="Times New Roman" w:hAnsi="Times New Roman" w:cs="Times New Roman"/>
                <w:sz w:val="28"/>
                <w:szCs w:val="28"/>
                <w:lang w:eastAsia="ru-RU"/>
              </w:rPr>
              <w:t xml:space="preserve">. Едуард КУЗНЄЦОВ     </w:t>
            </w:r>
          </w:p>
          <w:p w:rsidR="00516027" w:rsidRPr="00516027" w:rsidRDefault="00516027" w:rsidP="00516027">
            <w:pPr>
              <w:tabs>
                <w:tab w:val="left" w:pos="284"/>
                <w:tab w:val="left" w:pos="1767"/>
              </w:tabs>
              <w:spacing w:after="0" w:line="240" w:lineRule="auto"/>
              <w:rPr>
                <w:rFonts w:ascii="Times New Roman" w:eastAsia="Times New Roman" w:hAnsi="Times New Roman" w:cs="Times New Roman"/>
                <w:sz w:val="20"/>
                <w:szCs w:val="20"/>
                <w:lang w:eastAsia="ru-RU"/>
              </w:rPr>
            </w:pPr>
            <w:r w:rsidRPr="00516027">
              <w:rPr>
                <w:rFonts w:ascii="Times New Roman" w:eastAsia="Times New Roman" w:hAnsi="Times New Roman" w:cs="Times New Roman"/>
                <w:sz w:val="20"/>
                <w:szCs w:val="20"/>
                <w:lang w:eastAsia="ru-RU"/>
              </w:rPr>
              <w:tab/>
              <w:t>(підпис)</w:t>
            </w:r>
            <w:r w:rsidRPr="00516027">
              <w:rPr>
                <w:rFonts w:ascii="Times New Roman" w:eastAsia="Times New Roman" w:hAnsi="Times New Roman" w:cs="Times New Roman"/>
                <w:sz w:val="20"/>
                <w:szCs w:val="20"/>
                <w:lang w:eastAsia="ru-RU"/>
              </w:rPr>
              <w:tab/>
            </w:r>
          </w:p>
        </w:tc>
        <w:tc>
          <w:tcPr>
            <w:tcW w:w="4678" w:type="dxa"/>
          </w:tcPr>
          <w:p w:rsidR="00516027" w:rsidRPr="00516027" w:rsidRDefault="00516027" w:rsidP="00516027">
            <w:pPr>
              <w:tabs>
                <w:tab w:val="right" w:pos="4462"/>
              </w:tabs>
              <w:spacing w:after="0" w:line="360" w:lineRule="auto"/>
              <w:rPr>
                <w:rFonts w:ascii="Times New Roman" w:eastAsia="Times New Roman" w:hAnsi="Times New Roman" w:cs="Times New Roman"/>
                <w:sz w:val="28"/>
                <w:szCs w:val="28"/>
                <w:lang w:eastAsia="ru-RU"/>
              </w:rPr>
            </w:pPr>
            <w:r w:rsidRPr="00516027">
              <w:rPr>
                <w:rFonts w:ascii="Times New Roman" w:eastAsia="Times New Roman" w:hAnsi="Times New Roman" w:cs="Times New Roman"/>
                <w:sz w:val="28"/>
                <w:szCs w:val="28"/>
                <w:lang w:eastAsia="ru-RU"/>
              </w:rPr>
              <w:t>Захищено на засіданні ЕК № _</w:t>
            </w:r>
          </w:p>
          <w:p w:rsidR="00516027" w:rsidRPr="00516027" w:rsidRDefault="00516027" w:rsidP="00516027">
            <w:pPr>
              <w:spacing w:before="120" w:after="0" w:line="240" w:lineRule="auto"/>
              <w:rPr>
                <w:rFonts w:ascii="Times New Roman" w:eastAsia="Times New Roman" w:hAnsi="Times New Roman" w:cs="Times New Roman"/>
                <w:sz w:val="28"/>
                <w:szCs w:val="28"/>
                <w:lang w:eastAsia="ru-RU"/>
              </w:rPr>
            </w:pPr>
            <w:r w:rsidRPr="00516027">
              <w:rPr>
                <w:rFonts w:ascii="Times New Roman" w:eastAsia="Times New Roman" w:hAnsi="Times New Roman" w:cs="Times New Roman"/>
                <w:sz w:val="28"/>
                <w:szCs w:val="28"/>
                <w:lang w:eastAsia="ru-RU"/>
              </w:rPr>
              <w:t xml:space="preserve">протокол № __від ____.06.2023 р. </w:t>
            </w:r>
          </w:p>
          <w:p w:rsidR="00516027" w:rsidRPr="00516027" w:rsidRDefault="00516027" w:rsidP="00516027">
            <w:pPr>
              <w:tabs>
                <w:tab w:val="right" w:pos="4462"/>
              </w:tabs>
              <w:spacing w:after="0" w:line="240" w:lineRule="auto"/>
              <w:rPr>
                <w:rFonts w:ascii="Times New Roman" w:eastAsia="Times New Roman" w:hAnsi="Times New Roman" w:cs="Times New Roman"/>
                <w:sz w:val="28"/>
                <w:szCs w:val="28"/>
                <w:lang w:eastAsia="ru-RU"/>
              </w:rPr>
            </w:pPr>
          </w:p>
          <w:p w:rsidR="00516027" w:rsidRPr="00516027" w:rsidRDefault="00516027" w:rsidP="00516027">
            <w:pPr>
              <w:tabs>
                <w:tab w:val="right" w:pos="4462"/>
              </w:tabs>
              <w:spacing w:after="0" w:line="240" w:lineRule="auto"/>
              <w:rPr>
                <w:rFonts w:ascii="Times New Roman" w:eastAsia="Times New Roman" w:hAnsi="Times New Roman" w:cs="Times New Roman"/>
                <w:sz w:val="28"/>
                <w:szCs w:val="28"/>
                <w:lang w:eastAsia="ru-RU"/>
              </w:rPr>
            </w:pPr>
            <w:r w:rsidRPr="00516027">
              <w:rPr>
                <w:rFonts w:ascii="Times New Roman" w:eastAsia="Times New Roman" w:hAnsi="Times New Roman" w:cs="Times New Roman"/>
                <w:sz w:val="28"/>
                <w:szCs w:val="28"/>
                <w:lang w:eastAsia="ru-RU"/>
              </w:rPr>
              <w:t>Оцінка ______________/___</w:t>
            </w:r>
            <w:r w:rsidRPr="00516027">
              <w:rPr>
                <w:rFonts w:ascii="Times New Roman" w:eastAsia="Times New Roman" w:hAnsi="Times New Roman" w:cs="Times New Roman"/>
                <w:sz w:val="20"/>
                <w:szCs w:val="20"/>
                <w:lang w:eastAsia="ru-RU"/>
              </w:rPr>
              <w:tab/>
            </w:r>
            <w:r w:rsidRPr="00516027">
              <w:rPr>
                <w:rFonts w:ascii="Times New Roman" w:eastAsia="Times New Roman" w:hAnsi="Times New Roman" w:cs="Times New Roman"/>
                <w:sz w:val="28"/>
                <w:szCs w:val="28"/>
                <w:lang w:eastAsia="ru-RU"/>
              </w:rPr>
              <w:t>___/_____</w:t>
            </w:r>
          </w:p>
          <w:p w:rsidR="00516027" w:rsidRPr="00516027" w:rsidRDefault="00516027" w:rsidP="00516027">
            <w:pPr>
              <w:spacing w:after="0" w:line="240" w:lineRule="auto"/>
              <w:jc w:val="center"/>
              <w:rPr>
                <w:rFonts w:ascii="Times New Roman" w:eastAsia="Times New Roman" w:hAnsi="Times New Roman" w:cs="Times New Roman"/>
                <w:sz w:val="20"/>
                <w:szCs w:val="20"/>
                <w:lang w:eastAsia="ru-RU"/>
              </w:rPr>
            </w:pPr>
            <w:r w:rsidRPr="00516027">
              <w:rPr>
                <w:rFonts w:ascii="Times New Roman" w:eastAsia="Times New Roman" w:hAnsi="Times New Roman" w:cs="Times New Roman"/>
                <w:sz w:val="20"/>
                <w:szCs w:val="20"/>
                <w:lang w:eastAsia="ru-RU"/>
              </w:rPr>
              <w:t>(за національною шкалою/шкалою ЕСТS/ бали)</w:t>
            </w:r>
          </w:p>
          <w:p w:rsidR="00516027" w:rsidRPr="00516027" w:rsidRDefault="00516027" w:rsidP="00516027">
            <w:pPr>
              <w:spacing w:after="0" w:line="360" w:lineRule="auto"/>
              <w:rPr>
                <w:rFonts w:ascii="Times New Roman" w:eastAsia="Times New Roman" w:hAnsi="Times New Roman" w:cs="Times New Roman"/>
                <w:sz w:val="20"/>
                <w:szCs w:val="20"/>
                <w:lang w:eastAsia="ru-RU"/>
              </w:rPr>
            </w:pPr>
            <w:r w:rsidRPr="00516027">
              <w:rPr>
                <w:rFonts w:ascii="Times New Roman" w:eastAsia="Times New Roman" w:hAnsi="Times New Roman" w:cs="Times New Roman"/>
                <w:sz w:val="28"/>
                <w:szCs w:val="28"/>
                <w:lang w:eastAsia="ru-RU"/>
              </w:rPr>
              <w:t>Голова ЕК</w:t>
            </w:r>
          </w:p>
          <w:p w:rsidR="00516027" w:rsidRPr="00516027" w:rsidRDefault="00516027" w:rsidP="00516027">
            <w:pPr>
              <w:spacing w:after="0" w:line="240" w:lineRule="auto"/>
              <w:rPr>
                <w:rFonts w:ascii="Times New Roman" w:eastAsia="Times New Roman" w:hAnsi="Times New Roman" w:cs="Times New Roman"/>
                <w:sz w:val="20"/>
                <w:szCs w:val="20"/>
                <w:lang w:eastAsia="ru-RU"/>
              </w:rPr>
            </w:pPr>
            <w:r w:rsidRPr="00516027">
              <w:rPr>
                <w:rFonts w:ascii="Times New Roman" w:eastAsia="Times New Roman" w:hAnsi="Times New Roman" w:cs="Times New Roman"/>
                <w:sz w:val="28"/>
                <w:szCs w:val="28"/>
                <w:lang w:eastAsia="ru-RU"/>
              </w:rPr>
              <w:t>______</w:t>
            </w:r>
            <w:proofErr w:type="spellStart"/>
            <w:r w:rsidRPr="00516027">
              <w:rPr>
                <w:rFonts w:ascii="Times New Roman" w:eastAsia="Times New Roman" w:hAnsi="Times New Roman" w:cs="Times New Roman"/>
                <w:sz w:val="28"/>
                <w:szCs w:val="28"/>
                <w:lang w:eastAsia="ru-RU"/>
              </w:rPr>
              <w:t>прoф</w:t>
            </w:r>
            <w:proofErr w:type="spellEnd"/>
            <w:r w:rsidRPr="00516027">
              <w:rPr>
                <w:rFonts w:ascii="Times New Roman" w:eastAsia="Times New Roman" w:hAnsi="Times New Roman" w:cs="Times New Roman"/>
                <w:sz w:val="28"/>
                <w:szCs w:val="28"/>
                <w:lang w:eastAsia="ru-RU"/>
              </w:rPr>
              <w:t>.</w:t>
            </w:r>
            <w:r w:rsidRPr="00516027">
              <w:rPr>
                <w:rFonts w:ascii="Times New Roman" w:eastAsia="Times New Roman" w:hAnsi="Times New Roman" w:cs="Times New Roman"/>
                <w:sz w:val="28"/>
                <w:szCs w:val="28"/>
                <w:lang w:val="en-US" w:eastAsia="ru-RU"/>
              </w:rPr>
              <w:t xml:space="preserve"> </w:t>
            </w:r>
            <w:r w:rsidRPr="00516027">
              <w:rPr>
                <w:rFonts w:ascii="Times New Roman" w:eastAsia="Times New Roman" w:hAnsi="Times New Roman" w:cs="Times New Roman"/>
                <w:sz w:val="28"/>
                <w:szCs w:val="28"/>
                <w:lang w:eastAsia="ru-RU"/>
              </w:rPr>
              <w:t xml:space="preserve">Євген МАСЛЕННІКОВ </w:t>
            </w:r>
          </w:p>
          <w:p w:rsidR="00516027" w:rsidRPr="00516027" w:rsidRDefault="00516027" w:rsidP="00516027">
            <w:pPr>
              <w:tabs>
                <w:tab w:val="left" w:pos="454"/>
                <w:tab w:val="left" w:pos="2155"/>
              </w:tabs>
              <w:spacing w:after="0" w:line="240" w:lineRule="auto"/>
              <w:rPr>
                <w:rFonts w:ascii="Times New Roman" w:eastAsia="Times New Roman" w:hAnsi="Times New Roman" w:cs="Times New Roman"/>
                <w:sz w:val="28"/>
                <w:szCs w:val="28"/>
                <w:lang w:eastAsia="ru-RU"/>
              </w:rPr>
            </w:pPr>
            <w:r w:rsidRPr="00516027">
              <w:rPr>
                <w:rFonts w:ascii="Times New Roman" w:eastAsia="Times New Roman" w:hAnsi="Times New Roman" w:cs="Times New Roman"/>
                <w:sz w:val="20"/>
                <w:szCs w:val="20"/>
                <w:lang w:eastAsia="ru-RU"/>
              </w:rPr>
              <w:tab/>
              <w:t>(підпис)</w:t>
            </w:r>
            <w:r w:rsidRPr="00516027">
              <w:rPr>
                <w:rFonts w:ascii="Times New Roman" w:eastAsia="Times New Roman" w:hAnsi="Times New Roman" w:cs="Times New Roman"/>
                <w:sz w:val="20"/>
                <w:szCs w:val="20"/>
                <w:lang w:eastAsia="ru-RU"/>
              </w:rPr>
              <w:tab/>
            </w:r>
          </w:p>
        </w:tc>
      </w:tr>
      <w:tr w:rsidR="00516027" w:rsidRPr="00516027" w:rsidTr="00516027">
        <w:trPr>
          <w:jc w:val="center"/>
        </w:trPr>
        <w:tc>
          <w:tcPr>
            <w:tcW w:w="4967" w:type="dxa"/>
          </w:tcPr>
          <w:p w:rsidR="00516027" w:rsidRPr="00516027" w:rsidRDefault="00516027" w:rsidP="00516027">
            <w:pPr>
              <w:spacing w:after="0" w:line="240" w:lineRule="auto"/>
              <w:rPr>
                <w:rFonts w:ascii="Times New Roman" w:eastAsia="Times New Roman" w:hAnsi="Times New Roman" w:cs="Times New Roman"/>
                <w:sz w:val="28"/>
                <w:szCs w:val="28"/>
                <w:lang w:eastAsia="ru-RU"/>
              </w:rPr>
            </w:pPr>
          </w:p>
        </w:tc>
        <w:tc>
          <w:tcPr>
            <w:tcW w:w="4678" w:type="dxa"/>
          </w:tcPr>
          <w:p w:rsidR="00516027" w:rsidRPr="00516027" w:rsidRDefault="00516027" w:rsidP="00516027">
            <w:pPr>
              <w:spacing w:after="0" w:line="240" w:lineRule="auto"/>
              <w:rPr>
                <w:rFonts w:ascii="Times New Roman" w:eastAsia="Times New Roman" w:hAnsi="Times New Roman" w:cs="Times New Roman"/>
                <w:sz w:val="28"/>
                <w:szCs w:val="28"/>
                <w:lang w:eastAsia="ru-RU"/>
              </w:rPr>
            </w:pPr>
          </w:p>
        </w:tc>
      </w:tr>
    </w:tbl>
    <w:p w:rsidR="00516027" w:rsidRPr="00516027" w:rsidRDefault="00516027" w:rsidP="00516027">
      <w:pPr>
        <w:spacing w:after="0" w:line="360" w:lineRule="auto"/>
        <w:jc w:val="center"/>
        <w:rPr>
          <w:rFonts w:ascii="Times New Roman" w:eastAsia="Times New Roman" w:hAnsi="Times New Roman" w:cs="Times New Roman"/>
          <w:b/>
          <w:sz w:val="28"/>
          <w:szCs w:val="28"/>
          <w:lang w:eastAsia="ru-RU"/>
        </w:rPr>
      </w:pPr>
    </w:p>
    <w:p w:rsidR="00516027" w:rsidRPr="00516027" w:rsidRDefault="00516027" w:rsidP="00516027">
      <w:pPr>
        <w:spacing w:after="0" w:line="360" w:lineRule="auto"/>
        <w:jc w:val="center"/>
        <w:rPr>
          <w:rFonts w:ascii="Times New Roman" w:eastAsia="Times New Roman" w:hAnsi="Times New Roman" w:cs="Times New Roman"/>
          <w:b/>
          <w:sz w:val="28"/>
          <w:szCs w:val="28"/>
          <w:lang w:eastAsia="ru-RU"/>
        </w:rPr>
      </w:pPr>
    </w:p>
    <w:p w:rsidR="00516027" w:rsidRPr="00516027" w:rsidRDefault="00516027" w:rsidP="00516027">
      <w:pPr>
        <w:spacing w:after="0" w:line="360" w:lineRule="auto"/>
        <w:jc w:val="center"/>
        <w:rPr>
          <w:rFonts w:ascii="Times New Roman" w:eastAsia="Times New Roman" w:hAnsi="Times New Roman" w:cs="Times New Roman"/>
          <w:b/>
          <w:sz w:val="28"/>
          <w:szCs w:val="28"/>
          <w:lang w:eastAsia="ru-RU"/>
        </w:rPr>
      </w:pPr>
    </w:p>
    <w:p w:rsidR="00516027" w:rsidRPr="00516027" w:rsidRDefault="00516027" w:rsidP="00516027">
      <w:pPr>
        <w:spacing w:after="0" w:line="360" w:lineRule="auto"/>
        <w:jc w:val="center"/>
        <w:rPr>
          <w:rFonts w:ascii="Times New Roman" w:eastAsia="Times New Roman" w:hAnsi="Times New Roman" w:cs="Times New Roman"/>
          <w:b/>
          <w:sz w:val="28"/>
          <w:szCs w:val="28"/>
          <w:lang w:eastAsia="ru-RU"/>
        </w:rPr>
      </w:pPr>
      <w:r w:rsidRPr="00516027">
        <w:rPr>
          <w:rFonts w:ascii="Times New Roman" w:eastAsia="Times New Roman" w:hAnsi="Times New Roman" w:cs="Times New Roman"/>
          <w:b/>
          <w:sz w:val="28"/>
          <w:szCs w:val="28"/>
          <w:lang w:eastAsia="ru-RU"/>
        </w:rPr>
        <w:t>Одеса 2023</w:t>
      </w:r>
    </w:p>
    <w:p w:rsidR="00516027" w:rsidRPr="00516027" w:rsidRDefault="00516027" w:rsidP="00516027">
      <w:pPr>
        <w:spacing w:line="360" w:lineRule="auto"/>
        <w:jc w:val="center"/>
        <w:rPr>
          <w:rFonts w:ascii="Times New Roman" w:hAnsi="Times New Roman" w:cs="Times New Roman"/>
          <w:b/>
          <w:sz w:val="28"/>
          <w:szCs w:val="28"/>
        </w:rPr>
      </w:pPr>
    </w:p>
    <w:p w:rsidR="00516027" w:rsidRPr="00516027" w:rsidRDefault="00516027" w:rsidP="00516027">
      <w:pPr>
        <w:spacing w:line="360" w:lineRule="auto"/>
        <w:jc w:val="center"/>
        <w:rPr>
          <w:rFonts w:ascii="Times New Roman" w:hAnsi="Times New Roman" w:cs="Times New Roman"/>
          <w:b/>
          <w:sz w:val="28"/>
          <w:szCs w:val="28"/>
        </w:rPr>
      </w:pPr>
    </w:p>
    <w:p w:rsidR="00516027" w:rsidRPr="00516027" w:rsidRDefault="00516027" w:rsidP="00516027">
      <w:pPr>
        <w:spacing w:line="360" w:lineRule="auto"/>
        <w:jc w:val="center"/>
        <w:rPr>
          <w:rFonts w:ascii="Times New Roman" w:hAnsi="Times New Roman" w:cs="Times New Roman"/>
          <w:b/>
          <w:sz w:val="28"/>
          <w:szCs w:val="28"/>
        </w:rPr>
      </w:pPr>
      <w:r w:rsidRPr="00516027">
        <w:rPr>
          <w:rFonts w:ascii="Times New Roman" w:hAnsi="Times New Roman" w:cs="Times New Roman"/>
          <w:b/>
          <w:sz w:val="28"/>
          <w:szCs w:val="28"/>
        </w:rPr>
        <w:t>ЗМІСТ</w:t>
      </w:r>
    </w:p>
    <w:p w:rsidR="00516027" w:rsidRPr="00516027" w:rsidRDefault="00516027" w:rsidP="00516027">
      <w:pPr>
        <w:spacing w:after="0" w:line="360" w:lineRule="auto"/>
        <w:rPr>
          <w:rFonts w:ascii="Times New Roman" w:hAnsi="Times New Roman" w:cs="Times New Roman"/>
          <w:sz w:val="28"/>
          <w:szCs w:val="28"/>
        </w:rPr>
      </w:pPr>
    </w:p>
    <w:p w:rsidR="00516027" w:rsidRPr="00516027" w:rsidRDefault="00516027" w:rsidP="00516027">
      <w:pPr>
        <w:spacing w:after="0" w:line="360" w:lineRule="auto"/>
        <w:rPr>
          <w:rFonts w:ascii="Times New Roman" w:hAnsi="Times New Roman" w:cs="Times New Roman"/>
          <w:sz w:val="28"/>
          <w:szCs w:val="28"/>
        </w:rPr>
      </w:pPr>
    </w:p>
    <w:p w:rsidR="00516027" w:rsidRPr="00516027" w:rsidRDefault="00516027" w:rsidP="00516027">
      <w:pPr>
        <w:spacing w:after="0" w:line="360" w:lineRule="auto"/>
        <w:rPr>
          <w:rFonts w:ascii="Times New Roman" w:hAnsi="Times New Roman" w:cs="Times New Roman"/>
          <w:sz w:val="28"/>
          <w:szCs w:val="28"/>
        </w:rPr>
      </w:pPr>
      <w:r w:rsidRPr="00516027">
        <w:rPr>
          <w:rFonts w:ascii="Times New Roman" w:hAnsi="Times New Roman" w:cs="Times New Roman"/>
          <w:b/>
          <w:sz w:val="28"/>
          <w:szCs w:val="28"/>
        </w:rPr>
        <w:t>ВСТУП</w:t>
      </w:r>
      <w:r w:rsidRPr="00516027">
        <w:rPr>
          <w:rFonts w:ascii="Times New Roman" w:hAnsi="Times New Roman" w:cs="Times New Roman"/>
          <w:sz w:val="28"/>
          <w:szCs w:val="28"/>
        </w:rPr>
        <w:t xml:space="preserve">…………………………………………………………………………….3 </w:t>
      </w:r>
    </w:p>
    <w:p w:rsidR="00516027" w:rsidRPr="00516027" w:rsidRDefault="00516027" w:rsidP="00516027">
      <w:pPr>
        <w:spacing w:after="0" w:line="360" w:lineRule="auto"/>
        <w:rPr>
          <w:rFonts w:ascii="Times New Roman" w:eastAsia="+mn-ea" w:hAnsi="Times New Roman" w:cs="Times New Roman"/>
          <w:color w:val="000000"/>
          <w:kern w:val="24"/>
          <w:sz w:val="28"/>
          <w:szCs w:val="28"/>
        </w:rPr>
      </w:pPr>
      <w:r w:rsidRPr="00516027">
        <w:rPr>
          <w:rFonts w:ascii="Times New Roman" w:hAnsi="Times New Roman" w:cs="Times New Roman"/>
          <w:b/>
          <w:sz w:val="28"/>
          <w:szCs w:val="28"/>
        </w:rPr>
        <w:t xml:space="preserve">РОЗДІЛ 1. </w:t>
      </w:r>
      <w:r w:rsidRPr="00516027">
        <w:rPr>
          <w:rFonts w:ascii="Times New Roman" w:eastAsia="+mn-ea" w:hAnsi="Times New Roman" w:cs="Times New Roman"/>
          <w:b/>
          <w:color w:val="000000"/>
          <w:kern w:val="24"/>
          <w:sz w:val="28"/>
          <w:szCs w:val="28"/>
        </w:rPr>
        <w:t xml:space="preserve">КОНЦЕПТУАЛЬНІ </w:t>
      </w:r>
      <w:r w:rsidR="005D344B">
        <w:rPr>
          <w:rFonts w:ascii="Times New Roman" w:eastAsia="+mn-ea" w:hAnsi="Times New Roman" w:cs="Times New Roman"/>
          <w:b/>
          <w:color w:val="000000"/>
          <w:kern w:val="24"/>
          <w:sz w:val="28"/>
          <w:szCs w:val="28"/>
        </w:rPr>
        <w:t>ОСНОВИ</w:t>
      </w:r>
      <w:r w:rsidRPr="00516027">
        <w:rPr>
          <w:rFonts w:ascii="Times New Roman" w:eastAsia="+mn-ea" w:hAnsi="Times New Roman" w:cs="Times New Roman"/>
          <w:b/>
          <w:color w:val="000000"/>
          <w:kern w:val="24"/>
          <w:sz w:val="28"/>
          <w:szCs w:val="28"/>
        </w:rPr>
        <w:t xml:space="preserve"> </w:t>
      </w:r>
      <w:r w:rsidR="005D344B">
        <w:rPr>
          <w:rFonts w:ascii="Times New Roman" w:eastAsia="+mn-ea" w:hAnsi="Times New Roman" w:cs="Times New Roman"/>
          <w:b/>
          <w:color w:val="000000"/>
          <w:kern w:val="24"/>
          <w:sz w:val="28"/>
          <w:szCs w:val="28"/>
        </w:rPr>
        <w:t>ІННОВАЦІЙНОЇ ДІЯЛЬНОСТІ СУБЄКТУ ГОСПОДАРЮВАННЯ ТА УПРАВЛІННЯ НЕЮ В УМОВАХ ШВИДКИХ ЗМІН</w:t>
      </w:r>
      <w:r w:rsidR="005D344B">
        <w:rPr>
          <w:rFonts w:ascii="Times New Roman" w:eastAsia="+mn-ea" w:hAnsi="Times New Roman" w:cs="Times New Roman"/>
          <w:color w:val="000000"/>
          <w:kern w:val="24"/>
          <w:sz w:val="28"/>
          <w:szCs w:val="28"/>
        </w:rPr>
        <w:t>……………………………</w:t>
      </w:r>
      <w:r w:rsidRPr="00516027">
        <w:rPr>
          <w:rFonts w:ascii="Times New Roman" w:eastAsia="+mn-ea" w:hAnsi="Times New Roman" w:cs="Times New Roman"/>
          <w:color w:val="000000"/>
          <w:kern w:val="24"/>
          <w:sz w:val="28"/>
          <w:szCs w:val="28"/>
        </w:rPr>
        <w:t>……………6</w:t>
      </w:r>
    </w:p>
    <w:p w:rsidR="00516027" w:rsidRPr="005D344B" w:rsidRDefault="00516027" w:rsidP="005D344B">
      <w:pPr>
        <w:numPr>
          <w:ilvl w:val="1"/>
          <w:numId w:val="23"/>
        </w:numPr>
        <w:spacing w:after="0" w:line="360" w:lineRule="auto"/>
        <w:rPr>
          <w:rFonts w:ascii="Times New Roman" w:eastAsia="+mn-ea" w:hAnsi="Times New Roman" w:cs="Times New Roman"/>
          <w:b/>
          <w:color w:val="000000"/>
          <w:kern w:val="24"/>
          <w:sz w:val="28"/>
          <w:szCs w:val="28"/>
        </w:rPr>
      </w:pPr>
      <w:r w:rsidRPr="005D344B">
        <w:rPr>
          <w:rFonts w:ascii="Times New Roman" w:eastAsia="+mn-ea" w:hAnsi="Times New Roman" w:cs="Times New Roman"/>
          <w:color w:val="000000"/>
          <w:kern w:val="24"/>
          <w:sz w:val="28"/>
          <w:szCs w:val="28"/>
        </w:rPr>
        <w:t>Теоретичн</w:t>
      </w:r>
      <w:r w:rsidR="005D344B" w:rsidRPr="005D344B">
        <w:rPr>
          <w:rFonts w:ascii="Times New Roman" w:eastAsia="+mn-ea" w:hAnsi="Times New Roman" w:cs="Times New Roman"/>
          <w:color w:val="000000"/>
          <w:kern w:val="24"/>
          <w:sz w:val="28"/>
          <w:szCs w:val="28"/>
        </w:rPr>
        <w:t>а</w:t>
      </w:r>
      <w:r w:rsidRPr="005D344B">
        <w:rPr>
          <w:rFonts w:ascii="Times New Roman" w:eastAsia="+mn-ea" w:hAnsi="Times New Roman" w:cs="Times New Roman"/>
          <w:color w:val="000000"/>
          <w:kern w:val="24"/>
          <w:sz w:val="28"/>
          <w:szCs w:val="28"/>
        </w:rPr>
        <w:t xml:space="preserve"> </w:t>
      </w:r>
      <w:r w:rsidR="005D344B" w:rsidRPr="005D344B">
        <w:rPr>
          <w:rFonts w:ascii="Times New Roman" w:eastAsia="+mn-ea" w:hAnsi="Times New Roman" w:cs="Times New Roman"/>
          <w:color w:val="000000"/>
          <w:kern w:val="24"/>
          <w:sz w:val="28"/>
          <w:szCs w:val="28"/>
        </w:rPr>
        <w:t>сутність інновацій та інноваційної діяльності</w:t>
      </w:r>
      <w:r w:rsidR="001712BC">
        <w:rPr>
          <w:rFonts w:ascii="Times New Roman" w:eastAsia="+mn-ea" w:hAnsi="Times New Roman" w:cs="Times New Roman"/>
          <w:color w:val="000000"/>
          <w:kern w:val="24"/>
          <w:sz w:val="28"/>
          <w:szCs w:val="28"/>
        </w:rPr>
        <w:t xml:space="preserve"> суб’єкта господарювання…………………………………………………………….</w:t>
      </w:r>
      <w:r w:rsidRPr="005D344B">
        <w:rPr>
          <w:rFonts w:ascii="Times New Roman" w:hAnsi="Times New Roman" w:cs="Times New Roman"/>
          <w:sz w:val="28"/>
          <w:szCs w:val="28"/>
        </w:rPr>
        <w:t>6</w:t>
      </w:r>
    </w:p>
    <w:p w:rsidR="005D344B" w:rsidRDefault="00516027" w:rsidP="005D344B">
      <w:pPr>
        <w:numPr>
          <w:ilvl w:val="1"/>
          <w:numId w:val="23"/>
        </w:numPr>
        <w:spacing w:after="0" w:line="360" w:lineRule="auto"/>
        <w:contextualSpacing/>
        <w:rPr>
          <w:rFonts w:ascii="Times New Roman" w:hAnsi="Times New Roman" w:cs="Times New Roman"/>
          <w:sz w:val="28"/>
          <w:szCs w:val="28"/>
        </w:rPr>
      </w:pPr>
      <w:r w:rsidRPr="005D344B">
        <w:rPr>
          <w:rFonts w:ascii="Times New Roman" w:hAnsi="Times New Roman" w:cs="Times New Roman"/>
          <w:sz w:val="28"/>
          <w:szCs w:val="28"/>
        </w:rPr>
        <w:t xml:space="preserve"> </w:t>
      </w:r>
      <w:r w:rsidR="005D344B" w:rsidRPr="005D344B">
        <w:rPr>
          <w:rFonts w:ascii="Times New Roman" w:hAnsi="Times New Roman" w:cs="Times New Roman"/>
          <w:sz w:val="28"/>
          <w:szCs w:val="28"/>
        </w:rPr>
        <w:t>Управління інноваційною діяльністю господарюючого суб’єкту під впливом факторів глобального ринкового середовища</w:t>
      </w:r>
      <w:r w:rsidR="005D344B">
        <w:rPr>
          <w:rFonts w:ascii="Times New Roman" w:hAnsi="Times New Roman" w:cs="Times New Roman"/>
          <w:sz w:val="28"/>
          <w:szCs w:val="28"/>
        </w:rPr>
        <w:t>………………</w:t>
      </w:r>
      <w:r w:rsidR="00143B0D">
        <w:rPr>
          <w:rFonts w:ascii="Times New Roman" w:hAnsi="Times New Roman" w:cs="Times New Roman"/>
          <w:sz w:val="28"/>
          <w:szCs w:val="28"/>
        </w:rPr>
        <w:t>14</w:t>
      </w:r>
    </w:p>
    <w:p w:rsidR="00516027" w:rsidRPr="005D344B" w:rsidRDefault="005D344B" w:rsidP="005D344B">
      <w:pPr>
        <w:spacing w:after="0" w:line="360" w:lineRule="auto"/>
        <w:contextualSpacing/>
        <w:rPr>
          <w:rFonts w:ascii="Times New Roman" w:hAnsi="Times New Roman" w:cs="Times New Roman"/>
          <w:sz w:val="28"/>
          <w:szCs w:val="28"/>
        </w:rPr>
      </w:pPr>
      <w:r w:rsidRPr="005D344B">
        <w:rPr>
          <w:rFonts w:ascii="Times New Roman" w:hAnsi="Times New Roman" w:cs="Times New Roman"/>
          <w:b/>
          <w:sz w:val="28"/>
          <w:szCs w:val="28"/>
        </w:rPr>
        <w:t>РО</w:t>
      </w:r>
      <w:r w:rsidR="00516027" w:rsidRPr="005D344B">
        <w:rPr>
          <w:rFonts w:ascii="Times New Roman" w:hAnsi="Times New Roman" w:cs="Times New Roman"/>
          <w:b/>
          <w:sz w:val="28"/>
          <w:szCs w:val="28"/>
        </w:rPr>
        <w:t xml:space="preserve">ЗДІЛ 2. АНАЛІЗ </w:t>
      </w:r>
      <w:r>
        <w:rPr>
          <w:rFonts w:ascii="Times New Roman" w:hAnsi="Times New Roman" w:cs="Times New Roman"/>
          <w:b/>
          <w:sz w:val="28"/>
          <w:szCs w:val="28"/>
        </w:rPr>
        <w:t xml:space="preserve">ДІЯЛЬНОСТІ </w:t>
      </w:r>
      <w:r w:rsidR="00516027" w:rsidRPr="005D344B">
        <w:rPr>
          <w:rFonts w:ascii="Times New Roman" w:hAnsi="Times New Roman" w:cs="Times New Roman"/>
          <w:b/>
          <w:sz w:val="28"/>
          <w:szCs w:val="28"/>
        </w:rPr>
        <w:t xml:space="preserve">ПІДПРИЄМСТВА </w:t>
      </w:r>
      <w:r>
        <w:rPr>
          <w:rFonts w:ascii="Times New Roman" w:hAnsi="Times New Roman" w:cs="Times New Roman"/>
          <w:b/>
          <w:sz w:val="28"/>
          <w:szCs w:val="28"/>
        </w:rPr>
        <w:t>НА ЗАСАДАХ ІННОВАЦІЙНОГО УПРАВЛІННЯ В УМОВАХ ГЛОБАЛЬНИХ ВИКЛИКІВ…</w:t>
      </w:r>
      <w:r w:rsidR="00516027" w:rsidRPr="005D344B">
        <w:rPr>
          <w:rFonts w:ascii="Times New Roman" w:hAnsi="Times New Roman" w:cs="Times New Roman"/>
          <w:b/>
          <w:sz w:val="28"/>
          <w:szCs w:val="28"/>
        </w:rPr>
        <w:t>………….</w:t>
      </w:r>
      <w:r w:rsidR="00516027" w:rsidRPr="005D344B">
        <w:rPr>
          <w:rFonts w:ascii="Times New Roman" w:hAnsi="Times New Roman" w:cs="Times New Roman"/>
          <w:sz w:val="28"/>
          <w:szCs w:val="28"/>
        </w:rPr>
        <w:t>…..……………………………………</w:t>
      </w:r>
      <w:r>
        <w:rPr>
          <w:rFonts w:ascii="Times New Roman" w:hAnsi="Times New Roman" w:cs="Times New Roman"/>
          <w:sz w:val="28"/>
          <w:szCs w:val="28"/>
        </w:rPr>
        <w:t>..</w:t>
      </w:r>
      <w:r w:rsidR="00516027" w:rsidRPr="005D344B">
        <w:rPr>
          <w:rFonts w:ascii="Times New Roman" w:hAnsi="Times New Roman" w:cs="Times New Roman"/>
          <w:sz w:val="28"/>
          <w:szCs w:val="28"/>
        </w:rPr>
        <w:t>……………..</w:t>
      </w:r>
      <w:r w:rsidR="00143B0D">
        <w:rPr>
          <w:rFonts w:ascii="Times New Roman" w:hAnsi="Times New Roman" w:cs="Times New Roman"/>
          <w:sz w:val="28"/>
          <w:szCs w:val="28"/>
        </w:rPr>
        <w:t>2</w:t>
      </w:r>
      <w:r w:rsidR="00516027" w:rsidRPr="005D344B">
        <w:rPr>
          <w:rFonts w:ascii="Times New Roman" w:hAnsi="Times New Roman" w:cs="Times New Roman"/>
          <w:sz w:val="28"/>
          <w:szCs w:val="28"/>
        </w:rPr>
        <w:t xml:space="preserve">3 </w:t>
      </w:r>
    </w:p>
    <w:p w:rsidR="00516027" w:rsidRPr="00516027" w:rsidRDefault="00516027" w:rsidP="00581F63">
      <w:pPr>
        <w:spacing w:line="360" w:lineRule="auto"/>
        <w:ind w:left="851" w:hanging="851"/>
        <w:contextualSpacing/>
        <w:rPr>
          <w:rFonts w:ascii="Times New Roman" w:hAnsi="Times New Roman" w:cs="Times New Roman"/>
          <w:sz w:val="28"/>
          <w:szCs w:val="28"/>
        </w:rPr>
      </w:pPr>
      <w:r w:rsidRPr="00516027">
        <w:rPr>
          <w:rFonts w:ascii="Times New Roman" w:hAnsi="Times New Roman" w:cs="Times New Roman"/>
          <w:sz w:val="28"/>
          <w:szCs w:val="28"/>
        </w:rPr>
        <w:t xml:space="preserve">2.1. Загальна характеристика підприємства </w:t>
      </w:r>
      <w:r w:rsidR="005D344B">
        <w:rPr>
          <w:rFonts w:ascii="Times New Roman" w:hAnsi="Times New Roman" w:cs="Times New Roman"/>
          <w:sz w:val="28"/>
          <w:szCs w:val="28"/>
        </w:rPr>
        <w:t>ПрАТ «ЕКОМРІЯ»</w:t>
      </w:r>
      <w:r w:rsidRPr="00516027">
        <w:rPr>
          <w:rFonts w:ascii="Times New Roman" w:hAnsi="Times New Roman" w:cs="Times New Roman"/>
          <w:sz w:val="28"/>
          <w:szCs w:val="28"/>
        </w:rPr>
        <w:t xml:space="preserve"> </w:t>
      </w:r>
      <w:r w:rsidR="005D344B">
        <w:rPr>
          <w:rFonts w:ascii="Times New Roman" w:hAnsi="Times New Roman" w:cs="Times New Roman"/>
          <w:sz w:val="28"/>
          <w:szCs w:val="28"/>
        </w:rPr>
        <w:t>…</w:t>
      </w:r>
      <w:r w:rsidR="00581F63">
        <w:rPr>
          <w:rFonts w:ascii="Times New Roman" w:hAnsi="Times New Roman" w:cs="Times New Roman"/>
          <w:sz w:val="28"/>
          <w:szCs w:val="28"/>
        </w:rPr>
        <w:t>……….</w:t>
      </w:r>
      <w:r w:rsidR="005D344B">
        <w:rPr>
          <w:rFonts w:ascii="Times New Roman" w:hAnsi="Times New Roman" w:cs="Times New Roman"/>
          <w:sz w:val="28"/>
          <w:szCs w:val="28"/>
        </w:rPr>
        <w:t>…</w:t>
      </w:r>
      <w:r w:rsidR="00143B0D">
        <w:rPr>
          <w:rFonts w:ascii="Times New Roman" w:hAnsi="Times New Roman" w:cs="Times New Roman"/>
          <w:sz w:val="28"/>
          <w:szCs w:val="28"/>
        </w:rPr>
        <w:t>2</w:t>
      </w:r>
      <w:r w:rsidRPr="00516027">
        <w:rPr>
          <w:rFonts w:ascii="Times New Roman" w:hAnsi="Times New Roman" w:cs="Times New Roman"/>
          <w:sz w:val="28"/>
          <w:szCs w:val="28"/>
        </w:rPr>
        <w:t>3</w:t>
      </w:r>
    </w:p>
    <w:p w:rsidR="00516027" w:rsidRPr="00516027" w:rsidRDefault="00516027" w:rsidP="00581F63">
      <w:pPr>
        <w:spacing w:line="360" w:lineRule="auto"/>
        <w:ind w:left="426" w:hanging="426"/>
        <w:contextualSpacing/>
        <w:rPr>
          <w:rFonts w:ascii="Times New Roman" w:hAnsi="Times New Roman" w:cs="Times New Roman"/>
          <w:sz w:val="28"/>
          <w:szCs w:val="28"/>
        </w:rPr>
      </w:pPr>
      <w:r w:rsidRPr="00516027">
        <w:rPr>
          <w:rFonts w:ascii="Times New Roman" w:hAnsi="Times New Roman" w:cs="Times New Roman"/>
          <w:sz w:val="28"/>
          <w:szCs w:val="28"/>
        </w:rPr>
        <w:t xml:space="preserve">2.2. </w:t>
      </w:r>
      <w:r w:rsidR="00581F63">
        <w:rPr>
          <w:rFonts w:ascii="Times New Roman" w:hAnsi="Times New Roman" w:cs="Times New Roman"/>
          <w:sz w:val="28"/>
          <w:szCs w:val="28"/>
        </w:rPr>
        <w:t>В</w:t>
      </w:r>
      <w:r w:rsidR="005D344B">
        <w:rPr>
          <w:rFonts w:ascii="Times New Roman" w:hAnsi="Times New Roman" w:cs="Times New Roman"/>
          <w:sz w:val="28"/>
          <w:szCs w:val="28"/>
        </w:rPr>
        <w:t>провадження інноваційного проекту на підприємстві ПрАТ «ЕКОМРІЯ»</w:t>
      </w:r>
      <w:r w:rsidR="00581F63">
        <w:rPr>
          <w:rFonts w:ascii="Times New Roman" w:hAnsi="Times New Roman" w:cs="Times New Roman"/>
          <w:sz w:val="28"/>
          <w:szCs w:val="28"/>
        </w:rPr>
        <w:t>…………..……………………………………………………..</w:t>
      </w:r>
      <w:r w:rsidR="005D344B">
        <w:rPr>
          <w:rFonts w:ascii="Times New Roman" w:hAnsi="Times New Roman" w:cs="Times New Roman"/>
          <w:sz w:val="28"/>
          <w:szCs w:val="28"/>
        </w:rPr>
        <w:t xml:space="preserve"> </w:t>
      </w:r>
      <w:r w:rsidR="00143B0D">
        <w:rPr>
          <w:rFonts w:ascii="Times New Roman" w:hAnsi="Times New Roman" w:cs="Times New Roman"/>
          <w:sz w:val="28"/>
          <w:szCs w:val="28"/>
        </w:rPr>
        <w:t>30</w:t>
      </w:r>
    </w:p>
    <w:p w:rsidR="00516027" w:rsidRPr="00516027" w:rsidRDefault="00516027" w:rsidP="00516027">
      <w:pPr>
        <w:spacing w:line="360" w:lineRule="auto"/>
        <w:contextualSpacing/>
        <w:rPr>
          <w:rFonts w:ascii="Times New Roman" w:hAnsi="Times New Roman" w:cs="Times New Roman"/>
          <w:sz w:val="28"/>
          <w:szCs w:val="28"/>
        </w:rPr>
      </w:pPr>
      <w:r w:rsidRPr="00516027">
        <w:rPr>
          <w:rFonts w:ascii="Times New Roman" w:hAnsi="Times New Roman" w:cs="Times New Roman"/>
          <w:b/>
          <w:sz w:val="28"/>
          <w:szCs w:val="28"/>
        </w:rPr>
        <w:t xml:space="preserve">РОЗДІЛ 3. </w:t>
      </w:r>
      <w:r w:rsidR="00581F63">
        <w:rPr>
          <w:rFonts w:ascii="Times New Roman" w:hAnsi="Times New Roman" w:cs="Times New Roman"/>
          <w:b/>
          <w:sz w:val="28"/>
          <w:szCs w:val="28"/>
        </w:rPr>
        <w:t>СОЦІАЛЬНО-ЕКОНОМІЧНА ЕФЕКТИВНІСТЬ ІННОВАЦІЙНОЇ ДІЯЛЬНОСТІ ПІДПРИЄМСТВА В УМОВАХ ГЛОБАЛЬНИХ ВИКЛИКІВ</w:t>
      </w:r>
      <w:r w:rsidR="00581F63" w:rsidRPr="00581F63">
        <w:rPr>
          <w:rFonts w:ascii="Times New Roman" w:hAnsi="Times New Roman" w:cs="Times New Roman"/>
          <w:sz w:val="28"/>
          <w:szCs w:val="28"/>
        </w:rPr>
        <w:t>…………</w:t>
      </w:r>
      <w:r w:rsidRPr="00516027">
        <w:rPr>
          <w:rFonts w:ascii="Times New Roman" w:hAnsi="Times New Roman" w:cs="Times New Roman"/>
          <w:sz w:val="28"/>
          <w:szCs w:val="28"/>
        </w:rPr>
        <w:t>………………………</w:t>
      </w:r>
      <w:r w:rsidR="00581F63">
        <w:rPr>
          <w:rFonts w:ascii="Times New Roman" w:hAnsi="Times New Roman" w:cs="Times New Roman"/>
          <w:sz w:val="28"/>
          <w:szCs w:val="28"/>
        </w:rPr>
        <w:t>…</w:t>
      </w:r>
      <w:r w:rsidRPr="00516027">
        <w:rPr>
          <w:rFonts w:ascii="Times New Roman" w:hAnsi="Times New Roman" w:cs="Times New Roman"/>
          <w:sz w:val="28"/>
          <w:szCs w:val="28"/>
        </w:rPr>
        <w:t>…</w:t>
      </w:r>
      <w:r w:rsidR="00581F63">
        <w:rPr>
          <w:rFonts w:ascii="Times New Roman" w:hAnsi="Times New Roman" w:cs="Times New Roman"/>
          <w:sz w:val="28"/>
          <w:szCs w:val="28"/>
        </w:rPr>
        <w:t>…….</w:t>
      </w:r>
      <w:r w:rsidRPr="00516027">
        <w:rPr>
          <w:rFonts w:ascii="Times New Roman" w:hAnsi="Times New Roman" w:cs="Times New Roman"/>
          <w:sz w:val="28"/>
          <w:szCs w:val="28"/>
        </w:rPr>
        <w:t>…</w:t>
      </w:r>
      <w:r w:rsidR="00143B0D">
        <w:rPr>
          <w:rFonts w:ascii="Times New Roman" w:hAnsi="Times New Roman" w:cs="Times New Roman"/>
          <w:sz w:val="28"/>
          <w:szCs w:val="28"/>
        </w:rPr>
        <w:t>…43</w:t>
      </w:r>
    </w:p>
    <w:p w:rsidR="00516027" w:rsidRPr="00516027" w:rsidRDefault="00516027" w:rsidP="00516027">
      <w:pPr>
        <w:spacing w:line="360" w:lineRule="auto"/>
        <w:contextualSpacing/>
        <w:rPr>
          <w:rFonts w:ascii="Times New Roman" w:hAnsi="Times New Roman" w:cs="Times New Roman"/>
          <w:sz w:val="28"/>
          <w:szCs w:val="28"/>
        </w:rPr>
      </w:pPr>
      <w:r w:rsidRPr="00516027">
        <w:rPr>
          <w:rFonts w:ascii="Times New Roman" w:hAnsi="Times New Roman" w:cs="Times New Roman"/>
          <w:sz w:val="28"/>
          <w:szCs w:val="28"/>
        </w:rPr>
        <w:t xml:space="preserve">3.1. </w:t>
      </w:r>
      <w:r w:rsidR="00581F63">
        <w:rPr>
          <w:rFonts w:ascii="Times New Roman" w:hAnsi="Times New Roman" w:cs="Times New Roman"/>
          <w:sz w:val="28"/>
          <w:szCs w:val="28"/>
        </w:rPr>
        <w:t>Ефективність управління інноваційною діяльністю підприємства, її аналіз та оцінка інноваційного проекту……….</w:t>
      </w:r>
      <w:r w:rsidRPr="00516027">
        <w:rPr>
          <w:rFonts w:ascii="Times New Roman" w:hAnsi="Times New Roman" w:cs="Times New Roman"/>
          <w:sz w:val="28"/>
          <w:szCs w:val="28"/>
        </w:rPr>
        <w:t>..…………</w:t>
      </w:r>
      <w:r w:rsidR="00581F63">
        <w:rPr>
          <w:rFonts w:ascii="Times New Roman" w:hAnsi="Times New Roman" w:cs="Times New Roman"/>
          <w:sz w:val="28"/>
          <w:szCs w:val="28"/>
        </w:rPr>
        <w:t>………</w:t>
      </w:r>
      <w:r w:rsidRPr="00516027">
        <w:rPr>
          <w:rFonts w:ascii="Times New Roman" w:hAnsi="Times New Roman" w:cs="Times New Roman"/>
          <w:sz w:val="28"/>
          <w:szCs w:val="28"/>
        </w:rPr>
        <w:t>…………...</w:t>
      </w:r>
      <w:r w:rsidR="00143B0D">
        <w:rPr>
          <w:rFonts w:ascii="Times New Roman" w:hAnsi="Times New Roman" w:cs="Times New Roman"/>
          <w:sz w:val="28"/>
          <w:szCs w:val="28"/>
        </w:rPr>
        <w:t>43</w:t>
      </w:r>
    </w:p>
    <w:p w:rsidR="00516027" w:rsidRPr="00516027" w:rsidRDefault="00516027" w:rsidP="00516027">
      <w:pPr>
        <w:spacing w:line="360" w:lineRule="auto"/>
        <w:contextualSpacing/>
        <w:rPr>
          <w:rFonts w:ascii="Times New Roman" w:hAnsi="Times New Roman" w:cs="Times New Roman"/>
          <w:color w:val="000000" w:themeColor="text1"/>
          <w:sz w:val="28"/>
          <w:szCs w:val="28"/>
        </w:rPr>
      </w:pPr>
      <w:r w:rsidRPr="00516027">
        <w:rPr>
          <w:rFonts w:ascii="Times New Roman" w:hAnsi="Times New Roman" w:cs="Times New Roman"/>
          <w:sz w:val="28"/>
          <w:szCs w:val="28"/>
        </w:rPr>
        <w:t xml:space="preserve">3.2. </w:t>
      </w:r>
      <w:r w:rsidR="00581F63">
        <w:rPr>
          <w:rFonts w:ascii="Times New Roman" w:hAnsi="Times New Roman" w:cs="Times New Roman"/>
          <w:color w:val="000000" w:themeColor="text1"/>
          <w:sz w:val="28"/>
          <w:szCs w:val="28"/>
        </w:rPr>
        <w:t xml:space="preserve">Актуалізація комплексного впливу ефективної інноваційної діяльності на розвиток суб’єкту господарювання на </w:t>
      </w:r>
      <w:proofErr w:type="spellStart"/>
      <w:r w:rsidR="00581F63">
        <w:rPr>
          <w:rFonts w:ascii="Times New Roman" w:hAnsi="Times New Roman" w:cs="Times New Roman"/>
          <w:color w:val="000000" w:themeColor="text1"/>
          <w:sz w:val="28"/>
          <w:szCs w:val="28"/>
        </w:rPr>
        <w:t>макро</w:t>
      </w:r>
      <w:proofErr w:type="spellEnd"/>
      <w:r w:rsidR="00581F63">
        <w:rPr>
          <w:rFonts w:ascii="Times New Roman" w:hAnsi="Times New Roman" w:cs="Times New Roman"/>
          <w:color w:val="000000" w:themeColor="text1"/>
          <w:sz w:val="28"/>
          <w:szCs w:val="28"/>
        </w:rPr>
        <w:t xml:space="preserve"> і мікрорівнях…..</w:t>
      </w:r>
      <w:r w:rsidRPr="00516027">
        <w:rPr>
          <w:rFonts w:ascii="Times New Roman" w:hAnsi="Times New Roman" w:cs="Times New Roman"/>
          <w:color w:val="000000" w:themeColor="text1"/>
          <w:sz w:val="28"/>
          <w:szCs w:val="28"/>
        </w:rPr>
        <w:t>…</w:t>
      </w:r>
      <w:r w:rsidR="00581F63">
        <w:rPr>
          <w:rFonts w:ascii="Times New Roman" w:hAnsi="Times New Roman" w:cs="Times New Roman"/>
          <w:color w:val="000000" w:themeColor="text1"/>
          <w:sz w:val="28"/>
          <w:szCs w:val="28"/>
        </w:rPr>
        <w:t>…</w:t>
      </w:r>
      <w:r w:rsidRPr="00516027">
        <w:rPr>
          <w:rFonts w:ascii="Times New Roman" w:hAnsi="Times New Roman" w:cs="Times New Roman"/>
          <w:color w:val="000000" w:themeColor="text1"/>
          <w:sz w:val="28"/>
          <w:szCs w:val="28"/>
        </w:rPr>
        <w:t>………...5</w:t>
      </w:r>
      <w:r w:rsidR="00143B0D">
        <w:rPr>
          <w:rFonts w:ascii="Times New Roman" w:hAnsi="Times New Roman" w:cs="Times New Roman"/>
          <w:color w:val="000000" w:themeColor="text1"/>
          <w:sz w:val="28"/>
          <w:szCs w:val="28"/>
        </w:rPr>
        <w:t>3</w:t>
      </w:r>
    </w:p>
    <w:p w:rsidR="00516027" w:rsidRPr="00516027" w:rsidRDefault="00516027" w:rsidP="00516027">
      <w:pPr>
        <w:spacing w:line="360" w:lineRule="auto"/>
        <w:contextualSpacing/>
        <w:rPr>
          <w:rFonts w:ascii="Times New Roman" w:hAnsi="Times New Roman" w:cs="Times New Roman"/>
          <w:color w:val="000000" w:themeColor="text1"/>
          <w:sz w:val="28"/>
          <w:szCs w:val="28"/>
        </w:rPr>
      </w:pPr>
      <w:r w:rsidRPr="00516027">
        <w:rPr>
          <w:rFonts w:ascii="Times New Roman" w:hAnsi="Times New Roman" w:cs="Times New Roman"/>
          <w:b/>
          <w:color w:val="000000" w:themeColor="text1"/>
          <w:sz w:val="28"/>
          <w:szCs w:val="28"/>
        </w:rPr>
        <w:t>ВИСНОВКИ</w:t>
      </w:r>
      <w:r w:rsidRPr="00516027">
        <w:rPr>
          <w:rFonts w:ascii="Times New Roman" w:hAnsi="Times New Roman" w:cs="Times New Roman"/>
          <w:color w:val="000000" w:themeColor="text1"/>
          <w:sz w:val="28"/>
          <w:szCs w:val="28"/>
        </w:rPr>
        <w:t>……………………………………………………………………..</w:t>
      </w:r>
      <w:r w:rsidR="00143B0D">
        <w:rPr>
          <w:rFonts w:ascii="Times New Roman" w:hAnsi="Times New Roman" w:cs="Times New Roman"/>
          <w:color w:val="000000" w:themeColor="text1"/>
          <w:sz w:val="28"/>
          <w:szCs w:val="28"/>
        </w:rPr>
        <w:t>58</w:t>
      </w:r>
    </w:p>
    <w:p w:rsidR="00516027" w:rsidRPr="00516027" w:rsidRDefault="00516027" w:rsidP="00516027">
      <w:pPr>
        <w:spacing w:line="360" w:lineRule="auto"/>
        <w:contextualSpacing/>
        <w:rPr>
          <w:rFonts w:ascii="Times New Roman" w:hAnsi="Times New Roman" w:cs="Times New Roman"/>
          <w:sz w:val="28"/>
          <w:szCs w:val="28"/>
        </w:rPr>
      </w:pPr>
      <w:r w:rsidRPr="00516027">
        <w:rPr>
          <w:rFonts w:ascii="Times New Roman" w:hAnsi="Times New Roman" w:cs="Times New Roman"/>
          <w:b/>
          <w:color w:val="000000" w:themeColor="text1"/>
          <w:sz w:val="28"/>
          <w:szCs w:val="28"/>
        </w:rPr>
        <w:t>СПИСОК ВИКОРИСТИХ ДЖЕРЕЛ</w:t>
      </w:r>
      <w:r w:rsidRPr="00516027">
        <w:rPr>
          <w:rFonts w:ascii="Times New Roman" w:hAnsi="Times New Roman" w:cs="Times New Roman"/>
          <w:color w:val="000000" w:themeColor="text1"/>
          <w:sz w:val="28"/>
          <w:szCs w:val="28"/>
        </w:rPr>
        <w:t>………………………………………...6</w:t>
      </w:r>
      <w:r w:rsidR="00143B0D">
        <w:rPr>
          <w:rFonts w:ascii="Times New Roman" w:hAnsi="Times New Roman" w:cs="Times New Roman"/>
          <w:color w:val="000000" w:themeColor="text1"/>
          <w:sz w:val="28"/>
          <w:szCs w:val="28"/>
        </w:rPr>
        <w:t>5</w:t>
      </w:r>
      <w:bookmarkStart w:id="0" w:name="_GoBack"/>
      <w:bookmarkEnd w:id="0"/>
    </w:p>
    <w:p w:rsidR="00516027" w:rsidRPr="00516027" w:rsidRDefault="00516027" w:rsidP="00516027">
      <w:pPr>
        <w:spacing w:after="0" w:line="360" w:lineRule="auto"/>
        <w:ind w:firstLine="851"/>
        <w:jc w:val="both"/>
        <w:rPr>
          <w:rFonts w:ascii="Times New Roman" w:hAnsi="Times New Roman" w:cs="Times New Roman"/>
          <w:b/>
          <w:bCs/>
          <w:color w:val="000000" w:themeColor="text1"/>
          <w:sz w:val="28"/>
          <w:szCs w:val="28"/>
        </w:rPr>
      </w:pPr>
      <w:r w:rsidRPr="00516027">
        <w:rPr>
          <w:rFonts w:ascii="Times New Roman" w:hAnsi="Times New Roman" w:cs="Times New Roman"/>
          <w:b/>
          <w:bCs/>
          <w:color w:val="000000" w:themeColor="text1"/>
          <w:sz w:val="28"/>
          <w:szCs w:val="28"/>
        </w:rPr>
        <w:br w:type="page"/>
      </w:r>
    </w:p>
    <w:p w:rsidR="00516027" w:rsidRPr="00516027" w:rsidRDefault="00516027" w:rsidP="00516027">
      <w:pPr>
        <w:spacing w:after="0" w:line="360" w:lineRule="auto"/>
        <w:jc w:val="center"/>
        <w:rPr>
          <w:rFonts w:ascii="Times New Roman" w:hAnsi="Times New Roman" w:cs="Times New Roman"/>
          <w:b/>
          <w:bCs/>
          <w:color w:val="000000" w:themeColor="text1"/>
          <w:sz w:val="28"/>
          <w:szCs w:val="28"/>
        </w:rPr>
      </w:pPr>
      <w:r w:rsidRPr="00516027">
        <w:rPr>
          <w:rFonts w:ascii="Times New Roman" w:hAnsi="Times New Roman" w:cs="Times New Roman"/>
          <w:b/>
          <w:bCs/>
          <w:color w:val="000000" w:themeColor="text1"/>
          <w:sz w:val="28"/>
          <w:szCs w:val="28"/>
        </w:rPr>
        <w:lastRenderedPageBreak/>
        <w:t>ВСТУП</w:t>
      </w:r>
    </w:p>
    <w:p w:rsidR="00516027" w:rsidRPr="00516027" w:rsidRDefault="00516027" w:rsidP="00516027">
      <w:pPr>
        <w:spacing w:after="0" w:line="360" w:lineRule="auto"/>
        <w:jc w:val="center"/>
        <w:rPr>
          <w:rFonts w:ascii="Times New Roman" w:hAnsi="Times New Roman" w:cs="Times New Roman"/>
          <w:b/>
          <w:bCs/>
          <w:caps/>
          <w:color w:val="000000" w:themeColor="text1"/>
          <w:sz w:val="28"/>
          <w:szCs w:val="28"/>
        </w:rPr>
      </w:pPr>
    </w:p>
    <w:p w:rsidR="006518CC" w:rsidRDefault="00516027" w:rsidP="00516027">
      <w:pPr>
        <w:spacing w:after="0" w:line="360" w:lineRule="auto"/>
        <w:ind w:firstLine="851"/>
        <w:jc w:val="both"/>
        <w:rPr>
          <w:rFonts w:ascii="Times New Roman" w:hAnsi="Times New Roman" w:cs="Times New Roman"/>
          <w:sz w:val="28"/>
          <w:szCs w:val="28"/>
        </w:rPr>
      </w:pPr>
      <w:r w:rsidRPr="00516027">
        <w:rPr>
          <w:rFonts w:ascii="Times New Roman" w:hAnsi="Times New Roman" w:cs="Times New Roman"/>
          <w:b/>
          <w:bCs/>
          <w:iCs/>
          <w:color w:val="000000" w:themeColor="text1"/>
          <w:sz w:val="28"/>
          <w:szCs w:val="28"/>
        </w:rPr>
        <w:t>Актуальність.</w:t>
      </w:r>
      <w:r w:rsidRPr="00516027">
        <w:rPr>
          <w:rFonts w:ascii="Times New Roman" w:hAnsi="Times New Roman" w:cs="Times New Roman"/>
          <w:color w:val="000000" w:themeColor="text1"/>
          <w:sz w:val="28"/>
          <w:szCs w:val="28"/>
        </w:rPr>
        <w:t xml:space="preserve">  </w:t>
      </w:r>
      <w:r w:rsidR="0068666A">
        <w:rPr>
          <w:rFonts w:ascii="Times New Roman" w:hAnsi="Times New Roman" w:cs="Times New Roman"/>
          <w:color w:val="000000" w:themeColor="text1"/>
          <w:sz w:val="28"/>
          <w:szCs w:val="28"/>
        </w:rPr>
        <w:t>Глобалізаційні процеси сьогодення вимагають від суб’єктів господарювання активного пошуку усіх шляхів, здатних забезпечити їх виживання і конкурентні переваги на реальному ринку товарів і послуг. В</w:t>
      </w:r>
      <w:r w:rsidR="0068666A" w:rsidRPr="00E03585">
        <w:rPr>
          <w:rFonts w:ascii="Times New Roman" w:hAnsi="Times New Roman" w:cs="Times New Roman"/>
          <w:sz w:val="28"/>
          <w:szCs w:val="28"/>
        </w:rPr>
        <w:t>ітчизнян</w:t>
      </w:r>
      <w:r w:rsidR="0068666A">
        <w:rPr>
          <w:rFonts w:ascii="Times New Roman" w:hAnsi="Times New Roman" w:cs="Times New Roman"/>
          <w:sz w:val="28"/>
          <w:szCs w:val="28"/>
        </w:rPr>
        <w:t>е</w:t>
      </w:r>
      <w:r w:rsidR="0068666A" w:rsidRPr="00E03585">
        <w:rPr>
          <w:rFonts w:ascii="Times New Roman" w:hAnsi="Times New Roman" w:cs="Times New Roman"/>
          <w:sz w:val="28"/>
          <w:szCs w:val="28"/>
        </w:rPr>
        <w:t xml:space="preserve"> </w:t>
      </w:r>
      <w:r w:rsidR="0068666A">
        <w:rPr>
          <w:rFonts w:ascii="Times New Roman" w:hAnsi="Times New Roman" w:cs="Times New Roman"/>
          <w:sz w:val="28"/>
          <w:szCs w:val="28"/>
        </w:rPr>
        <w:t xml:space="preserve">виробниче середовище </w:t>
      </w:r>
      <w:r w:rsidR="0068666A" w:rsidRPr="00E03585">
        <w:rPr>
          <w:rFonts w:ascii="Times New Roman" w:hAnsi="Times New Roman" w:cs="Times New Roman"/>
          <w:sz w:val="28"/>
          <w:szCs w:val="28"/>
        </w:rPr>
        <w:t>характеризується</w:t>
      </w:r>
      <w:r w:rsidR="0068666A">
        <w:rPr>
          <w:rFonts w:ascii="Times New Roman" w:hAnsi="Times New Roman" w:cs="Times New Roman"/>
          <w:sz w:val="28"/>
          <w:szCs w:val="28"/>
        </w:rPr>
        <w:t xml:space="preserve"> </w:t>
      </w:r>
      <w:r w:rsidR="0068666A" w:rsidRPr="00E03585">
        <w:rPr>
          <w:rFonts w:ascii="Times New Roman" w:hAnsi="Times New Roman" w:cs="Times New Roman"/>
          <w:sz w:val="28"/>
          <w:szCs w:val="28"/>
        </w:rPr>
        <w:t>високою трудомісткістю</w:t>
      </w:r>
      <w:r w:rsidR="0068666A">
        <w:rPr>
          <w:rFonts w:ascii="Times New Roman" w:hAnsi="Times New Roman" w:cs="Times New Roman"/>
          <w:sz w:val="28"/>
          <w:szCs w:val="28"/>
        </w:rPr>
        <w:t>,</w:t>
      </w:r>
      <w:r w:rsidR="0068666A" w:rsidRPr="00E03585">
        <w:rPr>
          <w:rFonts w:ascii="Times New Roman" w:hAnsi="Times New Roman" w:cs="Times New Roman"/>
          <w:sz w:val="28"/>
          <w:szCs w:val="28"/>
        </w:rPr>
        <w:t xml:space="preserve"> </w:t>
      </w:r>
      <w:r w:rsidR="0068666A">
        <w:rPr>
          <w:rFonts w:ascii="Times New Roman" w:hAnsi="Times New Roman" w:cs="Times New Roman"/>
          <w:sz w:val="28"/>
          <w:szCs w:val="28"/>
        </w:rPr>
        <w:t>нестачею</w:t>
      </w:r>
      <w:r w:rsidR="0068666A" w:rsidRPr="00E03585">
        <w:rPr>
          <w:rFonts w:ascii="Times New Roman" w:hAnsi="Times New Roman" w:cs="Times New Roman"/>
          <w:sz w:val="28"/>
          <w:szCs w:val="28"/>
        </w:rPr>
        <w:t xml:space="preserve"> фахівців науково</w:t>
      </w:r>
      <w:r w:rsidR="0068666A">
        <w:rPr>
          <w:rFonts w:ascii="Times New Roman" w:hAnsi="Times New Roman" w:cs="Times New Roman"/>
          <w:sz w:val="28"/>
          <w:szCs w:val="28"/>
        </w:rPr>
        <w:t>-</w:t>
      </w:r>
      <w:r w:rsidR="0068666A" w:rsidRPr="00E03585">
        <w:rPr>
          <w:rFonts w:ascii="Times New Roman" w:hAnsi="Times New Roman" w:cs="Times New Roman"/>
          <w:sz w:val="28"/>
          <w:szCs w:val="28"/>
        </w:rPr>
        <w:t>дослідн</w:t>
      </w:r>
      <w:r w:rsidR="0068666A">
        <w:rPr>
          <w:rFonts w:ascii="Times New Roman" w:hAnsi="Times New Roman" w:cs="Times New Roman"/>
          <w:sz w:val="28"/>
          <w:szCs w:val="28"/>
        </w:rPr>
        <w:t>ого</w:t>
      </w:r>
      <w:r w:rsidR="0068666A" w:rsidRPr="00E03585">
        <w:rPr>
          <w:rFonts w:ascii="Times New Roman" w:hAnsi="Times New Roman" w:cs="Times New Roman"/>
          <w:sz w:val="28"/>
          <w:szCs w:val="28"/>
        </w:rPr>
        <w:t xml:space="preserve"> </w:t>
      </w:r>
      <w:r w:rsidR="0068666A">
        <w:rPr>
          <w:rFonts w:ascii="Times New Roman" w:hAnsi="Times New Roman" w:cs="Times New Roman"/>
          <w:sz w:val="28"/>
          <w:szCs w:val="28"/>
        </w:rPr>
        <w:t xml:space="preserve">спрямування, </w:t>
      </w:r>
      <w:r w:rsidR="0068666A" w:rsidRPr="00E03585">
        <w:rPr>
          <w:rFonts w:ascii="Times New Roman" w:hAnsi="Times New Roman" w:cs="Times New Roman"/>
          <w:sz w:val="28"/>
          <w:szCs w:val="28"/>
        </w:rPr>
        <w:t xml:space="preserve"> суттєвим зношенням основних виробничих </w:t>
      </w:r>
      <w:r w:rsidR="0068666A">
        <w:rPr>
          <w:rFonts w:ascii="Times New Roman" w:hAnsi="Times New Roman" w:cs="Times New Roman"/>
          <w:sz w:val="28"/>
          <w:szCs w:val="28"/>
        </w:rPr>
        <w:t>фондів, значними енергозатратами</w:t>
      </w:r>
      <w:r w:rsidR="0068666A" w:rsidRPr="00E03585">
        <w:rPr>
          <w:rFonts w:ascii="Times New Roman" w:hAnsi="Times New Roman" w:cs="Times New Roman"/>
          <w:sz w:val="28"/>
          <w:szCs w:val="28"/>
        </w:rPr>
        <w:t xml:space="preserve"> </w:t>
      </w:r>
      <w:r w:rsidR="0068666A">
        <w:rPr>
          <w:rFonts w:ascii="Times New Roman" w:hAnsi="Times New Roman" w:cs="Times New Roman"/>
          <w:sz w:val="28"/>
          <w:szCs w:val="28"/>
        </w:rPr>
        <w:t xml:space="preserve">і </w:t>
      </w:r>
      <w:r w:rsidR="0068666A" w:rsidRPr="00E03585">
        <w:rPr>
          <w:rFonts w:ascii="Times New Roman" w:hAnsi="Times New Roman" w:cs="Times New Roman"/>
          <w:sz w:val="28"/>
          <w:szCs w:val="28"/>
        </w:rPr>
        <w:t xml:space="preserve">металомісткістю продукції підприємств </w:t>
      </w:r>
      <w:r w:rsidR="0068666A">
        <w:rPr>
          <w:rFonts w:ascii="Times New Roman" w:hAnsi="Times New Roman" w:cs="Times New Roman"/>
          <w:sz w:val="28"/>
          <w:szCs w:val="28"/>
        </w:rPr>
        <w:t>промисловості</w:t>
      </w:r>
      <w:r w:rsidR="006518CC">
        <w:rPr>
          <w:rFonts w:ascii="Times New Roman" w:hAnsi="Times New Roman" w:cs="Times New Roman"/>
          <w:sz w:val="28"/>
          <w:szCs w:val="28"/>
        </w:rPr>
        <w:t xml:space="preserve">,  </w:t>
      </w:r>
      <w:r w:rsidR="006518CC" w:rsidRPr="00E03585">
        <w:rPr>
          <w:rFonts w:ascii="Times New Roman" w:hAnsi="Times New Roman" w:cs="Times New Roman"/>
          <w:sz w:val="28"/>
          <w:szCs w:val="28"/>
        </w:rPr>
        <w:t xml:space="preserve">низькою конкурентоспроможністю більшості видів </w:t>
      </w:r>
      <w:r w:rsidR="006518CC">
        <w:rPr>
          <w:rFonts w:ascii="Times New Roman" w:hAnsi="Times New Roman" w:cs="Times New Roman"/>
          <w:sz w:val="28"/>
          <w:szCs w:val="28"/>
        </w:rPr>
        <w:t xml:space="preserve">вітчизняних товарів і послуг, </w:t>
      </w:r>
      <w:r w:rsidR="006518CC" w:rsidRPr="00E03585">
        <w:rPr>
          <w:rFonts w:ascii="Times New Roman" w:hAnsi="Times New Roman" w:cs="Times New Roman"/>
          <w:sz w:val="28"/>
          <w:szCs w:val="28"/>
        </w:rPr>
        <w:t>наповненістю ринку України імпортною продукцією</w:t>
      </w:r>
      <w:r w:rsidR="006518CC">
        <w:rPr>
          <w:rFonts w:ascii="Times New Roman" w:hAnsi="Times New Roman" w:cs="Times New Roman"/>
          <w:sz w:val="28"/>
          <w:szCs w:val="28"/>
        </w:rPr>
        <w:t xml:space="preserve"> тощо. До того ж нестабільна політична ситуація, військова агресія </w:t>
      </w:r>
      <w:proofErr w:type="spellStart"/>
      <w:r w:rsidR="006518CC">
        <w:rPr>
          <w:rFonts w:ascii="Times New Roman" w:hAnsi="Times New Roman" w:cs="Times New Roman"/>
          <w:sz w:val="28"/>
          <w:szCs w:val="28"/>
        </w:rPr>
        <w:t>рф</w:t>
      </w:r>
      <w:proofErr w:type="spellEnd"/>
      <w:r w:rsidR="006518CC">
        <w:rPr>
          <w:rFonts w:ascii="Times New Roman" w:hAnsi="Times New Roman" w:cs="Times New Roman"/>
          <w:sz w:val="28"/>
          <w:szCs w:val="28"/>
        </w:rPr>
        <w:t>, постковідні процеси, тотальна диджиталізація усіх сфер життя. Все це пояснює серйозне відставання науково-технічного</w:t>
      </w:r>
      <w:r w:rsidR="0068666A" w:rsidRPr="00E03585">
        <w:rPr>
          <w:rFonts w:ascii="Times New Roman" w:hAnsi="Times New Roman" w:cs="Times New Roman"/>
          <w:sz w:val="28"/>
          <w:szCs w:val="28"/>
        </w:rPr>
        <w:t xml:space="preserve"> рівня </w:t>
      </w:r>
      <w:r w:rsidR="006518CC">
        <w:rPr>
          <w:rFonts w:ascii="Times New Roman" w:hAnsi="Times New Roman" w:cs="Times New Roman"/>
          <w:sz w:val="28"/>
          <w:szCs w:val="28"/>
        </w:rPr>
        <w:t xml:space="preserve">великої кількості </w:t>
      </w:r>
      <w:r w:rsidR="0068666A" w:rsidRPr="00E03585">
        <w:rPr>
          <w:rFonts w:ascii="Times New Roman" w:hAnsi="Times New Roman" w:cs="Times New Roman"/>
          <w:sz w:val="28"/>
          <w:szCs w:val="28"/>
        </w:rPr>
        <w:t xml:space="preserve">вітчизняних підприємств від конкурентів </w:t>
      </w:r>
      <w:r w:rsidR="006518CC">
        <w:rPr>
          <w:rFonts w:ascii="Times New Roman" w:hAnsi="Times New Roman" w:cs="Times New Roman"/>
          <w:sz w:val="28"/>
          <w:szCs w:val="28"/>
        </w:rPr>
        <w:t>із</w:t>
      </w:r>
      <w:r w:rsidR="0068666A" w:rsidRPr="00E03585">
        <w:rPr>
          <w:rFonts w:ascii="Times New Roman" w:hAnsi="Times New Roman" w:cs="Times New Roman"/>
          <w:sz w:val="28"/>
          <w:szCs w:val="28"/>
        </w:rPr>
        <w:t xml:space="preserve"> США, Японії, економічно ро</w:t>
      </w:r>
      <w:r w:rsidR="006518CC">
        <w:rPr>
          <w:rFonts w:ascii="Times New Roman" w:hAnsi="Times New Roman" w:cs="Times New Roman"/>
          <w:sz w:val="28"/>
          <w:szCs w:val="28"/>
        </w:rPr>
        <w:t>звинутих країн Західної Європи, які уже давно впроваджують інноваційні стратегії свого розвитку на основі досягнень науки і передових технологій виробничої діяльності, що допомагає швидше</w:t>
      </w:r>
      <w:r w:rsidR="0068666A" w:rsidRPr="00E03585">
        <w:rPr>
          <w:rFonts w:ascii="Times New Roman" w:hAnsi="Times New Roman" w:cs="Times New Roman"/>
          <w:sz w:val="28"/>
          <w:szCs w:val="28"/>
        </w:rPr>
        <w:t xml:space="preserve"> адаптуватися до</w:t>
      </w:r>
      <w:r w:rsidR="006518CC">
        <w:rPr>
          <w:rFonts w:ascii="Times New Roman" w:hAnsi="Times New Roman" w:cs="Times New Roman"/>
          <w:sz w:val="28"/>
          <w:szCs w:val="28"/>
        </w:rPr>
        <w:t xml:space="preserve"> швидких змін в умовах глобальних викликів. </w:t>
      </w:r>
      <w:r w:rsidR="0068666A" w:rsidRPr="00E03585">
        <w:rPr>
          <w:rFonts w:ascii="Times New Roman" w:hAnsi="Times New Roman" w:cs="Times New Roman"/>
          <w:sz w:val="28"/>
          <w:szCs w:val="28"/>
        </w:rPr>
        <w:t xml:space="preserve"> </w:t>
      </w:r>
      <w:r w:rsidR="006518CC">
        <w:rPr>
          <w:rFonts w:ascii="Times New Roman" w:hAnsi="Times New Roman" w:cs="Times New Roman"/>
          <w:sz w:val="28"/>
          <w:szCs w:val="28"/>
        </w:rPr>
        <w:t xml:space="preserve">Тому розгляд питань управління інноваційною діяльністю суб’єктів господарювання в сучасних реаліях є надзвичайно актуальним і вкрай необхідним. </w:t>
      </w:r>
    </w:p>
    <w:p w:rsidR="00516027" w:rsidRDefault="00516027" w:rsidP="00516027">
      <w:pPr>
        <w:spacing w:after="0" w:line="360" w:lineRule="auto"/>
        <w:ind w:firstLine="851"/>
        <w:jc w:val="both"/>
        <w:rPr>
          <w:rFonts w:ascii="Times New Roman" w:eastAsia="Times New Roman" w:hAnsi="Times New Roman" w:cs="Times New Roman"/>
          <w:color w:val="200F03"/>
          <w:sz w:val="28"/>
          <w:szCs w:val="28"/>
        </w:rPr>
      </w:pPr>
      <w:r w:rsidRPr="00516027">
        <w:rPr>
          <w:rFonts w:ascii="Times New Roman" w:eastAsia="Times New Roman" w:hAnsi="Times New Roman" w:cs="Times New Roman"/>
          <w:b/>
          <w:bCs/>
          <w:color w:val="200F03"/>
          <w:sz w:val="28"/>
          <w:szCs w:val="28"/>
        </w:rPr>
        <w:t>Аналіз останніх досліджень і публікацій.</w:t>
      </w:r>
      <w:r w:rsidRPr="00516027">
        <w:rPr>
          <w:rFonts w:ascii="Times New Roman" w:eastAsia="Times New Roman" w:hAnsi="Times New Roman" w:cs="Times New Roman"/>
          <w:color w:val="200F03"/>
          <w:sz w:val="28"/>
          <w:szCs w:val="28"/>
        </w:rPr>
        <w:t> </w:t>
      </w:r>
      <w:r w:rsidR="00C64354">
        <w:rPr>
          <w:rFonts w:ascii="Times New Roman" w:eastAsia="Times New Roman" w:hAnsi="Times New Roman" w:cs="Times New Roman"/>
          <w:color w:val="200F03"/>
          <w:sz w:val="28"/>
          <w:szCs w:val="28"/>
        </w:rPr>
        <w:t xml:space="preserve">Інноваційним аспектам розвитку підприємства та управлінню інноваційною діяльністю </w:t>
      </w:r>
      <w:r w:rsidR="0074631A">
        <w:rPr>
          <w:rFonts w:ascii="Times New Roman" w:eastAsia="Times New Roman" w:hAnsi="Times New Roman" w:cs="Times New Roman"/>
          <w:color w:val="200F03"/>
          <w:sz w:val="28"/>
          <w:szCs w:val="28"/>
        </w:rPr>
        <w:t>суб’єктів</w:t>
      </w:r>
      <w:r w:rsidR="00C64354">
        <w:rPr>
          <w:rFonts w:ascii="Times New Roman" w:eastAsia="Times New Roman" w:hAnsi="Times New Roman" w:cs="Times New Roman"/>
          <w:color w:val="200F03"/>
          <w:sz w:val="28"/>
          <w:szCs w:val="28"/>
        </w:rPr>
        <w:t xml:space="preserve"> господарювання присвячено дослідження </w:t>
      </w:r>
      <w:r w:rsidRPr="00516027">
        <w:rPr>
          <w:rFonts w:ascii="Times New Roman" w:eastAsia="Times New Roman" w:hAnsi="Times New Roman" w:cs="Times New Roman"/>
          <w:color w:val="200F03"/>
          <w:sz w:val="28"/>
          <w:szCs w:val="28"/>
        </w:rPr>
        <w:t xml:space="preserve">вітчизняних і зарубіжних </w:t>
      </w:r>
      <w:r w:rsidR="00C64354">
        <w:rPr>
          <w:rFonts w:ascii="Times New Roman" w:eastAsia="Times New Roman" w:hAnsi="Times New Roman" w:cs="Times New Roman"/>
          <w:color w:val="200F03"/>
          <w:sz w:val="28"/>
          <w:szCs w:val="28"/>
        </w:rPr>
        <w:t>авторів</w:t>
      </w:r>
      <w:r w:rsidRPr="00516027">
        <w:rPr>
          <w:rFonts w:ascii="Times New Roman" w:eastAsia="Times New Roman" w:hAnsi="Times New Roman" w:cs="Times New Roman"/>
          <w:color w:val="200F03"/>
          <w:sz w:val="28"/>
          <w:szCs w:val="28"/>
        </w:rPr>
        <w:t xml:space="preserve">, серед яких: </w:t>
      </w:r>
      <w:r w:rsidR="0074631A">
        <w:rPr>
          <w:rFonts w:ascii="Times New Roman" w:eastAsia="Times New Roman" w:hAnsi="Times New Roman" w:cs="Times New Roman"/>
          <w:color w:val="200F03"/>
          <w:sz w:val="28"/>
          <w:szCs w:val="28"/>
        </w:rPr>
        <w:t xml:space="preserve">Ю. </w:t>
      </w:r>
      <w:proofErr w:type="spellStart"/>
      <w:r w:rsidR="0074631A">
        <w:rPr>
          <w:rFonts w:ascii="Times New Roman" w:eastAsia="Times New Roman" w:hAnsi="Times New Roman" w:cs="Times New Roman"/>
          <w:color w:val="200F03"/>
          <w:sz w:val="28"/>
          <w:szCs w:val="28"/>
        </w:rPr>
        <w:t>Бажал</w:t>
      </w:r>
      <w:proofErr w:type="spellEnd"/>
      <w:r w:rsidR="0074631A">
        <w:rPr>
          <w:rFonts w:ascii="Times New Roman" w:eastAsia="Times New Roman" w:hAnsi="Times New Roman" w:cs="Times New Roman"/>
          <w:color w:val="200F03"/>
          <w:sz w:val="28"/>
          <w:szCs w:val="28"/>
        </w:rPr>
        <w:t xml:space="preserve">, </w:t>
      </w:r>
      <w:r w:rsidRPr="00516027">
        <w:rPr>
          <w:rFonts w:ascii="Times New Roman" w:eastAsia="Times New Roman" w:hAnsi="Times New Roman" w:cs="Times New Roman"/>
          <w:color w:val="200F03"/>
          <w:sz w:val="28"/>
          <w:szCs w:val="28"/>
        </w:rPr>
        <w:t xml:space="preserve">А. </w:t>
      </w:r>
      <w:proofErr w:type="spellStart"/>
      <w:r w:rsidR="0074631A">
        <w:rPr>
          <w:rFonts w:ascii="Times New Roman" w:eastAsia="Times New Roman" w:hAnsi="Times New Roman" w:cs="Times New Roman"/>
          <w:color w:val="200F03"/>
          <w:sz w:val="28"/>
          <w:szCs w:val="28"/>
        </w:rPr>
        <w:t>Баркер</w:t>
      </w:r>
      <w:proofErr w:type="spellEnd"/>
      <w:r w:rsidRPr="00516027">
        <w:rPr>
          <w:rFonts w:ascii="Times New Roman" w:eastAsia="Times New Roman" w:hAnsi="Times New Roman" w:cs="Times New Roman"/>
          <w:color w:val="200F03"/>
          <w:sz w:val="28"/>
          <w:szCs w:val="28"/>
        </w:rPr>
        <w:t xml:space="preserve">, </w:t>
      </w:r>
      <w:r w:rsidR="0074631A">
        <w:rPr>
          <w:rFonts w:ascii="Times New Roman" w:eastAsia="Times New Roman" w:hAnsi="Times New Roman" w:cs="Times New Roman"/>
          <w:color w:val="200F03"/>
          <w:sz w:val="28"/>
          <w:szCs w:val="28"/>
        </w:rPr>
        <w:t xml:space="preserve">Г. </w:t>
      </w:r>
      <w:proofErr w:type="spellStart"/>
      <w:r w:rsidR="0074631A">
        <w:rPr>
          <w:rFonts w:ascii="Times New Roman" w:eastAsia="Times New Roman" w:hAnsi="Times New Roman" w:cs="Times New Roman"/>
          <w:color w:val="200F03"/>
          <w:sz w:val="28"/>
          <w:szCs w:val="28"/>
        </w:rPr>
        <w:t>Барнет</w:t>
      </w:r>
      <w:proofErr w:type="spellEnd"/>
      <w:r w:rsidR="0074631A">
        <w:rPr>
          <w:rFonts w:ascii="Times New Roman" w:eastAsia="Times New Roman" w:hAnsi="Times New Roman" w:cs="Times New Roman"/>
          <w:color w:val="200F03"/>
          <w:sz w:val="28"/>
          <w:szCs w:val="28"/>
        </w:rPr>
        <w:t xml:space="preserve">, Ю. </w:t>
      </w:r>
      <w:proofErr w:type="spellStart"/>
      <w:r w:rsidR="0074631A">
        <w:rPr>
          <w:rFonts w:ascii="Times New Roman" w:eastAsia="Times New Roman" w:hAnsi="Times New Roman" w:cs="Times New Roman"/>
          <w:color w:val="200F03"/>
          <w:sz w:val="28"/>
          <w:szCs w:val="28"/>
        </w:rPr>
        <w:t>Букувецька</w:t>
      </w:r>
      <w:proofErr w:type="spellEnd"/>
      <w:r w:rsidRPr="00516027">
        <w:rPr>
          <w:rFonts w:ascii="Times New Roman" w:eastAsia="Times New Roman" w:hAnsi="Times New Roman" w:cs="Times New Roman"/>
          <w:color w:val="200F03"/>
          <w:sz w:val="28"/>
          <w:szCs w:val="28"/>
        </w:rPr>
        <w:t xml:space="preserve">, </w:t>
      </w:r>
      <w:r w:rsidR="0074631A">
        <w:rPr>
          <w:rFonts w:ascii="Times New Roman" w:eastAsia="Times New Roman" w:hAnsi="Times New Roman" w:cs="Times New Roman"/>
          <w:color w:val="200F03"/>
          <w:sz w:val="28"/>
          <w:szCs w:val="28"/>
        </w:rPr>
        <w:t xml:space="preserve">Ш. </w:t>
      </w:r>
      <w:proofErr w:type="spellStart"/>
      <w:r w:rsidR="0074631A">
        <w:rPr>
          <w:rFonts w:ascii="Times New Roman" w:eastAsia="Times New Roman" w:hAnsi="Times New Roman" w:cs="Times New Roman"/>
          <w:color w:val="200F03"/>
          <w:sz w:val="28"/>
          <w:szCs w:val="28"/>
        </w:rPr>
        <w:t>Гергурі</w:t>
      </w:r>
      <w:proofErr w:type="spellEnd"/>
      <w:r w:rsidR="0074631A">
        <w:rPr>
          <w:rFonts w:ascii="Times New Roman" w:eastAsia="Times New Roman" w:hAnsi="Times New Roman" w:cs="Times New Roman"/>
          <w:color w:val="200F03"/>
          <w:sz w:val="28"/>
          <w:szCs w:val="28"/>
        </w:rPr>
        <w:t xml:space="preserve">, С. </w:t>
      </w:r>
      <w:proofErr w:type="spellStart"/>
      <w:r w:rsidR="0074631A">
        <w:rPr>
          <w:rFonts w:ascii="Times New Roman" w:eastAsia="Times New Roman" w:hAnsi="Times New Roman" w:cs="Times New Roman"/>
          <w:color w:val="200F03"/>
          <w:sz w:val="28"/>
          <w:szCs w:val="28"/>
        </w:rPr>
        <w:t>Гнітецький</w:t>
      </w:r>
      <w:proofErr w:type="spellEnd"/>
      <w:r w:rsidR="0074631A">
        <w:rPr>
          <w:rFonts w:ascii="Times New Roman" w:eastAsia="Times New Roman" w:hAnsi="Times New Roman" w:cs="Times New Roman"/>
          <w:color w:val="200F03"/>
          <w:sz w:val="28"/>
          <w:szCs w:val="28"/>
        </w:rPr>
        <w:t xml:space="preserve">, </w:t>
      </w:r>
      <w:r w:rsidR="00EA5AAD">
        <w:rPr>
          <w:rFonts w:ascii="Times New Roman" w:eastAsia="Times New Roman" w:hAnsi="Times New Roman" w:cs="Times New Roman"/>
          <w:color w:val="200F03"/>
          <w:sz w:val="28"/>
          <w:szCs w:val="28"/>
        </w:rPr>
        <w:t xml:space="preserve">В. Гусєв, </w:t>
      </w:r>
      <w:r w:rsidR="0074631A">
        <w:rPr>
          <w:rFonts w:ascii="Times New Roman" w:eastAsia="Times New Roman" w:hAnsi="Times New Roman" w:cs="Times New Roman"/>
          <w:color w:val="200F03"/>
          <w:sz w:val="28"/>
          <w:szCs w:val="28"/>
        </w:rPr>
        <w:t xml:space="preserve">О. Джур, П. </w:t>
      </w:r>
      <w:proofErr w:type="spellStart"/>
      <w:r w:rsidR="0074631A">
        <w:rPr>
          <w:rFonts w:ascii="Times New Roman" w:eastAsia="Times New Roman" w:hAnsi="Times New Roman" w:cs="Times New Roman"/>
          <w:color w:val="200F03"/>
          <w:sz w:val="28"/>
          <w:szCs w:val="28"/>
        </w:rPr>
        <w:t>Друкер</w:t>
      </w:r>
      <w:proofErr w:type="spellEnd"/>
      <w:r w:rsidR="0074631A">
        <w:rPr>
          <w:rFonts w:ascii="Times New Roman" w:eastAsia="Times New Roman" w:hAnsi="Times New Roman" w:cs="Times New Roman"/>
          <w:color w:val="200F03"/>
          <w:sz w:val="28"/>
          <w:szCs w:val="28"/>
        </w:rPr>
        <w:t xml:space="preserve">, С. </w:t>
      </w:r>
      <w:proofErr w:type="spellStart"/>
      <w:r w:rsidR="0074631A">
        <w:rPr>
          <w:rFonts w:ascii="Times New Roman" w:eastAsia="Times New Roman" w:hAnsi="Times New Roman" w:cs="Times New Roman"/>
          <w:color w:val="200F03"/>
          <w:sz w:val="28"/>
          <w:szCs w:val="28"/>
        </w:rPr>
        <w:t>Ілляшенко</w:t>
      </w:r>
      <w:proofErr w:type="spellEnd"/>
      <w:r w:rsidR="0074631A">
        <w:rPr>
          <w:rFonts w:ascii="Times New Roman" w:eastAsia="Times New Roman" w:hAnsi="Times New Roman" w:cs="Times New Roman"/>
          <w:color w:val="200F03"/>
          <w:sz w:val="28"/>
          <w:szCs w:val="28"/>
        </w:rPr>
        <w:t xml:space="preserve">, М. </w:t>
      </w:r>
      <w:proofErr w:type="spellStart"/>
      <w:r w:rsidR="0074631A">
        <w:rPr>
          <w:rFonts w:ascii="Times New Roman" w:eastAsia="Times New Roman" w:hAnsi="Times New Roman" w:cs="Times New Roman"/>
          <w:color w:val="200F03"/>
          <w:sz w:val="28"/>
          <w:szCs w:val="28"/>
        </w:rPr>
        <w:t>Йовса</w:t>
      </w:r>
      <w:proofErr w:type="spellEnd"/>
      <w:r w:rsidR="0074631A">
        <w:rPr>
          <w:rFonts w:ascii="Times New Roman" w:eastAsia="Times New Roman" w:hAnsi="Times New Roman" w:cs="Times New Roman"/>
          <w:color w:val="200F03"/>
          <w:sz w:val="28"/>
          <w:szCs w:val="28"/>
        </w:rPr>
        <w:t xml:space="preserve">, Н. Калюжна, А. </w:t>
      </w:r>
      <w:proofErr w:type="spellStart"/>
      <w:r w:rsidR="0074631A">
        <w:rPr>
          <w:rFonts w:ascii="Times New Roman" w:eastAsia="Times New Roman" w:hAnsi="Times New Roman" w:cs="Times New Roman"/>
          <w:color w:val="200F03"/>
          <w:sz w:val="28"/>
          <w:szCs w:val="28"/>
        </w:rPr>
        <w:t>Клейнкнехт</w:t>
      </w:r>
      <w:proofErr w:type="spellEnd"/>
      <w:r w:rsidR="0074631A">
        <w:rPr>
          <w:rFonts w:ascii="Times New Roman" w:eastAsia="Times New Roman" w:hAnsi="Times New Roman" w:cs="Times New Roman"/>
          <w:color w:val="200F03"/>
          <w:sz w:val="28"/>
          <w:szCs w:val="28"/>
        </w:rPr>
        <w:t xml:space="preserve">, </w:t>
      </w:r>
      <w:r w:rsidRPr="00516027">
        <w:rPr>
          <w:rFonts w:ascii="Times New Roman" w:eastAsia="Times New Roman" w:hAnsi="Times New Roman" w:cs="Times New Roman"/>
          <w:color w:val="200F03"/>
          <w:sz w:val="28"/>
          <w:szCs w:val="28"/>
        </w:rPr>
        <w:t xml:space="preserve">, Е. Кузнєцов, </w:t>
      </w:r>
      <w:r w:rsidR="0074631A">
        <w:rPr>
          <w:rFonts w:ascii="Times New Roman" w:eastAsia="Times New Roman" w:hAnsi="Times New Roman" w:cs="Times New Roman"/>
          <w:color w:val="200F03"/>
          <w:sz w:val="28"/>
          <w:szCs w:val="28"/>
        </w:rPr>
        <w:t xml:space="preserve">Г. Монастирський, П. </w:t>
      </w:r>
      <w:proofErr w:type="spellStart"/>
      <w:r w:rsidR="0074631A">
        <w:rPr>
          <w:rFonts w:ascii="Times New Roman" w:eastAsia="Times New Roman" w:hAnsi="Times New Roman" w:cs="Times New Roman"/>
          <w:color w:val="200F03"/>
          <w:sz w:val="28"/>
          <w:szCs w:val="28"/>
        </w:rPr>
        <w:t>Микитюк</w:t>
      </w:r>
      <w:proofErr w:type="spellEnd"/>
      <w:r w:rsidR="0074631A">
        <w:rPr>
          <w:rFonts w:ascii="Times New Roman" w:eastAsia="Times New Roman" w:hAnsi="Times New Roman" w:cs="Times New Roman"/>
          <w:color w:val="200F03"/>
          <w:sz w:val="28"/>
          <w:szCs w:val="28"/>
        </w:rPr>
        <w:t xml:space="preserve">, І. Прядко, В. Рамадані, Р. </w:t>
      </w:r>
      <w:proofErr w:type="spellStart"/>
      <w:r w:rsidR="0074631A">
        <w:rPr>
          <w:rFonts w:ascii="Times New Roman" w:eastAsia="Times New Roman" w:hAnsi="Times New Roman" w:cs="Times New Roman"/>
          <w:color w:val="200F03"/>
          <w:sz w:val="28"/>
          <w:szCs w:val="28"/>
        </w:rPr>
        <w:t>Річардс</w:t>
      </w:r>
      <w:proofErr w:type="spellEnd"/>
      <w:r w:rsidR="0074631A">
        <w:rPr>
          <w:rFonts w:ascii="Times New Roman" w:eastAsia="Times New Roman" w:hAnsi="Times New Roman" w:cs="Times New Roman"/>
          <w:color w:val="200F03"/>
          <w:sz w:val="28"/>
          <w:szCs w:val="28"/>
        </w:rPr>
        <w:t xml:space="preserve">, </w:t>
      </w:r>
      <w:r w:rsidRPr="00516027">
        <w:rPr>
          <w:rFonts w:ascii="Times New Roman" w:eastAsia="Times New Roman" w:hAnsi="Times New Roman" w:cs="Times New Roman"/>
          <w:color w:val="200F03"/>
          <w:sz w:val="28"/>
          <w:szCs w:val="28"/>
        </w:rPr>
        <w:t xml:space="preserve">Н. Тюхтенко, </w:t>
      </w:r>
      <w:r w:rsidR="0074631A">
        <w:rPr>
          <w:rFonts w:ascii="Times New Roman" w:eastAsia="Times New Roman" w:hAnsi="Times New Roman" w:cs="Times New Roman"/>
          <w:color w:val="200F03"/>
          <w:sz w:val="28"/>
          <w:szCs w:val="28"/>
        </w:rPr>
        <w:t xml:space="preserve">Д. </w:t>
      </w:r>
      <w:proofErr w:type="spellStart"/>
      <w:r w:rsidR="0074631A">
        <w:rPr>
          <w:rFonts w:ascii="Times New Roman" w:eastAsia="Times New Roman" w:hAnsi="Times New Roman" w:cs="Times New Roman"/>
          <w:color w:val="200F03"/>
          <w:sz w:val="28"/>
          <w:szCs w:val="28"/>
        </w:rPr>
        <w:t>Черваньов</w:t>
      </w:r>
      <w:proofErr w:type="spellEnd"/>
      <w:r w:rsidR="0074631A">
        <w:rPr>
          <w:rFonts w:ascii="Times New Roman" w:eastAsia="Times New Roman" w:hAnsi="Times New Roman" w:cs="Times New Roman"/>
          <w:color w:val="200F03"/>
          <w:sz w:val="28"/>
          <w:szCs w:val="28"/>
        </w:rPr>
        <w:t xml:space="preserve">, Й. </w:t>
      </w:r>
      <w:proofErr w:type="spellStart"/>
      <w:r w:rsidR="0074631A">
        <w:rPr>
          <w:rFonts w:ascii="Times New Roman" w:eastAsia="Times New Roman" w:hAnsi="Times New Roman" w:cs="Times New Roman"/>
          <w:color w:val="200F03"/>
          <w:sz w:val="28"/>
          <w:szCs w:val="28"/>
        </w:rPr>
        <w:t>Шумпетер</w:t>
      </w:r>
      <w:proofErr w:type="spellEnd"/>
      <w:r w:rsidR="0074631A">
        <w:rPr>
          <w:rFonts w:ascii="Times New Roman" w:eastAsia="Times New Roman" w:hAnsi="Times New Roman" w:cs="Times New Roman"/>
          <w:color w:val="200F03"/>
          <w:sz w:val="28"/>
          <w:szCs w:val="28"/>
        </w:rPr>
        <w:t xml:space="preserve">, А. Шишак, А. </w:t>
      </w:r>
      <w:proofErr w:type="spellStart"/>
      <w:r w:rsidR="0074631A">
        <w:rPr>
          <w:rFonts w:ascii="Times New Roman" w:eastAsia="Times New Roman" w:hAnsi="Times New Roman" w:cs="Times New Roman"/>
          <w:color w:val="200F03"/>
          <w:sz w:val="28"/>
          <w:szCs w:val="28"/>
        </w:rPr>
        <w:t>Шулякова</w:t>
      </w:r>
      <w:proofErr w:type="spellEnd"/>
      <w:r w:rsidR="0074631A">
        <w:rPr>
          <w:rFonts w:ascii="Times New Roman" w:eastAsia="Times New Roman" w:hAnsi="Times New Roman" w:cs="Times New Roman"/>
          <w:color w:val="200F03"/>
          <w:sz w:val="28"/>
          <w:szCs w:val="28"/>
        </w:rPr>
        <w:t xml:space="preserve"> </w:t>
      </w:r>
      <w:r w:rsidRPr="00516027">
        <w:rPr>
          <w:rFonts w:ascii="Times New Roman" w:eastAsia="Times New Roman" w:hAnsi="Times New Roman" w:cs="Times New Roman"/>
          <w:color w:val="200F03"/>
          <w:sz w:val="28"/>
          <w:szCs w:val="28"/>
        </w:rPr>
        <w:t xml:space="preserve">та інші.  </w:t>
      </w:r>
    </w:p>
    <w:p w:rsidR="00516027" w:rsidRPr="00516027" w:rsidRDefault="00516027" w:rsidP="00516027">
      <w:pPr>
        <w:spacing w:after="0" w:line="360" w:lineRule="auto"/>
        <w:ind w:firstLine="709"/>
        <w:jc w:val="both"/>
        <w:rPr>
          <w:rFonts w:ascii="Times New Roman" w:eastAsia="Times New Roman" w:hAnsi="Times New Roman" w:cs="Times New Roman"/>
          <w:sz w:val="28"/>
          <w:szCs w:val="28"/>
        </w:rPr>
      </w:pPr>
      <w:r w:rsidRPr="00516027">
        <w:rPr>
          <w:rFonts w:ascii="Times New Roman" w:eastAsia="Times New Roman" w:hAnsi="Times New Roman" w:cs="Times New Roman"/>
          <w:b/>
          <w:sz w:val="28"/>
          <w:szCs w:val="28"/>
        </w:rPr>
        <w:t>Зв'язок  кваліфікаційної роботи з науковими програмами,  планами, темами</w:t>
      </w:r>
      <w:r w:rsidRPr="00516027">
        <w:rPr>
          <w:rFonts w:ascii="Times New Roman" w:eastAsia="Times New Roman" w:hAnsi="Times New Roman" w:cs="Times New Roman"/>
          <w:sz w:val="28"/>
          <w:szCs w:val="28"/>
        </w:rPr>
        <w:t xml:space="preserve">. Кваліфікаційна  робота бакалавра виконана на кафедрі менеджменту </w:t>
      </w:r>
      <w:r w:rsidRPr="00516027">
        <w:rPr>
          <w:rFonts w:ascii="Times New Roman" w:eastAsia="Times New Roman" w:hAnsi="Times New Roman" w:cs="Times New Roman"/>
          <w:sz w:val="28"/>
          <w:szCs w:val="28"/>
        </w:rPr>
        <w:lastRenderedPageBreak/>
        <w:t xml:space="preserve">та iннoвацiй Одеського національного університету імені Іллі Мечникова відповідно до плану наукових досліджень кафедри у процесі виконання держбюджетної теми:  </w:t>
      </w:r>
      <w:r w:rsidRPr="00516027">
        <w:rPr>
          <w:rFonts w:ascii="Times New Roman" w:eastAsia="Times New Roman" w:hAnsi="Times New Roman" w:cs="Times New Roman"/>
          <w:iCs/>
          <w:sz w:val="28"/>
          <w:szCs w:val="28"/>
        </w:rPr>
        <w:t>«Інноваційно-інвестиційні орієнтири модернізації національної економіки в умовах глобалізації</w:t>
      </w:r>
      <w:r w:rsidRPr="00516027">
        <w:rPr>
          <w:rFonts w:ascii="Times New Roman" w:eastAsia="Times New Roman" w:hAnsi="Times New Roman" w:cs="Times New Roman"/>
          <w:sz w:val="28"/>
          <w:szCs w:val="28"/>
        </w:rPr>
        <w:t xml:space="preserve">» (номер державної реєстрації 0121U109469, 2021-2025 роки) – здійснений теоретико-прикладний аналіз </w:t>
      </w:r>
      <w:r w:rsidR="0074631A">
        <w:rPr>
          <w:rFonts w:ascii="Times New Roman" w:eastAsia="Times New Roman" w:hAnsi="Times New Roman" w:cs="Times New Roman"/>
          <w:sz w:val="28"/>
          <w:szCs w:val="28"/>
        </w:rPr>
        <w:t xml:space="preserve">управління інноваційною діяльністю суб’єкта </w:t>
      </w:r>
      <w:r w:rsidR="00CF689F">
        <w:rPr>
          <w:rFonts w:ascii="Times New Roman" w:eastAsia="Times New Roman" w:hAnsi="Times New Roman" w:cs="Times New Roman"/>
          <w:sz w:val="28"/>
          <w:szCs w:val="28"/>
        </w:rPr>
        <w:t>в умовах глобальних викликів</w:t>
      </w:r>
      <w:r w:rsidRPr="00516027">
        <w:rPr>
          <w:rFonts w:ascii="Times New Roman" w:eastAsia="Times New Roman" w:hAnsi="Times New Roman" w:cs="Times New Roman"/>
          <w:sz w:val="28"/>
          <w:szCs w:val="28"/>
        </w:rPr>
        <w:t xml:space="preserve">. </w:t>
      </w:r>
    </w:p>
    <w:p w:rsidR="00516027" w:rsidRPr="00516027" w:rsidRDefault="00516027" w:rsidP="00516027">
      <w:pPr>
        <w:spacing w:after="0" w:line="360" w:lineRule="auto"/>
        <w:ind w:firstLine="851"/>
        <w:jc w:val="both"/>
        <w:rPr>
          <w:rFonts w:ascii="Times New Roman" w:hAnsi="Times New Roman" w:cs="Times New Roman"/>
          <w:color w:val="000000" w:themeColor="text1"/>
          <w:sz w:val="28"/>
          <w:szCs w:val="28"/>
        </w:rPr>
      </w:pPr>
      <w:r w:rsidRPr="00516027">
        <w:rPr>
          <w:rFonts w:ascii="Times New Roman" w:eastAsia="Times New Roman" w:hAnsi="Times New Roman" w:cs="Times New Roman"/>
          <w:b/>
          <w:sz w:val="28"/>
          <w:szCs w:val="28"/>
        </w:rPr>
        <w:t xml:space="preserve">Мета i завдання. </w:t>
      </w:r>
      <w:r w:rsidRPr="00516027">
        <w:rPr>
          <w:rFonts w:ascii="Times New Roman" w:hAnsi="Times New Roman" w:cs="Times New Roman"/>
          <w:bCs/>
          <w:iCs/>
          <w:color w:val="000000" w:themeColor="text1"/>
          <w:sz w:val="28"/>
          <w:szCs w:val="28"/>
        </w:rPr>
        <w:t xml:space="preserve">Метою </w:t>
      </w:r>
      <w:bookmarkStart w:id="1" w:name="_Hlk104699052"/>
      <w:r w:rsidRPr="00516027">
        <w:rPr>
          <w:rFonts w:ascii="Times New Roman" w:hAnsi="Times New Roman" w:cs="Times New Roman"/>
          <w:bCs/>
          <w:iCs/>
          <w:color w:val="000000" w:themeColor="text1"/>
          <w:sz w:val="28"/>
          <w:szCs w:val="28"/>
        </w:rPr>
        <w:t>роботи</w:t>
      </w:r>
      <w:r w:rsidRPr="00516027">
        <w:rPr>
          <w:rFonts w:ascii="Times New Roman" w:hAnsi="Times New Roman" w:cs="Times New Roman"/>
          <w:color w:val="000000" w:themeColor="text1"/>
          <w:sz w:val="28"/>
          <w:szCs w:val="28"/>
        </w:rPr>
        <w:t xml:space="preserve"> </w:t>
      </w:r>
      <w:bookmarkEnd w:id="1"/>
      <w:r w:rsidRPr="00516027">
        <w:rPr>
          <w:rFonts w:ascii="Times New Roman" w:hAnsi="Times New Roman" w:cs="Times New Roman"/>
          <w:color w:val="000000" w:themeColor="text1"/>
          <w:sz w:val="28"/>
          <w:szCs w:val="28"/>
        </w:rPr>
        <w:t xml:space="preserve">є </w:t>
      </w:r>
      <w:bookmarkStart w:id="2" w:name="_Hlk122476839"/>
      <w:r w:rsidRPr="00516027">
        <w:rPr>
          <w:rFonts w:ascii="Times New Roman" w:eastAsia="Calibri" w:hAnsi="Times New Roman" w:cs="Times New Roman"/>
          <w:color w:val="000000" w:themeColor="text1"/>
          <w:sz w:val="28"/>
          <w:szCs w:val="28"/>
        </w:rPr>
        <w:t xml:space="preserve">теоретико-методичне обґрунтування та практичні рекомендації щодо </w:t>
      </w:r>
      <w:r w:rsidR="00CF689F">
        <w:rPr>
          <w:rFonts w:ascii="Times New Roman" w:hAnsi="Times New Roman" w:cs="Times New Roman"/>
          <w:color w:val="000000" w:themeColor="text1"/>
          <w:sz w:val="28"/>
          <w:szCs w:val="28"/>
        </w:rPr>
        <w:t>управління інноваційною діяльністю суб’єкта господарювання в сучасних умовах світового розвитку.</w:t>
      </w:r>
      <w:r w:rsidRPr="00516027">
        <w:rPr>
          <w:rFonts w:ascii="Times New Roman" w:hAnsi="Times New Roman" w:cs="Times New Roman"/>
          <w:color w:val="000000" w:themeColor="text1"/>
          <w:sz w:val="28"/>
          <w:szCs w:val="28"/>
        </w:rPr>
        <w:t xml:space="preserve">  </w:t>
      </w:r>
      <w:r w:rsidR="00CF689F">
        <w:rPr>
          <w:rFonts w:ascii="Times New Roman" w:hAnsi="Times New Roman" w:cs="Times New Roman"/>
          <w:color w:val="000000" w:themeColor="text1"/>
          <w:sz w:val="28"/>
          <w:szCs w:val="28"/>
        </w:rPr>
        <w:t>В</w:t>
      </w:r>
      <w:r w:rsidRPr="00516027">
        <w:rPr>
          <w:rFonts w:ascii="Times New Roman" w:hAnsi="Times New Roman" w:cs="Times New Roman"/>
          <w:color w:val="000000" w:themeColor="text1"/>
          <w:sz w:val="28"/>
          <w:szCs w:val="28"/>
        </w:rPr>
        <w:t xml:space="preserve">ідповідно до мети кваліфікаційної бакалаврської роботи нами були визначені наступні </w:t>
      </w:r>
      <w:r w:rsidRPr="00CF689F">
        <w:rPr>
          <w:rFonts w:ascii="Times New Roman" w:hAnsi="Times New Roman" w:cs="Times New Roman"/>
          <w:i/>
          <w:color w:val="000000" w:themeColor="text1"/>
          <w:sz w:val="28"/>
          <w:szCs w:val="28"/>
        </w:rPr>
        <w:t>завдання</w:t>
      </w:r>
      <w:r w:rsidRPr="00516027">
        <w:rPr>
          <w:rFonts w:ascii="Times New Roman" w:hAnsi="Times New Roman" w:cs="Times New Roman"/>
          <w:color w:val="000000" w:themeColor="text1"/>
          <w:sz w:val="28"/>
          <w:szCs w:val="28"/>
        </w:rPr>
        <w:t>:</w:t>
      </w:r>
    </w:p>
    <w:p w:rsidR="00516027" w:rsidRPr="00516027" w:rsidRDefault="00516027" w:rsidP="00EB1F19">
      <w:pPr>
        <w:numPr>
          <w:ilvl w:val="0"/>
          <w:numId w:val="24"/>
        </w:numPr>
        <w:spacing w:after="0" w:line="360" w:lineRule="auto"/>
        <w:ind w:left="0" w:firstLine="851"/>
        <w:contextualSpacing/>
        <w:jc w:val="both"/>
        <w:rPr>
          <w:rFonts w:ascii="Times New Roman" w:hAnsi="Times New Roman" w:cs="Times New Roman"/>
          <w:sz w:val="28"/>
          <w:szCs w:val="28"/>
        </w:rPr>
      </w:pPr>
      <w:r w:rsidRPr="00516027">
        <w:rPr>
          <w:rFonts w:ascii="Times New Roman" w:hAnsi="Times New Roman" w:cs="Times New Roman"/>
          <w:sz w:val="28"/>
          <w:szCs w:val="28"/>
        </w:rPr>
        <w:t xml:space="preserve">визначити сутність </w:t>
      </w:r>
      <w:r w:rsidR="00B0117E">
        <w:rPr>
          <w:rFonts w:ascii="Times New Roman" w:hAnsi="Times New Roman" w:cs="Times New Roman"/>
          <w:sz w:val="28"/>
          <w:szCs w:val="28"/>
        </w:rPr>
        <w:t>понять «інновація», «інноваційна діяльність», «інноваційний менеджмент», «інноваційна стратегія»</w:t>
      </w:r>
      <w:r w:rsidRPr="00516027">
        <w:rPr>
          <w:rFonts w:ascii="Times New Roman" w:hAnsi="Times New Roman" w:cs="Times New Roman"/>
          <w:sz w:val="28"/>
          <w:szCs w:val="28"/>
        </w:rPr>
        <w:t>;</w:t>
      </w:r>
    </w:p>
    <w:p w:rsidR="00516027" w:rsidRPr="00516027" w:rsidRDefault="00B0117E" w:rsidP="00EB1F19">
      <w:pPr>
        <w:numPr>
          <w:ilvl w:val="0"/>
          <w:numId w:val="24"/>
        </w:numPr>
        <w:spacing w:after="0" w:line="360" w:lineRule="auto"/>
        <w:ind w:left="0" w:firstLine="851"/>
        <w:contextualSpacing/>
        <w:jc w:val="both"/>
        <w:rPr>
          <w:rFonts w:ascii="Times New Roman" w:hAnsi="Times New Roman" w:cs="Times New Roman"/>
          <w:sz w:val="28"/>
          <w:szCs w:val="28"/>
        </w:rPr>
      </w:pPr>
      <w:r>
        <w:rPr>
          <w:rFonts w:ascii="Times New Roman" w:hAnsi="Times New Roman" w:cs="Times New Roman"/>
          <w:sz w:val="28"/>
          <w:szCs w:val="28"/>
        </w:rPr>
        <w:t>обґрунтувати інноваційний менеджмент (управління інноваційною діяльністю) як складову підсистему загальної системи менеджменту господарюючого суб’єкта</w:t>
      </w:r>
      <w:r w:rsidR="00516027" w:rsidRPr="00516027">
        <w:rPr>
          <w:rFonts w:ascii="Times New Roman" w:hAnsi="Times New Roman" w:cs="Times New Roman"/>
          <w:sz w:val="28"/>
          <w:szCs w:val="28"/>
        </w:rPr>
        <w:t>;</w:t>
      </w:r>
    </w:p>
    <w:p w:rsidR="00516027" w:rsidRPr="00516027" w:rsidRDefault="00516027" w:rsidP="00EB1F19">
      <w:pPr>
        <w:numPr>
          <w:ilvl w:val="0"/>
          <w:numId w:val="24"/>
        </w:numPr>
        <w:spacing w:after="0" w:line="360" w:lineRule="auto"/>
        <w:ind w:left="0" w:firstLine="851"/>
        <w:contextualSpacing/>
        <w:jc w:val="both"/>
        <w:rPr>
          <w:rFonts w:ascii="Times New Roman" w:hAnsi="Times New Roman" w:cs="Times New Roman"/>
          <w:sz w:val="28"/>
          <w:szCs w:val="28"/>
        </w:rPr>
      </w:pPr>
      <w:r w:rsidRPr="00516027">
        <w:rPr>
          <w:rFonts w:ascii="Times New Roman" w:hAnsi="Times New Roman" w:cs="Times New Roman"/>
          <w:sz w:val="28"/>
          <w:szCs w:val="28"/>
        </w:rPr>
        <w:t xml:space="preserve">надати загальну характеристику діяльності і системи управління підприємства  </w:t>
      </w:r>
      <w:r w:rsidR="00B0117E">
        <w:rPr>
          <w:rFonts w:ascii="Times New Roman" w:hAnsi="Times New Roman" w:cs="Times New Roman"/>
          <w:sz w:val="28"/>
          <w:szCs w:val="28"/>
        </w:rPr>
        <w:t>ПрАТ</w:t>
      </w:r>
      <w:r w:rsidRPr="00516027">
        <w:rPr>
          <w:rFonts w:ascii="Times New Roman" w:hAnsi="Times New Roman" w:cs="Times New Roman"/>
          <w:sz w:val="28"/>
          <w:szCs w:val="28"/>
        </w:rPr>
        <w:t xml:space="preserve"> «</w:t>
      </w:r>
      <w:r w:rsidR="00B0117E">
        <w:rPr>
          <w:rFonts w:ascii="Times New Roman" w:hAnsi="Times New Roman" w:cs="Times New Roman"/>
          <w:sz w:val="28"/>
          <w:szCs w:val="28"/>
        </w:rPr>
        <w:t>ЕКОМРІЯ</w:t>
      </w:r>
      <w:r w:rsidRPr="00516027">
        <w:rPr>
          <w:rFonts w:ascii="Times New Roman" w:hAnsi="Times New Roman" w:cs="Times New Roman"/>
          <w:sz w:val="28"/>
          <w:szCs w:val="28"/>
        </w:rPr>
        <w:t>»;</w:t>
      </w:r>
    </w:p>
    <w:p w:rsidR="00516027" w:rsidRPr="00516027" w:rsidRDefault="00516027" w:rsidP="00EB1F19">
      <w:pPr>
        <w:numPr>
          <w:ilvl w:val="0"/>
          <w:numId w:val="24"/>
        </w:numPr>
        <w:spacing w:after="0" w:line="360" w:lineRule="auto"/>
        <w:ind w:left="0" w:firstLine="851"/>
        <w:contextualSpacing/>
        <w:jc w:val="both"/>
        <w:rPr>
          <w:rFonts w:ascii="Times New Roman" w:hAnsi="Times New Roman" w:cs="Times New Roman"/>
          <w:sz w:val="28"/>
          <w:szCs w:val="28"/>
        </w:rPr>
      </w:pPr>
      <w:r w:rsidRPr="00516027">
        <w:rPr>
          <w:rFonts w:ascii="Times New Roman" w:hAnsi="Times New Roman" w:cs="Times New Roman"/>
          <w:sz w:val="28"/>
          <w:szCs w:val="28"/>
        </w:rPr>
        <w:t xml:space="preserve">здійснити організаційно-управлінський аналіз </w:t>
      </w:r>
      <w:r w:rsidR="00B0117E">
        <w:rPr>
          <w:rFonts w:ascii="Times New Roman" w:hAnsi="Times New Roman" w:cs="Times New Roman"/>
          <w:sz w:val="28"/>
          <w:szCs w:val="28"/>
        </w:rPr>
        <w:t xml:space="preserve">інноваційного проекту </w:t>
      </w:r>
      <w:r w:rsidRPr="00516027">
        <w:rPr>
          <w:rFonts w:ascii="Times New Roman" w:hAnsi="Times New Roman" w:cs="Times New Roman"/>
          <w:sz w:val="28"/>
          <w:szCs w:val="28"/>
        </w:rPr>
        <w:t xml:space="preserve">підприємства </w:t>
      </w:r>
      <w:r w:rsidR="00B0117E">
        <w:rPr>
          <w:rFonts w:ascii="Times New Roman" w:hAnsi="Times New Roman" w:cs="Times New Roman"/>
          <w:sz w:val="28"/>
          <w:szCs w:val="28"/>
        </w:rPr>
        <w:t>ПрАТ</w:t>
      </w:r>
      <w:r w:rsidRPr="00516027">
        <w:rPr>
          <w:rFonts w:ascii="Times New Roman" w:hAnsi="Times New Roman" w:cs="Times New Roman"/>
          <w:sz w:val="28"/>
          <w:szCs w:val="28"/>
        </w:rPr>
        <w:t xml:space="preserve"> «</w:t>
      </w:r>
      <w:r w:rsidR="00B0117E">
        <w:rPr>
          <w:rFonts w:ascii="Times New Roman" w:hAnsi="Times New Roman" w:cs="Times New Roman"/>
          <w:sz w:val="28"/>
          <w:szCs w:val="28"/>
        </w:rPr>
        <w:t>ЕКОМРІЯ</w:t>
      </w:r>
      <w:r w:rsidRPr="00516027">
        <w:rPr>
          <w:rFonts w:ascii="Times New Roman" w:hAnsi="Times New Roman" w:cs="Times New Roman"/>
          <w:sz w:val="28"/>
          <w:szCs w:val="28"/>
        </w:rPr>
        <w:t xml:space="preserve">» </w:t>
      </w:r>
      <w:r w:rsidR="00B0117E">
        <w:rPr>
          <w:rFonts w:ascii="Times New Roman" w:hAnsi="Times New Roman" w:cs="Times New Roman"/>
          <w:sz w:val="28"/>
          <w:szCs w:val="28"/>
        </w:rPr>
        <w:t>з урахуванням можливостей, загроз, сильних і слабких сторін, а також ризиків впровадження</w:t>
      </w:r>
      <w:r w:rsidRPr="00516027">
        <w:rPr>
          <w:rFonts w:ascii="Times New Roman" w:hAnsi="Times New Roman" w:cs="Times New Roman"/>
          <w:sz w:val="28"/>
          <w:szCs w:val="28"/>
        </w:rPr>
        <w:t>;</w:t>
      </w:r>
    </w:p>
    <w:p w:rsidR="00516027" w:rsidRPr="00516027" w:rsidRDefault="00B0117E" w:rsidP="00EB1F19">
      <w:pPr>
        <w:numPr>
          <w:ilvl w:val="0"/>
          <w:numId w:val="24"/>
        </w:numPr>
        <w:spacing w:after="0" w:line="360" w:lineRule="auto"/>
        <w:ind w:left="0" w:firstLine="851"/>
        <w:contextualSpacing/>
        <w:jc w:val="both"/>
        <w:rPr>
          <w:rFonts w:ascii="Times New Roman" w:hAnsi="Times New Roman" w:cs="Times New Roman"/>
          <w:sz w:val="28"/>
          <w:szCs w:val="28"/>
        </w:rPr>
      </w:pPr>
      <w:r>
        <w:rPr>
          <w:rFonts w:ascii="Times New Roman" w:hAnsi="Times New Roman" w:cs="Times New Roman"/>
          <w:sz w:val="28"/>
          <w:szCs w:val="28"/>
        </w:rPr>
        <w:t>систематизувати принципи, показники і методи оцінки ефективності інноваційної діяльності підприємства та управління нею</w:t>
      </w:r>
      <w:r w:rsidR="00516027" w:rsidRPr="00516027">
        <w:rPr>
          <w:rFonts w:ascii="Times New Roman" w:hAnsi="Times New Roman" w:cs="Times New Roman"/>
          <w:sz w:val="28"/>
          <w:szCs w:val="28"/>
        </w:rPr>
        <w:t>;</w:t>
      </w:r>
    </w:p>
    <w:p w:rsidR="00516027" w:rsidRPr="00516027" w:rsidRDefault="00516027" w:rsidP="00EB1F19">
      <w:pPr>
        <w:numPr>
          <w:ilvl w:val="0"/>
          <w:numId w:val="24"/>
        </w:numPr>
        <w:spacing w:after="0" w:line="360" w:lineRule="auto"/>
        <w:ind w:left="0" w:firstLine="851"/>
        <w:contextualSpacing/>
        <w:jc w:val="both"/>
        <w:rPr>
          <w:rFonts w:ascii="Times New Roman" w:hAnsi="Times New Roman" w:cs="Times New Roman"/>
          <w:sz w:val="28"/>
          <w:szCs w:val="28"/>
        </w:rPr>
      </w:pPr>
      <w:r w:rsidRPr="00516027">
        <w:rPr>
          <w:rFonts w:ascii="Times New Roman" w:hAnsi="Times New Roman" w:cs="Times New Roman"/>
          <w:sz w:val="28"/>
          <w:szCs w:val="28"/>
        </w:rPr>
        <w:t xml:space="preserve">розробити пропозиції щодо підвищення ефективності </w:t>
      </w:r>
      <w:r w:rsidR="00125769">
        <w:rPr>
          <w:rFonts w:ascii="Times New Roman" w:hAnsi="Times New Roman" w:cs="Times New Roman"/>
          <w:sz w:val="28"/>
          <w:szCs w:val="28"/>
        </w:rPr>
        <w:t xml:space="preserve">управління інноваційною діяльністю </w:t>
      </w:r>
      <w:r w:rsidRPr="00516027">
        <w:rPr>
          <w:rFonts w:ascii="Times New Roman" w:hAnsi="Times New Roman" w:cs="Times New Roman"/>
          <w:sz w:val="28"/>
          <w:szCs w:val="28"/>
        </w:rPr>
        <w:t xml:space="preserve">підприємства </w:t>
      </w:r>
      <w:r w:rsidR="00125769">
        <w:rPr>
          <w:rFonts w:ascii="Times New Roman" w:hAnsi="Times New Roman" w:cs="Times New Roman"/>
          <w:sz w:val="28"/>
          <w:szCs w:val="28"/>
        </w:rPr>
        <w:t>ПрАТ</w:t>
      </w:r>
      <w:r w:rsidRPr="00516027">
        <w:rPr>
          <w:rFonts w:ascii="Times New Roman" w:hAnsi="Times New Roman" w:cs="Times New Roman"/>
          <w:sz w:val="28"/>
          <w:szCs w:val="28"/>
        </w:rPr>
        <w:t xml:space="preserve"> «</w:t>
      </w:r>
      <w:r w:rsidR="00125769">
        <w:rPr>
          <w:rFonts w:ascii="Times New Roman" w:hAnsi="Times New Roman" w:cs="Times New Roman"/>
          <w:sz w:val="28"/>
          <w:szCs w:val="28"/>
        </w:rPr>
        <w:t>ЕКОМРІЯ</w:t>
      </w:r>
      <w:r w:rsidRPr="00516027">
        <w:rPr>
          <w:rFonts w:ascii="Times New Roman" w:hAnsi="Times New Roman" w:cs="Times New Roman"/>
          <w:sz w:val="28"/>
          <w:szCs w:val="28"/>
        </w:rPr>
        <w:t>»</w:t>
      </w:r>
      <w:r w:rsidR="00125769">
        <w:rPr>
          <w:rFonts w:ascii="Times New Roman" w:hAnsi="Times New Roman" w:cs="Times New Roman"/>
          <w:sz w:val="28"/>
          <w:szCs w:val="28"/>
        </w:rPr>
        <w:t xml:space="preserve"> з урахуванням її комплексного впливу на ділову активність підприємства, споживачів, регіональні і галузеві </w:t>
      </w:r>
      <w:r w:rsidRPr="00516027">
        <w:rPr>
          <w:rFonts w:ascii="Times New Roman" w:hAnsi="Times New Roman" w:cs="Times New Roman"/>
          <w:sz w:val="28"/>
          <w:szCs w:val="28"/>
        </w:rPr>
        <w:t xml:space="preserve"> </w:t>
      </w:r>
      <w:r w:rsidR="00125769">
        <w:rPr>
          <w:rFonts w:ascii="Times New Roman" w:hAnsi="Times New Roman" w:cs="Times New Roman"/>
          <w:sz w:val="28"/>
          <w:szCs w:val="28"/>
        </w:rPr>
        <w:t>інституції.</w:t>
      </w:r>
      <w:r w:rsidRPr="00516027">
        <w:rPr>
          <w:rFonts w:ascii="Times New Roman" w:hAnsi="Times New Roman" w:cs="Times New Roman"/>
          <w:sz w:val="28"/>
          <w:szCs w:val="28"/>
        </w:rPr>
        <w:t xml:space="preserve"> </w:t>
      </w:r>
    </w:p>
    <w:bookmarkEnd w:id="2"/>
    <w:p w:rsidR="00516027" w:rsidRPr="00516027" w:rsidRDefault="00516027" w:rsidP="00516027">
      <w:pPr>
        <w:spacing w:after="0" w:line="360" w:lineRule="auto"/>
        <w:ind w:firstLine="851"/>
        <w:jc w:val="both"/>
        <w:rPr>
          <w:rFonts w:ascii="Times New Roman" w:hAnsi="Times New Roman" w:cs="Times New Roman"/>
          <w:color w:val="000000" w:themeColor="text1"/>
          <w:sz w:val="28"/>
          <w:szCs w:val="28"/>
        </w:rPr>
      </w:pPr>
      <w:r w:rsidRPr="00516027">
        <w:rPr>
          <w:rFonts w:ascii="Times New Roman" w:hAnsi="Times New Roman" w:cs="Times New Roman"/>
          <w:b/>
          <w:bCs/>
          <w:iCs/>
          <w:color w:val="000000" w:themeColor="text1"/>
          <w:sz w:val="28"/>
          <w:szCs w:val="28"/>
        </w:rPr>
        <w:t>Об’єктом дослідження</w:t>
      </w:r>
      <w:r w:rsidRPr="00516027">
        <w:rPr>
          <w:rFonts w:ascii="Times New Roman" w:hAnsi="Times New Roman" w:cs="Times New Roman"/>
          <w:color w:val="000000" w:themeColor="text1"/>
          <w:sz w:val="28"/>
          <w:szCs w:val="28"/>
        </w:rPr>
        <w:t xml:space="preserve"> є </w:t>
      </w:r>
      <w:bookmarkStart w:id="3" w:name="_Hlk122476799"/>
      <w:r w:rsidR="00125769">
        <w:rPr>
          <w:rFonts w:ascii="Times New Roman" w:hAnsi="Times New Roman" w:cs="Times New Roman"/>
          <w:color w:val="000000" w:themeColor="text1"/>
          <w:sz w:val="28"/>
          <w:szCs w:val="28"/>
        </w:rPr>
        <w:t>інноваційна діяльність підприємства ПрАТ «ЕКОМРІЯ»</w:t>
      </w:r>
      <w:bookmarkEnd w:id="3"/>
      <w:r w:rsidR="00125769">
        <w:rPr>
          <w:rFonts w:ascii="Times New Roman" w:hAnsi="Times New Roman" w:cs="Times New Roman"/>
          <w:color w:val="000000" w:themeColor="text1"/>
          <w:sz w:val="28"/>
          <w:szCs w:val="28"/>
        </w:rPr>
        <w:t>.</w:t>
      </w:r>
      <w:r w:rsidRPr="00516027">
        <w:rPr>
          <w:rFonts w:ascii="Times New Roman" w:hAnsi="Times New Roman" w:cs="Times New Roman"/>
          <w:color w:val="000000" w:themeColor="text1"/>
          <w:sz w:val="28"/>
          <w:szCs w:val="28"/>
        </w:rPr>
        <w:t xml:space="preserve"> </w:t>
      </w:r>
    </w:p>
    <w:p w:rsidR="00516027" w:rsidRPr="00516027" w:rsidRDefault="00516027" w:rsidP="00516027">
      <w:pPr>
        <w:spacing w:after="0" w:line="360" w:lineRule="auto"/>
        <w:ind w:firstLine="851"/>
        <w:jc w:val="both"/>
        <w:rPr>
          <w:rFonts w:ascii="Times New Roman" w:hAnsi="Times New Roman" w:cs="Times New Roman"/>
          <w:color w:val="000000" w:themeColor="text1"/>
          <w:sz w:val="28"/>
          <w:szCs w:val="28"/>
        </w:rPr>
      </w:pPr>
      <w:r w:rsidRPr="00516027">
        <w:rPr>
          <w:rFonts w:ascii="Times New Roman" w:hAnsi="Times New Roman" w:cs="Times New Roman"/>
          <w:b/>
          <w:bCs/>
          <w:iCs/>
          <w:color w:val="000000" w:themeColor="text1"/>
          <w:sz w:val="28"/>
          <w:szCs w:val="28"/>
        </w:rPr>
        <w:t>Предметом дослідження</w:t>
      </w:r>
      <w:r w:rsidRPr="00516027">
        <w:rPr>
          <w:rFonts w:ascii="Times New Roman" w:hAnsi="Times New Roman" w:cs="Times New Roman"/>
          <w:color w:val="000000" w:themeColor="text1"/>
          <w:sz w:val="28"/>
          <w:szCs w:val="28"/>
        </w:rPr>
        <w:t xml:space="preserve"> є </w:t>
      </w:r>
      <w:r w:rsidRPr="00516027">
        <w:rPr>
          <w:rFonts w:ascii="Times New Roman" w:eastAsia="Times New Roman" w:hAnsi="Times New Roman" w:cs="Times New Roman"/>
          <w:color w:val="000000" w:themeColor="text1"/>
          <w:sz w:val="28"/>
          <w:szCs w:val="28"/>
        </w:rPr>
        <w:t xml:space="preserve">теоретичні, методичні, </w:t>
      </w:r>
      <w:r w:rsidRPr="00516027">
        <w:rPr>
          <w:rFonts w:ascii="Times New Roman" w:hAnsi="Times New Roman" w:cs="Times New Roman"/>
          <w:color w:val="000000" w:themeColor="text1"/>
          <w:sz w:val="28"/>
          <w:szCs w:val="28"/>
        </w:rPr>
        <w:t xml:space="preserve">прикладні аспекти </w:t>
      </w:r>
      <w:r w:rsidR="00125769">
        <w:rPr>
          <w:rFonts w:ascii="Times New Roman" w:hAnsi="Times New Roman" w:cs="Times New Roman"/>
          <w:color w:val="000000" w:themeColor="text1"/>
          <w:sz w:val="28"/>
          <w:szCs w:val="28"/>
        </w:rPr>
        <w:t>управління інноваційною діяльністю підприємства у глобалізаційних умовах.</w:t>
      </w:r>
      <w:r w:rsidRPr="00516027">
        <w:rPr>
          <w:rFonts w:ascii="Times New Roman" w:hAnsi="Times New Roman" w:cs="Times New Roman"/>
          <w:color w:val="000000" w:themeColor="text1"/>
          <w:sz w:val="28"/>
          <w:szCs w:val="28"/>
        </w:rPr>
        <w:t xml:space="preserve"> </w:t>
      </w:r>
      <w:r w:rsidR="00125769">
        <w:rPr>
          <w:rFonts w:ascii="Times New Roman" w:hAnsi="Times New Roman" w:cs="Times New Roman"/>
          <w:color w:val="000000" w:themeColor="text1"/>
          <w:sz w:val="28"/>
          <w:szCs w:val="28"/>
        </w:rPr>
        <w:lastRenderedPageBreak/>
        <w:tab/>
      </w:r>
      <w:r w:rsidRPr="00516027">
        <w:rPr>
          <w:rFonts w:ascii="Times New Roman" w:hAnsi="Times New Roman" w:cs="Times New Roman"/>
          <w:b/>
          <w:bCs/>
          <w:iCs/>
          <w:color w:val="000000" w:themeColor="text1"/>
          <w:sz w:val="28"/>
          <w:szCs w:val="28"/>
        </w:rPr>
        <w:t>Методи дослідження</w:t>
      </w:r>
      <w:r w:rsidRPr="00516027">
        <w:rPr>
          <w:rFonts w:ascii="Times New Roman" w:hAnsi="Times New Roman" w:cs="Times New Roman"/>
          <w:color w:val="000000" w:themeColor="text1"/>
          <w:sz w:val="28"/>
          <w:szCs w:val="28"/>
        </w:rPr>
        <w:t xml:space="preserve">: аналізу та синтезу, узагальнення, індукції, дедукції, порівняльний метод (для розкриття сутності поняття ефективність, її видів), спеціальні методики (показники фінансової стійкості, ліквідності, рентабельності, ділової активності) для проведення аналізу стану підприємства, </w:t>
      </w:r>
      <w:r w:rsidR="00125769">
        <w:rPr>
          <w:rFonts w:ascii="Times New Roman" w:hAnsi="Times New Roman" w:cs="Times New Roman"/>
          <w:color w:val="000000" w:themeColor="text1"/>
          <w:sz w:val="28"/>
          <w:szCs w:val="28"/>
        </w:rPr>
        <w:t xml:space="preserve">моделювання і </w:t>
      </w:r>
      <w:r w:rsidRPr="00516027">
        <w:rPr>
          <w:rFonts w:ascii="Times New Roman" w:hAnsi="Times New Roman" w:cs="Times New Roman"/>
          <w:color w:val="000000" w:themeColor="text1"/>
          <w:sz w:val="28"/>
          <w:szCs w:val="28"/>
        </w:rPr>
        <w:t xml:space="preserve">прогнозування (при обґрунтуванні шляхів підвищення ефективності </w:t>
      </w:r>
      <w:r w:rsidR="00125769">
        <w:rPr>
          <w:rFonts w:ascii="Times New Roman" w:hAnsi="Times New Roman" w:cs="Times New Roman"/>
          <w:color w:val="000000" w:themeColor="text1"/>
          <w:sz w:val="28"/>
          <w:szCs w:val="28"/>
        </w:rPr>
        <w:t xml:space="preserve">управління інноваційною </w:t>
      </w:r>
      <w:r w:rsidRPr="00516027">
        <w:rPr>
          <w:rFonts w:ascii="Times New Roman" w:hAnsi="Times New Roman" w:cs="Times New Roman"/>
          <w:color w:val="000000" w:themeColor="text1"/>
          <w:sz w:val="28"/>
          <w:szCs w:val="28"/>
        </w:rPr>
        <w:t>діяльн</w:t>
      </w:r>
      <w:r w:rsidR="00125769">
        <w:rPr>
          <w:rFonts w:ascii="Times New Roman" w:hAnsi="Times New Roman" w:cs="Times New Roman"/>
          <w:color w:val="000000" w:themeColor="text1"/>
          <w:sz w:val="28"/>
          <w:szCs w:val="28"/>
        </w:rPr>
        <w:t>і</w:t>
      </w:r>
      <w:r w:rsidRPr="00516027">
        <w:rPr>
          <w:rFonts w:ascii="Times New Roman" w:hAnsi="Times New Roman" w:cs="Times New Roman"/>
          <w:color w:val="000000" w:themeColor="text1"/>
          <w:sz w:val="28"/>
          <w:szCs w:val="28"/>
        </w:rPr>
        <w:t>ст</w:t>
      </w:r>
      <w:r w:rsidR="00125769">
        <w:rPr>
          <w:rFonts w:ascii="Times New Roman" w:hAnsi="Times New Roman" w:cs="Times New Roman"/>
          <w:color w:val="000000" w:themeColor="text1"/>
          <w:sz w:val="28"/>
          <w:szCs w:val="28"/>
        </w:rPr>
        <w:t>ю</w:t>
      </w:r>
      <w:r w:rsidRPr="00516027">
        <w:rPr>
          <w:rFonts w:ascii="Times New Roman" w:hAnsi="Times New Roman" w:cs="Times New Roman"/>
          <w:color w:val="000000" w:themeColor="text1"/>
          <w:sz w:val="28"/>
          <w:szCs w:val="28"/>
        </w:rPr>
        <w:t xml:space="preserve"> </w:t>
      </w:r>
      <w:r w:rsidR="00125769">
        <w:rPr>
          <w:rFonts w:ascii="Times New Roman" w:hAnsi="Times New Roman" w:cs="Times New Roman"/>
          <w:color w:val="000000" w:themeColor="text1"/>
          <w:sz w:val="28"/>
          <w:szCs w:val="28"/>
        </w:rPr>
        <w:t>ПрАТ</w:t>
      </w:r>
      <w:r w:rsidRPr="00516027">
        <w:rPr>
          <w:rFonts w:ascii="Times New Roman" w:hAnsi="Times New Roman" w:cs="Times New Roman"/>
          <w:color w:val="000000" w:themeColor="text1"/>
          <w:sz w:val="28"/>
          <w:szCs w:val="28"/>
        </w:rPr>
        <w:t xml:space="preserve"> «</w:t>
      </w:r>
      <w:r w:rsidR="00125769">
        <w:rPr>
          <w:rFonts w:ascii="Times New Roman" w:hAnsi="Times New Roman" w:cs="Times New Roman"/>
          <w:color w:val="000000" w:themeColor="text1"/>
          <w:sz w:val="28"/>
          <w:szCs w:val="28"/>
        </w:rPr>
        <w:t>ЕКОМРІЯ</w:t>
      </w:r>
      <w:r w:rsidRPr="00516027">
        <w:rPr>
          <w:rFonts w:ascii="Times New Roman" w:hAnsi="Times New Roman" w:cs="Times New Roman"/>
          <w:color w:val="000000" w:themeColor="text1"/>
          <w:sz w:val="28"/>
          <w:szCs w:val="28"/>
        </w:rPr>
        <w:t xml:space="preserve">»), табличний та графічний методи. </w:t>
      </w:r>
    </w:p>
    <w:p w:rsidR="00516027" w:rsidRPr="00516027" w:rsidRDefault="00516027" w:rsidP="00516027">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516027">
        <w:rPr>
          <w:rFonts w:ascii="Times New Roman" w:eastAsia="Times New Roman" w:hAnsi="Times New Roman" w:cs="Times New Roman"/>
          <w:b/>
          <w:bCs/>
          <w:iCs/>
          <w:color w:val="000000" w:themeColor="text1"/>
          <w:sz w:val="28"/>
          <w:szCs w:val="28"/>
          <w:lang w:eastAsia="ru-RU"/>
        </w:rPr>
        <w:t xml:space="preserve">Інформаційною базою </w:t>
      </w:r>
      <w:r w:rsidRPr="00516027">
        <w:rPr>
          <w:rFonts w:ascii="Times New Roman" w:eastAsia="Times New Roman" w:hAnsi="Times New Roman" w:cs="Times New Roman"/>
          <w:b/>
          <w:color w:val="000000" w:themeColor="text1"/>
          <w:sz w:val="28"/>
          <w:szCs w:val="28"/>
          <w:lang w:eastAsia="ru-RU"/>
        </w:rPr>
        <w:t>дослідження</w:t>
      </w:r>
      <w:r w:rsidRPr="00516027">
        <w:rPr>
          <w:rFonts w:ascii="Times New Roman" w:eastAsia="Times New Roman" w:hAnsi="Times New Roman" w:cs="Times New Roman"/>
          <w:bCs/>
          <w:iCs/>
          <w:color w:val="000000" w:themeColor="text1"/>
          <w:sz w:val="28"/>
          <w:szCs w:val="28"/>
          <w:lang w:eastAsia="ru-RU"/>
        </w:rPr>
        <w:t xml:space="preserve"> є </w:t>
      </w:r>
      <w:r w:rsidR="00CC626A" w:rsidRPr="00516027">
        <w:rPr>
          <w:rFonts w:ascii="Times New Roman" w:eastAsia="Times New Roman" w:hAnsi="Times New Roman" w:cs="Times New Roman"/>
          <w:sz w:val="28"/>
          <w:szCs w:val="28"/>
          <w:lang w:eastAsia="uk-UA"/>
        </w:rPr>
        <w:t>чинні</w:t>
      </w:r>
      <w:r w:rsidRPr="00516027">
        <w:rPr>
          <w:rFonts w:ascii="Times New Roman" w:eastAsia="Times New Roman" w:hAnsi="Times New Roman" w:cs="Times New Roman"/>
          <w:sz w:val="28"/>
          <w:szCs w:val="28"/>
          <w:lang w:eastAsia="uk-UA"/>
        </w:rPr>
        <w:t xml:space="preserve"> нoрмативнo-правoвi документи </w:t>
      </w:r>
      <w:r w:rsidR="00CC626A" w:rsidRPr="00516027">
        <w:rPr>
          <w:rFonts w:ascii="Times New Roman" w:eastAsia="Times New Roman" w:hAnsi="Times New Roman" w:cs="Times New Roman"/>
          <w:sz w:val="28"/>
          <w:szCs w:val="28"/>
          <w:lang w:eastAsia="uk-UA"/>
        </w:rPr>
        <w:t>органів</w:t>
      </w:r>
      <w:r w:rsidRPr="00516027">
        <w:rPr>
          <w:rFonts w:ascii="Times New Roman" w:eastAsia="Times New Roman" w:hAnsi="Times New Roman" w:cs="Times New Roman"/>
          <w:sz w:val="28"/>
          <w:szCs w:val="28"/>
          <w:lang w:eastAsia="uk-UA"/>
        </w:rPr>
        <w:t xml:space="preserve"> влади, </w:t>
      </w:r>
      <w:r w:rsidR="00CC626A" w:rsidRPr="00516027">
        <w:rPr>
          <w:rFonts w:ascii="Times New Roman" w:eastAsia="Times New Roman" w:hAnsi="Times New Roman" w:cs="Times New Roman"/>
          <w:sz w:val="28"/>
          <w:szCs w:val="28"/>
          <w:lang w:eastAsia="uk-UA"/>
        </w:rPr>
        <w:t>міністерств</w:t>
      </w:r>
      <w:r w:rsidRPr="00516027">
        <w:rPr>
          <w:rFonts w:ascii="Times New Roman" w:eastAsia="Times New Roman" w:hAnsi="Times New Roman" w:cs="Times New Roman"/>
          <w:sz w:val="28"/>
          <w:szCs w:val="28"/>
          <w:lang w:eastAsia="uk-UA"/>
        </w:rPr>
        <w:t xml:space="preserve"> і відомств України, </w:t>
      </w:r>
      <w:r w:rsidR="00CC626A" w:rsidRPr="00516027">
        <w:rPr>
          <w:rFonts w:ascii="Times New Roman" w:eastAsia="Times New Roman" w:hAnsi="Times New Roman" w:cs="Times New Roman"/>
          <w:sz w:val="28"/>
          <w:szCs w:val="28"/>
          <w:lang w:eastAsia="uk-UA"/>
        </w:rPr>
        <w:t>наукові</w:t>
      </w:r>
      <w:r w:rsidRPr="00516027">
        <w:rPr>
          <w:rFonts w:ascii="Times New Roman" w:eastAsia="Times New Roman" w:hAnsi="Times New Roman" w:cs="Times New Roman"/>
          <w:sz w:val="28"/>
          <w:szCs w:val="28"/>
          <w:lang w:eastAsia="uk-UA"/>
        </w:rPr>
        <w:t xml:space="preserve"> дослідження та </w:t>
      </w:r>
      <w:r w:rsidR="00CC626A" w:rsidRPr="00516027">
        <w:rPr>
          <w:rFonts w:ascii="Times New Roman" w:eastAsia="Times New Roman" w:hAnsi="Times New Roman" w:cs="Times New Roman"/>
          <w:sz w:val="28"/>
          <w:szCs w:val="28"/>
          <w:lang w:eastAsia="uk-UA"/>
        </w:rPr>
        <w:t>розробки</w:t>
      </w:r>
      <w:r w:rsidRPr="00516027">
        <w:rPr>
          <w:rFonts w:ascii="Times New Roman" w:eastAsia="Times New Roman" w:hAnsi="Times New Roman" w:cs="Times New Roman"/>
          <w:sz w:val="28"/>
          <w:szCs w:val="28"/>
          <w:lang w:eastAsia="uk-UA"/>
        </w:rPr>
        <w:t xml:space="preserve"> </w:t>
      </w:r>
      <w:r w:rsidR="00CC626A" w:rsidRPr="00516027">
        <w:rPr>
          <w:rFonts w:ascii="Times New Roman" w:eastAsia="Times New Roman" w:hAnsi="Times New Roman" w:cs="Times New Roman"/>
          <w:sz w:val="28"/>
          <w:szCs w:val="28"/>
          <w:lang w:eastAsia="uk-UA"/>
        </w:rPr>
        <w:t>провідних</w:t>
      </w:r>
      <w:r w:rsidRPr="00516027">
        <w:rPr>
          <w:rFonts w:ascii="Times New Roman" w:eastAsia="Times New Roman" w:hAnsi="Times New Roman" w:cs="Times New Roman"/>
          <w:sz w:val="28"/>
          <w:szCs w:val="28"/>
          <w:lang w:eastAsia="uk-UA"/>
        </w:rPr>
        <w:t xml:space="preserve"> </w:t>
      </w:r>
      <w:r w:rsidR="00CC626A" w:rsidRPr="00516027">
        <w:rPr>
          <w:rFonts w:ascii="Times New Roman" w:eastAsia="Times New Roman" w:hAnsi="Times New Roman" w:cs="Times New Roman"/>
          <w:sz w:val="28"/>
          <w:szCs w:val="28"/>
          <w:lang w:eastAsia="uk-UA"/>
        </w:rPr>
        <w:t>вітчизняних</w:t>
      </w:r>
      <w:r w:rsidRPr="00516027">
        <w:rPr>
          <w:rFonts w:ascii="Times New Roman" w:eastAsia="Times New Roman" w:hAnsi="Times New Roman" w:cs="Times New Roman"/>
          <w:sz w:val="28"/>
          <w:szCs w:val="28"/>
          <w:lang w:eastAsia="uk-UA"/>
        </w:rPr>
        <w:t xml:space="preserve"> і </w:t>
      </w:r>
      <w:r w:rsidR="00CC626A" w:rsidRPr="00516027">
        <w:rPr>
          <w:rFonts w:ascii="Times New Roman" w:eastAsia="Times New Roman" w:hAnsi="Times New Roman" w:cs="Times New Roman"/>
          <w:sz w:val="28"/>
          <w:szCs w:val="28"/>
          <w:lang w:eastAsia="uk-UA"/>
        </w:rPr>
        <w:t>зарубіжних</w:t>
      </w:r>
      <w:r w:rsidRPr="00516027">
        <w:rPr>
          <w:rFonts w:ascii="Times New Roman" w:eastAsia="Times New Roman" w:hAnsi="Times New Roman" w:cs="Times New Roman"/>
          <w:sz w:val="28"/>
          <w:szCs w:val="28"/>
          <w:lang w:eastAsia="uk-UA"/>
        </w:rPr>
        <w:t xml:space="preserve"> вчених й </w:t>
      </w:r>
      <w:r w:rsidR="00CC626A" w:rsidRPr="00516027">
        <w:rPr>
          <w:rFonts w:ascii="Times New Roman" w:eastAsia="Times New Roman" w:hAnsi="Times New Roman" w:cs="Times New Roman"/>
          <w:sz w:val="28"/>
          <w:szCs w:val="28"/>
          <w:lang w:eastAsia="uk-UA"/>
        </w:rPr>
        <w:t>практиків</w:t>
      </w:r>
      <w:r w:rsidRPr="00516027">
        <w:rPr>
          <w:rFonts w:ascii="Times New Roman" w:eastAsia="Times New Roman" w:hAnsi="Times New Roman" w:cs="Times New Roman"/>
          <w:sz w:val="28"/>
          <w:szCs w:val="28"/>
          <w:lang w:eastAsia="uk-UA"/>
        </w:rPr>
        <w:t xml:space="preserve"> з питань </w:t>
      </w:r>
      <w:r w:rsidR="006A2645">
        <w:rPr>
          <w:rFonts w:ascii="Times New Roman" w:eastAsia="Times New Roman" w:hAnsi="Times New Roman" w:cs="Times New Roman"/>
          <w:sz w:val="28"/>
          <w:szCs w:val="28"/>
          <w:lang w:eastAsia="uk-UA"/>
        </w:rPr>
        <w:t>управління інноваційною діяльністю</w:t>
      </w:r>
      <w:r w:rsidRPr="00516027">
        <w:rPr>
          <w:rFonts w:ascii="Times New Roman" w:eastAsia="Times New Roman" w:hAnsi="Times New Roman" w:cs="Times New Roman"/>
          <w:sz w:val="28"/>
          <w:szCs w:val="28"/>
          <w:lang w:eastAsia="uk-UA"/>
        </w:rPr>
        <w:t xml:space="preserve">, результати власних </w:t>
      </w:r>
      <w:r w:rsidR="00CC626A" w:rsidRPr="00516027">
        <w:rPr>
          <w:rFonts w:ascii="Times New Roman" w:eastAsia="Times New Roman" w:hAnsi="Times New Roman" w:cs="Times New Roman"/>
          <w:sz w:val="28"/>
          <w:szCs w:val="28"/>
          <w:lang w:eastAsia="uk-UA"/>
        </w:rPr>
        <w:t>аналітичних</w:t>
      </w:r>
      <w:r w:rsidRPr="00516027">
        <w:rPr>
          <w:rFonts w:ascii="Times New Roman" w:eastAsia="Times New Roman" w:hAnsi="Times New Roman" w:cs="Times New Roman"/>
          <w:sz w:val="28"/>
          <w:szCs w:val="28"/>
          <w:lang w:eastAsia="uk-UA"/>
        </w:rPr>
        <w:t xml:space="preserve"> </w:t>
      </w:r>
      <w:r w:rsidR="00CC626A" w:rsidRPr="00516027">
        <w:rPr>
          <w:rFonts w:ascii="Times New Roman" w:eastAsia="Times New Roman" w:hAnsi="Times New Roman" w:cs="Times New Roman"/>
          <w:sz w:val="28"/>
          <w:szCs w:val="28"/>
          <w:lang w:eastAsia="uk-UA"/>
        </w:rPr>
        <w:t>розрахунків</w:t>
      </w:r>
      <w:r w:rsidRPr="00516027">
        <w:rPr>
          <w:rFonts w:ascii="Times New Roman" w:eastAsia="Times New Roman" w:hAnsi="Times New Roman" w:cs="Times New Roman"/>
          <w:sz w:val="28"/>
          <w:szCs w:val="28"/>
          <w:lang w:eastAsia="uk-UA"/>
        </w:rPr>
        <w:t xml:space="preserve">, oфiцiйнi </w:t>
      </w:r>
      <w:r w:rsidR="00CC626A" w:rsidRPr="00516027">
        <w:rPr>
          <w:rFonts w:ascii="Times New Roman" w:eastAsia="Times New Roman" w:hAnsi="Times New Roman" w:cs="Times New Roman"/>
          <w:sz w:val="28"/>
          <w:szCs w:val="28"/>
          <w:lang w:eastAsia="uk-UA"/>
        </w:rPr>
        <w:t>публікації</w:t>
      </w:r>
      <w:r w:rsidRPr="00516027">
        <w:rPr>
          <w:rFonts w:ascii="Times New Roman" w:eastAsia="Times New Roman" w:hAnsi="Times New Roman" w:cs="Times New Roman"/>
          <w:sz w:val="28"/>
          <w:szCs w:val="28"/>
          <w:lang w:eastAsia="uk-UA"/>
        </w:rPr>
        <w:t xml:space="preserve"> </w:t>
      </w:r>
      <w:r w:rsidR="00CC626A" w:rsidRPr="00516027">
        <w:rPr>
          <w:rFonts w:ascii="Times New Roman" w:eastAsia="Times New Roman" w:hAnsi="Times New Roman" w:cs="Times New Roman"/>
          <w:sz w:val="28"/>
          <w:szCs w:val="28"/>
          <w:lang w:eastAsia="uk-UA"/>
        </w:rPr>
        <w:t>міжнародних</w:t>
      </w:r>
      <w:r w:rsidRPr="00516027">
        <w:rPr>
          <w:rFonts w:ascii="Times New Roman" w:eastAsia="Times New Roman" w:hAnsi="Times New Roman" w:cs="Times New Roman"/>
          <w:sz w:val="28"/>
          <w:szCs w:val="28"/>
          <w:lang w:eastAsia="uk-UA"/>
        </w:rPr>
        <w:t xml:space="preserve"> oрганiзацiй, </w:t>
      </w:r>
      <w:r w:rsidR="00CC626A" w:rsidRPr="00516027">
        <w:rPr>
          <w:rFonts w:ascii="Times New Roman" w:eastAsia="Times New Roman" w:hAnsi="Times New Roman" w:cs="Times New Roman"/>
          <w:sz w:val="28"/>
          <w:szCs w:val="28"/>
          <w:lang w:eastAsia="uk-UA"/>
        </w:rPr>
        <w:t>Інтернет</w:t>
      </w:r>
      <w:r w:rsidRPr="00516027">
        <w:rPr>
          <w:rFonts w:ascii="Times New Roman" w:eastAsia="Times New Roman" w:hAnsi="Times New Roman" w:cs="Times New Roman"/>
          <w:sz w:val="28"/>
          <w:szCs w:val="28"/>
          <w:lang w:eastAsia="uk-UA"/>
        </w:rPr>
        <w:t xml:space="preserve">-ресурси, </w:t>
      </w:r>
      <w:r w:rsidRPr="00516027">
        <w:rPr>
          <w:rFonts w:ascii="Times New Roman" w:eastAsia="Times New Roman" w:hAnsi="Times New Roman" w:cs="Times New Roman"/>
          <w:bCs/>
          <w:iCs/>
          <w:color w:val="000000" w:themeColor="text1"/>
          <w:sz w:val="28"/>
          <w:szCs w:val="28"/>
          <w:lang w:eastAsia="ru-RU"/>
        </w:rPr>
        <w:t xml:space="preserve">документація </w:t>
      </w:r>
      <w:r w:rsidR="006A2645">
        <w:rPr>
          <w:rFonts w:ascii="Times New Roman" w:hAnsi="Times New Roman" w:cs="Times New Roman"/>
          <w:color w:val="000000" w:themeColor="text1"/>
          <w:sz w:val="28"/>
          <w:szCs w:val="28"/>
        </w:rPr>
        <w:t>ПрАТ</w:t>
      </w:r>
      <w:r w:rsidRPr="00516027">
        <w:rPr>
          <w:rFonts w:ascii="Times New Roman" w:hAnsi="Times New Roman" w:cs="Times New Roman"/>
          <w:color w:val="000000" w:themeColor="text1"/>
          <w:sz w:val="28"/>
          <w:szCs w:val="28"/>
        </w:rPr>
        <w:t xml:space="preserve"> «</w:t>
      </w:r>
      <w:r w:rsidR="006A2645">
        <w:rPr>
          <w:rFonts w:ascii="Times New Roman" w:hAnsi="Times New Roman" w:cs="Times New Roman"/>
          <w:color w:val="000000" w:themeColor="text1"/>
          <w:sz w:val="28"/>
          <w:szCs w:val="28"/>
        </w:rPr>
        <w:t>ЕКОМРІЯ</w:t>
      </w:r>
      <w:r w:rsidRPr="00516027">
        <w:rPr>
          <w:rFonts w:ascii="Times New Roman" w:hAnsi="Times New Roman" w:cs="Times New Roman"/>
          <w:color w:val="000000" w:themeColor="text1"/>
          <w:sz w:val="28"/>
          <w:szCs w:val="28"/>
        </w:rPr>
        <w:t>» за 201</w:t>
      </w:r>
      <w:r w:rsidR="006A2645">
        <w:rPr>
          <w:rFonts w:ascii="Times New Roman" w:hAnsi="Times New Roman" w:cs="Times New Roman"/>
          <w:color w:val="000000" w:themeColor="text1"/>
          <w:sz w:val="28"/>
          <w:szCs w:val="28"/>
        </w:rPr>
        <w:t>9</w:t>
      </w:r>
      <w:r w:rsidRPr="00516027">
        <w:rPr>
          <w:rFonts w:ascii="Times New Roman" w:hAnsi="Times New Roman" w:cs="Times New Roman"/>
          <w:color w:val="000000" w:themeColor="text1"/>
          <w:sz w:val="28"/>
          <w:szCs w:val="28"/>
        </w:rPr>
        <w:t>-202</w:t>
      </w:r>
      <w:r w:rsidR="006A2645">
        <w:rPr>
          <w:rFonts w:ascii="Times New Roman" w:hAnsi="Times New Roman" w:cs="Times New Roman"/>
          <w:color w:val="000000" w:themeColor="text1"/>
          <w:sz w:val="28"/>
          <w:szCs w:val="28"/>
        </w:rPr>
        <w:t>2</w:t>
      </w:r>
      <w:r w:rsidRPr="00516027">
        <w:rPr>
          <w:rFonts w:ascii="Times New Roman" w:hAnsi="Times New Roman" w:cs="Times New Roman"/>
          <w:color w:val="000000" w:themeColor="text1"/>
          <w:sz w:val="28"/>
          <w:szCs w:val="28"/>
        </w:rPr>
        <w:t xml:space="preserve"> роки.</w:t>
      </w:r>
    </w:p>
    <w:p w:rsidR="00516027" w:rsidRPr="00516027" w:rsidRDefault="00CC626A" w:rsidP="00516027">
      <w:pPr>
        <w:spacing w:after="0" w:line="360" w:lineRule="auto"/>
        <w:ind w:firstLine="709"/>
        <w:jc w:val="both"/>
        <w:rPr>
          <w:rFonts w:ascii="Times New Roman" w:eastAsia="Calibri" w:hAnsi="Times New Roman" w:cs="Times New Roman"/>
          <w:iCs/>
          <w:sz w:val="28"/>
          <w:szCs w:val="28"/>
        </w:rPr>
      </w:pPr>
      <w:r w:rsidRPr="00516027">
        <w:rPr>
          <w:rFonts w:ascii="Times New Roman" w:eastAsia="Times New Roman" w:hAnsi="Times New Roman" w:cs="Times New Roman"/>
          <w:b/>
          <w:bCs/>
          <w:sz w:val="28"/>
          <w:szCs w:val="28"/>
          <w:lang w:eastAsia="uk-UA"/>
        </w:rPr>
        <w:t>Апробація</w:t>
      </w:r>
      <w:r w:rsidR="00516027" w:rsidRPr="00516027">
        <w:rPr>
          <w:rFonts w:ascii="Times New Roman" w:eastAsia="Times New Roman" w:hAnsi="Times New Roman" w:cs="Times New Roman"/>
          <w:b/>
          <w:bCs/>
          <w:sz w:val="28"/>
          <w:szCs w:val="28"/>
          <w:lang w:eastAsia="uk-UA"/>
        </w:rPr>
        <w:t xml:space="preserve"> результатів </w:t>
      </w:r>
      <w:r w:rsidRPr="00516027">
        <w:rPr>
          <w:rFonts w:ascii="Times New Roman" w:eastAsia="Times New Roman" w:hAnsi="Times New Roman" w:cs="Times New Roman"/>
          <w:b/>
          <w:bCs/>
          <w:sz w:val="28"/>
          <w:szCs w:val="28"/>
          <w:lang w:eastAsia="uk-UA"/>
        </w:rPr>
        <w:t>дослідження</w:t>
      </w:r>
      <w:r w:rsidR="00516027" w:rsidRPr="00516027">
        <w:rPr>
          <w:rFonts w:ascii="Times New Roman" w:eastAsia="Times New Roman" w:hAnsi="Times New Roman" w:cs="Times New Roman"/>
          <w:b/>
          <w:bCs/>
          <w:sz w:val="28"/>
          <w:szCs w:val="28"/>
          <w:lang w:eastAsia="uk-UA"/>
        </w:rPr>
        <w:t xml:space="preserve"> та </w:t>
      </w:r>
      <w:r w:rsidRPr="00516027">
        <w:rPr>
          <w:rFonts w:ascii="Times New Roman" w:eastAsia="Times New Roman" w:hAnsi="Times New Roman" w:cs="Times New Roman"/>
          <w:b/>
          <w:bCs/>
          <w:sz w:val="28"/>
          <w:szCs w:val="28"/>
          <w:lang w:eastAsia="uk-UA"/>
        </w:rPr>
        <w:t>публікації</w:t>
      </w:r>
      <w:r w:rsidR="00516027" w:rsidRPr="00516027">
        <w:rPr>
          <w:rFonts w:ascii="Times New Roman" w:eastAsia="Times New Roman" w:hAnsi="Times New Roman" w:cs="Times New Roman"/>
          <w:b/>
          <w:bCs/>
          <w:sz w:val="28"/>
          <w:szCs w:val="28"/>
          <w:lang w:eastAsia="uk-UA"/>
        </w:rPr>
        <w:t xml:space="preserve">. </w:t>
      </w:r>
      <w:r w:rsidRPr="00516027">
        <w:rPr>
          <w:rFonts w:ascii="Times New Roman" w:eastAsia="Calibri" w:hAnsi="Times New Roman" w:cs="Times New Roman"/>
          <w:sz w:val="28"/>
          <w:szCs w:val="28"/>
        </w:rPr>
        <w:t>Матеріали</w:t>
      </w:r>
      <w:r w:rsidR="00516027" w:rsidRPr="00516027">
        <w:rPr>
          <w:rFonts w:ascii="Times New Roman" w:eastAsia="Calibri" w:hAnsi="Times New Roman" w:cs="Times New Roman"/>
          <w:sz w:val="28"/>
          <w:szCs w:val="28"/>
        </w:rPr>
        <w:t xml:space="preserve"> бакалаврської кваліфікаційної </w:t>
      </w:r>
      <w:r w:rsidRPr="00516027">
        <w:rPr>
          <w:rFonts w:ascii="Times New Roman" w:eastAsia="Calibri" w:hAnsi="Times New Roman" w:cs="Times New Roman"/>
          <w:sz w:val="28"/>
          <w:szCs w:val="28"/>
        </w:rPr>
        <w:t>роботи</w:t>
      </w:r>
      <w:r w:rsidR="00516027" w:rsidRPr="00516027">
        <w:rPr>
          <w:rFonts w:ascii="Times New Roman" w:eastAsia="Calibri" w:hAnsi="Times New Roman" w:cs="Times New Roman"/>
          <w:sz w:val="28"/>
          <w:szCs w:val="28"/>
        </w:rPr>
        <w:t xml:space="preserve"> </w:t>
      </w:r>
      <w:r w:rsidRPr="00516027">
        <w:rPr>
          <w:rFonts w:ascii="Times New Roman" w:eastAsia="Calibri" w:hAnsi="Times New Roman" w:cs="Times New Roman"/>
          <w:sz w:val="28"/>
          <w:szCs w:val="28"/>
        </w:rPr>
        <w:t>апробовані</w:t>
      </w:r>
      <w:r w:rsidR="00516027" w:rsidRPr="00516027">
        <w:rPr>
          <w:rFonts w:ascii="Times New Roman" w:eastAsia="Calibri" w:hAnsi="Times New Roman" w:cs="Times New Roman"/>
          <w:sz w:val="28"/>
          <w:szCs w:val="28"/>
        </w:rPr>
        <w:t xml:space="preserve"> на 79-й Звітній конференції студентів, аспірантів та здобувачів Одеського національного університету імені І. І. Мечникова (27-28 квітня 2023 року, м. Одеса). </w:t>
      </w:r>
      <w:r w:rsidR="00516027" w:rsidRPr="00516027">
        <w:rPr>
          <w:rFonts w:ascii="Times New Roman" w:eastAsia="Calibri" w:hAnsi="Times New Roman" w:cs="Times New Roman"/>
          <w:iCs/>
          <w:sz w:val="28"/>
          <w:szCs w:val="28"/>
        </w:rPr>
        <w:t>За результатами дослідження підготовлено доповідь:  «</w:t>
      </w:r>
      <w:r w:rsidR="006A2645">
        <w:rPr>
          <w:rFonts w:ascii="Times New Roman" w:eastAsia="Calibri" w:hAnsi="Times New Roman" w:cs="Times New Roman"/>
          <w:iCs/>
          <w:sz w:val="28"/>
          <w:szCs w:val="28"/>
        </w:rPr>
        <w:t>Роль інноваційного менеджменту в сучасному бізнес-просторі</w:t>
      </w:r>
      <w:r w:rsidR="00516027" w:rsidRPr="00516027">
        <w:rPr>
          <w:rFonts w:ascii="Times New Roman" w:eastAsia="Calibri" w:hAnsi="Times New Roman" w:cs="Times New Roman"/>
          <w:iCs/>
          <w:sz w:val="28"/>
          <w:szCs w:val="28"/>
        </w:rPr>
        <w:t xml:space="preserve">». </w:t>
      </w:r>
    </w:p>
    <w:p w:rsidR="00516027" w:rsidRPr="00516027" w:rsidRDefault="00516027" w:rsidP="00516027">
      <w:pPr>
        <w:spacing w:after="0" w:line="360" w:lineRule="auto"/>
        <w:ind w:firstLine="709"/>
        <w:jc w:val="both"/>
        <w:rPr>
          <w:rFonts w:ascii="Times New Roman" w:eastAsia="TimesNewRoman" w:hAnsi="Times New Roman" w:cs="Times New Roman"/>
          <w:sz w:val="28"/>
          <w:szCs w:val="28"/>
        </w:rPr>
      </w:pPr>
      <w:r w:rsidRPr="00516027">
        <w:rPr>
          <w:rFonts w:ascii="Times New Roman" w:eastAsia="TimesNewRoman" w:hAnsi="Times New Roman" w:cs="Times New Roman"/>
          <w:sz w:val="28"/>
          <w:szCs w:val="28"/>
        </w:rPr>
        <w:t xml:space="preserve">У першому </w:t>
      </w:r>
      <w:r w:rsidR="00CC626A" w:rsidRPr="00516027">
        <w:rPr>
          <w:rFonts w:ascii="Times New Roman" w:eastAsia="TimesNewRoman" w:hAnsi="Times New Roman" w:cs="Times New Roman"/>
          <w:sz w:val="28"/>
          <w:szCs w:val="28"/>
        </w:rPr>
        <w:t>розділі</w:t>
      </w:r>
      <w:r w:rsidRPr="00516027">
        <w:rPr>
          <w:rFonts w:ascii="Times New Roman" w:eastAsia="TimesNewRoman" w:hAnsi="Times New Roman" w:cs="Times New Roman"/>
          <w:sz w:val="28"/>
          <w:szCs w:val="28"/>
        </w:rPr>
        <w:t xml:space="preserve"> досліджено теоретичні засади </w:t>
      </w:r>
      <w:r w:rsidR="006A2645">
        <w:rPr>
          <w:rFonts w:ascii="Times New Roman" w:eastAsia="TimesNewRoman" w:hAnsi="Times New Roman" w:cs="Times New Roman"/>
          <w:sz w:val="28"/>
          <w:szCs w:val="28"/>
        </w:rPr>
        <w:t>інноваційної діяльності підприємства та управління нею.</w:t>
      </w:r>
      <w:r w:rsidRPr="00516027">
        <w:rPr>
          <w:rFonts w:ascii="Times New Roman" w:eastAsia="TimesNewRoman" w:hAnsi="Times New Roman" w:cs="Times New Roman"/>
          <w:bCs/>
          <w:sz w:val="28"/>
          <w:szCs w:val="28"/>
        </w:rPr>
        <w:t xml:space="preserve"> </w:t>
      </w:r>
      <w:r w:rsidRPr="00516027">
        <w:rPr>
          <w:rFonts w:ascii="Times New Roman" w:eastAsia="TimesNewRoman" w:hAnsi="Times New Roman" w:cs="Times New Roman"/>
          <w:sz w:val="28"/>
          <w:szCs w:val="28"/>
        </w:rPr>
        <w:t xml:space="preserve">У другому </w:t>
      </w:r>
      <w:r w:rsidR="00CC626A" w:rsidRPr="00516027">
        <w:rPr>
          <w:rFonts w:ascii="Times New Roman" w:eastAsia="TimesNewRoman" w:hAnsi="Times New Roman" w:cs="Times New Roman"/>
          <w:sz w:val="28"/>
          <w:szCs w:val="28"/>
        </w:rPr>
        <w:t>розділі</w:t>
      </w:r>
      <w:r w:rsidRPr="00516027">
        <w:rPr>
          <w:rFonts w:ascii="Times New Roman" w:eastAsia="TimesNewRoman" w:hAnsi="Times New Roman" w:cs="Times New Roman"/>
          <w:sz w:val="28"/>
          <w:szCs w:val="28"/>
        </w:rPr>
        <w:t xml:space="preserve"> </w:t>
      </w:r>
      <w:r w:rsidR="00CC626A" w:rsidRPr="00516027">
        <w:rPr>
          <w:rFonts w:ascii="Times New Roman" w:eastAsia="TimesNewRoman" w:hAnsi="Times New Roman" w:cs="Times New Roman"/>
          <w:sz w:val="28"/>
          <w:szCs w:val="28"/>
        </w:rPr>
        <w:t>проведено</w:t>
      </w:r>
      <w:r w:rsidRPr="00516027">
        <w:rPr>
          <w:rFonts w:ascii="Times New Roman" w:eastAsia="TimesNewRoman" w:hAnsi="Times New Roman" w:cs="Times New Roman"/>
          <w:sz w:val="28"/>
          <w:szCs w:val="28"/>
        </w:rPr>
        <w:t xml:space="preserve"> аналітичне </w:t>
      </w:r>
      <w:r w:rsidR="006A2645">
        <w:rPr>
          <w:rFonts w:ascii="Times New Roman" w:eastAsia="TimesNewRoman" w:hAnsi="Times New Roman" w:cs="Times New Roman"/>
          <w:sz w:val="28"/>
          <w:szCs w:val="28"/>
        </w:rPr>
        <w:t>обґрунтування інноваційного проекту підприємства ПрАТ «ЕКОМРІЯ»</w:t>
      </w:r>
      <w:r w:rsidRPr="00516027">
        <w:rPr>
          <w:rFonts w:ascii="Times New Roman" w:eastAsia="TimesNewRoman" w:hAnsi="Times New Roman" w:cs="Times New Roman"/>
          <w:sz w:val="28"/>
          <w:szCs w:val="28"/>
        </w:rPr>
        <w:t xml:space="preserve"> </w:t>
      </w:r>
      <w:r w:rsidR="006A2645">
        <w:rPr>
          <w:rFonts w:ascii="Times New Roman" w:eastAsia="TimesNewRoman" w:hAnsi="Times New Roman" w:cs="Times New Roman"/>
          <w:sz w:val="28"/>
          <w:szCs w:val="28"/>
        </w:rPr>
        <w:t>з урахуванням оцінки його розвитку в умовах глобальних викликів.</w:t>
      </w:r>
      <w:r w:rsidRPr="00516027">
        <w:rPr>
          <w:rFonts w:ascii="Times New Roman" w:eastAsia="TimesNewRoman" w:hAnsi="Times New Roman" w:cs="Times New Roman"/>
          <w:sz w:val="28"/>
          <w:szCs w:val="28"/>
        </w:rPr>
        <w:t xml:space="preserve"> Шляхи підвищення ефективності </w:t>
      </w:r>
      <w:r w:rsidR="006A2645">
        <w:rPr>
          <w:rFonts w:ascii="Times New Roman" w:eastAsia="TimesNewRoman" w:hAnsi="Times New Roman" w:cs="Times New Roman"/>
          <w:sz w:val="28"/>
          <w:szCs w:val="28"/>
        </w:rPr>
        <w:t xml:space="preserve">управління інноваційною діяльністю в загальній системі менеджменту господарюючого суб’єкта </w:t>
      </w:r>
      <w:r w:rsidRPr="00516027">
        <w:rPr>
          <w:rFonts w:ascii="Times New Roman" w:eastAsia="TimesNewRoman" w:hAnsi="Times New Roman" w:cs="Times New Roman"/>
          <w:sz w:val="28"/>
          <w:szCs w:val="28"/>
        </w:rPr>
        <w:t xml:space="preserve"> </w:t>
      </w:r>
      <w:r w:rsidR="00CC626A">
        <w:rPr>
          <w:rFonts w:ascii="Times New Roman" w:eastAsia="TimesNewRoman" w:hAnsi="Times New Roman" w:cs="Times New Roman"/>
          <w:sz w:val="28"/>
          <w:szCs w:val="28"/>
        </w:rPr>
        <w:t>розглянуто</w:t>
      </w:r>
      <w:r w:rsidRPr="00516027">
        <w:rPr>
          <w:rFonts w:ascii="Times New Roman" w:eastAsia="TimesNewRoman" w:hAnsi="Times New Roman" w:cs="Times New Roman"/>
          <w:sz w:val="28"/>
          <w:szCs w:val="28"/>
        </w:rPr>
        <w:t xml:space="preserve"> у третьому </w:t>
      </w:r>
      <w:r w:rsidR="00CC626A" w:rsidRPr="00516027">
        <w:rPr>
          <w:rFonts w:ascii="Times New Roman" w:eastAsia="TimesNewRoman" w:hAnsi="Times New Roman" w:cs="Times New Roman"/>
          <w:sz w:val="28"/>
          <w:szCs w:val="28"/>
        </w:rPr>
        <w:t>розділі</w:t>
      </w:r>
      <w:r w:rsidRPr="00516027">
        <w:rPr>
          <w:rFonts w:ascii="Times New Roman" w:eastAsia="TimesNewRoman" w:hAnsi="Times New Roman" w:cs="Times New Roman"/>
          <w:sz w:val="28"/>
          <w:szCs w:val="28"/>
        </w:rPr>
        <w:t>.</w:t>
      </w:r>
    </w:p>
    <w:p w:rsidR="001712BC" w:rsidRDefault="001712BC" w:rsidP="00516027">
      <w:pPr>
        <w:spacing w:after="0" w:line="360" w:lineRule="auto"/>
        <w:jc w:val="center"/>
        <w:rPr>
          <w:rFonts w:ascii="Times New Roman" w:hAnsi="Times New Roman" w:cs="Times New Roman"/>
          <w:sz w:val="28"/>
          <w:szCs w:val="28"/>
        </w:rPr>
      </w:pPr>
    </w:p>
    <w:p w:rsidR="001712BC" w:rsidRDefault="001712BC" w:rsidP="00516027">
      <w:pPr>
        <w:spacing w:after="0" w:line="360" w:lineRule="auto"/>
        <w:jc w:val="center"/>
        <w:rPr>
          <w:rFonts w:ascii="Times New Roman" w:hAnsi="Times New Roman" w:cs="Times New Roman"/>
          <w:sz w:val="28"/>
          <w:szCs w:val="28"/>
        </w:rPr>
      </w:pPr>
    </w:p>
    <w:p w:rsidR="007C6357" w:rsidRDefault="007C6357" w:rsidP="00516027">
      <w:pPr>
        <w:spacing w:after="0" w:line="360" w:lineRule="auto"/>
        <w:jc w:val="center"/>
        <w:rPr>
          <w:rFonts w:ascii="Times New Roman" w:hAnsi="Times New Roman" w:cs="Times New Roman"/>
          <w:b/>
          <w:sz w:val="28"/>
          <w:szCs w:val="28"/>
        </w:rPr>
      </w:pPr>
    </w:p>
    <w:p w:rsidR="007C6357" w:rsidRDefault="007C6357" w:rsidP="00516027">
      <w:pPr>
        <w:spacing w:after="0" w:line="360" w:lineRule="auto"/>
        <w:jc w:val="center"/>
        <w:rPr>
          <w:rFonts w:ascii="Times New Roman" w:hAnsi="Times New Roman" w:cs="Times New Roman"/>
          <w:b/>
          <w:sz w:val="28"/>
          <w:szCs w:val="28"/>
        </w:rPr>
      </w:pPr>
    </w:p>
    <w:p w:rsidR="00516027" w:rsidRPr="001712BC" w:rsidRDefault="001712BC" w:rsidP="00516027">
      <w:pPr>
        <w:spacing w:after="0" w:line="360" w:lineRule="auto"/>
        <w:jc w:val="center"/>
        <w:rPr>
          <w:rFonts w:ascii="Times New Roman" w:hAnsi="Times New Roman" w:cs="Times New Roman"/>
          <w:b/>
          <w:sz w:val="28"/>
          <w:szCs w:val="28"/>
        </w:rPr>
      </w:pPr>
      <w:r w:rsidRPr="001712BC">
        <w:rPr>
          <w:rFonts w:ascii="Times New Roman" w:hAnsi="Times New Roman" w:cs="Times New Roman"/>
          <w:b/>
          <w:sz w:val="28"/>
          <w:szCs w:val="28"/>
        </w:rPr>
        <w:lastRenderedPageBreak/>
        <w:t>РОЗДІЛ 1.</w:t>
      </w:r>
    </w:p>
    <w:p w:rsidR="001712BC" w:rsidRDefault="001712BC" w:rsidP="00516027">
      <w:pPr>
        <w:spacing w:after="0" w:line="360" w:lineRule="auto"/>
        <w:jc w:val="center"/>
        <w:rPr>
          <w:rFonts w:ascii="Times New Roman" w:hAnsi="Times New Roman" w:cs="Times New Roman"/>
          <w:b/>
          <w:sz w:val="28"/>
          <w:szCs w:val="28"/>
        </w:rPr>
      </w:pPr>
      <w:r w:rsidRPr="001712BC">
        <w:rPr>
          <w:rFonts w:ascii="Times New Roman" w:hAnsi="Times New Roman" w:cs="Times New Roman"/>
          <w:b/>
          <w:sz w:val="28"/>
          <w:szCs w:val="28"/>
        </w:rPr>
        <w:t xml:space="preserve">КОНЦЕПТУАЛЬНІ ОСНОВИ ІННОВАЦІЙНОЇ ДІЯЛЬНОСТІ СУБ’ЄКТА ГОСПОДАРЮВАННЯ ТА УПРАВЛІННЯ НЕЮ </w:t>
      </w:r>
    </w:p>
    <w:p w:rsidR="00516027" w:rsidRPr="001712BC" w:rsidRDefault="001712BC" w:rsidP="00516027">
      <w:pPr>
        <w:spacing w:after="0" w:line="360" w:lineRule="auto"/>
        <w:jc w:val="center"/>
        <w:rPr>
          <w:rFonts w:ascii="Times New Roman" w:hAnsi="Times New Roman" w:cs="Times New Roman"/>
          <w:b/>
          <w:sz w:val="28"/>
          <w:szCs w:val="28"/>
        </w:rPr>
      </w:pPr>
      <w:r w:rsidRPr="001712BC">
        <w:rPr>
          <w:rFonts w:ascii="Times New Roman" w:hAnsi="Times New Roman" w:cs="Times New Roman"/>
          <w:b/>
          <w:sz w:val="28"/>
          <w:szCs w:val="28"/>
        </w:rPr>
        <w:t>В УМОВАХ ШВИДКИХ ЗМІН</w:t>
      </w:r>
    </w:p>
    <w:p w:rsidR="00516027" w:rsidRPr="00516027" w:rsidRDefault="00516027" w:rsidP="00516027">
      <w:pPr>
        <w:spacing w:after="0" w:line="360" w:lineRule="auto"/>
        <w:jc w:val="both"/>
        <w:rPr>
          <w:rFonts w:ascii="Times New Roman" w:hAnsi="Times New Roman" w:cs="Times New Roman"/>
          <w:sz w:val="28"/>
          <w:szCs w:val="28"/>
        </w:rPr>
      </w:pPr>
    </w:p>
    <w:p w:rsidR="00516027" w:rsidRPr="001712BC" w:rsidRDefault="00516027" w:rsidP="00516027">
      <w:pPr>
        <w:numPr>
          <w:ilvl w:val="1"/>
          <w:numId w:val="20"/>
        </w:numPr>
        <w:spacing w:line="360" w:lineRule="auto"/>
        <w:contextualSpacing/>
        <w:jc w:val="both"/>
        <w:rPr>
          <w:rFonts w:ascii="Times New Roman" w:hAnsi="Times New Roman" w:cs="Times New Roman"/>
          <w:b/>
          <w:sz w:val="28"/>
          <w:szCs w:val="28"/>
        </w:rPr>
      </w:pPr>
      <w:r w:rsidRPr="001712BC">
        <w:rPr>
          <w:rFonts w:ascii="Times New Roman" w:hAnsi="Times New Roman" w:cs="Times New Roman"/>
          <w:b/>
          <w:sz w:val="28"/>
          <w:szCs w:val="28"/>
        </w:rPr>
        <w:t xml:space="preserve">Теоретична сутність інновацій та інноваційної діяльності суб’єкта господарювання. </w:t>
      </w:r>
    </w:p>
    <w:p w:rsidR="00516027" w:rsidRPr="00516027" w:rsidRDefault="00516027" w:rsidP="00516027">
      <w:pPr>
        <w:spacing w:after="0" w:line="360" w:lineRule="auto"/>
        <w:ind w:left="720"/>
        <w:contextualSpacing/>
        <w:jc w:val="both"/>
        <w:rPr>
          <w:rFonts w:ascii="Times New Roman" w:hAnsi="Times New Roman" w:cs="Times New Roman"/>
          <w:sz w:val="28"/>
          <w:szCs w:val="28"/>
        </w:rPr>
      </w:pPr>
    </w:p>
    <w:p w:rsidR="00516027" w:rsidRPr="00516027" w:rsidRDefault="00516027" w:rsidP="00516027">
      <w:pPr>
        <w:spacing w:after="0" w:line="360" w:lineRule="auto"/>
        <w:contextualSpacing/>
        <w:jc w:val="both"/>
        <w:rPr>
          <w:rFonts w:ascii="Times New Roman" w:hAnsi="Times New Roman" w:cs="Times New Roman"/>
          <w:sz w:val="28"/>
          <w:szCs w:val="28"/>
        </w:rPr>
      </w:pPr>
      <w:r w:rsidRPr="00516027">
        <w:rPr>
          <w:rFonts w:ascii="Times New Roman" w:hAnsi="Times New Roman" w:cs="Times New Roman"/>
          <w:sz w:val="28"/>
          <w:szCs w:val="28"/>
        </w:rPr>
        <w:tab/>
        <w:t xml:space="preserve">Розвиток провідних країн світу (США, Японія, Ірландія, Фінляндія, Малайзія, Південна Корея, Сінгапур та інші) переконливо довів важливість інноваційної складової діяльності усіх економічних суб’єктів країни як на макрорівні, так і в умовах діяльності кожного підприємства. Теоретично концепція інноваційного розвитку знайшла своє відображення у працях  американського вчений австрійського походження Й. </w:t>
      </w:r>
      <w:proofErr w:type="spellStart"/>
      <w:r w:rsidRPr="00516027">
        <w:rPr>
          <w:rFonts w:ascii="Times New Roman" w:hAnsi="Times New Roman" w:cs="Times New Roman"/>
          <w:sz w:val="28"/>
          <w:szCs w:val="28"/>
        </w:rPr>
        <w:t>Шумпетера</w:t>
      </w:r>
      <w:proofErr w:type="spellEnd"/>
      <w:r w:rsidRPr="00516027">
        <w:rPr>
          <w:rFonts w:ascii="Times New Roman" w:hAnsi="Times New Roman" w:cs="Times New Roman"/>
          <w:sz w:val="28"/>
          <w:szCs w:val="28"/>
        </w:rPr>
        <w:t xml:space="preserve">  та відомого українського вченого-економіста М. </w:t>
      </w:r>
      <w:proofErr w:type="spellStart"/>
      <w:r w:rsidRPr="00516027">
        <w:rPr>
          <w:rFonts w:ascii="Times New Roman" w:hAnsi="Times New Roman" w:cs="Times New Roman"/>
          <w:sz w:val="28"/>
          <w:szCs w:val="28"/>
        </w:rPr>
        <w:t>Туган</w:t>
      </w:r>
      <w:proofErr w:type="spellEnd"/>
      <w:r w:rsidRPr="00516027">
        <w:rPr>
          <w:rFonts w:ascii="Times New Roman" w:hAnsi="Times New Roman" w:cs="Times New Roman"/>
          <w:sz w:val="28"/>
          <w:szCs w:val="28"/>
        </w:rPr>
        <w:t xml:space="preserve">-Барановського. В своїй роботі «Теорія економічного розвитку» Й. </w:t>
      </w:r>
      <w:proofErr w:type="spellStart"/>
      <w:r w:rsidRPr="00516027">
        <w:rPr>
          <w:rFonts w:ascii="Times New Roman" w:hAnsi="Times New Roman" w:cs="Times New Roman"/>
          <w:sz w:val="28"/>
          <w:szCs w:val="28"/>
        </w:rPr>
        <w:t>Шумпетер</w:t>
      </w:r>
      <w:proofErr w:type="spellEnd"/>
      <w:r w:rsidRPr="00516027">
        <w:rPr>
          <w:rFonts w:ascii="Times New Roman" w:hAnsi="Times New Roman" w:cs="Times New Roman"/>
          <w:sz w:val="28"/>
          <w:szCs w:val="28"/>
        </w:rPr>
        <w:t xml:space="preserve"> запропонував не тільки саме поняття «інновація» як важливу виробничу функцію, а й обґрунтував теорію інноваційного розвитку, яка і зараз виглядає достатньо цілісною і системною </w:t>
      </w:r>
      <w:r w:rsidRPr="007C6357">
        <w:rPr>
          <w:rFonts w:ascii="Times New Roman" w:hAnsi="Times New Roman" w:cs="Times New Roman"/>
          <w:sz w:val="28"/>
          <w:szCs w:val="28"/>
        </w:rPr>
        <w:t>[</w:t>
      </w:r>
      <w:r w:rsidR="007C6357" w:rsidRPr="007C6357">
        <w:rPr>
          <w:rFonts w:ascii="Times New Roman" w:hAnsi="Times New Roman" w:cs="Times New Roman"/>
          <w:sz w:val="28"/>
          <w:szCs w:val="28"/>
        </w:rPr>
        <w:t>16</w:t>
      </w:r>
      <w:r w:rsidRPr="007C6357">
        <w:rPr>
          <w:rFonts w:ascii="Times New Roman" w:hAnsi="Times New Roman" w:cs="Times New Roman"/>
          <w:sz w:val="28"/>
          <w:szCs w:val="28"/>
        </w:rPr>
        <w:t>].</w:t>
      </w:r>
      <w:r w:rsidRPr="00516027">
        <w:rPr>
          <w:rFonts w:ascii="Times New Roman" w:hAnsi="Times New Roman" w:cs="Times New Roman"/>
          <w:sz w:val="28"/>
          <w:szCs w:val="28"/>
        </w:rPr>
        <w:t xml:space="preserve"> М. </w:t>
      </w:r>
      <w:proofErr w:type="spellStart"/>
      <w:r w:rsidRPr="00516027">
        <w:rPr>
          <w:rFonts w:ascii="Times New Roman" w:hAnsi="Times New Roman" w:cs="Times New Roman"/>
          <w:sz w:val="28"/>
          <w:szCs w:val="28"/>
        </w:rPr>
        <w:t>Туган</w:t>
      </w:r>
      <w:proofErr w:type="spellEnd"/>
      <w:r w:rsidRPr="00516027">
        <w:rPr>
          <w:rFonts w:ascii="Times New Roman" w:hAnsi="Times New Roman" w:cs="Times New Roman"/>
          <w:sz w:val="28"/>
          <w:szCs w:val="28"/>
        </w:rPr>
        <w:t>-Барановський, вивчаючи економічні цикли, сформулював  закон інвестиційної теорії циклів — фази промислового циклу визначаються процесом інвестування, в якому показав важливість у виробничому процесі науково-технічного прогресу (що розглядаються нами як інновація) [</w:t>
      </w:r>
      <w:r w:rsidRPr="00516027">
        <w:rPr>
          <w:rFonts w:ascii="Times New Roman" w:hAnsi="Times New Roman" w:cs="Times New Roman"/>
          <w:sz w:val="20"/>
          <w:szCs w:val="20"/>
        </w:rPr>
        <w:t>Гусєв</w:t>
      </w:r>
      <w:r w:rsidRPr="00516027">
        <w:rPr>
          <w:rFonts w:ascii="Times New Roman" w:hAnsi="Times New Roman" w:cs="Times New Roman"/>
          <w:sz w:val="28"/>
          <w:szCs w:val="28"/>
        </w:rPr>
        <w:t>].</w:t>
      </w:r>
      <w:r w:rsidRPr="00516027">
        <w:rPr>
          <w:rFonts w:ascii="Times New Roman" w:hAnsi="Times New Roman" w:cs="Times New Roman"/>
          <w:sz w:val="28"/>
          <w:szCs w:val="28"/>
        </w:rPr>
        <w:tab/>
        <w:t xml:space="preserve">Необхідність формування вітчизняної інноваційної моделі розвитку є очевидним пріоритетом, особливо в умовах сучасних викликів, швидких змін, процесів глобалізації й інтелектуалізації тощо. Тому логічним є прийняття ряду законодавчих документів, основними серед яких є: Закони України «Про інноваційну діяльність» </w:t>
      </w:r>
      <w:r w:rsidRPr="007C6357">
        <w:rPr>
          <w:rFonts w:ascii="Times New Roman" w:hAnsi="Times New Roman" w:cs="Times New Roman"/>
          <w:sz w:val="28"/>
          <w:szCs w:val="28"/>
        </w:rPr>
        <w:t>[</w:t>
      </w:r>
      <w:r w:rsidR="007C6357" w:rsidRPr="007C6357">
        <w:rPr>
          <w:rFonts w:ascii="Times New Roman" w:hAnsi="Times New Roman" w:cs="Times New Roman"/>
          <w:sz w:val="28"/>
          <w:szCs w:val="28"/>
        </w:rPr>
        <w:t>12</w:t>
      </w:r>
      <w:r w:rsidRPr="007C6357">
        <w:rPr>
          <w:rFonts w:ascii="Times New Roman" w:hAnsi="Times New Roman" w:cs="Times New Roman"/>
          <w:sz w:val="28"/>
          <w:szCs w:val="28"/>
        </w:rPr>
        <w:t>]</w:t>
      </w:r>
      <w:r w:rsidRPr="00516027">
        <w:rPr>
          <w:rFonts w:ascii="Times New Roman" w:hAnsi="Times New Roman" w:cs="Times New Roman"/>
          <w:sz w:val="28"/>
          <w:szCs w:val="28"/>
        </w:rPr>
        <w:t xml:space="preserve"> і «</w:t>
      </w:r>
      <w:r w:rsidRPr="00516027">
        <w:rPr>
          <w:rFonts w:ascii="Times New Roman" w:hAnsi="Times New Roman" w:cs="Times New Roman"/>
          <w:bCs/>
          <w:color w:val="333333"/>
          <w:sz w:val="28"/>
          <w:szCs w:val="28"/>
          <w:shd w:val="clear" w:color="auto" w:fill="FFFFFF"/>
        </w:rPr>
        <w:t>Про пріоритетні напрями інноваційної діяльності в Україні</w:t>
      </w:r>
      <w:r w:rsidRPr="00516027">
        <w:rPr>
          <w:rFonts w:ascii="Times New Roman" w:hAnsi="Times New Roman" w:cs="Times New Roman"/>
          <w:sz w:val="28"/>
          <w:szCs w:val="28"/>
        </w:rPr>
        <w:t xml:space="preserve">» </w:t>
      </w:r>
      <w:r w:rsidRPr="007C6357">
        <w:rPr>
          <w:rFonts w:ascii="Times New Roman" w:hAnsi="Times New Roman" w:cs="Times New Roman"/>
          <w:sz w:val="28"/>
          <w:szCs w:val="28"/>
        </w:rPr>
        <w:t>[</w:t>
      </w:r>
      <w:r w:rsidR="007C6357" w:rsidRPr="007C6357">
        <w:rPr>
          <w:rFonts w:ascii="Times New Roman" w:hAnsi="Times New Roman" w:cs="Times New Roman"/>
          <w:sz w:val="28"/>
          <w:szCs w:val="28"/>
        </w:rPr>
        <w:t>13</w:t>
      </w:r>
      <w:r w:rsidRPr="007C6357">
        <w:rPr>
          <w:rFonts w:ascii="Times New Roman" w:hAnsi="Times New Roman" w:cs="Times New Roman"/>
          <w:sz w:val="28"/>
          <w:szCs w:val="28"/>
        </w:rPr>
        <w:t>],</w:t>
      </w:r>
      <w:r w:rsidRPr="00516027">
        <w:rPr>
          <w:rFonts w:ascii="Times New Roman" w:hAnsi="Times New Roman" w:cs="Times New Roman"/>
          <w:sz w:val="28"/>
          <w:szCs w:val="28"/>
        </w:rPr>
        <w:t xml:space="preserve"> розпорядження Кабінету Міністрів України </w:t>
      </w:r>
      <w:r w:rsidRPr="00516027">
        <w:rPr>
          <w:rFonts w:ascii="Times New Roman" w:hAnsi="Times New Roman" w:cs="Times New Roman"/>
          <w:bCs/>
          <w:color w:val="333333"/>
          <w:sz w:val="28"/>
          <w:szCs w:val="28"/>
          <w:shd w:val="clear" w:color="auto" w:fill="FFFFFF"/>
        </w:rPr>
        <w:t>від 10 липня 2019 р. № 526-р</w:t>
      </w:r>
      <w:r w:rsidRPr="00516027">
        <w:rPr>
          <w:rFonts w:ascii="Times New Roman" w:hAnsi="Times New Roman" w:cs="Times New Roman"/>
          <w:sz w:val="28"/>
          <w:szCs w:val="28"/>
        </w:rPr>
        <w:t xml:space="preserve"> «</w:t>
      </w:r>
      <w:r w:rsidRPr="00516027">
        <w:rPr>
          <w:rFonts w:ascii="Times New Roman" w:hAnsi="Times New Roman" w:cs="Times New Roman"/>
          <w:bCs/>
          <w:color w:val="333333"/>
          <w:sz w:val="28"/>
          <w:szCs w:val="28"/>
          <w:shd w:val="clear" w:color="auto" w:fill="FFFFFF"/>
        </w:rPr>
        <w:t xml:space="preserve">Про схвалення Стратегії розвитку сфери інноваційної </w:t>
      </w:r>
      <w:r w:rsidRPr="00516027">
        <w:rPr>
          <w:rFonts w:ascii="Times New Roman" w:hAnsi="Times New Roman" w:cs="Times New Roman"/>
          <w:bCs/>
          <w:color w:val="333333"/>
          <w:sz w:val="28"/>
          <w:szCs w:val="28"/>
          <w:shd w:val="clear" w:color="auto" w:fill="FFFFFF"/>
        </w:rPr>
        <w:lastRenderedPageBreak/>
        <w:t>діяльності на період до 2030 року»</w:t>
      </w:r>
      <w:r w:rsidRPr="00516027">
        <w:rPr>
          <w:rFonts w:ascii="Times New Roman" w:hAnsi="Times New Roman" w:cs="Times New Roman"/>
          <w:sz w:val="28"/>
          <w:szCs w:val="28"/>
        </w:rPr>
        <w:t xml:space="preserve"> </w:t>
      </w:r>
      <w:r w:rsidR="007C6357">
        <w:rPr>
          <w:rFonts w:ascii="Times New Roman" w:hAnsi="Times New Roman" w:cs="Times New Roman"/>
          <w:sz w:val="28"/>
          <w:szCs w:val="28"/>
        </w:rPr>
        <w:t>[37</w:t>
      </w:r>
      <w:r w:rsidRPr="00516027">
        <w:rPr>
          <w:rFonts w:ascii="Times New Roman" w:hAnsi="Times New Roman" w:cs="Times New Roman"/>
          <w:sz w:val="28"/>
          <w:szCs w:val="28"/>
        </w:rPr>
        <w:t xml:space="preserve">], Національний стандарт України: Інноваційна діяльність </w:t>
      </w:r>
      <w:r w:rsidRPr="007C6357">
        <w:rPr>
          <w:rFonts w:ascii="Times New Roman" w:hAnsi="Times New Roman" w:cs="Times New Roman"/>
          <w:sz w:val="28"/>
          <w:szCs w:val="28"/>
        </w:rPr>
        <w:t>[</w:t>
      </w:r>
      <w:r w:rsidR="007C6357" w:rsidRPr="007C6357">
        <w:rPr>
          <w:rFonts w:ascii="Times New Roman" w:hAnsi="Times New Roman" w:cs="Times New Roman"/>
          <w:sz w:val="28"/>
          <w:szCs w:val="28"/>
        </w:rPr>
        <w:t>29</w:t>
      </w:r>
      <w:r w:rsidRPr="007C6357">
        <w:rPr>
          <w:rFonts w:ascii="Times New Roman" w:hAnsi="Times New Roman" w:cs="Times New Roman"/>
          <w:sz w:val="28"/>
          <w:szCs w:val="28"/>
        </w:rPr>
        <w:t>]</w:t>
      </w:r>
      <w:r w:rsidRPr="00516027">
        <w:rPr>
          <w:rFonts w:cstheme="minorHAnsi"/>
        </w:rPr>
        <w:t xml:space="preserve"> </w:t>
      </w:r>
      <w:r w:rsidRPr="00516027">
        <w:rPr>
          <w:rFonts w:ascii="Times New Roman" w:hAnsi="Times New Roman" w:cs="Times New Roman"/>
          <w:sz w:val="28"/>
          <w:szCs w:val="28"/>
        </w:rPr>
        <w:t xml:space="preserve">тощо. </w:t>
      </w:r>
    </w:p>
    <w:p w:rsidR="00516027" w:rsidRPr="00516027" w:rsidRDefault="00516027" w:rsidP="00516027">
      <w:pPr>
        <w:spacing w:after="0" w:line="360" w:lineRule="auto"/>
        <w:contextualSpacing/>
        <w:jc w:val="both"/>
        <w:rPr>
          <w:rFonts w:ascii="Times New Roman" w:hAnsi="Times New Roman" w:cs="Times New Roman"/>
          <w:sz w:val="28"/>
          <w:szCs w:val="28"/>
        </w:rPr>
      </w:pPr>
      <w:r w:rsidRPr="00516027">
        <w:rPr>
          <w:rFonts w:ascii="Times New Roman" w:hAnsi="Times New Roman" w:cs="Times New Roman"/>
          <w:sz w:val="28"/>
          <w:szCs w:val="28"/>
        </w:rPr>
        <w:tab/>
        <w:t xml:space="preserve">Серед основних понять, що вживаються в законодавчому і прикладному аспектах в контексті інноваційності, слід виділити наступні: інновації, інноваційна діяльність, інноваційна продукція, інноваційний продукт, інноваційний проект, пріоритетний інноваційний проект, інноваційне підприємство, інноваційна інфраструктура. </w:t>
      </w:r>
    </w:p>
    <w:p w:rsidR="00516027" w:rsidRPr="00516027" w:rsidRDefault="00516027" w:rsidP="00516027">
      <w:pPr>
        <w:spacing w:after="0" w:line="360" w:lineRule="auto"/>
        <w:contextualSpacing/>
        <w:jc w:val="both"/>
        <w:rPr>
          <w:rFonts w:ascii="Times New Roman" w:hAnsi="Times New Roman" w:cs="Times New Roman"/>
          <w:sz w:val="28"/>
          <w:szCs w:val="28"/>
        </w:rPr>
      </w:pPr>
      <w:r w:rsidRPr="00516027">
        <w:rPr>
          <w:rFonts w:ascii="Times New Roman" w:hAnsi="Times New Roman" w:cs="Times New Roman"/>
          <w:sz w:val="28"/>
          <w:szCs w:val="28"/>
        </w:rPr>
        <w:tab/>
        <w:t>З точки зору проблематики нашого дослідження важливим є обґрунтування таких категорій як інновація, інноваційна діяльність, управління інноваційною діяльністю (інноваційний менеджмент), яке найчастіше розглядають через формування інноваційної стратегії підприємства. Тож у п. 1.1. п.1.2 розглянемо кожне з них більш детально.</w:t>
      </w:r>
    </w:p>
    <w:p w:rsidR="00516027" w:rsidRPr="00516027" w:rsidRDefault="00516027" w:rsidP="007C6357">
      <w:pPr>
        <w:shd w:val="clear" w:color="auto" w:fill="FFFFFF"/>
        <w:spacing w:after="0" w:line="360" w:lineRule="auto"/>
        <w:jc w:val="both"/>
        <w:rPr>
          <w:rFonts w:ascii="Times New Roman" w:eastAsia="Times New Roman" w:hAnsi="Times New Roman" w:cs="Times New Roman"/>
          <w:color w:val="000000"/>
          <w:sz w:val="28"/>
          <w:szCs w:val="28"/>
        </w:rPr>
      </w:pPr>
      <w:r w:rsidRPr="00516027">
        <w:rPr>
          <w:rFonts w:ascii="Times New Roman" w:hAnsi="Times New Roman" w:cs="Times New Roman"/>
          <w:sz w:val="28"/>
          <w:szCs w:val="28"/>
        </w:rPr>
        <w:tab/>
        <w:t>Термін «інновація» з англійської мови («</w:t>
      </w:r>
      <w:r w:rsidRPr="00516027">
        <w:rPr>
          <w:rFonts w:ascii="Times New Roman" w:hAnsi="Times New Roman" w:cs="Times New Roman"/>
          <w:sz w:val="28"/>
          <w:szCs w:val="28"/>
          <w:lang w:val="en-US"/>
        </w:rPr>
        <w:t>innovation</w:t>
      </w:r>
      <w:r w:rsidRPr="00516027">
        <w:rPr>
          <w:rFonts w:ascii="Times New Roman" w:hAnsi="Times New Roman" w:cs="Times New Roman"/>
          <w:sz w:val="28"/>
          <w:szCs w:val="28"/>
        </w:rPr>
        <w:t xml:space="preserve">») перекладається як нововведення (заміна старого новим). Він </w:t>
      </w:r>
      <w:r w:rsidRPr="00516027">
        <w:rPr>
          <w:rFonts w:ascii="Times New Roman" w:eastAsia="Times New Roman" w:hAnsi="Times New Roman" w:cs="Times New Roman"/>
          <w:color w:val="000000"/>
          <w:sz w:val="28"/>
          <w:szCs w:val="28"/>
        </w:rPr>
        <w:t xml:space="preserve">був введений  у 1939 році Йозефом Шумпетером в  роботі «Бізнес цикли», де інновація розглядається як виробнича функція, що обґрунтовує «кількісні зміни продукту з урахуванням змін в усій сукупності  діючих на нього  факторів,  якщо замість сукупності факторів змінимо форму функції, то отримаємо інновацію» і зумовлює  зміни  з  метою  впровадження  і використання  нових  видів  споживчих  товарів, нових  виробничих  та транспортних засобів, ринків і форм організації в промисловості» </w:t>
      </w:r>
      <w:r w:rsidRPr="007C6357">
        <w:rPr>
          <w:rFonts w:ascii="Times New Roman" w:eastAsia="Times New Roman" w:hAnsi="Times New Roman" w:cs="Times New Roman"/>
          <w:color w:val="000000"/>
          <w:sz w:val="28"/>
          <w:szCs w:val="28"/>
        </w:rPr>
        <w:t>[</w:t>
      </w:r>
      <w:r w:rsidR="007C6357" w:rsidRPr="007C6357">
        <w:rPr>
          <w:rFonts w:ascii="Times New Roman" w:eastAsia="Times New Roman" w:hAnsi="Times New Roman" w:cs="Times New Roman"/>
          <w:color w:val="000000"/>
          <w:sz w:val="28"/>
          <w:szCs w:val="28"/>
        </w:rPr>
        <w:t>17</w:t>
      </w:r>
      <w:r w:rsidRPr="007C6357">
        <w:rPr>
          <w:rFonts w:ascii="Times New Roman" w:eastAsia="Times New Roman" w:hAnsi="Times New Roman" w:cs="Times New Roman"/>
          <w:color w:val="000000"/>
          <w:sz w:val="28"/>
          <w:szCs w:val="28"/>
        </w:rPr>
        <w:t xml:space="preserve">, </w:t>
      </w:r>
      <w:r w:rsidR="007C6357">
        <w:rPr>
          <w:rFonts w:ascii="Times New Roman" w:eastAsia="Times New Roman" w:hAnsi="Times New Roman" w:cs="Times New Roman"/>
          <w:color w:val="000000"/>
          <w:sz w:val="28"/>
          <w:szCs w:val="28"/>
        </w:rPr>
        <w:t>С</w:t>
      </w:r>
      <w:r w:rsidRPr="007C6357">
        <w:rPr>
          <w:rFonts w:ascii="Times New Roman" w:eastAsia="Times New Roman" w:hAnsi="Times New Roman" w:cs="Times New Roman"/>
          <w:color w:val="000000"/>
          <w:sz w:val="28"/>
          <w:szCs w:val="28"/>
        </w:rPr>
        <w:t>. 84].</w:t>
      </w:r>
    </w:p>
    <w:p w:rsidR="00516027" w:rsidRPr="00516027" w:rsidRDefault="00516027" w:rsidP="00516027">
      <w:pPr>
        <w:shd w:val="clear" w:color="auto" w:fill="FFFFFF"/>
        <w:spacing w:after="0" w:line="360" w:lineRule="auto"/>
        <w:jc w:val="both"/>
        <w:rPr>
          <w:rFonts w:ascii="Times New Roman" w:hAnsi="Times New Roman" w:cs="Times New Roman"/>
          <w:sz w:val="28"/>
          <w:szCs w:val="28"/>
        </w:rPr>
      </w:pPr>
      <w:r w:rsidRPr="00516027">
        <w:rPr>
          <w:rFonts w:ascii="Times New Roman" w:eastAsia="Times New Roman" w:hAnsi="Times New Roman" w:cs="Times New Roman"/>
          <w:color w:val="000000"/>
          <w:sz w:val="28"/>
          <w:szCs w:val="28"/>
        </w:rPr>
        <w:tab/>
        <w:t xml:space="preserve">З часу впровадження терміну «інновація» у науковий і прикладний обіг з’явилося багато спроб його розуміння дослідниками з усього світу. </w:t>
      </w:r>
      <w:r w:rsidRPr="00516027">
        <w:rPr>
          <w:rFonts w:ascii="Times New Roman" w:hAnsi="Times New Roman" w:cs="Times New Roman"/>
          <w:sz w:val="28"/>
          <w:szCs w:val="28"/>
        </w:rPr>
        <w:t>У таблиці 1.1. нами представлено окремі підходи на визначення поняття інновації.</w:t>
      </w:r>
    </w:p>
    <w:p w:rsidR="007C6357" w:rsidRPr="007C6357" w:rsidRDefault="007C6357" w:rsidP="007C6357">
      <w:pPr>
        <w:spacing w:after="0" w:line="360" w:lineRule="auto"/>
        <w:contextualSpacing/>
        <w:jc w:val="right"/>
        <w:rPr>
          <w:rFonts w:ascii="Times New Roman" w:hAnsi="Times New Roman" w:cs="Times New Roman"/>
          <w:i/>
          <w:sz w:val="28"/>
          <w:szCs w:val="28"/>
        </w:rPr>
      </w:pPr>
      <w:r w:rsidRPr="007C6357">
        <w:rPr>
          <w:rFonts w:ascii="Times New Roman" w:hAnsi="Times New Roman" w:cs="Times New Roman"/>
          <w:i/>
          <w:sz w:val="28"/>
          <w:szCs w:val="28"/>
        </w:rPr>
        <w:t>Таблиця 1.1.</w:t>
      </w:r>
    </w:p>
    <w:p w:rsidR="007C6357" w:rsidRPr="007C6357" w:rsidRDefault="007C6357" w:rsidP="007C6357">
      <w:pPr>
        <w:spacing w:after="0" w:line="360" w:lineRule="auto"/>
        <w:contextualSpacing/>
        <w:jc w:val="center"/>
        <w:rPr>
          <w:rFonts w:ascii="Times New Roman" w:hAnsi="Times New Roman" w:cs="Times New Roman"/>
          <w:sz w:val="28"/>
          <w:szCs w:val="28"/>
        </w:rPr>
      </w:pPr>
      <w:r w:rsidRPr="007C6357">
        <w:rPr>
          <w:rFonts w:ascii="Times New Roman" w:hAnsi="Times New Roman" w:cs="Times New Roman"/>
          <w:sz w:val="28"/>
          <w:szCs w:val="28"/>
        </w:rPr>
        <w:t>Обґрунтування підходів до визначення дефініції «інновація»</w:t>
      </w:r>
    </w:p>
    <w:tbl>
      <w:tblPr>
        <w:tblStyle w:val="a4"/>
        <w:tblW w:w="0" w:type="auto"/>
        <w:tblInd w:w="0" w:type="dxa"/>
        <w:tblLook w:val="04A0" w:firstRow="1" w:lastRow="0" w:firstColumn="1" w:lastColumn="0" w:noHBand="0" w:noVBand="1"/>
      </w:tblPr>
      <w:tblGrid>
        <w:gridCol w:w="704"/>
        <w:gridCol w:w="2693"/>
        <w:gridCol w:w="5948"/>
      </w:tblGrid>
      <w:tr w:rsidR="007C6357" w:rsidRPr="007C6357" w:rsidTr="009763AB">
        <w:tc>
          <w:tcPr>
            <w:tcW w:w="704"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w:t>
            </w:r>
          </w:p>
        </w:tc>
        <w:tc>
          <w:tcPr>
            <w:tcW w:w="2693"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Джерело</w:t>
            </w:r>
          </w:p>
        </w:tc>
        <w:tc>
          <w:tcPr>
            <w:tcW w:w="5948"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Суть поняття «інновація»</w:t>
            </w:r>
          </w:p>
        </w:tc>
      </w:tr>
      <w:tr w:rsidR="007C6357" w:rsidRPr="007C6357" w:rsidTr="009763AB">
        <w:tc>
          <w:tcPr>
            <w:tcW w:w="704"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1.</w:t>
            </w:r>
          </w:p>
        </w:tc>
        <w:tc>
          <w:tcPr>
            <w:tcW w:w="2693"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 xml:space="preserve">Й. </w:t>
            </w:r>
            <w:proofErr w:type="spellStart"/>
            <w:r w:rsidRPr="007C6357">
              <w:rPr>
                <w:rFonts w:ascii="Times New Roman" w:hAnsi="Times New Roman" w:cs="Times New Roman"/>
                <w:sz w:val="24"/>
                <w:szCs w:val="24"/>
              </w:rPr>
              <w:t>Шумпетер</w:t>
            </w:r>
            <w:proofErr w:type="spellEnd"/>
            <w:r w:rsidRPr="007C6357">
              <w:rPr>
                <w:rFonts w:ascii="Times New Roman" w:hAnsi="Times New Roman" w:cs="Times New Roman"/>
                <w:sz w:val="24"/>
                <w:szCs w:val="24"/>
              </w:rPr>
              <w:t xml:space="preserve"> [</w:t>
            </w:r>
            <w:r>
              <w:rPr>
                <w:rFonts w:ascii="Times New Roman" w:hAnsi="Times New Roman" w:cs="Times New Roman"/>
                <w:sz w:val="24"/>
                <w:szCs w:val="24"/>
              </w:rPr>
              <w:t>17</w:t>
            </w:r>
            <w:r w:rsidRPr="007C6357">
              <w:rPr>
                <w:rFonts w:ascii="Times New Roman" w:hAnsi="Times New Roman" w:cs="Times New Roman"/>
                <w:sz w:val="24"/>
                <w:szCs w:val="24"/>
              </w:rPr>
              <w:t>]</w:t>
            </w:r>
          </w:p>
        </w:tc>
        <w:tc>
          <w:tcPr>
            <w:tcW w:w="5948" w:type="dxa"/>
          </w:tcPr>
          <w:p w:rsidR="007C6357" w:rsidRPr="007C6357" w:rsidRDefault="007C6357" w:rsidP="007C6357">
            <w:pPr>
              <w:spacing w:line="24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«економічна категорія, необхідна виробнича функція, що зумовлена змінами факторів виробництва, ресурсів або їх комбінації»;</w:t>
            </w:r>
          </w:p>
          <w:p w:rsidR="007C6357" w:rsidRPr="007C6357" w:rsidRDefault="007C6357" w:rsidP="007C6357">
            <w:pPr>
              <w:spacing w:line="240" w:lineRule="auto"/>
              <w:contextualSpacing/>
              <w:jc w:val="both"/>
              <w:rPr>
                <w:rFonts w:ascii="Times New Roman" w:hAnsi="Times New Roman" w:cs="Times New Roman"/>
                <w:sz w:val="24"/>
                <w:szCs w:val="24"/>
              </w:rPr>
            </w:pPr>
            <w:r w:rsidRPr="007C6357">
              <w:rPr>
                <w:rFonts w:ascii="Times New Roman" w:hAnsi="Times New Roman" w:cs="Times New Roman"/>
                <w:sz w:val="24"/>
                <w:szCs w:val="24"/>
                <w:shd w:val="clear" w:color="auto" w:fill="FFFFFF"/>
              </w:rPr>
              <w:t xml:space="preserve">інновація є головним джерелом прибутку: "прибуток, по суті, є результатом виконання нових комбінацій ","без </w:t>
            </w:r>
            <w:r w:rsidRPr="007C6357">
              <w:rPr>
                <w:rFonts w:ascii="Times New Roman" w:hAnsi="Times New Roman" w:cs="Times New Roman"/>
                <w:sz w:val="24"/>
                <w:szCs w:val="24"/>
                <w:shd w:val="clear" w:color="auto" w:fill="FFFFFF"/>
              </w:rPr>
              <w:lastRenderedPageBreak/>
              <w:t>розвитку немає прибутку, без прибутку немає розвитку "зміни з метою впровадження та використання нових видів споживчих товарів, нових виробничих і транспортних засобів, ринків і форм організації в промисловості».</w:t>
            </w:r>
          </w:p>
        </w:tc>
      </w:tr>
      <w:tr w:rsidR="007C6357" w:rsidRPr="007C6357" w:rsidTr="009763AB">
        <w:tc>
          <w:tcPr>
            <w:tcW w:w="704"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lastRenderedPageBreak/>
              <w:t>2</w:t>
            </w:r>
          </w:p>
        </w:tc>
        <w:tc>
          <w:tcPr>
            <w:tcW w:w="2693"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 xml:space="preserve">П. </w:t>
            </w:r>
            <w:proofErr w:type="spellStart"/>
            <w:r w:rsidRPr="007C6357">
              <w:rPr>
                <w:rFonts w:ascii="Times New Roman" w:hAnsi="Times New Roman" w:cs="Times New Roman"/>
                <w:sz w:val="24"/>
                <w:szCs w:val="24"/>
              </w:rPr>
              <w:t>Друкер</w:t>
            </w:r>
            <w:proofErr w:type="spellEnd"/>
            <w:r w:rsidRPr="007C6357">
              <w:rPr>
                <w:rFonts w:ascii="Times New Roman" w:hAnsi="Times New Roman" w:cs="Times New Roman"/>
                <w:sz w:val="24"/>
                <w:szCs w:val="24"/>
              </w:rPr>
              <w:t xml:space="preserve"> [</w:t>
            </w:r>
            <w:r>
              <w:rPr>
                <w:rFonts w:ascii="Times New Roman" w:hAnsi="Times New Roman" w:cs="Times New Roman"/>
                <w:sz w:val="24"/>
                <w:szCs w:val="24"/>
              </w:rPr>
              <w:t>11</w:t>
            </w:r>
            <w:r w:rsidRPr="007C6357">
              <w:rPr>
                <w:rFonts w:ascii="Times New Roman" w:hAnsi="Times New Roman" w:cs="Times New Roman"/>
                <w:sz w:val="24"/>
                <w:szCs w:val="24"/>
              </w:rPr>
              <w:t>]</w:t>
            </w:r>
          </w:p>
        </w:tc>
        <w:tc>
          <w:tcPr>
            <w:tcW w:w="5948" w:type="dxa"/>
          </w:tcPr>
          <w:p w:rsidR="007C6357" w:rsidRPr="007C6357" w:rsidRDefault="007C6357" w:rsidP="007C6357">
            <w:pPr>
              <w:spacing w:line="240" w:lineRule="auto"/>
              <w:contextualSpacing/>
              <w:jc w:val="both"/>
              <w:rPr>
                <w:rFonts w:ascii="Times New Roman" w:hAnsi="Times New Roman" w:cs="Times New Roman"/>
                <w:sz w:val="24"/>
                <w:szCs w:val="24"/>
              </w:rPr>
            </w:pPr>
            <w:r w:rsidRPr="007C6357">
              <w:rPr>
                <w:rFonts w:ascii="Times New Roman" w:hAnsi="Times New Roman" w:cs="Times New Roman"/>
                <w:sz w:val="24"/>
                <w:szCs w:val="24"/>
                <w:shd w:val="clear" w:color="auto" w:fill="FFFFFF"/>
              </w:rPr>
              <w:t>особливий засіб підприємців, за допомогою якого вони досліджують зміни, що мають місце в економіці та суспільстві, з метою використання їх у бізнесі чи в різних сферах обслуговування</w:t>
            </w:r>
          </w:p>
        </w:tc>
      </w:tr>
      <w:tr w:rsidR="007C6357" w:rsidRPr="007C6357" w:rsidTr="009763AB">
        <w:tc>
          <w:tcPr>
            <w:tcW w:w="704"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3</w:t>
            </w:r>
          </w:p>
        </w:tc>
        <w:tc>
          <w:tcPr>
            <w:tcW w:w="2693" w:type="dxa"/>
          </w:tcPr>
          <w:p w:rsidR="007C6357" w:rsidRPr="007C6357" w:rsidRDefault="007C6357" w:rsidP="007C6357">
            <w:pPr>
              <w:shd w:val="clear" w:color="auto" w:fill="FFFFFF"/>
              <w:spacing w:line="240" w:lineRule="auto"/>
              <w:rPr>
                <w:rFonts w:ascii="Times New Roman" w:eastAsia="Times New Roman" w:hAnsi="Times New Roman" w:cs="Times New Roman"/>
                <w:color w:val="000000"/>
                <w:sz w:val="24"/>
                <w:szCs w:val="24"/>
              </w:rPr>
            </w:pPr>
            <w:r w:rsidRPr="007C6357">
              <w:rPr>
                <w:rFonts w:ascii="Times New Roman" w:eastAsia="Times New Roman" w:hAnsi="Times New Roman" w:cs="Times New Roman"/>
                <w:color w:val="000000"/>
                <w:sz w:val="24"/>
                <w:szCs w:val="24"/>
              </w:rPr>
              <w:t xml:space="preserve">А. </w:t>
            </w:r>
            <w:proofErr w:type="spellStart"/>
            <w:r w:rsidRPr="007C6357">
              <w:rPr>
                <w:rFonts w:ascii="Times New Roman" w:eastAsia="Times New Roman" w:hAnsi="Times New Roman" w:cs="Times New Roman"/>
                <w:color w:val="000000"/>
                <w:sz w:val="24"/>
                <w:szCs w:val="24"/>
              </w:rPr>
              <w:t>Баркер</w:t>
            </w:r>
            <w:proofErr w:type="spellEnd"/>
            <w:r>
              <w:rPr>
                <w:rFonts w:ascii="Times New Roman" w:eastAsia="Times New Roman" w:hAnsi="Times New Roman" w:cs="Times New Roman"/>
                <w:color w:val="000000"/>
                <w:sz w:val="24"/>
                <w:szCs w:val="24"/>
              </w:rPr>
              <w:t xml:space="preserve"> </w:t>
            </w:r>
            <w:r w:rsidRPr="007C6357">
              <w:rPr>
                <w:rFonts w:ascii="Times New Roman" w:hAnsi="Times New Roman" w:cs="Times New Roman"/>
                <w:sz w:val="24"/>
                <w:szCs w:val="24"/>
              </w:rPr>
              <w:t>[</w:t>
            </w:r>
            <w:r>
              <w:rPr>
                <w:rFonts w:ascii="Times New Roman" w:hAnsi="Times New Roman" w:cs="Times New Roman"/>
                <w:sz w:val="24"/>
                <w:szCs w:val="24"/>
              </w:rPr>
              <w:t>4</w:t>
            </w:r>
            <w:r w:rsidRPr="007C6357">
              <w:rPr>
                <w:rFonts w:ascii="Times New Roman" w:hAnsi="Times New Roman" w:cs="Times New Roman"/>
                <w:sz w:val="24"/>
                <w:szCs w:val="24"/>
              </w:rPr>
              <w:t>]</w:t>
            </w:r>
          </w:p>
          <w:p w:rsidR="007C6357" w:rsidRPr="007C6357" w:rsidRDefault="007C6357" w:rsidP="007C6357">
            <w:pPr>
              <w:shd w:val="clear" w:color="auto" w:fill="FFFFFF"/>
              <w:spacing w:line="240" w:lineRule="auto"/>
              <w:rPr>
                <w:rFonts w:ascii="Times New Roman" w:hAnsi="Times New Roman" w:cs="Times New Roman"/>
                <w:sz w:val="24"/>
                <w:szCs w:val="24"/>
              </w:rPr>
            </w:pPr>
          </w:p>
        </w:tc>
        <w:tc>
          <w:tcPr>
            <w:tcW w:w="5948" w:type="dxa"/>
          </w:tcPr>
          <w:p w:rsidR="007C6357" w:rsidRPr="007C6357" w:rsidRDefault="007C6357" w:rsidP="007C6357">
            <w:pPr>
              <w:shd w:val="clear" w:color="auto" w:fill="FFFFFF"/>
              <w:spacing w:line="240" w:lineRule="auto"/>
              <w:jc w:val="both"/>
              <w:rPr>
                <w:rFonts w:ascii="Times New Roman" w:hAnsi="Times New Roman" w:cs="Times New Roman"/>
                <w:sz w:val="24"/>
                <w:szCs w:val="24"/>
                <w:shd w:val="clear" w:color="auto" w:fill="FFFFFF"/>
              </w:rPr>
            </w:pPr>
            <w:r w:rsidRPr="007C6357">
              <w:rPr>
                <w:rFonts w:ascii="Times New Roman" w:eastAsia="Times New Roman" w:hAnsi="Times New Roman" w:cs="Times New Roman"/>
                <w:color w:val="000000"/>
                <w:sz w:val="24"/>
                <w:szCs w:val="24"/>
              </w:rPr>
              <w:t>під інновацією розуміє створення нових джерел задоволення  покупців</w:t>
            </w:r>
            <w:r>
              <w:rPr>
                <w:rFonts w:ascii="Times New Roman" w:eastAsia="Times New Roman" w:hAnsi="Times New Roman" w:cs="Times New Roman"/>
                <w:color w:val="000000"/>
                <w:sz w:val="24"/>
                <w:szCs w:val="24"/>
              </w:rPr>
              <w:t xml:space="preserve"> </w:t>
            </w:r>
          </w:p>
        </w:tc>
      </w:tr>
      <w:tr w:rsidR="007C6357" w:rsidRPr="007C6357" w:rsidTr="009763AB">
        <w:tc>
          <w:tcPr>
            <w:tcW w:w="704"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4</w:t>
            </w:r>
          </w:p>
        </w:tc>
        <w:tc>
          <w:tcPr>
            <w:tcW w:w="2693" w:type="dxa"/>
          </w:tcPr>
          <w:p w:rsidR="007C6357" w:rsidRPr="007C6357" w:rsidRDefault="007C6357" w:rsidP="007C6357">
            <w:pPr>
              <w:shd w:val="clear" w:color="auto" w:fill="FFFFFF"/>
              <w:spacing w:line="240" w:lineRule="auto"/>
              <w:rPr>
                <w:rFonts w:ascii="Times New Roman" w:eastAsia="Times New Roman" w:hAnsi="Times New Roman" w:cs="Times New Roman"/>
                <w:color w:val="000000"/>
                <w:sz w:val="24"/>
                <w:szCs w:val="24"/>
              </w:rPr>
            </w:pPr>
            <w:r w:rsidRPr="007C6357">
              <w:rPr>
                <w:rFonts w:ascii="Times New Roman" w:eastAsia="Times New Roman" w:hAnsi="Times New Roman" w:cs="Times New Roman"/>
                <w:color w:val="000000"/>
                <w:sz w:val="24"/>
                <w:szCs w:val="24"/>
              </w:rPr>
              <w:t xml:space="preserve">Г.  </w:t>
            </w:r>
            <w:proofErr w:type="spellStart"/>
            <w:r w:rsidRPr="007C6357">
              <w:rPr>
                <w:rFonts w:ascii="Times New Roman" w:eastAsia="Times New Roman" w:hAnsi="Times New Roman" w:cs="Times New Roman"/>
                <w:color w:val="000000"/>
                <w:sz w:val="24"/>
                <w:szCs w:val="24"/>
              </w:rPr>
              <w:t>Барнет</w:t>
            </w:r>
            <w:proofErr w:type="spellEnd"/>
            <w:r w:rsidRPr="007C6357">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3</w:t>
            </w:r>
            <w:r w:rsidRPr="007C6357">
              <w:rPr>
                <w:rFonts w:ascii="Times New Roman" w:eastAsia="Times New Roman" w:hAnsi="Times New Roman" w:cs="Times New Roman"/>
                <w:color w:val="000000"/>
                <w:sz w:val="24"/>
                <w:szCs w:val="24"/>
              </w:rPr>
              <w:t>]</w:t>
            </w:r>
          </w:p>
        </w:tc>
        <w:tc>
          <w:tcPr>
            <w:tcW w:w="5948" w:type="dxa"/>
          </w:tcPr>
          <w:p w:rsidR="007C6357" w:rsidRPr="007C6357" w:rsidRDefault="007C6357" w:rsidP="007C6357">
            <w:pPr>
              <w:shd w:val="clear" w:color="auto" w:fill="FFFFFF"/>
              <w:spacing w:line="240" w:lineRule="auto"/>
              <w:jc w:val="both"/>
              <w:rPr>
                <w:rFonts w:ascii="Times New Roman" w:eastAsia="Times New Roman" w:hAnsi="Times New Roman" w:cs="Times New Roman"/>
                <w:color w:val="000000"/>
                <w:sz w:val="24"/>
                <w:szCs w:val="24"/>
              </w:rPr>
            </w:pPr>
            <w:r w:rsidRPr="007C6357">
              <w:rPr>
                <w:rFonts w:ascii="Times New Roman" w:eastAsia="Times New Roman" w:hAnsi="Times New Roman" w:cs="Times New Roman"/>
                <w:color w:val="000000"/>
                <w:sz w:val="24"/>
                <w:szCs w:val="24"/>
              </w:rPr>
              <w:t xml:space="preserve">процес  якісних  змін матеріальних і нематеріальних елементів організаційної системи, будь яка ідея, діяльність або суттєвий  результат,  що є новими  за своєю якісною  відмінністю від  існуючих  форм </w:t>
            </w:r>
          </w:p>
        </w:tc>
      </w:tr>
      <w:tr w:rsidR="007C6357" w:rsidRPr="007C6357" w:rsidTr="009763AB">
        <w:tc>
          <w:tcPr>
            <w:tcW w:w="704"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5</w:t>
            </w:r>
          </w:p>
        </w:tc>
        <w:tc>
          <w:tcPr>
            <w:tcW w:w="2693" w:type="dxa"/>
          </w:tcPr>
          <w:p w:rsidR="007C6357" w:rsidRPr="007C6357" w:rsidRDefault="007C6357" w:rsidP="007C6357">
            <w:pPr>
              <w:shd w:val="clear" w:color="auto" w:fill="FFFFFF"/>
              <w:spacing w:line="240" w:lineRule="auto"/>
              <w:rPr>
                <w:rFonts w:ascii="Times New Roman" w:eastAsia="Times New Roman" w:hAnsi="Times New Roman" w:cs="Times New Roman"/>
                <w:color w:val="000000"/>
                <w:sz w:val="24"/>
                <w:szCs w:val="24"/>
              </w:rPr>
            </w:pPr>
            <w:r w:rsidRPr="007C6357">
              <w:rPr>
                <w:rFonts w:ascii="Times New Roman" w:eastAsia="Times New Roman" w:hAnsi="Times New Roman" w:cs="Times New Roman"/>
                <w:color w:val="000000"/>
                <w:sz w:val="24"/>
                <w:szCs w:val="24"/>
              </w:rPr>
              <w:t xml:space="preserve">Ш.  </w:t>
            </w:r>
            <w:proofErr w:type="spellStart"/>
            <w:r w:rsidRPr="007C6357">
              <w:rPr>
                <w:rFonts w:ascii="Times New Roman" w:eastAsia="Times New Roman" w:hAnsi="Times New Roman" w:cs="Times New Roman"/>
                <w:color w:val="000000"/>
                <w:sz w:val="24"/>
                <w:szCs w:val="24"/>
              </w:rPr>
              <w:t>Гергурі</w:t>
            </w:r>
            <w:proofErr w:type="spellEnd"/>
            <w:r w:rsidRPr="007C6357">
              <w:rPr>
                <w:rFonts w:ascii="Times New Roman" w:eastAsia="Times New Roman" w:hAnsi="Times New Roman" w:cs="Times New Roman"/>
                <w:color w:val="FF0000"/>
                <w:spacing w:val="223"/>
                <w:sz w:val="24"/>
                <w:szCs w:val="24"/>
              </w:rPr>
              <w:t xml:space="preserve"> </w:t>
            </w:r>
            <w:r w:rsidRPr="007C6357">
              <w:rPr>
                <w:rFonts w:ascii="Times New Roman" w:eastAsia="Times New Roman" w:hAnsi="Times New Roman" w:cs="Times New Roman"/>
                <w:color w:val="000000"/>
                <w:sz w:val="24"/>
                <w:szCs w:val="24"/>
              </w:rPr>
              <w:t>та  В. Рамадані [</w:t>
            </w:r>
            <w:r>
              <w:rPr>
                <w:rFonts w:ascii="Times New Roman" w:eastAsia="Times New Roman" w:hAnsi="Times New Roman" w:cs="Times New Roman"/>
                <w:color w:val="000000"/>
                <w:sz w:val="24"/>
                <w:szCs w:val="24"/>
              </w:rPr>
              <w:t>6</w:t>
            </w:r>
            <w:r w:rsidRPr="007C6357">
              <w:rPr>
                <w:rFonts w:ascii="Times New Roman" w:eastAsia="Times New Roman" w:hAnsi="Times New Roman" w:cs="Times New Roman"/>
                <w:color w:val="000000"/>
                <w:sz w:val="24"/>
                <w:szCs w:val="24"/>
              </w:rPr>
              <w:t>]</w:t>
            </w:r>
          </w:p>
        </w:tc>
        <w:tc>
          <w:tcPr>
            <w:tcW w:w="5948" w:type="dxa"/>
          </w:tcPr>
          <w:p w:rsidR="007C6357" w:rsidRPr="007C6357" w:rsidRDefault="007C6357" w:rsidP="007C6357">
            <w:pPr>
              <w:shd w:val="clear" w:color="auto" w:fill="FFFFFF"/>
              <w:spacing w:line="240" w:lineRule="auto"/>
              <w:jc w:val="both"/>
              <w:rPr>
                <w:rFonts w:ascii="Times New Roman" w:eastAsia="Times New Roman" w:hAnsi="Times New Roman" w:cs="Times New Roman"/>
                <w:color w:val="000000"/>
                <w:sz w:val="24"/>
                <w:szCs w:val="24"/>
              </w:rPr>
            </w:pPr>
            <w:r w:rsidRPr="007C6357">
              <w:rPr>
                <w:rFonts w:ascii="Times New Roman" w:eastAsia="Times New Roman" w:hAnsi="Times New Roman" w:cs="Times New Roman"/>
                <w:color w:val="000000"/>
                <w:sz w:val="24"/>
                <w:szCs w:val="24"/>
              </w:rPr>
              <w:t>визначають  інновацію як процес,  діяльність  зі  створення  нового  продукту  або  послуги,  нового технологічного  процесу,  нової  організації  або  вдосконалення  існуючого</w:t>
            </w:r>
            <w:r>
              <w:rPr>
                <w:rFonts w:ascii="Times New Roman" w:eastAsia="Times New Roman" w:hAnsi="Times New Roman" w:cs="Times New Roman"/>
                <w:color w:val="000000"/>
                <w:sz w:val="24"/>
                <w:szCs w:val="24"/>
              </w:rPr>
              <w:t xml:space="preserve"> </w:t>
            </w:r>
            <w:r w:rsidRPr="007C6357">
              <w:rPr>
                <w:rFonts w:ascii="Times New Roman" w:eastAsia="Times New Roman" w:hAnsi="Times New Roman" w:cs="Times New Roman"/>
                <w:color w:val="000000"/>
                <w:sz w:val="24"/>
                <w:szCs w:val="24"/>
              </w:rPr>
              <w:t xml:space="preserve">продукту  або  послуги,  існуючого  технологічного  процесу  та  існуючої </w:t>
            </w:r>
          </w:p>
          <w:p w:rsidR="007C6357" w:rsidRPr="007C6357" w:rsidRDefault="007C6357" w:rsidP="007C6357">
            <w:pPr>
              <w:shd w:val="clear" w:color="auto" w:fill="FFFFFF"/>
              <w:spacing w:line="240" w:lineRule="auto"/>
              <w:jc w:val="both"/>
              <w:rPr>
                <w:rFonts w:ascii="Times New Roman" w:eastAsia="Times New Roman" w:hAnsi="Times New Roman" w:cs="Times New Roman"/>
                <w:color w:val="000000"/>
                <w:sz w:val="24"/>
                <w:szCs w:val="24"/>
              </w:rPr>
            </w:pPr>
            <w:r w:rsidRPr="007C6357">
              <w:rPr>
                <w:rFonts w:ascii="Times New Roman" w:eastAsia="Times New Roman" w:hAnsi="Times New Roman" w:cs="Times New Roman"/>
                <w:color w:val="000000"/>
                <w:sz w:val="24"/>
                <w:szCs w:val="24"/>
              </w:rPr>
              <w:t>організації,  при  цьому  сутність  інновацій  може  змінюватись  залежно  від суб’єкта</w:t>
            </w:r>
          </w:p>
        </w:tc>
      </w:tr>
      <w:tr w:rsidR="007C6357" w:rsidRPr="007C6357" w:rsidTr="009763AB">
        <w:tc>
          <w:tcPr>
            <w:tcW w:w="704"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6</w:t>
            </w:r>
          </w:p>
        </w:tc>
        <w:tc>
          <w:tcPr>
            <w:tcW w:w="2693" w:type="dxa"/>
          </w:tcPr>
          <w:p w:rsidR="007C6357" w:rsidRPr="007C6357" w:rsidRDefault="007C6357" w:rsidP="007C6357">
            <w:pPr>
              <w:shd w:val="clear" w:color="auto" w:fill="FFFFFF"/>
              <w:spacing w:line="240" w:lineRule="auto"/>
              <w:rPr>
                <w:rFonts w:ascii="Times New Roman" w:eastAsia="Times New Roman" w:hAnsi="Times New Roman" w:cs="Times New Roman"/>
                <w:color w:val="000000"/>
                <w:sz w:val="24"/>
                <w:szCs w:val="24"/>
              </w:rPr>
            </w:pPr>
            <w:r w:rsidRPr="007C6357">
              <w:rPr>
                <w:rFonts w:ascii="Times New Roman" w:eastAsia="Times New Roman" w:hAnsi="Times New Roman" w:cs="Times New Roman"/>
                <w:color w:val="000000"/>
                <w:sz w:val="24"/>
                <w:szCs w:val="24"/>
              </w:rPr>
              <w:t xml:space="preserve">Ю. </w:t>
            </w:r>
            <w:proofErr w:type="spellStart"/>
            <w:r w:rsidRPr="007C6357">
              <w:rPr>
                <w:rFonts w:ascii="Times New Roman" w:eastAsia="Times New Roman" w:hAnsi="Times New Roman" w:cs="Times New Roman"/>
                <w:color w:val="000000"/>
                <w:sz w:val="24"/>
                <w:szCs w:val="24"/>
              </w:rPr>
              <w:t>Бажал</w:t>
            </w:r>
            <w:proofErr w:type="spellEnd"/>
            <w:r w:rsidRPr="007C6357">
              <w:rPr>
                <w:rFonts w:ascii="Times New Roman" w:eastAsia="Times New Roman" w:hAnsi="Times New Roman" w:cs="Times New Roman"/>
                <w:color w:val="000000"/>
                <w:sz w:val="24"/>
                <w:szCs w:val="24"/>
              </w:rPr>
              <w:t xml:space="preserve"> </w:t>
            </w:r>
            <w:r w:rsidRPr="007C6357">
              <w:rPr>
                <w:rFonts w:ascii="Times New Roman" w:hAnsi="Times New Roman" w:cs="Times New Roman"/>
                <w:sz w:val="24"/>
                <w:szCs w:val="24"/>
                <w:shd w:val="clear" w:color="auto" w:fill="FFFFFF"/>
              </w:rPr>
              <w:t>[</w:t>
            </w:r>
            <w:r>
              <w:rPr>
                <w:rFonts w:ascii="Times New Roman" w:hAnsi="Times New Roman" w:cs="Times New Roman"/>
              </w:rPr>
              <w:t>2</w:t>
            </w:r>
            <w:r w:rsidRPr="007C6357">
              <w:rPr>
                <w:rFonts w:ascii="Times New Roman" w:hAnsi="Times New Roman" w:cs="Times New Roman"/>
                <w:sz w:val="24"/>
                <w:szCs w:val="24"/>
                <w:shd w:val="clear" w:color="auto" w:fill="FFFFFF"/>
              </w:rPr>
              <w:t>]</w:t>
            </w:r>
          </w:p>
        </w:tc>
        <w:tc>
          <w:tcPr>
            <w:tcW w:w="5948" w:type="dxa"/>
          </w:tcPr>
          <w:p w:rsidR="007C6357" w:rsidRPr="007C6357" w:rsidRDefault="007C6357" w:rsidP="007C6357">
            <w:pPr>
              <w:shd w:val="clear" w:color="auto" w:fill="FFFFFF"/>
              <w:spacing w:line="240" w:lineRule="auto"/>
              <w:jc w:val="both"/>
              <w:rPr>
                <w:rFonts w:ascii="Times New Roman" w:eastAsia="Times New Roman" w:hAnsi="Times New Roman" w:cs="Times New Roman"/>
                <w:color w:val="000000"/>
                <w:sz w:val="24"/>
                <w:szCs w:val="24"/>
              </w:rPr>
            </w:pPr>
            <w:r w:rsidRPr="007C6357">
              <w:rPr>
                <w:rFonts w:ascii="Times New Roman" w:hAnsi="Times New Roman" w:cs="Times New Roman"/>
                <w:sz w:val="24"/>
                <w:szCs w:val="24"/>
              </w:rPr>
              <w:t>це нова функція виробництва. Це зміна технології виробництва, яка має історичне значення</w:t>
            </w:r>
          </w:p>
        </w:tc>
      </w:tr>
      <w:tr w:rsidR="007C6357" w:rsidRPr="007C6357" w:rsidTr="009763AB">
        <w:tc>
          <w:tcPr>
            <w:tcW w:w="704"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7</w:t>
            </w:r>
          </w:p>
        </w:tc>
        <w:tc>
          <w:tcPr>
            <w:tcW w:w="2693" w:type="dxa"/>
          </w:tcPr>
          <w:p w:rsidR="007C6357" w:rsidRPr="007C6357" w:rsidRDefault="007C6357" w:rsidP="007C6357">
            <w:pPr>
              <w:spacing w:line="240" w:lineRule="auto"/>
              <w:contextualSpacing/>
              <w:jc w:val="both"/>
              <w:rPr>
                <w:rFonts w:ascii="Times New Roman" w:hAnsi="Times New Roman" w:cs="Times New Roman"/>
                <w:sz w:val="24"/>
                <w:szCs w:val="24"/>
              </w:rPr>
            </w:pPr>
            <w:proofErr w:type="spellStart"/>
            <w:r w:rsidRPr="007C6357">
              <w:rPr>
                <w:rFonts w:ascii="Times New Roman" w:hAnsi="Times New Roman" w:cs="Times New Roman"/>
                <w:sz w:val="24"/>
                <w:szCs w:val="24"/>
                <w:shd w:val="clear" w:color="auto" w:fill="FFFFFF"/>
              </w:rPr>
              <w:t>Черваньов</w:t>
            </w:r>
            <w:proofErr w:type="spellEnd"/>
            <w:r w:rsidRPr="007C6357">
              <w:rPr>
                <w:rFonts w:ascii="Times New Roman" w:hAnsi="Times New Roman" w:cs="Times New Roman"/>
                <w:sz w:val="24"/>
                <w:szCs w:val="24"/>
                <w:shd w:val="clear" w:color="auto" w:fill="FFFFFF"/>
              </w:rPr>
              <w:t xml:space="preserve"> Д. М. [</w:t>
            </w:r>
            <w:r>
              <w:rPr>
                <w:rFonts w:ascii="Times New Roman" w:hAnsi="Times New Roman" w:cs="Times New Roman"/>
                <w:sz w:val="24"/>
                <w:szCs w:val="24"/>
                <w:shd w:val="clear" w:color="auto" w:fill="FFFFFF"/>
              </w:rPr>
              <w:t>56</w:t>
            </w:r>
            <w:r w:rsidRPr="007C6357">
              <w:rPr>
                <w:rFonts w:ascii="Times New Roman" w:hAnsi="Times New Roman" w:cs="Times New Roman"/>
                <w:sz w:val="24"/>
                <w:szCs w:val="24"/>
                <w:shd w:val="clear" w:color="auto" w:fill="FFFFFF"/>
              </w:rPr>
              <w:t>]</w:t>
            </w:r>
          </w:p>
        </w:tc>
        <w:tc>
          <w:tcPr>
            <w:tcW w:w="5948" w:type="dxa"/>
          </w:tcPr>
          <w:p w:rsidR="007C6357" w:rsidRPr="007C6357" w:rsidRDefault="007C6357" w:rsidP="007C6357">
            <w:pPr>
              <w:spacing w:line="240" w:lineRule="auto"/>
              <w:contextualSpacing/>
              <w:jc w:val="both"/>
              <w:rPr>
                <w:rFonts w:ascii="Times New Roman" w:hAnsi="Times New Roman" w:cs="Times New Roman"/>
                <w:sz w:val="24"/>
                <w:szCs w:val="24"/>
              </w:rPr>
            </w:pPr>
            <w:r w:rsidRPr="007C6357">
              <w:rPr>
                <w:rFonts w:ascii="Times New Roman" w:hAnsi="Times New Roman" w:cs="Times New Roman"/>
                <w:sz w:val="24"/>
                <w:szCs w:val="24"/>
                <w:shd w:val="clear" w:color="auto" w:fill="FFFFFF"/>
              </w:rPr>
              <w:t>техніко-економічний процес, який, завдяки практичному використанню продуктів розумової праці – ідей і винаходів, приводить до створення кращих за властивостями, нових видів продукції та нових технологій, які, з’явившись на ринку як нововведення, можуть дати додатковий дохід.</w:t>
            </w:r>
          </w:p>
        </w:tc>
      </w:tr>
      <w:tr w:rsidR="007C6357" w:rsidRPr="007C6357" w:rsidTr="009763AB">
        <w:tc>
          <w:tcPr>
            <w:tcW w:w="704"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8</w:t>
            </w:r>
          </w:p>
        </w:tc>
        <w:tc>
          <w:tcPr>
            <w:tcW w:w="2693" w:type="dxa"/>
          </w:tcPr>
          <w:p w:rsidR="007C6357" w:rsidRPr="007C6357" w:rsidRDefault="007C6357" w:rsidP="007C6357">
            <w:pPr>
              <w:spacing w:line="240" w:lineRule="auto"/>
              <w:contextualSpacing/>
              <w:jc w:val="both"/>
              <w:rPr>
                <w:rFonts w:ascii="Times New Roman" w:hAnsi="Times New Roman" w:cs="Times New Roman"/>
                <w:sz w:val="24"/>
                <w:szCs w:val="24"/>
                <w:shd w:val="clear" w:color="auto" w:fill="FFFFFF"/>
              </w:rPr>
            </w:pPr>
            <w:r w:rsidRPr="007C6357">
              <w:rPr>
                <w:rFonts w:ascii="Times New Roman" w:hAnsi="Times New Roman" w:cs="Times New Roman"/>
                <w:sz w:val="24"/>
                <w:szCs w:val="24"/>
                <w:shd w:val="clear" w:color="auto" w:fill="FFFFFF"/>
              </w:rPr>
              <w:t>І. Прядко [</w:t>
            </w:r>
            <w:r>
              <w:rPr>
                <w:rFonts w:ascii="Times New Roman" w:hAnsi="Times New Roman" w:cs="Times New Roman"/>
                <w:sz w:val="24"/>
                <w:szCs w:val="24"/>
                <w:shd w:val="clear" w:color="auto" w:fill="FFFFFF"/>
              </w:rPr>
              <w:t>38</w:t>
            </w:r>
            <w:r w:rsidRPr="007C6357">
              <w:rPr>
                <w:rFonts w:ascii="Times New Roman" w:hAnsi="Times New Roman" w:cs="Times New Roman"/>
                <w:sz w:val="24"/>
                <w:szCs w:val="24"/>
                <w:shd w:val="clear" w:color="auto" w:fill="FFFFFF"/>
              </w:rPr>
              <w:t>]</w:t>
            </w:r>
          </w:p>
        </w:tc>
        <w:tc>
          <w:tcPr>
            <w:tcW w:w="5948" w:type="dxa"/>
          </w:tcPr>
          <w:p w:rsidR="007C6357" w:rsidRPr="007C6357" w:rsidRDefault="007C6357" w:rsidP="007C6357">
            <w:pPr>
              <w:spacing w:line="240" w:lineRule="auto"/>
              <w:contextualSpacing/>
              <w:jc w:val="both"/>
              <w:rPr>
                <w:rFonts w:ascii="Times New Roman" w:hAnsi="Times New Roman" w:cs="Times New Roman"/>
                <w:sz w:val="24"/>
                <w:szCs w:val="24"/>
                <w:shd w:val="clear" w:color="auto" w:fill="FFFFFF"/>
              </w:rPr>
            </w:pPr>
            <w:r w:rsidRPr="007C6357">
              <w:rPr>
                <w:rFonts w:ascii="Times New Roman" w:hAnsi="Times New Roman" w:cs="Times New Roman"/>
                <w:sz w:val="24"/>
                <w:szCs w:val="24"/>
              </w:rPr>
              <w:t>інновація — це інструмент отримання позитивних екстерналій суспільством від впровадження нововведень у будь-якій сфері, яке приносить прибуток новатору і задовольняє потреби споживача</w:t>
            </w:r>
          </w:p>
        </w:tc>
      </w:tr>
      <w:tr w:rsidR="007C6357" w:rsidRPr="007C6357" w:rsidTr="009763AB">
        <w:tc>
          <w:tcPr>
            <w:tcW w:w="704"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9</w:t>
            </w:r>
          </w:p>
        </w:tc>
        <w:tc>
          <w:tcPr>
            <w:tcW w:w="2693" w:type="dxa"/>
          </w:tcPr>
          <w:p w:rsidR="007C6357" w:rsidRPr="007C6357" w:rsidRDefault="007C6357" w:rsidP="007C6357">
            <w:pPr>
              <w:spacing w:line="360" w:lineRule="auto"/>
              <w:contextualSpacing/>
              <w:jc w:val="both"/>
              <w:rPr>
                <w:rFonts w:ascii="Times New Roman" w:hAnsi="Times New Roman" w:cs="Times New Roman"/>
                <w:sz w:val="24"/>
                <w:szCs w:val="24"/>
              </w:rPr>
            </w:pPr>
            <w:proofErr w:type="spellStart"/>
            <w:r w:rsidRPr="007C6357">
              <w:rPr>
                <w:rFonts w:ascii="Times New Roman" w:hAnsi="Times New Roman" w:cs="Times New Roman"/>
                <w:sz w:val="24"/>
                <w:szCs w:val="24"/>
              </w:rPr>
              <w:t>Гнітецький</w:t>
            </w:r>
            <w:proofErr w:type="spellEnd"/>
            <w:r w:rsidRPr="007C6357">
              <w:rPr>
                <w:rFonts w:ascii="Times New Roman" w:hAnsi="Times New Roman" w:cs="Times New Roman"/>
                <w:sz w:val="24"/>
                <w:szCs w:val="24"/>
              </w:rPr>
              <w:t xml:space="preserve"> Є.В.</w:t>
            </w:r>
          </w:p>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7</w:t>
            </w:r>
            <w:r w:rsidRPr="007C6357">
              <w:rPr>
                <w:rFonts w:ascii="Times New Roman" w:hAnsi="Times New Roman" w:cs="Times New Roman"/>
                <w:sz w:val="24"/>
                <w:szCs w:val="24"/>
                <w:shd w:val="clear" w:color="auto" w:fill="FFFFFF"/>
              </w:rPr>
              <w:t>]</w:t>
            </w:r>
          </w:p>
        </w:tc>
        <w:tc>
          <w:tcPr>
            <w:tcW w:w="5948" w:type="dxa"/>
          </w:tcPr>
          <w:p w:rsidR="007C6357" w:rsidRPr="007C6357" w:rsidRDefault="007C6357" w:rsidP="007C6357">
            <w:pPr>
              <w:spacing w:line="24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 xml:space="preserve">кінцевий результат діяльності зі створення і використання нововведень, втілених у вигляді удосконалених або нових товарів, технологій їх виробництва, методів управління на всіх стадіях виробництва і збуту товарів, які сприяють розвитку та підвищенню ефективності функціонування підприємств </w:t>
            </w:r>
          </w:p>
        </w:tc>
      </w:tr>
      <w:tr w:rsidR="007C6357" w:rsidRPr="007C6357" w:rsidTr="009763AB">
        <w:tc>
          <w:tcPr>
            <w:tcW w:w="704"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10</w:t>
            </w:r>
          </w:p>
        </w:tc>
        <w:tc>
          <w:tcPr>
            <w:tcW w:w="2693" w:type="dxa"/>
          </w:tcPr>
          <w:p w:rsidR="007C6357" w:rsidRPr="007C6357" w:rsidRDefault="007C6357" w:rsidP="007C6357">
            <w:pPr>
              <w:spacing w:line="360" w:lineRule="auto"/>
              <w:contextualSpacing/>
              <w:jc w:val="both"/>
              <w:rPr>
                <w:rFonts w:ascii="Times New Roman" w:hAnsi="Times New Roman" w:cs="Times New Roman"/>
                <w:sz w:val="24"/>
                <w:szCs w:val="24"/>
              </w:rPr>
            </w:pPr>
            <w:proofErr w:type="spellStart"/>
            <w:r w:rsidRPr="007C6357">
              <w:rPr>
                <w:rFonts w:ascii="Times New Roman" w:hAnsi="Times New Roman" w:cs="Times New Roman"/>
                <w:sz w:val="24"/>
                <w:szCs w:val="24"/>
              </w:rPr>
              <w:t>Ілляшенко</w:t>
            </w:r>
            <w:proofErr w:type="spellEnd"/>
            <w:r w:rsidRPr="007C6357">
              <w:rPr>
                <w:rFonts w:ascii="Times New Roman" w:hAnsi="Times New Roman" w:cs="Times New Roman"/>
                <w:sz w:val="24"/>
                <w:szCs w:val="24"/>
              </w:rPr>
              <w:t xml:space="preserve"> С.М. [</w:t>
            </w:r>
            <w:r>
              <w:rPr>
                <w:rFonts w:ascii="Times New Roman" w:hAnsi="Times New Roman" w:cs="Times New Roman"/>
                <w:sz w:val="24"/>
                <w:szCs w:val="24"/>
              </w:rPr>
              <w:t>28</w:t>
            </w:r>
            <w:r w:rsidRPr="007C6357">
              <w:rPr>
                <w:rFonts w:ascii="Times New Roman" w:hAnsi="Times New Roman" w:cs="Times New Roman"/>
                <w:sz w:val="24"/>
                <w:szCs w:val="24"/>
              </w:rPr>
              <w:t>]</w:t>
            </w:r>
          </w:p>
        </w:tc>
        <w:tc>
          <w:tcPr>
            <w:tcW w:w="5948" w:type="dxa"/>
          </w:tcPr>
          <w:p w:rsidR="007C6357" w:rsidRPr="007C6357" w:rsidRDefault="007C6357" w:rsidP="007C6357">
            <w:pPr>
              <w:spacing w:line="24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 xml:space="preserve"> інновація - кінцевий результат діяльності зі створення і використання нововведень, втілених у вигляді удосконалених або нових товарів (виробів або послуг), технологій їх виробництва, методів управління на всіх стадіях виробництва і збуту товарів, які сприяють розвитку та підвищенню ефективності функціонування підприємств </w:t>
            </w:r>
          </w:p>
        </w:tc>
      </w:tr>
      <w:tr w:rsidR="007C6357" w:rsidRPr="007C6357" w:rsidTr="009763AB">
        <w:tc>
          <w:tcPr>
            <w:tcW w:w="704"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10</w:t>
            </w:r>
          </w:p>
        </w:tc>
        <w:tc>
          <w:tcPr>
            <w:tcW w:w="2693"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 xml:space="preserve">Павло Рижий </w:t>
            </w:r>
            <w:r w:rsidRPr="007C6357">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39</w:t>
            </w:r>
            <w:r w:rsidRPr="007C6357">
              <w:rPr>
                <w:rFonts w:ascii="Times New Roman" w:hAnsi="Times New Roman" w:cs="Times New Roman"/>
                <w:sz w:val="24"/>
                <w:szCs w:val="24"/>
                <w:shd w:val="clear" w:color="auto" w:fill="FFFFFF"/>
              </w:rPr>
              <w:t>]</w:t>
            </w:r>
          </w:p>
        </w:tc>
        <w:tc>
          <w:tcPr>
            <w:tcW w:w="5948" w:type="dxa"/>
          </w:tcPr>
          <w:p w:rsidR="007C6357" w:rsidRPr="007C6357" w:rsidRDefault="007C6357" w:rsidP="007C6357">
            <w:pPr>
              <w:spacing w:line="24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 xml:space="preserve">кожна інновація, перш за все, відображає прагнення вирішити питання, від якого почасти залежить наше подальше існування. Необхідно вчасно визначити </w:t>
            </w:r>
            <w:r w:rsidRPr="007C6357">
              <w:rPr>
                <w:rFonts w:ascii="Times New Roman" w:hAnsi="Times New Roman" w:cs="Times New Roman"/>
                <w:sz w:val="24"/>
                <w:szCs w:val="24"/>
              </w:rPr>
              <w:lastRenderedPageBreak/>
              <w:t>проблему і почати процес адаптації, щоб зберегти і посилити свою актуальність і конкурентну перевагу</w:t>
            </w:r>
          </w:p>
        </w:tc>
      </w:tr>
      <w:tr w:rsidR="007C6357" w:rsidRPr="007C6357" w:rsidTr="009763AB">
        <w:tc>
          <w:tcPr>
            <w:tcW w:w="704"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lastRenderedPageBreak/>
              <w:t>11</w:t>
            </w:r>
          </w:p>
        </w:tc>
        <w:tc>
          <w:tcPr>
            <w:tcW w:w="2693" w:type="dxa"/>
          </w:tcPr>
          <w:p w:rsidR="007C6357" w:rsidRPr="007C6357" w:rsidRDefault="007C6357" w:rsidP="007C6357">
            <w:pPr>
              <w:keepNext/>
              <w:keepLines/>
              <w:spacing w:line="276" w:lineRule="atLeast"/>
              <w:textAlignment w:val="baseline"/>
              <w:outlineLvl w:val="0"/>
              <w:rPr>
                <w:rFonts w:ascii="Times New Roman" w:eastAsiaTheme="majorEastAsia" w:hAnsi="Times New Roman" w:cs="Times New Roman"/>
                <w:sz w:val="24"/>
                <w:szCs w:val="24"/>
              </w:rPr>
            </w:pPr>
            <w:proofErr w:type="spellStart"/>
            <w:r w:rsidRPr="007C6357">
              <w:rPr>
                <w:rFonts w:ascii="Times New Roman" w:eastAsiaTheme="majorEastAsia" w:hAnsi="Times New Roman" w:cs="Times New Roman"/>
                <w:sz w:val="24"/>
                <w:szCs w:val="24"/>
              </w:rPr>
              <w:t>Букувецька</w:t>
            </w:r>
            <w:proofErr w:type="spellEnd"/>
            <w:r w:rsidRPr="007C6357">
              <w:rPr>
                <w:rFonts w:ascii="Times New Roman" w:eastAsiaTheme="majorEastAsia" w:hAnsi="Times New Roman" w:cs="Times New Roman"/>
                <w:sz w:val="24"/>
                <w:szCs w:val="24"/>
              </w:rPr>
              <w:t xml:space="preserve"> Ю. </w:t>
            </w:r>
            <w:r w:rsidRPr="007C6357">
              <w:rPr>
                <w:rFonts w:ascii="Times New Roman" w:eastAsiaTheme="majorEastAsia" w:hAnsi="Times New Roman" w:cs="Times New Roman"/>
                <w:sz w:val="24"/>
                <w:szCs w:val="24"/>
                <w:shd w:val="clear" w:color="auto" w:fill="FFFFFF"/>
              </w:rPr>
              <w:t>[</w:t>
            </w:r>
            <w:r w:rsidR="00273CD3">
              <w:rPr>
                <w:rFonts w:ascii="Times New Roman" w:eastAsiaTheme="majorEastAsia" w:hAnsi="Times New Roman" w:cs="Times New Roman"/>
                <w:sz w:val="24"/>
                <w:szCs w:val="24"/>
                <w:shd w:val="clear" w:color="auto" w:fill="FFFFFF"/>
              </w:rPr>
              <w:t>1</w:t>
            </w:r>
            <w:r w:rsidRPr="007C6357">
              <w:rPr>
                <w:rFonts w:ascii="Times New Roman" w:eastAsiaTheme="majorEastAsia" w:hAnsi="Times New Roman" w:cs="Times New Roman"/>
                <w:sz w:val="24"/>
                <w:szCs w:val="24"/>
                <w:shd w:val="clear" w:color="auto" w:fill="FFFFFF"/>
              </w:rPr>
              <w:t>]</w:t>
            </w:r>
          </w:p>
          <w:p w:rsidR="007C6357" w:rsidRPr="007C6357" w:rsidRDefault="007C6357" w:rsidP="007C6357">
            <w:pPr>
              <w:spacing w:line="360" w:lineRule="auto"/>
              <w:contextualSpacing/>
              <w:jc w:val="both"/>
              <w:rPr>
                <w:rFonts w:ascii="Times New Roman" w:hAnsi="Times New Roman" w:cs="Times New Roman"/>
                <w:sz w:val="24"/>
                <w:szCs w:val="24"/>
              </w:rPr>
            </w:pPr>
          </w:p>
        </w:tc>
        <w:tc>
          <w:tcPr>
            <w:tcW w:w="5948" w:type="dxa"/>
          </w:tcPr>
          <w:p w:rsidR="007C6357" w:rsidRPr="007C6357" w:rsidRDefault="007C6357" w:rsidP="007C6357">
            <w:pPr>
              <w:spacing w:line="24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процес упровадження нововведень, у якому винахід або ідея набувають нового економічного змісту</w:t>
            </w:r>
            <w:r w:rsidR="00273CD3">
              <w:rPr>
                <w:rFonts w:ascii="Times New Roman" w:hAnsi="Times New Roman" w:cs="Times New Roman"/>
                <w:sz w:val="24"/>
                <w:szCs w:val="24"/>
              </w:rPr>
              <w:t xml:space="preserve"> </w:t>
            </w:r>
          </w:p>
        </w:tc>
      </w:tr>
      <w:tr w:rsidR="007C6357" w:rsidRPr="007C6357" w:rsidTr="009763AB">
        <w:tc>
          <w:tcPr>
            <w:tcW w:w="704"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12</w:t>
            </w:r>
          </w:p>
        </w:tc>
        <w:tc>
          <w:tcPr>
            <w:tcW w:w="2693" w:type="dxa"/>
          </w:tcPr>
          <w:p w:rsidR="007C6357" w:rsidRPr="007C6357" w:rsidRDefault="007C6357" w:rsidP="007C6357">
            <w:pPr>
              <w:keepNext/>
              <w:keepLines/>
              <w:spacing w:line="276" w:lineRule="atLeast"/>
              <w:textAlignment w:val="baseline"/>
              <w:outlineLvl w:val="0"/>
              <w:rPr>
                <w:rFonts w:ascii="Times New Roman" w:eastAsiaTheme="majorEastAsia" w:hAnsi="Times New Roman" w:cs="Times New Roman"/>
                <w:sz w:val="24"/>
                <w:szCs w:val="24"/>
              </w:rPr>
            </w:pPr>
            <w:proofErr w:type="spellStart"/>
            <w:r w:rsidRPr="007C6357">
              <w:rPr>
                <w:rFonts w:ascii="Times New Roman" w:eastAsia="Times New Roman" w:hAnsi="Times New Roman" w:cs="Times New Roman"/>
                <w:sz w:val="24"/>
                <w:szCs w:val="24"/>
              </w:rPr>
              <w:t>Proposed</w:t>
            </w:r>
            <w:proofErr w:type="spellEnd"/>
            <w:r w:rsidRPr="007C6357">
              <w:rPr>
                <w:rFonts w:ascii="Times New Roman" w:eastAsia="Times New Roman" w:hAnsi="Times New Roman" w:cs="Times New Roman"/>
                <w:sz w:val="24"/>
                <w:szCs w:val="24"/>
              </w:rPr>
              <w:t xml:space="preserve"> </w:t>
            </w:r>
            <w:proofErr w:type="spellStart"/>
            <w:r w:rsidRPr="007C6357">
              <w:rPr>
                <w:rFonts w:ascii="Times New Roman" w:eastAsia="Times New Roman" w:hAnsi="Times New Roman" w:cs="Times New Roman"/>
                <w:sz w:val="24"/>
                <w:szCs w:val="24"/>
              </w:rPr>
              <w:t>Guidelines</w:t>
            </w:r>
            <w:proofErr w:type="spellEnd"/>
            <w:r w:rsidRPr="007C6357">
              <w:rPr>
                <w:rFonts w:ascii="Times New Roman" w:eastAsia="Times New Roman" w:hAnsi="Times New Roman" w:cs="Times New Roman"/>
                <w:sz w:val="24"/>
                <w:szCs w:val="24"/>
              </w:rPr>
              <w:t xml:space="preserve"> </w:t>
            </w:r>
            <w:proofErr w:type="spellStart"/>
            <w:r w:rsidRPr="007C6357">
              <w:rPr>
                <w:rFonts w:ascii="Times New Roman" w:eastAsia="Times New Roman" w:hAnsi="Times New Roman" w:cs="Times New Roman"/>
                <w:sz w:val="24"/>
                <w:szCs w:val="24"/>
              </w:rPr>
              <w:t>for</w:t>
            </w:r>
            <w:proofErr w:type="spellEnd"/>
            <w:r w:rsidRPr="007C6357">
              <w:rPr>
                <w:rFonts w:ascii="Times New Roman" w:eastAsia="Times New Roman" w:hAnsi="Times New Roman" w:cs="Times New Roman"/>
                <w:sz w:val="24"/>
                <w:szCs w:val="24"/>
              </w:rPr>
              <w:t xml:space="preserve"> </w:t>
            </w:r>
            <w:proofErr w:type="spellStart"/>
            <w:r w:rsidRPr="007C6357">
              <w:rPr>
                <w:rFonts w:ascii="Times New Roman" w:eastAsia="Times New Roman" w:hAnsi="Times New Roman" w:cs="Times New Roman"/>
                <w:sz w:val="24"/>
                <w:szCs w:val="24"/>
              </w:rPr>
              <w:t>Collecting</w:t>
            </w:r>
            <w:proofErr w:type="spellEnd"/>
            <w:r w:rsidRPr="007C6357">
              <w:rPr>
                <w:rFonts w:ascii="Times New Roman" w:eastAsia="Times New Roman" w:hAnsi="Times New Roman" w:cs="Times New Roman"/>
                <w:sz w:val="24"/>
                <w:szCs w:val="24"/>
              </w:rPr>
              <w:t xml:space="preserve"> </w:t>
            </w:r>
            <w:proofErr w:type="spellStart"/>
            <w:r w:rsidRPr="007C6357">
              <w:rPr>
                <w:rFonts w:ascii="Times New Roman" w:eastAsia="Times New Roman" w:hAnsi="Times New Roman" w:cs="Times New Roman"/>
                <w:sz w:val="24"/>
                <w:szCs w:val="24"/>
              </w:rPr>
              <w:t>and</w:t>
            </w:r>
            <w:proofErr w:type="spellEnd"/>
            <w:r w:rsidRPr="007C6357">
              <w:rPr>
                <w:rFonts w:ascii="Times New Roman" w:eastAsia="Times New Roman" w:hAnsi="Times New Roman" w:cs="Times New Roman"/>
                <w:sz w:val="24"/>
                <w:szCs w:val="24"/>
              </w:rPr>
              <w:t xml:space="preserve"> </w:t>
            </w:r>
            <w:proofErr w:type="spellStart"/>
            <w:r w:rsidRPr="007C6357">
              <w:rPr>
                <w:rFonts w:ascii="Times New Roman" w:eastAsia="Times New Roman" w:hAnsi="Times New Roman" w:cs="Times New Roman"/>
                <w:sz w:val="24"/>
                <w:szCs w:val="24"/>
              </w:rPr>
              <w:t>Interpreting</w:t>
            </w:r>
            <w:proofErr w:type="spellEnd"/>
            <w:r w:rsidRPr="007C6357">
              <w:rPr>
                <w:rFonts w:ascii="Times New Roman" w:eastAsia="Times New Roman" w:hAnsi="Times New Roman" w:cs="Times New Roman"/>
                <w:sz w:val="24"/>
                <w:szCs w:val="24"/>
              </w:rPr>
              <w:t xml:space="preserve"> </w:t>
            </w:r>
            <w:r w:rsidRPr="007C6357">
              <w:rPr>
                <w:rFonts w:ascii="Times New Roman" w:eastAsiaTheme="majorEastAsia" w:hAnsi="Times New Roman" w:cs="Times New Roman"/>
                <w:sz w:val="24"/>
                <w:szCs w:val="24"/>
                <w:shd w:val="clear" w:color="auto" w:fill="FFFFFF"/>
              </w:rPr>
              <w:t>[</w:t>
            </w:r>
            <w:r w:rsidR="00273CD3">
              <w:rPr>
                <w:rFonts w:ascii="Times New Roman" w:eastAsiaTheme="majorEastAsia" w:hAnsi="Times New Roman" w:cs="Times New Roman"/>
                <w:sz w:val="24"/>
                <w:szCs w:val="24"/>
                <w:shd w:val="clear" w:color="auto" w:fill="FFFFFF"/>
              </w:rPr>
              <w:t>49</w:t>
            </w:r>
            <w:r w:rsidRPr="007C6357">
              <w:rPr>
                <w:rFonts w:ascii="Times New Roman" w:eastAsiaTheme="majorEastAsia" w:hAnsi="Times New Roman" w:cs="Times New Roman"/>
                <w:sz w:val="24"/>
                <w:szCs w:val="24"/>
                <w:shd w:val="clear" w:color="auto" w:fill="FFFFFF"/>
              </w:rPr>
              <w:t>]</w:t>
            </w:r>
          </w:p>
          <w:p w:rsidR="007C6357" w:rsidRPr="007C6357" w:rsidRDefault="007C6357" w:rsidP="007C6357">
            <w:pPr>
              <w:shd w:val="clear" w:color="auto" w:fill="FFFFFF"/>
              <w:spacing w:line="240" w:lineRule="auto"/>
              <w:jc w:val="both"/>
              <w:rPr>
                <w:rFonts w:ascii="Times New Roman" w:eastAsia="Times New Roman" w:hAnsi="Times New Roman" w:cs="Times New Roman"/>
                <w:sz w:val="24"/>
                <w:szCs w:val="24"/>
                <w:lang w:val="en-US"/>
              </w:rPr>
            </w:pPr>
          </w:p>
          <w:p w:rsidR="007C6357" w:rsidRPr="007C6357" w:rsidRDefault="007C6357" w:rsidP="007C6357">
            <w:pPr>
              <w:shd w:val="clear" w:color="auto" w:fill="FFFFFF"/>
              <w:spacing w:line="240" w:lineRule="auto"/>
              <w:jc w:val="both"/>
              <w:rPr>
                <w:rFonts w:ascii="Times New Roman" w:eastAsia="Times New Roman" w:hAnsi="Times New Roman" w:cs="Times New Roman"/>
                <w:sz w:val="24"/>
                <w:szCs w:val="24"/>
                <w:lang w:val="en-US"/>
              </w:rPr>
            </w:pPr>
          </w:p>
          <w:p w:rsidR="007C6357" w:rsidRPr="007C6357" w:rsidRDefault="007C6357" w:rsidP="007C6357">
            <w:pPr>
              <w:keepNext/>
              <w:keepLines/>
              <w:spacing w:line="276" w:lineRule="atLeast"/>
              <w:textAlignment w:val="baseline"/>
              <w:outlineLvl w:val="0"/>
              <w:rPr>
                <w:rFonts w:ascii="Times New Roman" w:eastAsiaTheme="majorEastAsia" w:hAnsi="Times New Roman" w:cs="Times New Roman"/>
                <w:sz w:val="24"/>
                <w:szCs w:val="24"/>
              </w:rPr>
            </w:pPr>
          </w:p>
        </w:tc>
        <w:tc>
          <w:tcPr>
            <w:tcW w:w="5948" w:type="dxa"/>
          </w:tcPr>
          <w:p w:rsidR="007C6357" w:rsidRPr="007C6357" w:rsidRDefault="007C6357" w:rsidP="007C6357">
            <w:pPr>
              <w:spacing w:line="240" w:lineRule="auto"/>
              <w:contextualSpacing/>
              <w:jc w:val="both"/>
              <w:rPr>
                <w:rFonts w:ascii="Times New Roman" w:hAnsi="Times New Roman" w:cs="Times New Roman"/>
                <w:sz w:val="24"/>
                <w:szCs w:val="24"/>
              </w:rPr>
            </w:pPr>
            <w:r w:rsidRPr="007C6357">
              <w:rPr>
                <w:rFonts w:ascii="Times New Roman" w:hAnsi="Times New Roman" w:cs="Times New Roman"/>
                <w:sz w:val="24"/>
                <w:szCs w:val="24"/>
                <w:shd w:val="clear" w:color="auto" w:fill="FFFFFF"/>
              </w:rPr>
              <w:t xml:space="preserve">вид діяльності, що охоплює всі заходи (наукові, технологічні, організаційні, фінансові та комерційні, включаючи інвестиції в нові знання), які фактично або за задумом ведуть до появи технологічно нових або вдосконалених продуктів або процесів </w:t>
            </w:r>
            <w:r w:rsidR="00273CD3">
              <w:rPr>
                <w:rFonts w:ascii="Times New Roman" w:hAnsi="Times New Roman" w:cs="Times New Roman"/>
                <w:sz w:val="24"/>
                <w:szCs w:val="24"/>
                <w:shd w:val="clear" w:color="auto" w:fill="FFFFFF"/>
              </w:rPr>
              <w:t xml:space="preserve"> </w:t>
            </w:r>
          </w:p>
        </w:tc>
      </w:tr>
      <w:tr w:rsidR="007C6357" w:rsidRPr="007C6357" w:rsidTr="009763AB">
        <w:tc>
          <w:tcPr>
            <w:tcW w:w="704"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13</w:t>
            </w:r>
          </w:p>
        </w:tc>
        <w:tc>
          <w:tcPr>
            <w:tcW w:w="2693" w:type="dxa"/>
          </w:tcPr>
          <w:p w:rsidR="007C6357" w:rsidRPr="007C6357" w:rsidRDefault="007C6357" w:rsidP="007C6357">
            <w:pPr>
              <w:keepNext/>
              <w:keepLines/>
              <w:spacing w:line="276" w:lineRule="atLeast"/>
              <w:textAlignment w:val="baseline"/>
              <w:outlineLvl w:val="0"/>
              <w:rPr>
                <w:rFonts w:ascii="Times New Roman" w:eastAsia="Times New Roman" w:hAnsi="Times New Roman" w:cs="Times New Roman"/>
                <w:sz w:val="24"/>
                <w:szCs w:val="24"/>
              </w:rPr>
            </w:pPr>
            <w:r w:rsidRPr="007C6357">
              <w:rPr>
                <w:rFonts w:ascii="Times New Roman" w:eastAsiaTheme="majorEastAsia" w:hAnsi="Times New Roman" w:cs="Times New Roman"/>
                <w:sz w:val="24"/>
                <w:szCs w:val="24"/>
              </w:rPr>
              <w:t xml:space="preserve">Національний стандарт України: Інноваційна діяльність </w:t>
            </w:r>
            <w:r w:rsidRPr="007C6357">
              <w:rPr>
                <w:rFonts w:ascii="Times New Roman" w:eastAsiaTheme="majorEastAsia" w:hAnsi="Times New Roman" w:cs="Times New Roman"/>
                <w:sz w:val="24"/>
                <w:szCs w:val="24"/>
                <w:shd w:val="clear" w:color="auto" w:fill="FFFFFF"/>
              </w:rPr>
              <w:t>[</w:t>
            </w:r>
            <w:r w:rsidR="00273CD3">
              <w:rPr>
                <w:rFonts w:ascii="Times New Roman" w:eastAsiaTheme="majorEastAsia" w:hAnsi="Times New Roman" w:cs="Times New Roman"/>
                <w:sz w:val="24"/>
                <w:szCs w:val="24"/>
                <w:shd w:val="clear" w:color="auto" w:fill="FFFFFF"/>
              </w:rPr>
              <w:t>29</w:t>
            </w:r>
            <w:r w:rsidRPr="007C6357">
              <w:rPr>
                <w:rFonts w:ascii="Times New Roman" w:eastAsiaTheme="majorEastAsia" w:hAnsi="Times New Roman" w:cs="Times New Roman"/>
                <w:sz w:val="24"/>
                <w:szCs w:val="24"/>
                <w:shd w:val="clear" w:color="auto" w:fill="FFFFFF"/>
              </w:rPr>
              <w:t>]</w:t>
            </w:r>
          </w:p>
        </w:tc>
        <w:tc>
          <w:tcPr>
            <w:tcW w:w="5948" w:type="dxa"/>
          </w:tcPr>
          <w:p w:rsidR="007C6357" w:rsidRPr="007C6357" w:rsidRDefault="007C6357" w:rsidP="007C6357">
            <w:pPr>
              <w:spacing w:line="240" w:lineRule="auto"/>
              <w:contextualSpacing/>
              <w:jc w:val="both"/>
              <w:rPr>
                <w:rFonts w:ascii="Times New Roman" w:hAnsi="Times New Roman" w:cs="Times New Roman"/>
                <w:sz w:val="24"/>
                <w:szCs w:val="24"/>
                <w:shd w:val="clear" w:color="auto" w:fill="FFFFFF"/>
              </w:rPr>
            </w:pPr>
            <w:r w:rsidRPr="007C6357">
              <w:rPr>
                <w:rFonts w:ascii="Times New Roman" w:hAnsi="Times New Roman" w:cs="Times New Roman"/>
                <w:sz w:val="24"/>
                <w:szCs w:val="24"/>
              </w:rPr>
              <w:t>інновації — нові або удосконалені технології, види продукції або послуг, а також організаційно-технічні рішення виробничого, адміністративного, комерційного або іншого характеру, що сприяють просуванню технологій, товарної продукції та послуг на ринок</w:t>
            </w:r>
          </w:p>
        </w:tc>
      </w:tr>
      <w:tr w:rsidR="007C6357" w:rsidRPr="007C6357" w:rsidTr="009763AB">
        <w:tc>
          <w:tcPr>
            <w:tcW w:w="704" w:type="dxa"/>
          </w:tcPr>
          <w:p w:rsidR="007C6357" w:rsidRPr="007C6357" w:rsidRDefault="007C6357" w:rsidP="007C6357">
            <w:pPr>
              <w:spacing w:line="36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14</w:t>
            </w:r>
          </w:p>
        </w:tc>
        <w:tc>
          <w:tcPr>
            <w:tcW w:w="2693" w:type="dxa"/>
          </w:tcPr>
          <w:p w:rsidR="007C6357" w:rsidRPr="007C6357" w:rsidRDefault="007C6357" w:rsidP="007C6357">
            <w:pPr>
              <w:keepNext/>
              <w:keepLines/>
              <w:spacing w:line="276" w:lineRule="atLeast"/>
              <w:textAlignment w:val="baseline"/>
              <w:outlineLvl w:val="0"/>
              <w:rPr>
                <w:rFonts w:ascii="Times New Roman" w:eastAsiaTheme="majorEastAsia" w:hAnsi="Times New Roman" w:cs="Times New Roman"/>
                <w:sz w:val="24"/>
                <w:szCs w:val="24"/>
              </w:rPr>
            </w:pPr>
            <w:r w:rsidRPr="007C6357">
              <w:rPr>
                <w:rFonts w:ascii="Times New Roman" w:eastAsiaTheme="majorEastAsia" w:hAnsi="Times New Roman" w:cs="Times New Roman"/>
                <w:sz w:val="24"/>
                <w:szCs w:val="24"/>
              </w:rPr>
              <w:t>Закон України «Про інноваційну діяльність» [</w:t>
            </w:r>
            <w:r w:rsidR="00273CD3">
              <w:rPr>
                <w:rFonts w:ascii="Times New Roman" w:eastAsiaTheme="majorEastAsia" w:hAnsi="Times New Roman" w:cs="Times New Roman"/>
                <w:sz w:val="24"/>
                <w:szCs w:val="24"/>
              </w:rPr>
              <w:t>12</w:t>
            </w:r>
            <w:r w:rsidRPr="007C6357">
              <w:rPr>
                <w:rFonts w:ascii="Times New Roman" w:eastAsiaTheme="majorEastAsia" w:hAnsi="Times New Roman" w:cs="Times New Roman"/>
                <w:sz w:val="24"/>
                <w:szCs w:val="24"/>
              </w:rPr>
              <w:t>]</w:t>
            </w:r>
          </w:p>
        </w:tc>
        <w:tc>
          <w:tcPr>
            <w:tcW w:w="5948" w:type="dxa"/>
          </w:tcPr>
          <w:p w:rsidR="007C6357" w:rsidRPr="007C6357" w:rsidRDefault="007C6357" w:rsidP="007C6357">
            <w:pPr>
              <w:spacing w:line="240" w:lineRule="auto"/>
              <w:contextualSpacing/>
              <w:jc w:val="both"/>
              <w:rPr>
                <w:rFonts w:ascii="Times New Roman" w:hAnsi="Times New Roman" w:cs="Times New Roman"/>
                <w:sz w:val="24"/>
                <w:szCs w:val="24"/>
              </w:rPr>
            </w:pPr>
            <w:r w:rsidRPr="007C6357">
              <w:rPr>
                <w:rFonts w:ascii="Times New Roman" w:hAnsi="Times New Roman" w:cs="Times New Roman"/>
                <w:sz w:val="24"/>
                <w:szCs w:val="24"/>
              </w:rPr>
              <w:t xml:space="preserve">інновації — новостворені (застосовані) і (або) вдосконалені конкурентоздатні технології, продукція або послуги, а також </w:t>
            </w:r>
            <w:proofErr w:type="spellStart"/>
            <w:r w:rsidRPr="007C6357">
              <w:rPr>
                <w:rFonts w:ascii="Times New Roman" w:hAnsi="Times New Roman" w:cs="Times New Roman"/>
                <w:sz w:val="24"/>
                <w:szCs w:val="24"/>
              </w:rPr>
              <w:t>організаційнотехнічні</w:t>
            </w:r>
            <w:proofErr w:type="spellEnd"/>
            <w:r w:rsidRPr="007C6357">
              <w:rPr>
                <w:rFonts w:ascii="Times New Roman" w:hAnsi="Times New Roman" w:cs="Times New Roman"/>
                <w:sz w:val="24"/>
                <w:szCs w:val="24"/>
              </w:rPr>
              <w:t xml:space="preserve"> рішення виробничого, адміністративного, комерційного або іншого характеру, що істотно поліпшують структуру та якість виробництва і (або) соціальної сфери</w:t>
            </w:r>
          </w:p>
        </w:tc>
      </w:tr>
    </w:tbl>
    <w:p w:rsidR="00516027" w:rsidRPr="00516027" w:rsidRDefault="00516027" w:rsidP="00516027">
      <w:pPr>
        <w:spacing w:after="0" w:line="360" w:lineRule="auto"/>
        <w:contextualSpacing/>
        <w:rPr>
          <w:rFonts w:ascii="Times New Roman" w:hAnsi="Times New Roman" w:cs="Times New Roman"/>
          <w:sz w:val="28"/>
          <w:szCs w:val="28"/>
        </w:rPr>
      </w:pPr>
      <w:r w:rsidRPr="00516027">
        <w:rPr>
          <w:rFonts w:ascii="Times New Roman" w:hAnsi="Times New Roman" w:cs="Times New Roman"/>
          <w:sz w:val="28"/>
          <w:szCs w:val="28"/>
        </w:rPr>
        <w:t>Джерело: опановано автором на основі [</w:t>
      </w:r>
      <w:r w:rsidR="00273CD3">
        <w:rPr>
          <w:rFonts w:ascii="Times New Roman" w:hAnsi="Times New Roman" w:cs="Times New Roman"/>
          <w:sz w:val="28"/>
          <w:szCs w:val="28"/>
        </w:rPr>
        <w:t>1-7, 11, 12, 17, 28, 29, 38, 39, 49, 56</w:t>
      </w:r>
      <w:r w:rsidRPr="00516027">
        <w:rPr>
          <w:rFonts w:ascii="Times New Roman" w:hAnsi="Times New Roman" w:cs="Times New Roman"/>
          <w:sz w:val="28"/>
          <w:szCs w:val="28"/>
        </w:rPr>
        <w:t>]</w:t>
      </w:r>
    </w:p>
    <w:p w:rsidR="00516027" w:rsidRPr="00516027" w:rsidRDefault="00516027" w:rsidP="00516027">
      <w:pPr>
        <w:spacing w:after="0" w:line="360" w:lineRule="auto"/>
        <w:contextualSpacing/>
        <w:rPr>
          <w:rFonts w:ascii="Times New Roman" w:eastAsia="Times New Roman" w:hAnsi="Times New Roman" w:cs="Times New Roman"/>
          <w:color w:val="333333"/>
          <w:sz w:val="20"/>
          <w:szCs w:val="20"/>
          <w:lang w:val="en-US"/>
        </w:rPr>
      </w:pPr>
    </w:p>
    <w:p w:rsidR="00516027" w:rsidRPr="00516027" w:rsidRDefault="00516027" w:rsidP="00516027">
      <w:pPr>
        <w:shd w:val="clear" w:color="auto" w:fill="FFFFFF"/>
        <w:spacing w:after="0" w:line="360" w:lineRule="auto"/>
        <w:jc w:val="both"/>
        <w:rPr>
          <w:rFonts w:ascii="Times New Roman" w:eastAsia="Times New Roman" w:hAnsi="Times New Roman" w:cs="Times New Roman"/>
          <w:color w:val="333333"/>
          <w:sz w:val="28"/>
          <w:szCs w:val="28"/>
        </w:rPr>
      </w:pPr>
      <w:r w:rsidRPr="00516027">
        <w:rPr>
          <w:rFonts w:ascii="Times New Roman" w:eastAsia="Times New Roman" w:hAnsi="Times New Roman" w:cs="Times New Roman"/>
          <w:color w:val="333333"/>
          <w:sz w:val="28"/>
          <w:szCs w:val="28"/>
        </w:rPr>
        <w:tab/>
        <w:t xml:space="preserve">Різноманіття існуючих поглядів на сутність інновації ставить питання про їх систематизацію. Так, І. Прядко пропонує розгляд сутності інновацій з п’яти точок зору: як процес; як зміну; як результат; як економічну необхідність, усвідомлену через потреби ринку; як </w:t>
      </w:r>
      <w:r w:rsidRPr="00273CD3">
        <w:rPr>
          <w:rFonts w:ascii="Times New Roman" w:eastAsia="Times New Roman" w:hAnsi="Times New Roman" w:cs="Times New Roman"/>
          <w:color w:val="333333"/>
          <w:sz w:val="28"/>
          <w:szCs w:val="28"/>
        </w:rPr>
        <w:t>джерело [</w:t>
      </w:r>
      <w:r w:rsidR="00273CD3" w:rsidRPr="00273CD3">
        <w:rPr>
          <w:rFonts w:ascii="Times New Roman" w:eastAsia="Times New Roman" w:hAnsi="Times New Roman" w:cs="Times New Roman"/>
          <w:color w:val="333333"/>
          <w:sz w:val="28"/>
          <w:szCs w:val="28"/>
        </w:rPr>
        <w:t>38</w:t>
      </w:r>
      <w:r w:rsidRPr="00273CD3">
        <w:rPr>
          <w:rFonts w:ascii="Times New Roman" w:hAnsi="Times New Roman" w:cs="Times New Roman"/>
          <w:sz w:val="28"/>
          <w:szCs w:val="28"/>
        </w:rPr>
        <w:t>,</w:t>
      </w:r>
      <w:r w:rsidRPr="00516027">
        <w:rPr>
          <w:rFonts w:ascii="Times New Roman" w:hAnsi="Times New Roman" w:cs="Times New Roman"/>
          <w:sz w:val="28"/>
          <w:szCs w:val="28"/>
        </w:rPr>
        <w:t xml:space="preserve"> С. 20-26</w:t>
      </w:r>
      <w:r w:rsidRPr="00516027">
        <w:rPr>
          <w:rFonts w:ascii="Times New Roman" w:eastAsia="Times New Roman" w:hAnsi="Times New Roman" w:cs="Times New Roman"/>
          <w:color w:val="333333"/>
          <w:sz w:val="28"/>
          <w:szCs w:val="28"/>
        </w:rPr>
        <w:t>]. Тут, з нашої точки зору не враховано розуміння комплексності поняття «інновація».</w:t>
      </w:r>
    </w:p>
    <w:p w:rsidR="00516027" w:rsidRPr="00516027" w:rsidRDefault="00516027" w:rsidP="00516027">
      <w:pPr>
        <w:shd w:val="clear" w:color="auto" w:fill="FFFFFF"/>
        <w:spacing w:after="0" w:line="360" w:lineRule="auto"/>
        <w:jc w:val="both"/>
        <w:rPr>
          <w:rFonts w:ascii="Times New Roman" w:eastAsia="Times New Roman" w:hAnsi="Times New Roman" w:cs="Times New Roman"/>
          <w:color w:val="333333"/>
          <w:sz w:val="28"/>
          <w:szCs w:val="28"/>
        </w:rPr>
      </w:pPr>
      <w:r w:rsidRPr="00516027">
        <w:rPr>
          <w:rFonts w:ascii="Times New Roman" w:eastAsia="Times New Roman" w:hAnsi="Times New Roman" w:cs="Times New Roman"/>
          <w:color w:val="333333"/>
          <w:sz w:val="28"/>
          <w:szCs w:val="28"/>
        </w:rPr>
        <w:tab/>
        <w:t>А. Шишак, точку зору якого ми підтримуємо,  пропонує систематизувати сутність інновації в контексті наступних чинників:</w:t>
      </w:r>
    </w:p>
    <w:p w:rsidR="00516027" w:rsidRPr="00516027" w:rsidRDefault="00516027" w:rsidP="00516027">
      <w:pPr>
        <w:shd w:val="clear" w:color="auto" w:fill="FFFFFF"/>
        <w:spacing w:after="0" w:line="360" w:lineRule="auto"/>
        <w:jc w:val="both"/>
        <w:rPr>
          <w:rFonts w:ascii="Times New Roman" w:eastAsia="Times New Roman" w:hAnsi="Times New Roman" w:cs="Times New Roman"/>
          <w:color w:val="333333"/>
          <w:sz w:val="28"/>
          <w:szCs w:val="28"/>
        </w:rPr>
      </w:pPr>
      <w:r w:rsidRPr="00516027">
        <w:rPr>
          <w:rFonts w:ascii="Times New Roman" w:eastAsia="Times New Roman" w:hAnsi="Times New Roman" w:cs="Times New Roman"/>
          <w:color w:val="333333"/>
          <w:sz w:val="28"/>
          <w:szCs w:val="28"/>
        </w:rPr>
        <w:tab/>
        <w:t>по-перше, явища чи/та результату;</w:t>
      </w:r>
    </w:p>
    <w:p w:rsidR="00516027" w:rsidRPr="00516027" w:rsidRDefault="00516027" w:rsidP="00516027">
      <w:pPr>
        <w:shd w:val="clear" w:color="auto" w:fill="FFFFFF"/>
        <w:spacing w:after="0" w:line="360" w:lineRule="auto"/>
        <w:jc w:val="both"/>
        <w:rPr>
          <w:rFonts w:ascii="Times New Roman" w:eastAsia="Times New Roman" w:hAnsi="Times New Roman" w:cs="Times New Roman"/>
          <w:color w:val="000000"/>
          <w:sz w:val="28"/>
          <w:szCs w:val="28"/>
        </w:rPr>
      </w:pPr>
      <w:r w:rsidRPr="00516027">
        <w:rPr>
          <w:rFonts w:ascii="Times New Roman" w:eastAsia="Times New Roman" w:hAnsi="Times New Roman" w:cs="Times New Roman"/>
          <w:color w:val="333333"/>
          <w:sz w:val="28"/>
          <w:szCs w:val="28"/>
        </w:rPr>
        <w:tab/>
        <w:t xml:space="preserve">по-друге, </w:t>
      </w:r>
      <w:r w:rsidRPr="00516027">
        <w:rPr>
          <w:rFonts w:ascii="Times New Roman" w:eastAsia="Times New Roman" w:hAnsi="Times New Roman" w:cs="Times New Roman"/>
          <w:color w:val="000000"/>
          <w:sz w:val="28"/>
          <w:szCs w:val="28"/>
        </w:rPr>
        <w:t xml:space="preserve"> змін  в  мікро-  або  макросередовищі;</w:t>
      </w:r>
    </w:p>
    <w:p w:rsidR="00516027" w:rsidRPr="00516027" w:rsidRDefault="00516027" w:rsidP="00516027">
      <w:pPr>
        <w:shd w:val="clear" w:color="auto" w:fill="FFFFFF"/>
        <w:spacing w:after="0" w:line="360" w:lineRule="auto"/>
        <w:jc w:val="both"/>
        <w:rPr>
          <w:rFonts w:ascii="Times New Roman" w:eastAsia="Times New Roman" w:hAnsi="Times New Roman" w:cs="Times New Roman"/>
          <w:color w:val="000000"/>
          <w:sz w:val="28"/>
          <w:szCs w:val="28"/>
        </w:rPr>
      </w:pPr>
      <w:r w:rsidRPr="00516027">
        <w:rPr>
          <w:rFonts w:ascii="Times New Roman" w:eastAsia="Times New Roman" w:hAnsi="Times New Roman" w:cs="Times New Roman"/>
          <w:color w:val="000000"/>
          <w:sz w:val="28"/>
          <w:szCs w:val="28"/>
        </w:rPr>
        <w:tab/>
        <w:t xml:space="preserve">по-третє, як  комплексний  процес;  </w:t>
      </w:r>
    </w:p>
    <w:p w:rsidR="00516027" w:rsidRPr="00516027" w:rsidRDefault="00516027" w:rsidP="00516027">
      <w:pPr>
        <w:shd w:val="clear" w:color="auto" w:fill="FFFFFF"/>
        <w:spacing w:after="0" w:line="360" w:lineRule="auto"/>
        <w:jc w:val="both"/>
        <w:rPr>
          <w:rFonts w:ascii="Times New Roman" w:eastAsia="Times New Roman" w:hAnsi="Times New Roman" w:cs="Times New Roman"/>
          <w:color w:val="000000"/>
          <w:sz w:val="28"/>
          <w:szCs w:val="28"/>
        </w:rPr>
      </w:pPr>
      <w:r w:rsidRPr="00516027">
        <w:rPr>
          <w:rFonts w:ascii="Times New Roman" w:eastAsia="Times New Roman" w:hAnsi="Times New Roman" w:cs="Times New Roman"/>
          <w:color w:val="000000"/>
          <w:sz w:val="28"/>
          <w:szCs w:val="28"/>
        </w:rPr>
        <w:tab/>
        <w:t xml:space="preserve">по-четверте, як створення  нових  джерел  задоволення потреб громадян. </w:t>
      </w:r>
      <w:r w:rsidRPr="00516027">
        <w:rPr>
          <w:rFonts w:ascii="Times New Roman" w:eastAsia="Times New Roman" w:hAnsi="Times New Roman" w:cs="Times New Roman"/>
          <w:color w:val="000000"/>
          <w:sz w:val="28"/>
          <w:szCs w:val="28"/>
        </w:rPr>
        <w:tab/>
        <w:t xml:space="preserve">Відповідно запропоноване автором визначення інновації у взаємозв’язку з виокремленим вище контекстом, з нашої точки зору, дає достатньо повне відображення самої сутності дефініції «інновація» з урахуванням світової й вітчизняної думки в еволюційному розвитку. Тож </w:t>
      </w:r>
      <w:r w:rsidRPr="00516027">
        <w:rPr>
          <w:rFonts w:ascii="Times New Roman" w:eastAsia="Times New Roman" w:hAnsi="Times New Roman" w:cs="Times New Roman"/>
          <w:color w:val="000000"/>
          <w:sz w:val="28"/>
          <w:szCs w:val="28"/>
        </w:rPr>
        <w:lastRenderedPageBreak/>
        <w:t>«</w:t>
      </w:r>
      <w:r w:rsidRPr="00516027">
        <w:rPr>
          <w:rFonts w:ascii="Times New Roman" w:eastAsia="Times New Roman" w:hAnsi="Times New Roman" w:cs="Times New Roman"/>
          <w:i/>
          <w:color w:val="000000"/>
          <w:sz w:val="28"/>
          <w:szCs w:val="28"/>
        </w:rPr>
        <w:t>інновація» є складним, комплексним феноменом,  який  є  базовим,  як  для  інноваційного  процесу</w:t>
      </w:r>
      <w:r w:rsidRPr="00516027">
        <w:rPr>
          <w:rFonts w:ascii="Times New Roman" w:eastAsia="Times New Roman" w:hAnsi="Times New Roman" w:cs="Times New Roman"/>
          <w:color w:val="000000"/>
          <w:sz w:val="28"/>
          <w:szCs w:val="28"/>
        </w:rPr>
        <w:t xml:space="preserve">  (перший  і третій  чинники),  </w:t>
      </w:r>
      <w:r w:rsidRPr="00516027">
        <w:rPr>
          <w:rFonts w:ascii="Times New Roman" w:eastAsia="Times New Roman" w:hAnsi="Times New Roman" w:cs="Times New Roman"/>
          <w:i/>
          <w:color w:val="000000"/>
          <w:sz w:val="28"/>
          <w:szCs w:val="28"/>
        </w:rPr>
        <w:t>так  і  для  інноваційної  діяльності</w:t>
      </w:r>
      <w:r w:rsidRPr="00516027">
        <w:rPr>
          <w:rFonts w:ascii="Times New Roman" w:eastAsia="Times New Roman" w:hAnsi="Times New Roman" w:cs="Times New Roman"/>
          <w:color w:val="000000"/>
          <w:sz w:val="28"/>
          <w:szCs w:val="28"/>
        </w:rPr>
        <w:t xml:space="preserve">  (другий  і  четвертий  чинники)» й «</w:t>
      </w:r>
      <w:r w:rsidRPr="00516027">
        <w:rPr>
          <w:rFonts w:ascii="Times New Roman" w:eastAsia="Times New Roman" w:hAnsi="Times New Roman" w:cs="Times New Roman"/>
          <w:i/>
          <w:color w:val="000000"/>
          <w:sz w:val="28"/>
          <w:szCs w:val="28"/>
        </w:rPr>
        <w:t>відбувається  в економічній та соціальній сферах і ґрунтується на використанні ідей, винаходів та їх  прибуткове впровадження  у  вигляді  нових  продуктів,  послуг, організаційно-технічних  і  соціально-економічних  рішень  виробничого, фінансового, комерційного характеру</w:t>
      </w:r>
      <w:r w:rsidRPr="00516027">
        <w:rPr>
          <w:rFonts w:ascii="Times New Roman" w:eastAsia="Times New Roman" w:hAnsi="Times New Roman" w:cs="Times New Roman"/>
          <w:color w:val="000000"/>
          <w:sz w:val="28"/>
          <w:szCs w:val="28"/>
        </w:rPr>
        <w:t>»</w:t>
      </w:r>
      <w:r w:rsidRPr="00516027">
        <w:rPr>
          <w:rFonts w:ascii="Times New Roman" w:eastAsia="Times New Roman" w:hAnsi="Times New Roman" w:cs="Times New Roman"/>
          <w:color w:val="333333"/>
          <w:sz w:val="28"/>
          <w:szCs w:val="28"/>
        </w:rPr>
        <w:t xml:space="preserve"> </w:t>
      </w:r>
      <w:r w:rsidRPr="00273CD3">
        <w:rPr>
          <w:rFonts w:ascii="Times New Roman" w:eastAsia="Times New Roman" w:hAnsi="Times New Roman" w:cs="Times New Roman"/>
          <w:color w:val="333333"/>
          <w:sz w:val="28"/>
          <w:szCs w:val="28"/>
        </w:rPr>
        <w:t>[</w:t>
      </w:r>
      <w:r w:rsidR="00273CD3" w:rsidRPr="00273CD3">
        <w:rPr>
          <w:rFonts w:ascii="Times New Roman" w:eastAsia="Times New Roman" w:hAnsi="Times New Roman" w:cs="Times New Roman"/>
          <w:color w:val="333333"/>
          <w:sz w:val="28"/>
          <w:szCs w:val="28"/>
        </w:rPr>
        <w:t>58</w:t>
      </w:r>
      <w:r w:rsidRPr="00273CD3">
        <w:rPr>
          <w:rFonts w:ascii="Times New Roman" w:eastAsia="Times New Roman" w:hAnsi="Times New Roman" w:cs="Times New Roman"/>
          <w:color w:val="333333"/>
          <w:sz w:val="28"/>
          <w:szCs w:val="28"/>
        </w:rPr>
        <w:t>]</w:t>
      </w:r>
      <w:r w:rsidRPr="00273CD3">
        <w:rPr>
          <w:rFonts w:ascii="Times New Roman" w:eastAsia="Times New Roman" w:hAnsi="Times New Roman" w:cs="Times New Roman"/>
          <w:color w:val="000000"/>
          <w:sz w:val="28"/>
          <w:szCs w:val="28"/>
        </w:rPr>
        <w:t>.</w:t>
      </w:r>
      <w:r w:rsidRPr="00516027">
        <w:rPr>
          <w:rFonts w:ascii="Times New Roman" w:eastAsia="Times New Roman" w:hAnsi="Times New Roman" w:cs="Times New Roman"/>
          <w:color w:val="000000"/>
          <w:sz w:val="28"/>
          <w:szCs w:val="28"/>
        </w:rPr>
        <w:t xml:space="preserve">  Цінним тут, з нашої точку зору, є розподіл інновацій на інноваційний процес та інноваційну діяльність та розгляд економічної, так і соціальної сфер діяльності в умовах впровадження нових продуктів (товарів і послуг) на засадах прийняття управлінських рішень виробничого, фінансового та комерційного характеру та прибутковості.</w:t>
      </w:r>
    </w:p>
    <w:p w:rsidR="00516027" w:rsidRPr="00516027" w:rsidRDefault="00516027" w:rsidP="00516027">
      <w:pPr>
        <w:shd w:val="clear" w:color="auto" w:fill="FFFFFF"/>
        <w:spacing w:after="0" w:line="360" w:lineRule="auto"/>
        <w:jc w:val="both"/>
        <w:rPr>
          <w:rFonts w:ascii="Times New Roman" w:eastAsia="Times New Roman" w:hAnsi="Times New Roman" w:cs="Times New Roman"/>
          <w:color w:val="000000"/>
          <w:sz w:val="28"/>
          <w:szCs w:val="28"/>
        </w:rPr>
      </w:pPr>
      <w:r w:rsidRPr="00516027">
        <w:rPr>
          <w:rFonts w:ascii="Times New Roman" w:eastAsia="Times New Roman" w:hAnsi="Times New Roman" w:cs="Times New Roman"/>
          <w:color w:val="000000"/>
          <w:sz w:val="28"/>
          <w:szCs w:val="28"/>
        </w:rPr>
        <w:tab/>
        <w:t>Підсумовуючи огляд підходів до розуміння інновації, слід визначити їх множинність з результативної точки зору як:  нова функція виробництва; новий напрям  діяльності;   чинник  ефективного  розвитку; продукт; процес; мистецтво  надання  ресурсам  нових  можливостей  для створення цінностей</w:t>
      </w:r>
    </w:p>
    <w:p w:rsidR="00516027" w:rsidRPr="00516027" w:rsidRDefault="00516027" w:rsidP="00516027">
      <w:pPr>
        <w:shd w:val="clear" w:color="auto" w:fill="FFFFFF"/>
        <w:spacing w:after="0" w:line="360" w:lineRule="auto"/>
        <w:jc w:val="both"/>
        <w:rPr>
          <w:rFonts w:ascii="Times New Roman" w:eastAsia="Times New Roman" w:hAnsi="Times New Roman" w:cs="Times New Roman"/>
          <w:color w:val="000000"/>
          <w:sz w:val="28"/>
          <w:szCs w:val="28"/>
        </w:rPr>
      </w:pPr>
      <w:r w:rsidRPr="00516027">
        <w:rPr>
          <w:rFonts w:ascii="Times New Roman" w:eastAsia="Times New Roman" w:hAnsi="Times New Roman" w:cs="Times New Roman"/>
          <w:color w:val="000000"/>
          <w:sz w:val="28"/>
          <w:szCs w:val="28"/>
        </w:rPr>
        <w:t>виробництва; нова якість; постійне оновлення. Таке широке кількісне і якісне розуміння інновації підкреслює їх важливість для успіху підприємства, особливо в сучасних умовах, коли саме інноваційність у поєднанні з інтелектуалізацією виробничих процесів здатні оптимально адаптувати їх до швидких змін й неочікуваних викликів та забезпечити досягнення конкурентних переваг на ринку.</w:t>
      </w:r>
    </w:p>
    <w:p w:rsidR="00516027" w:rsidRPr="00516027" w:rsidRDefault="00516027" w:rsidP="00273CD3">
      <w:pPr>
        <w:shd w:val="clear" w:color="auto" w:fill="FFFFFF"/>
        <w:spacing w:after="0" w:line="360" w:lineRule="auto"/>
        <w:jc w:val="both"/>
        <w:rPr>
          <w:rFonts w:ascii="Times New Roman" w:hAnsi="Times New Roman" w:cs="Times New Roman"/>
          <w:sz w:val="28"/>
          <w:szCs w:val="28"/>
          <w:shd w:val="clear" w:color="auto" w:fill="FFFFFF"/>
        </w:rPr>
      </w:pPr>
      <w:r w:rsidRPr="00516027">
        <w:rPr>
          <w:rFonts w:ascii="Times New Roman" w:eastAsia="Times New Roman" w:hAnsi="Times New Roman" w:cs="Times New Roman"/>
          <w:color w:val="000000"/>
          <w:sz w:val="28"/>
          <w:szCs w:val="28"/>
        </w:rPr>
        <w:tab/>
        <w:t xml:space="preserve">Слід звернути увагу на те, що у науковій літературі окрім поняття «інновація » вживаються поняття «нововведення» і «новація» (при цьому англійською мовою використовується єдиний термін «інновація»). Часто новація розглядається як результат досліджень, прийнятих до реалізації у практичній діяльності </w:t>
      </w:r>
      <w:r w:rsidRPr="00273CD3">
        <w:rPr>
          <w:rFonts w:ascii="Times New Roman" w:hAnsi="Times New Roman" w:cs="Times New Roman"/>
          <w:sz w:val="28"/>
          <w:szCs w:val="28"/>
        </w:rPr>
        <w:t>[</w:t>
      </w:r>
      <w:r w:rsidR="00273CD3" w:rsidRPr="00273CD3">
        <w:rPr>
          <w:rFonts w:ascii="Times New Roman" w:hAnsi="Times New Roman" w:cs="Times New Roman"/>
          <w:sz w:val="28"/>
          <w:szCs w:val="28"/>
          <w:shd w:val="clear" w:color="auto" w:fill="FFFFFF"/>
        </w:rPr>
        <w:t>27, 44</w:t>
      </w:r>
      <w:r w:rsidRPr="00273CD3">
        <w:rPr>
          <w:rFonts w:ascii="Times New Roman" w:hAnsi="Times New Roman" w:cs="Times New Roman"/>
          <w:sz w:val="28"/>
          <w:szCs w:val="28"/>
        </w:rPr>
        <w:t>]</w:t>
      </w:r>
      <w:r w:rsidRPr="00273CD3">
        <w:rPr>
          <w:rFonts w:ascii="Times New Roman" w:eastAsia="Times New Roman" w:hAnsi="Times New Roman" w:cs="Times New Roman"/>
          <w:color w:val="000000"/>
          <w:sz w:val="28"/>
          <w:szCs w:val="28"/>
        </w:rPr>
        <w:t>.</w:t>
      </w:r>
      <w:r w:rsidRPr="00516027">
        <w:rPr>
          <w:rFonts w:ascii="Times New Roman" w:eastAsia="Times New Roman" w:hAnsi="Times New Roman" w:cs="Times New Roman"/>
          <w:color w:val="000000"/>
          <w:sz w:val="28"/>
          <w:szCs w:val="28"/>
        </w:rPr>
        <w:t xml:space="preserve"> Ми ж погоджуємося з точкою зору, що </w:t>
      </w:r>
      <w:r w:rsidRPr="00516027">
        <w:rPr>
          <w:rFonts w:ascii="Times New Roman" w:hAnsi="Times New Roman" w:cs="Times New Roman"/>
          <w:sz w:val="28"/>
          <w:szCs w:val="28"/>
          <w:shd w:val="clear" w:color="auto" w:fill="FFFFFF"/>
        </w:rPr>
        <w:t xml:space="preserve"> «новацією» слід «розуміти оформлений результат наукових або ненаукових ідей в будь-якій сфері», а «впровадження новації у практичну діяльність (реалізація новації) є нововведенням» і «нововведення може стати інновацією, </w:t>
      </w:r>
      <w:r w:rsidRPr="00516027">
        <w:rPr>
          <w:rFonts w:ascii="Times New Roman" w:hAnsi="Times New Roman" w:cs="Times New Roman"/>
          <w:sz w:val="28"/>
          <w:szCs w:val="28"/>
          <w:shd w:val="clear" w:color="auto" w:fill="FFFFFF"/>
        </w:rPr>
        <w:lastRenderedPageBreak/>
        <w:t>а може так і залишитися нововведенням»</w:t>
      </w:r>
      <w:r w:rsidRPr="00516027">
        <w:rPr>
          <w:sz w:val="23"/>
          <w:szCs w:val="23"/>
          <w:shd w:val="clear" w:color="auto" w:fill="FFFFFF"/>
        </w:rPr>
        <w:t xml:space="preserve"> </w:t>
      </w:r>
      <w:r w:rsidRPr="00273CD3">
        <w:rPr>
          <w:rFonts w:ascii="Times New Roman" w:hAnsi="Times New Roman" w:cs="Times New Roman"/>
          <w:sz w:val="28"/>
          <w:szCs w:val="28"/>
          <w:shd w:val="clear" w:color="auto" w:fill="FFFFFF"/>
        </w:rPr>
        <w:t>[</w:t>
      </w:r>
      <w:r w:rsidR="00273CD3" w:rsidRPr="00273CD3">
        <w:rPr>
          <w:rFonts w:ascii="Times New Roman" w:eastAsia="Times New Roman" w:hAnsi="Times New Roman" w:cs="Times New Roman"/>
          <w:color w:val="333333"/>
          <w:sz w:val="28"/>
          <w:szCs w:val="28"/>
        </w:rPr>
        <w:t>38</w:t>
      </w:r>
      <w:r w:rsidRPr="00273CD3">
        <w:rPr>
          <w:rFonts w:ascii="Times New Roman" w:hAnsi="Times New Roman" w:cs="Times New Roman"/>
          <w:sz w:val="28"/>
          <w:szCs w:val="28"/>
        </w:rPr>
        <w:t>, С. 20-26</w:t>
      </w:r>
      <w:r w:rsidRPr="00273CD3">
        <w:rPr>
          <w:rFonts w:ascii="Times New Roman" w:hAnsi="Times New Roman" w:cs="Times New Roman"/>
          <w:sz w:val="28"/>
          <w:szCs w:val="28"/>
          <w:shd w:val="clear" w:color="auto" w:fill="FFFFFF"/>
        </w:rPr>
        <w:t>].</w:t>
      </w:r>
      <w:r w:rsidRPr="00516027">
        <w:rPr>
          <w:sz w:val="23"/>
          <w:szCs w:val="23"/>
          <w:shd w:val="clear" w:color="auto" w:fill="FFFFFF"/>
        </w:rPr>
        <w:t xml:space="preserve"> </w:t>
      </w:r>
      <w:r w:rsidRPr="00516027">
        <w:rPr>
          <w:rFonts w:ascii="Times New Roman" w:hAnsi="Times New Roman" w:cs="Times New Roman"/>
          <w:sz w:val="28"/>
          <w:szCs w:val="28"/>
          <w:shd w:val="clear" w:color="auto" w:fill="FFFFFF"/>
        </w:rPr>
        <w:t>Зв'язок понять «новація», «нововведення» та «інновація» представлені на рис. 1.1.</w:t>
      </w:r>
    </w:p>
    <w:p w:rsidR="00516027" w:rsidRPr="00516027" w:rsidRDefault="00516027" w:rsidP="00516027">
      <w:pPr>
        <w:shd w:val="clear" w:color="auto" w:fill="FFFFFF"/>
        <w:spacing w:after="0" w:line="360" w:lineRule="auto"/>
        <w:jc w:val="both"/>
        <w:rPr>
          <w:rFonts w:ascii="Times New Roman" w:hAnsi="Times New Roman" w:cs="Times New Roman"/>
          <w:sz w:val="28"/>
          <w:szCs w:val="28"/>
          <w:shd w:val="clear" w:color="auto" w:fill="FFFFFF"/>
        </w:rPr>
      </w:pPr>
    </w:p>
    <w:p w:rsidR="00516027" w:rsidRPr="00516027" w:rsidRDefault="00516027" w:rsidP="00516027">
      <w:pPr>
        <w:shd w:val="clear" w:color="auto" w:fill="FFFFFF"/>
        <w:spacing w:after="0" w:line="360" w:lineRule="auto"/>
        <w:jc w:val="both"/>
        <w:rPr>
          <w:rFonts w:ascii="Times New Roman" w:eastAsia="Times New Roman" w:hAnsi="Times New Roman" w:cs="Times New Roman"/>
          <w:color w:val="000000"/>
          <w:sz w:val="28"/>
          <w:szCs w:val="28"/>
        </w:rPr>
      </w:pPr>
      <w:r w:rsidRPr="00516027">
        <w:rPr>
          <w:rFonts w:ascii="Times New Roman" w:eastAsia="Times New Roman" w:hAnsi="Times New Roman" w:cs="Times New Roman"/>
          <w:noProof/>
          <w:color w:val="000000"/>
          <w:sz w:val="28"/>
          <w:szCs w:val="28"/>
          <w:lang w:val="en-US"/>
        </w:rPr>
        <mc:AlternateContent>
          <mc:Choice Requires="wpc">
            <w:drawing>
              <wp:inline distT="0" distB="0" distL="0" distR="0" wp14:anchorId="41334DD0" wp14:editId="683CE958">
                <wp:extent cx="5486400" cy="3200400"/>
                <wp:effectExtent l="0" t="0" r="0" b="0"/>
                <wp:docPr id="291" name="Полотно 29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30" name="Рисунок 30"/>
                          <pic:cNvPicPr>
                            <a:picLocks noChangeAspect="1"/>
                          </pic:cNvPicPr>
                        </pic:nvPicPr>
                        <pic:blipFill>
                          <a:blip r:embed="rId7"/>
                          <a:stretch>
                            <a:fillRect/>
                          </a:stretch>
                        </pic:blipFill>
                        <pic:spPr>
                          <a:xfrm>
                            <a:off x="0" y="0"/>
                            <a:ext cx="5486400" cy="3200400"/>
                          </a:xfrm>
                          <a:prstGeom prst="rect">
                            <a:avLst/>
                          </a:prstGeom>
                        </pic:spPr>
                      </pic:pic>
                    </wpc:wpc>
                  </a:graphicData>
                </a:graphic>
              </wp:inline>
            </w:drawing>
          </mc:Choice>
          <mc:Fallback>
            <w:pict>
              <v:group w14:anchorId="0ED61731" id="Полотно 291" o:spid="_x0000_s1026" editas="canvas" style="width:6in;height:252pt;mso-position-horizontal-relative:char;mso-position-vertical-relative:line" coordsize="54864,320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32004;visibility:visible;mso-wrap-style:square">
                  <v:fill o:detectmouseclick="t"/>
                  <v:path o:connecttype="none"/>
                </v:shape>
                <v:shape id="Рисунок 30" o:spid="_x0000_s1028" type="#_x0000_t75" style="position:absolute;width:54864;height:32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">
                  <v:imagedata r:id="rId8" o:title=""/>
                  <v:path arrowok="t"/>
                </v:shape>
                <w10:anchorlock/>
              </v:group>
            </w:pict>
          </mc:Fallback>
        </mc:AlternateContent>
      </w:r>
    </w:p>
    <w:p w:rsidR="00516027" w:rsidRPr="00516027" w:rsidRDefault="00516027" w:rsidP="00516027">
      <w:pPr>
        <w:shd w:val="clear" w:color="auto" w:fill="FFFFFF"/>
        <w:spacing w:after="0" w:line="360" w:lineRule="auto"/>
        <w:jc w:val="both"/>
        <w:rPr>
          <w:rFonts w:ascii="Times New Roman" w:eastAsia="Times New Roman" w:hAnsi="Times New Roman" w:cs="Times New Roman"/>
          <w:color w:val="000000"/>
          <w:sz w:val="28"/>
          <w:szCs w:val="28"/>
        </w:rPr>
      </w:pPr>
      <w:r w:rsidRPr="00516027">
        <w:rPr>
          <w:rFonts w:ascii="Times New Roman" w:eastAsia="Times New Roman" w:hAnsi="Times New Roman" w:cs="Times New Roman"/>
          <w:color w:val="000000"/>
          <w:sz w:val="28"/>
          <w:szCs w:val="28"/>
        </w:rPr>
        <w:tab/>
        <w:t>Рис. 1.1. Процес впровадження інновацій через зв'язок понять новації, нововведення та інновації.</w:t>
      </w:r>
    </w:p>
    <w:p w:rsidR="00516027" w:rsidRPr="00516027" w:rsidRDefault="00516027" w:rsidP="00516027">
      <w:pPr>
        <w:shd w:val="clear" w:color="auto" w:fill="FFFFFF"/>
        <w:spacing w:after="0" w:line="360" w:lineRule="auto"/>
        <w:jc w:val="both"/>
        <w:rPr>
          <w:rFonts w:ascii="Times New Roman" w:eastAsia="Times New Roman" w:hAnsi="Times New Roman" w:cs="Times New Roman"/>
          <w:color w:val="000000"/>
          <w:sz w:val="28"/>
          <w:szCs w:val="28"/>
        </w:rPr>
      </w:pPr>
      <w:r w:rsidRPr="00516027">
        <w:rPr>
          <w:rFonts w:ascii="Times New Roman" w:eastAsia="Times New Roman" w:hAnsi="Times New Roman" w:cs="Times New Roman"/>
          <w:color w:val="000000"/>
          <w:sz w:val="28"/>
          <w:szCs w:val="28"/>
        </w:rPr>
        <w:tab/>
        <w:t>Джерело</w:t>
      </w:r>
      <w:r w:rsidRPr="00273CD3">
        <w:rPr>
          <w:rFonts w:ascii="Times New Roman" w:eastAsia="Times New Roman" w:hAnsi="Times New Roman" w:cs="Times New Roman"/>
          <w:color w:val="000000"/>
          <w:sz w:val="28"/>
          <w:szCs w:val="28"/>
        </w:rPr>
        <w:t xml:space="preserve">: </w:t>
      </w:r>
      <w:r w:rsidRPr="00273CD3">
        <w:rPr>
          <w:rFonts w:ascii="Times New Roman" w:hAnsi="Times New Roman" w:cs="Times New Roman"/>
          <w:sz w:val="28"/>
          <w:szCs w:val="28"/>
          <w:shd w:val="clear" w:color="auto" w:fill="FFFFFF"/>
        </w:rPr>
        <w:t>[</w:t>
      </w:r>
      <w:r w:rsidR="00273CD3" w:rsidRPr="00273CD3">
        <w:rPr>
          <w:rFonts w:ascii="Times New Roman" w:eastAsia="Times New Roman" w:hAnsi="Times New Roman" w:cs="Times New Roman"/>
          <w:color w:val="333333"/>
          <w:sz w:val="28"/>
          <w:szCs w:val="28"/>
        </w:rPr>
        <w:t>38</w:t>
      </w:r>
      <w:r w:rsidRPr="00273CD3">
        <w:rPr>
          <w:rFonts w:ascii="Times New Roman" w:hAnsi="Times New Roman" w:cs="Times New Roman"/>
          <w:sz w:val="28"/>
          <w:szCs w:val="28"/>
          <w:shd w:val="clear" w:color="auto" w:fill="FFFFFF"/>
        </w:rPr>
        <w:t>].</w:t>
      </w:r>
    </w:p>
    <w:p w:rsidR="00EA5AAD" w:rsidRDefault="00516027" w:rsidP="00516027">
      <w:pPr>
        <w:shd w:val="clear" w:color="auto" w:fill="FFFFFF"/>
        <w:spacing w:after="0" w:line="360" w:lineRule="auto"/>
        <w:jc w:val="both"/>
        <w:rPr>
          <w:rFonts w:ascii="Times New Roman" w:eastAsia="Times New Roman" w:hAnsi="Times New Roman" w:cs="Times New Roman"/>
          <w:color w:val="000000"/>
          <w:sz w:val="28"/>
          <w:szCs w:val="28"/>
        </w:rPr>
      </w:pPr>
      <w:r w:rsidRPr="00516027">
        <w:rPr>
          <w:rFonts w:ascii="Times New Roman" w:eastAsia="Times New Roman" w:hAnsi="Times New Roman" w:cs="Times New Roman"/>
          <w:color w:val="000000"/>
          <w:sz w:val="28"/>
          <w:szCs w:val="28"/>
        </w:rPr>
        <w:tab/>
      </w:r>
    </w:p>
    <w:p w:rsidR="00516027" w:rsidRPr="00516027" w:rsidRDefault="00EA5AAD" w:rsidP="00516027">
      <w:pP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ab/>
      </w:r>
      <w:r w:rsidR="00516027" w:rsidRPr="00516027">
        <w:rPr>
          <w:rFonts w:ascii="Times New Roman" w:eastAsia="Times New Roman" w:hAnsi="Times New Roman" w:cs="Times New Roman"/>
          <w:color w:val="000000"/>
          <w:sz w:val="28"/>
          <w:szCs w:val="28"/>
        </w:rPr>
        <w:t xml:space="preserve">Логіка рис.1.1 та реалії практичної діяльності дозволяють зрозуміти, що </w:t>
      </w:r>
      <w:r w:rsidR="00516027" w:rsidRPr="00516027">
        <w:rPr>
          <w:rFonts w:ascii="Times New Roman" w:eastAsia="Times New Roman" w:hAnsi="Times New Roman" w:cs="Times New Roman"/>
          <w:i/>
          <w:color w:val="000000"/>
          <w:sz w:val="28"/>
          <w:szCs w:val="28"/>
        </w:rPr>
        <w:t>основними ознаками</w:t>
      </w:r>
      <w:r w:rsidR="00516027" w:rsidRPr="00516027">
        <w:rPr>
          <w:rFonts w:ascii="Times New Roman" w:eastAsia="Times New Roman" w:hAnsi="Times New Roman" w:cs="Times New Roman"/>
          <w:color w:val="000000"/>
          <w:sz w:val="28"/>
          <w:szCs w:val="28"/>
        </w:rPr>
        <w:t xml:space="preserve"> перетворення новації через </w:t>
      </w:r>
      <w:r w:rsidR="00516027" w:rsidRPr="00516027">
        <w:rPr>
          <w:rFonts w:ascii="Times New Roman" w:eastAsia="Times New Roman" w:hAnsi="Times New Roman" w:cs="Times New Roman"/>
          <w:sz w:val="28"/>
          <w:szCs w:val="28"/>
        </w:rPr>
        <w:t>нововведення у інновацію мають бути такі:</w:t>
      </w:r>
    </w:p>
    <w:p w:rsidR="00516027" w:rsidRPr="00516027" w:rsidRDefault="00516027" w:rsidP="00516027">
      <w:pPr>
        <w:shd w:val="clear" w:color="auto" w:fill="FFFFFF"/>
        <w:spacing w:after="0" w:line="360" w:lineRule="auto"/>
        <w:jc w:val="both"/>
        <w:rPr>
          <w:rFonts w:ascii="Times New Roman" w:eastAsia="Times New Roman" w:hAnsi="Times New Roman" w:cs="Times New Roman"/>
          <w:sz w:val="28"/>
          <w:szCs w:val="28"/>
        </w:rPr>
      </w:pPr>
      <w:r w:rsidRPr="00516027">
        <w:rPr>
          <w:rFonts w:ascii="Times New Roman" w:eastAsia="Times New Roman" w:hAnsi="Times New Roman" w:cs="Times New Roman"/>
          <w:sz w:val="28"/>
          <w:szCs w:val="28"/>
        </w:rPr>
        <w:tab/>
        <w:t>по-перше, її корисність як для споживачів, так і для суспільства в цілому;</w:t>
      </w:r>
    </w:p>
    <w:p w:rsidR="00516027" w:rsidRPr="00516027" w:rsidRDefault="00516027" w:rsidP="00516027">
      <w:pPr>
        <w:shd w:val="clear" w:color="auto" w:fill="FFFFFF"/>
        <w:spacing w:after="0" w:line="360" w:lineRule="auto"/>
        <w:jc w:val="both"/>
        <w:rPr>
          <w:rFonts w:ascii="Times New Roman" w:eastAsia="Times New Roman" w:hAnsi="Times New Roman" w:cs="Times New Roman"/>
          <w:sz w:val="28"/>
          <w:szCs w:val="28"/>
        </w:rPr>
      </w:pPr>
      <w:r w:rsidRPr="00516027">
        <w:rPr>
          <w:rFonts w:ascii="Times New Roman" w:eastAsia="Times New Roman" w:hAnsi="Times New Roman" w:cs="Times New Roman"/>
          <w:sz w:val="28"/>
          <w:szCs w:val="28"/>
        </w:rPr>
        <w:tab/>
        <w:t xml:space="preserve">по-друге,  прибутковість для структури, що новацію впроваджує.  </w:t>
      </w:r>
    </w:p>
    <w:p w:rsidR="00516027" w:rsidRPr="00516027" w:rsidRDefault="00516027" w:rsidP="00516027">
      <w:pPr>
        <w:shd w:val="clear" w:color="auto" w:fill="FFFFFF"/>
        <w:spacing w:after="0" w:line="360" w:lineRule="auto"/>
        <w:jc w:val="both"/>
        <w:rPr>
          <w:rFonts w:ascii="Times New Roman" w:hAnsi="Times New Roman" w:cs="Times New Roman"/>
          <w:sz w:val="28"/>
          <w:szCs w:val="28"/>
        </w:rPr>
      </w:pPr>
      <w:r w:rsidRPr="00516027">
        <w:rPr>
          <w:rFonts w:ascii="Times New Roman" w:eastAsia="Times New Roman" w:hAnsi="Times New Roman" w:cs="Times New Roman"/>
          <w:color w:val="000000"/>
          <w:sz w:val="28"/>
          <w:szCs w:val="28"/>
        </w:rPr>
        <w:tab/>
        <w:t xml:space="preserve">Для здійснення інновацій в реальному бізнес-просторі логічно необхідним є розгляд дефініції  «інноваційна діяльність». </w:t>
      </w:r>
      <w:r w:rsidRPr="00516027">
        <w:rPr>
          <w:rFonts w:ascii="Times New Roman" w:hAnsi="Times New Roman" w:cs="Times New Roman"/>
          <w:sz w:val="28"/>
          <w:szCs w:val="28"/>
        </w:rPr>
        <w:t xml:space="preserve">Закон України «Про інноваційну діяльність» визначає інноваційну діяльність як таку, що спрямована на використання і комерціалізацію результатів наукових досліджень і розробок та зумовлює випуск на ринок нових конкурентоздатних товарів і </w:t>
      </w:r>
      <w:r w:rsidRPr="00EA5AAD">
        <w:rPr>
          <w:rFonts w:ascii="Times New Roman" w:hAnsi="Times New Roman" w:cs="Times New Roman"/>
          <w:sz w:val="28"/>
          <w:szCs w:val="28"/>
        </w:rPr>
        <w:t>послуг [</w:t>
      </w:r>
      <w:r w:rsidR="00EA5AAD" w:rsidRPr="00EA5AAD">
        <w:rPr>
          <w:rFonts w:ascii="Times New Roman" w:hAnsi="Times New Roman" w:cs="Times New Roman"/>
          <w:sz w:val="28"/>
          <w:szCs w:val="28"/>
        </w:rPr>
        <w:t>12</w:t>
      </w:r>
      <w:r w:rsidRPr="00EA5AAD">
        <w:rPr>
          <w:rFonts w:ascii="Times New Roman" w:hAnsi="Times New Roman" w:cs="Times New Roman"/>
          <w:sz w:val="28"/>
          <w:szCs w:val="28"/>
        </w:rPr>
        <w:t>].</w:t>
      </w:r>
      <w:r w:rsidRPr="00516027">
        <w:t xml:space="preserve"> </w:t>
      </w:r>
      <w:r w:rsidRPr="00516027">
        <w:rPr>
          <w:rFonts w:ascii="Times New Roman" w:hAnsi="Times New Roman" w:cs="Times New Roman"/>
          <w:sz w:val="28"/>
          <w:szCs w:val="28"/>
        </w:rPr>
        <w:t xml:space="preserve">Подібну точку зору висловлює </w:t>
      </w:r>
      <w:r w:rsidRPr="00516027">
        <w:rPr>
          <w:rFonts w:ascii="Times New Roman" w:hAnsi="Times New Roman" w:cs="Times New Roman"/>
          <w:sz w:val="28"/>
          <w:szCs w:val="28"/>
          <w:shd w:val="clear" w:color="auto" w:fill="FFFFFF"/>
        </w:rPr>
        <w:t xml:space="preserve">С. </w:t>
      </w:r>
      <w:proofErr w:type="spellStart"/>
      <w:r w:rsidRPr="00516027">
        <w:rPr>
          <w:rFonts w:ascii="Times New Roman" w:hAnsi="Times New Roman" w:cs="Times New Roman"/>
          <w:sz w:val="28"/>
          <w:szCs w:val="28"/>
          <w:shd w:val="clear" w:color="auto" w:fill="FFFFFF"/>
        </w:rPr>
        <w:t>Онишко</w:t>
      </w:r>
      <w:proofErr w:type="spellEnd"/>
      <w:r w:rsidRPr="00516027">
        <w:rPr>
          <w:rFonts w:ascii="Times New Roman" w:hAnsi="Times New Roman" w:cs="Times New Roman"/>
          <w:sz w:val="28"/>
          <w:szCs w:val="28"/>
          <w:shd w:val="clear" w:color="auto" w:fill="FFFFFF"/>
        </w:rPr>
        <w:t xml:space="preserve">  і зазначає, що </w:t>
      </w:r>
      <w:r w:rsidRPr="00516027">
        <w:rPr>
          <w:rFonts w:ascii="Times New Roman" w:hAnsi="Times New Roman" w:cs="Times New Roman"/>
          <w:sz w:val="28"/>
          <w:szCs w:val="28"/>
          <w:shd w:val="clear" w:color="auto" w:fill="FFFFFF"/>
        </w:rPr>
        <w:lastRenderedPageBreak/>
        <w:t xml:space="preserve">інноваційна діяльність спрямована на використання та комерціалізацію результатів наукових досліджень та розробок з метою задоволення потреб суспільства у нових, конкурентоздатних товарах та </w:t>
      </w:r>
      <w:r w:rsidRPr="00EA5AAD">
        <w:rPr>
          <w:rFonts w:ascii="Times New Roman" w:hAnsi="Times New Roman" w:cs="Times New Roman"/>
          <w:sz w:val="28"/>
          <w:szCs w:val="28"/>
          <w:shd w:val="clear" w:color="auto" w:fill="FFFFFF"/>
        </w:rPr>
        <w:t>послугах  [</w:t>
      </w:r>
      <w:r w:rsidR="00EA5AAD" w:rsidRPr="00EA5AAD">
        <w:rPr>
          <w:rFonts w:ascii="Times New Roman" w:hAnsi="Times New Roman" w:cs="Times New Roman"/>
          <w:sz w:val="28"/>
          <w:szCs w:val="28"/>
          <w:shd w:val="clear" w:color="auto" w:fill="FFFFFF"/>
        </w:rPr>
        <w:t>36</w:t>
      </w:r>
      <w:r w:rsidRPr="00EA5AAD">
        <w:rPr>
          <w:rFonts w:ascii="Times New Roman" w:hAnsi="Times New Roman" w:cs="Times New Roman"/>
          <w:sz w:val="28"/>
          <w:szCs w:val="28"/>
          <w:shd w:val="clear" w:color="auto" w:fill="FFFFFF"/>
        </w:rPr>
        <w:t xml:space="preserve">]. </w:t>
      </w:r>
      <w:r w:rsidRPr="00EA5AAD">
        <w:rPr>
          <w:rFonts w:ascii="Times New Roman" w:hAnsi="Times New Roman" w:cs="Times New Roman"/>
          <w:sz w:val="28"/>
          <w:szCs w:val="28"/>
        </w:rPr>
        <w:t>Слід</w:t>
      </w:r>
      <w:r w:rsidRPr="00516027">
        <w:rPr>
          <w:rFonts w:ascii="Times New Roman" w:hAnsi="Times New Roman" w:cs="Times New Roman"/>
          <w:sz w:val="28"/>
          <w:szCs w:val="28"/>
        </w:rPr>
        <w:t xml:space="preserve"> зазначити, що у інших законодавчих джерелах України і поглядах дослідників точка зору на сутність інноваційної діяльності різниться. </w:t>
      </w:r>
    </w:p>
    <w:p w:rsidR="00516027" w:rsidRPr="00516027" w:rsidRDefault="00516027" w:rsidP="00516027">
      <w:pPr>
        <w:shd w:val="clear" w:color="auto" w:fill="FFFFFF"/>
        <w:spacing w:after="0" w:line="360" w:lineRule="auto"/>
        <w:jc w:val="both"/>
        <w:rPr>
          <w:rFonts w:ascii="Times New Roman" w:hAnsi="Times New Roman" w:cs="Times New Roman"/>
          <w:sz w:val="28"/>
          <w:szCs w:val="28"/>
        </w:rPr>
      </w:pPr>
      <w:r w:rsidRPr="00516027">
        <w:rPr>
          <w:rFonts w:ascii="Times New Roman" w:hAnsi="Times New Roman" w:cs="Times New Roman"/>
          <w:sz w:val="28"/>
          <w:szCs w:val="28"/>
        </w:rPr>
        <w:tab/>
        <w:t xml:space="preserve">Так Закон про інвестиційну діяльність  розглядає </w:t>
      </w:r>
      <w:r w:rsidRPr="00516027">
        <w:rPr>
          <w:rFonts w:ascii="Times New Roman" w:hAnsi="Times New Roman" w:cs="Times New Roman"/>
          <w:sz w:val="28"/>
          <w:szCs w:val="28"/>
          <w:shd w:val="clear" w:color="auto" w:fill="FFFFFF"/>
        </w:rPr>
        <w:t xml:space="preserve">інноваційну діяльність як сукупність заходів, спрямованих на створення, впровадження, поширення та реалізацію інновацій з метою отримання комерційного та/або соціального ефекту, які здійснюються шляхом реалізації інвестицій, вкладених в об’єкти інноваційної </w:t>
      </w:r>
      <w:r w:rsidRPr="00EA5AAD">
        <w:rPr>
          <w:rFonts w:ascii="Times New Roman" w:hAnsi="Times New Roman" w:cs="Times New Roman"/>
          <w:sz w:val="28"/>
          <w:szCs w:val="28"/>
          <w:shd w:val="clear" w:color="auto" w:fill="FFFFFF"/>
        </w:rPr>
        <w:t xml:space="preserve">діяльності </w:t>
      </w:r>
      <w:r w:rsidRPr="00EA5AAD">
        <w:rPr>
          <w:rFonts w:ascii="Times New Roman" w:hAnsi="Times New Roman" w:cs="Times New Roman"/>
          <w:sz w:val="28"/>
          <w:szCs w:val="28"/>
        </w:rPr>
        <w:t>[</w:t>
      </w:r>
      <w:r w:rsidR="00EA5AAD" w:rsidRPr="00EA5AAD">
        <w:rPr>
          <w:rFonts w:ascii="Times New Roman" w:hAnsi="Times New Roman" w:cs="Times New Roman"/>
          <w:sz w:val="28"/>
          <w:szCs w:val="28"/>
          <w:shd w:val="clear" w:color="auto" w:fill="FFFFFF"/>
        </w:rPr>
        <w:t>14</w:t>
      </w:r>
      <w:r w:rsidRPr="00EA5AAD">
        <w:rPr>
          <w:rFonts w:ascii="Times New Roman" w:hAnsi="Times New Roman" w:cs="Times New Roman"/>
          <w:sz w:val="28"/>
          <w:szCs w:val="28"/>
        </w:rPr>
        <w:t>].</w:t>
      </w:r>
    </w:p>
    <w:p w:rsidR="00516027" w:rsidRPr="00EA5AAD" w:rsidRDefault="00516027" w:rsidP="00516027">
      <w:pPr>
        <w:shd w:val="clear" w:color="auto" w:fill="FFFFFF"/>
        <w:spacing w:after="0" w:line="360" w:lineRule="auto"/>
        <w:jc w:val="both"/>
        <w:rPr>
          <w:rFonts w:ascii="Times New Roman" w:hAnsi="Times New Roman" w:cs="Times New Roman"/>
          <w:sz w:val="28"/>
          <w:szCs w:val="28"/>
          <w:shd w:val="clear" w:color="auto" w:fill="FFFFFF"/>
        </w:rPr>
      </w:pPr>
      <w:r w:rsidRPr="00516027">
        <w:rPr>
          <w:rFonts w:ascii="Times New Roman" w:hAnsi="Times New Roman" w:cs="Times New Roman"/>
          <w:sz w:val="28"/>
          <w:szCs w:val="28"/>
          <w:shd w:val="clear" w:color="auto" w:fill="FFFFFF"/>
        </w:rPr>
        <w:tab/>
      </w:r>
      <w:r w:rsidRPr="00EA5AAD">
        <w:rPr>
          <w:rFonts w:ascii="Times New Roman" w:hAnsi="Times New Roman" w:cs="Times New Roman"/>
          <w:sz w:val="28"/>
          <w:szCs w:val="28"/>
          <w:shd w:val="clear" w:color="auto" w:fill="FFFFFF"/>
        </w:rPr>
        <w:t>Інноваційна діяльність у Л. Федулової розглядається як «уся діяльність у межах інноваційного процесу, а також маркетингове дослідження ринків збуту, інформаційне забезпечення інноваційних процесів тощо» [</w:t>
      </w:r>
      <w:r w:rsidR="00EA5AAD" w:rsidRPr="00EA5AAD">
        <w:rPr>
          <w:rFonts w:ascii="Times New Roman" w:hAnsi="Times New Roman" w:cs="Times New Roman"/>
          <w:sz w:val="28"/>
          <w:szCs w:val="28"/>
          <w:shd w:val="clear" w:color="auto" w:fill="FFFFFF"/>
        </w:rPr>
        <w:t>55</w:t>
      </w:r>
      <w:r w:rsidRPr="00EA5AAD">
        <w:rPr>
          <w:rFonts w:ascii="Times New Roman" w:hAnsi="Times New Roman" w:cs="Times New Roman"/>
          <w:sz w:val="28"/>
          <w:szCs w:val="28"/>
          <w:shd w:val="clear" w:color="auto" w:fill="FFFFFF"/>
        </w:rPr>
        <w:t>]. О. Лапко пропонує таке визначення інноваційної діяльності: «як діяльність з доведення науково-технічних винаходів, розробок до результату, придатного до практичного використання» [</w:t>
      </w:r>
      <w:r w:rsidR="00EA5AAD" w:rsidRPr="00EA5AAD">
        <w:rPr>
          <w:rFonts w:ascii="Times New Roman" w:hAnsi="Times New Roman" w:cs="Times New Roman"/>
          <w:sz w:val="28"/>
          <w:szCs w:val="28"/>
          <w:shd w:val="clear" w:color="auto" w:fill="FFFFFF"/>
        </w:rPr>
        <w:t>23</w:t>
      </w:r>
      <w:r w:rsidRPr="00EA5AAD">
        <w:rPr>
          <w:rFonts w:ascii="Times New Roman" w:hAnsi="Times New Roman" w:cs="Times New Roman"/>
          <w:sz w:val="28"/>
          <w:szCs w:val="28"/>
          <w:shd w:val="clear" w:color="auto" w:fill="FFFFFF"/>
        </w:rPr>
        <w:t>]. О. Поліщук розглядає інноваційну діяльність з системної точки зору: «Усі наукові, технологічні, організаційні, фінансові та комерційні дій, що реально сприяють здійсненню інновацій або задумані з цією метою» [</w:t>
      </w:r>
      <w:r w:rsidR="00EA5AAD" w:rsidRPr="00EA5AAD">
        <w:rPr>
          <w:rFonts w:ascii="Times New Roman" w:hAnsi="Times New Roman" w:cs="Times New Roman"/>
          <w:sz w:val="28"/>
          <w:szCs w:val="28"/>
          <w:shd w:val="clear" w:color="auto" w:fill="FFFFFF"/>
        </w:rPr>
        <w:t>40</w:t>
      </w:r>
      <w:r w:rsidRPr="00EA5AAD">
        <w:rPr>
          <w:rFonts w:ascii="Times New Roman" w:hAnsi="Times New Roman" w:cs="Times New Roman"/>
          <w:sz w:val="28"/>
          <w:szCs w:val="28"/>
          <w:shd w:val="clear" w:color="auto" w:fill="FFFFFF"/>
        </w:rPr>
        <w:t>].  «Будь-яка діяльність безпосередньо пов’язана з продукуванням нових наукових ідей, їх реалізацію у матеріальній і нематеріальній сфері, що зумовлює випуск на ринок конкурентоспроможних товарів, робіт і послуг» є інноваційною діяльністю за свідченням І. Павленко [</w:t>
      </w:r>
      <w:r w:rsidR="00EA5AAD" w:rsidRPr="00EA5AAD">
        <w:rPr>
          <w:rFonts w:ascii="Times New Roman" w:hAnsi="Times New Roman" w:cs="Times New Roman"/>
          <w:sz w:val="28"/>
          <w:szCs w:val="28"/>
          <w:shd w:val="clear" w:color="auto" w:fill="FFFFFF"/>
        </w:rPr>
        <w:t>41</w:t>
      </w:r>
      <w:r w:rsidRPr="00EA5AAD">
        <w:rPr>
          <w:rFonts w:ascii="Times New Roman" w:hAnsi="Times New Roman" w:cs="Times New Roman"/>
          <w:sz w:val="28"/>
          <w:szCs w:val="28"/>
          <w:shd w:val="clear" w:color="auto" w:fill="FFFFFF"/>
        </w:rPr>
        <w:t>]. А. Никифоров інноваційну діяльність пов’язує з суттєвими загальним ознаками поведінки особистостей або колективів у процесі створення, освоєння, виробництва та поширення інновацій, і в цьому сенсі це є економічна категорія [</w:t>
      </w:r>
      <w:r w:rsidR="00EA5AAD" w:rsidRPr="00EA5AAD">
        <w:rPr>
          <w:rFonts w:ascii="Times New Roman" w:hAnsi="Times New Roman" w:cs="Times New Roman"/>
          <w:sz w:val="28"/>
          <w:szCs w:val="28"/>
          <w:shd w:val="clear" w:color="auto" w:fill="FFFFFF"/>
        </w:rPr>
        <w:t>31</w:t>
      </w:r>
      <w:r w:rsidRPr="00EA5AAD">
        <w:rPr>
          <w:rFonts w:ascii="Times New Roman" w:hAnsi="Times New Roman" w:cs="Times New Roman"/>
          <w:sz w:val="28"/>
          <w:szCs w:val="28"/>
          <w:shd w:val="clear" w:color="auto" w:fill="FFFFFF"/>
        </w:rPr>
        <w:t>].</w:t>
      </w:r>
    </w:p>
    <w:p w:rsidR="00516027" w:rsidRPr="00516027" w:rsidRDefault="00516027" w:rsidP="00516027">
      <w:pPr>
        <w:shd w:val="clear" w:color="auto" w:fill="FFFFFF"/>
        <w:spacing w:after="0" w:line="360" w:lineRule="auto"/>
        <w:jc w:val="both"/>
        <w:rPr>
          <w:rFonts w:ascii="Times New Roman" w:hAnsi="Times New Roman" w:cs="Times New Roman"/>
          <w:sz w:val="28"/>
          <w:szCs w:val="28"/>
          <w:shd w:val="clear" w:color="auto" w:fill="FFFFFF"/>
        </w:rPr>
      </w:pPr>
      <w:r w:rsidRPr="00516027">
        <w:rPr>
          <w:rFonts w:ascii="Times New Roman" w:hAnsi="Times New Roman" w:cs="Times New Roman"/>
          <w:sz w:val="28"/>
          <w:szCs w:val="28"/>
          <w:shd w:val="clear" w:color="auto" w:fill="FFFFFF"/>
        </w:rPr>
        <w:tab/>
        <w:t>Суттєвим і повним, з нашої точки зору, є визначення інноваційної діяльності, запропоноване О. Гусєвим, який зазначає: «</w:t>
      </w:r>
      <w:r w:rsidRPr="00516027">
        <w:rPr>
          <w:rFonts w:ascii="Times New Roman" w:hAnsi="Times New Roman" w:cs="Times New Roman"/>
          <w:sz w:val="28"/>
          <w:szCs w:val="28"/>
        </w:rPr>
        <w:t xml:space="preserve">Інноваційна діяльність - це цілеспрямовані дії, що здійснюються за будь-яким видом діяльності або у будь-якій її предметній сфері шляхом залучення засобів інтелектуальної </w:t>
      </w:r>
      <w:r w:rsidRPr="00516027">
        <w:rPr>
          <w:rFonts w:ascii="Times New Roman" w:hAnsi="Times New Roman" w:cs="Times New Roman"/>
          <w:sz w:val="28"/>
          <w:szCs w:val="28"/>
        </w:rPr>
        <w:lastRenderedPageBreak/>
        <w:t xml:space="preserve">діяльності та механізмів її підтримки, притаманних даній предметній сфері діяльності, з метою отримання різного роду ефектів (економічного, екологічного, науково-технічного, соціального та інших) від упровадження в практику нового продукту (інноваційного), який включає новий товар, новітню або вдосконалену технологію, послугу, оригінальний підхід до розв’язання проблеми, що затребуване суспільством або його інститутами, при цьому змінюються якісні характеристики як самої сфери інноваційної діяльності, так і сегмента споживання або застосування цього </w:t>
      </w:r>
      <w:r w:rsidRPr="00EA5AAD">
        <w:rPr>
          <w:rFonts w:ascii="Times New Roman" w:hAnsi="Times New Roman" w:cs="Times New Roman"/>
          <w:sz w:val="28"/>
          <w:szCs w:val="28"/>
        </w:rPr>
        <w:t>продукту» [</w:t>
      </w:r>
      <w:r w:rsidR="00EA5AAD" w:rsidRPr="00EA5AAD">
        <w:rPr>
          <w:rFonts w:ascii="Times New Roman" w:hAnsi="Times New Roman" w:cs="Times New Roman"/>
          <w:sz w:val="28"/>
          <w:szCs w:val="28"/>
        </w:rPr>
        <w:t xml:space="preserve">8, </w:t>
      </w:r>
      <w:r w:rsidRPr="00EA5AAD">
        <w:rPr>
          <w:rFonts w:ascii="Times New Roman" w:hAnsi="Times New Roman" w:cs="Times New Roman"/>
          <w:sz w:val="28"/>
          <w:szCs w:val="28"/>
        </w:rPr>
        <w:t xml:space="preserve"> С. 133]. Відповідно </w:t>
      </w:r>
      <w:r w:rsidRPr="00EA5AAD">
        <w:rPr>
          <w:rFonts w:ascii="Times New Roman" w:hAnsi="Times New Roman" w:cs="Times New Roman"/>
          <w:i/>
          <w:sz w:val="28"/>
          <w:szCs w:val="28"/>
        </w:rPr>
        <w:t xml:space="preserve">об’єктом інноваційної діяльності </w:t>
      </w:r>
      <w:r w:rsidRPr="00EA5AAD">
        <w:rPr>
          <w:rFonts w:ascii="Times New Roman" w:hAnsi="Times New Roman" w:cs="Times New Roman"/>
          <w:sz w:val="28"/>
          <w:szCs w:val="28"/>
        </w:rPr>
        <w:t>слід розглядати наукові</w:t>
      </w:r>
      <w:r w:rsidRPr="00516027">
        <w:rPr>
          <w:rFonts w:ascii="Times New Roman" w:hAnsi="Times New Roman" w:cs="Times New Roman"/>
          <w:sz w:val="28"/>
          <w:szCs w:val="28"/>
        </w:rPr>
        <w:t xml:space="preserve"> і техніко-технологічні знання, ідеї, розробки, організаційно-технічні, комерційні і управлінські рішення, науково-технічна та організаційно-технологічна документація, в результаті впровадження яких змінюються якість, обсяг, структура виробництва і  споживання.</w:t>
      </w:r>
      <w:r w:rsidRPr="00516027">
        <w:t xml:space="preserve"> </w:t>
      </w:r>
      <w:r w:rsidRPr="00516027">
        <w:rPr>
          <w:rFonts w:ascii="Times New Roman" w:hAnsi="Times New Roman" w:cs="Times New Roman"/>
          <w:i/>
          <w:sz w:val="28"/>
          <w:szCs w:val="28"/>
        </w:rPr>
        <w:t>Суб’єктами інноваційної діяльності</w:t>
      </w:r>
      <w:r w:rsidRPr="00516027">
        <w:rPr>
          <w:rFonts w:ascii="Times New Roman" w:hAnsi="Times New Roman" w:cs="Times New Roman"/>
          <w:sz w:val="28"/>
          <w:szCs w:val="28"/>
        </w:rPr>
        <w:t xml:space="preserve"> можуть бути фізичні особи, підприємства, установи, організації, органи державної влади, органи місцевого самоврядування та державного управління, які є учасниками інноваційного процесу або залучають інтелектуальні і майнові цінності, вкладають власні чи запозичені кошти в об’єкти інноваційної діяльності.</w:t>
      </w:r>
      <w:r w:rsidRPr="00516027">
        <w:rPr>
          <w:rFonts w:ascii="Times New Roman" w:hAnsi="Times New Roman" w:cs="Times New Roman"/>
          <w:sz w:val="28"/>
          <w:szCs w:val="28"/>
          <w:shd w:val="clear" w:color="auto" w:fill="FFFFFF"/>
        </w:rPr>
        <w:tab/>
        <w:t xml:space="preserve">Представлений нами огляд дозволяє провести певну систематизацію, яка обґрунтовує три основні аспекти розуміння інноваційної діяльності: як процес отримання результату або творчий процес у різних сферах діяльності; з точки зору права, економіки (вкладання інвестицій у результати науково-технічних досягнень, досліджень, розробок, що приводять до здійснення інновацій у виробництві та інших сферах, умови пошуку можливостей інтенсифікації виробництва та задоволення суспільних потреб у товарах та послугах, кінцевий результат інтелектуальної діяльності); як система або комплекс дій </w:t>
      </w:r>
      <w:r w:rsidRPr="00ED13AD">
        <w:rPr>
          <w:rFonts w:ascii="Times New Roman" w:hAnsi="Times New Roman" w:cs="Times New Roman"/>
          <w:sz w:val="28"/>
          <w:szCs w:val="28"/>
          <w:shd w:val="clear" w:color="auto" w:fill="FFFFFF"/>
        </w:rPr>
        <w:t>[</w:t>
      </w:r>
      <w:r w:rsidR="00ED13AD" w:rsidRPr="00ED13AD">
        <w:rPr>
          <w:rFonts w:ascii="Times New Roman" w:hAnsi="Times New Roman" w:cs="Times New Roman"/>
          <w:sz w:val="28"/>
          <w:szCs w:val="28"/>
          <w:shd w:val="clear" w:color="auto" w:fill="FFFFFF"/>
        </w:rPr>
        <w:t>45</w:t>
      </w:r>
      <w:r w:rsidRPr="00ED13AD">
        <w:rPr>
          <w:rFonts w:ascii="Times New Roman" w:hAnsi="Times New Roman" w:cs="Times New Roman"/>
          <w:sz w:val="28"/>
          <w:szCs w:val="28"/>
          <w:shd w:val="clear" w:color="auto" w:fill="FFFFFF"/>
        </w:rPr>
        <w:t>],</w:t>
      </w:r>
      <w:r w:rsidRPr="00516027">
        <w:rPr>
          <w:rFonts w:ascii="Times New Roman" w:hAnsi="Times New Roman" w:cs="Times New Roman"/>
          <w:sz w:val="28"/>
          <w:szCs w:val="28"/>
          <w:shd w:val="clear" w:color="auto" w:fill="FFFFFF"/>
        </w:rPr>
        <w:t xml:space="preserve"> що в найбільшому ступені, з нашої точки зору, відповідає сутності інноваційної діяльності. </w:t>
      </w:r>
    </w:p>
    <w:p w:rsidR="00516027" w:rsidRPr="00516027" w:rsidRDefault="00516027" w:rsidP="00516027">
      <w:pPr>
        <w:shd w:val="clear" w:color="auto" w:fill="FFFFFF"/>
        <w:spacing w:after="0" w:line="360" w:lineRule="auto"/>
        <w:jc w:val="both"/>
        <w:rPr>
          <w:rFonts w:ascii="Times New Roman" w:hAnsi="Times New Roman" w:cs="Times New Roman"/>
          <w:i/>
          <w:sz w:val="28"/>
          <w:szCs w:val="28"/>
          <w:shd w:val="clear" w:color="auto" w:fill="FFFFFF"/>
        </w:rPr>
      </w:pPr>
      <w:r w:rsidRPr="00516027">
        <w:rPr>
          <w:rFonts w:ascii="Times New Roman" w:hAnsi="Times New Roman" w:cs="Times New Roman"/>
          <w:sz w:val="28"/>
          <w:szCs w:val="28"/>
          <w:shd w:val="clear" w:color="auto" w:fill="FFFFFF"/>
        </w:rPr>
        <w:tab/>
        <w:t xml:space="preserve">На підставі здійсненого аналізу визначимо, що </w:t>
      </w:r>
      <w:r w:rsidRPr="00516027">
        <w:rPr>
          <w:rFonts w:ascii="Times New Roman" w:hAnsi="Times New Roman" w:cs="Times New Roman"/>
          <w:i/>
          <w:sz w:val="28"/>
          <w:szCs w:val="28"/>
          <w:shd w:val="clear" w:color="auto" w:fill="FFFFFF"/>
        </w:rPr>
        <w:t xml:space="preserve">інноваційна діяльність – це комплекс дій з розробки і впровадження нововведень у діяльність  суб’єктів </w:t>
      </w:r>
      <w:r w:rsidRPr="00516027">
        <w:rPr>
          <w:rFonts w:ascii="Times New Roman" w:hAnsi="Times New Roman" w:cs="Times New Roman"/>
          <w:i/>
          <w:sz w:val="28"/>
          <w:szCs w:val="28"/>
          <w:shd w:val="clear" w:color="auto" w:fill="FFFFFF"/>
        </w:rPr>
        <w:lastRenderedPageBreak/>
        <w:t xml:space="preserve">господарювання, які приносять йому прибуток сприяють  досягненню конкурентних переваг  на ринку,  задовольняючи споживчі й суспільні потреби. </w:t>
      </w:r>
    </w:p>
    <w:p w:rsidR="00516027" w:rsidRPr="00516027" w:rsidRDefault="00516027" w:rsidP="00516027">
      <w:pPr>
        <w:shd w:val="clear" w:color="auto" w:fill="FFFFFF"/>
        <w:spacing w:after="0" w:line="360" w:lineRule="auto"/>
        <w:jc w:val="both"/>
        <w:rPr>
          <w:rFonts w:ascii="Times New Roman" w:hAnsi="Times New Roman" w:cs="Times New Roman"/>
          <w:sz w:val="28"/>
          <w:szCs w:val="28"/>
          <w:shd w:val="clear" w:color="auto" w:fill="FFFFFF"/>
        </w:rPr>
      </w:pPr>
      <w:r w:rsidRPr="00516027">
        <w:rPr>
          <w:rFonts w:ascii="Times New Roman" w:hAnsi="Times New Roman" w:cs="Times New Roman"/>
          <w:sz w:val="28"/>
          <w:szCs w:val="28"/>
          <w:shd w:val="clear" w:color="auto" w:fill="FFFFFF"/>
        </w:rPr>
        <w:tab/>
        <w:t xml:space="preserve"> Визначивши сутність інновацій та інноваційної діяльності, як багатоаспектних дефініцій, що є пріоритетними в умовах сьогодення, перейдемо у п.1.2. до обґрунтування понять, пов’язаних з управлінням інноваційним розвитком (інноваційним менеджментом) суб’єктів господарювання як важливим аспектом загальної системи менеджменту, основним механізмом якої є розробка й забезпечення інноваційної стратегії розвитку підприємства з урахуванням дії на нього всієї системи зовнішніх й внутрішніх факторів ринкового середовища.</w:t>
      </w:r>
    </w:p>
    <w:p w:rsidR="00516027" w:rsidRPr="00516027" w:rsidRDefault="00516027" w:rsidP="00516027">
      <w:pPr>
        <w:shd w:val="clear" w:color="auto" w:fill="FFFFFF"/>
        <w:spacing w:after="0" w:line="360" w:lineRule="auto"/>
        <w:jc w:val="both"/>
        <w:rPr>
          <w:rFonts w:ascii="Times New Roman" w:hAnsi="Times New Roman" w:cs="Times New Roman"/>
          <w:sz w:val="28"/>
          <w:szCs w:val="28"/>
        </w:rPr>
      </w:pPr>
      <w:r w:rsidRPr="00516027">
        <w:rPr>
          <w:rFonts w:ascii="Times New Roman" w:eastAsia="Times New Roman" w:hAnsi="Times New Roman" w:cs="Times New Roman"/>
          <w:color w:val="000000"/>
          <w:sz w:val="28"/>
          <w:szCs w:val="28"/>
        </w:rPr>
        <w:tab/>
      </w:r>
    </w:p>
    <w:p w:rsidR="00516027" w:rsidRPr="001712BC" w:rsidRDefault="00516027" w:rsidP="00516027">
      <w:pPr>
        <w:numPr>
          <w:ilvl w:val="1"/>
          <w:numId w:val="20"/>
        </w:numPr>
        <w:spacing w:line="360" w:lineRule="auto"/>
        <w:contextualSpacing/>
        <w:jc w:val="both"/>
        <w:rPr>
          <w:rFonts w:ascii="Times New Roman" w:hAnsi="Times New Roman" w:cs="Times New Roman"/>
          <w:b/>
          <w:sz w:val="28"/>
          <w:szCs w:val="28"/>
        </w:rPr>
      </w:pPr>
      <w:r w:rsidRPr="001712BC">
        <w:rPr>
          <w:rFonts w:ascii="Times New Roman" w:hAnsi="Times New Roman" w:cs="Times New Roman"/>
          <w:b/>
          <w:sz w:val="28"/>
          <w:szCs w:val="28"/>
        </w:rPr>
        <w:t>Управління інноваційною діяльністю господарюючого суб’єкт</w:t>
      </w:r>
      <w:r w:rsidR="001712BC" w:rsidRPr="001712BC">
        <w:rPr>
          <w:rFonts w:ascii="Times New Roman" w:hAnsi="Times New Roman" w:cs="Times New Roman"/>
          <w:b/>
          <w:sz w:val="28"/>
          <w:szCs w:val="28"/>
        </w:rPr>
        <w:t>у</w:t>
      </w:r>
      <w:r w:rsidRPr="001712BC">
        <w:rPr>
          <w:rFonts w:ascii="Times New Roman" w:hAnsi="Times New Roman" w:cs="Times New Roman"/>
          <w:b/>
          <w:sz w:val="28"/>
          <w:szCs w:val="28"/>
        </w:rPr>
        <w:t xml:space="preserve"> під впливом факторів </w:t>
      </w:r>
      <w:r w:rsidR="00CF689F" w:rsidRPr="001712BC">
        <w:rPr>
          <w:rFonts w:ascii="Times New Roman" w:hAnsi="Times New Roman" w:cs="Times New Roman"/>
          <w:b/>
          <w:sz w:val="28"/>
          <w:szCs w:val="28"/>
        </w:rPr>
        <w:t>глобального</w:t>
      </w:r>
      <w:r w:rsidRPr="001712BC">
        <w:rPr>
          <w:rFonts w:ascii="Times New Roman" w:hAnsi="Times New Roman" w:cs="Times New Roman"/>
          <w:b/>
          <w:sz w:val="28"/>
          <w:szCs w:val="28"/>
        </w:rPr>
        <w:t xml:space="preserve"> ринкового середовища. </w:t>
      </w:r>
    </w:p>
    <w:p w:rsidR="00516027" w:rsidRPr="00516027" w:rsidRDefault="00516027" w:rsidP="00516027">
      <w:pPr>
        <w:spacing w:line="360" w:lineRule="auto"/>
        <w:ind w:left="432"/>
        <w:contextualSpacing/>
        <w:jc w:val="both"/>
        <w:rPr>
          <w:rFonts w:ascii="Times New Roman" w:hAnsi="Times New Roman" w:cs="Times New Roman"/>
          <w:sz w:val="28"/>
          <w:szCs w:val="28"/>
        </w:rPr>
      </w:pPr>
    </w:p>
    <w:p w:rsidR="00516027" w:rsidRPr="00516027" w:rsidRDefault="00516027" w:rsidP="00516027">
      <w:pPr>
        <w:spacing w:after="0" w:line="360" w:lineRule="auto"/>
        <w:ind w:firstLine="709"/>
        <w:contextualSpacing/>
        <w:jc w:val="both"/>
        <w:rPr>
          <w:rFonts w:ascii="Times New Roman" w:hAnsi="Times New Roman" w:cs="Times New Roman"/>
          <w:sz w:val="28"/>
          <w:szCs w:val="28"/>
        </w:rPr>
      </w:pPr>
      <w:r w:rsidRPr="00516027">
        <w:rPr>
          <w:rFonts w:ascii="Times New Roman" w:hAnsi="Times New Roman" w:cs="Times New Roman"/>
          <w:sz w:val="28"/>
          <w:szCs w:val="28"/>
        </w:rPr>
        <w:t>Головним суб’єктом інноваційної діяльності в ринковому середовище є підприємство, яке з точки зору сталого розвитку визначає динаміку змін й прогресивні зрушення в існуючій та перспективній економічній системі. Але підприємство саме по собі вкрай рідко може забезпечити інноваційний розвиток. Для цього потрібна суспільна система відносин – як правило з відокремленими інституціями – яка здатна у комплексі забезпечити важливий для інновацій ланцюг «наука – науково-технічна розробка – виробництво – інноваційний продукт (товар або послуга) – споживання інноваційного продукту (товару або послуги)» [</w:t>
      </w:r>
      <w:r w:rsidR="00ED13AD">
        <w:rPr>
          <w:rFonts w:ascii="Times New Roman" w:hAnsi="Times New Roman" w:cs="Times New Roman"/>
          <w:sz w:val="28"/>
          <w:szCs w:val="28"/>
        </w:rPr>
        <w:t>8</w:t>
      </w:r>
      <w:r w:rsidRPr="00516027">
        <w:rPr>
          <w:rFonts w:ascii="Times New Roman" w:hAnsi="Times New Roman" w:cs="Times New Roman"/>
          <w:sz w:val="28"/>
          <w:szCs w:val="28"/>
        </w:rPr>
        <w:t xml:space="preserve">]. Ефективність впровадження зазначеного ланцюга залежить від системи управління підприємством, що має включати відповідні правові регулятори, організаційну структуру, кількісні та компетентнісні  характеристики персоналу, систему соціокультурних чинників тощо, що здатне в сукупності реалізувати науково-обґрунтовану інноваційну ідею. Все це визначає необхідність знаходження шляхів підвищення ефективності </w:t>
      </w:r>
      <w:r w:rsidRPr="00516027">
        <w:rPr>
          <w:rFonts w:ascii="Times New Roman" w:hAnsi="Times New Roman" w:cs="Times New Roman"/>
          <w:i/>
          <w:sz w:val="28"/>
          <w:szCs w:val="28"/>
        </w:rPr>
        <w:t>управління інноваційною діяльністю</w:t>
      </w:r>
      <w:r w:rsidRPr="00516027">
        <w:rPr>
          <w:rFonts w:ascii="Times New Roman" w:hAnsi="Times New Roman" w:cs="Times New Roman"/>
          <w:sz w:val="28"/>
          <w:szCs w:val="28"/>
        </w:rPr>
        <w:t xml:space="preserve"> (інноваційного </w:t>
      </w:r>
      <w:r w:rsidRPr="00516027">
        <w:rPr>
          <w:rFonts w:ascii="Times New Roman" w:hAnsi="Times New Roman" w:cs="Times New Roman"/>
          <w:sz w:val="28"/>
          <w:szCs w:val="28"/>
        </w:rPr>
        <w:lastRenderedPageBreak/>
        <w:t xml:space="preserve">менеджменту) господарюючого суб’єкта, що на практиці, як правило пов’язують  з розробкою </w:t>
      </w:r>
      <w:r w:rsidRPr="00516027">
        <w:rPr>
          <w:rFonts w:ascii="Times New Roman" w:hAnsi="Times New Roman" w:cs="Times New Roman"/>
          <w:i/>
          <w:sz w:val="28"/>
          <w:szCs w:val="28"/>
        </w:rPr>
        <w:t>інноваційної стратегії підприємства</w:t>
      </w:r>
      <w:r w:rsidRPr="00516027">
        <w:rPr>
          <w:rFonts w:ascii="Times New Roman" w:hAnsi="Times New Roman" w:cs="Times New Roman"/>
          <w:sz w:val="28"/>
          <w:szCs w:val="28"/>
        </w:rPr>
        <w:t>.</w:t>
      </w:r>
    </w:p>
    <w:p w:rsidR="00516027" w:rsidRPr="00516027" w:rsidRDefault="00516027" w:rsidP="00516027">
      <w:pPr>
        <w:spacing w:after="0" w:line="360" w:lineRule="auto"/>
        <w:jc w:val="both"/>
        <w:rPr>
          <w:rFonts w:ascii="Times New Roman" w:hAnsi="Times New Roman" w:cs="Times New Roman"/>
          <w:sz w:val="28"/>
          <w:szCs w:val="28"/>
          <w:shd w:val="clear" w:color="auto" w:fill="FFFFFF"/>
        </w:rPr>
      </w:pPr>
      <w:r w:rsidRPr="00516027">
        <w:rPr>
          <w:rFonts w:ascii="Times New Roman" w:hAnsi="Times New Roman" w:cs="Times New Roman"/>
          <w:sz w:val="28"/>
          <w:szCs w:val="28"/>
          <w:shd w:val="clear" w:color="auto" w:fill="FFFFFF"/>
        </w:rPr>
        <w:tab/>
        <w:t xml:space="preserve">Для розуміння впливу інноваційної складової на загальну систему управління господарюючого суб’єкта, визначимося з розумінням самої системи менеджменту з урахуванням різних точок зору. У таблиці 1.2. нами зроблена спроба їх систематизації. </w:t>
      </w:r>
    </w:p>
    <w:p w:rsidR="00516027" w:rsidRPr="001712BC" w:rsidRDefault="00516027" w:rsidP="00516027">
      <w:pPr>
        <w:spacing w:after="0" w:line="360" w:lineRule="auto"/>
        <w:jc w:val="right"/>
        <w:rPr>
          <w:rFonts w:ascii="Times New Roman" w:hAnsi="Times New Roman" w:cs="Times New Roman"/>
          <w:i/>
          <w:sz w:val="28"/>
          <w:szCs w:val="28"/>
          <w:shd w:val="clear" w:color="auto" w:fill="FFFFFF"/>
        </w:rPr>
      </w:pPr>
      <w:r w:rsidRPr="001712BC">
        <w:rPr>
          <w:rFonts w:ascii="Times New Roman" w:hAnsi="Times New Roman" w:cs="Times New Roman"/>
          <w:i/>
          <w:sz w:val="28"/>
          <w:szCs w:val="28"/>
          <w:shd w:val="clear" w:color="auto" w:fill="FFFFFF"/>
        </w:rPr>
        <w:t>Таблиця 1.2.</w:t>
      </w:r>
    </w:p>
    <w:p w:rsidR="00ED13AD" w:rsidRDefault="00ED13AD" w:rsidP="00ED13AD">
      <w:pPr>
        <w:spacing w:after="0" w:line="360" w:lineRule="auto"/>
        <w:jc w:val="center"/>
        <w:rPr>
          <w:rFonts w:ascii="Times New Roman" w:hAnsi="Times New Roman" w:cs="Times New Roman"/>
          <w:sz w:val="28"/>
          <w:szCs w:val="28"/>
          <w:shd w:val="clear" w:color="auto" w:fill="FFFFFF"/>
        </w:rPr>
      </w:pPr>
      <w:r w:rsidRPr="00ED13AD">
        <w:rPr>
          <w:rFonts w:ascii="Times New Roman" w:hAnsi="Times New Roman" w:cs="Times New Roman"/>
          <w:sz w:val="28"/>
          <w:szCs w:val="28"/>
          <w:shd w:val="clear" w:color="auto" w:fill="FFFFFF"/>
        </w:rPr>
        <w:t xml:space="preserve">Поняття «система управління» («система менеджменту») </w:t>
      </w:r>
    </w:p>
    <w:p w:rsidR="00ED13AD" w:rsidRPr="00ED13AD" w:rsidRDefault="00ED13AD" w:rsidP="00ED13AD">
      <w:pPr>
        <w:spacing w:after="0" w:line="360" w:lineRule="auto"/>
        <w:jc w:val="cente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господарюючого суб’єкта у</w:t>
      </w:r>
      <w:r w:rsidRPr="00ED13AD">
        <w:rPr>
          <w:rFonts w:ascii="Times New Roman" w:hAnsi="Times New Roman" w:cs="Times New Roman"/>
          <w:sz w:val="28"/>
          <w:szCs w:val="28"/>
          <w:shd w:val="clear" w:color="auto" w:fill="FFFFFF"/>
        </w:rPr>
        <w:t xml:space="preserve"> поглядах дослідників</w:t>
      </w:r>
    </w:p>
    <w:tbl>
      <w:tblPr>
        <w:tblStyle w:val="12"/>
        <w:tblW w:w="0" w:type="auto"/>
        <w:tblInd w:w="0" w:type="dxa"/>
        <w:tblLook w:val="04A0" w:firstRow="1" w:lastRow="0" w:firstColumn="1" w:lastColumn="0" w:noHBand="0" w:noVBand="1"/>
      </w:tblPr>
      <w:tblGrid>
        <w:gridCol w:w="471"/>
        <w:gridCol w:w="3919"/>
        <w:gridCol w:w="4955"/>
      </w:tblGrid>
      <w:tr w:rsidR="00ED13AD" w:rsidRPr="00ED13AD" w:rsidTr="009763AB">
        <w:tc>
          <w:tcPr>
            <w:tcW w:w="471" w:type="dxa"/>
          </w:tcPr>
          <w:p w:rsidR="00ED13AD" w:rsidRPr="00ED13AD" w:rsidRDefault="00ED13AD" w:rsidP="00ED13AD">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shd w:val="clear" w:color="auto" w:fill="FFFFFF"/>
              </w:rPr>
              <w:t>№</w:t>
            </w:r>
          </w:p>
        </w:tc>
        <w:tc>
          <w:tcPr>
            <w:tcW w:w="3919" w:type="dxa"/>
          </w:tcPr>
          <w:p w:rsidR="00ED13AD" w:rsidRPr="00ED13AD" w:rsidRDefault="00ED13AD" w:rsidP="00ED13AD">
            <w:pPr>
              <w:spacing w:line="240" w:lineRule="auto"/>
              <w:jc w:val="center"/>
              <w:rPr>
                <w:rFonts w:ascii="Times New Roman" w:hAnsi="Times New Roman" w:cs="Times New Roman"/>
                <w:b/>
                <w:sz w:val="24"/>
                <w:szCs w:val="24"/>
                <w:shd w:val="clear" w:color="auto" w:fill="FFFFFF"/>
              </w:rPr>
            </w:pPr>
            <w:r w:rsidRPr="00ED13AD">
              <w:rPr>
                <w:rFonts w:ascii="Times New Roman" w:hAnsi="Times New Roman" w:cs="Times New Roman"/>
                <w:b/>
                <w:sz w:val="24"/>
                <w:szCs w:val="24"/>
                <w:shd w:val="clear" w:color="auto" w:fill="FFFFFF"/>
              </w:rPr>
              <w:t>Джерело</w:t>
            </w:r>
          </w:p>
        </w:tc>
        <w:tc>
          <w:tcPr>
            <w:tcW w:w="4955" w:type="dxa"/>
          </w:tcPr>
          <w:p w:rsidR="00ED13AD" w:rsidRPr="00ED13AD" w:rsidRDefault="00ED13AD" w:rsidP="00ED13AD">
            <w:pPr>
              <w:spacing w:line="240" w:lineRule="auto"/>
              <w:jc w:val="center"/>
              <w:rPr>
                <w:rFonts w:ascii="Times New Roman" w:hAnsi="Times New Roman" w:cs="Times New Roman"/>
                <w:b/>
                <w:sz w:val="24"/>
                <w:szCs w:val="24"/>
                <w:shd w:val="clear" w:color="auto" w:fill="FFFFFF"/>
              </w:rPr>
            </w:pPr>
            <w:r w:rsidRPr="00ED13AD">
              <w:rPr>
                <w:rFonts w:ascii="Times New Roman" w:hAnsi="Times New Roman" w:cs="Times New Roman"/>
                <w:b/>
                <w:sz w:val="24"/>
                <w:szCs w:val="24"/>
                <w:shd w:val="clear" w:color="auto" w:fill="FFFFFF"/>
              </w:rPr>
              <w:t>Зміст підходу</w:t>
            </w:r>
          </w:p>
        </w:tc>
      </w:tr>
      <w:tr w:rsidR="00ED13AD" w:rsidRPr="00ED13AD" w:rsidTr="009763AB">
        <w:tc>
          <w:tcPr>
            <w:tcW w:w="471" w:type="dxa"/>
          </w:tcPr>
          <w:p w:rsidR="00ED13AD" w:rsidRPr="00ED13AD" w:rsidRDefault="00ED13AD" w:rsidP="00ED13AD">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shd w:val="clear" w:color="auto" w:fill="FFFFFF"/>
              </w:rPr>
              <w:t>1</w:t>
            </w:r>
          </w:p>
        </w:tc>
        <w:tc>
          <w:tcPr>
            <w:tcW w:w="3919" w:type="dxa"/>
          </w:tcPr>
          <w:p w:rsidR="00ED13AD" w:rsidRPr="00ED13AD" w:rsidRDefault="00ED13AD" w:rsidP="00F5281E">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rPr>
              <w:t>Калюжна Н.Г. [</w:t>
            </w:r>
            <w:r w:rsidR="00F5281E">
              <w:rPr>
                <w:rFonts w:ascii="Times New Roman" w:hAnsi="Times New Roman" w:cs="Times New Roman"/>
                <w:sz w:val="24"/>
                <w:szCs w:val="24"/>
              </w:rPr>
              <w:t>20</w:t>
            </w:r>
            <w:r w:rsidRPr="00ED13AD">
              <w:rPr>
                <w:rFonts w:ascii="Times New Roman" w:hAnsi="Times New Roman" w:cs="Times New Roman"/>
                <w:sz w:val="24"/>
                <w:szCs w:val="24"/>
              </w:rPr>
              <w:t>]</w:t>
            </w:r>
          </w:p>
        </w:tc>
        <w:tc>
          <w:tcPr>
            <w:tcW w:w="4955" w:type="dxa"/>
          </w:tcPr>
          <w:p w:rsidR="00ED13AD" w:rsidRPr="00ED13AD" w:rsidRDefault="00ED13AD" w:rsidP="00ED13AD">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rPr>
              <w:t>«уособлення організаційного досвіду, формою прояву якого є організаційні стосунки між її елементами, а саме – між суб’єктом та об’єктом управління»</w:t>
            </w:r>
          </w:p>
        </w:tc>
      </w:tr>
      <w:tr w:rsidR="00ED13AD" w:rsidRPr="00ED13AD" w:rsidTr="009763AB">
        <w:tc>
          <w:tcPr>
            <w:tcW w:w="471" w:type="dxa"/>
          </w:tcPr>
          <w:p w:rsidR="00ED13AD" w:rsidRPr="00ED13AD" w:rsidRDefault="00ED13AD" w:rsidP="00ED13AD">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shd w:val="clear" w:color="auto" w:fill="FFFFFF"/>
              </w:rPr>
              <w:t>2</w:t>
            </w:r>
          </w:p>
        </w:tc>
        <w:tc>
          <w:tcPr>
            <w:tcW w:w="3919" w:type="dxa"/>
          </w:tcPr>
          <w:p w:rsidR="00ED13AD" w:rsidRPr="00ED13AD" w:rsidRDefault="00ED13AD" w:rsidP="00F5281E">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shd w:val="clear" w:color="auto" w:fill="FFFFFF"/>
              </w:rPr>
              <w:t xml:space="preserve">Кузнєцов Е.А. </w:t>
            </w:r>
            <w:r w:rsidRPr="00ED13AD">
              <w:rPr>
                <w:rFonts w:ascii="Times New Roman" w:hAnsi="Times New Roman" w:cs="Times New Roman"/>
                <w:sz w:val="24"/>
                <w:szCs w:val="24"/>
              </w:rPr>
              <w:t>[</w:t>
            </w:r>
            <w:r w:rsidR="00F5281E">
              <w:rPr>
                <w:rFonts w:ascii="Times New Roman" w:hAnsi="Times New Roman" w:cs="Times New Roman"/>
                <w:sz w:val="24"/>
                <w:szCs w:val="24"/>
              </w:rPr>
              <w:t>22</w:t>
            </w:r>
            <w:r w:rsidRPr="00ED13AD">
              <w:rPr>
                <w:rFonts w:ascii="Times New Roman" w:hAnsi="Times New Roman" w:cs="Times New Roman"/>
                <w:sz w:val="24"/>
                <w:szCs w:val="24"/>
              </w:rPr>
              <w:t>]</w:t>
            </w:r>
          </w:p>
        </w:tc>
        <w:tc>
          <w:tcPr>
            <w:tcW w:w="4955" w:type="dxa"/>
          </w:tcPr>
          <w:p w:rsidR="00ED13AD" w:rsidRPr="00ED13AD" w:rsidRDefault="00ED13AD" w:rsidP="00ED13AD">
            <w:pPr>
              <w:spacing w:line="240" w:lineRule="auto"/>
              <w:jc w:val="both"/>
              <w:rPr>
                <w:rFonts w:ascii="Times New Roman" w:hAnsi="Times New Roman" w:cs="Times New Roman"/>
                <w:sz w:val="24"/>
                <w:szCs w:val="24"/>
              </w:rPr>
            </w:pPr>
            <w:r w:rsidRPr="00ED13AD">
              <w:rPr>
                <w:rFonts w:ascii="Times New Roman" w:hAnsi="Times New Roman" w:cs="Times New Roman"/>
                <w:sz w:val="24"/>
                <w:szCs w:val="24"/>
              </w:rPr>
              <w:t>«система керівництва економічною організацією з метою отримання соціально-економічного результату діяльності в межах чинного законодавства»</w:t>
            </w:r>
          </w:p>
          <w:p w:rsidR="00ED13AD" w:rsidRPr="00ED13AD" w:rsidRDefault="00ED13AD" w:rsidP="00ED13AD">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rPr>
              <w:t>«сучасна системи професійного менеджменту повинна мати ознаки глобальної конкурентоспроможності, яку неможливо створити без розвитку управлінської науки, менеджмент-освіти та системи інтегральної якості підготовки управлінських кадрів».</w:t>
            </w:r>
          </w:p>
        </w:tc>
      </w:tr>
      <w:tr w:rsidR="00ED13AD" w:rsidRPr="00ED13AD" w:rsidTr="009763AB">
        <w:tc>
          <w:tcPr>
            <w:tcW w:w="471" w:type="dxa"/>
          </w:tcPr>
          <w:p w:rsidR="00ED13AD" w:rsidRPr="00ED13AD" w:rsidRDefault="00ED13AD" w:rsidP="00ED13AD">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shd w:val="clear" w:color="auto" w:fill="FFFFFF"/>
              </w:rPr>
              <w:t>3</w:t>
            </w:r>
          </w:p>
        </w:tc>
        <w:tc>
          <w:tcPr>
            <w:tcW w:w="3919" w:type="dxa"/>
          </w:tcPr>
          <w:p w:rsidR="00ED13AD" w:rsidRPr="00ED13AD" w:rsidRDefault="00ED13AD" w:rsidP="00F5281E">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rPr>
              <w:t>Монастирський Г.Л. [4</w:t>
            </w:r>
            <w:r w:rsidR="00F5281E">
              <w:rPr>
                <w:rFonts w:ascii="Times New Roman" w:hAnsi="Times New Roman" w:cs="Times New Roman"/>
                <w:sz w:val="24"/>
                <w:szCs w:val="24"/>
              </w:rPr>
              <w:t>8</w:t>
            </w:r>
            <w:r w:rsidRPr="00ED13AD">
              <w:rPr>
                <w:rFonts w:ascii="Times New Roman" w:hAnsi="Times New Roman" w:cs="Times New Roman"/>
                <w:sz w:val="24"/>
                <w:szCs w:val="24"/>
              </w:rPr>
              <w:t>]</w:t>
            </w:r>
          </w:p>
        </w:tc>
        <w:tc>
          <w:tcPr>
            <w:tcW w:w="4955" w:type="dxa"/>
          </w:tcPr>
          <w:p w:rsidR="00ED13AD" w:rsidRPr="00ED13AD" w:rsidRDefault="00ED13AD" w:rsidP="00ED13AD">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rPr>
              <w:t>«сукупність усіх служб підприємства, всіх підсистем та комунікацій між ними, а також процесів, що забезпечують функціонування підприємства»</w:t>
            </w:r>
          </w:p>
        </w:tc>
      </w:tr>
      <w:tr w:rsidR="00ED13AD" w:rsidRPr="00ED13AD" w:rsidTr="009763AB">
        <w:tc>
          <w:tcPr>
            <w:tcW w:w="471" w:type="dxa"/>
          </w:tcPr>
          <w:p w:rsidR="00ED13AD" w:rsidRPr="00ED13AD" w:rsidRDefault="00ED13AD" w:rsidP="00ED13AD">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shd w:val="clear" w:color="auto" w:fill="FFFFFF"/>
              </w:rPr>
              <w:t>4</w:t>
            </w:r>
          </w:p>
        </w:tc>
        <w:tc>
          <w:tcPr>
            <w:tcW w:w="3919" w:type="dxa"/>
          </w:tcPr>
          <w:p w:rsidR="00ED13AD" w:rsidRPr="00ED13AD" w:rsidRDefault="00ED13AD" w:rsidP="00F5281E">
            <w:pPr>
              <w:spacing w:line="240" w:lineRule="auto"/>
              <w:jc w:val="both"/>
              <w:rPr>
                <w:rFonts w:ascii="Times New Roman" w:hAnsi="Times New Roman" w:cs="Times New Roman"/>
                <w:sz w:val="24"/>
                <w:szCs w:val="24"/>
                <w:shd w:val="clear" w:color="auto" w:fill="FFFFFF"/>
              </w:rPr>
            </w:pPr>
            <w:proofErr w:type="spellStart"/>
            <w:r w:rsidRPr="00ED13AD">
              <w:rPr>
                <w:rFonts w:ascii="Times New Roman" w:hAnsi="Times New Roman" w:cs="Times New Roman"/>
                <w:sz w:val="24"/>
                <w:szCs w:val="24"/>
              </w:rPr>
              <w:t>Йовса</w:t>
            </w:r>
            <w:proofErr w:type="spellEnd"/>
            <w:r w:rsidRPr="00ED13AD">
              <w:rPr>
                <w:rFonts w:ascii="Times New Roman" w:hAnsi="Times New Roman" w:cs="Times New Roman"/>
                <w:sz w:val="24"/>
                <w:szCs w:val="24"/>
              </w:rPr>
              <w:t xml:space="preserve"> М.М. [1</w:t>
            </w:r>
            <w:r w:rsidR="00F5281E">
              <w:rPr>
                <w:rFonts w:ascii="Times New Roman" w:hAnsi="Times New Roman" w:cs="Times New Roman"/>
                <w:sz w:val="24"/>
                <w:szCs w:val="24"/>
              </w:rPr>
              <w:t>8</w:t>
            </w:r>
            <w:r w:rsidRPr="00ED13AD">
              <w:rPr>
                <w:rFonts w:ascii="Times New Roman" w:hAnsi="Times New Roman" w:cs="Times New Roman"/>
                <w:sz w:val="24"/>
                <w:szCs w:val="24"/>
              </w:rPr>
              <w:t>]</w:t>
            </w:r>
          </w:p>
        </w:tc>
        <w:tc>
          <w:tcPr>
            <w:tcW w:w="4955" w:type="dxa"/>
          </w:tcPr>
          <w:p w:rsidR="00ED13AD" w:rsidRPr="00ED13AD" w:rsidRDefault="00ED13AD" w:rsidP="00ED13AD">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rPr>
              <w:t>«система менеджменту підприємства включає сукупність підсистем, що забезпечують функціонування підприємства. До основних складових системи менеджменту вітчизняних підприємств, що надають послуги можна віднести: виробничу підсистему, фінансово-економічну підсистему, інноваційну підсистему, соціальну підсистему, маркетингову підсистему»</w:t>
            </w:r>
          </w:p>
        </w:tc>
      </w:tr>
      <w:tr w:rsidR="00ED13AD" w:rsidRPr="00ED13AD" w:rsidTr="009763AB">
        <w:tc>
          <w:tcPr>
            <w:tcW w:w="471" w:type="dxa"/>
          </w:tcPr>
          <w:p w:rsidR="00ED13AD" w:rsidRPr="00ED13AD" w:rsidRDefault="00ED13AD" w:rsidP="00ED13AD">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shd w:val="clear" w:color="auto" w:fill="FFFFFF"/>
              </w:rPr>
              <w:t>5</w:t>
            </w:r>
          </w:p>
        </w:tc>
        <w:tc>
          <w:tcPr>
            <w:tcW w:w="3919" w:type="dxa"/>
          </w:tcPr>
          <w:p w:rsidR="00ED13AD" w:rsidRPr="00ED13AD" w:rsidRDefault="00ED13AD" w:rsidP="00F5281E">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rPr>
              <w:t>Кузнєцова Г.Ю. [</w:t>
            </w:r>
            <w:r w:rsidR="00F5281E">
              <w:rPr>
                <w:rFonts w:ascii="Times New Roman" w:hAnsi="Times New Roman" w:cs="Times New Roman"/>
                <w:sz w:val="24"/>
                <w:szCs w:val="24"/>
              </w:rPr>
              <w:t>2</w:t>
            </w:r>
            <w:r w:rsidRPr="00ED13AD">
              <w:rPr>
                <w:rFonts w:ascii="Times New Roman" w:hAnsi="Times New Roman" w:cs="Times New Roman"/>
                <w:sz w:val="24"/>
                <w:szCs w:val="24"/>
              </w:rPr>
              <w:t>1]</w:t>
            </w:r>
          </w:p>
        </w:tc>
        <w:tc>
          <w:tcPr>
            <w:tcW w:w="4955" w:type="dxa"/>
          </w:tcPr>
          <w:p w:rsidR="00ED13AD" w:rsidRPr="00ED13AD" w:rsidRDefault="00ED13AD" w:rsidP="00ED13AD">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rPr>
              <w:t>«… складається з таких підсистем управління: інформаційно-комунікативних технологій, стратегічного планування і розвитку, маркетингу, функціональна, мотиваційна, контролінгова»</w:t>
            </w:r>
          </w:p>
        </w:tc>
      </w:tr>
      <w:tr w:rsidR="00ED13AD" w:rsidRPr="00ED13AD" w:rsidTr="009763AB">
        <w:tc>
          <w:tcPr>
            <w:tcW w:w="471" w:type="dxa"/>
          </w:tcPr>
          <w:p w:rsidR="00ED13AD" w:rsidRPr="00ED13AD" w:rsidRDefault="00ED13AD" w:rsidP="00ED13AD">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shd w:val="clear" w:color="auto" w:fill="FFFFFF"/>
              </w:rPr>
              <w:t>6</w:t>
            </w:r>
          </w:p>
        </w:tc>
        <w:tc>
          <w:tcPr>
            <w:tcW w:w="3919" w:type="dxa"/>
          </w:tcPr>
          <w:p w:rsidR="00ED13AD" w:rsidRPr="00ED13AD" w:rsidRDefault="00ED13AD" w:rsidP="00F5281E">
            <w:pPr>
              <w:spacing w:line="240" w:lineRule="auto"/>
              <w:jc w:val="both"/>
              <w:rPr>
                <w:rFonts w:ascii="Times New Roman" w:hAnsi="Times New Roman" w:cs="Times New Roman"/>
                <w:sz w:val="24"/>
                <w:szCs w:val="24"/>
              </w:rPr>
            </w:pPr>
            <w:r w:rsidRPr="00ED13AD">
              <w:rPr>
                <w:rFonts w:ascii="Times New Roman" w:hAnsi="Times New Roman" w:cs="Times New Roman"/>
                <w:sz w:val="24"/>
                <w:szCs w:val="24"/>
              </w:rPr>
              <w:t xml:space="preserve">О.Є. Джур, А.C. </w:t>
            </w:r>
            <w:proofErr w:type="spellStart"/>
            <w:r w:rsidRPr="00ED13AD">
              <w:rPr>
                <w:rFonts w:ascii="Times New Roman" w:hAnsi="Times New Roman" w:cs="Times New Roman"/>
                <w:sz w:val="24"/>
                <w:szCs w:val="24"/>
              </w:rPr>
              <w:t>Шулякова</w:t>
            </w:r>
            <w:proofErr w:type="spellEnd"/>
            <w:r w:rsidRPr="00ED13AD">
              <w:rPr>
                <w:rFonts w:ascii="Times New Roman" w:hAnsi="Times New Roman" w:cs="Times New Roman"/>
                <w:sz w:val="24"/>
                <w:szCs w:val="24"/>
              </w:rPr>
              <w:t xml:space="preserve"> [</w:t>
            </w:r>
            <w:r w:rsidR="00F5281E">
              <w:rPr>
                <w:rFonts w:ascii="Times New Roman" w:hAnsi="Times New Roman" w:cs="Times New Roman"/>
                <w:sz w:val="24"/>
                <w:szCs w:val="24"/>
              </w:rPr>
              <w:t>9</w:t>
            </w:r>
            <w:r w:rsidRPr="00ED13AD">
              <w:rPr>
                <w:rFonts w:ascii="Times New Roman" w:hAnsi="Times New Roman" w:cs="Times New Roman"/>
                <w:sz w:val="24"/>
                <w:szCs w:val="24"/>
              </w:rPr>
              <w:t>]</w:t>
            </w:r>
          </w:p>
        </w:tc>
        <w:tc>
          <w:tcPr>
            <w:tcW w:w="4955" w:type="dxa"/>
          </w:tcPr>
          <w:p w:rsidR="00ED13AD" w:rsidRPr="00ED13AD" w:rsidRDefault="00ED13AD" w:rsidP="00ED13AD">
            <w:pPr>
              <w:spacing w:line="240" w:lineRule="auto"/>
              <w:ind w:hanging="80"/>
              <w:jc w:val="both"/>
              <w:rPr>
                <w:rFonts w:ascii="Times New Roman" w:hAnsi="Times New Roman" w:cs="Times New Roman"/>
                <w:sz w:val="24"/>
                <w:szCs w:val="24"/>
              </w:rPr>
            </w:pPr>
            <w:r w:rsidRPr="00ED13AD">
              <w:rPr>
                <w:rFonts w:ascii="Times New Roman" w:hAnsi="Times New Roman" w:cs="Times New Roman"/>
                <w:sz w:val="24"/>
                <w:szCs w:val="24"/>
              </w:rPr>
              <w:t xml:space="preserve">«це система, яка відображає вищу стадію розвитку організації та розкриває її вищу суть, формує відповідальність, забезпечує прості </w:t>
            </w:r>
            <w:r w:rsidRPr="00ED13AD">
              <w:rPr>
                <w:rFonts w:ascii="Times New Roman" w:hAnsi="Times New Roman" w:cs="Times New Roman"/>
                <w:sz w:val="24"/>
                <w:szCs w:val="24"/>
              </w:rPr>
              <w:lastRenderedPageBreak/>
              <w:t>рішення організації в активному та конкурентному бізнес-середовищі, створює форми за допомогою думок і завершений цикл управління»</w:t>
            </w:r>
          </w:p>
        </w:tc>
      </w:tr>
      <w:tr w:rsidR="00ED13AD" w:rsidRPr="00ED13AD" w:rsidTr="009763AB">
        <w:tc>
          <w:tcPr>
            <w:tcW w:w="471" w:type="dxa"/>
          </w:tcPr>
          <w:p w:rsidR="00ED13AD" w:rsidRPr="00ED13AD" w:rsidRDefault="00ED13AD" w:rsidP="00ED13AD">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shd w:val="clear" w:color="auto" w:fill="FFFFFF"/>
              </w:rPr>
              <w:lastRenderedPageBreak/>
              <w:t>7</w:t>
            </w:r>
          </w:p>
        </w:tc>
        <w:tc>
          <w:tcPr>
            <w:tcW w:w="3919" w:type="dxa"/>
          </w:tcPr>
          <w:p w:rsidR="00ED13AD" w:rsidRPr="00ED13AD" w:rsidRDefault="00ED13AD" w:rsidP="00335B61">
            <w:pPr>
              <w:spacing w:line="240" w:lineRule="auto"/>
              <w:jc w:val="both"/>
              <w:rPr>
                <w:rFonts w:ascii="Times New Roman" w:hAnsi="Times New Roman" w:cs="Times New Roman"/>
                <w:sz w:val="24"/>
                <w:szCs w:val="24"/>
              </w:rPr>
            </w:pPr>
            <w:r w:rsidRPr="00ED13AD">
              <w:rPr>
                <w:rFonts w:ascii="Times New Roman" w:hAnsi="Times New Roman" w:cs="Times New Roman"/>
                <w:sz w:val="24"/>
                <w:szCs w:val="24"/>
              </w:rPr>
              <w:t xml:space="preserve">Міжнародна організація стандартизації </w:t>
            </w:r>
            <w:r w:rsidRPr="00ED13AD">
              <w:rPr>
                <w:rFonts w:ascii="Times New Roman" w:hAnsi="Times New Roman" w:cs="Times New Roman"/>
                <w:color w:val="202124"/>
                <w:sz w:val="24"/>
                <w:szCs w:val="24"/>
                <w:shd w:val="clear" w:color="auto" w:fill="FFFFFF"/>
              </w:rPr>
              <w:t>[</w:t>
            </w:r>
            <w:r w:rsidRPr="00ED13AD">
              <w:rPr>
                <w:rFonts w:ascii="Times New Roman" w:hAnsi="Times New Roman" w:cs="Times New Roman"/>
                <w:sz w:val="24"/>
                <w:szCs w:val="24"/>
              </w:rPr>
              <w:t>3</w:t>
            </w:r>
            <w:r w:rsidR="00335B61">
              <w:rPr>
                <w:rFonts w:ascii="Times New Roman" w:hAnsi="Times New Roman" w:cs="Times New Roman"/>
                <w:sz w:val="24"/>
                <w:szCs w:val="24"/>
              </w:rPr>
              <w:t>4</w:t>
            </w:r>
            <w:r w:rsidRPr="00ED13AD">
              <w:rPr>
                <w:rFonts w:ascii="Times New Roman" w:hAnsi="Times New Roman" w:cs="Times New Roman"/>
                <w:color w:val="202124"/>
                <w:sz w:val="24"/>
                <w:szCs w:val="24"/>
                <w:shd w:val="clear" w:color="auto" w:fill="FFFFFF"/>
              </w:rPr>
              <w:t>].</w:t>
            </w:r>
          </w:p>
        </w:tc>
        <w:tc>
          <w:tcPr>
            <w:tcW w:w="4955" w:type="dxa"/>
          </w:tcPr>
          <w:p w:rsidR="00ED13AD" w:rsidRPr="00ED13AD" w:rsidRDefault="00ED13AD" w:rsidP="00ED13AD">
            <w:pPr>
              <w:spacing w:line="240" w:lineRule="auto"/>
              <w:jc w:val="both"/>
              <w:rPr>
                <w:rFonts w:ascii="Times New Roman" w:hAnsi="Times New Roman" w:cs="Times New Roman"/>
                <w:sz w:val="24"/>
                <w:szCs w:val="24"/>
              </w:rPr>
            </w:pPr>
            <w:r w:rsidRPr="00ED13AD">
              <w:rPr>
                <w:rFonts w:ascii="Times New Roman" w:hAnsi="Times New Roman" w:cs="Times New Roman"/>
                <w:color w:val="040C28"/>
                <w:sz w:val="24"/>
                <w:szCs w:val="24"/>
              </w:rPr>
              <w:t>«набір взаємопов'язаних і взаємодіючих елементів організації для формування політики, цілей і процесів для досягнення цих цілей</w:t>
            </w:r>
            <w:r w:rsidRPr="00ED13AD">
              <w:rPr>
                <w:rFonts w:ascii="Times New Roman" w:hAnsi="Times New Roman" w:cs="Times New Roman"/>
                <w:color w:val="202124"/>
                <w:sz w:val="24"/>
                <w:szCs w:val="24"/>
                <w:shd w:val="clear" w:color="auto" w:fill="FFFFFF"/>
              </w:rPr>
              <w:t>»</w:t>
            </w:r>
          </w:p>
        </w:tc>
      </w:tr>
      <w:tr w:rsidR="00ED13AD" w:rsidRPr="00ED13AD" w:rsidTr="009763AB">
        <w:tc>
          <w:tcPr>
            <w:tcW w:w="471" w:type="dxa"/>
          </w:tcPr>
          <w:p w:rsidR="00ED13AD" w:rsidRPr="00ED13AD" w:rsidRDefault="00ED13AD" w:rsidP="00ED13AD">
            <w:pPr>
              <w:spacing w:line="240" w:lineRule="auto"/>
              <w:jc w:val="both"/>
              <w:rPr>
                <w:rFonts w:ascii="Times New Roman" w:hAnsi="Times New Roman" w:cs="Times New Roman"/>
                <w:sz w:val="24"/>
                <w:szCs w:val="24"/>
                <w:shd w:val="clear" w:color="auto" w:fill="FFFFFF"/>
              </w:rPr>
            </w:pPr>
            <w:r w:rsidRPr="00ED13AD">
              <w:rPr>
                <w:rFonts w:ascii="Times New Roman" w:hAnsi="Times New Roman" w:cs="Times New Roman"/>
                <w:sz w:val="24"/>
                <w:szCs w:val="24"/>
                <w:shd w:val="clear" w:color="auto" w:fill="FFFFFF"/>
              </w:rPr>
              <w:t>8</w:t>
            </w:r>
          </w:p>
        </w:tc>
        <w:tc>
          <w:tcPr>
            <w:tcW w:w="3919" w:type="dxa"/>
          </w:tcPr>
          <w:p w:rsidR="00ED13AD" w:rsidRPr="00ED13AD" w:rsidRDefault="00ED13AD" w:rsidP="00335B61">
            <w:pPr>
              <w:spacing w:line="240" w:lineRule="auto"/>
              <w:jc w:val="both"/>
              <w:rPr>
                <w:rFonts w:ascii="Times New Roman" w:hAnsi="Times New Roman" w:cs="Times New Roman"/>
                <w:sz w:val="24"/>
                <w:szCs w:val="24"/>
              </w:rPr>
            </w:pPr>
            <w:r w:rsidRPr="00ED13AD">
              <w:rPr>
                <w:rFonts w:ascii="Times New Roman" w:hAnsi="Times New Roman" w:cs="Times New Roman"/>
                <w:sz w:val="24"/>
                <w:szCs w:val="24"/>
              </w:rPr>
              <w:t>Консалтингова компанія «</w:t>
            </w:r>
            <w:r w:rsidRPr="00ED13AD">
              <w:rPr>
                <w:rFonts w:ascii="Times New Roman" w:hAnsi="Times New Roman" w:cs="Times New Roman"/>
                <w:sz w:val="24"/>
                <w:szCs w:val="24"/>
                <w:lang w:val="en-US"/>
              </w:rPr>
              <w:t xml:space="preserve">Management Systems» </w:t>
            </w:r>
            <w:r w:rsidRPr="00ED13AD">
              <w:rPr>
                <w:rFonts w:ascii="Times New Roman" w:hAnsi="Times New Roman" w:cs="Times New Roman"/>
                <w:color w:val="202124"/>
                <w:sz w:val="24"/>
                <w:szCs w:val="24"/>
                <w:shd w:val="clear" w:color="auto" w:fill="FFFFFF"/>
              </w:rPr>
              <w:t>[</w:t>
            </w:r>
            <w:r w:rsidRPr="00ED13AD">
              <w:rPr>
                <w:rFonts w:ascii="Times New Roman" w:hAnsi="Times New Roman" w:cs="Times New Roman"/>
                <w:sz w:val="24"/>
                <w:szCs w:val="24"/>
              </w:rPr>
              <w:t>3</w:t>
            </w:r>
            <w:r w:rsidR="00335B61">
              <w:rPr>
                <w:rFonts w:ascii="Times New Roman" w:hAnsi="Times New Roman" w:cs="Times New Roman"/>
                <w:sz w:val="24"/>
                <w:szCs w:val="24"/>
              </w:rPr>
              <w:t>5</w:t>
            </w:r>
            <w:r w:rsidRPr="00ED13AD">
              <w:rPr>
                <w:rFonts w:ascii="Times New Roman" w:hAnsi="Times New Roman" w:cs="Times New Roman"/>
                <w:color w:val="202124"/>
                <w:sz w:val="24"/>
                <w:szCs w:val="24"/>
                <w:shd w:val="clear" w:color="auto" w:fill="FFFFFF"/>
              </w:rPr>
              <w:t>].</w:t>
            </w:r>
          </w:p>
        </w:tc>
        <w:tc>
          <w:tcPr>
            <w:tcW w:w="4955" w:type="dxa"/>
          </w:tcPr>
          <w:p w:rsidR="00ED13AD" w:rsidRPr="00ED13AD" w:rsidRDefault="00ED13AD" w:rsidP="00ED13AD">
            <w:pPr>
              <w:spacing w:line="240" w:lineRule="auto"/>
              <w:jc w:val="both"/>
              <w:rPr>
                <w:rFonts w:ascii="Times New Roman" w:hAnsi="Times New Roman" w:cs="Times New Roman"/>
                <w:sz w:val="24"/>
                <w:szCs w:val="24"/>
              </w:rPr>
            </w:pPr>
            <w:r w:rsidRPr="00ED13AD">
              <w:rPr>
                <w:rFonts w:ascii="Times New Roman" w:hAnsi="Times New Roman" w:cs="Times New Roman"/>
                <w:sz w:val="24"/>
                <w:szCs w:val="24"/>
              </w:rPr>
              <w:t>«справжню систему менеджменту: оцінку, планування, структуру, розвиток лідерства, продуктивність менеджменту та менеджмент культури. Кожен із цих інструментів (які також є продуктами) автономний, а також об’єднаний із інтегрованою системою менеджменту».</w:t>
            </w:r>
          </w:p>
        </w:tc>
      </w:tr>
    </w:tbl>
    <w:p w:rsidR="00516027" w:rsidRPr="00516027" w:rsidRDefault="00516027" w:rsidP="00335B61">
      <w:pPr>
        <w:spacing w:after="0" w:line="240" w:lineRule="auto"/>
        <w:jc w:val="both"/>
        <w:rPr>
          <w:rFonts w:ascii="Times New Roman" w:hAnsi="Times New Roman" w:cs="Times New Roman"/>
          <w:sz w:val="28"/>
          <w:szCs w:val="28"/>
          <w:shd w:val="clear" w:color="auto" w:fill="FFFFFF"/>
        </w:rPr>
      </w:pPr>
      <w:r w:rsidRPr="00516027">
        <w:rPr>
          <w:rFonts w:ascii="Times New Roman" w:hAnsi="Times New Roman" w:cs="Times New Roman"/>
          <w:sz w:val="28"/>
          <w:szCs w:val="28"/>
          <w:shd w:val="clear" w:color="auto" w:fill="FFFFFF"/>
        </w:rPr>
        <w:tab/>
        <w:t>Джерело: розроблено автором на основі [</w:t>
      </w:r>
      <w:r w:rsidR="00335B61">
        <w:rPr>
          <w:rFonts w:ascii="Times New Roman" w:hAnsi="Times New Roman" w:cs="Times New Roman"/>
          <w:sz w:val="28"/>
          <w:szCs w:val="28"/>
          <w:shd w:val="clear" w:color="auto" w:fill="FFFFFF"/>
        </w:rPr>
        <w:t>9, 18, 20-22, 34, 35, 48</w:t>
      </w:r>
      <w:r w:rsidRPr="00516027">
        <w:rPr>
          <w:rFonts w:ascii="Times New Roman" w:hAnsi="Times New Roman" w:cs="Times New Roman"/>
          <w:sz w:val="28"/>
          <w:szCs w:val="28"/>
          <w:shd w:val="clear" w:color="auto" w:fill="FFFFFF"/>
        </w:rPr>
        <w:t>].</w:t>
      </w:r>
    </w:p>
    <w:p w:rsidR="00335B61" w:rsidRDefault="00516027" w:rsidP="00516027">
      <w:pPr>
        <w:spacing w:after="0" w:line="360" w:lineRule="auto"/>
        <w:jc w:val="both"/>
      </w:pPr>
      <w:r w:rsidRPr="00516027">
        <w:tab/>
      </w:r>
      <w:r w:rsidRPr="00516027">
        <w:tab/>
      </w:r>
    </w:p>
    <w:p w:rsidR="00516027" w:rsidRPr="00516027" w:rsidRDefault="00335B61" w:rsidP="00516027">
      <w:pPr>
        <w:spacing w:after="0" w:line="360" w:lineRule="auto"/>
        <w:jc w:val="both"/>
        <w:rPr>
          <w:rFonts w:ascii="Times New Roman" w:hAnsi="Times New Roman" w:cs="Times New Roman"/>
          <w:sz w:val="28"/>
          <w:szCs w:val="28"/>
        </w:rPr>
      </w:pPr>
      <w:r>
        <w:tab/>
      </w:r>
      <w:r w:rsidR="00516027" w:rsidRPr="00516027">
        <w:rPr>
          <w:rFonts w:ascii="Times New Roman" w:hAnsi="Times New Roman" w:cs="Times New Roman"/>
          <w:sz w:val="28"/>
          <w:szCs w:val="28"/>
        </w:rPr>
        <w:t xml:space="preserve">Як бачимо із таблиці 1.2. виділяються два основних підходи до сутності поняття «система управління (менеджменту)»: перший – з точки зору </w:t>
      </w:r>
      <w:r w:rsidR="00516027" w:rsidRPr="00516027">
        <w:rPr>
          <w:rFonts w:ascii="Times New Roman" w:hAnsi="Times New Roman" w:cs="Times New Roman"/>
          <w:i/>
          <w:sz w:val="28"/>
          <w:szCs w:val="28"/>
        </w:rPr>
        <w:t>структури</w:t>
      </w:r>
      <w:r w:rsidR="00516027" w:rsidRPr="00516027">
        <w:rPr>
          <w:rFonts w:ascii="Times New Roman" w:hAnsi="Times New Roman" w:cs="Times New Roman"/>
          <w:sz w:val="28"/>
          <w:szCs w:val="28"/>
        </w:rPr>
        <w:t xml:space="preserve"> системи, другий – з точки зору </w:t>
      </w:r>
      <w:r w:rsidR="00516027" w:rsidRPr="00516027">
        <w:rPr>
          <w:rFonts w:ascii="Times New Roman" w:hAnsi="Times New Roman" w:cs="Times New Roman"/>
          <w:i/>
          <w:sz w:val="28"/>
          <w:szCs w:val="28"/>
        </w:rPr>
        <w:t>процесу</w:t>
      </w:r>
      <w:r w:rsidR="00516027" w:rsidRPr="00516027">
        <w:rPr>
          <w:rFonts w:ascii="Times New Roman" w:hAnsi="Times New Roman" w:cs="Times New Roman"/>
          <w:sz w:val="28"/>
          <w:szCs w:val="28"/>
        </w:rPr>
        <w:t xml:space="preserve"> управління. Обидві точки зору важливі, враховуючи складність самого процесу управління При цьому в контексті проблематики дослідження інноваційної діяльності в умовах сучасних викликів, пропонуємо  наступне визначення: </w:t>
      </w:r>
      <w:r w:rsidR="00516027" w:rsidRPr="00516027">
        <w:rPr>
          <w:rFonts w:ascii="Times New Roman" w:hAnsi="Times New Roman" w:cs="Times New Roman"/>
          <w:i/>
          <w:sz w:val="28"/>
          <w:szCs w:val="28"/>
        </w:rPr>
        <w:t xml:space="preserve">система управління (менеджменту) господарюючого суб’єкта (підприємства, організації) представляє собою сукупність таких підсистем– виробничої, фінансово-економічної, соціокультурної, маркетингової, </w:t>
      </w:r>
      <w:r w:rsidR="00516027" w:rsidRPr="00516027">
        <w:rPr>
          <w:rFonts w:ascii="Times New Roman" w:hAnsi="Times New Roman" w:cs="Times New Roman"/>
          <w:b/>
          <w:i/>
          <w:sz w:val="28"/>
          <w:szCs w:val="28"/>
        </w:rPr>
        <w:t xml:space="preserve">інноваційної </w:t>
      </w:r>
      <w:r w:rsidR="00516027" w:rsidRPr="00516027">
        <w:rPr>
          <w:rFonts w:ascii="Times New Roman" w:hAnsi="Times New Roman" w:cs="Times New Roman"/>
          <w:i/>
          <w:sz w:val="28"/>
          <w:szCs w:val="28"/>
        </w:rPr>
        <w:t>– які забезпечують його функціонування й розвиток з метою отримання соціально-економічного результату на основі діючого законодавства</w:t>
      </w:r>
      <w:r w:rsidR="00516027" w:rsidRPr="00516027">
        <w:rPr>
          <w:rFonts w:ascii="Times New Roman" w:hAnsi="Times New Roman" w:cs="Times New Roman"/>
          <w:sz w:val="28"/>
          <w:szCs w:val="28"/>
        </w:rPr>
        <w:t xml:space="preserve"> (рис. 1.2.)</w:t>
      </w:r>
      <w:r w:rsidR="00516027" w:rsidRPr="00516027">
        <w:rPr>
          <w:rFonts w:ascii="Times New Roman" w:hAnsi="Times New Roman" w:cs="Times New Roman"/>
          <w:i/>
          <w:sz w:val="28"/>
          <w:szCs w:val="28"/>
        </w:rPr>
        <w:t xml:space="preserve">. </w:t>
      </w:r>
    </w:p>
    <w:p w:rsidR="00516027" w:rsidRPr="00516027" w:rsidRDefault="00516027" w:rsidP="00516027">
      <w:pPr>
        <w:spacing w:after="0" w:line="360" w:lineRule="auto"/>
        <w:jc w:val="both"/>
        <w:rPr>
          <w:rFonts w:ascii="Times New Roman" w:hAnsi="Times New Roman" w:cs="Times New Roman"/>
          <w:sz w:val="28"/>
          <w:szCs w:val="28"/>
        </w:rPr>
      </w:pPr>
      <w:r w:rsidRPr="00516027">
        <w:rPr>
          <w:rFonts w:ascii="Times New Roman" w:hAnsi="Times New Roman" w:cs="Times New Roman"/>
          <w:noProof/>
          <w:sz w:val="28"/>
          <w:szCs w:val="28"/>
          <w:lang w:val="en-US"/>
        </w:rPr>
        <w:lastRenderedPageBreak/>
        <mc:AlternateContent>
          <mc:Choice Requires="wpc">
            <w:drawing>
              <wp:inline distT="0" distB="0" distL="0" distR="0" wp14:anchorId="03D0CB6F" wp14:editId="7C191B77">
                <wp:extent cx="5887085" cy="2811781"/>
                <wp:effectExtent l="0" t="0" r="0" b="0"/>
                <wp:docPr id="92" name="Полотно 9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61" name="Прямоугольник 61"/>
                        <wps:cNvSpPr/>
                        <wps:spPr>
                          <a:xfrm>
                            <a:off x="633046" y="83820"/>
                            <a:ext cx="3988191" cy="549195"/>
                          </a:xfrm>
                          <a:prstGeom prst="rect">
                            <a:avLst/>
                          </a:prstGeom>
                          <a:solidFill>
                            <a:sysClr val="window" lastClr="FFFFFF"/>
                          </a:solidFill>
                          <a:ln w="12700" cap="flat" cmpd="sng" algn="ctr">
                            <a:solidFill>
                              <a:srgbClr val="70AD47"/>
                            </a:solidFill>
                            <a:prstDash val="solid"/>
                            <a:miter lim="800000"/>
                          </a:ln>
                          <a:effectLst/>
                        </wps:spPr>
                        <wps:txbx>
                          <w:txbxContent>
                            <w:p w:rsidR="009763AB" w:rsidRPr="00235AC1" w:rsidRDefault="009763AB" w:rsidP="00516027">
                              <w:pPr>
                                <w:jc w:val="center"/>
                                <w:rPr>
                                  <w:rFonts w:ascii="Times New Roman" w:hAnsi="Times New Roman" w:cs="Times New Roman"/>
                                  <w:b/>
                                  <w:sz w:val="24"/>
                                  <w:szCs w:val="24"/>
                                </w:rPr>
                              </w:pPr>
                              <w:r w:rsidRPr="00235AC1">
                                <w:rPr>
                                  <w:rFonts w:ascii="Times New Roman" w:hAnsi="Times New Roman" w:cs="Times New Roman"/>
                                  <w:b/>
                                  <w:sz w:val="24"/>
                                  <w:szCs w:val="24"/>
                                </w:rPr>
                                <w:t xml:space="preserve">СИСТЕМА </w:t>
                              </w:r>
                              <w:r>
                                <w:rPr>
                                  <w:rFonts w:ascii="Times New Roman" w:hAnsi="Times New Roman" w:cs="Times New Roman"/>
                                  <w:b/>
                                  <w:sz w:val="24"/>
                                  <w:szCs w:val="24"/>
                                </w:rPr>
                                <w:t>УПРАВЛІННЯ (</w:t>
                              </w:r>
                              <w:r w:rsidRPr="00235AC1">
                                <w:rPr>
                                  <w:rFonts w:ascii="Times New Roman" w:hAnsi="Times New Roman" w:cs="Times New Roman"/>
                                  <w:b/>
                                  <w:sz w:val="24"/>
                                  <w:szCs w:val="24"/>
                                </w:rPr>
                                <w:t>МЕНЕДЖМЕНТУ</w:t>
                              </w:r>
                              <w:r>
                                <w:rPr>
                                  <w:rFonts w:ascii="Times New Roman" w:hAnsi="Times New Roman" w:cs="Times New Roman"/>
                                  <w:b/>
                                  <w:sz w:val="24"/>
                                  <w:szCs w:val="24"/>
                                </w:rPr>
                                <w:t xml:space="preserve">) ГОСПОДАРЮЮЧОГО СУБ′ЄКТА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Прямоугольник 62"/>
                        <wps:cNvSpPr/>
                        <wps:spPr>
                          <a:xfrm>
                            <a:off x="175846" y="1410923"/>
                            <a:ext cx="1301262" cy="481181"/>
                          </a:xfrm>
                          <a:prstGeom prst="rect">
                            <a:avLst/>
                          </a:prstGeom>
                          <a:solidFill>
                            <a:sysClr val="window" lastClr="FFFFFF"/>
                          </a:solidFill>
                          <a:ln w="12700" cap="flat" cmpd="sng" algn="ctr">
                            <a:solidFill>
                              <a:srgbClr val="70AD47"/>
                            </a:solidFill>
                            <a:prstDash val="solid"/>
                            <a:miter lim="800000"/>
                          </a:ln>
                          <a:effectLst/>
                        </wps:spPr>
                        <wps:txbx>
                          <w:txbxContent>
                            <w:p w:rsidR="009763AB" w:rsidRPr="00085D83" w:rsidRDefault="009763AB" w:rsidP="00516027">
                              <w:pPr>
                                <w:jc w:val="center"/>
                                <w:rPr>
                                  <w:rFonts w:ascii="Times New Roman" w:hAnsi="Times New Roman" w:cs="Times New Roman"/>
                                  <w:b/>
                                  <w:i/>
                                  <w:sz w:val="24"/>
                                  <w:szCs w:val="24"/>
                                </w:rPr>
                              </w:pPr>
                              <w:r w:rsidRPr="00085D83">
                                <w:rPr>
                                  <w:rFonts w:ascii="Times New Roman" w:hAnsi="Times New Roman" w:cs="Times New Roman"/>
                                  <w:b/>
                                  <w:i/>
                                  <w:sz w:val="24"/>
                                  <w:szCs w:val="24"/>
                                </w:rPr>
                                <w:t>виробнича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3" name="Прямоугольник 63"/>
                        <wps:cNvSpPr/>
                        <wps:spPr>
                          <a:xfrm>
                            <a:off x="1176323" y="2238570"/>
                            <a:ext cx="1405007" cy="504629"/>
                          </a:xfrm>
                          <a:prstGeom prst="rect">
                            <a:avLst/>
                          </a:prstGeom>
                          <a:solidFill>
                            <a:sysClr val="window" lastClr="FFFFFF"/>
                          </a:solidFill>
                          <a:ln w="12700" cap="flat" cmpd="sng" algn="ctr">
                            <a:solidFill>
                              <a:srgbClr val="70AD47"/>
                            </a:solidFill>
                            <a:prstDash val="solid"/>
                            <a:miter lim="800000"/>
                          </a:ln>
                          <a:effectLst/>
                        </wps:spPr>
                        <wps:txbx>
                          <w:txbxContent>
                            <w:p w:rsidR="009763AB" w:rsidRPr="00085D83" w:rsidRDefault="009763AB" w:rsidP="00516027">
                              <w:pPr>
                                <w:jc w:val="center"/>
                                <w:rPr>
                                  <w:rFonts w:ascii="Times New Roman" w:hAnsi="Times New Roman" w:cs="Times New Roman"/>
                                  <w:b/>
                                  <w:i/>
                                  <w:sz w:val="24"/>
                                  <w:szCs w:val="24"/>
                                </w:rPr>
                              </w:pPr>
                              <w:r>
                                <w:rPr>
                                  <w:rFonts w:ascii="Times New Roman" w:hAnsi="Times New Roman" w:cs="Times New Roman"/>
                                  <w:b/>
                                  <w:i/>
                                  <w:sz w:val="24"/>
                                  <w:szCs w:val="24"/>
                                </w:rPr>
                                <w:t>ф</w:t>
                              </w:r>
                              <w:r w:rsidRPr="00085D83">
                                <w:rPr>
                                  <w:rFonts w:ascii="Times New Roman" w:hAnsi="Times New Roman" w:cs="Times New Roman"/>
                                  <w:b/>
                                  <w:i/>
                                  <w:sz w:val="24"/>
                                  <w:szCs w:val="24"/>
                                </w:rPr>
                                <w:t>інансово-економічна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4" name="Прямоугольник 64"/>
                        <wps:cNvSpPr/>
                        <wps:spPr>
                          <a:xfrm>
                            <a:off x="2130532" y="1410923"/>
                            <a:ext cx="1308925" cy="492904"/>
                          </a:xfrm>
                          <a:prstGeom prst="rect">
                            <a:avLst/>
                          </a:prstGeom>
                          <a:solidFill>
                            <a:sysClr val="window" lastClr="FFFFFF"/>
                          </a:solidFill>
                          <a:ln w="12700" cap="flat" cmpd="sng" algn="ctr">
                            <a:solidFill>
                              <a:srgbClr val="70AD47"/>
                            </a:solidFill>
                            <a:prstDash val="solid"/>
                            <a:miter lim="800000"/>
                          </a:ln>
                          <a:effectLst/>
                        </wps:spPr>
                        <wps:txbx>
                          <w:txbxContent>
                            <w:p w:rsidR="009763AB" w:rsidRPr="00085D83" w:rsidRDefault="009763AB" w:rsidP="00516027">
                              <w:pPr>
                                <w:jc w:val="center"/>
                                <w:rPr>
                                  <w:rFonts w:ascii="Times New Roman" w:hAnsi="Times New Roman" w:cs="Times New Roman"/>
                                  <w:b/>
                                  <w:i/>
                                  <w:sz w:val="24"/>
                                  <w:szCs w:val="24"/>
                                </w:rPr>
                              </w:pPr>
                              <w:r w:rsidRPr="00085D83">
                                <w:rPr>
                                  <w:rFonts w:ascii="Times New Roman" w:hAnsi="Times New Roman" w:cs="Times New Roman"/>
                                  <w:b/>
                                  <w:i/>
                                  <w:sz w:val="24"/>
                                  <w:szCs w:val="24"/>
                                </w:rPr>
                                <w:t>соціокультурна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5" name="Прямоугольник 65"/>
                        <wps:cNvSpPr/>
                        <wps:spPr>
                          <a:xfrm>
                            <a:off x="3316795" y="2238570"/>
                            <a:ext cx="1219885" cy="483528"/>
                          </a:xfrm>
                          <a:prstGeom prst="rect">
                            <a:avLst/>
                          </a:prstGeom>
                          <a:solidFill>
                            <a:sysClr val="window" lastClr="FFFFFF"/>
                          </a:solidFill>
                          <a:ln w="12700" cap="flat" cmpd="sng" algn="ctr">
                            <a:solidFill>
                              <a:srgbClr val="70AD47"/>
                            </a:solidFill>
                            <a:prstDash val="solid"/>
                            <a:miter lim="800000"/>
                          </a:ln>
                          <a:effectLst/>
                        </wps:spPr>
                        <wps:txbx>
                          <w:txbxContent>
                            <w:p w:rsidR="009763AB" w:rsidRPr="00085D83" w:rsidRDefault="009763AB" w:rsidP="00516027">
                              <w:pPr>
                                <w:jc w:val="center"/>
                                <w:rPr>
                                  <w:rFonts w:ascii="Times New Roman" w:hAnsi="Times New Roman" w:cs="Times New Roman"/>
                                  <w:b/>
                                  <w:i/>
                                  <w:sz w:val="24"/>
                                  <w:szCs w:val="24"/>
                                </w:rPr>
                              </w:pPr>
                              <w:r w:rsidRPr="00085D83">
                                <w:rPr>
                                  <w:rFonts w:ascii="Times New Roman" w:hAnsi="Times New Roman" w:cs="Times New Roman"/>
                                  <w:b/>
                                  <w:i/>
                                  <w:sz w:val="24"/>
                                  <w:szCs w:val="24"/>
                                </w:rPr>
                                <w:t>маркетингова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6" name="Прямоугольник 66"/>
                        <wps:cNvSpPr/>
                        <wps:spPr>
                          <a:xfrm>
                            <a:off x="4107375" y="1401544"/>
                            <a:ext cx="1069340" cy="455390"/>
                          </a:xfrm>
                          <a:prstGeom prst="rect">
                            <a:avLst/>
                          </a:prstGeom>
                          <a:solidFill>
                            <a:sysClr val="window" lastClr="FFFFFF"/>
                          </a:solidFill>
                          <a:ln w="12700" cap="flat" cmpd="sng" algn="ctr">
                            <a:solidFill>
                              <a:srgbClr val="70AD47"/>
                            </a:solidFill>
                            <a:prstDash val="solid"/>
                            <a:miter lim="800000"/>
                          </a:ln>
                          <a:effectLst/>
                        </wps:spPr>
                        <wps:txbx>
                          <w:txbxContent>
                            <w:p w:rsidR="009763AB" w:rsidRPr="00085D83" w:rsidRDefault="009763AB" w:rsidP="00516027">
                              <w:pPr>
                                <w:jc w:val="center"/>
                                <w:rPr>
                                  <w:rFonts w:ascii="Times New Roman" w:hAnsi="Times New Roman" w:cs="Times New Roman"/>
                                  <w:b/>
                                  <w:i/>
                                  <w:sz w:val="24"/>
                                  <w:szCs w:val="24"/>
                                </w:rPr>
                              </w:pPr>
                              <w:r w:rsidRPr="00085D83">
                                <w:rPr>
                                  <w:rFonts w:ascii="Times New Roman" w:hAnsi="Times New Roman" w:cs="Times New Roman"/>
                                  <w:b/>
                                  <w:i/>
                                  <w:sz w:val="24"/>
                                  <w:szCs w:val="24"/>
                                </w:rPr>
                                <w:t>інноваційна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7" name="Прямоугольник 67"/>
                        <wps:cNvSpPr/>
                        <wps:spPr>
                          <a:xfrm>
                            <a:off x="942537" y="829993"/>
                            <a:ext cx="3334042" cy="302456"/>
                          </a:xfrm>
                          <a:prstGeom prst="rect">
                            <a:avLst/>
                          </a:prstGeom>
                          <a:solidFill>
                            <a:sysClr val="window" lastClr="FFFFFF"/>
                          </a:solidFill>
                          <a:ln w="12700" cap="flat" cmpd="sng" algn="ctr">
                            <a:solidFill>
                              <a:srgbClr val="70AD47"/>
                            </a:solidFill>
                            <a:prstDash val="solid"/>
                            <a:miter lim="800000"/>
                          </a:ln>
                          <a:effectLst/>
                        </wps:spPr>
                        <wps:txbx>
                          <w:txbxContent>
                            <w:p w:rsidR="009763AB" w:rsidRPr="00085D83" w:rsidRDefault="009763AB" w:rsidP="00516027">
                              <w:pPr>
                                <w:jc w:val="center"/>
                                <w:rPr>
                                  <w:rFonts w:ascii="Times New Roman" w:hAnsi="Times New Roman" w:cs="Times New Roman"/>
                                  <w:sz w:val="24"/>
                                  <w:szCs w:val="24"/>
                                </w:rPr>
                              </w:pPr>
                              <w:r>
                                <w:rPr>
                                  <w:rFonts w:ascii="Times New Roman" w:hAnsi="Times New Roman" w:cs="Times New Roman"/>
                                  <w:sz w:val="24"/>
                                  <w:szCs w:val="24"/>
                                </w:rPr>
                                <w:t xml:space="preserve">основні </w:t>
                              </w:r>
                              <w:r w:rsidRPr="00085D83">
                                <w:rPr>
                                  <w:rFonts w:ascii="Times New Roman" w:hAnsi="Times New Roman" w:cs="Times New Roman"/>
                                  <w:sz w:val="24"/>
                                  <w:szCs w:val="24"/>
                                </w:rPr>
                                <w:t xml:space="preserve">підсистеми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8" name="Прямая со стрелкой 68"/>
                        <wps:cNvCnPr/>
                        <wps:spPr>
                          <a:xfrm flipH="1">
                            <a:off x="2609558" y="633006"/>
                            <a:ext cx="17584" cy="196934"/>
                          </a:xfrm>
                          <a:prstGeom prst="straightConnector1">
                            <a:avLst/>
                          </a:prstGeom>
                          <a:noFill/>
                          <a:ln w="6350" cap="flat" cmpd="sng" algn="ctr">
                            <a:solidFill>
                              <a:srgbClr val="4472C4"/>
                            </a:solidFill>
                            <a:prstDash val="solid"/>
                            <a:miter lim="800000"/>
                            <a:tailEnd type="triangle"/>
                          </a:ln>
                          <a:effectLst/>
                        </wps:spPr>
                        <wps:bodyPr/>
                      </wps:wsp>
                      <wps:wsp>
                        <wps:cNvPr id="69" name="Прямая со стрелкой 69"/>
                        <wps:cNvCnPr/>
                        <wps:spPr>
                          <a:xfrm flipH="1">
                            <a:off x="826477" y="981158"/>
                            <a:ext cx="116060" cy="429673"/>
                          </a:xfrm>
                          <a:prstGeom prst="straightConnector1">
                            <a:avLst/>
                          </a:prstGeom>
                          <a:noFill/>
                          <a:ln w="6350" cap="flat" cmpd="sng" algn="ctr">
                            <a:solidFill>
                              <a:srgbClr val="4472C4"/>
                            </a:solidFill>
                            <a:prstDash val="solid"/>
                            <a:miter lim="800000"/>
                            <a:tailEnd type="triangle"/>
                          </a:ln>
                          <a:effectLst/>
                        </wps:spPr>
                        <wps:bodyPr/>
                      </wps:wsp>
                      <wps:wsp>
                        <wps:cNvPr id="70" name="Прямая со стрелкой 70"/>
                        <wps:cNvCnPr/>
                        <wps:spPr>
                          <a:xfrm>
                            <a:off x="4276579" y="981158"/>
                            <a:ext cx="365466" cy="420295"/>
                          </a:xfrm>
                          <a:prstGeom prst="straightConnector1">
                            <a:avLst/>
                          </a:prstGeom>
                          <a:noFill/>
                          <a:ln w="6350" cap="flat" cmpd="sng" algn="ctr">
                            <a:solidFill>
                              <a:srgbClr val="4472C4"/>
                            </a:solidFill>
                            <a:prstDash val="solid"/>
                            <a:miter lim="800000"/>
                            <a:tailEnd type="triangle"/>
                          </a:ln>
                          <a:effectLst/>
                        </wps:spPr>
                        <wps:bodyPr/>
                      </wps:wsp>
                      <wps:wsp>
                        <wps:cNvPr id="71" name="Прямая со стрелкой 71"/>
                        <wps:cNvCnPr/>
                        <wps:spPr>
                          <a:xfrm>
                            <a:off x="2609558" y="1132376"/>
                            <a:ext cx="28135" cy="288460"/>
                          </a:xfrm>
                          <a:prstGeom prst="straightConnector1">
                            <a:avLst/>
                          </a:prstGeom>
                          <a:noFill/>
                          <a:ln w="6350" cap="flat" cmpd="sng" algn="ctr">
                            <a:solidFill>
                              <a:srgbClr val="4472C4"/>
                            </a:solidFill>
                            <a:prstDash val="solid"/>
                            <a:miter lim="800000"/>
                            <a:tailEnd type="triangle"/>
                          </a:ln>
                          <a:effectLst/>
                        </wps:spPr>
                        <wps:bodyPr/>
                      </wps:wsp>
                      <wps:wsp>
                        <wps:cNvPr id="72" name="Прямая со стрелкой 72"/>
                        <wps:cNvCnPr/>
                        <wps:spPr>
                          <a:xfrm>
                            <a:off x="3749040" y="1132376"/>
                            <a:ext cx="177698" cy="1106048"/>
                          </a:xfrm>
                          <a:prstGeom prst="straightConnector1">
                            <a:avLst/>
                          </a:prstGeom>
                          <a:noFill/>
                          <a:ln w="6350" cap="flat" cmpd="sng" algn="ctr">
                            <a:solidFill>
                              <a:srgbClr val="4472C4"/>
                            </a:solidFill>
                            <a:prstDash val="solid"/>
                            <a:miter lim="800000"/>
                            <a:tailEnd type="triangle"/>
                          </a:ln>
                          <a:effectLst/>
                        </wps:spPr>
                        <wps:bodyPr/>
                      </wps:wsp>
                      <wps:wsp>
                        <wps:cNvPr id="73" name="Прямая со стрелкой 73"/>
                        <wps:cNvCnPr/>
                        <wps:spPr>
                          <a:xfrm flipH="1">
                            <a:off x="1716259" y="1132376"/>
                            <a:ext cx="126609" cy="1125488"/>
                          </a:xfrm>
                          <a:prstGeom prst="straightConnector1">
                            <a:avLst/>
                          </a:prstGeom>
                          <a:noFill/>
                          <a:ln w="6350" cap="flat" cmpd="sng" algn="ctr">
                            <a:solidFill>
                              <a:srgbClr val="4472C4"/>
                            </a:solidFill>
                            <a:prstDash val="solid"/>
                            <a:miter lim="800000"/>
                            <a:tailEnd type="triangle"/>
                          </a:ln>
                          <a:effectLst/>
                        </wps:spPr>
                        <wps:bodyPr/>
                      </wps:wsp>
                    </wpc:wpc>
                  </a:graphicData>
                </a:graphic>
              </wp:inline>
            </w:drawing>
          </mc:Choice>
          <mc:Fallback>
            <w:pict>
              <v:group w14:anchorId="03D0CB6F" id="Полотно 92" o:spid="_x0000_s1026" editas="canvas" style="width:463.55pt;height:221.4pt;mso-position-horizontal-relative:char;mso-position-vertical-relative:line" coordsize="58870,281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">
                <v:shape id="_x0000_s1027" type="#_x0000_t75" style="position:absolute;width:58870;height:28117;visibility:visible;mso-wrap-style:square">
                  <v:fill o:detectmouseclick="t"/>
                  <v:path o:connecttype="none"/>
                </v:shape>
                <v:rect id="Прямоугольник 61" o:spid="_x0000_s1028" style="position:absolute;left:6330;top:838;width:39882;height:54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" fillcolor="window" strokecolor="#70ad47" strokeweight="1pt">
                  <v:textbox>
                    <w:txbxContent>
                      <w:p w:rsidR="009763AB" w:rsidRPr="00235AC1" w:rsidRDefault="009763AB" w:rsidP="00516027">
                        <w:pPr>
                          <w:jc w:val="center"/>
                          <w:rPr>
                            <w:rFonts w:ascii="Times New Roman" w:hAnsi="Times New Roman" w:cs="Times New Roman"/>
                            <w:b/>
                            <w:sz w:val="24"/>
                            <w:szCs w:val="24"/>
                          </w:rPr>
                        </w:pPr>
                        <w:r w:rsidRPr="00235AC1">
                          <w:rPr>
                            <w:rFonts w:ascii="Times New Roman" w:hAnsi="Times New Roman" w:cs="Times New Roman"/>
                            <w:b/>
                            <w:sz w:val="24"/>
                            <w:szCs w:val="24"/>
                          </w:rPr>
                          <w:t xml:space="preserve">СИСТЕМА </w:t>
                        </w:r>
                        <w:r>
                          <w:rPr>
                            <w:rFonts w:ascii="Times New Roman" w:hAnsi="Times New Roman" w:cs="Times New Roman"/>
                            <w:b/>
                            <w:sz w:val="24"/>
                            <w:szCs w:val="24"/>
                          </w:rPr>
                          <w:t>УПРАВЛІННЯ (</w:t>
                        </w:r>
                        <w:r w:rsidRPr="00235AC1">
                          <w:rPr>
                            <w:rFonts w:ascii="Times New Roman" w:hAnsi="Times New Roman" w:cs="Times New Roman"/>
                            <w:b/>
                            <w:sz w:val="24"/>
                            <w:szCs w:val="24"/>
                          </w:rPr>
                          <w:t>МЕНЕДЖМЕНТУ</w:t>
                        </w:r>
                        <w:r>
                          <w:rPr>
                            <w:rFonts w:ascii="Times New Roman" w:hAnsi="Times New Roman" w:cs="Times New Roman"/>
                            <w:b/>
                            <w:sz w:val="24"/>
                            <w:szCs w:val="24"/>
                          </w:rPr>
                          <w:t xml:space="preserve">) ГОСПОДАРЮЮЧОГО СУБ′ЄКТА </w:t>
                        </w:r>
                      </w:p>
                    </w:txbxContent>
                  </v:textbox>
                </v:rect>
                <v:rect id="Прямоугольник 62" o:spid="_x0000_s1029" style="position:absolute;left:1758;top:14109;width:13013;height:48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" fillcolor="window" strokecolor="#70ad47" strokeweight="1pt">
                  <v:textbox>
                    <w:txbxContent>
                      <w:p w:rsidR="009763AB" w:rsidRPr="00085D83" w:rsidRDefault="009763AB" w:rsidP="00516027">
                        <w:pPr>
                          <w:jc w:val="center"/>
                          <w:rPr>
                            <w:rFonts w:ascii="Times New Roman" w:hAnsi="Times New Roman" w:cs="Times New Roman"/>
                            <w:b/>
                            <w:i/>
                            <w:sz w:val="24"/>
                            <w:szCs w:val="24"/>
                          </w:rPr>
                        </w:pPr>
                        <w:r w:rsidRPr="00085D83">
                          <w:rPr>
                            <w:rFonts w:ascii="Times New Roman" w:hAnsi="Times New Roman" w:cs="Times New Roman"/>
                            <w:b/>
                            <w:i/>
                            <w:sz w:val="24"/>
                            <w:szCs w:val="24"/>
                          </w:rPr>
                          <w:t>виробнича</w:t>
                        </w:r>
                      </w:p>
                    </w:txbxContent>
                  </v:textbox>
                </v:rect>
                <v:rect id="Прямоугольник 63" o:spid="_x0000_s1030" style="position:absolute;left:11763;top:22385;width:14050;height:50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" fillcolor="window" strokecolor="#70ad47" strokeweight="1pt">
                  <v:textbox>
                    <w:txbxContent>
                      <w:p w:rsidR="009763AB" w:rsidRPr="00085D83" w:rsidRDefault="009763AB" w:rsidP="00516027">
                        <w:pPr>
                          <w:jc w:val="center"/>
                          <w:rPr>
                            <w:rFonts w:ascii="Times New Roman" w:hAnsi="Times New Roman" w:cs="Times New Roman"/>
                            <w:b/>
                            <w:i/>
                            <w:sz w:val="24"/>
                            <w:szCs w:val="24"/>
                          </w:rPr>
                        </w:pPr>
                        <w:r>
                          <w:rPr>
                            <w:rFonts w:ascii="Times New Roman" w:hAnsi="Times New Roman" w:cs="Times New Roman"/>
                            <w:b/>
                            <w:i/>
                            <w:sz w:val="24"/>
                            <w:szCs w:val="24"/>
                          </w:rPr>
                          <w:t>ф</w:t>
                        </w:r>
                        <w:r w:rsidRPr="00085D83">
                          <w:rPr>
                            <w:rFonts w:ascii="Times New Roman" w:hAnsi="Times New Roman" w:cs="Times New Roman"/>
                            <w:b/>
                            <w:i/>
                            <w:sz w:val="24"/>
                            <w:szCs w:val="24"/>
                          </w:rPr>
                          <w:t>інансово-економічна</w:t>
                        </w:r>
                      </w:p>
                    </w:txbxContent>
                  </v:textbox>
                </v:rect>
                <v:rect id="Прямоугольник 64" o:spid="_x0000_s1031" style="position:absolute;left:21305;top:14109;width:13089;height:49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" fillcolor="window" strokecolor="#70ad47" strokeweight="1pt">
                  <v:textbox>
                    <w:txbxContent>
                      <w:p w:rsidR="009763AB" w:rsidRPr="00085D83" w:rsidRDefault="009763AB" w:rsidP="00516027">
                        <w:pPr>
                          <w:jc w:val="center"/>
                          <w:rPr>
                            <w:rFonts w:ascii="Times New Roman" w:hAnsi="Times New Roman" w:cs="Times New Roman"/>
                            <w:b/>
                            <w:i/>
                            <w:sz w:val="24"/>
                            <w:szCs w:val="24"/>
                          </w:rPr>
                        </w:pPr>
                        <w:r w:rsidRPr="00085D83">
                          <w:rPr>
                            <w:rFonts w:ascii="Times New Roman" w:hAnsi="Times New Roman" w:cs="Times New Roman"/>
                            <w:b/>
                            <w:i/>
                            <w:sz w:val="24"/>
                            <w:szCs w:val="24"/>
                          </w:rPr>
                          <w:t>соціокультурна</w:t>
                        </w:r>
                      </w:p>
                    </w:txbxContent>
                  </v:textbox>
                </v:rect>
                <v:rect id="Прямоугольник 65" o:spid="_x0000_s1032" style="position:absolute;left:33167;top:22385;width:12199;height:48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" fillcolor="window" strokecolor="#70ad47" strokeweight="1pt">
                  <v:textbox>
                    <w:txbxContent>
                      <w:p w:rsidR="009763AB" w:rsidRPr="00085D83" w:rsidRDefault="009763AB" w:rsidP="00516027">
                        <w:pPr>
                          <w:jc w:val="center"/>
                          <w:rPr>
                            <w:rFonts w:ascii="Times New Roman" w:hAnsi="Times New Roman" w:cs="Times New Roman"/>
                            <w:b/>
                            <w:i/>
                            <w:sz w:val="24"/>
                            <w:szCs w:val="24"/>
                          </w:rPr>
                        </w:pPr>
                        <w:r w:rsidRPr="00085D83">
                          <w:rPr>
                            <w:rFonts w:ascii="Times New Roman" w:hAnsi="Times New Roman" w:cs="Times New Roman"/>
                            <w:b/>
                            <w:i/>
                            <w:sz w:val="24"/>
                            <w:szCs w:val="24"/>
                          </w:rPr>
                          <w:t>маркетингова</w:t>
                        </w:r>
                      </w:p>
                    </w:txbxContent>
                  </v:textbox>
                </v:rect>
                <v:rect id="Прямоугольник 66" o:spid="_x0000_s1033" style="position:absolute;left:41073;top:14015;width:10694;height:45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" fillcolor="window" strokecolor="#70ad47" strokeweight="1pt">
                  <v:textbox>
                    <w:txbxContent>
                      <w:p w:rsidR="009763AB" w:rsidRPr="00085D83" w:rsidRDefault="009763AB" w:rsidP="00516027">
                        <w:pPr>
                          <w:jc w:val="center"/>
                          <w:rPr>
                            <w:rFonts w:ascii="Times New Roman" w:hAnsi="Times New Roman" w:cs="Times New Roman"/>
                            <w:b/>
                            <w:i/>
                            <w:sz w:val="24"/>
                            <w:szCs w:val="24"/>
                          </w:rPr>
                        </w:pPr>
                        <w:r w:rsidRPr="00085D83">
                          <w:rPr>
                            <w:rFonts w:ascii="Times New Roman" w:hAnsi="Times New Roman" w:cs="Times New Roman"/>
                            <w:b/>
                            <w:i/>
                            <w:sz w:val="24"/>
                            <w:szCs w:val="24"/>
                          </w:rPr>
                          <w:t>інноваційна</w:t>
                        </w:r>
                      </w:p>
                    </w:txbxContent>
                  </v:textbox>
                </v:rect>
                <v:rect id="Прямоугольник 67" o:spid="_x0000_s1034" style="position:absolute;left:9425;top:8299;width:33340;height:30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" fillcolor="window" strokecolor="#70ad47" strokeweight="1pt">
                  <v:textbox>
                    <w:txbxContent>
                      <w:p w:rsidR="009763AB" w:rsidRPr="00085D83" w:rsidRDefault="009763AB" w:rsidP="00516027">
                        <w:pPr>
                          <w:jc w:val="center"/>
                          <w:rPr>
                            <w:rFonts w:ascii="Times New Roman" w:hAnsi="Times New Roman" w:cs="Times New Roman"/>
                            <w:sz w:val="24"/>
                            <w:szCs w:val="24"/>
                          </w:rPr>
                        </w:pPr>
                        <w:r>
                          <w:rPr>
                            <w:rFonts w:ascii="Times New Roman" w:hAnsi="Times New Roman" w:cs="Times New Roman"/>
                            <w:sz w:val="24"/>
                            <w:szCs w:val="24"/>
                          </w:rPr>
                          <w:t xml:space="preserve">основні </w:t>
                        </w:r>
                        <w:r w:rsidRPr="00085D83">
                          <w:rPr>
                            <w:rFonts w:ascii="Times New Roman" w:hAnsi="Times New Roman" w:cs="Times New Roman"/>
                            <w:sz w:val="24"/>
                            <w:szCs w:val="24"/>
                          </w:rPr>
                          <w:t xml:space="preserve">підсистеми </w:t>
                        </w:r>
                      </w:p>
                    </w:txbxContent>
                  </v:textbox>
                </v:rect>
                <v:shapetype id="_x0000_t32" coordsize="21600,21600" o:spt="32" o:oned="t" path="m,l21600,21600e" filled="f">
                  <v:path arrowok="t" fillok="f" o:connecttype="none"/>
                  <o:lock v:ext="edit" shapetype="t"/>
                </v:shapetype>
                <v:shape id="Прямая со стрелкой 68" o:spid="_x0000_s1035" type="#_x0000_t32" style="position:absolute;left:26095;top:6330;width:176;height:196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" strokecolor="#4472c4" strokeweight=".5pt">
                  <v:stroke endarrow="block" joinstyle="miter"/>
                </v:shape>
                <v:shape id="Прямая со стрелкой 69" o:spid="_x0000_s1036" type="#_x0000_t32" style="position:absolute;left:8264;top:9811;width:1161;height:42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" strokecolor="#4472c4" strokeweight=".5pt">
                  <v:stroke endarrow="block" joinstyle="miter"/>
                </v:shape>
                <v:shape id="Прямая со стрелкой 70" o:spid="_x0000_s1037" type="#_x0000_t32" style="position:absolute;left:42765;top:9811;width:3655;height:42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" strokecolor="#4472c4" strokeweight=".5pt">
                  <v:stroke endarrow="block" joinstyle="miter"/>
                </v:shape>
                <v:shape id="Прямая со стрелкой 71" o:spid="_x0000_s1038" type="#_x0000_t32" style="position:absolute;left:26095;top:11323;width:281;height:28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" strokecolor="#4472c4" strokeweight=".5pt">
                  <v:stroke endarrow="block" joinstyle="miter"/>
                </v:shape>
                <v:shape id="Прямая со стрелкой 72" o:spid="_x0000_s1039" type="#_x0000_t32" style="position:absolute;left:37490;top:11323;width:1777;height:110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" strokecolor="#4472c4" strokeweight=".5pt">
                  <v:stroke endarrow="block" joinstyle="miter"/>
                </v:shape>
                <v:shape id="Прямая со стрелкой 73" o:spid="_x0000_s1040" type="#_x0000_t32" style="position:absolute;left:17162;top:11323;width:1266;height:1125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" strokecolor="#4472c4" strokeweight=".5pt">
                  <v:stroke endarrow="block" joinstyle="miter"/>
                </v:shape>
                <w10:anchorlock/>
              </v:group>
            </w:pict>
          </mc:Fallback>
        </mc:AlternateContent>
      </w:r>
    </w:p>
    <w:p w:rsidR="00516027" w:rsidRPr="00516027" w:rsidRDefault="00516027" w:rsidP="00516027">
      <w:pPr>
        <w:spacing w:after="0" w:line="360" w:lineRule="auto"/>
        <w:jc w:val="center"/>
        <w:rPr>
          <w:rFonts w:ascii="Times New Roman" w:hAnsi="Times New Roman" w:cs="Times New Roman"/>
          <w:sz w:val="28"/>
          <w:szCs w:val="28"/>
        </w:rPr>
      </w:pPr>
      <w:r w:rsidRPr="00516027">
        <w:rPr>
          <w:rFonts w:ascii="Times New Roman" w:hAnsi="Times New Roman" w:cs="Times New Roman"/>
          <w:sz w:val="28"/>
          <w:szCs w:val="28"/>
        </w:rPr>
        <w:t xml:space="preserve">Рис. 1.2. Система управління (менеджменту) господарюючого суб’єкту  </w:t>
      </w:r>
    </w:p>
    <w:p w:rsidR="00516027" w:rsidRPr="00516027" w:rsidRDefault="00516027" w:rsidP="00516027">
      <w:pPr>
        <w:spacing w:after="0" w:line="360" w:lineRule="auto"/>
        <w:ind w:left="1843"/>
        <w:jc w:val="both"/>
        <w:rPr>
          <w:rFonts w:ascii="Times New Roman" w:hAnsi="Times New Roman" w:cs="Times New Roman"/>
          <w:sz w:val="28"/>
          <w:szCs w:val="28"/>
        </w:rPr>
      </w:pPr>
      <w:r w:rsidRPr="00516027">
        <w:rPr>
          <w:rFonts w:ascii="Times New Roman" w:hAnsi="Times New Roman" w:cs="Times New Roman"/>
          <w:sz w:val="28"/>
          <w:szCs w:val="28"/>
        </w:rPr>
        <w:t xml:space="preserve">Джерело: розроблено автором на </w:t>
      </w:r>
      <w:r w:rsidRPr="00335B61">
        <w:rPr>
          <w:rFonts w:ascii="Times New Roman" w:hAnsi="Times New Roman" w:cs="Times New Roman"/>
          <w:sz w:val="28"/>
          <w:szCs w:val="28"/>
          <w:shd w:val="clear" w:color="auto" w:fill="FFFFFF"/>
        </w:rPr>
        <w:t>основі [</w:t>
      </w:r>
      <w:r w:rsidR="00335B61" w:rsidRPr="00335B61">
        <w:rPr>
          <w:rFonts w:ascii="Times New Roman" w:hAnsi="Times New Roman" w:cs="Times New Roman"/>
          <w:sz w:val="28"/>
          <w:szCs w:val="28"/>
          <w:shd w:val="clear" w:color="auto" w:fill="FFFFFF"/>
        </w:rPr>
        <w:t>9, 20, 22</w:t>
      </w:r>
      <w:r w:rsidRPr="00335B61">
        <w:rPr>
          <w:rFonts w:ascii="Times New Roman" w:hAnsi="Times New Roman" w:cs="Times New Roman"/>
          <w:sz w:val="28"/>
          <w:szCs w:val="28"/>
          <w:shd w:val="clear" w:color="auto" w:fill="FFFFFF"/>
        </w:rPr>
        <w:t>].</w:t>
      </w:r>
      <w:r w:rsidRPr="00335B61">
        <w:rPr>
          <w:rFonts w:ascii="Times New Roman" w:hAnsi="Times New Roman" w:cs="Times New Roman"/>
          <w:sz w:val="28"/>
          <w:szCs w:val="28"/>
        </w:rPr>
        <w:t xml:space="preserve"> </w:t>
      </w:r>
    </w:p>
    <w:p w:rsidR="00516027" w:rsidRPr="00516027" w:rsidRDefault="00516027" w:rsidP="00516027">
      <w:pPr>
        <w:spacing w:after="0" w:line="360" w:lineRule="auto"/>
        <w:jc w:val="both"/>
      </w:pPr>
    </w:p>
    <w:p w:rsidR="00516027" w:rsidRPr="00516027" w:rsidRDefault="00516027" w:rsidP="00516027">
      <w:pPr>
        <w:spacing w:after="0" w:line="360" w:lineRule="auto"/>
        <w:jc w:val="both"/>
        <w:rPr>
          <w:rFonts w:ascii="Times New Roman" w:hAnsi="Times New Roman" w:cs="Times New Roman"/>
          <w:sz w:val="28"/>
          <w:szCs w:val="28"/>
        </w:rPr>
      </w:pPr>
      <w:r w:rsidRPr="00516027">
        <w:rPr>
          <w:rFonts w:ascii="Times New Roman" w:hAnsi="Times New Roman" w:cs="Times New Roman"/>
          <w:sz w:val="28"/>
          <w:szCs w:val="28"/>
          <w:shd w:val="clear" w:color="auto" w:fill="FFFFFF"/>
        </w:rPr>
        <w:tab/>
        <w:t>Сучасна система управління (менеджменту) господарюючого суб’єкта  в умовах глобальних викликів не може бути ефективною без інноваційної підсистеми, яка здатна забезпечити інноваційну діяльність як з точки зору технологій, так і в контексті самого процесу управління. Слушною тут виглядає точка зору Е. Кузнєцова, який наголошує, що сучасне виробництво потребує «</w:t>
      </w:r>
      <w:r w:rsidRPr="00516027">
        <w:rPr>
          <w:rFonts w:ascii="Times New Roman" w:hAnsi="Times New Roman" w:cs="Times New Roman"/>
          <w:sz w:val="28"/>
          <w:szCs w:val="28"/>
        </w:rPr>
        <w:t>розробки нових підходів до розвитку професійної системи менеджменту, яка повинна забезпечувати якісний (ефективний і результативний) управлінський супровід (механізм) практичної реалізації усіх напрямків і сфер інноваційного зростання сучасного суспільства» і «мати ознаки глобальної конкурентоспроможності» [</w:t>
      </w:r>
      <w:r w:rsidR="007D4524">
        <w:rPr>
          <w:rFonts w:ascii="Times New Roman" w:hAnsi="Times New Roman" w:cs="Times New Roman"/>
          <w:sz w:val="28"/>
          <w:szCs w:val="28"/>
        </w:rPr>
        <w:t>22</w:t>
      </w:r>
      <w:r w:rsidRPr="00516027">
        <w:rPr>
          <w:rFonts w:ascii="Times New Roman" w:hAnsi="Times New Roman" w:cs="Times New Roman"/>
          <w:sz w:val="28"/>
          <w:szCs w:val="28"/>
        </w:rPr>
        <w:t>].</w:t>
      </w:r>
    </w:p>
    <w:p w:rsidR="00516027" w:rsidRPr="00516027" w:rsidRDefault="00516027" w:rsidP="00516027">
      <w:pPr>
        <w:spacing w:after="0" w:line="360" w:lineRule="auto"/>
        <w:jc w:val="both"/>
        <w:rPr>
          <w:rFonts w:ascii="Times New Roman" w:hAnsi="Times New Roman" w:cs="Times New Roman"/>
          <w:sz w:val="28"/>
          <w:szCs w:val="28"/>
        </w:rPr>
      </w:pPr>
      <w:r w:rsidRPr="00516027">
        <w:rPr>
          <w:rFonts w:ascii="Times New Roman" w:hAnsi="Times New Roman" w:cs="Times New Roman"/>
          <w:sz w:val="28"/>
          <w:szCs w:val="28"/>
        </w:rPr>
        <w:tab/>
        <w:t xml:space="preserve">Функціонування інноваційної підсистеми  у загальній системі управління господарюючим суб’єктом обумовлює поняття «інноваційний менеджмент» (управління інноваціями або управління інноваційним розвитком). </w:t>
      </w:r>
    </w:p>
    <w:p w:rsidR="00516027" w:rsidRPr="00516027" w:rsidRDefault="00516027" w:rsidP="00516027">
      <w:pPr>
        <w:spacing w:after="0" w:line="360" w:lineRule="auto"/>
        <w:jc w:val="both"/>
        <w:rPr>
          <w:rFonts w:cstheme="minorHAnsi"/>
        </w:rPr>
      </w:pPr>
      <w:r w:rsidRPr="00516027">
        <w:rPr>
          <w:rFonts w:ascii="Times New Roman" w:hAnsi="Times New Roman" w:cs="Times New Roman"/>
          <w:sz w:val="28"/>
          <w:szCs w:val="28"/>
        </w:rPr>
        <w:tab/>
        <w:t xml:space="preserve">Системною, з нашої точки зору, є розуміння інноваційного менеджменту як «сукупність економічних, мотиваційних, організаційних і правових засобів, методів і форм управління інноваційною діяльністю </w:t>
      </w:r>
      <w:r w:rsidRPr="00516027">
        <w:rPr>
          <w:rFonts w:ascii="Times New Roman" w:hAnsi="Times New Roman" w:cs="Times New Roman"/>
          <w:sz w:val="28"/>
          <w:szCs w:val="28"/>
        </w:rPr>
        <w:lastRenderedPageBreak/>
        <w:t>конкретного об'єкта управління з метою одержання найоптимальнішим шляхом економічних результатів цієї діяльності». А основними цілями його є наступні: «1) забезпечення довгострокового функціонування інноваційного процесу на основі ефективної організації всіх його складових елементів і систем; 2) створення конкурентоспроможної інноваційної продукції, технологій найбільш ефективним і оптимальним шляхом</w:t>
      </w:r>
      <w:r w:rsidRPr="007D4524">
        <w:rPr>
          <w:rFonts w:ascii="Times New Roman" w:hAnsi="Times New Roman" w:cs="Times New Roman"/>
          <w:sz w:val="28"/>
          <w:szCs w:val="28"/>
        </w:rPr>
        <w:t>» [</w:t>
      </w:r>
      <w:r w:rsidR="007D4524" w:rsidRPr="007D4524">
        <w:rPr>
          <w:rFonts w:ascii="Times New Roman" w:hAnsi="Times New Roman" w:cs="Times New Roman"/>
          <w:sz w:val="28"/>
          <w:szCs w:val="28"/>
        </w:rPr>
        <w:t>26</w:t>
      </w:r>
      <w:r w:rsidRPr="007D4524">
        <w:rPr>
          <w:rFonts w:ascii="Times New Roman" w:hAnsi="Times New Roman" w:cs="Times New Roman"/>
          <w:sz w:val="28"/>
          <w:szCs w:val="28"/>
        </w:rPr>
        <w:t>].</w:t>
      </w:r>
      <w:r w:rsidRPr="00516027">
        <w:rPr>
          <w:rFonts w:cstheme="minorHAnsi"/>
        </w:rPr>
        <w:t xml:space="preserve"> </w:t>
      </w:r>
    </w:p>
    <w:p w:rsidR="00516027" w:rsidRPr="00516027" w:rsidRDefault="00516027" w:rsidP="00516027">
      <w:pPr>
        <w:spacing w:after="0" w:line="360" w:lineRule="auto"/>
        <w:jc w:val="both"/>
      </w:pPr>
      <w:r w:rsidRPr="00516027">
        <w:rPr>
          <w:rFonts w:ascii="Times New Roman" w:hAnsi="Times New Roman" w:cs="Times New Roman"/>
          <w:sz w:val="28"/>
          <w:szCs w:val="28"/>
        </w:rPr>
        <w:tab/>
        <w:t>Слід підкреслити, що інноваційний менеджмент представляє собою е складний механізм загальної системи управління (рис.1.2.), що забезпечує умови і створює можливості для інноваційної діяльності господарюючого суб’єкта в умовах досягнення ним стратегічних цілей на засадах адаптивного розвитку. Тому часто на практиці пропонується розглядати інноваційний менеджмент як напрям стратегічного управління, який зосереджується на виробленні інноваційної стратегії підприємства по виробництву інноваційної продукції  з урахуванням ефективного використання усіх ресурсів й передових технологій.</w:t>
      </w:r>
    </w:p>
    <w:p w:rsidR="00516027" w:rsidRPr="007D4524" w:rsidRDefault="00516027" w:rsidP="00516027">
      <w:pPr>
        <w:spacing w:after="0" w:line="360" w:lineRule="auto"/>
        <w:jc w:val="both"/>
        <w:rPr>
          <w:rFonts w:ascii="Times New Roman" w:hAnsi="Times New Roman" w:cs="Times New Roman"/>
          <w:sz w:val="28"/>
          <w:szCs w:val="28"/>
          <w:shd w:val="clear" w:color="auto" w:fill="FFFFFF"/>
        </w:rPr>
      </w:pPr>
      <w:r w:rsidRPr="00516027">
        <w:rPr>
          <w:rFonts w:ascii="Times New Roman" w:hAnsi="Times New Roman" w:cs="Times New Roman"/>
          <w:sz w:val="28"/>
          <w:szCs w:val="28"/>
        </w:rPr>
        <w:tab/>
        <w:t xml:space="preserve">Так </w:t>
      </w:r>
      <w:r w:rsidRPr="00516027">
        <w:rPr>
          <w:rFonts w:ascii="Times New Roman" w:hAnsi="Times New Roman" w:cs="Times New Roman"/>
          <w:sz w:val="28"/>
          <w:szCs w:val="28"/>
        </w:rPr>
        <w:tab/>
        <w:t xml:space="preserve">А. </w:t>
      </w:r>
      <w:proofErr w:type="spellStart"/>
      <w:r w:rsidRPr="00516027">
        <w:rPr>
          <w:rFonts w:ascii="Times New Roman" w:hAnsi="Times New Roman" w:cs="Times New Roman"/>
          <w:sz w:val="28"/>
          <w:szCs w:val="28"/>
        </w:rPr>
        <w:t>Кляйнкнехт</w:t>
      </w:r>
      <w:proofErr w:type="spellEnd"/>
      <w:r w:rsidRPr="00516027">
        <w:rPr>
          <w:rFonts w:ascii="Times New Roman" w:hAnsi="Times New Roman" w:cs="Times New Roman"/>
          <w:sz w:val="28"/>
          <w:szCs w:val="28"/>
        </w:rPr>
        <w:t>, за свідченням авторів посібника «Інноваційний менеджмент», звертає увагу на те, що «у період тривалих економічних криз і відбувається перехід фірми від стратегії максимізації прибутку (якої вона дотримується в період процвітання) до стратегії мінімізації відносного ризику. Доти, поки вже існуюча продукція і технологія приносять істотний прибуток, схильність до інновацій невелика, оскільки інноваційна діяльність завжди пов'язана з ризиком. Коли ж настає тривала криза і перспективи в традиційних галузях погіршуються, ризик інновацій уже не є нездоланною перешкодою, тому що будь-які інші інвестиційні альтернативи можуть показатися ще більш ризикованими. Загальний висновок з цієї схеми - найбільша кількість базисних інновацій приходиться на важкі і тривалі депресії</w:t>
      </w:r>
      <w:r w:rsidRPr="007D4524">
        <w:rPr>
          <w:rFonts w:ascii="Times New Roman" w:hAnsi="Times New Roman" w:cs="Times New Roman"/>
          <w:sz w:val="28"/>
          <w:szCs w:val="28"/>
        </w:rPr>
        <w:t xml:space="preserve">» </w:t>
      </w:r>
      <w:r w:rsidR="007D4524" w:rsidRPr="007D4524">
        <w:rPr>
          <w:rFonts w:ascii="Times New Roman" w:hAnsi="Times New Roman" w:cs="Times New Roman"/>
          <w:sz w:val="28"/>
          <w:szCs w:val="28"/>
        </w:rPr>
        <w:t>[25</w:t>
      </w:r>
      <w:r w:rsidRPr="007D4524">
        <w:rPr>
          <w:rFonts w:ascii="Times New Roman" w:hAnsi="Times New Roman" w:cs="Times New Roman"/>
          <w:sz w:val="28"/>
          <w:szCs w:val="28"/>
        </w:rPr>
        <w:t>]</w:t>
      </w:r>
      <w:r w:rsidR="007D4524" w:rsidRPr="007D4524">
        <w:rPr>
          <w:rFonts w:ascii="Times New Roman" w:hAnsi="Times New Roman" w:cs="Times New Roman"/>
          <w:sz w:val="28"/>
          <w:szCs w:val="28"/>
        </w:rPr>
        <w:t>.</w:t>
      </w:r>
    </w:p>
    <w:p w:rsidR="00516027" w:rsidRPr="00516027" w:rsidRDefault="00516027" w:rsidP="00516027">
      <w:pPr>
        <w:spacing w:after="0" w:line="360" w:lineRule="auto"/>
        <w:jc w:val="both"/>
        <w:rPr>
          <w:rFonts w:ascii="Times New Roman" w:hAnsi="Times New Roman" w:cs="Times New Roman"/>
          <w:iCs/>
          <w:spacing w:val="-8"/>
          <w:sz w:val="28"/>
          <w:szCs w:val="28"/>
          <w:shd w:val="clear" w:color="auto" w:fill="FFFFFF"/>
        </w:rPr>
      </w:pPr>
      <w:r w:rsidRPr="00516027">
        <w:rPr>
          <w:rFonts w:ascii="Times New Roman" w:hAnsi="Times New Roman" w:cs="Times New Roman"/>
          <w:sz w:val="28"/>
          <w:szCs w:val="28"/>
        </w:rPr>
        <w:tab/>
      </w:r>
      <w:proofErr w:type="spellStart"/>
      <w:r w:rsidRPr="00516027">
        <w:rPr>
          <w:rFonts w:ascii="Times New Roman" w:hAnsi="Times New Roman" w:cs="Times New Roman"/>
          <w:sz w:val="28"/>
          <w:szCs w:val="28"/>
        </w:rPr>
        <w:t>Роббі</w:t>
      </w:r>
      <w:proofErr w:type="spellEnd"/>
      <w:r w:rsidRPr="00516027">
        <w:rPr>
          <w:rFonts w:ascii="Times New Roman" w:hAnsi="Times New Roman" w:cs="Times New Roman"/>
          <w:sz w:val="28"/>
          <w:szCs w:val="28"/>
        </w:rPr>
        <w:t xml:space="preserve"> </w:t>
      </w:r>
      <w:proofErr w:type="spellStart"/>
      <w:r w:rsidRPr="00516027">
        <w:rPr>
          <w:rFonts w:ascii="Times New Roman" w:hAnsi="Times New Roman" w:cs="Times New Roman"/>
          <w:sz w:val="28"/>
          <w:szCs w:val="28"/>
        </w:rPr>
        <w:t>Річардс</w:t>
      </w:r>
      <w:proofErr w:type="spellEnd"/>
      <w:r w:rsidRPr="00516027">
        <w:rPr>
          <w:rFonts w:ascii="Times New Roman" w:hAnsi="Times New Roman" w:cs="Times New Roman"/>
          <w:spacing w:val="-8"/>
          <w:sz w:val="28"/>
          <w:szCs w:val="28"/>
          <w:shd w:val="clear" w:color="auto" w:fill="FFFFFF"/>
        </w:rPr>
        <w:t xml:space="preserve"> – відомий експерт по інноваціям, дослідження якого публікували </w:t>
      </w:r>
      <w:proofErr w:type="spellStart"/>
      <w:r w:rsidRPr="00516027">
        <w:rPr>
          <w:rFonts w:ascii="Times New Roman" w:hAnsi="Times New Roman" w:cs="Times New Roman"/>
          <w:i/>
          <w:iCs/>
          <w:spacing w:val="-8"/>
          <w:sz w:val="28"/>
          <w:szCs w:val="28"/>
          <w:shd w:val="clear" w:color="auto" w:fill="FFFFFF"/>
        </w:rPr>
        <w:t>Forbes</w:t>
      </w:r>
      <w:proofErr w:type="spellEnd"/>
      <w:r w:rsidRPr="00516027">
        <w:rPr>
          <w:rFonts w:ascii="Times New Roman" w:hAnsi="Times New Roman" w:cs="Times New Roman"/>
          <w:i/>
          <w:iCs/>
          <w:spacing w:val="-8"/>
          <w:sz w:val="28"/>
          <w:szCs w:val="28"/>
          <w:shd w:val="clear" w:color="auto" w:fill="FFFFFF"/>
        </w:rPr>
        <w:t xml:space="preserve">, </w:t>
      </w:r>
      <w:proofErr w:type="spellStart"/>
      <w:r w:rsidRPr="00516027">
        <w:rPr>
          <w:rFonts w:ascii="Times New Roman" w:hAnsi="Times New Roman" w:cs="Times New Roman"/>
          <w:i/>
          <w:iCs/>
          <w:spacing w:val="-8"/>
          <w:sz w:val="28"/>
          <w:szCs w:val="28"/>
          <w:shd w:val="clear" w:color="auto" w:fill="FFFFFF"/>
        </w:rPr>
        <w:t>Ahrefs</w:t>
      </w:r>
      <w:proofErr w:type="spellEnd"/>
      <w:r w:rsidRPr="00516027">
        <w:rPr>
          <w:rFonts w:ascii="Times New Roman" w:hAnsi="Times New Roman" w:cs="Times New Roman"/>
          <w:i/>
          <w:iCs/>
          <w:spacing w:val="-8"/>
          <w:sz w:val="28"/>
          <w:szCs w:val="28"/>
          <w:shd w:val="clear" w:color="auto" w:fill="FFFFFF"/>
        </w:rPr>
        <w:t xml:space="preserve">, </w:t>
      </w:r>
      <w:proofErr w:type="spellStart"/>
      <w:r w:rsidRPr="00516027">
        <w:rPr>
          <w:rFonts w:ascii="Times New Roman" w:hAnsi="Times New Roman" w:cs="Times New Roman"/>
          <w:i/>
          <w:iCs/>
          <w:spacing w:val="-8"/>
          <w:sz w:val="28"/>
          <w:szCs w:val="28"/>
          <w:shd w:val="clear" w:color="auto" w:fill="FFFFFF"/>
        </w:rPr>
        <w:t>WordStream</w:t>
      </w:r>
      <w:proofErr w:type="spellEnd"/>
      <w:r w:rsidRPr="00516027">
        <w:rPr>
          <w:rFonts w:ascii="Times New Roman" w:hAnsi="Times New Roman" w:cs="Times New Roman"/>
          <w:i/>
          <w:iCs/>
          <w:spacing w:val="-8"/>
          <w:sz w:val="28"/>
          <w:szCs w:val="28"/>
          <w:shd w:val="clear" w:color="auto" w:fill="FFFFFF"/>
        </w:rPr>
        <w:t xml:space="preserve"> та ін. – </w:t>
      </w:r>
      <w:r w:rsidRPr="00516027">
        <w:rPr>
          <w:rFonts w:ascii="Times New Roman" w:hAnsi="Times New Roman" w:cs="Times New Roman"/>
          <w:iCs/>
          <w:spacing w:val="-8"/>
          <w:sz w:val="28"/>
          <w:szCs w:val="28"/>
          <w:shd w:val="clear" w:color="auto" w:fill="FFFFFF"/>
        </w:rPr>
        <w:t>ключовими основами управління інноваціями (інноваційними стовпами) називає: компетенцію, структуру, культуру та стратегію. Коротко розглянемо зміст</w:t>
      </w:r>
      <w:r w:rsidR="007D4524">
        <w:rPr>
          <w:rFonts w:ascii="Times New Roman" w:hAnsi="Times New Roman" w:cs="Times New Roman"/>
          <w:iCs/>
          <w:spacing w:val="-8"/>
          <w:sz w:val="28"/>
          <w:szCs w:val="28"/>
          <w:shd w:val="clear" w:color="auto" w:fill="FFFFFF"/>
        </w:rPr>
        <w:t xml:space="preserve"> кожної дефініції</w:t>
      </w:r>
      <w:r w:rsidRPr="00516027">
        <w:rPr>
          <w:rFonts w:ascii="Times New Roman" w:hAnsi="Times New Roman" w:cs="Times New Roman"/>
          <w:iCs/>
          <w:spacing w:val="-8"/>
          <w:sz w:val="28"/>
          <w:szCs w:val="28"/>
          <w:shd w:val="clear" w:color="auto" w:fill="FFFFFF"/>
        </w:rPr>
        <w:t xml:space="preserve">. </w:t>
      </w:r>
    </w:p>
    <w:p w:rsidR="00516027" w:rsidRPr="00516027" w:rsidRDefault="00516027" w:rsidP="00516027">
      <w:pPr>
        <w:shd w:val="clear" w:color="auto" w:fill="FFFFFF"/>
        <w:spacing w:after="0" w:line="360" w:lineRule="auto"/>
        <w:jc w:val="both"/>
        <w:outlineLvl w:val="3"/>
        <w:rPr>
          <w:rFonts w:ascii="Times New Roman" w:eastAsia="Times New Roman" w:hAnsi="Times New Roman" w:cs="Times New Roman"/>
          <w:spacing w:val="-8"/>
          <w:sz w:val="28"/>
          <w:szCs w:val="28"/>
        </w:rPr>
      </w:pPr>
      <w:r w:rsidRPr="00516027">
        <w:rPr>
          <w:rFonts w:ascii="Times New Roman" w:eastAsia="Times New Roman" w:hAnsi="Times New Roman" w:cs="Times New Roman"/>
          <w:bCs/>
          <w:i/>
          <w:spacing w:val="-8"/>
          <w:sz w:val="28"/>
          <w:szCs w:val="28"/>
        </w:rPr>
        <w:lastRenderedPageBreak/>
        <w:tab/>
        <w:t xml:space="preserve">Компетентність – </w:t>
      </w:r>
      <w:r w:rsidRPr="00516027">
        <w:rPr>
          <w:rFonts w:ascii="Times New Roman" w:eastAsia="Times New Roman" w:hAnsi="Times New Roman" w:cs="Times New Roman"/>
          <w:bCs/>
          <w:spacing w:val="-8"/>
          <w:sz w:val="28"/>
          <w:szCs w:val="28"/>
        </w:rPr>
        <w:t>«</w:t>
      </w:r>
      <w:r w:rsidRPr="00516027">
        <w:rPr>
          <w:rFonts w:ascii="Times New Roman" w:eastAsia="Times New Roman" w:hAnsi="Times New Roman" w:cs="Times New Roman"/>
          <w:spacing w:val="-8"/>
          <w:sz w:val="28"/>
          <w:szCs w:val="28"/>
        </w:rPr>
        <w:t xml:space="preserve">те, що ваша компанія робить найкраще внутрішньо, а також краще, ніж конкуренти», коротко кажучи – це можливості компанії.  Важливо відрізняти компетенції працівників від компетентностей організації в цілому, оскільки не всі особистісні компетентності відповідають вимогам організації щодо інноваційного розвитку. А для організаційної компетентності в контексті управління інноваціями важливо мати такі: </w:t>
      </w:r>
    </w:p>
    <w:p w:rsidR="00516027" w:rsidRPr="00516027" w:rsidRDefault="00516027" w:rsidP="00516027">
      <w:pPr>
        <w:numPr>
          <w:ilvl w:val="0"/>
          <w:numId w:val="22"/>
        </w:numPr>
        <w:shd w:val="clear" w:color="auto" w:fill="FFFFFF"/>
        <w:spacing w:after="0" w:line="360" w:lineRule="auto"/>
        <w:jc w:val="both"/>
        <w:rPr>
          <w:rFonts w:ascii="Times New Roman" w:eastAsia="Times New Roman" w:hAnsi="Times New Roman" w:cs="Times New Roman"/>
          <w:spacing w:val="-8"/>
          <w:sz w:val="28"/>
          <w:szCs w:val="28"/>
        </w:rPr>
      </w:pPr>
      <w:r w:rsidRPr="00516027">
        <w:rPr>
          <w:rFonts w:ascii="Times New Roman" w:eastAsia="Times New Roman" w:hAnsi="Times New Roman" w:cs="Times New Roman"/>
          <w:spacing w:val="-8"/>
          <w:sz w:val="28"/>
          <w:szCs w:val="28"/>
        </w:rPr>
        <w:t>робота із зовнішніми партнерами та зацікавленими сторонами;</w:t>
      </w:r>
    </w:p>
    <w:p w:rsidR="00516027" w:rsidRPr="00516027" w:rsidRDefault="00516027" w:rsidP="00516027">
      <w:pPr>
        <w:numPr>
          <w:ilvl w:val="0"/>
          <w:numId w:val="22"/>
        </w:numPr>
        <w:shd w:val="clear" w:color="auto" w:fill="FFFFFF"/>
        <w:spacing w:after="0" w:line="360" w:lineRule="auto"/>
        <w:jc w:val="both"/>
        <w:rPr>
          <w:rFonts w:ascii="Times New Roman" w:eastAsia="Times New Roman" w:hAnsi="Times New Roman" w:cs="Times New Roman"/>
          <w:spacing w:val="-8"/>
          <w:sz w:val="28"/>
          <w:szCs w:val="28"/>
        </w:rPr>
      </w:pPr>
      <w:r w:rsidRPr="00516027">
        <w:rPr>
          <w:rFonts w:ascii="Times New Roman" w:eastAsia="Times New Roman" w:hAnsi="Times New Roman" w:cs="Times New Roman"/>
          <w:spacing w:val="-8"/>
          <w:sz w:val="28"/>
          <w:szCs w:val="28"/>
        </w:rPr>
        <w:t>максимізація вартості поточних ресурсів;</w:t>
      </w:r>
    </w:p>
    <w:p w:rsidR="00516027" w:rsidRPr="00516027" w:rsidRDefault="00516027" w:rsidP="00516027">
      <w:pPr>
        <w:numPr>
          <w:ilvl w:val="0"/>
          <w:numId w:val="22"/>
        </w:numPr>
        <w:shd w:val="clear" w:color="auto" w:fill="FFFFFF"/>
        <w:spacing w:after="0" w:line="360" w:lineRule="auto"/>
        <w:jc w:val="both"/>
        <w:rPr>
          <w:rFonts w:ascii="Times New Roman" w:eastAsia="Times New Roman" w:hAnsi="Times New Roman" w:cs="Times New Roman"/>
          <w:spacing w:val="-8"/>
          <w:sz w:val="28"/>
          <w:szCs w:val="28"/>
        </w:rPr>
      </w:pPr>
      <w:r w:rsidRPr="00516027">
        <w:rPr>
          <w:rFonts w:ascii="Times New Roman" w:eastAsia="Times New Roman" w:hAnsi="Times New Roman" w:cs="Times New Roman"/>
          <w:spacing w:val="-8"/>
          <w:sz w:val="28"/>
          <w:szCs w:val="28"/>
        </w:rPr>
        <w:t>постановка конкретних довгострокових і короткострокових цілей;</w:t>
      </w:r>
    </w:p>
    <w:p w:rsidR="00516027" w:rsidRPr="00516027" w:rsidRDefault="00516027" w:rsidP="00516027">
      <w:pPr>
        <w:numPr>
          <w:ilvl w:val="0"/>
          <w:numId w:val="22"/>
        </w:numPr>
        <w:shd w:val="clear" w:color="auto" w:fill="FFFFFF"/>
        <w:spacing w:after="0" w:line="360" w:lineRule="auto"/>
        <w:jc w:val="both"/>
        <w:rPr>
          <w:rFonts w:ascii="Times New Roman" w:eastAsia="Times New Roman" w:hAnsi="Times New Roman" w:cs="Times New Roman"/>
          <w:spacing w:val="-8"/>
          <w:sz w:val="28"/>
          <w:szCs w:val="28"/>
        </w:rPr>
      </w:pPr>
      <w:r w:rsidRPr="00516027">
        <w:rPr>
          <w:rFonts w:ascii="Times New Roman" w:eastAsia="Times New Roman" w:hAnsi="Times New Roman" w:cs="Times New Roman"/>
          <w:spacing w:val="-8"/>
          <w:sz w:val="28"/>
          <w:szCs w:val="28"/>
        </w:rPr>
        <w:t>системи стратегічного управління для досягнення цілей і їх перегляду.</w:t>
      </w:r>
    </w:p>
    <w:p w:rsidR="00516027" w:rsidRPr="00516027" w:rsidRDefault="00516027" w:rsidP="00516027">
      <w:pPr>
        <w:shd w:val="clear" w:color="auto" w:fill="FFFFFF"/>
        <w:spacing w:after="0" w:line="360" w:lineRule="auto"/>
        <w:ind w:firstLine="851"/>
        <w:jc w:val="both"/>
        <w:rPr>
          <w:rFonts w:ascii="Times New Roman" w:eastAsia="Times New Roman" w:hAnsi="Times New Roman" w:cs="Times New Roman"/>
          <w:spacing w:val="-8"/>
          <w:sz w:val="28"/>
          <w:szCs w:val="28"/>
        </w:rPr>
      </w:pPr>
      <w:r w:rsidRPr="00516027">
        <w:rPr>
          <w:rFonts w:ascii="Times New Roman" w:eastAsia="Times New Roman" w:hAnsi="Times New Roman" w:cs="Times New Roman"/>
          <w:spacing w:val="-8"/>
          <w:sz w:val="28"/>
          <w:szCs w:val="28"/>
        </w:rPr>
        <w:t xml:space="preserve">Важливим є наявність того, хто має досвід управління інноваціями, або зосередитися на підвищенні компетентностей підприємства у даній сфері, щоб досягти успіху. </w:t>
      </w:r>
    </w:p>
    <w:p w:rsidR="00516027" w:rsidRPr="00516027" w:rsidRDefault="00516027" w:rsidP="00516027">
      <w:pPr>
        <w:shd w:val="clear" w:color="auto" w:fill="FFFFFF"/>
        <w:spacing w:after="0" w:line="360" w:lineRule="auto"/>
        <w:jc w:val="both"/>
        <w:rPr>
          <w:rFonts w:ascii="Times New Roman" w:eastAsia="Times New Roman" w:hAnsi="Times New Roman" w:cs="Times New Roman"/>
          <w:spacing w:val="-8"/>
          <w:sz w:val="28"/>
          <w:szCs w:val="28"/>
        </w:rPr>
      </w:pPr>
      <w:r w:rsidRPr="00516027">
        <w:rPr>
          <w:rFonts w:ascii="Times New Roman" w:eastAsia="Times New Roman" w:hAnsi="Times New Roman" w:cs="Times New Roman"/>
          <w:b/>
          <w:bCs/>
          <w:spacing w:val="-8"/>
          <w:sz w:val="28"/>
          <w:szCs w:val="28"/>
        </w:rPr>
        <w:tab/>
      </w:r>
      <w:r w:rsidRPr="00516027">
        <w:rPr>
          <w:rFonts w:ascii="Times New Roman" w:eastAsia="Times New Roman" w:hAnsi="Times New Roman" w:cs="Times New Roman"/>
          <w:bCs/>
          <w:i/>
          <w:spacing w:val="-8"/>
          <w:sz w:val="28"/>
          <w:szCs w:val="28"/>
        </w:rPr>
        <w:t xml:space="preserve">Структура – </w:t>
      </w:r>
      <w:r w:rsidRPr="00516027">
        <w:rPr>
          <w:rFonts w:ascii="Times New Roman" w:eastAsia="Times New Roman" w:hAnsi="Times New Roman" w:cs="Times New Roman"/>
          <w:bCs/>
          <w:spacing w:val="-8"/>
          <w:sz w:val="28"/>
          <w:szCs w:val="28"/>
        </w:rPr>
        <w:t>пов’язана з системою управління й бізнес-процесами, які дозволяють здійснювати контроль за інноваціями.</w:t>
      </w:r>
      <w:r w:rsidRPr="00516027">
        <w:rPr>
          <w:rFonts w:ascii="Times New Roman" w:eastAsia="Times New Roman" w:hAnsi="Times New Roman" w:cs="Times New Roman"/>
          <w:bCs/>
          <w:i/>
          <w:spacing w:val="-8"/>
          <w:sz w:val="28"/>
          <w:szCs w:val="28"/>
        </w:rPr>
        <w:t xml:space="preserve"> «</w:t>
      </w:r>
      <w:r w:rsidRPr="00516027">
        <w:rPr>
          <w:rFonts w:ascii="Times New Roman" w:eastAsia="Times New Roman" w:hAnsi="Times New Roman" w:cs="Times New Roman"/>
          <w:spacing w:val="-8"/>
          <w:sz w:val="28"/>
          <w:szCs w:val="28"/>
        </w:rPr>
        <w:t>Правильна структура більша, ніж сума її частин». Це допомагає організації створювати потужні ідеї та працювати більш ефективно. Чим менше перешкод між інноваційною ідеєю та основними клієнтами, тим краще. Новатори, за визначенням, порушують правила — відходять від традиційних способів роботи вашої організації.</w:t>
      </w:r>
    </w:p>
    <w:p w:rsidR="00516027" w:rsidRPr="00516027" w:rsidRDefault="00516027" w:rsidP="00516027">
      <w:pPr>
        <w:shd w:val="clear" w:color="auto" w:fill="FFFFFF"/>
        <w:spacing w:after="0" w:line="360" w:lineRule="auto"/>
        <w:jc w:val="both"/>
        <w:rPr>
          <w:rFonts w:ascii="Times New Roman" w:eastAsia="Times New Roman" w:hAnsi="Times New Roman" w:cs="Times New Roman"/>
          <w:spacing w:val="-8"/>
          <w:sz w:val="28"/>
          <w:szCs w:val="28"/>
        </w:rPr>
      </w:pPr>
      <w:r w:rsidRPr="00516027">
        <w:rPr>
          <w:rFonts w:ascii="Times New Roman" w:eastAsia="Times New Roman" w:hAnsi="Times New Roman" w:cs="Times New Roman"/>
          <w:spacing w:val="-8"/>
          <w:sz w:val="28"/>
          <w:szCs w:val="28"/>
        </w:rPr>
        <w:tab/>
      </w:r>
      <w:r w:rsidRPr="00516027">
        <w:rPr>
          <w:rFonts w:ascii="Times New Roman" w:eastAsia="Times New Roman" w:hAnsi="Times New Roman" w:cs="Times New Roman"/>
          <w:i/>
          <w:spacing w:val="-8"/>
          <w:sz w:val="28"/>
          <w:szCs w:val="28"/>
        </w:rPr>
        <w:t>Культура</w:t>
      </w:r>
      <w:r w:rsidRPr="00516027">
        <w:rPr>
          <w:rFonts w:ascii="Times New Roman" w:eastAsia="Times New Roman" w:hAnsi="Times New Roman" w:cs="Times New Roman"/>
          <w:spacing w:val="-8"/>
          <w:sz w:val="28"/>
          <w:szCs w:val="28"/>
        </w:rPr>
        <w:t xml:space="preserve"> – ефективна організаційна культура приваблює новаторів, тому заохочення певної поведінки сприятиме успіху у просуванні «проінноваційної культури». Р. </w:t>
      </w:r>
      <w:proofErr w:type="spellStart"/>
      <w:r w:rsidRPr="00516027">
        <w:rPr>
          <w:rFonts w:ascii="Times New Roman" w:eastAsia="Times New Roman" w:hAnsi="Times New Roman" w:cs="Times New Roman"/>
          <w:spacing w:val="-8"/>
          <w:sz w:val="28"/>
          <w:szCs w:val="28"/>
        </w:rPr>
        <w:t>Річчардс</w:t>
      </w:r>
      <w:proofErr w:type="spellEnd"/>
      <w:r w:rsidRPr="00516027">
        <w:rPr>
          <w:rFonts w:ascii="Times New Roman" w:eastAsia="Times New Roman" w:hAnsi="Times New Roman" w:cs="Times New Roman"/>
          <w:spacing w:val="-8"/>
          <w:sz w:val="28"/>
          <w:szCs w:val="28"/>
        </w:rPr>
        <w:t xml:space="preserve"> пропонує враховувати наступні культурно=поведінкові аспекти, які сприяють інноваційній діяльності: </w:t>
      </w:r>
    </w:p>
    <w:p w:rsidR="00516027" w:rsidRPr="00516027" w:rsidRDefault="00516027" w:rsidP="001712BC">
      <w:pPr>
        <w:shd w:val="clear" w:color="auto" w:fill="FFFFFF"/>
        <w:spacing w:after="0" w:line="360" w:lineRule="auto"/>
        <w:ind w:left="426" w:hanging="426"/>
        <w:jc w:val="both"/>
        <w:rPr>
          <w:rFonts w:ascii="Times New Roman" w:eastAsia="Times New Roman" w:hAnsi="Times New Roman" w:cs="Times New Roman"/>
          <w:spacing w:val="-8"/>
          <w:sz w:val="28"/>
          <w:szCs w:val="28"/>
        </w:rPr>
      </w:pPr>
      <w:r w:rsidRPr="00516027">
        <w:rPr>
          <w:rFonts w:ascii="Times New Roman" w:eastAsia="Times New Roman" w:hAnsi="Times New Roman" w:cs="Times New Roman"/>
          <w:spacing w:val="-8"/>
          <w:sz w:val="28"/>
          <w:szCs w:val="28"/>
        </w:rPr>
        <w:t>1. «</w:t>
      </w:r>
      <w:r w:rsidRPr="00516027">
        <w:rPr>
          <w:rFonts w:ascii="Times New Roman" w:eastAsia="Times New Roman" w:hAnsi="Times New Roman" w:cs="Times New Roman"/>
          <w:bCs/>
          <w:spacing w:val="-8"/>
          <w:sz w:val="28"/>
          <w:szCs w:val="28"/>
        </w:rPr>
        <w:t>Перемагає найкраща ідея»</w:t>
      </w:r>
      <w:r w:rsidRPr="00516027">
        <w:rPr>
          <w:rFonts w:ascii="Times New Roman" w:eastAsia="Times New Roman" w:hAnsi="Times New Roman" w:cs="Times New Roman"/>
          <w:spacing w:val="-8"/>
          <w:sz w:val="28"/>
          <w:szCs w:val="28"/>
        </w:rPr>
        <w:t>. Культура, яка гарантує, що ідеї працівників будуть оцінені сприяє розвитку інновацій. Кожен працівник організації може покращити діяльність підприємства, якщо його ідея узгоджується з бізнес-цілями.</w:t>
      </w:r>
    </w:p>
    <w:p w:rsidR="00516027" w:rsidRPr="00516027" w:rsidRDefault="00516027" w:rsidP="00516027">
      <w:pPr>
        <w:numPr>
          <w:ilvl w:val="0"/>
          <w:numId w:val="20"/>
        </w:numPr>
        <w:shd w:val="clear" w:color="auto" w:fill="FFFFFF"/>
        <w:spacing w:after="0" w:line="360" w:lineRule="auto"/>
        <w:jc w:val="both"/>
        <w:rPr>
          <w:rFonts w:ascii="Times New Roman" w:eastAsia="Times New Roman" w:hAnsi="Times New Roman" w:cs="Times New Roman"/>
          <w:spacing w:val="-8"/>
          <w:sz w:val="28"/>
          <w:szCs w:val="28"/>
        </w:rPr>
      </w:pPr>
      <w:r w:rsidRPr="00516027">
        <w:rPr>
          <w:rFonts w:ascii="Times New Roman" w:eastAsia="Times New Roman" w:hAnsi="Times New Roman" w:cs="Times New Roman"/>
          <w:bCs/>
          <w:spacing w:val="-8"/>
          <w:sz w:val="28"/>
          <w:szCs w:val="28"/>
        </w:rPr>
        <w:t>«Швидкість виходу на ринок»</w:t>
      </w:r>
      <w:r w:rsidRPr="00516027">
        <w:rPr>
          <w:rFonts w:ascii="Times New Roman" w:eastAsia="Times New Roman" w:hAnsi="Times New Roman" w:cs="Times New Roman"/>
          <w:spacing w:val="-8"/>
          <w:sz w:val="28"/>
          <w:szCs w:val="28"/>
        </w:rPr>
        <w:t xml:space="preserve"> – у сучасному ринковому просторі часто виграє та компанія, яка першою виводить ідею на ринок до загострення конкуренції. </w:t>
      </w:r>
    </w:p>
    <w:p w:rsidR="00516027" w:rsidRPr="00516027" w:rsidRDefault="00516027" w:rsidP="00516027">
      <w:pPr>
        <w:numPr>
          <w:ilvl w:val="0"/>
          <w:numId w:val="20"/>
        </w:numPr>
        <w:shd w:val="clear" w:color="auto" w:fill="FFFFFF"/>
        <w:spacing w:after="0" w:line="360" w:lineRule="auto"/>
        <w:jc w:val="both"/>
        <w:rPr>
          <w:rFonts w:ascii="Times New Roman" w:eastAsia="Times New Roman" w:hAnsi="Times New Roman" w:cs="Times New Roman"/>
          <w:spacing w:val="-8"/>
          <w:sz w:val="28"/>
          <w:szCs w:val="28"/>
        </w:rPr>
      </w:pPr>
      <w:r w:rsidRPr="00516027">
        <w:rPr>
          <w:rFonts w:ascii="Times New Roman" w:eastAsia="Times New Roman" w:hAnsi="Times New Roman" w:cs="Times New Roman"/>
          <w:bCs/>
          <w:spacing w:val="-8"/>
          <w:sz w:val="28"/>
          <w:szCs w:val="28"/>
        </w:rPr>
        <w:lastRenderedPageBreak/>
        <w:t>«Постійне навчання»</w:t>
      </w:r>
      <w:r w:rsidRPr="00516027">
        <w:rPr>
          <w:rFonts w:ascii="Times New Roman" w:eastAsia="Times New Roman" w:hAnsi="Times New Roman" w:cs="Times New Roman"/>
          <w:spacing w:val="-8"/>
          <w:sz w:val="28"/>
          <w:szCs w:val="28"/>
        </w:rPr>
        <w:t> – менеджмент повинен заохочувати співробітників серйозно ставитися до навчання. Команди, які постійно навчаються, легше виявляють можливості для інновацій.</w:t>
      </w:r>
    </w:p>
    <w:p w:rsidR="00516027" w:rsidRPr="00516027" w:rsidRDefault="00516027" w:rsidP="00516027">
      <w:pPr>
        <w:numPr>
          <w:ilvl w:val="0"/>
          <w:numId w:val="20"/>
        </w:numPr>
        <w:shd w:val="clear" w:color="auto" w:fill="FFFFFF"/>
        <w:spacing w:after="0" w:line="360" w:lineRule="auto"/>
        <w:jc w:val="both"/>
        <w:rPr>
          <w:rFonts w:ascii="Times New Roman" w:eastAsia="Times New Roman" w:hAnsi="Times New Roman" w:cs="Times New Roman"/>
          <w:spacing w:val="-8"/>
          <w:sz w:val="28"/>
          <w:szCs w:val="28"/>
        </w:rPr>
      </w:pPr>
      <w:r w:rsidRPr="00516027">
        <w:rPr>
          <w:rFonts w:ascii="Times New Roman" w:eastAsia="Times New Roman" w:hAnsi="Times New Roman" w:cs="Times New Roman"/>
          <w:bCs/>
          <w:spacing w:val="-8"/>
          <w:sz w:val="28"/>
          <w:szCs w:val="28"/>
        </w:rPr>
        <w:t>«Невдача як частина процесу»</w:t>
      </w:r>
      <w:r w:rsidR="00B0497E">
        <w:rPr>
          <w:rFonts w:ascii="Times New Roman" w:eastAsia="Times New Roman" w:hAnsi="Times New Roman" w:cs="Times New Roman"/>
          <w:spacing w:val="-8"/>
          <w:sz w:val="28"/>
          <w:szCs w:val="28"/>
        </w:rPr>
        <w:t>.</w:t>
      </w:r>
      <w:r w:rsidRPr="00516027">
        <w:rPr>
          <w:rFonts w:ascii="Times New Roman" w:eastAsia="Times New Roman" w:hAnsi="Times New Roman" w:cs="Times New Roman"/>
          <w:spacing w:val="-8"/>
          <w:sz w:val="28"/>
          <w:szCs w:val="28"/>
        </w:rPr>
        <w:t xml:space="preserve"> </w:t>
      </w:r>
      <w:r w:rsidR="00B0497E">
        <w:rPr>
          <w:rFonts w:ascii="Times New Roman" w:eastAsia="Times New Roman" w:hAnsi="Times New Roman" w:cs="Times New Roman"/>
          <w:spacing w:val="-8"/>
          <w:sz w:val="28"/>
          <w:szCs w:val="28"/>
        </w:rPr>
        <w:t>Д</w:t>
      </w:r>
      <w:r w:rsidRPr="00516027">
        <w:rPr>
          <w:rFonts w:ascii="Times New Roman" w:eastAsia="Times New Roman" w:hAnsi="Times New Roman" w:cs="Times New Roman"/>
          <w:spacing w:val="-8"/>
          <w:sz w:val="28"/>
          <w:szCs w:val="28"/>
        </w:rPr>
        <w:t>умка про те, що запропоноване рішення, яке не спрацювало, було «поганим» є однією з найбільших перешкод для сталого розвитку підприємства. Не всі ідеї приймаються остаточно  - це нормально, але команда має знати про це від керівництва</w:t>
      </w:r>
      <w:r w:rsidR="00953AE2">
        <w:rPr>
          <w:rFonts w:ascii="Times New Roman" w:eastAsia="Times New Roman" w:hAnsi="Times New Roman" w:cs="Times New Roman"/>
          <w:spacing w:val="-8"/>
          <w:sz w:val="28"/>
          <w:szCs w:val="28"/>
        </w:rPr>
        <w:t xml:space="preserve"> [43]</w:t>
      </w:r>
      <w:r w:rsidRPr="00516027">
        <w:rPr>
          <w:rFonts w:ascii="Times New Roman" w:eastAsia="Times New Roman" w:hAnsi="Times New Roman" w:cs="Times New Roman"/>
          <w:spacing w:val="-8"/>
          <w:sz w:val="28"/>
          <w:szCs w:val="28"/>
        </w:rPr>
        <w:t>.</w:t>
      </w:r>
    </w:p>
    <w:p w:rsidR="00516027" w:rsidRPr="00516027" w:rsidRDefault="00516027" w:rsidP="00516027">
      <w:pPr>
        <w:shd w:val="clear" w:color="auto" w:fill="FFFFFF"/>
        <w:spacing w:after="0" w:line="360" w:lineRule="auto"/>
        <w:jc w:val="both"/>
        <w:outlineLvl w:val="3"/>
        <w:rPr>
          <w:rFonts w:ascii="Times New Roman" w:eastAsia="Times New Roman" w:hAnsi="Times New Roman" w:cs="Times New Roman"/>
          <w:bCs/>
          <w:i/>
          <w:spacing w:val="-8"/>
          <w:sz w:val="28"/>
          <w:szCs w:val="28"/>
        </w:rPr>
      </w:pPr>
      <w:r w:rsidRPr="00516027">
        <w:rPr>
          <w:rFonts w:ascii="Times New Roman" w:eastAsia="Times New Roman" w:hAnsi="Times New Roman" w:cs="Times New Roman"/>
          <w:bCs/>
          <w:i/>
          <w:spacing w:val="-8"/>
          <w:sz w:val="28"/>
          <w:szCs w:val="28"/>
        </w:rPr>
        <w:tab/>
        <w:t xml:space="preserve">Стратегія - </w:t>
      </w:r>
      <w:r w:rsidRPr="00516027">
        <w:rPr>
          <w:rFonts w:ascii="Times New Roman" w:eastAsia="Times New Roman" w:hAnsi="Times New Roman" w:cs="Times New Roman"/>
          <w:spacing w:val="-8"/>
          <w:sz w:val="28"/>
          <w:szCs w:val="28"/>
        </w:rPr>
        <w:t xml:space="preserve">це довгострокове планування для досягнення цілей підприємства. Обґрунтована стратегія дозволяє впевнено впроваджувати нові ідеї на основі обрання кращого варіанту із декількох. Без чіткої стратегії досягти довгострокових переваг на ринку  вкрай важко. Крім того, інноваційна стратегія дозволяє здійснити перерозподіл наявних на підприємстві ресурсів для управлінського забезпечення інноваційної складової  системи </w:t>
      </w:r>
      <w:r w:rsidRPr="00953AE2">
        <w:rPr>
          <w:rFonts w:ascii="Times New Roman" w:eastAsia="Times New Roman" w:hAnsi="Times New Roman" w:cs="Times New Roman"/>
          <w:spacing w:val="-8"/>
          <w:sz w:val="28"/>
          <w:szCs w:val="28"/>
        </w:rPr>
        <w:t>менеджменту [</w:t>
      </w:r>
      <w:r w:rsidR="00953AE2" w:rsidRPr="00953AE2">
        <w:rPr>
          <w:rFonts w:ascii="Times New Roman" w:eastAsia="Times New Roman" w:hAnsi="Times New Roman" w:cs="Times New Roman"/>
          <w:spacing w:val="-8"/>
          <w:sz w:val="28"/>
          <w:szCs w:val="28"/>
        </w:rPr>
        <w:t>43</w:t>
      </w:r>
      <w:r w:rsidRPr="00953AE2">
        <w:rPr>
          <w:rFonts w:ascii="Times New Roman" w:eastAsia="Times New Roman" w:hAnsi="Times New Roman" w:cs="Times New Roman"/>
          <w:spacing w:val="-8"/>
          <w:sz w:val="28"/>
          <w:szCs w:val="28"/>
        </w:rPr>
        <w:t>].</w:t>
      </w:r>
      <w:r w:rsidRPr="00516027">
        <w:rPr>
          <w:rFonts w:ascii="Times New Roman" w:eastAsia="Times New Roman" w:hAnsi="Times New Roman" w:cs="Times New Roman"/>
          <w:spacing w:val="-8"/>
          <w:sz w:val="28"/>
          <w:szCs w:val="28"/>
        </w:rPr>
        <w:t xml:space="preserve">  </w:t>
      </w:r>
    </w:p>
    <w:p w:rsidR="00516027" w:rsidRPr="00516027" w:rsidRDefault="00516027" w:rsidP="00516027">
      <w:pPr>
        <w:spacing w:after="0" w:line="360" w:lineRule="auto"/>
        <w:jc w:val="both"/>
        <w:rPr>
          <w:rFonts w:ascii="Times New Roman" w:hAnsi="Times New Roman" w:cs="Times New Roman"/>
          <w:sz w:val="28"/>
          <w:szCs w:val="28"/>
        </w:rPr>
      </w:pPr>
      <w:r w:rsidRPr="00516027">
        <w:rPr>
          <w:rFonts w:ascii="Times New Roman" w:hAnsi="Times New Roman" w:cs="Times New Roman"/>
          <w:sz w:val="28"/>
          <w:szCs w:val="28"/>
        </w:rPr>
        <w:tab/>
        <w:t xml:space="preserve">Реалізація інноваційного менеджменту у реальний бізнес-простір через розробку інноваційної стратегії, яка враховує компетентності, структуру і культуру,  виявляється нами найбільш сучасним підходом, що може забезпечити реальні результати діяльності господарюючого суб’єкта в умовах глобалізації, швидких змін й кризового стану вітчизняного виробничого середовища. </w:t>
      </w:r>
    </w:p>
    <w:p w:rsidR="00516027" w:rsidRPr="00516027" w:rsidRDefault="00516027" w:rsidP="00516027">
      <w:pPr>
        <w:spacing w:after="0" w:line="360" w:lineRule="auto"/>
        <w:jc w:val="both"/>
        <w:rPr>
          <w:rFonts w:ascii="Times New Roman" w:hAnsi="Times New Roman" w:cs="Times New Roman"/>
          <w:sz w:val="28"/>
          <w:szCs w:val="28"/>
        </w:rPr>
      </w:pPr>
      <w:r w:rsidRPr="00516027">
        <w:rPr>
          <w:rFonts w:ascii="Times New Roman" w:hAnsi="Times New Roman" w:cs="Times New Roman"/>
          <w:sz w:val="28"/>
          <w:szCs w:val="28"/>
        </w:rPr>
        <w:tab/>
      </w:r>
      <w:r w:rsidRPr="00516027">
        <w:rPr>
          <w:rFonts w:ascii="Times New Roman" w:hAnsi="Times New Roman" w:cs="Times New Roman"/>
          <w:sz w:val="28"/>
          <w:szCs w:val="28"/>
        </w:rPr>
        <w:tab/>
        <w:t xml:space="preserve">Для можливостей впровадження оптимальної інноваційної стратегії треба враховувати систему факторів, що впливають на неї. Ми поділяємо точку зору,   авторів </w:t>
      </w:r>
      <w:proofErr w:type="spellStart"/>
      <w:r w:rsidRPr="00516027">
        <w:rPr>
          <w:rFonts w:ascii="Times New Roman" w:hAnsi="Times New Roman" w:cs="Times New Roman"/>
          <w:sz w:val="28"/>
          <w:szCs w:val="28"/>
        </w:rPr>
        <w:t>Вісдом</w:t>
      </w:r>
      <w:proofErr w:type="spellEnd"/>
      <w:r w:rsidRPr="00516027">
        <w:rPr>
          <w:rFonts w:ascii="Times New Roman" w:hAnsi="Times New Roman" w:cs="Times New Roman"/>
          <w:sz w:val="28"/>
          <w:szCs w:val="28"/>
        </w:rPr>
        <w:t xml:space="preserve"> П., </w:t>
      </w:r>
      <w:proofErr w:type="spellStart"/>
      <w:r w:rsidRPr="00516027">
        <w:rPr>
          <w:rFonts w:ascii="Times New Roman" w:hAnsi="Times New Roman" w:cs="Times New Roman"/>
          <w:sz w:val="28"/>
          <w:szCs w:val="28"/>
        </w:rPr>
        <w:t>Чор</w:t>
      </w:r>
      <w:proofErr w:type="spellEnd"/>
      <w:r w:rsidRPr="00516027">
        <w:rPr>
          <w:rFonts w:ascii="Times New Roman" w:hAnsi="Times New Roman" w:cs="Times New Roman"/>
          <w:sz w:val="28"/>
          <w:szCs w:val="28"/>
        </w:rPr>
        <w:t xml:space="preserve"> К., </w:t>
      </w:r>
      <w:proofErr w:type="spellStart"/>
      <w:r w:rsidRPr="00516027">
        <w:rPr>
          <w:rFonts w:ascii="Times New Roman" w:hAnsi="Times New Roman" w:cs="Times New Roman"/>
          <w:sz w:val="28"/>
          <w:szCs w:val="28"/>
        </w:rPr>
        <w:t>Хогвуд</w:t>
      </w:r>
      <w:proofErr w:type="spellEnd"/>
      <w:r w:rsidRPr="00516027">
        <w:rPr>
          <w:rFonts w:ascii="Times New Roman" w:hAnsi="Times New Roman" w:cs="Times New Roman"/>
          <w:sz w:val="28"/>
          <w:szCs w:val="28"/>
        </w:rPr>
        <w:t xml:space="preserve"> К. та </w:t>
      </w:r>
      <w:proofErr w:type="spellStart"/>
      <w:r w:rsidRPr="00516027">
        <w:rPr>
          <w:rFonts w:ascii="Times New Roman" w:hAnsi="Times New Roman" w:cs="Times New Roman"/>
          <w:sz w:val="28"/>
          <w:szCs w:val="28"/>
        </w:rPr>
        <w:t>Горвіц</w:t>
      </w:r>
      <w:proofErr w:type="spellEnd"/>
      <w:r w:rsidRPr="00516027">
        <w:rPr>
          <w:rFonts w:ascii="Times New Roman" w:hAnsi="Times New Roman" w:cs="Times New Roman"/>
          <w:sz w:val="28"/>
          <w:szCs w:val="28"/>
        </w:rPr>
        <w:t xml:space="preserve"> С., які зазначають, що визначення нововведень на підприємстві залежить від таких факторів:</w:t>
      </w:r>
    </w:p>
    <w:p w:rsidR="00516027" w:rsidRPr="00516027" w:rsidRDefault="00516027" w:rsidP="00516027">
      <w:pPr>
        <w:numPr>
          <w:ilvl w:val="0"/>
          <w:numId w:val="21"/>
        </w:numPr>
        <w:spacing w:after="0" w:line="360" w:lineRule="auto"/>
        <w:contextualSpacing/>
        <w:jc w:val="both"/>
        <w:rPr>
          <w:rFonts w:ascii="Times New Roman" w:hAnsi="Times New Roman" w:cs="Times New Roman"/>
          <w:sz w:val="28"/>
          <w:szCs w:val="28"/>
        </w:rPr>
      </w:pPr>
      <w:r w:rsidRPr="00516027">
        <w:rPr>
          <w:rFonts w:ascii="Times New Roman" w:hAnsi="Times New Roman" w:cs="Times New Roman"/>
          <w:sz w:val="28"/>
          <w:szCs w:val="28"/>
        </w:rPr>
        <w:t xml:space="preserve">фактори зовнішньої системи - особливості зовнішнього середовища, специфіка державної політики, стан фінансового ринку тощо; </w:t>
      </w:r>
    </w:p>
    <w:p w:rsidR="00516027" w:rsidRPr="00516027" w:rsidRDefault="00516027" w:rsidP="00516027">
      <w:pPr>
        <w:numPr>
          <w:ilvl w:val="0"/>
          <w:numId w:val="21"/>
        </w:numPr>
        <w:spacing w:after="0" w:line="360" w:lineRule="auto"/>
        <w:contextualSpacing/>
        <w:jc w:val="both"/>
        <w:rPr>
          <w:rFonts w:ascii="Times New Roman" w:hAnsi="Times New Roman" w:cs="Times New Roman"/>
          <w:sz w:val="28"/>
          <w:szCs w:val="28"/>
        </w:rPr>
      </w:pPr>
      <w:r w:rsidRPr="00516027">
        <w:rPr>
          <w:rFonts w:ascii="Times New Roman" w:hAnsi="Times New Roman" w:cs="Times New Roman"/>
          <w:sz w:val="28"/>
          <w:szCs w:val="28"/>
        </w:rPr>
        <w:t xml:space="preserve">організаційні фактори - потенціал до прийняття нововведень, долучення до інноваційної спільноти, формальна та неформальна організаційна культура, соціальний клімат, потенціал до змін, організаційна структура; </w:t>
      </w:r>
    </w:p>
    <w:p w:rsidR="00516027" w:rsidRPr="00516027" w:rsidRDefault="00516027" w:rsidP="00516027">
      <w:pPr>
        <w:numPr>
          <w:ilvl w:val="0"/>
          <w:numId w:val="21"/>
        </w:numPr>
        <w:spacing w:after="0" w:line="360" w:lineRule="auto"/>
        <w:contextualSpacing/>
        <w:jc w:val="both"/>
        <w:rPr>
          <w:rFonts w:ascii="Times New Roman" w:hAnsi="Times New Roman" w:cs="Times New Roman"/>
          <w:sz w:val="28"/>
          <w:szCs w:val="28"/>
        </w:rPr>
      </w:pPr>
      <w:r w:rsidRPr="00516027">
        <w:rPr>
          <w:rFonts w:ascii="Times New Roman" w:hAnsi="Times New Roman" w:cs="Times New Roman"/>
          <w:sz w:val="28"/>
          <w:szCs w:val="28"/>
        </w:rPr>
        <w:lastRenderedPageBreak/>
        <w:t>характеристики нововведення - комплексність, економічна ефективність, конкурентоспроможність, фасилітатори та бар'єри, відповідність потребам підприємства;</w:t>
      </w:r>
    </w:p>
    <w:p w:rsidR="00516027" w:rsidRPr="00516027" w:rsidRDefault="00516027" w:rsidP="00516027">
      <w:pPr>
        <w:numPr>
          <w:ilvl w:val="0"/>
          <w:numId w:val="21"/>
        </w:numPr>
        <w:spacing w:after="0" w:line="360" w:lineRule="auto"/>
        <w:contextualSpacing/>
        <w:jc w:val="both"/>
        <w:rPr>
          <w:rFonts w:ascii="Times New Roman" w:hAnsi="Times New Roman" w:cs="Times New Roman"/>
          <w:sz w:val="28"/>
          <w:szCs w:val="28"/>
        </w:rPr>
      </w:pPr>
      <w:r w:rsidRPr="00516027">
        <w:rPr>
          <w:rFonts w:ascii="Times New Roman" w:hAnsi="Times New Roman" w:cs="Times New Roman"/>
          <w:sz w:val="28"/>
          <w:szCs w:val="28"/>
        </w:rPr>
        <w:t xml:space="preserve"> особистісні фактори - готовність споживачів до інновацій, готовність персоналу до освоєння </w:t>
      </w:r>
      <w:r w:rsidRPr="00953AE2">
        <w:rPr>
          <w:rFonts w:ascii="Times New Roman" w:hAnsi="Times New Roman" w:cs="Times New Roman"/>
          <w:sz w:val="28"/>
          <w:szCs w:val="28"/>
        </w:rPr>
        <w:t>нововведень [</w:t>
      </w:r>
      <w:r w:rsidR="00953AE2" w:rsidRPr="00953AE2">
        <w:rPr>
          <w:rFonts w:ascii="Times New Roman" w:hAnsi="Times New Roman" w:cs="Times New Roman"/>
          <w:sz w:val="28"/>
          <w:szCs w:val="28"/>
        </w:rPr>
        <w:t>5</w:t>
      </w:r>
      <w:r w:rsidRPr="00953AE2">
        <w:rPr>
          <w:rFonts w:ascii="Times New Roman" w:hAnsi="Times New Roman" w:cs="Times New Roman"/>
          <w:sz w:val="28"/>
          <w:szCs w:val="28"/>
        </w:rPr>
        <w:t>].</w:t>
      </w:r>
    </w:p>
    <w:p w:rsidR="00516027" w:rsidRPr="00516027" w:rsidRDefault="00516027" w:rsidP="00516027">
      <w:pPr>
        <w:spacing w:after="0" w:line="360" w:lineRule="auto"/>
        <w:ind w:firstLine="709"/>
        <w:contextualSpacing/>
        <w:jc w:val="both"/>
        <w:rPr>
          <w:rFonts w:ascii="Times New Roman" w:hAnsi="Times New Roman" w:cs="Times New Roman"/>
          <w:sz w:val="28"/>
          <w:szCs w:val="28"/>
        </w:rPr>
      </w:pPr>
      <w:r w:rsidRPr="00516027">
        <w:rPr>
          <w:rFonts w:ascii="Times New Roman" w:hAnsi="Times New Roman" w:cs="Times New Roman"/>
          <w:sz w:val="28"/>
          <w:szCs w:val="28"/>
        </w:rPr>
        <w:t>Система факторів що впливають на забезпечення інноваційної діяльності підприємства представлена нами на рис. 1.3.</w:t>
      </w:r>
    </w:p>
    <w:p w:rsidR="00516027" w:rsidRPr="00516027" w:rsidRDefault="00516027" w:rsidP="00516027">
      <w:pPr>
        <w:tabs>
          <w:tab w:val="left" w:pos="9355"/>
        </w:tabs>
        <w:spacing w:after="0" w:line="360" w:lineRule="auto"/>
        <w:contextualSpacing/>
        <w:jc w:val="both"/>
        <w:rPr>
          <w:rFonts w:ascii="Times New Roman" w:hAnsi="Times New Roman" w:cs="Times New Roman"/>
          <w:sz w:val="28"/>
          <w:szCs w:val="28"/>
        </w:rPr>
      </w:pPr>
      <w:r w:rsidRPr="00516027">
        <w:rPr>
          <w:rFonts w:ascii="Times New Roman" w:hAnsi="Times New Roman" w:cs="Times New Roman"/>
          <w:noProof/>
          <w:sz w:val="28"/>
          <w:szCs w:val="28"/>
          <w:lang w:val="en-US"/>
        </w:rPr>
        <mc:AlternateContent>
          <mc:Choice Requires="wpc">
            <w:drawing>
              <wp:inline distT="0" distB="0" distL="0" distR="0" wp14:anchorId="6A3FA2A2" wp14:editId="264F0B2D">
                <wp:extent cx="5737860" cy="6065520"/>
                <wp:effectExtent l="0" t="0" r="15240" b="0"/>
                <wp:docPr id="292" name="Полотно 29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1" name="Скругленный прямоугольник 31"/>
                        <wps:cNvSpPr/>
                        <wps:spPr>
                          <a:xfrm>
                            <a:off x="693420" y="5425440"/>
                            <a:ext cx="4419600" cy="381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9763AB" w:rsidRDefault="009763AB" w:rsidP="00516027">
                              <w:pPr>
                                <w:jc w:val="center"/>
                              </w:pPr>
                              <w:r>
                                <w:t>впровадження інновацій на підприємстві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Скругленный прямоугольник 32"/>
                        <wps:cNvSpPr/>
                        <wps:spPr>
                          <a:xfrm>
                            <a:off x="2628900" y="4142400"/>
                            <a:ext cx="952500" cy="51816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9763AB" w:rsidRDefault="009763AB" w:rsidP="00516027">
                              <w:pPr>
                                <w:jc w:val="center"/>
                              </w:pPr>
                              <w:r>
                                <w:t>людські ресурси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3" name="Скругленный прямоугольник 33"/>
                        <wps:cNvSpPr/>
                        <wps:spPr>
                          <a:xfrm>
                            <a:off x="2628900" y="2732700"/>
                            <a:ext cx="914400" cy="39912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9763AB" w:rsidRDefault="009763AB" w:rsidP="00516027">
                              <w:pPr>
                                <w:jc w:val="center"/>
                              </w:pPr>
                              <w:r>
                                <w:t>ринок</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 name="Скругленный прямоугольник 34"/>
                        <wps:cNvSpPr/>
                        <wps:spPr>
                          <a:xfrm>
                            <a:off x="2606040" y="1516380"/>
                            <a:ext cx="922020" cy="3705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9763AB" w:rsidRDefault="009763AB" w:rsidP="00516027">
                              <w:pPr>
                                <w:jc w:val="center"/>
                              </w:pPr>
                              <w:r>
                                <w:t>новації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5" name="Скругленный прямоугольник 35"/>
                        <wps:cNvSpPr/>
                        <wps:spPr>
                          <a:xfrm>
                            <a:off x="2606040" y="381000"/>
                            <a:ext cx="906780" cy="41622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9763AB" w:rsidRDefault="009763AB" w:rsidP="00516027">
                              <w:pPr>
                                <w:jc w:val="center"/>
                              </w:pPr>
                              <w:r>
                                <w:t>фінанси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 name="Овал 36"/>
                        <wps:cNvSpPr/>
                        <wps:spPr>
                          <a:xfrm>
                            <a:off x="274320" y="160020"/>
                            <a:ext cx="1760220" cy="899160"/>
                          </a:xfrm>
                          <a:prstGeom prst="ellipse">
                            <a:avLst/>
                          </a:prstGeom>
                          <a:solidFill>
                            <a:sysClr val="window" lastClr="FFFFFF"/>
                          </a:solidFill>
                          <a:ln w="12700" cap="flat" cmpd="sng" algn="ctr">
                            <a:solidFill>
                              <a:sysClr val="windowText" lastClr="000000"/>
                            </a:solidFill>
                            <a:prstDash val="solid"/>
                            <a:miter lim="800000"/>
                          </a:ln>
                          <a:effectLst/>
                        </wps:spPr>
                        <wps:txbx>
                          <w:txbxContent>
                            <w:p w:rsidR="009763AB" w:rsidRPr="00233719" w:rsidRDefault="009763AB" w:rsidP="00516027">
                              <w:pPr>
                                <w:jc w:val="center"/>
                                <w:rPr>
                                  <w:sz w:val="20"/>
                                  <w:szCs w:val="20"/>
                                </w:rPr>
                              </w:pPr>
                              <w:r>
                                <w:rPr>
                                  <w:sz w:val="20"/>
                                  <w:szCs w:val="20"/>
                                </w:rPr>
                                <w:t>д</w:t>
                              </w:r>
                              <w:r w:rsidRPr="00233719">
                                <w:rPr>
                                  <w:sz w:val="20"/>
                                  <w:szCs w:val="20"/>
                                </w:rPr>
                                <w:t>оступність зовнішніх джерел фінансування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Овал 37"/>
                        <wps:cNvSpPr/>
                        <wps:spPr>
                          <a:xfrm>
                            <a:off x="266700" y="1246800"/>
                            <a:ext cx="1767840" cy="1031580"/>
                          </a:xfrm>
                          <a:prstGeom prst="ellipse">
                            <a:avLst/>
                          </a:prstGeom>
                          <a:solidFill>
                            <a:sysClr val="window" lastClr="FFFFFF"/>
                          </a:solidFill>
                          <a:ln w="12700" cap="flat" cmpd="sng" algn="ctr">
                            <a:solidFill>
                              <a:sysClr val="windowText" lastClr="000000"/>
                            </a:solidFill>
                            <a:prstDash val="solid"/>
                            <a:miter lim="800000"/>
                          </a:ln>
                          <a:effectLst/>
                        </wps:spPr>
                        <wps:txbx>
                          <w:txbxContent>
                            <w:p w:rsidR="009763AB" w:rsidRPr="00233719" w:rsidRDefault="009763AB" w:rsidP="00516027">
                              <w:pPr>
                                <w:jc w:val="center"/>
                                <w:rPr>
                                  <w:sz w:val="20"/>
                                  <w:szCs w:val="20"/>
                                </w:rPr>
                              </w:pPr>
                              <w:r w:rsidRPr="00233719">
                                <w:rPr>
                                  <w:sz w:val="20"/>
                                  <w:szCs w:val="20"/>
                                </w:rPr>
                                <w:t xml:space="preserve">Інноваційна активність підприємств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 name="Овал 38"/>
                        <wps:cNvSpPr/>
                        <wps:spPr>
                          <a:xfrm>
                            <a:off x="243840" y="2511720"/>
                            <a:ext cx="1813560" cy="914400"/>
                          </a:xfrm>
                          <a:prstGeom prst="ellipse">
                            <a:avLst/>
                          </a:prstGeom>
                          <a:solidFill>
                            <a:sysClr val="window" lastClr="FFFFFF"/>
                          </a:solidFill>
                          <a:ln w="12700" cap="flat" cmpd="sng" algn="ctr">
                            <a:solidFill>
                              <a:sysClr val="windowText" lastClr="000000"/>
                            </a:solidFill>
                            <a:prstDash val="solid"/>
                            <a:miter lim="800000"/>
                          </a:ln>
                          <a:effectLst/>
                        </wps:spPr>
                        <wps:txbx>
                          <w:txbxContent>
                            <w:p w:rsidR="009763AB" w:rsidRPr="00233719" w:rsidRDefault="009763AB" w:rsidP="00516027">
                              <w:pPr>
                                <w:jc w:val="center"/>
                                <w:rPr>
                                  <w:sz w:val="20"/>
                                  <w:szCs w:val="20"/>
                                </w:rPr>
                              </w:pPr>
                              <w:r>
                                <w:rPr>
                                  <w:sz w:val="20"/>
                                  <w:szCs w:val="20"/>
                                </w:rPr>
                                <w:t>р</w:t>
                              </w:r>
                              <w:r w:rsidRPr="00233719">
                                <w:rPr>
                                  <w:sz w:val="20"/>
                                  <w:szCs w:val="20"/>
                                </w:rPr>
                                <w:t>івень конкуренції на ринку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 name="Овал 39"/>
                        <wps:cNvSpPr/>
                        <wps:spPr>
                          <a:xfrm>
                            <a:off x="381000" y="3959520"/>
                            <a:ext cx="1607820" cy="914400"/>
                          </a:xfrm>
                          <a:prstGeom prst="ellipse">
                            <a:avLst/>
                          </a:prstGeom>
                          <a:solidFill>
                            <a:sysClr val="window" lastClr="FFFFFF"/>
                          </a:solidFill>
                          <a:ln w="12700" cap="flat" cmpd="sng" algn="ctr">
                            <a:solidFill>
                              <a:sysClr val="windowText" lastClr="000000"/>
                            </a:solidFill>
                            <a:prstDash val="solid"/>
                            <a:miter lim="800000"/>
                          </a:ln>
                          <a:effectLst/>
                        </wps:spPr>
                        <wps:txbx>
                          <w:txbxContent>
                            <w:p w:rsidR="009763AB" w:rsidRDefault="009763AB" w:rsidP="00516027">
                              <w:pPr>
                                <w:jc w:val="center"/>
                              </w:pPr>
                              <w:r>
                                <w:rPr>
                                  <w:sz w:val="20"/>
                                  <w:szCs w:val="20"/>
                                </w:rPr>
                                <w:t>р</w:t>
                              </w:r>
                              <w:r w:rsidRPr="00233719">
                                <w:rPr>
                                  <w:sz w:val="20"/>
                                  <w:szCs w:val="20"/>
                                </w:rPr>
                                <w:t>івень розвитку людських</w:t>
                              </w:r>
                              <w:r>
                                <w:t xml:space="preserve"> ресурсів</w:t>
                              </w:r>
                            </w:p>
                            <w:p w:rsidR="009763AB" w:rsidRDefault="009763AB" w:rsidP="00516027"/>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 name="Овал 40"/>
                        <wps:cNvSpPr/>
                        <wps:spPr>
                          <a:xfrm>
                            <a:off x="4183380" y="149520"/>
                            <a:ext cx="1493520" cy="802980"/>
                          </a:xfrm>
                          <a:prstGeom prst="ellipse">
                            <a:avLst/>
                          </a:prstGeom>
                          <a:solidFill>
                            <a:sysClr val="window" lastClr="FFFFFF"/>
                          </a:solidFill>
                          <a:ln w="12700" cap="flat" cmpd="sng" algn="ctr">
                            <a:solidFill>
                              <a:sysClr val="windowText" lastClr="000000"/>
                            </a:solidFill>
                            <a:prstDash val="solid"/>
                            <a:miter lim="800000"/>
                          </a:ln>
                          <a:effectLst/>
                        </wps:spPr>
                        <wps:txbx>
                          <w:txbxContent>
                            <w:p w:rsidR="009763AB" w:rsidRDefault="009763AB" w:rsidP="00516027">
                              <w:pPr>
                                <w:jc w:val="center"/>
                              </w:pPr>
                              <w:r>
                                <w:rPr>
                                  <w:sz w:val="20"/>
                                  <w:szCs w:val="20"/>
                                </w:rPr>
                                <w:t>ф</w:t>
                              </w:r>
                              <w:r w:rsidRPr="00233719">
                                <w:rPr>
                                  <w:sz w:val="20"/>
                                  <w:szCs w:val="20"/>
                                </w:rPr>
                                <w:t>інансова стабільність</w:t>
                              </w:r>
                              <w:r>
                                <w:t xml:space="preserve">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 name="Овал 41"/>
                        <wps:cNvSpPr/>
                        <wps:spPr>
                          <a:xfrm>
                            <a:off x="4221480" y="1170600"/>
                            <a:ext cx="1516380" cy="848700"/>
                          </a:xfrm>
                          <a:prstGeom prst="ellipse">
                            <a:avLst/>
                          </a:prstGeom>
                          <a:solidFill>
                            <a:sysClr val="window" lastClr="FFFFFF"/>
                          </a:solidFill>
                          <a:ln w="12700" cap="flat" cmpd="sng" algn="ctr">
                            <a:solidFill>
                              <a:sysClr val="windowText" lastClr="000000"/>
                            </a:solidFill>
                            <a:prstDash val="solid"/>
                            <a:miter lim="800000"/>
                          </a:ln>
                          <a:effectLst/>
                        </wps:spPr>
                        <wps:txbx>
                          <w:txbxContent>
                            <w:p w:rsidR="009763AB" w:rsidRDefault="009763AB" w:rsidP="00516027">
                              <w:pPr>
                                <w:jc w:val="center"/>
                              </w:pPr>
                              <w:r>
                                <w:rPr>
                                  <w:sz w:val="20"/>
                                  <w:szCs w:val="20"/>
                                </w:rPr>
                                <w:t>р</w:t>
                              </w:r>
                              <w:r w:rsidRPr="00233719">
                                <w:rPr>
                                  <w:sz w:val="20"/>
                                  <w:szCs w:val="20"/>
                                </w:rPr>
                                <w:t>івень виробничого</w:t>
                              </w:r>
                              <w:r>
                                <w:t xml:space="preserve"> потенціалу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 name="Овал 42"/>
                        <wps:cNvSpPr/>
                        <wps:spPr>
                          <a:xfrm>
                            <a:off x="4221480" y="2161200"/>
                            <a:ext cx="1516380" cy="1359240"/>
                          </a:xfrm>
                          <a:prstGeom prst="ellipse">
                            <a:avLst/>
                          </a:prstGeom>
                          <a:solidFill>
                            <a:sysClr val="window" lastClr="FFFFFF"/>
                          </a:solidFill>
                          <a:ln w="12700" cap="flat" cmpd="sng" algn="ctr">
                            <a:solidFill>
                              <a:sysClr val="windowText" lastClr="000000"/>
                            </a:solidFill>
                            <a:prstDash val="solid"/>
                            <a:miter lim="800000"/>
                          </a:ln>
                          <a:effectLst/>
                        </wps:spPr>
                        <wps:txbx>
                          <w:txbxContent>
                            <w:p w:rsidR="009763AB" w:rsidRDefault="009763AB" w:rsidP="00516027">
                              <w:pPr>
                                <w:jc w:val="center"/>
                              </w:pPr>
                              <w:r>
                                <w:rPr>
                                  <w:sz w:val="20"/>
                                  <w:szCs w:val="20"/>
                                </w:rPr>
                                <w:t>о</w:t>
                              </w:r>
                              <w:r w:rsidRPr="00233719">
                                <w:rPr>
                                  <w:sz w:val="20"/>
                                  <w:szCs w:val="20"/>
                                </w:rPr>
                                <w:t>рганізаційна структура</w:t>
                              </w:r>
                              <w:r>
                                <w:t>, стратегія, організаційна культура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 name="Овал 43"/>
                        <wps:cNvSpPr/>
                        <wps:spPr>
                          <a:xfrm>
                            <a:off x="4152900" y="3662340"/>
                            <a:ext cx="1569720" cy="1504020"/>
                          </a:xfrm>
                          <a:prstGeom prst="ellipse">
                            <a:avLst/>
                          </a:prstGeom>
                          <a:solidFill>
                            <a:sysClr val="window" lastClr="FFFFFF"/>
                          </a:solidFill>
                          <a:ln w="12700" cap="flat" cmpd="sng" algn="ctr">
                            <a:solidFill>
                              <a:sysClr val="windowText" lastClr="000000"/>
                            </a:solidFill>
                            <a:prstDash val="solid"/>
                            <a:miter lim="800000"/>
                          </a:ln>
                          <a:effectLst/>
                        </wps:spPr>
                        <wps:txbx>
                          <w:txbxContent>
                            <w:p w:rsidR="009763AB" w:rsidRPr="00445977" w:rsidRDefault="009763AB" w:rsidP="00516027">
                              <w:pPr>
                                <w:spacing w:after="0" w:line="240" w:lineRule="auto"/>
                                <w:jc w:val="center"/>
                                <w:rPr>
                                  <w:sz w:val="20"/>
                                  <w:szCs w:val="20"/>
                                </w:rPr>
                              </w:pPr>
                              <w:r>
                                <w:rPr>
                                  <w:sz w:val="20"/>
                                  <w:szCs w:val="20"/>
                                </w:rPr>
                                <w:t>к</w:t>
                              </w:r>
                              <w:r w:rsidRPr="00445977">
                                <w:rPr>
                                  <w:sz w:val="20"/>
                                  <w:szCs w:val="20"/>
                                </w:rPr>
                                <w:t>омпетентності працівників</w:t>
                              </w:r>
                              <w:r>
                                <w:rPr>
                                  <w:sz w:val="20"/>
                                  <w:szCs w:val="20"/>
                                </w:rPr>
                                <w:t>,</w:t>
                              </w:r>
                            </w:p>
                            <w:p w:rsidR="009763AB" w:rsidRPr="00445977" w:rsidRDefault="009763AB" w:rsidP="00516027">
                              <w:pPr>
                                <w:spacing w:after="0" w:line="240" w:lineRule="auto"/>
                                <w:jc w:val="center"/>
                                <w:rPr>
                                  <w:sz w:val="20"/>
                                  <w:szCs w:val="20"/>
                                </w:rPr>
                              </w:pPr>
                              <w:r>
                                <w:rPr>
                                  <w:sz w:val="20"/>
                                  <w:szCs w:val="20"/>
                                </w:rPr>
                                <w:t>п</w:t>
                              </w:r>
                              <w:r w:rsidRPr="00445977">
                                <w:rPr>
                                  <w:sz w:val="20"/>
                                  <w:szCs w:val="20"/>
                                </w:rPr>
                                <w:t xml:space="preserve">линність </w:t>
                              </w:r>
                              <w:r>
                                <w:rPr>
                                  <w:sz w:val="20"/>
                                  <w:szCs w:val="20"/>
                                </w:rPr>
                                <w:t>кадрів.</w:t>
                              </w:r>
                            </w:p>
                            <w:p w:rsidR="009763AB" w:rsidRDefault="009763AB" w:rsidP="00516027">
                              <w:pPr>
                                <w:jc w:val="center"/>
                              </w:pPr>
                              <w:r>
                                <w:t>система заохочення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 name="Прямоугольник 44"/>
                        <wps:cNvSpPr/>
                        <wps:spPr>
                          <a:xfrm>
                            <a:off x="2232660" y="416220"/>
                            <a:ext cx="220980" cy="411768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9763AB" w:rsidRDefault="009763AB" w:rsidP="00516027">
                              <w:pPr>
                                <w:jc w:val="center"/>
                              </w:pPr>
                              <w:r>
                                <w:t>зовнішні</w:t>
                              </w:r>
                            </w:p>
                            <w:p w:rsidR="009763AB" w:rsidRDefault="009763AB" w:rsidP="00516027">
                              <w:pPr>
                                <w:jc w:val="center"/>
                              </w:pPr>
                              <w:r>
                                <w:t xml:space="preserve"> чинники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Прямоугольник 45"/>
                        <wps:cNvSpPr/>
                        <wps:spPr>
                          <a:xfrm>
                            <a:off x="3776640" y="416220"/>
                            <a:ext cx="246720" cy="416814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9763AB" w:rsidRDefault="009763AB" w:rsidP="00516027">
                              <w:pPr>
                                <w:jc w:val="center"/>
                              </w:pPr>
                              <w:r>
                                <w:t>внутрішні</w:t>
                              </w:r>
                            </w:p>
                            <w:p w:rsidR="009763AB" w:rsidRDefault="009763AB" w:rsidP="00516027">
                              <w:pPr>
                                <w:jc w:val="center"/>
                              </w:pPr>
                              <w:r>
                                <w:t xml:space="preserve"> чинники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 name="Прямая со стрелкой 46"/>
                        <wps:cNvCnPr/>
                        <wps:spPr>
                          <a:xfrm>
                            <a:off x="2034540" y="609600"/>
                            <a:ext cx="243840" cy="7620"/>
                          </a:xfrm>
                          <a:prstGeom prst="straightConnector1">
                            <a:avLst/>
                          </a:prstGeom>
                          <a:noFill/>
                          <a:ln w="6350" cap="flat" cmpd="sng" algn="ctr">
                            <a:solidFill>
                              <a:srgbClr val="4472C4"/>
                            </a:solidFill>
                            <a:prstDash val="solid"/>
                            <a:miter lim="800000"/>
                            <a:tailEnd type="triangle"/>
                          </a:ln>
                          <a:effectLst/>
                        </wps:spPr>
                        <wps:bodyPr/>
                      </wps:wsp>
                      <wps:wsp>
                        <wps:cNvPr id="47" name="Прямая со стрелкой 47"/>
                        <wps:cNvCnPr/>
                        <wps:spPr>
                          <a:xfrm flipV="1">
                            <a:off x="2034540" y="1760220"/>
                            <a:ext cx="198120" cy="2370"/>
                          </a:xfrm>
                          <a:prstGeom prst="straightConnector1">
                            <a:avLst/>
                          </a:prstGeom>
                          <a:noFill/>
                          <a:ln w="6350" cap="flat" cmpd="sng" algn="ctr">
                            <a:solidFill>
                              <a:srgbClr val="4472C4"/>
                            </a:solidFill>
                            <a:prstDash val="solid"/>
                            <a:miter lim="800000"/>
                            <a:tailEnd type="triangle"/>
                          </a:ln>
                          <a:effectLst/>
                        </wps:spPr>
                        <wps:bodyPr/>
                      </wps:wsp>
                      <wps:wsp>
                        <wps:cNvPr id="48" name="Прямая со стрелкой 48"/>
                        <wps:cNvCnPr/>
                        <wps:spPr>
                          <a:xfrm flipV="1">
                            <a:off x="2057400" y="2964180"/>
                            <a:ext cx="228600" cy="4740"/>
                          </a:xfrm>
                          <a:prstGeom prst="straightConnector1">
                            <a:avLst/>
                          </a:prstGeom>
                          <a:noFill/>
                          <a:ln w="6350" cap="flat" cmpd="sng" algn="ctr">
                            <a:solidFill>
                              <a:srgbClr val="4472C4"/>
                            </a:solidFill>
                            <a:prstDash val="solid"/>
                            <a:miter lim="800000"/>
                            <a:tailEnd type="triangle"/>
                          </a:ln>
                          <a:effectLst/>
                        </wps:spPr>
                        <wps:bodyPr/>
                      </wps:wsp>
                      <wps:wsp>
                        <wps:cNvPr id="49" name="Прямая со стрелкой 49"/>
                        <wps:cNvCnPr/>
                        <wps:spPr>
                          <a:xfrm>
                            <a:off x="1996440" y="4381500"/>
                            <a:ext cx="220980" cy="7620"/>
                          </a:xfrm>
                          <a:prstGeom prst="straightConnector1">
                            <a:avLst/>
                          </a:prstGeom>
                          <a:noFill/>
                          <a:ln w="6350" cap="flat" cmpd="sng" algn="ctr">
                            <a:solidFill>
                              <a:srgbClr val="4472C4"/>
                            </a:solidFill>
                            <a:prstDash val="solid"/>
                            <a:miter lim="800000"/>
                            <a:tailEnd type="triangle"/>
                          </a:ln>
                          <a:effectLst/>
                        </wps:spPr>
                        <wps:bodyPr/>
                      </wps:wsp>
                      <wps:wsp>
                        <wps:cNvPr id="50" name="Прямая со стрелкой 50"/>
                        <wps:cNvCnPr/>
                        <wps:spPr>
                          <a:xfrm flipV="1">
                            <a:off x="2446020" y="589110"/>
                            <a:ext cx="160020" cy="43350"/>
                          </a:xfrm>
                          <a:prstGeom prst="straightConnector1">
                            <a:avLst/>
                          </a:prstGeom>
                          <a:noFill/>
                          <a:ln w="6350" cap="flat" cmpd="sng" algn="ctr">
                            <a:solidFill>
                              <a:srgbClr val="4472C4"/>
                            </a:solidFill>
                            <a:prstDash val="solid"/>
                            <a:miter lim="800000"/>
                            <a:tailEnd type="triangle"/>
                          </a:ln>
                          <a:effectLst/>
                        </wps:spPr>
                        <wps:bodyPr/>
                      </wps:wsp>
                      <wps:wsp>
                        <wps:cNvPr id="51" name="Прямая со стрелкой 51"/>
                        <wps:cNvCnPr/>
                        <wps:spPr>
                          <a:xfrm flipV="1">
                            <a:off x="2461260" y="1701630"/>
                            <a:ext cx="144780" cy="43350"/>
                          </a:xfrm>
                          <a:prstGeom prst="straightConnector1">
                            <a:avLst/>
                          </a:prstGeom>
                          <a:noFill/>
                          <a:ln w="6350" cap="flat" cmpd="sng" algn="ctr">
                            <a:solidFill>
                              <a:srgbClr val="4472C4"/>
                            </a:solidFill>
                            <a:prstDash val="solid"/>
                            <a:miter lim="800000"/>
                            <a:tailEnd type="triangle"/>
                          </a:ln>
                          <a:effectLst/>
                        </wps:spPr>
                        <wps:bodyPr/>
                      </wps:wsp>
                      <wps:wsp>
                        <wps:cNvPr id="52" name="Прямая со стрелкой 52"/>
                        <wps:cNvCnPr/>
                        <wps:spPr>
                          <a:xfrm flipV="1">
                            <a:off x="2461260" y="2932260"/>
                            <a:ext cx="167640" cy="1440"/>
                          </a:xfrm>
                          <a:prstGeom prst="straightConnector1">
                            <a:avLst/>
                          </a:prstGeom>
                          <a:noFill/>
                          <a:ln w="6350" cap="flat" cmpd="sng" algn="ctr">
                            <a:solidFill>
                              <a:srgbClr val="4472C4"/>
                            </a:solidFill>
                            <a:prstDash val="solid"/>
                            <a:miter lim="800000"/>
                            <a:tailEnd type="triangle"/>
                          </a:ln>
                          <a:effectLst/>
                        </wps:spPr>
                        <wps:bodyPr/>
                      </wps:wsp>
                      <wps:wsp>
                        <wps:cNvPr id="53" name="Прямая со стрелкой 53"/>
                        <wps:cNvCnPr/>
                        <wps:spPr>
                          <a:xfrm>
                            <a:off x="2468880" y="4389120"/>
                            <a:ext cx="160020" cy="12360"/>
                          </a:xfrm>
                          <a:prstGeom prst="straightConnector1">
                            <a:avLst/>
                          </a:prstGeom>
                          <a:noFill/>
                          <a:ln w="6350" cap="flat" cmpd="sng" algn="ctr">
                            <a:solidFill>
                              <a:srgbClr val="4472C4"/>
                            </a:solidFill>
                            <a:prstDash val="solid"/>
                            <a:miter lim="800000"/>
                            <a:tailEnd type="triangle"/>
                          </a:ln>
                          <a:effectLst/>
                        </wps:spPr>
                        <wps:bodyPr/>
                      </wps:wsp>
                      <wps:wsp>
                        <wps:cNvPr id="54" name="Прямая со стрелкой 54"/>
                        <wps:cNvCnPr/>
                        <wps:spPr>
                          <a:xfrm flipH="1" flipV="1">
                            <a:off x="4008120" y="548640"/>
                            <a:ext cx="175260" cy="2370"/>
                          </a:xfrm>
                          <a:prstGeom prst="straightConnector1">
                            <a:avLst/>
                          </a:prstGeom>
                          <a:noFill/>
                          <a:ln w="6350" cap="flat" cmpd="sng" algn="ctr">
                            <a:solidFill>
                              <a:srgbClr val="4472C4"/>
                            </a:solidFill>
                            <a:prstDash val="solid"/>
                            <a:miter lim="800000"/>
                            <a:tailEnd type="triangle"/>
                          </a:ln>
                          <a:effectLst/>
                        </wps:spPr>
                        <wps:bodyPr/>
                      </wps:wsp>
                      <wps:wsp>
                        <wps:cNvPr id="55" name="Прямая со стрелкой 55"/>
                        <wps:cNvCnPr/>
                        <wps:spPr>
                          <a:xfrm flipH="1" flipV="1">
                            <a:off x="3992880" y="1592580"/>
                            <a:ext cx="228600" cy="2370"/>
                          </a:xfrm>
                          <a:prstGeom prst="straightConnector1">
                            <a:avLst/>
                          </a:prstGeom>
                          <a:noFill/>
                          <a:ln w="6350" cap="flat" cmpd="sng" algn="ctr">
                            <a:solidFill>
                              <a:srgbClr val="4472C4"/>
                            </a:solidFill>
                            <a:prstDash val="solid"/>
                            <a:miter lim="800000"/>
                            <a:tailEnd type="triangle"/>
                          </a:ln>
                          <a:effectLst/>
                        </wps:spPr>
                        <wps:bodyPr/>
                      </wps:wsp>
                      <wps:wsp>
                        <wps:cNvPr id="56" name="Прямая со стрелкой 56"/>
                        <wps:cNvCnPr/>
                        <wps:spPr>
                          <a:xfrm flipH="1">
                            <a:off x="4015740" y="2840820"/>
                            <a:ext cx="205740" cy="16680"/>
                          </a:xfrm>
                          <a:prstGeom prst="straightConnector1">
                            <a:avLst/>
                          </a:prstGeom>
                          <a:noFill/>
                          <a:ln w="6350" cap="flat" cmpd="sng" algn="ctr">
                            <a:solidFill>
                              <a:srgbClr val="4472C4"/>
                            </a:solidFill>
                            <a:prstDash val="solid"/>
                            <a:miter lim="800000"/>
                            <a:tailEnd type="triangle"/>
                          </a:ln>
                          <a:effectLst/>
                        </wps:spPr>
                        <wps:bodyPr/>
                      </wps:wsp>
                      <wps:wsp>
                        <wps:cNvPr id="57" name="Прямая со стрелкой 57"/>
                        <wps:cNvCnPr/>
                        <wps:spPr>
                          <a:xfrm flipH="1">
                            <a:off x="4008120" y="4414350"/>
                            <a:ext cx="144780" cy="5250"/>
                          </a:xfrm>
                          <a:prstGeom prst="straightConnector1">
                            <a:avLst/>
                          </a:prstGeom>
                          <a:noFill/>
                          <a:ln w="6350" cap="flat" cmpd="sng" algn="ctr">
                            <a:solidFill>
                              <a:srgbClr val="4472C4"/>
                            </a:solidFill>
                            <a:prstDash val="solid"/>
                            <a:miter lim="800000"/>
                            <a:tailEnd type="triangle"/>
                          </a:ln>
                          <a:effectLst/>
                        </wps:spPr>
                        <wps:bodyPr/>
                      </wps:wsp>
                      <wps:wsp>
                        <wps:cNvPr id="58" name="Прямая со стрелкой 58"/>
                        <wps:cNvCnPr/>
                        <wps:spPr>
                          <a:xfrm flipH="1" flipV="1">
                            <a:off x="3512820" y="589110"/>
                            <a:ext cx="263820" cy="20490"/>
                          </a:xfrm>
                          <a:prstGeom prst="straightConnector1">
                            <a:avLst/>
                          </a:prstGeom>
                          <a:noFill/>
                          <a:ln w="6350" cap="flat" cmpd="sng" algn="ctr">
                            <a:solidFill>
                              <a:srgbClr val="4472C4"/>
                            </a:solidFill>
                            <a:prstDash val="solid"/>
                            <a:miter lim="800000"/>
                            <a:tailEnd type="triangle"/>
                          </a:ln>
                          <a:effectLst/>
                        </wps:spPr>
                        <wps:bodyPr/>
                      </wps:wsp>
                      <wps:wsp>
                        <wps:cNvPr id="59" name="Прямая со стрелкой 59"/>
                        <wps:cNvCnPr/>
                        <wps:spPr>
                          <a:xfrm flipH="1" flipV="1">
                            <a:off x="3528060" y="1701630"/>
                            <a:ext cx="236220" cy="12870"/>
                          </a:xfrm>
                          <a:prstGeom prst="straightConnector1">
                            <a:avLst/>
                          </a:prstGeom>
                          <a:noFill/>
                          <a:ln w="6350" cap="flat" cmpd="sng" algn="ctr">
                            <a:solidFill>
                              <a:srgbClr val="4472C4"/>
                            </a:solidFill>
                            <a:prstDash val="solid"/>
                            <a:miter lim="800000"/>
                            <a:tailEnd type="triangle"/>
                          </a:ln>
                          <a:effectLst/>
                        </wps:spPr>
                        <wps:bodyPr/>
                      </wps:wsp>
                      <wps:wsp>
                        <wps:cNvPr id="60" name="Прямая со стрелкой 60"/>
                        <wps:cNvCnPr/>
                        <wps:spPr>
                          <a:xfrm flipH="1">
                            <a:off x="3543300" y="2932260"/>
                            <a:ext cx="233340" cy="0"/>
                          </a:xfrm>
                          <a:prstGeom prst="straightConnector1">
                            <a:avLst/>
                          </a:prstGeom>
                          <a:noFill/>
                          <a:ln w="6350" cap="flat" cmpd="sng" algn="ctr">
                            <a:solidFill>
                              <a:srgbClr val="4472C4"/>
                            </a:solidFill>
                            <a:prstDash val="solid"/>
                            <a:miter lim="800000"/>
                            <a:tailEnd type="triangle"/>
                          </a:ln>
                          <a:effectLst/>
                        </wps:spPr>
                        <wps:bodyPr/>
                      </wps:wsp>
                      <wps:wsp>
                        <wps:cNvPr id="288" name="Прямая со стрелкой 288"/>
                        <wps:cNvCnPr/>
                        <wps:spPr>
                          <a:xfrm flipH="1" flipV="1">
                            <a:off x="3581400" y="4401480"/>
                            <a:ext cx="175260" cy="25740"/>
                          </a:xfrm>
                          <a:prstGeom prst="straightConnector1">
                            <a:avLst/>
                          </a:prstGeom>
                          <a:noFill/>
                          <a:ln w="6350" cap="flat" cmpd="sng" algn="ctr">
                            <a:solidFill>
                              <a:srgbClr val="4472C4"/>
                            </a:solidFill>
                            <a:prstDash val="solid"/>
                            <a:miter lim="800000"/>
                            <a:tailEnd type="triangle"/>
                          </a:ln>
                          <a:effectLst/>
                        </wps:spPr>
                        <wps:bodyPr/>
                      </wps:wsp>
                      <wps:wsp>
                        <wps:cNvPr id="289" name="Прямая со стрелкой 289"/>
                        <wps:cNvCnPr/>
                        <wps:spPr>
                          <a:xfrm flipV="1">
                            <a:off x="2324100" y="4533900"/>
                            <a:ext cx="19050" cy="899160"/>
                          </a:xfrm>
                          <a:prstGeom prst="straightConnector1">
                            <a:avLst/>
                          </a:prstGeom>
                          <a:noFill/>
                          <a:ln w="6350" cap="flat" cmpd="sng" algn="ctr">
                            <a:solidFill>
                              <a:srgbClr val="4472C4"/>
                            </a:solidFill>
                            <a:prstDash val="solid"/>
                            <a:miter lim="800000"/>
                            <a:tailEnd type="triangle"/>
                          </a:ln>
                          <a:effectLst/>
                        </wps:spPr>
                        <wps:bodyPr/>
                      </wps:wsp>
                      <wps:wsp>
                        <wps:cNvPr id="290" name="Прямая со стрелкой 290"/>
                        <wps:cNvCnPr/>
                        <wps:spPr>
                          <a:xfrm flipV="1">
                            <a:off x="3893820" y="4584360"/>
                            <a:ext cx="6180" cy="863940"/>
                          </a:xfrm>
                          <a:prstGeom prst="straightConnector1">
                            <a:avLst/>
                          </a:prstGeom>
                          <a:noFill/>
                          <a:ln w="6350" cap="flat" cmpd="sng" algn="ctr">
                            <a:solidFill>
                              <a:srgbClr val="4472C4"/>
                            </a:solidFill>
                            <a:prstDash val="solid"/>
                            <a:miter lim="800000"/>
                            <a:tailEnd type="triangle"/>
                          </a:ln>
                          <a:effectLst/>
                        </wps:spPr>
                        <wps:bodyPr/>
                      </wps:wsp>
                    </wpc:wpc>
                  </a:graphicData>
                </a:graphic>
              </wp:inline>
            </w:drawing>
          </mc:Choice>
          <mc:Fallback>
            <w:pict>
              <v:group w14:anchorId="6A3FA2A2" id="Полотно 292" o:spid="_x0000_s1041" editas="canvas" style="width:451.8pt;height:477.6pt;mso-position-horizontal-relative:char;mso-position-vertical-relative:line" coordsize="57378,60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">
                <v:shape id="_x0000_s1042" type="#_x0000_t75" style="position:absolute;width:57378;height:60655;visibility:visible;mso-wrap-style:square">
                  <v:fill o:detectmouseclick="t"/>
                  <v:path o:connecttype="none"/>
                </v:shape>
                <v:roundrect id="Скругленный прямоугольник 31" o:spid="_x0000_s1043" style="position:absolute;left:6934;top:54254;width:44196;height:38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" fillcolor="window" strokecolor="windowText" strokeweight="1pt">
                  <v:stroke joinstyle="miter"/>
                  <v:textbox>
                    <w:txbxContent>
                      <w:p w:rsidR="009763AB" w:rsidRDefault="009763AB" w:rsidP="00516027">
                        <w:pPr>
                          <w:jc w:val="center"/>
                        </w:pPr>
                        <w:r>
                          <w:t>впровадження інновацій на підприємстві</w:t>
                        </w:r>
                      </w:p>
                    </w:txbxContent>
                  </v:textbox>
                </v:roundrect>
                <v:roundrect id="Скругленный прямоугольник 32" o:spid="_x0000_s1044" style="position:absolute;left:26289;top:41424;width:9525;height:51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" fillcolor="window" strokecolor="windowText" strokeweight="1pt">
                  <v:stroke joinstyle="miter"/>
                  <v:textbox>
                    <w:txbxContent>
                      <w:p w:rsidR="009763AB" w:rsidRDefault="009763AB" w:rsidP="00516027">
                        <w:pPr>
                          <w:jc w:val="center"/>
                        </w:pPr>
                        <w:r>
                          <w:t>людські ресурси</w:t>
                        </w:r>
                      </w:p>
                    </w:txbxContent>
                  </v:textbox>
                </v:roundrect>
                <v:roundrect id="Скругленный прямоугольник 33" o:spid="_x0000_s1045" style="position:absolute;left:26289;top:27327;width:9144;height:39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" fillcolor="window" strokecolor="windowText" strokeweight="1pt">
                  <v:stroke joinstyle="miter"/>
                  <v:textbox>
                    <w:txbxContent>
                      <w:p w:rsidR="009763AB" w:rsidRDefault="009763AB" w:rsidP="00516027">
                        <w:pPr>
                          <w:jc w:val="center"/>
                        </w:pPr>
                        <w:r>
                          <w:t>ринок</w:t>
                        </w:r>
                      </w:p>
                    </w:txbxContent>
                  </v:textbox>
                </v:roundrect>
                <v:roundrect id="Скругленный прямоугольник 34" o:spid="_x0000_s1046" style="position:absolute;left:26060;top:15163;width:9220;height:37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" fillcolor="window" strokecolor="windowText" strokeweight="1pt">
                  <v:stroke joinstyle="miter"/>
                  <v:textbox>
                    <w:txbxContent>
                      <w:p w:rsidR="009763AB" w:rsidRDefault="009763AB" w:rsidP="00516027">
                        <w:pPr>
                          <w:jc w:val="center"/>
                        </w:pPr>
                        <w:r>
                          <w:t>новації</w:t>
                        </w:r>
                      </w:p>
                    </w:txbxContent>
                  </v:textbox>
                </v:roundrect>
                <v:roundrect id="Скругленный прямоугольник 35" o:spid="_x0000_s1047" style="position:absolute;left:26060;top:3810;width:9068;height:41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" fillcolor="window" strokecolor="windowText" strokeweight="1pt">
                  <v:stroke joinstyle="miter"/>
                  <v:textbox>
                    <w:txbxContent>
                      <w:p w:rsidR="009763AB" w:rsidRDefault="009763AB" w:rsidP="00516027">
                        <w:pPr>
                          <w:jc w:val="center"/>
                        </w:pPr>
                        <w:r>
                          <w:t>фінанси</w:t>
                        </w:r>
                      </w:p>
                    </w:txbxContent>
                  </v:textbox>
                </v:roundrect>
                <v:oval id="Овал 36" o:spid="_x0000_s1048" style="position:absolute;left:2743;top:1600;width:17602;height:89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" fillcolor="window" strokecolor="windowText" strokeweight="1pt">
                  <v:stroke joinstyle="miter"/>
                  <v:textbox>
                    <w:txbxContent>
                      <w:p w:rsidR="009763AB" w:rsidRPr="00233719" w:rsidRDefault="009763AB" w:rsidP="00516027">
                        <w:pPr>
                          <w:jc w:val="center"/>
                          <w:rPr>
                            <w:sz w:val="20"/>
                            <w:szCs w:val="20"/>
                          </w:rPr>
                        </w:pPr>
                        <w:r>
                          <w:rPr>
                            <w:sz w:val="20"/>
                            <w:szCs w:val="20"/>
                          </w:rPr>
                          <w:t>д</w:t>
                        </w:r>
                        <w:r w:rsidRPr="00233719">
                          <w:rPr>
                            <w:sz w:val="20"/>
                            <w:szCs w:val="20"/>
                          </w:rPr>
                          <w:t>оступність зовнішніх джерел фінансування</w:t>
                        </w:r>
                      </w:p>
                    </w:txbxContent>
                  </v:textbox>
                </v:oval>
                <v:oval id="Овал 37" o:spid="_x0000_s1049" style="position:absolute;left:2667;top:12468;width:17678;height:103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" fillcolor="window" strokecolor="windowText" strokeweight="1pt">
                  <v:stroke joinstyle="miter"/>
                  <v:textbox>
                    <w:txbxContent>
                      <w:p w:rsidR="009763AB" w:rsidRPr="00233719" w:rsidRDefault="009763AB" w:rsidP="00516027">
                        <w:pPr>
                          <w:jc w:val="center"/>
                          <w:rPr>
                            <w:sz w:val="20"/>
                            <w:szCs w:val="20"/>
                          </w:rPr>
                        </w:pPr>
                        <w:r w:rsidRPr="00233719">
                          <w:rPr>
                            <w:sz w:val="20"/>
                            <w:szCs w:val="20"/>
                          </w:rPr>
                          <w:t xml:space="preserve">Інноваційна активність підприємств </w:t>
                        </w:r>
                      </w:p>
                    </w:txbxContent>
                  </v:textbox>
                </v:oval>
                <v:oval id="Овал 38" o:spid="_x0000_s1050" style="position:absolute;left:2438;top:25117;width:18136;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" fillcolor="window" strokecolor="windowText" strokeweight="1pt">
                  <v:stroke joinstyle="miter"/>
                  <v:textbox>
                    <w:txbxContent>
                      <w:p w:rsidR="009763AB" w:rsidRPr="00233719" w:rsidRDefault="009763AB" w:rsidP="00516027">
                        <w:pPr>
                          <w:jc w:val="center"/>
                          <w:rPr>
                            <w:sz w:val="20"/>
                            <w:szCs w:val="20"/>
                          </w:rPr>
                        </w:pPr>
                        <w:r>
                          <w:rPr>
                            <w:sz w:val="20"/>
                            <w:szCs w:val="20"/>
                          </w:rPr>
                          <w:t>р</w:t>
                        </w:r>
                        <w:r w:rsidRPr="00233719">
                          <w:rPr>
                            <w:sz w:val="20"/>
                            <w:szCs w:val="20"/>
                          </w:rPr>
                          <w:t>івень конкуренції на ринку</w:t>
                        </w:r>
                      </w:p>
                    </w:txbxContent>
                  </v:textbox>
                </v:oval>
                <v:oval id="Овал 39" o:spid="_x0000_s1051" style="position:absolute;left:3810;top:39595;width:16078;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" fillcolor="window" strokecolor="windowText" strokeweight="1pt">
                  <v:stroke joinstyle="miter"/>
                  <v:textbox>
                    <w:txbxContent>
                      <w:p w:rsidR="009763AB" w:rsidRDefault="009763AB" w:rsidP="00516027">
                        <w:pPr>
                          <w:jc w:val="center"/>
                        </w:pPr>
                        <w:r>
                          <w:rPr>
                            <w:sz w:val="20"/>
                            <w:szCs w:val="20"/>
                          </w:rPr>
                          <w:t>р</w:t>
                        </w:r>
                        <w:r w:rsidRPr="00233719">
                          <w:rPr>
                            <w:sz w:val="20"/>
                            <w:szCs w:val="20"/>
                          </w:rPr>
                          <w:t>івень розвитку людських</w:t>
                        </w:r>
                        <w:r>
                          <w:t xml:space="preserve"> ресурсів</w:t>
                        </w:r>
                      </w:p>
                      <w:p w:rsidR="009763AB" w:rsidRDefault="009763AB" w:rsidP="00516027"/>
                    </w:txbxContent>
                  </v:textbox>
                </v:oval>
                <v:oval id="Овал 40" o:spid="_x0000_s1052" style="position:absolute;left:41833;top:1495;width:14936;height:80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" fillcolor="window" strokecolor="windowText" strokeweight="1pt">
                  <v:stroke joinstyle="miter"/>
                  <v:textbox>
                    <w:txbxContent>
                      <w:p w:rsidR="009763AB" w:rsidRDefault="009763AB" w:rsidP="00516027">
                        <w:pPr>
                          <w:jc w:val="center"/>
                        </w:pPr>
                        <w:r>
                          <w:rPr>
                            <w:sz w:val="20"/>
                            <w:szCs w:val="20"/>
                          </w:rPr>
                          <w:t>ф</w:t>
                        </w:r>
                        <w:r w:rsidRPr="00233719">
                          <w:rPr>
                            <w:sz w:val="20"/>
                            <w:szCs w:val="20"/>
                          </w:rPr>
                          <w:t>інансова стабільність</w:t>
                        </w:r>
                        <w:r>
                          <w:t xml:space="preserve"> підприємства</w:t>
                        </w:r>
                      </w:p>
                    </w:txbxContent>
                  </v:textbox>
                </v:oval>
                <v:oval id="Овал 41" o:spid="_x0000_s1053" style="position:absolute;left:42214;top:11706;width:15164;height:84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" fillcolor="window" strokecolor="windowText" strokeweight="1pt">
                  <v:stroke joinstyle="miter"/>
                  <v:textbox>
                    <w:txbxContent>
                      <w:p w:rsidR="009763AB" w:rsidRDefault="009763AB" w:rsidP="00516027">
                        <w:pPr>
                          <w:jc w:val="center"/>
                        </w:pPr>
                        <w:r>
                          <w:rPr>
                            <w:sz w:val="20"/>
                            <w:szCs w:val="20"/>
                          </w:rPr>
                          <w:t>р</w:t>
                        </w:r>
                        <w:r w:rsidRPr="00233719">
                          <w:rPr>
                            <w:sz w:val="20"/>
                            <w:szCs w:val="20"/>
                          </w:rPr>
                          <w:t>івень виробничого</w:t>
                        </w:r>
                        <w:r>
                          <w:t xml:space="preserve"> потенціалу підприємства</w:t>
                        </w:r>
                      </w:p>
                    </w:txbxContent>
                  </v:textbox>
                </v:oval>
                <v:oval id="Овал 42" o:spid="_x0000_s1054" style="position:absolute;left:42214;top:21612;width:15164;height:135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" fillcolor="window" strokecolor="windowText" strokeweight="1pt">
                  <v:stroke joinstyle="miter"/>
                  <v:textbox>
                    <w:txbxContent>
                      <w:p w:rsidR="009763AB" w:rsidRDefault="009763AB" w:rsidP="00516027">
                        <w:pPr>
                          <w:jc w:val="center"/>
                        </w:pPr>
                        <w:r>
                          <w:rPr>
                            <w:sz w:val="20"/>
                            <w:szCs w:val="20"/>
                          </w:rPr>
                          <w:t>о</w:t>
                        </w:r>
                        <w:r w:rsidRPr="00233719">
                          <w:rPr>
                            <w:sz w:val="20"/>
                            <w:szCs w:val="20"/>
                          </w:rPr>
                          <w:t>рганізаційна структура</w:t>
                        </w:r>
                        <w:r>
                          <w:t>, стратегія, організаційна культура</w:t>
                        </w:r>
                      </w:p>
                    </w:txbxContent>
                  </v:textbox>
                </v:oval>
                <v:oval id="Овал 43" o:spid="_x0000_s1055" style="position:absolute;left:41529;top:36623;width:15697;height:1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" fillcolor="window" strokecolor="windowText" strokeweight="1pt">
                  <v:stroke joinstyle="miter"/>
                  <v:textbox>
                    <w:txbxContent>
                      <w:p w:rsidR="009763AB" w:rsidRPr="00445977" w:rsidRDefault="009763AB" w:rsidP="00516027">
                        <w:pPr>
                          <w:spacing w:after="0" w:line="240" w:lineRule="auto"/>
                          <w:jc w:val="center"/>
                          <w:rPr>
                            <w:sz w:val="20"/>
                            <w:szCs w:val="20"/>
                          </w:rPr>
                        </w:pPr>
                        <w:r>
                          <w:rPr>
                            <w:sz w:val="20"/>
                            <w:szCs w:val="20"/>
                          </w:rPr>
                          <w:t>к</w:t>
                        </w:r>
                        <w:r w:rsidRPr="00445977">
                          <w:rPr>
                            <w:sz w:val="20"/>
                            <w:szCs w:val="20"/>
                          </w:rPr>
                          <w:t>омпетентності працівників</w:t>
                        </w:r>
                        <w:r>
                          <w:rPr>
                            <w:sz w:val="20"/>
                            <w:szCs w:val="20"/>
                          </w:rPr>
                          <w:t>,</w:t>
                        </w:r>
                      </w:p>
                      <w:p w:rsidR="009763AB" w:rsidRPr="00445977" w:rsidRDefault="009763AB" w:rsidP="00516027">
                        <w:pPr>
                          <w:spacing w:after="0" w:line="240" w:lineRule="auto"/>
                          <w:jc w:val="center"/>
                          <w:rPr>
                            <w:sz w:val="20"/>
                            <w:szCs w:val="20"/>
                          </w:rPr>
                        </w:pPr>
                        <w:r>
                          <w:rPr>
                            <w:sz w:val="20"/>
                            <w:szCs w:val="20"/>
                          </w:rPr>
                          <w:t>п</w:t>
                        </w:r>
                        <w:r w:rsidRPr="00445977">
                          <w:rPr>
                            <w:sz w:val="20"/>
                            <w:szCs w:val="20"/>
                          </w:rPr>
                          <w:t xml:space="preserve">линність </w:t>
                        </w:r>
                        <w:r>
                          <w:rPr>
                            <w:sz w:val="20"/>
                            <w:szCs w:val="20"/>
                          </w:rPr>
                          <w:t>кадрів.</w:t>
                        </w:r>
                      </w:p>
                      <w:p w:rsidR="009763AB" w:rsidRDefault="009763AB" w:rsidP="00516027">
                        <w:pPr>
                          <w:jc w:val="center"/>
                        </w:pPr>
                        <w:r>
                          <w:t>система заохочення</w:t>
                        </w:r>
                      </w:p>
                    </w:txbxContent>
                  </v:textbox>
                </v:oval>
                <v:rect id="Прямоугольник 44" o:spid="_x0000_s1056" style="position:absolute;left:22326;top:4162;width:2210;height:411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" fillcolor="window" strokecolor="windowText" strokeweight="1pt">
                  <v:textbox>
                    <w:txbxContent>
                      <w:p w:rsidR="009763AB" w:rsidRDefault="009763AB" w:rsidP="00516027">
                        <w:pPr>
                          <w:jc w:val="center"/>
                        </w:pPr>
                        <w:r>
                          <w:t>зовнішні</w:t>
                        </w:r>
                      </w:p>
                      <w:p w:rsidR="009763AB" w:rsidRDefault="009763AB" w:rsidP="00516027">
                        <w:pPr>
                          <w:jc w:val="center"/>
                        </w:pPr>
                        <w:r>
                          <w:t xml:space="preserve"> чинники</w:t>
                        </w:r>
                      </w:p>
                    </w:txbxContent>
                  </v:textbox>
                </v:rect>
                <v:rect id="Прямоугольник 45" o:spid="_x0000_s1057" style="position:absolute;left:37766;top:4162;width:2467;height:416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" fillcolor="window" strokecolor="windowText" strokeweight="1pt">
                  <v:textbox>
                    <w:txbxContent>
                      <w:p w:rsidR="009763AB" w:rsidRDefault="009763AB" w:rsidP="00516027">
                        <w:pPr>
                          <w:jc w:val="center"/>
                        </w:pPr>
                        <w:r>
                          <w:t>внутрішні</w:t>
                        </w:r>
                      </w:p>
                      <w:p w:rsidR="009763AB" w:rsidRDefault="009763AB" w:rsidP="00516027">
                        <w:pPr>
                          <w:jc w:val="center"/>
                        </w:pPr>
                        <w:r>
                          <w:t xml:space="preserve"> чинники</w:t>
                        </w:r>
                      </w:p>
                    </w:txbxContent>
                  </v:textbox>
                </v:rect>
                <v:shape id="Прямая со стрелкой 46" o:spid="_x0000_s1058" type="#_x0000_t32" style="position:absolute;left:20345;top:6096;width:2438;height: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" strokecolor="#4472c4" strokeweight=".5pt">
                  <v:stroke endarrow="block" joinstyle="miter"/>
                </v:shape>
                <v:shape id="Прямая со стрелкой 47" o:spid="_x0000_s1059" type="#_x0000_t32" style="position:absolute;left:20345;top:17602;width:1981;height:2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" strokecolor="#4472c4" strokeweight=".5pt">
                  <v:stroke endarrow="block" joinstyle="miter"/>
                </v:shape>
                <v:shape id="Прямая со стрелкой 48" o:spid="_x0000_s1060" type="#_x0000_t32" style="position:absolute;left:20574;top:29641;width:2286;height:4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" strokecolor="#4472c4" strokeweight=".5pt">
                  <v:stroke endarrow="block" joinstyle="miter"/>
                </v:shape>
                <v:shape id="Прямая со стрелкой 49" o:spid="_x0000_s1061" type="#_x0000_t32" style="position:absolute;left:19964;top:43815;width:2210;height: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" strokecolor="#4472c4" strokeweight=".5pt">
                  <v:stroke endarrow="block" joinstyle="miter"/>
                </v:shape>
                <v:shape id="Прямая со стрелкой 50" o:spid="_x0000_s1062" type="#_x0000_t32" style="position:absolute;left:24460;top:5891;width:1600;height:43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" strokecolor="#4472c4" strokeweight=".5pt">
                  <v:stroke endarrow="block" joinstyle="miter"/>
                </v:shape>
                <v:shape id="Прямая со стрелкой 51" o:spid="_x0000_s1063" type="#_x0000_t32" style="position:absolute;left:24612;top:17016;width:1448;height:43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" strokecolor="#4472c4" strokeweight=".5pt">
                  <v:stroke endarrow="block" joinstyle="miter"/>
                </v:shape>
                <v:shape id="Прямая со стрелкой 52" o:spid="_x0000_s1064" type="#_x0000_t32" style="position:absolute;left:24612;top:29322;width:1677;height: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" strokecolor="#4472c4" strokeweight=".5pt">
                  <v:stroke endarrow="block" joinstyle="miter"/>
                </v:shape>
                <v:shape id="Прямая со стрелкой 53" o:spid="_x0000_s1065" type="#_x0000_t32" style="position:absolute;left:24688;top:43891;width:1601;height:1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" strokecolor="#4472c4" strokeweight=".5pt">
                  <v:stroke endarrow="block" joinstyle="miter"/>
                </v:shape>
                <v:shape id="Прямая со стрелкой 54" o:spid="_x0000_s1066" type="#_x0000_t32" style="position:absolute;left:40081;top:5486;width:1752;height:2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" strokecolor="#4472c4" strokeweight=".5pt">
                  <v:stroke endarrow="block" joinstyle="miter"/>
                </v:shape>
                <v:shape id="Прямая со стрелкой 55" o:spid="_x0000_s1067" type="#_x0000_t32" style="position:absolute;left:39928;top:15925;width:2286;height:2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" strokecolor="#4472c4" strokeweight=".5pt">
                  <v:stroke endarrow="block" joinstyle="miter"/>
                </v:shape>
                <v:shape id="Прямая со стрелкой 56" o:spid="_x0000_s1068" type="#_x0000_t32" style="position:absolute;left:40157;top:28408;width:2057;height:1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" strokecolor="#4472c4" strokeweight=".5pt">
                  <v:stroke endarrow="block" joinstyle="miter"/>
                </v:shape>
                <v:shape id="Прямая со стрелкой 57" o:spid="_x0000_s1069" type="#_x0000_t32" style="position:absolute;left:40081;top:44143;width:1448;height:5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" strokecolor="#4472c4" strokeweight=".5pt">
                  <v:stroke endarrow="block" joinstyle="miter"/>
                </v:shape>
                <v:shape id="Прямая со стрелкой 58" o:spid="_x0000_s1070" type="#_x0000_t32" style="position:absolute;left:35128;top:5891;width:2638;height:20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" strokecolor="#4472c4" strokeweight=".5pt">
                  <v:stroke endarrow="block" joinstyle="miter"/>
                </v:shape>
                <v:shape id="Прямая со стрелкой 59" o:spid="_x0000_s1071" type="#_x0000_t32" style="position:absolute;left:35280;top:17016;width:2362;height:12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" strokecolor="#4472c4" strokeweight=".5pt">
                  <v:stroke endarrow="block" joinstyle="miter"/>
                </v:shape>
                <v:shape id="Прямая со стрелкой 60" o:spid="_x0000_s1072" type="#_x0000_t32" style="position:absolute;left:35433;top:29322;width:233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" strokecolor="#4472c4" strokeweight=".5pt">
                  <v:stroke endarrow="block" joinstyle="miter"/>
                </v:shape>
                <v:shape id="Прямая со стрелкой 288" o:spid="_x0000_s1073" type="#_x0000_t32" style="position:absolute;left:35814;top:44014;width:1752;height:25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" strokecolor="#4472c4" strokeweight=".5pt">
                  <v:stroke endarrow="block" joinstyle="miter"/>
                </v:shape>
                <v:shape id="Прямая со стрелкой 289" o:spid="_x0000_s1074" type="#_x0000_t32" style="position:absolute;left:23241;top:45339;width:190;height:89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" strokecolor="#4472c4" strokeweight=".5pt">
                  <v:stroke endarrow="block" joinstyle="miter"/>
                </v:shape>
                <v:shape id="Прямая со стрелкой 290" o:spid="_x0000_s1075" type="#_x0000_t32" style="position:absolute;left:38938;top:45843;width:62;height:864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" strokecolor="#4472c4" strokeweight=".5pt">
                  <v:stroke endarrow="block" joinstyle="miter"/>
                </v:shape>
                <w10:anchorlock/>
              </v:group>
            </w:pict>
          </mc:Fallback>
        </mc:AlternateContent>
      </w:r>
    </w:p>
    <w:p w:rsidR="00516027" w:rsidRPr="00516027" w:rsidRDefault="00516027" w:rsidP="007A3480">
      <w:pPr>
        <w:spacing w:after="0" w:line="240" w:lineRule="auto"/>
        <w:ind w:firstLine="709"/>
        <w:contextualSpacing/>
        <w:jc w:val="center"/>
        <w:rPr>
          <w:rFonts w:ascii="Times New Roman" w:hAnsi="Times New Roman" w:cs="Times New Roman"/>
          <w:sz w:val="28"/>
          <w:szCs w:val="28"/>
        </w:rPr>
      </w:pPr>
      <w:r w:rsidRPr="00516027">
        <w:rPr>
          <w:rFonts w:ascii="Times New Roman" w:hAnsi="Times New Roman" w:cs="Times New Roman"/>
          <w:sz w:val="28"/>
          <w:szCs w:val="28"/>
        </w:rPr>
        <w:t>Рис. 1.3. Система зовнішніх і внутрішніх факторів впливу на управління інноваційною діяльністю підприємства</w:t>
      </w:r>
      <w:r w:rsidR="007A3480">
        <w:rPr>
          <w:rFonts w:ascii="Times New Roman" w:hAnsi="Times New Roman" w:cs="Times New Roman"/>
          <w:sz w:val="28"/>
          <w:szCs w:val="28"/>
        </w:rPr>
        <w:t xml:space="preserve"> </w:t>
      </w:r>
    </w:p>
    <w:p w:rsidR="00516027" w:rsidRPr="00516027" w:rsidRDefault="00F502FC" w:rsidP="007A3480">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516027" w:rsidRPr="00516027">
        <w:rPr>
          <w:rFonts w:ascii="Times New Roman" w:hAnsi="Times New Roman" w:cs="Times New Roman"/>
          <w:sz w:val="28"/>
          <w:szCs w:val="28"/>
        </w:rPr>
        <w:t xml:space="preserve"> Джерело: складено автором на основі [</w:t>
      </w:r>
      <w:r>
        <w:rPr>
          <w:rFonts w:ascii="Times New Roman" w:hAnsi="Times New Roman" w:cs="Times New Roman"/>
          <w:sz w:val="28"/>
          <w:szCs w:val="28"/>
        </w:rPr>
        <w:t>5, 33, 43</w:t>
      </w:r>
      <w:r w:rsidR="00516027" w:rsidRPr="00516027">
        <w:rPr>
          <w:rFonts w:ascii="Times New Roman" w:hAnsi="Times New Roman" w:cs="Times New Roman"/>
          <w:sz w:val="28"/>
          <w:szCs w:val="28"/>
        </w:rPr>
        <w:t>]</w:t>
      </w:r>
    </w:p>
    <w:p w:rsidR="00F502FC" w:rsidRDefault="00F502FC" w:rsidP="00516027">
      <w:pPr>
        <w:spacing w:after="0" w:line="360" w:lineRule="auto"/>
        <w:ind w:firstLine="709"/>
        <w:contextualSpacing/>
        <w:jc w:val="both"/>
        <w:rPr>
          <w:rFonts w:ascii="Times New Roman" w:hAnsi="Times New Roman" w:cs="Times New Roman"/>
          <w:sz w:val="28"/>
          <w:szCs w:val="28"/>
        </w:rPr>
      </w:pPr>
    </w:p>
    <w:p w:rsidR="00516027" w:rsidRPr="00516027" w:rsidRDefault="00516027" w:rsidP="00516027">
      <w:pPr>
        <w:spacing w:after="0" w:line="360" w:lineRule="auto"/>
        <w:ind w:firstLine="709"/>
        <w:contextualSpacing/>
        <w:jc w:val="both"/>
        <w:rPr>
          <w:rFonts w:ascii="Times New Roman" w:hAnsi="Times New Roman" w:cs="Times New Roman"/>
          <w:sz w:val="28"/>
          <w:szCs w:val="28"/>
        </w:rPr>
      </w:pPr>
      <w:r w:rsidRPr="00516027">
        <w:rPr>
          <w:rFonts w:ascii="Times New Roman" w:hAnsi="Times New Roman" w:cs="Times New Roman"/>
          <w:sz w:val="28"/>
          <w:szCs w:val="28"/>
        </w:rPr>
        <w:lastRenderedPageBreak/>
        <w:t xml:space="preserve">Урахування усієї сукупності факторів (від економіко-технологічних до соціокультурних й особистісних), що впливають на інноваційний менеджмент, дозволить забезпечити розробку оптимальної інноваційної стратегії й отримання довгострокових конкурентних переваг суб’єкту господарювання у складному глобалізованому бізнес-просторі.  </w:t>
      </w:r>
    </w:p>
    <w:p w:rsidR="00516027" w:rsidRPr="00516027" w:rsidRDefault="00516027" w:rsidP="00516027">
      <w:pPr>
        <w:spacing w:after="0" w:line="360" w:lineRule="auto"/>
        <w:ind w:firstLine="709"/>
        <w:contextualSpacing/>
        <w:jc w:val="both"/>
        <w:rPr>
          <w:rFonts w:ascii="Times New Roman" w:hAnsi="Times New Roman" w:cs="Times New Roman"/>
          <w:sz w:val="28"/>
          <w:szCs w:val="28"/>
        </w:rPr>
      </w:pPr>
      <w:r w:rsidRPr="00516027">
        <w:rPr>
          <w:rFonts w:ascii="Times New Roman" w:hAnsi="Times New Roman" w:cs="Times New Roman"/>
          <w:sz w:val="28"/>
          <w:szCs w:val="28"/>
        </w:rPr>
        <w:t xml:space="preserve">Тож, визначимо, що </w:t>
      </w:r>
      <w:r w:rsidRPr="00516027">
        <w:rPr>
          <w:rFonts w:ascii="Times New Roman" w:hAnsi="Times New Roman" w:cs="Times New Roman"/>
          <w:i/>
          <w:sz w:val="28"/>
          <w:szCs w:val="28"/>
        </w:rPr>
        <w:t>інноваційний менеджмент</w:t>
      </w:r>
      <w:r w:rsidRPr="00516027">
        <w:rPr>
          <w:rFonts w:ascii="Times New Roman" w:hAnsi="Times New Roman" w:cs="Times New Roman"/>
          <w:sz w:val="28"/>
          <w:szCs w:val="28"/>
        </w:rPr>
        <w:t xml:space="preserve"> (управління інноваціями) суб’єкту господарювання представляє собою одну із підсистем загальної системи управління підприємством, що забезпечує умови та можливості для реалізації інноваційної діяльності для досягнення стратегічних цілей підприємства, його конкурентних переваг в умовах адаптації до зміни факторів зовнішнього і внутрішнього впливу на бізнес. </w:t>
      </w:r>
    </w:p>
    <w:p w:rsidR="00516027" w:rsidRPr="00516027" w:rsidRDefault="00516027" w:rsidP="00516027">
      <w:pPr>
        <w:spacing w:line="360" w:lineRule="auto"/>
        <w:jc w:val="both"/>
        <w:rPr>
          <w:rFonts w:ascii="Times New Roman" w:hAnsi="Times New Roman" w:cs="Times New Roman"/>
          <w:sz w:val="28"/>
          <w:szCs w:val="28"/>
        </w:rPr>
      </w:pPr>
      <w:r w:rsidRPr="00516027">
        <w:rPr>
          <w:rFonts w:ascii="Times New Roman" w:hAnsi="Times New Roman" w:cs="Times New Roman"/>
          <w:sz w:val="28"/>
          <w:szCs w:val="28"/>
        </w:rPr>
        <w:tab/>
        <w:t>Підсумовуючи слід зазначити, що єдиного підходу до розробки інноваційної стратегії підприємства не існує. Проте опанування сутності інноваційного менеджменту, змісту його складових, дозволяє приймати ефективні управлінські рішення щодо впровадження нововведень в усі сфери діяльності підприємства для посилення його життєздатності і конкурентних переваг  з урахуванням глобальних викликів сучасності.</w:t>
      </w:r>
    </w:p>
    <w:p w:rsidR="00516027" w:rsidRDefault="00516027" w:rsidP="00516027">
      <w:pPr>
        <w:spacing w:after="0" w:line="360" w:lineRule="auto"/>
        <w:ind w:firstLine="720"/>
        <w:rPr>
          <w:rFonts w:ascii="Times New Roman" w:eastAsia="Calibri" w:hAnsi="Times New Roman" w:cs="Times New Roman"/>
          <w:sz w:val="28"/>
          <w:szCs w:val="28"/>
        </w:rPr>
      </w:pPr>
    </w:p>
    <w:p w:rsidR="00F502FC" w:rsidRDefault="00F502FC" w:rsidP="00516027">
      <w:pPr>
        <w:spacing w:after="0" w:line="360" w:lineRule="auto"/>
        <w:jc w:val="center"/>
        <w:rPr>
          <w:rFonts w:ascii="Times New Roman" w:eastAsia="Calibri" w:hAnsi="Times New Roman" w:cs="Times New Roman"/>
          <w:b/>
          <w:bCs/>
          <w:sz w:val="28"/>
          <w:szCs w:val="28"/>
        </w:rPr>
      </w:pPr>
    </w:p>
    <w:p w:rsidR="00F502FC" w:rsidRDefault="00F502FC" w:rsidP="00516027">
      <w:pPr>
        <w:spacing w:after="0" w:line="360" w:lineRule="auto"/>
        <w:jc w:val="center"/>
        <w:rPr>
          <w:rFonts w:ascii="Times New Roman" w:eastAsia="Calibri" w:hAnsi="Times New Roman" w:cs="Times New Roman"/>
          <w:b/>
          <w:bCs/>
          <w:sz w:val="28"/>
          <w:szCs w:val="28"/>
        </w:rPr>
      </w:pPr>
    </w:p>
    <w:p w:rsidR="00F502FC" w:rsidRDefault="00F502FC" w:rsidP="00516027">
      <w:pPr>
        <w:spacing w:after="0" w:line="360" w:lineRule="auto"/>
        <w:jc w:val="center"/>
        <w:rPr>
          <w:rFonts w:ascii="Times New Roman" w:eastAsia="Calibri" w:hAnsi="Times New Roman" w:cs="Times New Roman"/>
          <w:b/>
          <w:bCs/>
          <w:sz w:val="28"/>
          <w:szCs w:val="28"/>
        </w:rPr>
      </w:pPr>
    </w:p>
    <w:p w:rsidR="00F502FC" w:rsidRDefault="00F502FC" w:rsidP="00516027">
      <w:pPr>
        <w:spacing w:after="0" w:line="360" w:lineRule="auto"/>
        <w:jc w:val="center"/>
        <w:rPr>
          <w:rFonts w:ascii="Times New Roman" w:eastAsia="Calibri" w:hAnsi="Times New Roman" w:cs="Times New Roman"/>
          <w:b/>
          <w:bCs/>
          <w:sz w:val="28"/>
          <w:szCs w:val="28"/>
        </w:rPr>
      </w:pPr>
    </w:p>
    <w:p w:rsidR="00F502FC" w:rsidRDefault="00F502FC" w:rsidP="00516027">
      <w:pPr>
        <w:spacing w:after="0" w:line="360" w:lineRule="auto"/>
        <w:jc w:val="center"/>
        <w:rPr>
          <w:rFonts w:ascii="Times New Roman" w:eastAsia="Calibri" w:hAnsi="Times New Roman" w:cs="Times New Roman"/>
          <w:b/>
          <w:bCs/>
          <w:sz w:val="28"/>
          <w:szCs w:val="28"/>
        </w:rPr>
      </w:pPr>
    </w:p>
    <w:p w:rsidR="00F502FC" w:rsidRDefault="00F502FC" w:rsidP="00516027">
      <w:pPr>
        <w:spacing w:after="0" w:line="360" w:lineRule="auto"/>
        <w:jc w:val="center"/>
        <w:rPr>
          <w:rFonts w:ascii="Times New Roman" w:eastAsia="Calibri" w:hAnsi="Times New Roman" w:cs="Times New Roman"/>
          <w:b/>
          <w:bCs/>
          <w:sz w:val="28"/>
          <w:szCs w:val="28"/>
        </w:rPr>
      </w:pPr>
    </w:p>
    <w:p w:rsidR="00F502FC" w:rsidRDefault="00F502FC" w:rsidP="00516027">
      <w:pPr>
        <w:spacing w:after="0" w:line="360" w:lineRule="auto"/>
        <w:jc w:val="center"/>
        <w:rPr>
          <w:rFonts w:ascii="Times New Roman" w:eastAsia="Calibri" w:hAnsi="Times New Roman" w:cs="Times New Roman"/>
          <w:b/>
          <w:bCs/>
          <w:sz w:val="28"/>
          <w:szCs w:val="28"/>
        </w:rPr>
      </w:pPr>
    </w:p>
    <w:p w:rsidR="00F502FC" w:rsidRDefault="00F502FC" w:rsidP="00516027">
      <w:pPr>
        <w:spacing w:after="0" w:line="360" w:lineRule="auto"/>
        <w:jc w:val="center"/>
        <w:rPr>
          <w:rFonts w:ascii="Times New Roman" w:eastAsia="Calibri" w:hAnsi="Times New Roman" w:cs="Times New Roman"/>
          <w:b/>
          <w:bCs/>
          <w:sz w:val="28"/>
          <w:szCs w:val="28"/>
        </w:rPr>
      </w:pPr>
    </w:p>
    <w:p w:rsidR="00F502FC" w:rsidRDefault="00F502FC" w:rsidP="00516027">
      <w:pPr>
        <w:spacing w:after="0" w:line="360" w:lineRule="auto"/>
        <w:jc w:val="center"/>
        <w:rPr>
          <w:rFonts w:ascii="Times New Roman" w:eastAsia="Calibri" w:hAnsi="Times New Roman" w:cs="Times New Roman"/>
          <w:b/>
          <w:bCs/>
          <w:sz w:val="28"/>
          <w:szCs w:val="28"/>
        </w:rPr>
      </w:pPr>
    </w:p>
    <w:p w:rsidR="00F502FC" w:rsidRDefault="00F502FC" w:rsidP="00516027">
      <w:pPr>
        <w:spacing w:after="0" w:line="360" w:lineRule="auto"/>
        <w:jc w:val="center"/>
        <w:rPr>
          <w:rFonts w:ascii="Times New Roman" w:eastAsia="Calibri" w:hAnsi="Times New Roman" w:cs="Times New Roman"/>
          <w:b/>
          <w:bCs/>
          <w:sz w:val="28"/>
          <w:szCs w:val="28"/>
        </w:rPr>
      </w:pPr>
    </w:p>
    <w:p w:rsidR="00F502FC" w:rsidRDefault="00F502FC" w:rsidP="00516027">
      <w:pPr>
        <w:spacing w:after="0" w:line="360" w:lineRule="auto"/>
        <w:jc w:val="center"/>
        <w:rPr>
          <w:rFonts w:ascii="Times New Roman" w:eastAsia="Calibri" w:hAnsi="Times New Roman" w:cs="Times New Roman"/>
          <w:b/>
          <w:bCs/>
          <w:sz w:val="28"/>
          <w:szCs w:val="28"/>
        </w:rPr>
      </w:pPr>
    </w:p>
    <w:p w:rsidR="00516027" w:rsidRDefault="00516027" w:rsidP="00516027">
      <w:pPr>
        <w:spacing w:after="0" w:line="360"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lastRenderedPageBreak/>
        <w:t xml:space="preserve">РОЗДІЛ 2 </w:t>
      </w:r>
    </w:p>
    <w:p w:rsidR="00516027" w:rsidRDefault="00516027" w:rsidP="00516027">
      <w:pPr>
        <w:spacing w:after="0" w:line="360"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АНАЛІЗ ДІЯЛЬНОСТІ ПІДПРИЄМСТВА НА ЗАСАДАХ ІННОВАЦІЙНОГО УПРАВЛІННЯ </w:t>
      </w:r>
    </w:p>
    <w:p w:rsidR="00516027" w:rsidRDefault="00516027" w:rsidP="00516027">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b/>
          <w:bCs/>
          <w:sz w:val="28"/>
          <w:szCs w:val="28"/>
        </w:rPr>
        <w:t>В УМОВАХ ГЛОБАЛЬНИХ ВИКЛИКІВ</w:t>
      </w:r>
    </w:p>
    <w:p w:rsidR="00516027" w:rsidRDefault="00516027" w:rsidP="00516027">
      <w:pPr>
        <w:spacing w:after="0" w:line="360" w:lineRule="auto"/>
        <w:jc w:val="both"/>
        <w:rPr>
          <w:rFonts w:ascii="Times New Roman" w:eastAsia="Calibri" w:hAnsi="Times New Roman" w:cs="Times New Roman"/>
          <w:sz w:val="28"/>
          <w:szCs w:val="28"/>
        </w:rPr>
      </w:pPr>
    </w:p>
    <w:p w:rsidR="00516027" w:rsidRDefault="00516027" w:rsidP="00516027">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 xml:space="preserve">2.1. </w:t>
      </w:r>
      <w:r w:rsidRPr="00F42D13">
        <w:rPr>
          <w:rFonts w:ascii="Times New Roman" w:eastAsia="Calibri" w:hAnsi="Times New Roman" w:cs="Times New Roman"/>
          <w:b/>
          <w:sz w:val="28"/>
          <w:szCs w:val="28"/>
        </w:rPr>
        <w:t>Загальна</w:t>
      </w:r>
      <w:bookmarkStart w:id="4" w:name="_Hlk132487371"/>
      <w:r w:rsidRPr="00F42D13">
        <w:rPr>
          <w:rFonts w:ascii="Times New Roman" w:eastAsia="Calibri" w:hAnsi="Times New Roman" w:cs="Times New Roman"/>
          <w:b/>
          <w:sz w:val="28"/>
          <w:szCs w:val="28"/>
        </w:rPr>
        <w:t xml:space="preserve"> характеристика </w:t>
      </w:r>
      <w:r w:rsidR="00F42D13">
        <w:rPr>
          <w:rFonts w:ascii="Times New Roman" w:eastAsia="Calibri" w:hAnsi="Times New Roman" w:cs="Times New Roman"/>
          <w:b/>
          <w:sz w:val="28"/>
          <w:szCs w:val="28"/>
        </w:rPr>
        <w:t xml:space="preserve">підприємства </w:t>
      </w:r>
      <w:r w:rsidRPr="00F42D13">
        <w:rPr>
          <w:rFonts w:ascii="Times New Roman" w:eastAsia="Calibri" w:hAnsi="Times New Roman" w:cs="Times New Roman"/>
          <w:b/>
          <w:sz w:val="28"/>
          <w:szCs w:val="28"/>
        </w:rPr>
        <w:t>ПрАТ «ЕКОМРІЯ»</w:t>
      </w:r>
      <w:bookmarkEnd w:id="4"/>
      <w:r w:rsidRPr="00F42D13">
        <w:rPr>
          <w:rFonts w:ascii="Times New Roman" w:eastAsia="Calibri" w:hAnsi="Times New Roman" w:cs="Times New Roman"/>
          <w:b/>
          <w:sz w:val="28"/>
          <w:szCs w:val="28"/>
        </w:rPr>
        <w:t>.</w:t>
      </w:r>
    </w:p>
    <w:p w:rsidR="00516027" w:rsidRDefault="00516027" w:rsidP="00516027">
      <w:pPr>
        <w:spacing w:after="0" w:line="360" w:lineRule="auto"/>
        <w:jc w:val="both"/>
        <w:rPr>
          <w:rFonts w:ascii="Times New Roman" w:eastAsia="Calibri" w:hAnsi="Times New Roman" w:cs="Times New Roman"/>
          <w:sz w:val="28"/>
          <w:szCs w:val="28"/>
        </w:rPr>
      </w:pPr>
    </w:p>
    <w:p w:rsidR="00516027" w:rsidRDefault="00516027" w:rsidP="00516027">
      <w:pPr>
        <w:spacing w:after="0" w:line="360" w:lineRule="auto"/>
        <w:ind w:firstLine="720"/>
        <w:jc w:val="both"/>
        <w:rPr>
          <w:rFonts w:ascii="Times New Roman" w:hAnsi="Times New Roman" w:cs="Times New Roman"/>
          <w:sz w:val="28"/>
          <w:szCs w:val="28"/>
        </w:rPr>
      </w:pPr>
      <w:bookmarkStart w:id="5" w:name="_Hlk136026079"/>
      <w:r>
        <w:rPr>
          <w:rFonts w:ascii="Times New Roman" w:hAnsi="Times New Roman" w:cs="Times New Roman"/>
          <w:sz w:val="28"/>
          <w:szCs w:val="28"/>
        </w:rPr>
        <w:t>Підприємство</w:t>
      </w:r>
      <w:r>
        <w:rPr>
          <w:rFonts w:ascii="Times New Roman" w:hAnsi="Times New Roman" w:cs="Times New Roman"/>
          <w:sz w:val="28"/>
          <w:szCs w:val="28"/>
        </w:rPr>
        <w:tab/>
        <w:t>ПрАТ</w:t>
      </w:r>
      <w:r>
        <w:rPr>
          <w:rFonts w:ascii="Times New Roman" w:hAnsi="Times New Roman" w:cs="Times New Roman"/>
          <w:sz w:val="28"/>
          <w:szCs w:val="28"/>
        </w:rPr>
        <w:tab/>
        <w:t xml:space="preserve"> «ЕКОМРІЯ»</w:t>
      </w:r>
      <w:r>
        <w:rPr>
          <w:rFonts w:ascii="Times New Roman" w:hAnsi="Times New Roman" w:cs="Times New Roman"/>
          <w:sz w:val="28"/>
          <w:szCs w:val="28"/>
        </w:rPr>
        <w:tab/>
        <w:t>є господарюючим суб’єктом на українському ринку, що  здійснює види діяльності, представлені нами у таблиці 2.1.</w:t>
      </w:r>
    </w:p>
    <w:p w:rsidR="00516027" w:rsidRDefault="00516027" w:rsidP="00516027">
      <w:pPr>
        <w:spacing w:after="0" w:line="360" w:lineRule="auto"/>
        <w:ind w:firstLine="720"/>
        <w:jc w:val="right"/>
        <w:rPr>
          <w:rFonts w:ascii="Times New Roman" w:hAnsi="Times New Roman" w:cs="Times New Roman"/>
          <w:sz w:val="28"/>
          <w:szCs w:val="28"/>
        </w:rPr>
      </w:pPr>
      <w:r>
        <w:rPr>
          <w:rFonts w:ascii="Times New Roman" w:hAnsi="Times New Roman" w:cs="Times New Roman"/>
          <w:i/>
          <w:sz w:val="28"/>
          <w:szCs w:val="28"/>
        </w:rPr>
        <w:t>Таблиця 2.1</w:t>
      </w:r>
      <w:r>
        <w:rPr>
          <w:rFonts w:ascii="Times New Roman" w:hAnsi="Times New Roman" w:cs="Times New Roman"/>
          <w:sz w:val="28"/>
          <w:szCs w:val="28"/>
        </w:rPr>
        <w:t xml:space="preserve">. </w:t>
      </w:r>
    </w:p>
    <w:p w:rsidR="00516027" w:rsidRDefault="00516027" w:rsidP="00516027">
      <w:pPr>
        <w:spacing w:after="0" w:line="24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ru-RU"/>
        </w:rPr>
        <w:t xml:space="preserve">Види економічної діяльності </w:t>
      </w:r>
      <w:r>
        <w:rPr>
          <w:rFonts w:ascii="Times New Roman" w:eastAsia="Times New Roman" w:hAnsi="Times New Roman" w:cs="Times New Roman"/>
          <w:sz w:val="28"/>
          <w:szCs w:val="28"/>
          <w:lang w:eastAsia="uk-UA"/>
        </w:rPr>
        <w:t>ПрАТ «</w:t>
      </w:r>
      <w:r>
        <w:rPr>
          <w:rFonts w:ascii="Times New Roman" w:eastAsia="Times New Roman" w:hAnsi="Times New Roman" w:cs="Times New Roman"/>
          <w:sz w:val="28"/>
          <w:szCs w:val="28"/>
          <w:lang w:eastAsia="ru-RU"/>
        </w:rPr>
        <w:t>ЕКОСВІТ</w:t>
      </w:r>
      <w:r>
        <w:rPr>
          <w:rFonts w:ascii="Times New Roman" w:eastAsia="Times New Roman" w:hAnsi="Times New Roman" w:cs="Times New Roman"/>
          <w:sz w:val="28"/>
          <w:szCs w:val="28"/>
          <w:lang w:eastAsia="uk-UA"/>
        </w:rPr>
        <w:t>»</w:t>
      </w:r>
    </w:p>
    <w:p w:rsidR="00516027" w:rsidRDefault="00516027" w:rsidP="00516027">
      <w:pPr>
        <w:spacing w:after="0" w:line="240" w:lineRule="auto"/>
        <w:ind w:firstLine="709"/>
        <w:jc w:val="center"/>
        <w:rPr>
          <w:rFonts w:ascii="Times New Roman" w:eastAsia="Times New Roman" w:hAnsi="Times New Roman" w:cs="Times New Roman"/>
          <w:sz w:val="28"/>
          <w:szCs w:val="28"/>
          <w:lang w:eastAsia="ru-RU"/>
        </w:rPr>
      </w:pPr>
    </w:p>
    <w:tbl>
      <w:tblPr>
        <w:tblW w:w="4796"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02"/>
        <w:gridCol w:w="1718"/>
        <w:gridCol w:w="6644"/>
      </w:tblGrid>
      <w:tr w:rsidR="00516027" w:rsidTr="00516027">
        <w:trPr>
          <w:trHeight w:val="20"/>
        </w:trPr>
        <w:tc>
          <w:tcPr>
            <w:tcW w:w="336" w:type="pct"/>
            <w:tcBorders>
              <w:top w:val="single" w:sz="4" w:space="0" w:color="000000"/>
              <w:left w:val="single" w:sz="4" w:space="0" w:color="000000"/>
              <w:bottom w:val="single" w:sz="4" w:space="0" w:color="000000"/>
              <w:right w:val="single" w:sz="4" w:space="0" w:color="000000"/>
            </w:tcBorders>
            <w:vAlign w:val="center"/>
            <w:hideMark/>
          </w:tcPr>
          <w:p w:rsidR="00516027" w:rsidRDefault="0051602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p>
        </w:tc>
        <w:tc>
          <w:tcPr>
            <w:tcW w:w="958" w:type="pct"/>
            <w:tcBorders>
              <w:top w:val="single" w:sz="4" w:space="0" w:color="000000"/>
              <w:left w:val="single" w:sz="4" w:space="0" w:color="000000"/>
              <w:bottom w:val="single" w:sz="4" w:space="0" w:color="000000"/>
              <w:right w:val="single" w:sz="4" w:space="0" w:color="000000"/>
            </w:tcBorders>
            <w:vAlign w:val="center"/>
            <w:hideMark/>
          </w:tcPr>
          <w:p w:rsidR="00516027" w:rsidRDefault="0051602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Код (за КВЕД)</w:t>
            </w:r>
          </w:p>
        </w:tc>
        <w:tc>
          <w:tcPr>
            <w:tcW w:w="3706" w:type="pct"/>
            <w:tcBorders>
              <w:top w:val="single" w:sz="4" w:space="0" w:color="000000"/>
              <w:left w:val="single" w:sz="4" w:space="0" w:color="000000"/>
              <w:bottom w:val="single" w:sz="4" w:space="0" w:color="000000"/>
              <w:right w:val="single" w:sz="4" w:space="0" w:color="000000"/>
            </w:tcBorders>
            <w:vAlign w:val="center"/>
            <w:hideMark/>
          </w:tcPr>
          <w:p w:rsidR="00516027" w:rsidRDefault="0051602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Назва (за КВЕД)</w:t>
            </w:r>
          </w:p>
        </w:tc>
      </w:tr>
      <w:tr w:rsidR="00516027" w:rsidTr="00516027">
        <w:trPr>
          <w:trHeight w:val="20"/>
        </w:trPr>
        <w:tc>
          <w:tcPr>
            <w:tcW w:w="336" w:type="pct"/>
            <w:tcBorders>
              <w:top w:val="single" w:sz="4" w:space="0" w:color="000000"/>
              <w:left w:val="single" w:sz="4" w:space="0" w:color="000000"/>
              <w:bottom w:val="single" w:sz="4" w:space="0" w:color="000000"/>
              <w:right w:val="single" w:sz="4" w:space="0" w:color="000000"/>
            </w:tcBorders>
            <w:vAlign w:val="center"/>
            <w:hideMark/>
          </w:tcPr>
          <w:p w:rsidR="00516027" w:rsidRDefault="0051602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958" w:type="pct"/>
            <w:tcBorders>
              <w:top w:val="single" w:sz="4" w:space="0" w:color="000000"/>
              <w:left w:val="single" w:sz="4" w:space="0" w:color="000000"/>
              <w:bottom w:val="single" w:sz="4" w:space="0" w:color="000000"/>
              <w:right w:val="single" w:sz="4" w:space="0" w:color="000000"/>
            </w:tcBorders>
            <w:vAlign w:val="center"/>
            <w:hideMark/>
          </w:tcPr>
          <w:p w:rsidR="00516027" w:rsidRDefault="0051602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706" w:type="pct"/>
            <w:tcBorders>
              <w:top w:val="single" w:sz="4" w:space="0" w:color="000000"/>
              <w:left w:val="single" w:sz="4" w:space="0" w:color="000000"/>
              <w:bottom w:val="single" w:sz="4" w:space="0" w:color="000000"/>
              <w:right w:val="single" w:sz="4" w:space="0" w:color="000000"/>
            </w:tcBorders>
            <w:vAlign w:val="center"/>
            <w:hideMark/>
          </w:tcPr>
          <w:p w:rsidR="00516027" w:rsidRDefault="0051602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r>
      <w:tr w:rsidR="00516027" w:rsidTr="00516027">
        <w:tc>
          <w:tcPr>
            <w:tcW w:w="336" w:type="pct"/>
            <w:tcBorders>
              <w:top w:val="single" w:sz="4" w:space="0" w:color="000000"/>
              <w:left w:val="single" w:sz="4" w:space="0" w:color="000000"/>
              <w:bottom w:val="single" w:sz="4" w:space="0" w:color="000000"/>
              <w:right w:val="single" w:sz="4" w:space="0" w:color="000000"/>
            </w:tcBorders>
            <w:hideMark/>
          </w:tcPr>
          <w:p w:rsidR="00516027" w:rsidRDefault="0051602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958" w:type="pct"/>
            <w:tcBorders>
              <w:top w:val="single" w:sz="4" w:space="0" w:color="000000"/>
              <w:left w:val="single" w:sz="4" w:space="0" w:color="000000"/>
              <w:bottom w:val="single" w:sz="4" w:space="0" w:color="000000"/>
              <w:right w:val="single" w:sz="4" w:space="0" w:color="000000"/>
            </w:tcBorders>
            <w:hideMark/>
          </w:tcPr>
          <w:p w:rsidR="00516027" w:rsidRDefault="00516027">
            <w:pPr>
              <w:spacing w:after="0" w:line="240" w:lineRule="auto"/>
              <w:jc w:val="center"/>
              <w:rPr>
                <w:rFonts w:ascii="Times New Roman" w:eastAsia="Times New Roman" w:hAnsi="Times New Roman" w:cs="Times New Roman"/>
                <w:sz w:val="24"/>
                <w:szCs w:val="24"/>
                <w:lang w:eastAsia="ru-RU"/>
              </w:rPr>
            </w:pPr>
            <w:r>
              <w:rPr>
                <w:rFonts w:ascii="Times New Roman" w:hAnsi="Times New Roman" w:cs="Times New Roman"/>
                <w:sz w:val="28"/>
                <w:szCs w:val="28"/>
              </w:rPr>
              <w:t xml:space="preserve">01.11 </w:t>
            </w:r>
          </w:p>
        </w:tc>
        <w:tc>
          <w:tcPr>
            <w:tcW w:w="3706" w:type="pct"/>
            <w:tcBorders>
              <w:top w:val="single" w:sz="4" w:space="0" w:color="000000"/>
              <w:left w:val="single" w:sz="4" w:space="0" w:color="000000"/>
              <w:bottom w:val="single" w:sz="4" w:space="0" w:color="000000"/>
              <w:right w:val="single" w:sz="4" w:space="0" w:color="000000"/>
            </w:tcBorders>
            <w:hideMark/>
          </w:tcPr>
          <w:p w:rsidR="00516027" w:rsidRDefault="00516027">
            <w:pPr>
              <w:spacing w:after="0" w:line="240" w:lineRule="auto"/>
              <w:jc w:val="both"/>
              <w:rPr>
                <w:rFonts w:ascii="Times New Roman" w:eastAsia="Times New Roman" w:hAnsi="Times New Roman" w:cs="Times New Roman"/>
                <w:sz w:val="24"/>
                <w:szCs w:val="24"/>
                <w:lang w:eastAsia="ru-RU"/>
              </w:rPr>
            </w:pPr>
            <w:r>
              <w:rPr>
                <w:rFonts w:ascii="Times New Roman" w:hAnsi="Times New Roman" w:cs="Times New Roman"/>
                <w:sz w:val="28"/>
                <w:szCs w:val="28"/>
              </w:rPr>
              <w:t>Вирощування зернових культур (окрім рису), бобових культур i насіння олійних культур</w:t>
            </w:r>
            <w:r>
              <w:rPr>
                <w:rFonts w:ascii="Times New Roman" w:eastAsia="Times New Roman" w:hAnsi="Times New Roman" w:cs="Times New Roman"/>
                <w:sz w:val="24"/>
                <w:szCs w:val="24"/>
                <w:lang w:eastAsia="ru-RU"/>
              </w:rPr>
              <w:t xml:space="preserve"> </w:t>
            </w:r>
          </w:p>
        </w:tc>
      </w:tr>
      <w:tr w:rsidR="00516027" w:rsidTr="00516027">
        <w:tc>
          <w:tcPr>
            <w:tcW w:w="336" w:type="pct"/>
            <w:tcBorders>
              <w:top w:val="single" w:sz="4" w:space="0" w:color="000000"/>
              <w:left w:val="single" w:sz="4" w:space="0" w:color="000000"/>
              <w:bottom w:val="single" w:sz="4" w:space="0" w:color="000000"/>
              <w:right w:val="single" w:sz="4" w:space="0" w:color="000000"/>
            </w:tcBorders>
            <w:hideMark/>
          </w:tcPr>
          <w:p w:rsidR="00516027" w:rsidRDefault="00516027">
            <w:pPr>
              <w:spacing w:after="0" w:line="240" w:lineRule="auto"/>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2.</w:t>
            </w:r>
          </w:p>
        </w:tc>
        <w:tc>
          <w:tcPr>
            <w:tcW w:w="958" w:type="pct"/>
            <w:tcBorders>
              <w:top w:val="single" w:sz="4" w:space="0" w:color="000000"/>
              <w:left w:val="single" w:sz="4" w:space="0" w:color="000000"/>
              <w:bottom w:val="single" w:sz="4" w:space="0" w:color="000000"/>
              <w:right w:val="single" w:sz="4" w:space="0" w:color="000000"/>
            </w:tcBorders>
            <w:hideMark/>
          </w:tcPr>
          <w:p w:rsidR="00516027" w:rsidRDefault="00516027">
            <w:pPr>
              <w:spacing w:after="0" w:line="240" w:lineRule="auto"/>
              <w:jc w:val="center"/>
              <w:rPr>
                <w:rFonts w:ascii="Times New Roman" w:eastAsia="Times New Roman" w:hAnsi="Times New Roman" w:cs="Times New Roman"/>
                <w:sz w:val="24"/>
                <w:szCs w:val="24"/>
                <w:lang w:val="ru-RU" w:eastAsia="ru-RU"/>
              </w:rPr>
            </w:pPr>
            <w:r>
              <w:rPr>
                <w:rFonts w:ascii="Times New Roman" w:hAnsi="Times New Roman" w:cs="Times New Roman"/>
                <w:sz w:val="28"/>
                <w:szCs w:val="28"/>
              </w:rPr>
              <w:t xml:space="preserve">01.47 </w:t>
            </w:r>
          </w:p>
        </w:tc>
        <w:tc>
          <w:tcPr>
            <w:tcW w:w="3706" w:type="pct"/>
            <w:tcBorders>
              <w:top w:val="single" w:sz="4" w:space="0" w:color="000000"/>
              <w:left w:val="single" w:sz="4" w:space="0" w:color="000000"/>
              <w:bottom w:val="single" w:sz="4" w:space="0" w:color="000000"/>
              <w:right w:val="single" w:sz="4" w:space="0" w:color="000000"/>
            </w:tcBorders>
            <w:hideMark/>
          </w:tcPr>
          <w:p w:rsidR="00516027" w:rsidRDefault="00516027">
            <w:pPr>
              <w:spacing w:after="0" w:line="240" w:lineRule="auto"/>
              <w:jc w:val="both"/>
              <w:rPr>
                <w:rFonts w:ascii="Times New Roman" w:eastAsia="Times New Roman" w:hAnsi="Times New Roman" w:cs="Times New Roman"/>
                <w:sz w:val="24"/>
                <w:szCs w:val="24"/>
                <w:lang w:eastAsia="ru-RU"/>
              </w:rPr>
            </w:pPr>
            <w:r>
              <w:rPr>
                <w:rFonts w:ascii="Times New Roman" w:hAnsi="Times New Roman" w:cs="Times New Roman"/>
                <w:sz w:val="28"/>
                <w:szCs w:val="28"/>
              </w:rPr>
              <w:t>Розведення свійської птиці</w:t>
            </w:r>
            <w:r>
              <w:rPr>
                <w:rFonts w:ascii="Times New Roman" w:eastAsia="Times New Roman" w:hAnsi="Times New Roman" w:cs="Times New Roman"/>
                <w:sz w:val="24"/>
                <w:szCs w:val="24"/>
                <w:lang w:eastAsia="ru-RU"/>
              </w:rPr>
              <w:t xml:space="preserve"> </w:t>
            </w:r>
          </w:p>
        </w:tc>
      </w:tr>
      <w:tr w:rsidR="00516027" w:rsidTr="00516027">
        <w:tc>
          <w:tcPr>
            <w:tcW w:w="336" w:type="pct"/>
            <w:tcBorders>
              <w:top w:val="single" w:sz="4" w:space="0" w:color="000000"/>
              <w:left w:val="single" w:sz="4" w:space="0" w:color="000000"/>
              <w:bottom w:val="single" w:sz="4" w:space="0" w:color="000000"/>
              <w:right w:val="single" w:sz="4" w:space="0" w:color="000000"/>
            </w:tcBorders>
            <w:hideMark/>
          </w:tcPr>
          <w:p w:rsidR="00516027" w:rsidRDefault="00516027">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958" w:type="pct"/>
            <w:tcBorders>
              <w:top w:val="single" w:sz="4" w:space="0" w:color="000000"/>
              <w:left w:val="single" w:sz="4" w:space="0" w:color="000000"/>
              <w:bottom w:val="single" w:sz="4" w:space="0" w:color="000000"/>
              <w:right w:val="single" w:sz="4" w:space="0" w:color="000000"/>
            </w:tcBorders>
            <w:hideMark/>
          </w:tcPr>
          <w:p w:rsidR="00516027" w:rsidRDefault="00516027">
            <w:pPr>
              <w:spacing w:after="0" w:line="240" w:lineRule="auto"/>
              <w:jc w:val="center"/>
              <w:rPr>
                <w:rFonts w:ascii="Times New Roman" w:eastAsia="Times New Roman" w:hAnsi="Times New Roman" w:cs="Times New Roman"/>
                <w:sz w:val="24"/>
                <w:szCs w:val="24"/>
                <w:lang w:eastAsia="ru-RU"/>
              </w:rPr>
            </w:pPr>
            <w:r>
              <w:rPr>
                <w:rFonts w:ascii="Times New Roman" w:hAnsi="Times New Roman" w:cs="Times New Roman"/>
                <w:sz w:val="28"/>
                <w:szCs w:val="28"/>
              </w:rPr>
              <w:t>35.11</w:t>
            </w:r>
          </w:p>
        </w:tc>
        <w:tc>
          <w:tcPr>
            <w:tcW w:w="3706" w:type="pct"/>
            <w:tcBorders>
              <w:top w:val="single" w:sz="4" w:space="0" w:color="000000"/>
              <w:left w:val="single" w:sz="4" w:space="0" w:color="000000"/>
              <w:bottom w:val="single" w:sz="4" w:space="0" w:color="000000"/>
              <w:right w:val="single" w:sz="4" w:space="0" w:color="000000"/>
            </w:tcBorders>
            <w:hideMark/>
          </w:tcPr>
          <w:p w:rsidR="00516027" w:rsidRDefault="00516027">
            <w:pPr>
              <w:spacing w:after="0" w:line="240" w:lineRule="auto"/>
              <w:jc w:val="both"/>
              <w:rPr>
                <w:rFonts w:ascii="Times New Roman" w:eastAsia="Times New Roman" w:hAnsi="Times New Roman" w:cs="Times New Roman"/>
                <w:sz w:val="24"/>
                <w:szCs w:val="24"/>
                <w:lang w:eastAsia="ru-RU"/>
              </w:rPr>
            </w:pPr>
            <w:r>
              <w:rPr>
                <w:rFonts w:ascii="Times New Roman" w:hAnsi="Times New Roman" w:cs="Times New Roman"/>
                <w:sz w:val="28"/>
                <w:szCs w:val="28"/>
              </w:rPr>
              <w:t>Виробництво електроенергії</w:t>
            </w:r>
          </w:p>
        </w:tc>
      </w:tr>
    </w:tbl>
    <w:p w:rsidR="00516027" w:rsidRDefault="00516027" w:rsidP="00516027">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Джерело: документація підприємства.</w:t>
      </w:r>
    </w:p>
    <w:p w:rsidR="00516027" w:rsidRDefault="00516027" w:rsidP="00516027">
      <w:pPr>
        <w:spacing w:after="0" w:line="360" w:lineRule="auto"/>
        <w:ind w:firstLine="720"/>
        <w:jc w:val="both"/>
        <w:rPr>
          <w:rFonts w:ascii="Times New Roman" w:hAnsi="Times New Roman" w:cs="Times New Roman"/>
          <w:sz w:val="28"/>
          <w:szCs w:val="28"/>
        </w:rPr>
      </w:pPr>
    </w:p>
    <w:bookmarkEnd w:id="5"/>
    <w:p w:rsidR="00516027" w:rsidRDefault="00516027" w:rsidP="005160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ПрАТ </w:t>
      </w:r>
      <w:r>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ru-RU"/>
        </w:rPr>
        <w:t>ЕКОМРІЯ</w:t>
      </w:r>
      <w:r>
        <w:rPr>
          <w:rFonts w:ascii="Times New Roman" w:eastAsia="Times New Roman" w:hAnsi="Times New Roman" w:cs="Times New Roman"/>
          <w:sz w:val="28"/>
          <w:szCs w:val="28"/>
          <w:lang w:eastAsia="uk-UA"/>
        </w:rPr>
        <w:t xml:space="preserve">» </w:t>
      </w:r>
      <w:r>
        <w:rPr>
          <w:rFonts w:ascii="Times New Roman" w:hAnsi="Times New Roman" w:cs="Times New Roman"/>
          <w:sz w:val="28"/>
          <w:szCs w:val="28"/>
        </w:rPr>
        <w:t>виробляє:</w:t>
      </w:r>
    </w:p>
    <w:p w:rsidR="00516027" w:rsidRDefault="00516027" w:rsidP="00516027">
      <w:pPr>
        <w:numPr>
          <w:ilvl w:val="0"/>
          <w:numId w:val="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Відруби свіжі курей.</w:t>
      </w:r>
    </w:p>
    <w:p w:rsidR="00516027" w:rsidRDefault="00516027" w:rsidP="00516027">
      <w:pPr>
        <w:numPr>
          <w:ilvl w:val="0"/>
          <w:numId w:val="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Тушки свіжих курей.</w:t>
      </w:r>
    </w:p>
    <w:p w:rsidR="00516027" w:rsidRDefault="00516027" w:rsidP="00516027">
      <w:pPr>
        <w:numPr>
          <w:ilvl w:val="0"/>
          <w:numId w:val="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Субпродукти свійської птиці харчові, свіжі (у т. ч. печінка).</w:t>
      </w:r>
    </w:p>
    <w:p w:rsidR="00516027" w:rsidRDefault="00516027" w:rsidP="00516027">
      <w:pPr>
        <w:numPr>
          <w:ilvl w:val="0"/>
          <w:numId w:val="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Послуги з постачання гарячої води і пари електростанціям.</w:t>
      </w:r>
    </w:p>
    <w:p w:rsidR="00516027" w:rsidRDefault="00516027" w:rsidP="00516027">
      <w:pPr>
        <w:spacing w:after="0" w:line="360" w:lineRule="auto"/>
        <w:ind w:firstLine="720"/>
        <w:jc w:val="both"/>
        <w:rPr>
          <w:rFonts w:ascii="Times New Roman" w:hAnsi="Times New Roman" w:cs="Times New Roman"/>
          <w:sz w:val="28"/>
          <w:szCs w:val="28"/>
        </w:rPr>
      </w:pPr>
      <w:bookmarkStart w:id="6" w:name="_Hlk136026184"/>
      <w:r>
        <w:rPr>
          <w:rFonts w:ascii="Times New Roman" w:hAnsi="Times New Roman" w:cs="Times New Roman"/>
          <w:sz w:val="28"/>
          <w:szCs w:val="28"/>
        </w:rPr>
        <w:t>Операційна</w:t>
      </w:r>
      <w:r>
        <w:rPr>
          <w:rFonts w:ascii="Times New Roman" w:hAnsi="Times New Roman" w:cs="Times New Roman"/>
          <w:sz w:val="28"/>
          <w:szCs w:val="28"/>
        </w:rPr>
        <w:tab/>
        <w:t xml:space="preserve">діяльність ПрАТ </w:t>
      </w:r>
      <w:r>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ru-RU"/>
        </w:rPr>
        <w:t>ЕКОМРІЯ</w:t>
      </w:r>
      <w:r>
        <w:rPr>
          <w:rFonts w:ascii="Times New Roman" w:eastAsia="Times New Roman" w:hAnsi="Times New Roman" w:cs="Times New Roman"/>
          <w:sz w:val="28"/>
          <w:szCs w:val="28"/>
          <w:lang w:eastAsia="uk-UA"/>
        </w:rPr>
        <w:t>»</w:t>
      </w:r>
      <w:r>
        <w:rPr>
          <w:rFonts w:ascii="Times New Roman" w:hAnsi="Times New Roman" w:cs="Times New Roman"/>
          <w:sz w:val="28"/>
          <w:szCs w:val="28"/>
        </w:rPr>
        <w:t xml:space="preserve"> характеризується такими показниками:</w:t>
      </w:r>
    </w:p>
    <w:p w:rsidR="00516027" w:rsidRDefault="00516027" w:rsidP="00516027">
      <w:pPr>
        <w:pStyle w:val="a3"/>
        <w:numPr>
          <w:ilvl w:val="0"/>
          <w:numId w:val="11"/>
        </w:numPr>
        <w:spacing w:after="0" w:line="360" w:lineRule="auto"/>
        <w:ind w:left="0" w:firstLine="657"/>
        <w:jc w:val="both"/>
        <w:rPr>
          <w:rFonts w:ascii="Times New Roman" w:hAnsi="Times New Roman" w:cs="Times New Roman"/>
          <w:sz w:val="28"/>
          <w:szCs w:val="28"/>
        </w:rPr>
      </w:pPr>
      <w:r>
        <w:rPr>
          <w:rFonts w:ascii="Times New Roman" w:hAnsi="Times New Roman" w:cs="Times New Roman"/>
          <w:sz w:val="28"/>
          <w:szCs w:val="28"/>
          <w:lang w:val="uk-UA"/>
        </w:rPr>
        <w:t xml:space="preserve">виробничі відділення з вирощування птиці: виробничі дільниці - </w:t>
      </w:r>
      <w:r>
        <w:rPr>
          <w:rFonts w:ascii="Times New Roman" w:hAnsi="Times New Roman" w:cs="Times New Roman"/>
          <w:sz w:val="28"/>
          <w:szCs w:val="28"/>
        </w:rPr>
        <w:t xml:space="preserve">24, </w:t>
      </w:r>
      <w:r>
        <w:rPr>
          <w:rFonts w:ascii="Times New Roman" w:hAnsi="Times New Roman" w:cs="Times New Roman"/>
          <w:sz w:val="28"/>
          <w:szCs w:val="28"/>
          <w:lang w:val="uk-UA"/>
        </w:rPr>
        <w:t>а загальна кількість пташників дорівнює</w:t>
      </w:r>
      <w:r>
        <w:rPr>
          <w:rFonts w:ascii="Times New Roman" w:hAnsi="Times New Roman" w:cs="Times New Roman"/>
          <w:sz w:val="28"/>
          <w:szCs w:val="28"/>
        </w:rPr>
        <w:t xml:space="preserve"> 239;</w:t>
      </w:r>
    </w:p>
    <w:p w:rsidR="00516027" w:rsidRDefault="00516027" w:rsidP="00516027">
      <w:pPr>
        <w:numPr>
          <w:ilvl w:val="0"/>
          <w:numId w:val="11"/>
        </w:numPr>
        <w:spacing w:after="0" w:line="360" w:lineRule="auto"/>
        <w:ind w:left="0" w:firstLine="657"/>
        <w:jc w:val="both"/>
        <w:rPr>
          <w:rFonts w:ascii="Times New Roman" w:hAnsi="Times New Roman" w:cs="Times New Roman"/>
          <w:sz w:val="28"/>
          <w:szCs w:val="28"/>
        </w:rPr>
      </w:pPr>
      <w:r>
        <w:rPr>
          <w:rFonts w:ascii="Times New Roman" w:hAnsi="Times New Roman" w:cs="Times New Roman"/>
          <w:sz w:val="28"/>
          <w:szCs w:val="28"/>
        </w:rPr>
        <w:t>інкубаторій з потужністю 75 млн яєць/рік з виводом – 80,71 %; інкубація яєць – 41 млн яєць/рік;</w:t>
      </w:r>
    </w:p>
    <w:p w:rsidR="00516027" w:rsidRDefault="00516027" w:rsidP="00516027">
      <w:pPr>
        <w:numPr>
          <w:ilvl w:val="0"/>
          <w:numId w:val="11"/>
        </w:numPr>
        <w:spacing w:after="0" w:line="360" w:lineRule="auto"/>
        <w:ind w:left="0" w:firstLine="657"/>
        <w:jc w:val="both"/>
        <w:rPr>
          <w:rFonts w:ascii="Times New Roman" w:hAnsi="Times New Roman" w:cs="Times New Roman"/>
          <w:sz w:val="28"/>
          <w:szCs w:val="28"/>
        </w:rPr>
      </w:pPr>
      <w:r>
        <w:rPr>
          <w:rFonts w:ascii="Times New Roman" w:hAnsi="Times New Roman" w:cs="Times New Roman"/>
          <w:sz w:val="28"/>
          <w:szCs w:val="28"/>
        </w:rPr>
        <w:lastRenderedPageBreak/>
        <w:t>цех забою і переробки курчат-бройлерів: максимальна потужність 9 500 голів / годину.</w:t>
      </w:r>
    </w:p>
    <w:p w:rsidR="00516027" w:rsidRDefault="00516027" w:rsidP="005160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Також ПрАТ </w:t>
      </w:r>
      <w:r>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ru-RU"/>
        </w:rPr>
        <w:t>ЕКОМРІЯ</w:t>
      </w:r>
      <w:r>
        <w:rPr>
          <w:rFonts w:ascii="Times New Roman" w:eastAsia="Times New Roman" w:hAnsi="Times New Roman" w:cs="Times New Roman"/>
          <w:sz w:val="28"/>
          <w:szCs w:val="28"/>
          <w:lang w:eastAsia="uk-UA"/>
        </w:rPr>
        <w:t xml:space="preserve">» </w:t>
      </w:r>
      <w:r>
        <w:rPr>
          <w:rFonts w:ascii="Times New Roman" w:hAnsi="Times New Roman" w:cs="Times New Roman"/>
          <w:sz w:val="28"/>
          <w:szCs w:val="28"/>
        </w:rPr>
        <w:t>належать очисні споруди і комплекс з виробництва біогазу потужністю 5,5 МВт.</w:t>
      </w:r>
    </w:p>
    <w:bookmarkEnd w:id="6"/>
    <w:p w:rsidR="00516027" w:rsidRDefault="00516027" w:rsidP="005160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Наявність власної біогазової установки є важливим надбанням і цінним активом підприємства. Вона переробляє відходи сільського господарства від тваринництва з отриманням цінного продукту – біогазу. Біогаз є енергоносієм, який конвертується на тепло, електроенергію чи пар за допомогою генераторів. Після доочищення біогаз може бути використаний для виробництва теплової енергії, метану і вуглекислого газу. Використання біогазової установки зменшує потреби підприємства у покупних енергоносіях і дозволяє отримати економію коштів й впроваджує екологічну утилізацію відходів виробництва.</w:t>
      </w:r>
    </w:p>
    <w:p w:rsidR="00516027" w:rsidRDefault="00516027" w:rsidP="005160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Для впровадження інноваційної діяльності підприємство  ПрАТ </w:t>
      </w:r>
      <w:r>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ru-RU"/>
        </w:rPr>
        <w:t>ЕКОМРІЯ</w:t>
      </w:r>
      <w:r>
        <w:rPr>
          <w:rFonts w:ascii="Times New Roman" w:eastAsia="Times New Roman" w:hAnsi="Times New Roman" w:cs="Times New Roman"/>
          <w:sz w:val="28"/>
          <w:szCs w:val="28"/>
          <w:lang w:eastAsia="uk-UA"/>
        </w:rPr>
        <w:t xml:space="preserve">» </w:t>
      </w:r>
      <w:r>
        <w:rPr>
          <w:rFonts w:ascii="Times New Roman" w:hAnsi="Times New Roman" w:cs="Times New Roman"/>
          <w:sz w:val="28"/>
          <w:szCs w:val="28"/>
        </w:rPr>
        <w:t>намагається вирішити такі взаємопов’язані між собою завдання:</w:t>
      </w:r>
    </w:p>
    <w:p w:rsidR="00516027" w:rsidRDefault="00516027" w:rsidP="005160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по-перше, створення умов для розкриття інноваційного потенціалу підприємства;</w:t>
      </w:r>
    </w:p>
    <w:p w:rsidR="00516027" w:rsidRDefault="00516027" w:rsidP="005160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по-друге, забезпечення умов для реалізації інноваційного потенціалу з урахуванням зовнішніх й внутрішніх чинників, які впливають на діяльність підприємства.</w:t>
      </w:r>
    </w:p>
    <w:p w:rsidR="00516027" w:rsidRDefault="00516027" w:rsidP="005160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Господарсько-економічну характеристику підприємства ПрАТ «ЕКОМРІЯ» представлено у таблицях 2.</w:t>
      </w:r>
      <w:r w:rsidR="007E7CC2">
        <w:rPr>
          <w:rFonts w:ascii="Times New Roman" w:hAnsi="Times New Roman" w:cs="Times New Roman"/>
          <w:sz w:val="28"/>
          <w:szCs w:val="28"/>
        </w:rPr>
        <w:t>2</w:t>
      </w:r>
      <w:r>
        <w:rPr>
          <w:rFonts w:ascii="Times New Roman" w:hAnsi="Times New Roman" w:cs="Times New Roman"/>
          <w:sz w:val="28"/>
          <w:szCs w:val="28"/>
        </w:rPr>
        <w:t>. і 2.</w:t>
      </w:r>
      <w:r w:rsidR="007E7CC2">
        <w:rPr>
          <w:rFonts w:ascii="Times New Roman" w:hAnsi="Times New Roman" w:cs="Times New Roman"/>
          <w:sz w:val="28"/>
          <w:szCs w:val="28"/>
        </w:rPr>
        <w:t>3</w:t>
      </w:r>
      <w:r>
        <w:rPr>
          <w:rFonts w:ascii="Times New Roman" w:hAnsi="Times New Roman" w:cs="Times New Roman"/>
          <w:sz w:val="28"/>
          <w:szCs w:val="28"/>
        </w:rPr>
        <w:t>.</w:t>
      </w:r>
    </w:p>
    <w:p w:rsidR="00516027" w:rsidRDefault="00516027" w:rsidP="00516027">
      <w:pPr>
        <w:widowControl w:val="0"/>
        <w:autoSpaceDE w:val="0"/>
        <w:autoSpaceDN w:val="0"/>
        <w:spacing w:after="0" w:line="360" w:lineRule="auto"/>
        <w:ind w:right="524"/>
        <w:jc w:val="right"/>
        <w:rPr>
          <w:rFonts w:ascii="Times New Roman" w:eastAsia="Times New Roman" w:hAnsi="Times New Roman" w:cs="Times New Roman"/>
          <w:i/>
          <w:sz w:val="28"/>
        </w:rPr>
      </w:pPr>
      <w:r>
        <w:rPr>
          <w:rFonts w:ascii="Times New Roman" w:eastAsia="Times New Roman" w:hAnsi="Times New Roman" w:cs="Times New Roman"/>
          <w:i/>
          <w:sz w:val="28"/>
        </w:rPr>
        <w:t>Таблиця 2.</w:t>
      </w:r>
      <w:r w:rsidR="007E7CC2">
        <w:rPr>
          <w:rFonts w:ascii="Times New Roman" w:eastAsia="Times New Roman" w:hAnsi="Times New Roman" w:cs="Times New Roman"/>
          <w:i/>
          <w:sz w:val="28"/>
        </w:rPr>
        <w:t>2</w:t>
      </w:r>
      <w:r>
        <w:rPr>
          <w:rFonts w:ascii="Times New Roman" w:eastAsia="Times New Roman" w:hAnsi="Times New Roman" w:cs="Times New Roman"/>
          <w:i/>
          <w:sz w:val="28"/>
        </w:rPr>
        <w:t xml:space="preserve">. </w:t>
      </w:r>
    </w:p>
    <w:p w:rsidR="00516027" w:rsidRDefault="00516027" w:rsidP="00516027">
      <w:pPr>
        <w:widowControl w:val="0"/>
        <w:autoSpaceDE w:val="0"/>
        <w:autoSpaceDN w:val="0"/>
        <w:spacing w:after="0" w:line="360" w:lineRule="auto"/>
        <w:ind w:right="524"/>
        <w:jc w:val="center"/>
        <w:rPr>
          <w:rFonts w:ascii="Times New Roman" w:eastAsia="Times New Roman" w:hAnsi="Times New Roman" w:cs="Times New Roman"/>
          <w:sz w:val="28"/>
        </w:rPr>
      </w:pPr>
      <w:r>
        <w:rPr>
          <w:rFonts w:ascii="Times New Roman" w:eastAsia="Times New Roman" w:hAnsi="Times New Roman" w:cs="Times New Roman"/>
          <w:sz w:val="28"/>
        </w:rPr>
        <w:tab/>
        <w:t>Фінансовий стан ПрАТ «ЕКОМРІЯ» за 2019-2021 роки,</w:t>
      </w:r>
      <w:r>
        <w:rPr>
          <w:rFonts w:ascii="Times New Roman" w:eastAsia="Times New Roman" w:hAnsi="Times New Roman" w:cs="Times New Roman"/>
          <w:spacing w:val="4"/>
          <w:sz w:val="28"/>
        </w:rPr>
        <w:t xml:space="preserve"> </w:t>
      </w:r>
      <w:r>
        <w:rPr>
          <w:rFonts w:ascii="Times New Roman" w:eastAsia="Times New Roman" w:hAnsi="Times New Roman" w:cs="Times New Roman"/>
          <w:sz w:val="28"/>
        </w:rPr>
        <w:t>млн</w:t>
      </w:r>
      <w:r>
        <w:rPr>
          <w:rFonts w:ascii="Times New Roman" w:eastAsia="Times New Roman" w:hAnsi="Times New Roman" w:cs="Times New Roman"/>
          <w:spacing w:val="-2"/>
          <w:sz w:val="28"/>
        </w:rPr>
        <w:t xml:space="preserve"> </w:t>
      </w:r>
      <w:r>
        <w:rPr>
          <w:rFonts w:ascii="Times New Roman" w:eastAsia="Times New Roman" w:hAnsi="Times New Roman" w:cs="Times New Roman"/>
          <w:sz w:val="28"/>
        </w:rPr>
        <w:t>грн.</w:t>
      </w:r>
    </w:p>
    <w:tbl>
      <w:tblPr>
        <w:tblW w:w="0" w:type="dxa"/>
        <w:tblInd w:w="4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56"/>
        <w:gridCol w:w="20"/>
        <w:gridCol w:w="1714"/>
        <w:gridCol w:w="72"/>
        <w:gridCol w:w="927"/>
        <w:gridCol w:w="220"/>
        <w:gridCol w:w="923"/>
        <w:gridCol w:w="75"/>
        <w:gridCol w:w="919"/>
        <w:gridCol w:w="84"/>
      </w:tblGrid>
      <w:tr w:rsidR="00516027" w:rsidTr="00516027">
        <w:trPr>
          <w:gridAfter w:val="1"/>
          <w:wAfter w:w="84" w:type="dxa"/>
          <w:trHeight w:val="1252"/>
        </w:trPr>
        <w:tc>
          <w:tcPr>
            <w:tcW w:w="4576"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b/>
              </w:rPr>
            </w:pPr>
          </w:p>
          <w:p w:rsidR="00516027" w:rsidRDefault="00516027">
            <w:pPr>
              <w:spacing w:before="3" w:line="240" w:lineRule="auto"/>
              <w:rPr>
                <w:rFonts w:ascii="Times New Roman" w:eastAsia="Times New Roman" w:hAnsi="Times New Roman" w:cs="Times New Roman"/>
                <w:b/>
              </w:rPr>
            </w:pPr>
          </w:p>
          <w:p w:rsidR="00516027" w:rsidRDefault="00516027">
            <w:pPr>
              <w:spacing w:line="240" w:lineRule="auto"/>
              <w:ind w:right="1991"/>
              <w:jc w:val="center"/>
              <w:rPr>
                <w:rFonts w:ascii="Times New Roman" w:eastAsia="Times New Roman" w:hAnsi="Times New Roman" w:cs="Times New Roman"/>
                <w:sz w:val="20"/>
              </w:rPr>
            </w:pPr>
            <w:r>
              <w:rPr>
                <w:rFonts w:ascii="Times New Roman" w:eastAsia="Times New Roman" w:hAnsi="Times New Roman" w:cs="Times New Roman"/>
                <w:sz w:val="20"/>
              </w:rPr>
              <w:t>Актив</w:t>
            </w:r>
          </w:p>
        </w:tc>
        <w:tc>
          <w:tcPr>
            <w:tcW w:w="1714"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b/>
              </w:rPr>
            </w:pPr>
          </w:p>
          <w:p w:rsidR="00516027" w:rsidRDefault="00516027">
            <w:pPr>
              <w:spacing w:before="3" w:line="240" w:lineRule="auto"/>
              <w:rPr>
                <w:rFonts w:ascii="Times New Roman" w:eastAsia="Times New Roman" w:hAnsi="Times New Roman" w:cs="Times New Roman"/>
                <w:b/>
              </w:rPr>
            </w:pPr>
          </w:p>
          <w:p w:rsidR="00516027" w:rsidRDefault="00516027">
            <w:pPr>
              <w:spacing w:line="240" w:lineRule="auto"/>
              <w:ind w:right="399"/>
              <w:jc w:val="center"/>
              <w:rPr>
                <w:rFonts w:ascii="Times New Roman" w:eastAsia="Times New Roman" w:hAnsi="Times New Roman" w:cs="Times New Roman"/>
                <w:sz w:val="20"/>
              </w:rPr>
            </w:pPr>
            <w:r>
              <w:rPr>
                <w:rFonts w:ascii="Times New Roman" w:eastAsia="Times New Roman" w:hAnsi="Times New Roman" w:cs="Times New Roman"/>
                <w:sz w:val="20"/>
              </w:rPr>
              <w:t>Код</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рядка</w:t>
            </w:r>
          </w:p>
        </w:tc>
        <w:tc>
          <w:tcPr>
            <w:tcW w:w="999"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b/>
              </w:rPr>
            </w:pPr>
          </w:p>
          <w:p w:rsidR="00516027" w:rsidRDefault="00516027">
            <w:pPr>
              <w:spacing w:before="3" w:line="240" w:lineRule="auto"/>
              <w:rPr>
                <w:rFonts w:ascii="Times New Roman" w:eastAsia="Times New Roman" w:hAnsi="Times New Roman" w:cs="Times New Roman"/>
                <w:b/>
              </w:rPr>
            </w:pPr>
          </w:p>
          <w:p w:rsidR="00516027" w:rsidRDefault="00516027">
            <w:pPr>
              <w:spacing w:line="240" w:lineRule="auto"/>
              <w:ind w:right="134"/>
              <w:jc w:val="right"/>
              <w:rPr>
                <w:rFonts w:ascii="Times New Roman" w:eastAsia="Times New Roman" w:hAnsi="Times New Roman" w:cs="Times New Roman"/>
                <w:sz w:val="20"/>
              </w:rPr>
            </w:pPr>
            <w:r>
              <w:rPr>
                <w:rFonts w:ascii="Times New Roman" w:eastAsia="Times New Roman" w:hAnsi="Times New Roman" w:cs="Times New Roman"/>
                <w:sz w:val="20"/>
              </w:rPr>
              <w:t>2019</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рік</w:t>
            </w:r>
          </w:p>
        </w:tc>
        <w:tc>
          <w:tcPr>
            <w:tcW w:w="1143"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b/>
              </w:rPr>
            </w:pPr>
          </w:p>
          <w:p w:rsidR="00516027" w:rsidRDefault="00516027">
            <w:pPr>
              <w:spacing w:before="3" w:line="240" w:lineRule="auto"/>
              <w:rPr>
                <w:rFonts w:ascii="Times New Roman" w:eastAsia="Times New Roman" w:hAnsi="Times New Roman" w:cs="Times New Roman"/>
                <w:b/>
              </w:rPr>
            </w:pPr>
          </w:p>
          <w:p w:rsidR="00516027" w:rsidRDefault="00516027">
            <w:pPr>
              <w:spacing w:line="240" w:lineRule="auto"/>
              <w:ind w:right="186"/>
              <w:jc w:val="center"/>
              <w:rPr>
                <w:rFonts w:ascii="Times New Roman" w:eastAsia="Times New Roman" w:hAnsi="Times New Roman" w:cs="Times New Roman"/>
                <w:sz w:val="20"/>
              </w:rPr>
            </w:pPr>
            <w:r>
              <w:rPr>
                <w:rFonts w:ascii="Times New Roman" w:eastAsia="Times New Roman" w:hAnsi="Times New Roman" w:cs="Times New Roman"/>
                <w:sz w:val="20"/>
              </w:rPr>
              <w:t>2020</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рік</w:t>
            </w:r>
          </w:p>
        </w:tc>
        <w:tc>
          <w:tcPr>
            <w:tcW w:w="994"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b/>
              </w:rPr>
            </w:pPr>
          </w:p>
          <w:p w:rsidR="00516027" w:rsidRDefault="00516027">
            <w:pPr>
              <w:spacing w:before="3" w:line="240" w:lineRule="auto"/>
              <w:rPr>
                <w:rFonts w:ascii="Times New Roman" w:eastAsia="Times New Roman" w:hAnsi="Times New Roman" w:cs="Times New Roman"/>
                <w:b/>
              </w:rPr>
            </w:pPr>
          </w:p>
          <w:p w:rsidR="00516027" w:rsidRDefault="00516027">
            <w:pPr>
              <w:spacing w:line="240" w:lineRule="auto"/>
              <w:ind w:right="125"/>
              <w:jc w:val="right"/>
              <w:rPr>
                <w:rFonts w:ascii="Times New Roman" w:eastAsia="Times New Roman" w:hAnsi="Times New Roman" w:cs="Times New Roman"/>
                <w:sz w:val="20"/>
              </w:rPr>
            </w:pPr>
            <w:r>
              <w:rPr>
                <w:rFonts w:ascii="Times New Roman" w:eastAsia="Times New Roman" w:hAnsi="Times New Roman" w:cs="Times New Roman"/>
                <w:sz w:val="20"/>
              </w:rPr>
              <w:t>2021</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рік</w:t>
            </w:r>
          </w:p>
        </w:tc>
      </w:tr>
      <w:tr w:rsidR="00516027" w:rsidTr="00516027">
        <w:trPr>
          <w:gridAfter w:val="1"/>
          <w:wAfter w:w="84" w:type="dxa"/>
          <w:trHeight w:val="330"/>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36"/>
              <w:jc w:val="center"/>
              <w:rPr>
                <w:rFonts w:ascii="Times New Roman" w:eastAsia="Times New Roman" w:hAnsi="Times New Roman" w:cs="Times New Roman"/>
                <w:sz w:val="20"/>
              </w:rPr>
            </w:pPr>
            <w:r>
              <w:rPr>
                <w:rFonts w:ascii="Times New Roman" w:eastAsia="Times New Roman" w:hAnsi="Times New Roman" w:cs="Times New Roman"/>
                <w:sz w:val="20"/>
              </w:rPr>
              <w:t>1</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2</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41"/>
              <w:jc w:val="center"/>
              <w:rPr>
                <w:rFonts w:ascii="Times New Roman" w:eastAsia="Times New Roman" w:hAnsi="Times New Roman" w:cs="Times New Roman"/>
                <w:sz w:val="20"/>
              </w:rPr>
            </w:pPr>
            <w:r>
              <w:rPr>
                <w:rFonts w:ascii="Times New Roman" w:eastAsia="Times New Roman" w:hAnsi="Times New Roman" w:cs="Times New Roman"/>
                <w:sz w:val="20"/>
              </w:rPr>
              <w:t>3</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4</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5</w:t>
            </w:r>
          </w:p>
        </w:tc>
      </w:tr>
      <w:tr w:rsidR="00516027" w:rsidTr="00516027">
        <w:trPr>
          <w:gridAfter w:val="1"/>
          <w:wAfter w:w="84" w:type="dxa"/>
          <w:trHeight w:val="326"/>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b/>
                <w:sz w:val="20"/>
              </w:rPr>
            </w:pPr>
            <w:r>
              <w:rPr>
                <w:rFonts w:ascii="Times New Roman" w:eastAsia="Times New Roman" w:hAnsi="Times New Roman" w:cs="Times New Roman"/>
                <w:b/>
                <w:sz w:val="20"/>
              </w:rPr>
              <w:t>I.</w:t>
            </w:r>
            <w:r>
              <w:rPr>
                <w:rFonts w:ascii="Times New Roman" w:eastAsia="Times New Roman" w:hAnsi="Times New Roman" w:cs="Times New Roman"/>
                <w:b/>
                <w:spacing w:val="-3"/>
                <w:sz w:val="20"/>
              </w:rPr>
              <w:t xml:space="preserve"> </w:t>
            </w:r>
            <w:r>
              <w:rPr>
                <w:rFonts w:ascii="Times New Roman" w:eastAsia="Times New Roman" w:hAnsi="Times New Roman" w:cs="Times New Roman"/>
                <w:b/>
                <w:sz w:val="20"/>
              </w:rPr>
              <w:t>Необоротні</w:t>
            </w:r>
            <w:r>
              <w:rPr>
                <w:rFonts w:ascii="Times New Roman" w:eastAsia="Times New Roman" w:hAnsi="Times New Roman" w:cs="Times New Roman"/>
                <w:b/>
                <w:spacing w:val="1"/>
                <w:sz w:val="20"/>
              </w:rPr>
              <w:t xml:space="preserve"> </w:t>
            </w:r>
            <w:r>
              <w:rPr>
                <w:rFonts w:ascii="Times New Roman" w:eastAsia="Times New Roman" w:hAnsi="Times New Roman" w:cs="Times New Roman"/>
                <w:b/>
                <w:sz w:val="20"/>
              </w:rPr>
              <w:t>активи</w:t>
            </w:r>
          </w:p>
        </w:tc>
        <w:tc>
          <w:tcPr>
            <w:tcW w:w="1714"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999"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143"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994"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r>
      <w:tr w:rsidR="00516027" w:rsidTr="00516027">
        <w:trPr>
          <w:gridAfter w:val="1"/>
          <w:wAfter w:w="84" w:type="dxa"/>
          <w:trHeight w:val="330"/>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rPr>
                <w:rFonts w:ascii="Times New Roman" w:eastAsia="Times New Roman" w:hAnsi="Times New Roman" w:cs="Times New Roman"/>
                <w:sz w:val="20"/>
              </w:rPr>
            </w:pPr>
            <w:r>
              <w:rPr>
                <w:rFonts w:ascii="Times New Roman" w:eastAsia="Times New Roman" w:hAnsi="Times New Roman" w:cs="Times New Roman"/>
                <w:sz w:val="20"/>
              </w:rPr>
              <w:t>Нематеріальні</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активи</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1000</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322"/>
              <w:jc w:val="center"/>
              <w:rPr>
                <w:rFonts w:ascii="Times New Roman" w:eastAsia="Times New Roman" w:hAnsi="Times New Roman" w:cs="Times New Roman"/>
                <w:sz w:val="20"/>
              </w:rPr>
            </w:pPr>
            <w:r>
              <w:rPr>
                <w:rFonts w:ascii="Times New Roman" w:eastAsia="Times New Roman" w:hAnsi="Times New Roman" w:cs="Times New Roman"/>
                <w:sz w:val="20"/>
              </w:rPr>
              <w:t>56</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183"/>
              <w:jc w:val="center"/>
              <w:rPr>
                <w:rFonts w:ascii="Times New Roman" w:eastAsia="Times New Roman" w:hAnsi="Times New Roman" w:cs="Times New Roman"/>
                <w:sz w:val="20"/>
              </w:rPr>
            </w:pPr>
            <w:r>
              <w:rPr>
                <w:rFonts w:ascii="Times New Roman" w:eastAsia="Times New Roman" w:hAnsi="Times New Roman" w:cs="Times New Roman"/>
                <w:sz w:val="20"/>
              </w:rPr>
              <w:t>3698</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rPr>
                <w:rFonts w:ascii="Times New Roman" w:eastAsia="Times New Roman" w:hAnsi="Times New Roman" w:cs="Times New Roman"/>
                <w:sz w:val="20"/>
              </w:rPr>
            </w:pPr>
            <w:r>
              <w:rPr>
                <w:rFonts w:ascii="Times New Roman" w:eastAsia="Times New Roman" w:hAnsi="Times New Roman" w:cs="Times New Roman"/>
                <w:sz w:val="20"/>
              </w:rPr>
              <w:t>3715</w:t>
            </w:r>
          </w:p>
        </w:tc>
      </w:tr>
      <w:tr w:rsidR="00516027" w:rsidTr="00516027">
        <w:trPr>
          <w:gridAfter w:val="1"/>
          <w:wAfter w:w="84" w:type="dxa"/>
          <w:trHeight w:val="325"/>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lastRenderedPageBreak/>
              <w:t>первісна</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вартість</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1001</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322"/>
              <w:jc w:val="center"/>
              <w:rPr>
                <w:rFonts w:ascii="Times New Roman" w:eastAsia="Times New Roman" w:hAnsi="Times New Roman" w:cs="Times New Roman"/>
                <w:sz w:val="20"/>
              </w:rPr>
            </w:pPr>
            <w:r>
              <w:rPr>
                <w:rFonts w:ascii="Times New Roman" w:eastAsia="Times New Roman" w:hAnsi="Times New Roman" w:cs="Times New Roman"/>
                <w:sz w:val="20"/>
              </w:rPr>
              <w:t>116</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3"/>
              <w:jc w:val="center"/>
              <w:rPr>
                <w:rFonts w:ascii="Times New Roman" w:eastAsia="Times New Roman" w:hAnsi="Times New Roman" w:cs="Times New Roman"/>
                <w:sz w:val="20"/>
              </w:rPr>
            </w:pPr>
            <w:r>
              <w:rPr>
                <w:rFonts w:ascii="Times New Roman" w:eastAsia="Times New Roman" w:hAnsi="Times New Roman" w:cs="Times New Roman"/>
                <w:sz w:val="20"/>
              </w:rPr>
              <w:t>3799</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t>3895</w:t>
            </w:r>
          </w:p>
        </w:tc>
      </w:tr>
      <w:tr w:rsidR="00516027" w:rsidTr="00516027">
        <w:trPr>
          <w:gridAfter w:val="1"/>
          <w:wAfter w:w="84" w:type="dxa"/>
          <w:trHeight w:val="331"/>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4" w:line="240" w:lineRule="auto"/>
              <w:rPr>
                <w:rFonts w:ascii="Times New Roman" w:eastAsia="Times New Roman" w:hAnsi="Times New Roman" w:cs="Times New Roman"/>
                <w:sz w:val="20"/>
              </w:rPr>
            </w:pPr>
            <w:r>
              <w:rPr>
                <w:rFonts w:ascii="Times New Roman" w:eastAsia="Times New Roman" w:hAnsi="Times New Roman" w:cs="Times New Roman"/>
                <w:sz w:val="20"/>
              </w:rPr>
              <w:t>накопичена амортизація</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4"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1002</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4" w:line="240" w:lineRule="auto"/>
              <w:ind w:right="322"/>
              <w:jc w:val="center"/>
              <w:rPr>
                <w:rFonts w:ascii="Times New Roman" w:eastAsia="Times New Roman" w:hAnsi="Times New Roman" w:cs="Times New Roman"/>
                <w:sz w:val="20"/>
              </w:rPr>
            </w:pPr>
            <w:r>
              <w:rPr>
                <w:rFonts w:ascii="Times New Roman" w:eastAsia="Times New Roman" w:hAnsi="Times New Roman" w:cs="Times New Roman"/>
                <w:sz w:val="20"/>
              </w:rPr>
              <w:t>60</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4" w:line="240" w:lineRule="auto"/>
              <w:ind w:right="186"/>
              <w:jc w:val="center"/>
              <w:rPr>
                <w:rFonts w:ascii="Times New Roman" w:eastAsia="Times New Roman" w:hAnsi="Times New Roman" w:cs="Times New Roman"/>
                <w:sz w:val="20"/>
              </w:rPr>
            </w:pPr>
            <w:r>
              <w:rPr>
                <w:rFonts w:ascii="Times New Roman" w:eastAsia="Times New Roman" w:hAnsi="Times New Roman" w:cs="Times New Roman"/>
                <w:sz w:val="20"/>
              </w:rPr>
              <w:t>101</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4" w:line="240" w:lineRule="auto"/>
              <w:ind w:right="102"/>
              <w:jc w:val="center"/>
              <w:rPr>
                <w:rFonts w:ascii="Times New Roman" w:eastAsia="Times New Roman" w:hAnsi="Times New Roman" w:cs="Times New Roman"/>
                <w:sz w:val="20"/>
              </w:rPr>
            </w:pPr>
            <w:r>
              <w:rPr>
                <w:rFonts w:ascii="Times New Roman" w:eastAsia="Times New Roman" w:hAnsi="Times New Roman" w:cs="Times New Roman"/>
                <w:sz w:val="20"/>
              </w:rPr>
              <w:t>180</w:t>
            </w:r>
          </w:p>
        </w:tc>
      </w:tr>
      <w:tr w:rsidR="00516027" w:rsidTr="00516027">
        <w:trPr>
          <w:gridAfter w:val="1"/>
          <w:wAfter w:w="84" w:type="dxa"/>
          <w:trHeight w:val="326"/>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t>Незавершені</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капітальні</w:t>
            </w:r>
            <w:r>
              <w:rPr>
                <w:rFonts w:ascii="Times New Roman" w:eastAsia="Times New Roman" w:hAnsi="Times New Roman" w:cs="Times New Roman"/>
                <w:spacing w:val="-6"/>
                <w:sz w:val="20"/>
              </w:rPr>
              <w:t xml:space="preserve"> </w:t>
            </w:r>
            <w:r>
              <w:rPr>
                <w:rFonts w:ascii="Times New Roman" w:eastAsia="Times New Roman" w:hAnsi="Times New Roman" w:cs="Times New Roman"/>
                <w:sz w:val="20"/>
              </w:rPr>
              <w:t>інвестиції</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1005</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t>7571</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6"/>
              <w:jc w:val="center"/>
              <w:rPr>
                <w:rFonts w:ascii="Times New Roman" w:eastAsia="Times New Roman" w:hAnsi="Times New Roman" w:cs="Times New Roman"/>
                <w:sz w:val="20"/>
              </w:rPr>
            </w:pPr>
            <w:r>
              <w:rPr>
                <w:rFonts w:ascii="Times New Roman" w:eastAsia="Times New Roman" w:hAnsi="Times New Roman" w:cs="Times New Roman"/>
                <w:sz w:val="20"/>
              </w:rPr>
              <w:t>39759</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228"/>
              <w:jc w:val="right"/>
              <w:rPr>
                <w:rFonts w:ascii="Times New Roman" w:eastAsia="Times New Roman" w:hAnsi="Times New Roman" w:cs="Times New Roman"/>
                <w:sz w:val="20"/>
              </w:rPr>
            </w:pPr>
            <w:r>
              <w:rPr>
                <w:rFonts w:ascii="Times New Roman" w:eastAsia="Times New Roman" w:hAnsi="Times New Roman" w:cs="Times New Roman"/>
                <w:sz w:val="20"/>
              </w:rPr>
              <w:t>66997</w:t>
            </w:r>
          </w:p>
        </w:tc>
      </w:tr>
      <w:tr w:rsidR="00516027" w:rsidTr="00516027">
        <w:trPr>
          <w:gridAfter w:val="1"/>
          <w:wAfter w:w="84" w:type="dxa"/>
          <w:trHeight w:val="325"/>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t>Основні засоби</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1010</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5"/>
              <w:jc w:val="right"/>
              <w:rPr>
                <w:rFonts w:ascii="Times New Roman" w:eastAsia="Times New Roman" w:hAnsi="Times New Roman" w:cs="Times New Roman"/>
                <w:sz w:val="20"/>
              </w:rPr>
            </w:pPr>
            <w:r>
              <w:rPr>
                <w:rFonts w:ascii="Times New Roman" w:eastAsia="Times New Roman" w:hAnsi="Times New Roman" w:cs="Times New Roman"/>
                <w:sz w:val="20"/>
              </w:rPr>
              <w:t>193644</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3"/>
              <w:jc w:val="center"/>
              <w:rPr>
                <w:rFonts w:ascii="Times New Roman" w:eastAsia="Times New Roman" w:hAnsi="Times New Roman" w:cs="Times New Roman"/>
                <w:sz w:val="20"/>
              </w:rPr>
            </w:pPr>
            <w:r>
              <w:rPr>
                <w:rFonts w:ascii="Times New Roman" w:eastAsia="Times New Roman" w:hAnsi="Times New Roman" w:cs="Times New Roman"/>
                <w:sz w:val="20"/>
              </w:rPr>
              <w:t>209030</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27"/>
              <w:jc w:val="right"/>
              <w:rPr>
                <w:rFonts w:ascii="Times New Roman" w:eastAsia="Times New Roman" w:hAnsi="Times New Roman" w:cs="Times New Roman"/>
                <w:sz w:val="20"/>
              </w:rPr>
            </w:pPr>
            <w:r>
              <w:rPr>
                <w:rFonts w:ascii="Times New Roman" w:eastAsia="Times New Roman" w:hAnsi="Times New Roman" w:cs="Times New Roman"/>
                <w:sz w:val="20"/>
              </w:rPr>
              <w:t>1085272</w:t>
            </w:r>
          </w:p>
        </w:tc>
      </w:tr>
      <w:tr w:rsidR="00516027" w:rsidTr="00516027">
        <w:trPr>
          <w:gridAfter w:val="1"/>
          <w:wAfter w:w="84" w:type="dxa"/>
          <w:trHeight w:val="330"/>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rPr>
                <w:rFonts w:ascii="Times New Roman" w:eastAsia="Times New Roman" w:hAnsi="Times New Roman" w:cs="Times New Roman"/>
                <w:sz w:val="20"/>
              </w:rPr>
            </w:pPr>
            <w:r>
              <w:rPr>
                <w:rFonts w:ascii="Times New Roman" w:eastAsia="Times New Roman" w:hAnsi="Times New Roman" w:cs="Times New Roman"/>
                <w:sz w:val="20"/>
              </w:rPr>
              <w:t>первісна</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вартість</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1011</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185"/>
              <w:jc w:val="right"/>
              <w:rPr>
                <w:rFonts w:ascii="Times New Roman" w:eastAsia="Times New Roman" w:hAnsi="Times New Roman" w:cs="Times New Roman"/>
                <w:sz w:val="20"/>
              </w:rPr>
            </w:pPr>
            <w:r>
              <w:rPr>
                <w:rFonts w:ascii="Times New Roman" w:eastAsia="Times New Roman" w:hAnsi="Times New Roman" w:cs="Times New Roman"/>
                <w:sz w:val="20"/>
              </w:rPr>
              <w:t>326617</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183"/>
              <w:jc w:val="center"/>
              <w:rPr>
                <w:rFonts w:ascii="Times New Roman" w:eastAsia="Times New Roman" w:hAnsi="Times New Roman" w:cs="Times New Roman"/>
                <w:sz w:val="20"/>
              </w:rPr>
            </w:pPr>
            <w:r>
              <w:rPr>
                <w:rFonts w:ascii="Times New Roman" w:eastAsia="Times New Roman" w:hAnsi="Times New Roman" w:cs="Times New Roman"/>
                <w:sz w:val="20"/>
              </w:rPr>
              <w:t>367773</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127"/>
              <w:jc w:val="right"/>
              <w:rPr>
                <w:rFonts w:ascii="Times New Roman" w:eastAsia="Times New Roman" w:hAnsi="Times New Roman" w:cs="Times New Roman"/>
                <w:sz w:val="20"/>
              </w:rPr>
            </w:pPr>
            <w:r>
              <w:rPr>
                <w:rFonts w:ascii="Times New Roman" w:eastAsia="Times New Roman" w:hAnsi="Times New Roman" w:cs="Times New Roman"/>
                <w:sz w:val="20"/>
              </w:rPr>
              <w:t>1325041</w:t>
            </w:r>
          </w:p>
        </w:tc>
      </w:tr>
      <w:tr w:rsidR="00516027" w:rsidTr="00516027">
        <w:trPr>
          <w:gridAfter w:val="1"/>
          <w:wAfter w:w="84" w:type="dxa"/>
          <w:trHeight w:val="326"/>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t>знос</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1012</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5"/>
              <w:jc w:val="right"/>
              <w:rPr>
                <w:rFonts w:ascii="Times New Roman" w:eastAsia="Times New Roman" w:hAnsi="Times New Roman" w:cs="Times New Roman"/>
                <w:sz w:val="20"/>
              </w:rPr>
            </w:pPr>
            <w:r>
              <w:rPr>
                <w:rFonts w:ascii="Times New Roman" w:eastAsia="Times New Roman" w:hAnsi="Times New Roman" w:cs="Times New Roman"/>
                <w:sz w:val="20"/>
              </w:rPr>
              <w:t>132973</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3"/>
              <w:jc w:val="center"/>
              <w:rPr>
                <w:rFonts w:ascii="Times New Roman" w:eastAsia="Times New Roman" w:hAnsi="Times New Roman" w:cs="Times New Roman"/>
                <w:sz w:val="20"/>
              </w:rPr>
            </w:pPr>
            <w:r>
              <w:rPr>
                <w:rFonts w:ascii="Times New Roman" w:eastAsia="Times New Roman" w:hAnsi="Times New Roman" w:cs="Times New Roman"/>
                <w:sz w:val="20"/>
              </w:rPr>
              <w:t>158743</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0"/>
              <w:jc w:val="right"/>
              <w:rPr>
                <w:rFonts w:ascii="Times New Roman" w:eastAsia="Times New Roman" w:hAnsi="Times New Roman" w:cs="Times New Roman"/>
                <w:sz w:val="20"/>
              </w:rPr>
            </w:pPr>
            <w:r>
              <w:rPr>
                <w:rFonts w:ascii="Times New Roman" w:eastAsia="Times New Roman" w:hAnsi="Times New Roman" w:cs="Times New Roman"/>
                <w:sz w:val="20"/>
              </w:rPr>
              <w:t>239769</w:t>
            </w:r>
          </w:p>
        </w:tc>
      </w:tr>
      <w:tr w:rsidR="00516027" w:rsidTr="00516027">
        <w:trPr>
          <w:gridAfter w:val="1"/>
          <w:wAfter w:w="84" w:type="dxa"/>
          <w:trHeight w:val="331"/>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4" w:line="240" w:lineRule="auto"/>
              <w:rPr>
                <w:rFonts w:ascii="Times New Roman" w:eastAsia="Times New Roman" w:hAnsi="Times New Roman" w:cs="Times New Roman"/>
                <w:sz w:val="20"/>
              </w:rPr>
            </w:pPr>
            <w:r>
              <w:rPr>
                <w:rFonts w:ascii="Times New Roman" w:eastAsia="Times New Roman" w:hAnsi="Times New Roman" w:cs="Times New Roman"/>
                <w:sz w:val="20"/>
              </w:rPr>
              <w:t>інші</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фінансові</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інвестиції</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4"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1035</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4" w:line="240" w:lineRule="auto"/>
              <w:ind w:right="238"/>
              <w:jc w:val="right"/>
              <w:rPr>
                <w:rFonts w:ascii="Times New Roman" w:eastAsia="Times New Roman" w:hAnsi="Times New Roman" w:cs="Times New Roman"/>
                <w:sz w:val="20"/>
              </w:rPr>
            </w:pPr>
            <w:r>
              <w:rPr>
                <w:rFonts w:ascii="Times New Roman" w:eastAsia="Times New Roman" w:hAnsi="Times New Roman" w:cs="Times New Roman"/>
                <w:sz w:val="20"/>
              </w:rPr>
              <w:t>16163</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4" w:line="240" w:lineRule="auto"/>
              <w:ind w:right="186"/>
              <w:jc w:val="center"/>
              <w:rPr>
                <w:rFonts w:ascii="Times New Roman" w:eastAsia="Times New Roman" w:hAnsi="Times New Roman" w:cs="Times New Roman"/>
                <w:sz w:val="20"/>
              </w:rPr>
            </w:pPr>
            <w:r>
              <w:rPr>
                <w:rFonts w:ascii="Times New Roman" w:eastAsia="Times New Roman" w:hAnsi="Times New Roman" w:cs="Times New Roman"/>
                <w:sz w:val="20"/>
              </w:rPr>
              <w:t>16163</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4" w:line="240" w:lineRule="auto"/>
              <w:ind w:right="228"/>
              <w:jc w:val="right"/>
              <w:rPr>
                <w:rFonts w:ascii="Times New Roman" w:eastAsia="Times New Roman" w:hAnsi="Times New Roman" w:cs="Times New Roman"/>
                <w:sz w:val="20"/>
              </w:rPr>
            </w:pPr>
            <w:r>
              <w:rPr>
                <w:rFonts w:ascii="Times New Roman" w:eastAsia="Times New Roman" w:hAnsi="Times New Roman" w:cs="Times New Roman"/>
                <w:sz w:val="20"/>
              </w:rPr>
              <w:t>16163</w:t>
            </w:r>
          </w:p>
        </w:tc>
      </w:tr>
      <w:tr w:rsidR="00516027" w:rsidTr="00516027">
        <w:trPr>
          <w:gridAfter w:val="1"/>
          <w:wAfter w:w="84" w:type="dxa"/>
          <w:trHeight w:val="325"/>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b/>
                <w:sz w:val="20"/>
              </w:rPr>
            </w:pPr>
            <w:r>
              <w:rPr>
                <w:rFonts w:ascii="Times New Roman" w:eastAsia="Times New Roman" w:hAnsi="Times New Roman" w:cs="Times New Roman"/>
                <w:b/>
                <w:sz w:val="20"/>
              </w:rPr>
              <w:t>Усього</w:t>
            </w:r>
            <w:r>
              <w:rPr>
                <w:rFonts w:ascii="Times New Roman" w:eastAsia="Times New Roman" w:hAnsi="Times New Roman" w:cs="Times New Roman"/>
                <w:b/>
                <w:spacing w:val="-4"/>
                <w:sz w:val="20"/>
              </w:rPr>
              <w:t xml:space="preserve"> </w:t>
            </w:r>
            <w:r>
              <w:rPr>
                <w:rFonts w:ascii="Times New Roman" w:eastAsia="Times New Roman" w:hAnsi="Times New Roman" w:cs="Times New Roman"/>
                <w:b/>
                <w:sz w:val="20"/>
              </w:rPr>
              <w:t>за</w:t>
            </w:r>
            <w:r>
              <w:rPr>
                <w:rFonts w:ascii="Times New Roman" w:eastAsia="Times New Roman" w:hAnsi="Times New Roman" w:cs="Times New Roman"/>
                <w:b/>
                <w:spacing w:val="2"/>
                <w:sz w:val="20"/>
              </w:rPr>
              <w:t xml:space="preserve"> </w:t>
            </w:r>
            <w:r>
              <w:rPr>
                <w:rFonts w:ascii="Times New Roman" w:eastAsia="Times New Roman" w:hAnsi="Times New Roman" w:cs="Times New Roman"/>
                <w:b/>
                <w:sz w:val="20"/>
              </w:rPr>
              <w:t>розділом</w:t>
            </w:r>
            <w:r>
              <w:rPr>
                <w:rFonts w:ascii="Times New Roman" w:eastAsia="Times New Roman" w:hAnsi="Times New Roman" w:cs="Times New Roman"/>
                <w:b/>
                <w:spacing w:val="-2"/>
                <w:sz w:val="20"/>
              </w:rPr>
              <w:t xml:space="preserve"> </w:t>
            </w:r>
            <w:r>
              <w:rPr>
                <w:rFonts w:ascii="Times New Roman" w:eastAsia="Times New Roman" w:hAnsi="Times New Roman" w:cs="Times New Roman"/>
                <w:b/>
                <w:sz w:val="20"/>
              </w:rPr>
              <w:t>I</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397"/>
              <w:jc w:val="center"/>
              <w:rPr>
                <w:rFonts w:ascii="Times New Roman" w:eastAsia="Times New Roman" w:hAnsi="Times New Roman" w:cs="Times New Roman"/>
                <w:b/>
                <w:sz w:val="20"/>
              </w:rPr>
            </w:pPr>
            <w:r>
              <w:rPr>
                <w:rFonts w:ascii="Times New Roman" w:eastAsia="Times New Roman" w:hAnsi="Times New Roman" w:cs="Times New Roman"/>
                <w:b/>
                <w:sz w:val="20"/>
              </w:rPr>
              <w:t>1095</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5"/>
              <w:jc w:val="right"/>
              <w:rPr>
                <w:rFonts w:ascii="Times New Roman" w:eastAsia="Times New Roman" w:hAnsi="Times New Roman" w:cs="Times New Roman"/>
                <w:sz w:val="20"/>
              </w:rPr>
            </w:pPr>
            <w:r>
              <w:rPr>
                <w:rFonts w:ascii="Times New Roman" w:eastAsia="Times New Roman" w:hAnsi="Times New Roman" w:cs="Times New Roman"/>
                <w:sz w:val="20"/>
              </w:rPr>
              <w:t>217434</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3"/>
              <w:jc w:val="center"/>
              <w:rPr>
                <w:rFonts w:ascii="Times New Roman" w:eastAsia="Times New Roman" w:hAnsi="Times New Roman" w:cs="Times New Roman"/>
                <w:sz w:val="20"/>
              </w:rPr>
            </w:pPr>
            <w:r>
              <w:rPr>
                <w:rFonts w:ascii="Times New Roman" w:eastAsia="Times New Roman" w:hAnsi="Times New Roman" w:cs="Times New Roman"/>
                <w:sz w:val="20"/>
              </w:rPr>
              <w:t>268650</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27"/>
              <w:jc w:val="right"/>
              <w:rPr>
                <w:rFonts w:ascii="Times New Roman" w:eastAsia="Times New Roman" w:hAnsi="Times New Roman" w:cs="Times New Roman"/>
                <w:sz w:val="20"/>
              </w:rPr>
            </w:pPr>
            <w:r>
              <w:rPr>
                <w:rFonts w:ascii="Times New Roman" w:eastAsia="Times New Roman" w:hAnsi="Times New Roman" w:cs="Times New Roman"/>
                <w:sz w:val="20"/>
              </w:rPr>
              <w:t>1172147</w:t>
            </w:r>
          </w:p>
        </w:tc>
      </w:tr>
      <w:tr w:rsidR="00516027" w:rsidTr="00516027">
        <w:trPr>
          <w:gridAfter w:val="1"/>
          <w:wAfter w:w="84" w:type="dxa"/>
          <w:trHeight w:val="273"/>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14" w:line="240" w:lineRule="auto"/>
              <w:rPr>
                <w:rFonts w:ascii="Times New Roman" w:eastAsia="Times New Roman" w:hAnsi="Times New Roman" w:cs="Times New Roman"/>
                <w:b/>
                <w:sz w:val="20"/>
              </w:rPr>
            </w:pPr>
            <w:r>
              <w:rPr>
                <w:rFonts w:ascii="Times New Roman" w:eastAsia="Times New Roman" w:hAnsi="Times New Roman" w:cs="Times New Roman"/>
                <w:b/>
                <w:sz w:val="20"/>
              </w:rPr>
              <w:t>II.</w:t>
            </w:r>
            <w:r>
              <w:rPr>
                <w:rFonts w:ascii="Times New Roman" w:eastAsia="Times New Roman" w:hAnsi="Times New Roman" w:cs="Times New Roman"/>
                <w:b/>
                <w:spacing w:val="-1"/>
                <w:sz w:val="20"/>
              </w:rPr>
              <w:t xml:space="preserve"> </w:t>
            </w:r>
            <w:r>
              <w:rPr>
                <w:rFonts w:ascii="Times New Roman" w:eastAsia="Times New Roman" w:hAnsi="Times New Roman" w:cs="Times New Roman"/>
                <w:b/>
                <w:sz w:val="20"/>
              </w:rPr>
              <w:t>Оборотні активи</w:t>
            </w:r>
          </w:p>
        </w:tc>
        <w:tc>
          <w:tcPr>
            <w:tcW w:w="1714"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999"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143"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994"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r>
      <w:tr w:rsidR="00516027" w:rsidTr="00516027">
        <w:trPr>
          <w:gridAfter w:val="1"/>
          <w:wAfter w:w="84" w:type="dxa"/>
          <w:trHeight w:val="325"/>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t>Запаси</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1100</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238"/>
              <w:jc w:val="right"/>
              <w:rPr>
                <w:rFonts w:ascii="Times New Roman" w:eastAsia="Times New Roman" w:hAnsi="Times New Roman" w:cs="Times New Roman"/>
                <w:sz w:val="20"/>
              </w:rPr>
            </w:pPr>
            <w:r>
              <w:rPr>
                <w:rFonts w:ascii="Times New Roman" w:eastAsia="Times New Roman" w:hAnsi="Times New Roman" w:cs="Times New Roman"/>
                <w:sz w:val="20"/>
              </w:rPr>
              <w:t>49496</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6"/>
              <w:jc w:val="center"/>
              <w:rPr>
                <w:rFonts w:ascii="Times New Roman" w:eastAsia="Times New Roman" w:hAnsi="Times New Roman" w:cs="Times New Roman"/>
                <w:sz w:val="20"/>
              </w:rPr>
            </w:pPr>
            <w:r>
              <w:rPr>
                <w:rFonts w:ascii="Times New Roman" w:eastAsia="Times New Roman" w:hAnsi="Times New Roman" w:cs="Times New Roman"/>
                <w:sz w:val="20"/>
              </w:rPr>
              <w:t>83282</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0"/>
              <w:jc w:val="right"/>
              <w:rPr>
                <w:rFonts w:ascii="Times New Roman" w:eastAsia="Times New Roman" w:hAnsi="Times New Roman" w:cs="Times New Roman"/>
                <w:sz w:val="20"/>
              </w:rPr>
            </w:pPr>
            <w:r>
              <w:rPr>
                <w:rFonts w:ascii="Times New Roman" w:eastAsia="Times New Roman" w:hAnsi="Times New Roman" w:cs="Times New Roman"/>
                <w:sz w:val="20"/>
              </w:rPr>
              <w:t>101783</w:t>
            </w:r>
          </w:p>
        </w:tc>
      </w:tr>
      <w:tr w:rsidR="00516027" w:rsidTr="00516027">
        <w:trPr>
          <w:gridAfter w:val="1"/>
          <w:wAfter w:w="84" w:type="dxa"/>
          <w:trHeight w:val="330"/>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t>Виробничі запаси</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1101</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238"/>
              <w:jc w:val="right"/>
              <w:rPr>
                <w:rFonts w:ascii="Times New Roman" w:eastAsia="Times New Roman" w:hAnsi="Times New Roman" w:cs="Times New Roman"/>
                <w:sz w:val="20"/>
              </w:rPr>
            </w:pPr>
            <w:r>
              <w:rPr>
                <w:rFonts w:ascii="Times New Roman" w:eastAsia="Times New Roman" w:hAnsi="Times New Roman" w:cs="Times New Roman"/>
                <w:sz w:val="20"/>
              </w:rPr>
              <w:t>38688</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6"/>
              <w:jc w:val="center"/>
              <w:rPr>
                <w:rFonts w:ascii="Times New Roman" w:eastAsia="Times New Roman" w:hAnsi="Times New Roman" w:cs="Times New Roman"/>
                <w:sz w:val="20"/>
              </w:rPr>
            </w:pPr>
            <w:r>
              <w:rPr>
                <w:rFonts w:ascii="Times New Roman" w:eastAsia="Times New Roman" w:hAnsi="Times New Roman" w:cs="Times New Roman"/>
                <w:sz w:val="20"/>
              </w:rPr>
              <w:t>66522</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228"/>
              <w:jc w:val="right"/>
              <w:rPr>
                <w:rFonts w:ascii="Times New Roman" w:eastAsia="Times New Roman" w:hAnsi="Times New Roman" w:cs="Times New Roman"/>
                <w:sz w:val="20"/>
              </w:rPr>
            </w:pPr>
            <w:r>
              <w:rPr>
                <w:rFonts w:ascii="Times New Roman" w:eastAsia="Times New Roman" w:hAnsi="Times New Roman" w:cs="Times New Roman"/>
                <w:sz w:val="20"/>
              </w:rPr>
              <w:t>74639</w:t>
            </w:r>
          </w:p>
        </w:tc>
      </w:tr>
      <w:tr w:rsidR="00516027" w:rsidTr="00516027">
        <w:trPr>
          <w:gridAfter w:val="1"/>
          <w:wAfter w:w="84" w:type="dxa"/>
          <w:trHeight w:val="556"/>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159" w:line="240" w:lineRule="auto"/>
              <w:rPr>
                <w:rFonts w:ascii="Times New Roman" w:eastAsia="Times New Roman" w:hAnsi="Times New Roman" w:cs="Times New Roman"/>
                <w:sz w:val="20"/>
              </w:rPr>
            </w:pPr>
            <w:r>
              <w:rPr>
                <w:rFonts w:ascii="Times New Roman" w:eastAsia="Times New Roman" w:hAnsi="Times New Roman" w:cs="Times New Roman"/>
                <w:sz w:val="20"/>
              </w:rPr>
              <w:t>Незавершене</w:t>
            </w:r>
            <w:r>
              <w:rPr>
                <w:rFonts w:ascii="Times New Roman" w:eastAsia="Times New Roman" w:hAnsi="Times New Roman" w:cs="Times New Roman"/>
                <w:spacing w:val="-5"/>
                <w:sz w:val="20"/>
              </w:rPr>
              <w:t xml:space="preserve"> </w:t>
            </w:r>
            <w:r>
              <w:rPr>
                <w:rFonts w:ascii="Times New Roman" w:eastAsia="Times New Roman" w:hAnsi="Times New Roman" w:cs="Times New Roman"/>
                <w:sz w:val="20"/>
              </w:rPr>
              <w:t>виробництво</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59"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1102</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159" w:line="240" w:lineRule="auto"/>
              <w:rPr>
                <w:rFonts w:ascii="Times New Roman" w:eastAsia="Times New Roman" w:hAnsi="Times New Roman" w:cs="Times New Roman"/>
                <w:sz w:val="20"/>
              </w:rPr>
            </w:pPr>
            <w:r>
              <w:rPr>
                <w:rFonts w:ascii="Times New Roman" w:eastAsia="Times New Roman" w:hAnsi="Times New Roman" w:cs="Times New Roman"/>
                <w:sz w:val="20"/>
              </w:rPr>
              <w:t>4194</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159" w:line="240" w:lineRule="auto"/>
              <w:ind w:right="183"/>
              <w:jc w:val="center"/>
              <w:rPr>
                <w:rFonts w:ascii="Times New Roman" w:eastAsia="Times New Roman" w:hAnsi="Times New Roman" w:cs="Times New Roman"/>
                <w:sz w:val="20"/>
              </w:rPr>
            </w:pPr>
            <w:r>
              <w:rPr>
                <w:rFonts w:ascii="Times New Roman" w:eastAsia="Times New Roman" w:hAnsi="Times New Roman" w:cs="Times New Roman"/>
                <w:sz w:val="20"/>
              </w:rPr>
              <w:t>6102</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159" w:line="240" w:lineRule="auto"/>
              <w:rPr>
                <w:rFonts w:ascii="Times New Roman" w:eastAsia="Times New Roman" w:hAnsi="Times New Roman" w:cs="Times New Roman"/>
                <w:sz w:val="20"/>
              </w:rPr>
            </w:pPr>
            <w:r>
              <w:rPr>
                <w:rFonts w:ascii="Times New Roman" w:eastAsia="Times New Roman" w:hAnsi="Times New Roman" w:cs="Times New Roman"/>
                <w:sz w:val="20"/>
              </w:rPr>
              <w:t>7993</w:t>
            </w:r>
          </w:p>
        </w:tc>
      </w:tr>
      <w:tr w:rsidR="00516027" w:rsidTr="00516027">
        <w:trPr>
          <w:gridAfter w:val="1"/>
          <w:wAfter w:w="84" w:type="dxa"/>
          <w:trHeight w:val="326"/>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t>Готова</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продукція</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1103</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t>6609</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6"/>
              <w:jc w:val="center"/>
              <w:rPr>
                <w:rFonts w:ascii="Times New Roman" w:eastAsia="Times New Roman" w:hAnsi="Times New Roman" w:cs="Times New Roman"/>
                <w:sz w:val="20"/>
              </w:rPr>
            </w:pPr>
            <w:r>
              <w:rPr>
                <w:rFonts w:ascii="Times New Roman" w:eastAsia="Times New Roman" w:hAnsi="Times New Roman" w:cs="Times New Roman"/>
                <w:sz w:val="20"/>
              </w:rPr>
              <w:t>10657</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228"/>
              <w:jc w:val="right"/>
              <w:rPr>
                <w:rFonts w:ascii="Times New Roman" w:eastAsia="Times New Roman" w:hAnsi="Times New Roman" w:cs="Times New Roman"/>
                <w:sz w:val="20"/>
              </w:rPr>
            </w:pPr>
            <w:r>
              <w:rPr>
                <w:rFonts w:ascii="Times New Roman" w:eastAsia="Times New Roman" w:hAnsi="Times New Roman" w:cs="Times New Roman"/>
                <w:sz w:val="20"/>
              </w:rPr>
              <w:t>19128</w:t>
            </w:r>
          </w:p>
        </w:tc>
      </w:tr>
      <w:tr w:rsidR="00516027" w:rsidTr="00516027">
        <w:trPr>
          <w:gridAfter w:val="1"/>
          <w:wAfter w:w="84" w:type="dxa"/>
          <w:trHeight w:val="330"/>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rPr>
                <w:rFonts w:ascii="Times New Roman" w:eastAsia="Times New Roman" w:hAnsi="Times New Roman" w:cs="Times New Roman"/>
                <w:sz w:val="20"/>
              </w:rPr>
            </w:pPr>
            <w:r>
              <w:rPr>
                <w:rFonts w:ascii="Times New Roman" w:eastAsia="Times New Roman" w:hAnsi="Times New Roman" w:cs="Times New Roman"/>
                <w:sz w:val="20"/>
              </w:rPr>
              <w:t>Товари</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1104</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5</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1</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107"/>
              <w:jc w:val="center"/>
              <w:rPr>
                <w:rFonts w:ascii="Times New Roman" w:eastAsia="Times New Roman" w:hAnsi="Times New Roman" w:cs="Times New Roman"/>
                <w:sz w:val="20"/>
              </w:rPr>
            </w:pPr>
            <w:r>
              <w:rPr>
                <w:rFonts w:ascii="Times New Roman" w:eastAsia="Times New Roman" w:hAnsi="Times New Roman" w:cs="Times New Roman"/>
                <w:sz w:val="20"/>
              </w:rPr>
              <w:t>23</w:t>
            </w:r>
          </w:p>
        </w:tc>
      </w:tr>
      <w:tr w:rsidR="00516027" w:rsidTr="00516027">
        <w:trPr>
          <w:gridAfter w:val="1"/>
          <w:wAfter w:w="84" w:type="dxa"/>
          <w:trHeight w:val="325"/>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t>Поточні</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біологічні</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активи</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1110</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238"/>
              <w:jc w:val="right"/>
              <w:rPr>
                <w:rFonts w:ascii="Times New Roman" w:eastAsia="Times New Roman" w:hAnsi="Times New Roman" w:cs="Times New Roman"/>
                <w:sz w:val="20"/>
              </w:rPr>
            </w:pPr>
            <w:r>
              <w:rPr>
                <w:rFonts w:ascii="Times New Roman" w:eastAsia="Times New Roman" w:hAnsi="Times New Roman" w:cs="Times New Roman"/>
                <w:sz w:val="20"/>
              </w:rPr>
              <w:t>60676</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6"/>
              <w:jc w:val="center"/>
              <w:rPr>
                <w:rFonts w:ascii="Times New Roman" w:eastAsia="Times New Roman" w:hAnsi="Times New Roman" w:cs="Times New Roman"/>
                <w:sz w:val="20"/>
              </w:rPr>
            </w:pPr>
            <w:r>
              <w:rPr>
                <w:rFonts w:ascii="Times New Roman" w:eastAsia="Times New Roman" w:hAnsi="Times New Roman" w:cs="Times New Roman"/>
                <w:sz w:val="20"/>
              </w:rPr>
              <w:t>96713</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0"/>
              <w:jc w:val="right"/>
              <w:rPr>
                <w:rFonts w:ascii="Times New Roman" w:eastAsia="Times New Roman" w:hAnsi="Times New Roman" w:cs="Times New Roman"/>
                <w:sz w:val="20"/>
              </w:rPr>
            </w:pPr>
            <w:r>
              <w:rPr>
                <w:rFonts w:ascii="Times New Roman" w:eastAsia="Times New Roman" w:hAnsi="Times New Roman" w:cs="Times New Roman"/>
                <w:sz w:val="20"/>
              </w:rPr>
              <w:t>135705</w:t>
            </w:r>
          </w:p>
        </w:tc>
      </w:tr>
      <w:tr w:rsidR="00516027" w:rsidTr="00516027">
        <w:trPr>
          <w:gridAfter w:val="1"/>
          <w:wAfter w:w="84" w:type="dxa"/>
          <w:trHeight w:val="331"/>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t>Векселі одержані</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1120</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5"/>
              <w:jc w:val="right"/>
              <w:rPr>
                <w:rFonts w:ascii="Times New Roman" w:eastAsia="Times New Roman" w:hAnsi="Times New Roman" w:cs="Times New Roman"/>
                <w:sz w:val="20"/>
              </w:rPr>
            </w:pPr>
            <w:r>
              <w:rPr>
                <w:rFonts w:ascii="Times New Roman" w:eastAsia="Times New Roman" w:hAnsi="Times New Roman" w:cs="Times New Roman"/>
                <w:sz w:val="20"/>
              </w:rPr>
              <w:t>200000</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3"/>
              <w:jc w:val="center"/>
              <w:rPr>
                <w:rFonts w:ascii="Times New Roman" w:eastAsia="Times New Roman" w:hAnsi="Times New Roman" w:cs="Times New Roman"/>
                <w:sz w:val="20"/>
              </w:rPr>
            </w:pPr>
            <w:r>
              <w:rPr>
                <w:rFonts w:ascii="Times New Roman" w:eastAsia="Times New Roman" w:hAnsi="Times New Roman" w:cs="Times New Roman"/>
                <w:sz w:val="20"/>
              </w:rPr>
              <w:t>200000</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0"/>
              <w:jc w:val="right"/>
              <w:rPr>
                <w:rFonts w:ascii="Times New Roman" w:eastAsia="Times New Roman" w:hAnsi="Times New Roman" w:cs="Times New Roman"/>
                <w:sz w:val="20"/>
              </w:rPr>
            </w:pPr>
            <w:r>
              <w:rPr>
                <w:rFonts w:ascii="Times New Roman" w:eastAsia="Times New Roman" w:hAnsi="Times New Roman" w:cs="Times New Roman"/>
                <w:sz w:val="20"/>
              </w:rPr>
              <w:t>200000</w:t>
            </w:r>
          </w:p>
        </w:tc>
      </w:tr>
      <w:tr w:rsidR="00516027" w:rsidTr="00516027">
        <w:trPr>
          <w:gridAfter w:val="1"/>
          <w:wAfter w:w="84" w:type="dxa"/>
          <w:trHeight w:val="844"/>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187" w:line="240" w:lineRule="auto"/>
              <w:ind w:right="189"/>
              <w:rPr>
                <w:rFonts w:ascii="Times New Roman" w:eastAsia="Times New Roman" w:hAnsi="Times New Roman" w:cs="Times New Roman"/>
                <w:sz w:val="20"/>
              </w:rPr>
            </w:pPr>
            <w:r>
              <w:rPr>
                <w:rFonts w:ascii="Times New Roman" w:eastAsia="Times New Roman" w:hAnsi="Times New Roman" w:cs="Times New Roman"/>
                <w:sz w:val="20"/>
              </w:rPr>
              <w:t>Дебіторська</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заборгованість</w:t>
            </w:r>
            <w:r>
              <w:rPr>
                <w:rFonts w:ascii="Times New Roman" w:eastAsia="Times New Roman" w:hAnsi="Times New Roman" w:cs="Times New Roman"/>
                <w:spacing w:val="-5"/>
                <w:sz w:val="20"/>
              </w:rPr>
              <w:t xml:space="preserve"> </w:t>
            </w:r>
            <w:r>
              <w:rPr>
                <w:rFonts w:ascii="Times New Roman" w:eastAsia="Times New Roman" w:hAnsi="Times New Roman" w:cs="Times New Roman"/>
                <w:sz w:val="20"/>
              </w:rPr>
              <w:t>за</w:t>
            </w:r>
            <w:r>
              <w:rPr>
                <w:rFonts w:ascii="Times New Roman" w:eastAsia="Times New Roman" w:hAnsi="Times New Roman" w:cs="Times New Roman"/>
                <w:spacing w:val="-6"/>
                <w:sz w:val="20"/>
              </w:rPr>
              <w:t xml:space="preserve"> </w:t>
            </w:r>
            <w:r>
              <w:rPr>
                <w:rFonts w:ascii="Times New Roman" w:eastAsia="Times New Roman" w:hAnsi="Times New Roman" w:cs="Times New Roman"/>
                <w:sz w:val="20"/>
              </w:rPr>
              <w:t>продукцію,</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товари,</w:t>
            </w:r>
            <w:r>
              <w:rPr>
                <w:rFonts w:ascii="Times New Roman" w:eastAsia="Times New Roman" w:hAnsi="Times New Roman" w:cs="Times New Roman"/>
                <w:spacing w:val="-47"/>
                <w:sz w:val="20"/>
              </w:rPr>
              <w:t xml:space="preserve"> </w:t>
            </w:r>
            <w:r>
              <w:rPr>
                <w:rFonts w:ascii="Times New Roman" w:eastAsia="Times New Roman" w:hAnsi="Times New Roman" w:cs="Times New Roman"/>
                <w:sz w:val="20"/>
              </w:rPr>
              <w:t>роботи,</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послуги</w:t>
            </w:r>
          </w:p>
        </w:tc>
        <w:tc>
          <w:tcPr>
            <w:tcW w:w="1714" w:type="dxa"/>
            <w:tcBorders>
              <w:top w:val="single" w:sz="4" w:space="0" w:color="000000"/>
              <w:left w:val="single" w:sz="4" w:space="0" w:color="000000"/>
              <w:bottom w:val="single" w:sz="4" w:space="0" w:color="000000"/>
              <w:right w:val="single" w:sz="4" w:space="0" w:color="000000"/>
            </w:tcBorders>
          </w:tcPr>
          <w:p w:rsidR="00516027" w:rsidRDefault="00516027">
            <w:pPr>
              <w:spacing w:before="3" w:line="240" w:lineRule="auto"/>
              <w:rPr>
                <w:rFonts w:ascii="Times New Roman" w:eastAsia="Times New Roman" w:hAnsi="Times New Roman" w:cs="Times New Roman"/>
                <w:b/>
                <w:sz w:val="26"/>
              </w:rPr>
            </w:pPr>
          </w:p>
          <w:p w:rsidR="00516027" w:rsidRDefault="00516027">
            <w:pPr>
              <w:spacing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1125</w:t>
            </w:r>
          </w:p>
        </w:tc>
        <w:tc>
          <w:tcPr>
            <w:tcW w:w="999"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before="3" w:line="240" w:lineRule="auto"/>
              <w:rPr>
                <w:rFonts w:ascii="Times New Roman" w:eastAsia="Times New Roman" w:hAnsi="Times New Roman" w:cs="Times New Roman"/>
                <w:b/>
                <w:sz w:val="26"/>
              </w:rPr>
            </w:pPr>
          </w:p>
          <w:p w:rsidR="00516027" w:rsidRDefault="00516027">
            <w:pPr>
              <w:spacing w:line="240" w:lineRule="auto"/>
              <w:ind w:right="137"/>
              <w:jc w:val="right"/>
              <w:rPr>
                <w:rFonts w:ascii="Times New Roman" w:eastAsia="Times New Roman" w:hAnsi="Times New Roman" w:cs="Times New Roman"/>
                <w:sz w:val="20"/>
              </w:rPr>
            </w:pPr>
            <w:r>
              <w:rPr>
                <w:rFonts w:ascii="Times New Roman" w:eastAsia="Times New Roman" w:hAnsi="Times New Roman" w:cs="Times New Roman"/>
                <w:sz w:val="20"/>
              </w:rPr>
              <w:t>1651369</w:t>
            </w:r>
          </w:p>
        </w:tc>
        <w:tc>
          <w:tcPr>
            <w:tcW w:w="1143"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before="3" w:line="240" w:lineRule="auto"/>
              <w:rPr>
                <w:rFonts w:ascii="Times New Roman" w:eastAsia="Times New Roman" w:hAnsi="Times New Roman" w:cs="Times New Roman"/>
                <w:b/>
                <w:sz w:val="26"/>
              </w:rPr>
            </w:pPr>
          </w:p>
          <w:p w:rsidR="00516027" w:rsidRDefault="00516027">
            <w:pPr>
              <w:spacing w:line="240" w:lineRule="auto"/>
              <w:ind w:right="186"/>
              <w:jc w:val="center"/>
              <w:rPr>
                <w:rFonts w:ascii="Times New Roman" w:eastAsia="Times New Roman" w:hAnsi="Times New Roman" w:cs="Times New Roman"/>
                <w:sz w:val="20"/>
              </w:rPr>
            </w:pPr>
            <w:r>
              <w:rPr>
                <w:rFonts w:ascii="Times New Roman" w:eastAsia="Times New Roman" w:hAnsi="Times New Roman" w:cs="Times New Roman"/>
                <w:sz w:val="20"/>
              </w:rPr>
              <w:t>1590444</w:t>
            </w:r>
          </w:p>
        </w:tc>
        <w:tc>
          <w:tcPr>
            <w:tcW w:w="994"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before="3" w:line="240" w:lineRule="auto"/>
              <w:rPr>
                <w:rFonts w:ascii="Times New Roman" w:eastAsia="Times New Roman" w:hAnsi="Times New Roman" w:cs="Times New Roman"/>
                <w:b/>
                <w:sz w:val="26"/>
              </w:rPr>
            </w:pPr>
          </w:p>
          <w:p w:rsidR="00516027" w:rsidRDefault="00516027">
            <w:pPr>
              <w:spacing w:line="240" w:lineRule="auto"/>
              <w:ind w:right="127"/>
              <w:jc w:val="right"/>
              <w:rPr>
                <w:rFonts w:ascii="Times New Roman" w:eastAsia="Times New Roman" w:hAnsi="Times New Roman" w:cs="Times New Roman"/>
                <w:sz w:val="20"/>
              </w:rPr>
            </w:pPr>
            <w:r>
              <w:rPr>
                <w:rFonts w:ascii="Times New Roman" w:eastAsia="Times New Roman" w:hAnsi="Times New Roman" w:cs="Times New Roman"/>
                <w:sz w:val="20"/>
              </w:rPr>
              <w:t>1697758</w:t>
            </w:r>
          </w:p>
        </w:tc>
      </w:tr>
      <w:tr w:rsidR="00516027" w:rsidTr="00516027">
        <w:trPr>
          <w:gridAfter w:val="1"/>
          <w:wAfter w:w="84" w:type="dxa"/>
          <w:trHeight w:val="782"/>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154" w:line="240" w:lineRule="auto"/>
              <w:ind w:right="584"/>
              <w:rPr>
                <w:rFonts w:ascii="Times New Roman" w:eastAsia="Times New Roman" w:hAnsi="Times New Roman" w:cs="Times New Roman"/>
                <w:sz w:val="20"/>
              </w:rPr>
            </w:pPr>
            <w:r>
              <w:rPr>
                <w:rFonts w:ascii="Times New Roman" w:eastAsia="Times New Roman" w:hAnsi="Times New Roman" w:cs="Times New Roman"/>
                <w:sz w:val="20"/>
              </w:rPr>
              <w:t>Дебіторська</w:t>
            </w:r>
            <w:r>
              <w:rPr>
                <w:rFonts w:ascii="Times New Roman" w:eastAsia="Times New Roman" w:hAnsi="Times New Roman" w:cs="Times New Roman"/>
                <w:spacing w:val="-4"/>
                <w:sz w:val="20"/>
              </w:rPr>
              <w:t xml:space="preserve"> </w:t>
            </w:r>
            <w:r>
              <w:rPr>
                <w:rFonts w:ascii="Times New Roman" w:eastAsia="Times New Roman" w:hAnsi="Times New Roman" w:cs="Times New Roman"/>
                <w:sz w:val="20"/>
              </w:rPr>
              <w:t>заборгованість</w:t>
            </w:r>
            <w:r>
              <w:rPr>
                <w:rFonts w:ascii="Times New Roman" w:eastAsia="Times New Roman" w:hAnsi="Times New Roman" w:cs="Times New Roman"/>
                <w:spacing w:val="-5"/>
                <w:sz w:val="20"/>
              </w:rPr>
              <w:t xml:space="preserve"> </w:t>
            </w:r>
            <w:r>
              <w:rPr>
                <w:rFonts w:ascii="Times New Roman" w:eastAsia="Times New Roman" w:hAnsi="Times New Roman" w:cs="Times New Roman"/>
                <w:sz w:val="20"/>
              </w:rPr>
              <w:t>за</w:t>
            </w:r>
            <w:r>
              <w:rPr>
                <w:rFonts w:ascii="Times New Roman" w:eastAsia="Times New Roman" w:hAnsi="Times New Roman" w:cs="Times New Roman"/>
                <w:spacing w:val="-8"/>
                <w:sz w:val="20"/>
              </w:rPr>
              <w:t xml:space="preserve"> </w:t>
            </w:r>
            <w:r>
              <w:rPr>
                <w:rFonts w:ascii="Times New Roman" w:eastAsia="Times New Roman" w:hAnsi="Times New Roman" w:cs="Times New Roman"/>
                <w:sz w:val="20"/>
              </w:rPr>
              <w:t>розрахунками:</w:t>
            </w:r>
            <w:r>
              <w:rPr>
                <w:rFonts w:ascii="Times New Roman" w:eastAsia="Times New Roman" w:hAnsi="Times New Roman" w:cs="Times New Roman"/>
                <w:spacing w:val="-47"/>
                <w:sz w:val="20"/>
              </w:rPr>
              <w:t xml:space="preserve"> </w:t>
            </w:r>
            <w:r>
              <w:rPr>
                <w:rFonts w:ascii="Times New Roman" w:eastAsia="Times New Roman" w:hAnsi="Times New Roman" w:cs="Times New Roman"/>
                <w:sz w:val="20"/>
              </w:rPr>
              <w:t>за</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виданими</w:t>
            </w:r>
            <w:r>
              <w:rPr>
                <w:rFonts w:ascii="Times New Roman" w:eastAsia="Times New Roman" w:hAnsi="Times New Roman" w:cs="Times New Roman"/>
                <w:spacing w:val="-5"/>
                <w:sz w:val="20"/>
              </w:rPr>
              <w:t xml:space="preserve"> </w:t>
            </w:r>
            <w:r>
              <w:rPr>
                <w:rFonts w:ascii="Times New Roman" w:eastAsia="Times New Roman" w:hAnsi="Times New Roman" w:cs="Times New Roman"/>
                <w:sz w:val="20"/>
              </w:rPr>
              <w:t>авансами</w:t>
            </w:r>
          </w:p>
        </w:tc>
        <w:tc>
          <w:tcPr>
            <w:tcW w:w="1714" w:type="dxa"/>
            <w:tcBorders>
              <w:top w:val="single" w:sz="4" w:space="0" w:color="000000"/>
              <w:left w:val="single" w:sz="4" w:space="0" w:color="000000"/>
              <w:bottom w:val="single" w:sz="4" w:space="0" w:color="000000"/>
              <w:right w:val="single" w:sz="4" w:space="0" w:color="000000"/>
            </w:tcBorders>
          </w:tcPr>
          <w:p w:rsidR="00516027" w:rsidRDefault="00516027">
            <w:pPr>
              <w:spacing w:before="4" w:line="240" w:lineRule="auto"/>
              <w:rPr>
                <w:rFonts w:ascii="Times New Roman" w:eastAsia="Times New Roman" w:hAnsi="Times New Roman" w:cs="Times New Roman"/>
                <w:b/>
                <w:sz w:val="23"/>
              </w:rPr>
            </w:pPr>
          </w:p>
          <w:p w:rsidR="00516027" w:rsidRDefault="00516027">
            <w:pPr>
              <w:spacing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1130</w:t>
            </w:r>
          </w:p>
        </w:tc>
        <w:tc>
          <w:tcPr>
            <w:tcW w:w="999"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before="4" w:line="240" w:lineRule="auto"/>
              <w:rPr>
                <w:rFonts w:ascii="Times New Roman" w:eastAsia="Times New Roman" w:hAnsi="Times New Roman" w:cs="Times New Roman"/>
                <w:b/>
                <w:sz w:val="23"/>
              </w:rPr>
            </w:pPr>
          </w:p>
          <w:p w:rsidR="00516027" w:rsidRDefault="00516027">
            <w:pPr>
              <w:spacing w:line="240" w:lineRule="auto"/>
              <w:ind w:right="238"/>
              <w:jc w:val="right"/>
              <w:rPr>
                <w:rFonts w:ascii="Times New Roman" w:eastAsia="Times New Roman" w:hAnsi="Times New Roman" w:cs="Times New Roman"/>
                <w:sz w:val="20"/>
              </w:rPr>
            </w:pPr>
            <w:r>
              <w:rPr>
                <w:rFonts w:ascii="Times New Roman" w:eastAsia="Times New Roman" w:hAnsi="Times New Roman" w:cs="Times New Roman"/>
                <w:sz w:val="20"/>
              </w:rPr>
              <w:t>54111</w:t>
            </w:r>
          </w:p>
        </w:tc>
        <w:tc>
          <w:tcPr>
            <w:tcW w:w="1143"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before="4" w:line="240" w:lineRule="auto"/>
              <w:rPr>
                <w:rFonts w:ascii="Times New Roman" w:eastAsia="Times New Roman" w:hAnsi="Times New Roman" w:cs="Times New Roman"/>
                <w:b/>
                <w:sz w:val="23"/>
              </w:rPr>
            </w:pPr>
          </w:p>
          <w:p w:rsidR="00516027" w:rsidRDefault="00516027">
            <w:pPr>
              <w:spacing w:line="240" w:lineRule="auto"/>
              <w:ind w:right="183"/>
              <w:jc w:val="center"/>
              <w:rPr>
                <w:rFonts w:ascii="Times New Roman" w:eastAsia="Times New Roman" w:hAnsi="Times New Roman" w:cs="Times New Roman"/>
                <w:sz w:val="20"/>
              </w:rPr>
            </w:pPr>
            <w:r>
              <w:rPr>
                <w:rFonts w:ascii="Times New Roman" w:eastAsia="Times New Roman" w:hAnsi="Times New Roman" w:cs="Times New Roman"/>
                <w:sz w:val="20"/>
              </w:rPr>
              <w:t>134201</w:t>
            </w:r>
          </w:p>
        </w:tc>
        <w:tc>
          <w:tcPr>
            <w:tcW w:w="994"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before="4" w:line="240" w:lineRule="auto"/>
              <w:rPr>
                <w:rFonts w:ascii="Times New Roman" w:eastAsia="Times New Roman" w:hAnsi="Times New Roman" w:cs="Times New Roman"/>
                <w:b/>
                <w:sz w:val="23"/>
              </w:rPr>
            </w:pPr>
          </w:p>
          <w:p w:rsidR="00516027" w:rsidRDefault="00516027">
            <w:pPr>
              <w:spacing w:line="240" w:lineRule="auto"/>
              <w:ind w:right="180"/>
              <w:jc w:val="right"/>
              <w:rPr>
                <w:rFonts w:ascii="Times New Roman" w:eastAsia="Times New Roman" w:hAnsi="Times New Roman" w:cs="Times New Roman"/>
                <w:sz w:val="20"/>
              </w:rPr>
            </w:pPr>
            <w:r>
              <w:rPr>
                <w:rFonts w:ascii="Times New Roman" w:eastAsia="Times New Roman" w:hAnsi="Times New Roman" w:cs="Times New Roman"/>
                <w:sz w:val="20"/>
              </w:rPr>
              <w:t>139922</w:t>
            </w:r>
          </w:p>
        </w:tc>
      </w:tr>
      <w:tr w:rsidR="00516027" w:rsidTr="00516027">
        <w:trPr>
          <w:gridAfter w:val="1"/>
          <w:wAfter w:w="84" w:type="dxa"/>
          <w:trHeight w:val="325"/>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t>з</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бюджетом</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1135</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322"/>
              <w:jc w:val="center"/>
              <w:rPr>
                <w:rFonts w:ascii="Times New Roman" w:eastAsia="Times New Roman" w:hAnsi="Times New Roman" w:cs="Times New Roman"/>
                <w:sz w:val="20"/>
              </w:rPr>
            </w:pPr>
            <w:r>
              <w:rPr>
                <w:rFonts w:ascii="Times New Roman" w:eastAsia="Times New Roman" w:hAnsi="Times New Roman" w:cs="Times New Roman"/>
                <w:sz w:val="20"/>
              </w:rPr>
              <w:t>612</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3"/>
              <w:jc w:val="center"/>
              <w:rPr>
                <w:rFonts w:ascii="Times New Roman" w:eastAsia="Times New Roman" w:hAnsi="Times New Roman" w:cs="Times New Roman"/>
                <w:sz w:val="20"/>
              </w:rPr>
            </w:pPr>
            <w:r>
              <w:rPr>
                <w:rFonts w:ascii="Times New Roman" w:eastAsia="Times New Roman" w:hAnsi="Times New Roman" w:cs="Times New Roman"/>
                <w:sz w:val="20"/>
              </w:rPr>
              <w:t>1590</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t>4271</w:t>
            </w:r>
          </w:p>
        </w:tc>
      </w:tr>
      <w:tr w:rsidR="00516027" w:rsidTr="00516027">
        <w:trPr>
          <w:gridAfter w:val="1"/>
          <w:wAfter w:w="84" w:type="dxa"/>
          <w:trHeight w:val="326"/>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t>Інша</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поточна</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дебіторська</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заборгованість</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1155</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5"/>
              <w:jc w:val="right"/>
              <w:rPr>
                <w:rFonts w:ascii="Times New Roman" w:eastAsia="Times New Roman" w:hAnsi="Times New Roman" w:cs="Times New Roman"/>
                <w:sz w:val="20"/>
              </w:rPr>
            </w:pPr>
            <w:r>
              <w:rPr>
                <w:rFonts w:ascii="Times New Roman" w:eastAsia="Times New Roman" w:hAnsi="Times New Roman" w:cs="Times New Roman"/>
                <w:sz w:val="20"/>
              </w:rPr>
              <w:t>440469</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6"/>
              <w:jc w:val="center"/>
              <w:rPr>
                <w:rFonts w:ascii="Times New Roman" w:eastAsia="Times New Roman" w:hAnsi="Times New Roman" w:cs="Times New Roman"/>
                <w:sz w:val="20"/>
              </w:rPr>
            </w:pPr>
            <w:r>
              <w:rPr>
                <w:rFonts w:ascii="Times New Roman" w:eastAsia="Times New Roman" w:hAnsi="Times New Roman" w:cs="Times New Roman"/>
                <w:sz w:val="20"/>
              </w:rPr>
              <w:t>1052114</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27"/>
              <w:jc w:val="right"/>
              <w:rPr>
                <w:rFonts w:ascii="Times New Roman" w:eastAsia="Times New Roman" w:hAnsi="Times New Roman" w:cs="Times New Roman"/>
                <w:sz w:val="20"/>
              </w:rPr>
            </w:pPr>
            <w:r>
              <w:rPr>
                <w:rFonts w:ascii="Times New Roman" w:eastAsia="Times New Roman" w:hAnsi="Times New Roman" w:cs="Times New Roman"/>
                <w:sz w:val="20"/>
              </w:rPr>
              <w:t>1758684</w:t>
            </w:r>
          </w:p>
        </w:tc>
      </w:tr>
      <w:tr w:rsidR="00516027" w:rsidTr="00516027">
        <w:trPr>
          <w:gridAfter w:val="1"/>
          <w:wAfter w:w="84" w:type="dxa"/>
          <w:trHeight w:val="330"/>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rPr>
                <w:rFonts w:ascii="Times New Roman" w:eastAsia="Times New Roman" w:hAnsi="Times New Roman" w:cs="Times New Roman"/>
                <w:sz w:val="20"/>
              </w:rPr>
            </w:pPr>
            <w:r>
              <w:rPr>
                <w:rFonts w:ascii="Times New Roman" w:eastAsia="Times New Roman" w:hAnsi="Times New Roman" w:cs="Times New Roman"/>
                <w:sz w:val="20"/>
              </w:rPr>
              <w:t>Гроші</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та</w:t>
            </w:r>
            <w:r>
              <w:rPr>
                <w:rFonts w:ascii="Times New Roman" w:eastAsia="Times New Roman" w:hAnsi="Times New Roman" w:cs="Times New Roman"/>
                <w:spacing w:val="-4"/>
                <w:sz w:val="20"/>
              </w:rPr>
              <w:t xml:space="preserve"> </w:t>
            </w:r>
            <w:r>
              <w:rPr>
                <w:rFonts w:ascii="Times New Roman" w:eastAsia="Times New Roman" w:hAnsi="Times New Roman" w:cs="Times New Roman"/>
                <w:sz w:val="20"/>
              </w:rPr>
              <w:t>їх еквіваленти</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1165</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rPr>
                <w:rFonts w:ascii="Times New Roman" w:eastAsia="Times New Roman" w:hAnsi="Times New Roman" w:cs="Times New Roman"/>
                <w:sz w:val="20"/>
              </w:rPr>
            </w:pPr>
            <w:r>
              <w:rPr>
                <w:rFonts w:ascii="Times New Roman" w:eastAsia="Times New Roman" w:hAnsi="Times New Roman" w:cs="Times New Roman"/>
                <w:sz w:val="20"/>
              </w:rPr>
              <w:t>1131</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186"/>
              <w:jc w:val="center"/>
              <w:rPr>
                <w:rFonts w:ascii="Times New Roman" w:eastAsia="Times New Roman" w:hAnsi="Times New Roman" w:cs="Times New Roman"/>
                <w:sz w:val="20"/>
              </w:rPr>
            </w:pPr>
            <w:r>
              <w:rPr>
                <w:rFonts w:ascii="Times New Roman" w:eastAsia="Times New Roman" w:hAnsi="Times New Roman" w:cs="Times New Roman"/>
                <w:sz w:val="20"/>
              </w:rPr>
              <w:t>750</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102"/>
              <w:jc w:val="center"/>
              <w:rPr>
                <w:rFonts w:ascii="Times New Roman" w:eastAsia="Times New Roman" w:hAnsi="Times New Roman" w:cs="Times New Roman"/>
                <w:sz w:val="20"/>
              </w:rPr>
            </w:pPr>
            <w:r>
              <w:rPr>
                <w:rFonts w:ascii="Times New Roman" w:eastAsia="Times New Roman" w:hAnsi="Times New Roman" w:cs="Times New Roman"/>
                <w:sz w:val="20"/>
              </w:rPr>
              <w:t>159</w:t>
            </w:r>
          </w:p>
        </w:tc>
      </w:tr>
      <w:tr w:rsidR="00516027" w:rsidTr="00516027">
        <w:trPr>
          <w:gridAfter w:val="1"/>
          <w:wAfter w:w="84" w:type="dxa"/>
          <w:trHeight w:val="326"/>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t>Готівка</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1166</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5</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6"/>
              <w:jc w:val="center"/>
              <w:rPr>
                <w:rFonts w:ascii="Times New Roman" w:eastAsia="Times New Roman" w:hAnsi="Times New Roman" w:cs="Times New Roman"/>
                <w:sz w:val="20"/>
              </w:rPr>
            </w:pPr>
            <w:r>
              <w:rPr>
                <w:rFonts w:ascii="Times New Roman" w:eastAsia="Times New Roman" w:hAnsi="Times New Roman" w:cs="Times New Roman"/>
                <w:sz w:val="20"/>
              </w:rPr>
              <w:t>14</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0</w:t>
            </w:r>
          </w:p>
        </w:tc>
      </w:tr>
      <w:tr w:rsidR="00516027" w:rsidTr="00516027">
        <w:trPr>
          <w:gridAfter w:val="1"/>
          <w:wAfter w:w="84" w:type="dxa"/>
          <w:trHeight w:val="331"/>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sz w:val="20"/>
              </w:rPr>
            </w:pPr>
            <w:r>
              <w:rPr>
                <w:rFonts w:ascii="Times New Roman" w:eastAsia="Times New Roman" w:hAnsi="Times New Roman" w:cs="Times New Roman"/>
                <w:sz w:val="20"/>
              </w:rPr>
              <w:t>Інші</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оборотні</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активи</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397"/>
              <w:jc w:val="center"/>
              <w:rPr>
                <w:rFonts w:ascii="Times New Roman" w:eastAsia="Times New Roman" w:hAnsi="Times New Roman" w:cs="Times New Roman"/>
                <w:sz w:val="20"/>
              </w:rPr>
            </w:pPr>
            <w:r>
              <w:rPr>
                <w:rFonts w:ascii="Times New Roman" w:eastAsia="Times New Roman" w:hAnsi="Times New Roman" w:cs="Times New Roman"/>
                <w:sz w:val="20"/>
              </w:rPr>
              <w:t>1190</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238"/>
              <w:jc w:val="right"/>
              <w:rPr>
                <w:rFonts w:ascii="Times New Roman" w:eastAsia="Times New Roman" w:hAnsi="Times New Roman" w:cs="Times New Roman"/>
                <w:sz w:val="20"/>
              </w:rPr>
            </w:pPr>
            <w:r>
              <w:rPr>
                <w:rFonts w:ascii="Times New Roman" w:eastAsia="Times New Roman" w:hAnsi="Times New Roman" w:cs="Times New Roman"/>
                <w:sz w:val="20"/>
              </w:rPr>
              <w:t>23117</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6"/>
              <w:jc w:val="center"/>
              <w:rPr>
                <w:rFonts w:ascii="Times New Roman" w:eastAsia="Times New Roman" w:hAnsi="Times New Roman" w:cs="Times New Roman"/>
                <w:sz w:val="20"/>
              </w:rPr>
            </w:pPr>
            <w:r>
              <w:rPr>
                <w:rFonts w:ascii="Times New Roman" w:eastAsia="Times New Roman" w:hAnsi="Times New Roman" w:cs="Times New Roman"/>
                <w:sz w:val="20"/>
              </w:rPr>
              <w:t>37726</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228"/>
              <w:jc w:val="right"/>
              <w:rPr>
                <w:rFonts w:ascii="Times New Roman" w:eastAsia="Times New Roman" w:hAnsi="Times New Roman" w:cs="Times New Roman"/>
                <w:sz w:val="20"/>
              </w:rPr>
            </w:pPr>
            <w:r>
              <w:rPr>
                <w:rFonts w:ascii="Times New Roman" w:eastAsia="Times New Roman" w:hAnsi="Times New Roman" w:cs="Times New Roman"/>
                <w:sz w:val="20"/>
              </w:rPr>
              <w:t>35179</w:t>
            </w:r>
          </w:p>
        </w:tc>
      </w:tr>
      <w:tr w:rsidR="00516027" w:rsidTr="00516027">
        <w:trPr>
          <w:gridAfter w:val="1"/>
          <w:wAfter w:w="84" w:type="dxa"/>
          <w:trHeight w:val="326"/>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rPr>
                <w:rFonts w:ascii="Times New Roman" w:eastAsia="Times New Roman" w:hAnsi="Times New Roman" w:cs="Times New Roman"/>
                <w:b/>
                <w:sz w:val="20"/>
              </w:rPr>
            </w:pPr>
            <w:r>
              <w:rPr>
                <w:rFonts w:ascii="Times New Roman" w:eastAsia="Times New Roman" w:hAnsi="Times New Roman" w:cs="Times New Roman"/>
                <w:b/>
                <w:sz w:val="20"/>
              </w:rPr>
              <w:t>Усього</w:t>
            </w:r>
            <w:r>
              <w:rPr>
                <w:rFonts w:ascii="Times New Roman" w:eastAsia="Times New Roman" w:hAnsi="Times New Roman" w:cs="Times New Roman"/>
                <w:b/>
                <w:spacing w:val="-5"/>
                <w:sz w:val="20"/>
              </w:rPr>
              <w:t xml:space="preserve"> </w:t>
            </w:r>
            <w:r>
              <w:rPr>
                <w:rFonts w:ascii="Times New Roman" w:eastAsia="Times New Roman" w:hAnsi="Times New Roman" w:cs="Times New Roman"/>
                <w:b/>
                <w:sz w:val="20"/>
              </w:rPr>
              <w:t>за</w:t>
            </w:r>
            <w:r>
              <w:rPr>
                <w:rFonts w:ascii="Times New Roman" w:eastAsia="Times New Roman" w:hAnsi="Times New Roman" w:cs="Times New Roman"/>
                <w:b/>
                <w:spacing w:val="2"/>
                <w:sz w:val="20"/>
              </w:rPr>
              <w:t xml:space="preserve"> </w:t>
            </w:r>
            <w:r>
              <w:rPr>
                <w:rFonts w:ascii="Times New Roman" w:eastAsia="Times New Roman" w:hAnsi="Times New Roman" w:cs="Times New Roman"/>
                <w:b/>
                <w:sz w:val="20"/>
              </w:rPr>
              <w:t>розділом</w:t>
            </w:r>
            <w:r>
              <w:rPr>
                <w:rFonts w:ascii="Times New Roman" w:eastAsia="Times New Roman" w:hAnsi="Times New Roman" w:cs="Times New Roman"/>
                <w:b/>
                <w:spacing w:val="-2"/>
                <w:sz w:val="20"/>
              </w:rPr>
              <w:t xml:space="preserve"> </w:t>
            </w:r>
            <w:r>
              <w:rPr>
                <w:rFonts w:ascii="Times New Roman" w:eastAsia="Times New Roman" w:hAnsi="Times New Roman" w:cs="Times New Roman"/>
                <w:b/>
                <w:sz w:val="20"/>
              </w:rPr>
              <w:t>II</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397"/>
              <w:jc w:val="center"/>
              <w:rPr>
                <w:rFonts w:ascii="Times New Roman" w:eastAsia="Times New Roman" w:hAnsi="Times New Roman" w:cs="Times New Roman"/>
                <w:b/>
                <w:sz w:val="20"/>
              </w:rPr>
            </w:pPr>
            <w:r>
              <w:rPr>
                <w:rFonts w:ascii="Times New Roman" w:eastAsia="Times New Roman" w:hAnsi="Times New Roman" w:cs="Times New Roman"/>
                <w:b/>
                <w:sz w:val="20"/>
              </w:rPr>
              <w:t>1195</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37"/>
              <w:jc w:val="right"/>
              <w:rPr>
                <w:rFonts w:ascii="Times New Roman" w:eastAsia="Times New Roman" w:hAnsi="Times New Roman" w:cs="Times New Roman"/>
                <w:sz w:val="20"/>
              </w:rPr>
            </w:pPr>
            <w:r>
              <w:rPr>
                <w:rFonts w:ascii="Times New Roman" w:eastAsia="Times New Roman" w:hAnsi="Times New Roman" w:cs="Times New Roman"/>
                <w:sz w:val="20"/>
              </w:rPr>
              <w:t>2480981</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86"/>
              <w:jc w:val="center"/>
              <w:rPr>
                <w:rFonts w:ascii="Times New Roman" w:eastAsia="Times New Roman" w:hAnsi="Times New Roman" w:cs="Times New Roman"/>
                <w:sz w:val="20"/>
              </w:rPr>
            </w:pPr>
            <w:r>
              <w:rPr>
                <w:rFonts w:ascii="Times New Roman" w:eastAsia="Times New Roman" w:hAnsi="Times New Roman" w:cs="Times New Roman"/>
                <w:sz w:val="20"/>
              </w:rPr>
              <w:t>3196820</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3" w:line="240" w:lineRule="auto"/>
              <w:ind w:right="127"/>
              <w:jc w:val="right"/>
              <w:rPr>
                <w:rFonts w:ascii="Times New Roman" w:eastAsia="Times New Roman" w:hAnsi="Times New Roman" w:cs="Times New Roman"/>
                <w:sz w:val="20"/>
              </w:rPr>
            </w:pPr>
            <w:r>
              <w:rPr>
                <w:rFonts w:ascii="Times New Roman" w:eastAsia="Times New Roman" w:hAnsi="Times New Roman" w:cs="Times New Roman"/>
                <w:sz w:val="20"/>
              </w:rPr>
              <w:t>4073461</w:t>
            </w:r>
          </w:p>
        </w:tc>
      </w:tr>
      <w:tr w:rsidR="00516027" w:rsidTr="00516027">
        <w:trPr>
          <w:gridAfter w:val="1"/>
          <w:wAfter w:w="84" w:type="dxa"/>
          <w:trHeight w:val="556"/>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864"/>
              <w:rPr>
                <w:rFonts w:ascii="Times New Roman" w:eastAsia="Times New Roman" w:hAnsi="Times New Roman" w:cs="Times New Roman"/>
                <w:b/>
                <w:sz w:val="20"/>
              </w:rPr>
            </w:pPr>
            <w:r>
              <w:rPr>
                <w:rFonts w:ascii="Times New Roman" w:eastAsia="Times New Roman" w:hAnsi="Times New Roman" w:cs="Times New Roman"/>
                <w:b/>
                <w:sz w:val="20"/>
              </w:rPr>
              <w:lastRenderedPageBreak/>
              <w:t>III. Необоротні активи, утримувані для</w:t>
            </w:r>
            <w:r>
              <w:rPr>
                <w:rFonts w:ascii="Times New Roman" w:eastAsia="Times New Roman" w:hAnsi="Times New Roman" w:cs="Times New Roman"/>
                <w:b/>
                <w:spacing w:val="-48"/>
                <w:sz w:val="20"/>
              </w:rPr>
              <w:t xml:space="preserve"> </w:t>
            </w:r>
            <w:r>
              <w:rPr>
                <w:rFonts w:ascii="Times New Roman" w:eastAsia="Times New Roman" w:hAnsi="Times New Roman" w:cs="Times New Roman"/>
                <w:b/>
                <w:sz w:val="20"/>
              </w:rPr>
              <w:t>продажу,</w:t>
            </w:r>
            <w:r>
              <w:rPr>
                <w:rFonts w:ascii="Times New Roman" w:eastAsia="Times New Roman" w:hAnsi="Times New Roman" w:cs="Times New Roman"/>
                <w:b/>
                <w:spacing w:val="3"/>
                <w:sz w:val="20"/>
              </w:rPr>
              <w:t xml:space="preserve"> </w:t>
            </w:r>
            <w:r>
              <w:rPr>
                <w:rFonts w:ascii="Times New Roman" w:eastAsia="Times New Roman" w:hAnsi="Times New Roman" w:cs="Times New Roman"/>
                <w:b/>
                <w:sz w:val="20"/>
              </w:rPr>
              <w:t>та</w:t>
            </w:r>
            <w:r>
              <w:rPr>
                <w:rFonts w:ascii="Times New Roman" w:eastAsia="Times New Roman" w:hAnsi="Times New Roman" w:cs="Times New Roman"/>
                <w:b/>
                <w:spacing w:val="1"/>
                <w:sz w:val="20"/>
              </w:rPr>
              <w:t xml:space="preserve"> </w:t>
            </w:r>
            <w:r>
              <w:rPr>
                <w:rFonts w:ascii="Times New Roman" w:eastAsia="Times New Roman" w:hAnsi="Times New Roman" w:cs="Times New Roman"/>
                <w:b/>
                <w:sz w:val="20"/>
              </w:rPr>
              <w:t>групи</w:t>
            </w:r>
            <w:r>
              <w:rPr>
                <w:rFonts w:ascii="Times New Roman" w:eastAsia="Times New Roman" w:hAnsi="Times New Roman" w:cs="Times New Roman"/>
                <w:b/>
                <w:spacing w:val="-5"/>
                <w:sz w:val="20"/>
              </w:rPr>
              <w:t xml:space="preserve"> </w:t>
            </w:r>
            <w:r>
              <w:rPr>
                <w:rFonts w:ascii="Times New Roman" w:eastAsia="Times New Roman" w:hAnsi="Times New Roman" w:cs="Times New Roman"/>
                <w:b/>
                <w:sz w:val="20"/>
              </w:rPr>
              <w:t>вибуття</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63" w:line="240" w:lineRule="auto"/>
              <w:ind w:right="397"/>
              <w:jc w:val="center"/>
              <w:rPr>
                <w:rFonts w:ascii="Times New Roman" w:eastAsia="Times New Roman" w:hAnsi="Times New Roman" w:cs="Times New Roman"/>
                <w:b/>
                <w:sz w:val="20"/>
              </w:rPr>
            </w:pPr>
            <w:r>
              <w:rPr>
                <w:rFonts w:ascii="Times New Roman" w:eastAsia="Times New Roman" w:hAnsi="Times New Roman" w:cs="Times New Roman"/>
                <w:b/>
                <w:sz w:val="20"/>
              </w:rPr>
              <w:t>1200</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158" w:line="240" w:lineRule="auto"/>
              <w:ind w:right="322"/>
              <w:jc w:val="center"/>
              <w:rPr>
                <w:rFonts w:ascii="Times New Roman" w:eastAsia="Times New Roman" w:hAnsi="Times New Roman" w:cs="Times New Roman"/>
                <w:sz w:val="20"/>
              </w:rPr>
            </w:pPr>
            <w:r>
              <w:rPr>
                <w:rFonts w:ascii="Times New Roman" w:eastAsia="Times New Roman" w:hAnsi="Times New Roman" w:cs="Times New Roman"/>
                <w:sz w:val="20"/>
              </w:rPr>
              <w:t>0,0</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158" w:line="240" w:lineRule="auto"/>
              <w:ind w:right="186"/>
              <w:jc w:val="center"/>
              <w:rPr>
                <w:rFonts w:ascii="Times New Roman" w:eastAsia="Times New Roman" w:hAnsi="Times New Roman" w:cs="Times New Roman"/>
                <w:sz w:val="20"/>
              </w:rPr>
            </w:pPr>
            <w:r>
              <w:rPr>
                <w:rFonts w:ascii="Times New Roman" w:eastAsia="Times New Roman" w:hAnsi="Times New Roman" w:cs="Times New Roman"/>
                <w:sz w:val="20"/>
              </w:rPr>
              <w:t>0,0</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158" w:line="240" w:lineRule="auto"/>
              <w:ind w:right="103"/>
              <w:jc w:val="center"/>
              <w:rPr>
                <w:rFonts w:ascii="Times New Roman" w:eastAsia="Times New Roman" w:hAnsi="Times New Roman" w:cs="Times New Roman"/>
                <w:sz w:val="20"/>
              </w:rPr>
            </w:pPr>
            <w:r>
              <w:rPr>
                <w:rFonts w:ascii="Times New Roman" w:eastAsia="Times New Roman" w:hAnsi="Times New Roman" w:cs="Times New Roman"/>
                <w:sz w:val="20"/>
              </w:rPr>
              <w:t>0,0</w:t>
            </w:r>
          </w:p>
        </w:tc>
      </w:tr>
      <w:tr w:rsidR="00516027" w:rsidTr="00516027">
        <w:trPr>
          <w:gridAfter w:val="1"/>
          <w:wAfter w:w="84" w:type="dxa"/>
          <w:trHeight w:val="330"/>
        </w:trPr>
        <w:tc>
          <w:tcPr>
            <w:tcW w:w="4576"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53" w:line="240" w:lineRule="auto"/>
              <w:rPr>
                <w:rFonts w:ascii="Times New Roman" w:eastAsia="Times New Roman" w:hAnsi="Times New Roman" w:cs="Times New Roman"/>
                <w:b/>
                <w:sz w:val="20"/>
              </w:rPr>
            </w:pPr>
            <w:r>
              <w:rPr>
                <w:rFonts w:ascii="Times New Roman" w:eastAsia="Times New Roman" w:hAnsi="Times New Roman" w:cs="Times New Roman"/>
                <w:b/>
                <w:sz w:val="20"/>
              </w:rPr>
              <w:t>Баланс</w:t>
            </w:r>
          </w:p>
        </w:tc>
        <w:tc>
          <w:tcPr>
            <w:tcW w:w="1714"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53" w:line="240" w:lineRule="auto"/>
              <w:ind w:right="397"/>
              <w:jc w:val="center"/>
              <w:rPr>
                <w:rFonts w:ascii="Times New Roman" w:eastAsia="Times New Roman" w:hAnsi="Times New Roman" w:cs="Times New Roman"/>
                <w:b/>
                <w:sz w:val="20"/>
              </w:rPr>
            </w:pPr>
            <w:r>
              <w:rPr>
                <w:rFonts w:ascii="Times New Roman" w:eastAsia="Times New Roman" w:hAnsi="Times New Roman" w:cs="Times New Roman"/>
                <w:b/>
                <w:sz w:val="20"/>
              </w:rPr>
              <w:t>1300</w:t>
            </w:r>
          </w:p>
        </w:tc>
        <w:tc>
          <w:tcPr>
            <w:tcW w:w="999"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137"/>
              <w:jc w:val="right"/>
              <w:rPr>
                <w:rFonts w:ascii="Times New Roman" w:eastAsia="Times New Roman" w:hAnsi="Times New Roman" w:cs="Times New Roman"/>
                <w:sz w:val="20"/>
              </w:rPr>
            </w:pPr>
            <w:r>
              <w:rPr>
                <w:rFonts w:ascii="Times New Roman" w:eastAsia="Times New Roman" w:hAnsi="Times New Roman" w:cs="Times New Roman"/>
                <w:sz w:val="20"/>
              </w:rPr>
              <w:t>2698415</w:t>
            </w:r>
          </w:p>
        </w:tc>
        <w:tc>
          <w:tcPr>
            <w:tcW w:w="114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186"/>
              <w:jc w:val="center"/>
              <w:rPr>
                <w:rFonts w:ascii="Times New Roman" w:eastAsia="Times New Roman" w:hAnsi="Times New Roman" w:cs="Times New Roman"/>
                <w:sz w:val="20"/>
              </w:rPr>
            </w:pPr>
            <w:r>
              <w:rPr>
                <w:rFonts w:ascii="Times New Roman" w:eastAsia="Times New Roman" w:hAnsi="Times New Roman" w:cs="Times New Roman"/>
                <w:sz w:val="20"/>
              </w:rPr>
              <w:t>3465470</w:t>
            </w:r>
          </w:p>
        </w:tc>
        <w:tc>
          <w:tcPr>
            <w:tcW w:w="994"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48" w:line="240" w:lineRule="auto"/>
              <w:ind w:right="127"/>
              <w:jc w:val="right"/>
              <w:rPr>
                <w:rFonts w:ascii="Times New Roman" w:eastAsia="Times New Roman" w:hAnsi="Times New Roman" w:cs="Times New Roman"/>
                <w:sz w:val="20"/>
              </w:rPr>
            </w:pPr>
            <w:r>
              <w:rPr>
                <w:rFonts w:ascii="Times New Roman" w:eastAsia="Times New Roman" w:hAnsi="Times New Roman" w:cs="Times New Roman"/>
                <w:sz w:val="20"/>
              </w:rPr>
              <w:t>5245608</w:t>
            </w:r>
          </w:p>
        </w:tc>
      </w:tr>
      <w:tr w:rsidR="00516027" w:rsidTr="00516027">
        <w:trPr>
          <w:trHeight w:val="1190"/>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65" w:line="240" w:lineRule="auto"/>
              <w:ind w:right="2035"/>
              <w:jc w:val="center"/>
              <w:rPr>
                <w:rFonts w:ascii="Times New Roman" w:eastAsia="Times New Roman" w:hAnsi="Times New Roman" w:cs="Times New Roman"/>
                <w:sz w:val="20"/>
              </w:rPr>
            </w:pPr>
            <w:r>
              <w:rPr>
                <w:rFonts w:ascii="Times New Roman" w:eastAsia="Times New Roman" w:hAnsi="Times New Roman" w:cs="Times New Roman"/>
                <w:sz w:val="20"/>
              </w:rPr>
              <w:t>Пасив</w:t>
            </w:r>
          </w:p>
        </w:tc>
        <w:tc>
          <w:tcPr>
            <w:tcW w:w="1806" w:type="dxa"/>
            <w:gridSpan w:val="3"/>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i/>
              </w:rPr>
            </w:pPr>
          </w:p>
          <w:p w:rsidR="00516027" w:rsidRDefault="00516027">
            <w:pPr>
              <w:spacing w:before="165" w:line="240" w:lineRule="auto"/>
              <w:ind w:right="316"/>
              <w:jc w:val="center"/>
              <w:rPr>
                <w:rFonts w:ascii="Times New Roman" w:eastAsia="Times New Roman" w:hAnsi="Times New Roman" w:cs="Times New Roman"/>
                <w:sz w:val="20"/>
              </w:rPr>
            </w:pPr>
            <w:r>
              <w:rPr>
                <w:rFonts w:ascii="Times New Roman" w:eastAsia="Times New Roman" w:hAnsi="Times New Roman" w:cs="Times New Roman"/>
                <w:sz w:val="20"/>
              </w:rPr>
              <w:t>Код</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рядка</w:t>
            </w:r>
          </w:p>
        </w:tc>
        <w:tc>
          <w:tcPr>
            <w:tcW w:w="1147"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i/>
              </w:rPr>
            </w:pPr>
          </w:p>
          <w:p w:rsidR="00516027" w:rsidRDefault="00516027">
            <w:pPr>
              <w:spacing w:before="165" w:line="240" w:lineRule="auto"/>
              <w:ind w:right="184"/>
              <w:jc w:val="center"/>
              <w:rPr>
                <w:rFonts w:ascii="Times New Roman" w:eastAsia="Times New Roman" w:hAnsi="Times New Roman" w:cs="Times New Roman"/>
                <w:sz w:val="20"/>
              </w:rPr>
            </w:pPr>
            <w:r>
              <w:rPr>
                <w:rFonts w:ascii="Times New Roman" w:eastAsia="Times New Roman" w:hAnsi="Times New Roman" w:cs="Times New Roman"/>
                <w:sz w:val="20"/>
              </w:rPr>
              <w:t>2019</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рік</w:t>
            </w:r>
          </w:p>
        </w:tc>
        <w:tc>
          <w:tcPr>
            <w:tcW w:w="998"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i/>
              </w:rPr>
            </w:pPr>
          </w:p>
          <w:p w:rsidR="00516027" w:rsidRDefault="00516027">
            <w:pPr>
              <w:spacing w:before="165" w:line="240" w:lineRule="auto"/>
              <w:ind w:right="128"/>
              <w:jc w:val="right"/>
              <w:rPr>
                <w:rFonts w:ascii="Times New Roman" w:eastAsia="Times New Roman" w:hAnsi="Times New Roman" w:cs="Times New Roman"/>
                <w:sz w:val="20"/>
              </w:rPr>
            </w:pPr>
            <w:r>
              <w:rPr>
                <w:rFonts w:ascii="Times New Roman" w:eastAsia="Times New Roman" w:hAnsi="Times New Roman" w:cs="Times New Roman"/>
                <w:sz w:val="20"/>
              </w:rPr>
              <w:t>2020</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рік</w:t>
            </w:r>
          </w:p>
        </w:tc>
        <w:tc>
          <w:tcPr>
            <w:tcW w:w="1003"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i/>
              </w:rPr>
            </w:pPr>
          </w:p>
          <w:p w:rsidR="00516027" w:rsidRDefault="00516027">
            <w:pPr>
              <w:spacing w:before="165" w:line="240" w:lineRule="auto"/>
              <w:ind w:right="128"/>
              <w:jc w:val="right"/>
              <w:rPr>
                <w:rFonts w:ascii="Times New Roman" w:eastAsia="Times New Roman" w:hAnsi="Times New Roman" w:cs="Times New Roman"/>
                <w:sz w:val="20"/>
              </w:rPr>
            </w:pPr>
            <w:r>
              <w:rPr>
                <w:rFonts w:ascii="Times New Roman" w:eastAsia="Times New Roman" w:hAnsi="Times New Roman" w:cs="Times New Roman"/>
                <w:sz w:val="20"/>
              </w:rPr>
              <w:t>2021</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рік</w:t>
            </w:r>
          </w:p>
        </w:tc>
      </w:tr>
      <w:tr w:rsidR="00516027" w:rsidTr="00516027">
        <w:trPr>
          <w:trHeight w:val="369"/>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1</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2</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3</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4</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5</w:t>
            </w:r>
          </w:p>
        </w:tc>
      </w:tr>
      <w:tr w:rsidR="00516027" w:rsidTr="00516027">
        <w:trPr>
          <w:trHeight w:val="369"/>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rPr>
                <w:rFonts w:ascii="Times New Roman" w:eastAsia="Times New Roman" w:hAnsi="Times New Roman" w:cs="Times New Roman"/>
                <w:b/>
                <w:sz w:val="20"/>
              </w:rPr>
            </w:pPr>
            <w:r>
              <w:rPr>
                <w:rFonts w:ascii="Times New Roman" w:eastAsia="Times New Roman" w:hAnsi="Times New Roman" w:cs="Times New Roman"/>
                <w:b/>
                <w:sz w:val="20"/>
              </w:rPr>
              <w:t>I.</w:t>
            </w:r>
            <w:r>
              <w:rPr>
                <w:rFonts w:ascii="Times New Roman" w:eastAsia="Times New Roman" w:hAnsi="Times New Roman" w:cs="Times New Roman"/>
                <w:b/>
                <w:spacing w:val="-1"/>
                <w:sz w:val="20"/>
              </w:rPr>
              <w:t xml:space="preserve"> </w:t>
            </w:r>
            <w:r>
              <w:rPr>
                <w:rFonts w:ascii="Times New Roman" w:eastAsia="Times New Roman" w:hAnsi="Times New Roman" w:cs="Times New Roman"/>
                <w:b/>
                <w:sz w:val="20"/>
              </w:rPr>
              <w:t>Власний</w:t>
            </w:r>
            <w:r>
              <w:rPr>
                <w:rFonts w:ascii="Times New Roman" w:eastAsia="Times New Roman" w:hAnsi="Times New Roman" w:cs="Times New Roman"/>
                <w:b/>
                <w:spacing w:val="-5"/>
                <w:sz w:val="20"/>
              </w:rPr>
              <w:t xml:space="preserve"> </w:t>
            </w:r>
            <w:r>
              <w:rPr>
                <w:rFonts w:ascii="Times New Roman" w:eastAsia="Times New Roman" w:hAnsi="Times New Roman" w:cs="Times New Roman"/>
                <w:b/>
                <w:sz w:val="20"/>
              </w:rPr>
              <w:t>капітал</w:t>
            </w:r>
          </w:p>
        </w:tc>
        <w:tc>
          <w:tcPr>
            <w:tcW w:w="1806" w:type="dxa"/>
            <w:gridSpan w:val="3"/>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147"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998"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003"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r>
      <w:tr w:rsidR="00516027" w:rsidTr="00516027">
        <w:trPr>
          <w:trHeight w:val="374"/>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68" w:line="240" w:lineRule="auto"/>
              <w:rPr>
                <w:rFonts w:ascii="Times New Roman" w:eastAsia="Times New Roman" w:hAnsi="Times New Roman" w:cs="Times New Roman"/>
                <w:sz w:val="20"/>
              </w:rPr>
            </w:pPr>
            <w:r>
              <w:rPr>
                <w:rFonts w:ascii="Times New Roman" w:eastAsia="Times New Roman" w:hAnsi="Times New Roman" w:cs="Times New Roman"/>
                <w:sz w:val="20"/>
              </w:rPr>
              <w:t>Зареєстрований</w:t>
            </w:r>
            <w:r>
              <w:rPr>
                <w:rFonts w:ascii="Times New Roman" w:eastAsia="Times New Roman" w:hAnsi="Times New Roman" w:cs="Times New Roman"/>
                <w:spacing w:val="-6"/>
                <w:sz w:val="20"/>
              </w:rPr>
              <w:t xml:space="preserve"> </w:t>
            </w:r>
            <w:r>
              <w:rPr>
                <w:rFonts w:ascii="Times New Roman" w:eastAsia="Times New Roman" w:hAnsi="Times New Roman" w:cs="Times New Roman"/>
                <w:sz w:val="20"/>
              </w:rPr>
              <w:t>(пайовий)</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капітал</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68" w:line="240" w:lineRule="auto"/>
              <w:ind w:right="315"/>
              <w:jc w:val="center"/>
              <w:rPr>
                <w:rFonts w:ascii="Times New Roman" w:eastAsia="Times New Roman" w:hAnsi="Times New Roman" w:cs="Times New Roman"/>
                <w:sz w:val="20"/>
              </w:rPr>
            </w:pPr>
            <w:r>
              <w:rPr>
                <w:rFonts w:ascii="Times New Roman" w:eastAsia="Times New Roman" w:hAnsi="Times New Roman" w:cs="Times New Roman"/>
                <w:sz w:val="20"/>
              </w:rPr>
              <w:t>1400</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8" w:line="240" w:lineRule="auto"/>
              <w:ind w:right="184"/>
              <w:jc w:val="center"/>
              <w:rPr>
                <w:rFonts w:ascii="Times New Roman" w:eastAsia="Times New Roman" w:hAnsi="Times New Roman" w:cs="Times New Roman"/>
                <w:sz w:val="20"/>
              </w:rPr>
            </w:pPr>
            <w:r>
              <w:rPr>
                <w:rFonts w:ascii="Times New Roman" w:eastAsia="Times New Roman" w:hAnsi="Times New Roman" w:cs="Times New Roman"/>
                <w:color w:val="0D0D0D"/>
                <w:sz w:val="20"/>
              </w:rPr>
              <w:t>19</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8" w:line="240" w:lineRule="auto"/>
              <w:ind w:right="341"/>
              <w:jc w:val="center"/>
              <w:rPr>
                <w:rFonts w:ascii="Times New Roman" w:eastAsia="Times New Roman" w:hAnsi="Times New Roman" w:cs="Times New Roman"/>
                <w:sz w:val="20"/>
              </w:rPr>
            </w:pPr>
            <w:r>
              <w:rPr>
                <w:rFonts w:ascii="Times New Roman" w:eastAsia="Times New Roman" w:hAnsi="Times New Roman" w:cs="Times New Roman"/>
                <w:color w:val="0D0D0D"/>
                <w:sz w:val="20"/>
              </w:rPr>
              <w:t>19</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8" w:line="240" w:lineRule="auto"/>
              <w:ind w:right="340"/>
              <w:jc w:val="center"/>
              <w:rPr>
                <w:rFonts w:ascii="Times New Roman" w:eastAsia="Times New Roman" w:hAnsi="Times New Roman" w:cs="Times New Roman"/>
                <w:sz w:val="20"/>
              </w:rPr>
            </w:pPr>
            <w:r>
              <w:rPr>
                <w:rFonts w:ascii="Times New Roman" w:eastAsia="Times New Roman" w:hAnsi="Times New Roman" w:cs="Times New Roman"/>
                <w:color w:val="0D0D0D"/>
                <w:sz w:val="20"/>
              </w:rPr>
              <w:t>19</w:t>
            </w:r>
          </w:p>
        </w:tc>
      </w:tr>
      <w:tr w:rsidR="00516027" w:rsidTr="00516027">
        <w:trPr>
          <w:trHeight w:val="369"/>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62" w:line="240" w:lineRule="auto"/>
              <w:rPr>
                <w:rFonts w:ascii="Times New Roman" w:eastAsia="Times New Roman" w:hAnsi="Times New Roman" w:cs="Times New Roman"/>
                <w:sz w:val="20"/>
              </w:rPr>
            </w:pPr>
            <w:r>
              <w:rPr>
                <w:rFonts w:ascii="Times New Roman" w:eastAsia="Times New Roman" w:hAnsi="Times New Roman" w:cs="Times New Roman"/>
                <w:sz w:val="20"/>
              </w:rPr>
              <w:t>Додатковий</w:t>
            </w:r>
            <w:r>
              <w:rPr>
                <w:rFonts w:ascii="Times New Roman" w:eastAsia="Times New Roman" w:hAnsi="Times New Roman" w:cs="Times New Roman"/>
                <w:spacing w:val="-4"/>
                <w:sz w:val="20"/>
              </w:rPr>
              <w:t xml:space="preserve"> </w:t>
            </w:r>
            <w:r>
              <w:rPr>
                <w:rFonts w:ascii="Times New Roman" w:eastAsia="Times New Roman" w:hAnsi="Times New Roman" w:cs="Times New Roman"/>
                <w:sz w:val="20"/>
              </w:rPr>
              <w:t>капітал</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62" w:line="240" w:lineRule="auto"/>
              <w:ind w:right="315"/>
              <w:jc w:val="center"/>
              <w:rPr>
                <w:rFonts w:ascii="Times New Roman" w:eastAsia="Times New Roman" w:hAnsi="Times New Roman" w:cs="Times New Roman"/>
                <w:sz w:val="20"/>
              </w:rPr>
            </w:pPr>
            <w:r>
              <w:rPr>
                <w:rFonts w:ascii="Times New Roman" w:eastAsia="Times New Roman" w:hAnsi="Times New Roman" w:cs="Times New Roman"/>
                <w:sz w:val="20"/>
              </w:rPr>
              <w:t>1410</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2" w:line="240" w:lineRule="auto"/>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2" w:line="240" w:lineRule="auto"/>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2" w:line="240" w:lineRule="auto"/>
              <w:ind w:right="182"/>
              <w:jc w:val="right"/>
              <w:rPr>
                <w:rFonts w:ascii="Times New Roman" w:eastAsia="Times New Roman" w:hAnsi="Times New Roman" w:cs="Times New Roman"/>
                <w:sz w:val="20"/>
              </w:rPr>
            </w:pPr>
            <w:r>
              <w:rPr>
                <w:rFonts w:ascii="Times New Roman" w:eastAsia="Times New Roman" w:hAnsi="Times New Roman" w:cs="Times New Roman"/>
                <w:color w:val="0D0D0D"/>
                <w:sz w:val="20"/>
              </w:rPr>
              <w:t>860771</w:t>
            </w:r>
          </w:p>
        </w:tc>
      </w:tr>
      <w:tr w:rsidR="00516027" w:rsidTr="00516027">
        <w:trPr>
          <w:trHeight w:val="628"/>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92" w:line="240" w:lineRule="auto"/>
              <w:rPr>
                <w:rFonts w:ascii="Times New Roman" w:eastAsia="Times New Roman" w:hAnsi="Times New Roman" w:cs="Times New Roman"/>
                <w:sz w:val="20"/>
              </w:rPr>
            </w:pPr>
            <w:r>
              <w:rPr>
                <w:rFonts w:ascii="Times New Roman" w:eastAsia="Times New Roman" w:hAnsi="Times New Roman" w:cs="Times New Roman"/>
                <w:sz w:val="20"/>
              </w:rPr>
              <w:t>Нерозподілений</w:t>
            </w:r>
            <w:r>
              <w:rPr>
                <w:rFonts w:ascii="Times New Roman" w:eastAsia="Times New Roman" w:hAnsi="Times New Roman" w:cs="Times New Roman"/>
                <w:spacing w:val="-5"/>
                <w:sz w:val="20"/>
              </w:rPr>
              <w:t xml:space="preserve"> </w:t>
            </w:r>
            <w:r>
              <w:rPr>
                <w:rFonts w:ascii="Times New Roman" w:eastAsia="Times New Roman" w:hAnsi="Times New Roman" w:cs="Times New Roman"/>
                <w:sz w:val="20"/>
              </w:rPr>
              <w:t>прибуток</w:t>
            </w:r>
            <w:r>
              <w:rPr>
                <w:rFonts w:ascii="Times New Roman" w:eastAsia="Times New Roman" w:hAnsi="Times New Roman" w:cs="Times New Roman"/>
                <w:spacing w:val="-5"/>
                <w:sz w:val="20"/>
              </w:rPr>
              <w:t xml:space="preserve"> </w:t>
            </w:r>
            <w:r>
              <w:rPr>
                <w:rFonts w:ascii="Times New Roman" w:eastAsia="Times New Roman" w:hAnsi="Times New Roman" w:cs="Times New Roman"/>
                <w:sz w:val="20"/>
              </w:rPr>
              <w:t>(непокритий</w:t>
            </w:r>
            <w:r>
              <w:rPr>
                <w:rFonts w:ascii="Times New Roman" w:eastAsia="Times New Roman" w:hAnsi="Times New Roman" w:cs="Times New Roman"/>
                <w:spacing w:val="-5"/>
                <w:sz w:val="20"/>
              </w:rPr>
              <w:t xml:space="preserve"> </w:t>
            </w:r>
            <w:r>
              <w:rPr>
                <w:rFonts w:ascii="Times New Roman" w:eastAsia="Times New Roman" w:hAnsi="Times New Roman" w:cs="Times New Roman"/>
                <w:sz w:val="20"/>
              </w:rPr>
              <w:t>збиток)</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192" w:line="240" w:lineRule="auto"/>
              <w:ind w:right="315"/>
              <w:jc w:val="center"/>
              <w:rPr>
                <w:rFonts w:ascii="Times New Roman" w:eastAsia="Times New Roman" w:hAnsi="Times New Roman" w:cs="Times New Roman"/>
                <w:sz w:val="20"/>
              </w:rPr>
            </w:pPr>
            <w:r>
              <w:rPr>
                <w:rFonts w:ascii="Times New Roman" w:eastAsia="Times New Roman" w:hAnsi="Times New Roman" w:cs="Times New Roman"/>
                <w:sz w:val="20"/>
              </w:rPr>
              <w:t>1420</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192" w:line="240" w:lineRule="auto"/>
              <w:ind w:right="184"/>
              <w:jc w:val="center"/>
              <w:rPr>
                <w:rFonts w:ascii="Times New Roman" w:eastAsia="Times New Roman" w:hAnsi="Times New Roman" w:cs="Times New Roman"/>
                <w:sz w:val="20"/>
              </w:rPr>
            </w:pPr>
            <w:r>
              <w:rPr>
                <w:rFonts w:ascii="Times New Roman" w:eastAsia="Times New Roman" w:hAnsi="Times New Roman" w:cs="Times New Roman"/>
                <w:color w:val="0D0D0D"/>
                <w:sz w:val="20"/>
              </w:rPr>
              <w:t>788195</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192" w:line="240" w:lineRule="auto"/>
              <w:ind w:right="183"/>
              <w:jc w:val="right"/>
              <w:rPr>
                <w:rFonts w:ascii="Times New Roman" w:eastAsia="Times New Roman" w:hAnsi="Times New Roman" w:cs="Times New Roman"/>
                <w:sz w:val="20"/>
              </w:rPr>
            </w:pPr>
            <w:r>
              <w:rPr>
                <w:rFonts w:ascii="Times New Roman" w:eastAsia="Times New Roman" w:hAnsi="Times New Roman" w:cs="Times New Roman"/>
                <w:color w:val="0D0D0D"/>
                <w:sz w:val="20"/>
              </w:rPr>
              <w:t>662691</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192" w:line="240" w:lineRule="auto"/>
              <w:ind w:right="182"/>
              <w:jc w:val="right"/>
              <w:rPr>
                <w:rFonts w:ascii="Times New Roman" w:eastAsia="Times New Roman" w:hAnsi="Times New Roman" w:cs="Times New Roman"/>
                <w:sz w:val="20"/>
              </w:rPr>
            </w:pPr>
            <w:r>
              <w:rPr>
                <w:rFonts w:ascii="Times New Roman" w:eastAsia="Times New Roman" w:hAnsi="Times New Roman" w:cs="Times New Roman"/>
                <w:color w:val="0D0D0D"/>
                <w:sz w:val="20"/>
              </w:rPr>
              <w:t>874232</w:t>
            </w:r>
          </w:p>
        </w:tc>
      </w:tr>
      <w:tr w:rsidR="00516027" w:rsidTr="00516027">
        <w:trPr>
          <w:trHeight w:val="369"/>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72" w:line="240" w:lineRule="auto"/>
              <w:rPr>
                <w:rFonts w:ascii="Times New Roman" w:eastAsia="Times New Roman" w:hAnsi="Times New Roman" w:cs="Times New Roman"/>
                <w:b/>
                <w:sz w:val="20"/>
              </w:rPr>
            </w:pPr>
            <w:r>
              <w:rPr>
                <w:rFonts w:ascii="Times New Roman" w:eastAsia="Times New Roman" w:hAnsi="Times New Roman" w:cs="Times New Roman"/>
                <w:b/>
                <w:sz w:val="20"/>
              </w:rPr>
              <w:t>Усього</w:t>
            </w:r>
            <w:r>
              <w:rPr>
                <w:rFonts w:ascii="Times New Roman" w:eastAsia="Times New Roman" w:hAnsi="Times New Roman" w:cs="Times New Roman"/>
                <w:b/>
                <w:spacing w:val="-4"/>
                <w:sz w:val="20"/>
              </w:rPr>
              <w:t xml:space="preserve"> </w:t>
            </w:r>
            <w:r>
              <w:rPr>
                <w:rFonts w:ascii="Times New Roman" w:eastAsia="Times New Roman" w:hAnsi="Times New Roman" w:cs="Times New Roman"/>
                <w:b/>
                <w:sz w:val="20"/>
              </w:rPr>
              <w:t>за</w:t>
            </w:r>
            <w:r>
              <w:rPr>
                <w:rFonts w:ascii="Times New Roman" w:eastAsia="Times New Roman" w:hAnsi="Times New Roman" w:cs="Times New Roman"/>
                <w:b/>
                <w:spacing w:val="2"/>
                <w:sz w:val="20"/>
              </w:rPr>
              <w:t xml:space="preserve"> </w:t>
            </w:r>
            <w:r>
              <w:rPr>
                <w:rFonts w:ascii="Times New Roman" w:eastAsia="Times New Roman" w:hAnsi="Times New Roman" w:cs="Times New Roman"/>
                <w:b/>
                <w:sz w:val="20"/>
              </w:rPr>
              <w:t>розділом</w:t>
            </w:r>
            <w:r>
              <w:rPr>
                <w:rFonts w:ascii="Times New Roman" w:eastAsia="Times New Roman" w:hAnsi="Times New Roman" w:cs="Times New Roman"/>
                <w:b/>
                <w:spacing w:val="-2"/>
                <w:sz w:val="20"/>
              </w:rPr>
              <w:t xml:space="preserve"> </w:t>
            </w:r>
            <w:r>
              <w:rPr>
                <w:rFonts w:ascii="Times New Roman" w:eastAsia="Times New Roman" w:hAnsi="Times New Roman" w:cs="Times New Roman"/>
                <w:b/>
                <w:sz w:val="20"/>
              </w:rPr>
              <w:t>I</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72" w:line="240" w:lineRule="auto"/>
              <w:ind w:right="315"/>
              <w:jc w:val="center"/>
              <w:rPr>
                <w:rFonts w:ascii="Times New Roman" w:eastAsia="Times New Roman" w:hAnsi="Times New Roman" w:cs="Times New Roman"/>
                <w:b/>
                <w:sz w:val="20"/>
              </w:rPr>
            </w:pPr>
            <w:r>
              <w:rPr>
                <w:rFonts w:ascii="Times New Roman" w:eastAsia="Times New Roman" w:hAnsi="Times New Roman" w:cs="Times New Roman"/>
                <w:b/>
                <w:sz w:val="20"/>
              </w:rPr>
              <w:t>1495</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84"/>
              <w:jc w:val="center"/>
              <w:rPr>
                <w:rFonts w:ascii="Times New Roman" w:eastAsia="Times New Roman" w:hAnsi="Times New Roman" w:cs="Times New Roman"/>
                <w:sz w:val="20"/>
              </w:rPr>
            </w:pPr>
            <w:r>
              <w:rPr>
                <w:rFonts w:ascii="Times New Roman" w:eastAsia="Times New Roman" w:hAnsi="Times New Roman" w:cs="Times New Roman"/>
                <w:sz w:val="20"/>
              </w:rPr>
              <w:t>788214</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83"/>
              <w:jc w:val="right"/>
              <w:rPr>
                <w:rFonts w:ascii="Times New Roman" w:eastAsia="Times New Roman" w:hAnsi="Times New Roman" w:cs="Times New Roman"/>
                <w:sz w:val="20"/>
              </w:rPr>
            </w:pPr>
            <w:r>
              <w:rPr>
                <w:rFonts w:ascii="Times New Roman" w:eastAsia="Times New Roman" w:hAnsi="Times New Roman" w:cs="Times New Roman"/>
                <w:sz w:val="20"/>
              </w:rPr>
              <w:t>662710</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30"/>
              <w:jc w:val="right"/>
              <w:rPr>
                <w:rFonts w:ascii="Times New Roman" w:eastAsia="Times New Roman" w:hAnsi="Times New Roman" w:cs="Times New Roman"/>
                <w:sz w:val="20"/>
              </w:rPr>
            </w:pPr>
            <w:r>
              <w:rPr>
                <w:rFonts w:ascii="Times New Roman" w:eastAsia="Times New Roman" w:hAnsi="Times New Roman" w:cs="Times New Roman"/>
                <w:sz w:val="20"/>
              </w:rPr>
              <w:t>1735022</w:t>
            </w:r>
          </w:p>
        </w:tc>
      </w:tr>
      <w:tr w:rsidR="00516027" w:rsidTr="00516027">
        <w:trPr>
          <w:trHeight w:val="576"/>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73" w:line="240" w:lineRule="auto"/>
              <w:rPr>
                <w:rFonts w:ascii="Times New Roman" w:eastAsia="Times New Roman" w:hAnsi="Times New Roman" w:cs="Times New Roman"/>
                <w:b/>
                <w:sz w:val="20"/>
              </w:rPr>
            </w:pPr>
            <w:r>
              <w:rPr>
                <w:rFonts w:ascii="Times New Roman" w:eastAsia="Times New Roman" w:hAnsi="Times New Roman" w:cs="Times New Roman"/>
                <w:b/>
                <w:sz w:val="20"/>
              </w:rPr>
              <w:t>II.</w:t>
            </w:r>
            <w:r>
              <w:rPr>
                <w:rFonts w:ascii="Times New Roman" w:eastAsia="Times New Roman" w:hAnsi="Times New Roman" w:cs="Times New Roman"/>
                <w:b/>
                <w:spacing w:val="-1"/>
                <w:sz w:val="20"/>
              </w:rPr>
              <w:t xml:space="preserve"> </w:t>
            </w:r>
            <w:r>
              <w:rPr>
                <w:rFonts w:ascii="Times New Roman" w:eastAsia="Times New Roman" w:hAnsi="Times New Roman" w:cs="Times New Roman"/>
                <w:b/>
                <w:sz w:val="20"/>
              </w:rPr>
              <w:t>Довгострокові</w:t>
            </w:r>
            <w:r>
              <w:rPr>
                <w:rFonts w:ascii="Times New Roman" w:eastAsia="Times New Roman" w:hAnsi="Times New Roman" w:cs="Times New Roman"/>
                <w:b/>
                <w:spacing w:val="-1"/>
                <w:sz w:val="20"/>
              </w:rPr>
              <w:t xml:space="preserve"> </w:t>
            </w:r>
            <w:r>
              <w:rPr>
                <w:rFonts w:ascii="Times New Roman" w:eastAsia="Times New Roman" w:hAnsi="Times New Roman" w:cs="Times New Roman"/>
                <w:b/>
                <w:sz w:val="20"/>
              </w:rPr>
              <w:t>зобов’язання</w:t>
            </w:r>
            <w:r>
              <w:rPr>
                <w:rFonts w:ascii="Times New Roman" w:eastAsia="Times New Roman" w:hAnsi="Times New Roman" w:cs="Times New Roman"/>
                <w:b/>
                <w:spacing w:val="-2"/>
                <w:sz w:val="20"/>
              </w:rPr>
              <w:t xml:space="preserve"> </w:t>
            </w:r>
            <w:r>
              <w:rPr>
                <w:rFonts w:ascii="Times New Roman" w:eastAsia="Times New Roman" w:hAnsi="Times New Roman" w:cs="Times New Roman"/>
                <w:b/>
                <w:sz w:val="20"/>
              </w:rPr>
              <w:t>і</w:t>
            </w:r>
            <w:r>
              <w:rPr>
                <w:rFonts w:ascii="Times New Roman" w:eastAsia="Times New Roman" w:hAnsi="Times New Roman" w:cs="Times New Roman"/>
                <w:b/>
                <w:spacing w:val="-6"/>
                <w:sz w:val="20"/>
              </w:rPr>
              <w:t xml:space="preserve"> </w:t>
            </w:r>
            <w:r>
              <w:rPr>
                <w:rFonts w:ascii="Times New Roman" w:eastAsia="Times New Roman" w:hAnsi="Times New Roman" w:cs="Times New Roman"/>
                <w:b/>
                <w:sz w:val="20"/>
              </w:rPr>
              <w:t>забезпечення</w:t>
            </w:r>
          </w:p>
        </w:tc>
        <w:tc>
          <w:tcPr>
            <w:tcW w:w="1806" w:type="dxa"/>
            <w:gridSpan w:val="3"/>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147"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998"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003"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r>
      <w:tr w:rsidR="00516027" w:rsidTr="00516027">
        <w:trPr>
          <w:trHeight w:val="369"/>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62" w:line="240" w:lineRule="auto"/>
              <w:rPr>
                <w:rFonts w:ascii="Times New Roman" w:eastAsia="Times New Roman" w:hAnsi="Times New Roman" w:cs="Times New Roman"/>
                <w:sz w:val="20"/>
              </w:rPr>
            </w:pPr>
            <w:r>
              <w:rPr>
                <w:rFonts w:ascii="Times New Roman" w:eastAsia="Times New Roman" w:hAnsi="Times New Roman" w:cs="Times New Roman"/>
                <w:sz w:val="20"/>
              </w:rPr>
              <w:t>Інші</w:t>
            </w:r>
            <w:r>
              <w:rPr>
                <w:rFonts w:ascii="Times New Roman" w:eastAsia="Times New Roman" w:hAnsi="Times New Roman" w:cs="Times New Roman"/>
                <w:spacing w:val="-4"/>
                <w:sz w:val="20"/>
              </w:rPr>
              <w:t xml:space="preserve"> </w:t>
            </w:r>
            <w:r>
              <w:rPr>
                <w:rFonts w:ascii="Times New Roman" w:eastAsia="Times New Roman" w:hAnsi="Times New Roman" w:cs="Times New Roman"/>
                <w:sz w:val="20"/>
              </w:rPr>
              <w:t>довгострокові</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зобов’язання</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62" w:line="240" w:lineRule="auto"/>
              <w:ind w:right="315"/>
              <w:jc w:val="center"/>
              <w:rPr>
                <w:rFonts w:ascii="Times New Roman" w:eastAsia="Times New Roman" w:hAnsi="Times New Roman" w:cs="Times New Roman"/>
                <w:sz w:val="20"/>
              </w:rPr>
            </w:pPr>
            <w:r>
              <w:rPr>
                <w:rFonts w:ascii="Times New Roman" w:eastAsia="Times New Roman" w:hAnsi="Times New Roman" w:cs="Times New Roman"/>
                <w:sz w:val="20"/>
              </w:rPr>
              <w:t>1515</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2" w:line="240" w:lineRule="auto"/>
              <w:ind w:right="184"/>
              <w:jc w:val="center"/>
              <w:rPr>
                <w:rFonts w:ascii="Times New Roman" w:eastAsia="Times New Roman" w:hAnsi="Times New Roman" w:cs="Times New Roman"/>
                <w:sz w:val="20"/>
              </w:rPr>
            </w:pPr>
            <w:r>
              <w:rPr>
                <w:rFonts w:ascii="Times New Roman" w:eastAsia="Times New Roman" w:hAnsi="Times New Roman" w:cs="Times New Roman"/>
                <w:sz w:val="20"/>
              </w:rPr>
              <w:t>318406</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2" w:line="240" w:lineRule="auto"/>
              <w:ind w:right="183"/>
              <w:jc w:val="right"/>
              <w:rPr>
                <w:rFonts w:ascii="Times New Roman" w:eastAsia="Times New Roman" w:hAnsi="Times New Roman" w:cs="Times New Roman"/>
                <w:sz w:val="20"/>
              </w:rPr>
            </w:pPr>
            <w:r>
              <w:rPr>
                <w:rFonts w:ascii="Times New Roman" w:eastAsia="Times New Roman" w:hAnsi="Times New Roman" w:cs="Times New Roman"/>
                <w:sz w:val="20"/>
              </w:rPr>
              <w:t>483048</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2" w:line="240" w:lineRule="auto"/>
              <w:ind w:right="182"/>
              <w:jc w:val="right"/>
              <w:rPr>
                <w:rFonts w:ascii="Times New Roman" w:eastAsia="Times New Roman" w:hAnsi="Times New Roman" w:cs="Times New Roman"/>
                <w:sz w:val="20"/>
              </w:rPr>
            </w:pPr>
            <w:r>
              <w:rPr>
                <w:rFonts w:ascii="Times New Roman" w:eastAsia="Times New Roman" w:hAnsi="Times New Roman" w:cs="Times New Roman"/>
                <w:sz w:val="20"/>
              </w:rPr>
              <w:t>546851</w:t>
            </w:r>
          </w:p>
        </w:tc>
      </w:tr>
      <w:tr w:rsidR="00516027" w:rsidTr="00516027">
        <w:trPr>
          <w:trHeight w:val="369"/>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72" w:line="240" w:lineRule="auto"/>
              <w:rPr>
                <w:rFonts w:ascii="Times New Roman" w:eastAsia="Times New Roman" w:hAnsi="Times New Roman" w:cs="Times New Roman"/>
                <w:b/>
                <w:sz w:val="20"/>
              </w:rPr>
            </w:pPr>
            <w:r>
              <w:rPr>
                <w:rFonts w:ascii="Times New Roman" w:eastAsia="Times New Roman" w:hAnsi="Times New Roman" w:cs="Times New Roman"/>
                <w:b/>
                <w:sz w:val="20"/>
              </w:rPr>
              <w:t>Усього</w:t>
            </w:r>
            <w:r>
              <w:rPr>
                <w:rFonts w:ascii="Times New Roman" w:eastAsia="Times New Roman" w:hAnsi="Times New Roman" w:cs="Times New Roman"/>
                <w:b/>
                <w:spacing w:val="-5"/>
                <w:sz w:val="20"/>
              </w:rPr>
              <w:t xml:space="preserve"> </w:t>
            </w:r>
            <w:r>
              <w:rPr>
                <w:rFonts w:ascii="Times New Roman" w:eastAsia="Times New Roman" w:hAnsi="Times New Roman" w:cs="Times New Roman"/>
                <w:b/>
                <w:sz w:val="20"/>
              </w:rPr>
              <w:t>за</w:t>
            </w:r>
            <w:r>
              <w:rPr>
                <w:rFonts w:ascii="Times New Roman" w:eastAsia="Times New Roman" w:hAnsi="Times New Roman" w:cs="Times New Roman"/>
                <w:b/>
                <w:spacing w:val="2"/>
                <w:sz w:val="20"/>
              </w:rPr>
              <w:t xml:space="preserve"> </w:t>
            </w:r>
            <w:r>
              <w:rPr>
                <w:rFonts w:ascii="Times New Roman" w:eastAsia="Times New Roman" w:hAnsi="Times New Roman" w:cs="Times New Roman"/>
                <w:b/>
                <w:sz w:val="20"/>
              </w:rPr>
              <w:t>розділом</w:t>
            </w:r>
            <w:r>
              <w:rPr>
                <w:rFonts w:ascii="Times New Roman" w:eastAsia="Times New Roman" w:hAnsi="Times New Roman" w:cs="Times New Roman"/>
                <w:b/>
                <w:spacing w:val="-2"/>
                <w:sz w:val="20"/>
              </w:rPr>
              <w:t xml:space="preserve"> </w:t>
            </w:r>
            <w:r>
              <w:rPr>
                <w:rFonts w:ascii="Times New Roman" w:eastAsia="Times New Roman" w:hAnsi="Times New Roman" w:cs="Times New Roman"/>
                <w:b/>
                <w:sz w:val="20"/>
              </w:rPr>
              <w:t>II</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72" w:line="240" w:lineRule="auto"/>
              <w:ind w:right="315"/>
              <w:jc w:val="center"/>
              <w:rPr>
                <w:rFonts w:ascii="Times New Roman" w:eastAsia="Times New Roman" w:hAnsi="Times New Roman" w:cs="Times New Roman"/>
                <w:b/>
                <w:sz w:val="20"/>
              </w:rPr>
            </w:pPr>
            <w:r>
              <w:rPr>
                <w:rFonts w:ascii="Times New Roman" w:eastAsia="Times New Roman" w:hAnsi="Times New Roman" w:cs="Times New Roman"/>
                <w:b/>
                <w:sz w:val="20"/>
              </w:rPr>
              <w:t>1595</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84"/>
              <w:jc w:val="center"/>
              <w:rPr>
                <w:rFonts w:ascii="Times New Roman" w:eastAsia="Times New Roman" w:hAnsi="Times New Roman" w:cs="Times New Roman"/>
                <w:sz w:val="20"/>
              </w:rPr>
            </w:pPr>
            <w:r>
              <w:rPr>
                <w:rFonts w:ascii="Times New Roman" w:eastAsia="Times New Roman" w:hAnsi="Times New Roman" w:cs="Times New Roman"/>
                <w:sz w:val="20"/>
              </w:rPr>
              <w:t>318406</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83"/>
              <w:jc w:val="right"/>
              <w:rPr>
                <w:rFonts w:ascii="Times New Roman" w:eastAsia="Times New Roman" w:hAnsi="Times New Roman" w:cs="Times New Roman"/>
                <w:sz w:val="20"/>
              </w:rPr>
            </w:pPr>
            <w:r>
              <w:rPr>
                <w:rFonts w:ascii="Times New Roman" w:eastAsia="Times New Roman" w:hAnsi="Times New Roman" w:cs="Times New Roman"/>
                <w:sz w:val="20"/>
              </w:rPr>
              <w:t>483048</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82"/>
              <w:jc w:val="right"/>
              <w:rPr>
                <w:rFonts w:ascii="Times New Roman" w:eastAsia="Times New Roman" w:hAnsi="Times New Roman" w:cs="Times New Roman"/>
                <w:sz w:val="20"/>
              </w:rPr>
            </w:pPr>
            <w:r>
              <w:rPr>
                <w:rFonts w:ascii="Times New Roman" w:eastAsia="Times New Roman" w:hAnsi="Times New Roman" w:cs="Times New Roman"/>
                <w:sz w:val="20"/>
              </w:rPr>
              <w:t>546851</w:t>
            </w:r>
          </w:p>
        </w:tc>
      </w:tr>
      <w:tr w:rsidR="00516027" w:rsidTr="00516027">
        <w:trPr>
          <w:trHeight w:val="369"/>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rPr>
                <w:rFonts w:ascii="Times New Roman" w:eastAsia="Times New Roman" w:hAnsi="Times New Roman" w:cs="Times New Roman"/>
                <w:b/>
                <w:sz w:val="20"/>
              </w:rPr>
            </w:pPr>
            <w:r>
              <w:rPr>
                <w:rFonts w:ascii="Times New Roman" w:eastAsia="Times New Roman" w:hAnsi="Times New Roman" w:cs="Times New Roman"/>
                <w:b/>
                <w:sz w:val="20"/>
              </w:rPr>
              <w:t>IІІ. Поточні зобов’язання</w:t>
            </w:r>
            <w:r>
              <w:rPr>
                <w:rFonts w:ascii="Times New Roman" w:eastAsia="Times New Roman" w:hAnsi="Times New Roman" w:cs="Times New Roman"/>
                <w:b/>
                <w:spacing w:val="-2"/>
                <w:sz w:val="20"/>
              </w:rPr>
              <w:t xml:space="preserve"> </w:t>
            </w:r>
            <w:r>
              <w:rPr>
                <w:rFonts w:ascii="Times New Roman" w:eastAsia="Times New Roman" w:hAnsi="Times New Roman" w:cs="Times New Roman"/>
                <w:b/>
                <w:sz w:val="20"/>
              </w:rPr>
              <w:t>і</w:t>
            </w:r>
            <w:r>
              <w:rPr>
                <w:rFonts w:ascii="Times New Roman" w:eastAsia="Times New Roman" w:hAnsi="Times New Roman" w:cs="Times New Roman"/>
                <w:b/>
                <w:spacing w:val="-4"/>
                <w:sz w:val="20"/>
              </w:rPr>
              <w:t xml:space="preserve"> </w:t>
            </w:r>
            <w:r>
              <w:rPr>
                <w:rFonts w:ascii="Times New Roman" w:eastAsia="Times New Roman" w:hAnsi="Times New Roman" w:cs="Times New Roman"/>
                <w:b/>
                <w:sz w:val="20"/>
              </w:rPr>
              <w:t>забезпечення</w:t>
            </w:r>
          </w:p>
        </w:tc>
        <w:tc>
          <w:tcPr>
            <w:tcW w:w="1806" w:type="dxa"/>
            <w:gridSpan w:val="3"/>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147"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998"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003"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r>
      <w:tr w:rsidR="00516027" w:rsidTr="00516027">
        <w:trPr>
          <w:trHeight w:val="460"/>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26" w:lineRule="exact"/>
              <w:rPr>
                <w:rFonts w:ascii="Times New Roman" w:eastAsia="Times New Roman" w:hAnsi="Times New Roman" w:cs="Times New Roman"/>
                <w:sz w:val="20"/>
              </w:rPr>
            </w:pPr>
            <w:r>
              <w:rPr>
                <w:rFonts w:ascii="Times New Roman" w:eastAsia="Times New Roman" w:hAnsi="Times New Roman" w:cs="Times New Roman"/>
                <w:sz w:val="20"/>
              </w:rPr>
              <w:t>Поточна</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кредиторська</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заборгованість</w:t>
            </w:r>
            <w:r>
              <w:rPr>
                <w:rFonts w:ascii="Times New Roman" w:eastAsia="Times New Roman" w:hAnsi="Times New Roman" w:cs="Times New Roman"/>
                <w:spacing w:val="-4"/>
                <w:sz w:val="20"/>
              </w:rPr>
              <w:t xml:space="preserve"> </w:t>
            </w:r>
            <w:r>
              <w:rPr>
                <w:rFonts w:ascii="Times New Roman" w:eastAsia="Times New Roman" w:hAnsi="Times New Roman" w:cs="Times New Roman"/>
                <w:sz w:val="20"/>
              </w:rPr>
              <w:t>за:</w:t>
            </w:r>
          </w:p>
          <w:p w:rsidR="00516027" w:rsidRDefault="00516027">
            <w:pPr>
              <w:spacing w:line="215" w:lineRule="exact"/>
              <w:rPr>
                <w:rFonts w:ascii="Times New Roman" w:eastAsia="Times New Roman" w:hAnsi="Times New Roman" w:cs="Times New Roman"/>
                <w:sz w:val="20"/>
              </w:rPr>
            </w:pPr>
            <w:r>
              <w:rPr>
                <w:rFonts w:ascii="Times New Roman" w:eastAsia="Times New Roman" w:hAnsi="Times New Roman" w:cs="Times New Roman"/>
                <w:sz w:val="20"/>
              </w:rPr>
              <w:t>довгостроковими</w:t>
            </w:r>
            <w:r>
              <w:rPr>
                <w:rFonts w:ascii="Times New Roman" w:eastAsia="Times New Roman" w:hAnsi="Times New Roman" w:cs="Times New Roman"/>
                <w:spacing w:val="-7"/>
                <w:sz w:val="20"/>
              </w:rPr>
              <w:t xml:space="preserve"> </w:t>
            </w:r>
            <w:r>
              <w:rPr>
                <w:rFonts w:ascii="Times New Roman" w:eastAsia="Times New Roman" w:hAnsi="Times New Roman" w:cs="Times New Roman"/>
                <w:sz w:val="20"/>
              </w:rPr>
              <w:t>зобов’язаннями</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111" w:line="240" w:lineRule="auto"/>
              <w:ind w:right="315"/>
              <w:jc w:val="center"/>
              <w:rPr>
                <w:rFonts w:ascii="Times New Roman" w:eastAsia="Times New Roman" w:hAnsi="Times New Roman" w:cs="Times New Roman"/>
                <w:sz w:val="20"/>
              </w:rPr>
            </w:pPr>
            <w:r>
              <w:rPr>
                <w:rFonts w:ascii="Times New Roman" w:eastAsia="Times New Roman" w:hAnsi="Times New Roman" w:cs="Times New Roman"/>
                <w:sz w:val="20"/>
              </w:rPr>
              <w:t>1610</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111" w:line="240" w:lineRule="auto"/>
              <w:ind w:right="184"/>
              <w:jc w:val="center"/>
              <w:rPr>
                <w:rFonts w:ascii="Times New Roman" w:eastAsia="Times New Roman" w:hAnsi="Times New Roman" w:cs="Times New Roman"/>
                <w:sz w:val="20"/>
              </w:rPr>
            </w:pPr>
            <w:r>
              <w:rPr>
                <w:rFonts w:ascii="Times New Roman" w:eastAsia="Times New Roman" w:hAnsi="Times New Roman" w:cs="Times New Roman"/>
                <w:sz w:val="20"/>
              </w:rPr>
              <w:t>284681</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111" w:line="240" w:lineRule="auto"/>
              <w:rPr>
                <w:rFonts w:ascii="Times New Roman" w:eastAsia="Times New Roman" w:hAnsi="Times New Roman" w:cs="Times New Roman"/>
                <w:sz w:val="20"/>
              </w:rPr>
            </w:pPr>
            <w:r>
              <w:rPr>
                <w:rFonts w:ascii="Times New Roman" w:eastAsia="Times New Roman" w:hAnsi="Times New Roman" w:cs="Times New Roman"/>
                <w:sz w:val="20"/>
              </w:rPr>
              <w:t>40795</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111" w:line="240" w:lineRule="auto"/>
              <w:ind w:right="230"/>
              <w:jc w:val="right"/>
              <w:rPr>
                <w:rFonts w:ascii="Times New Roman" w:eastAsia="Times New Roman" w:hAnsi="Times New Roman" w:cs="Times New Roman"/>
                <w:sz w:val="20"/>
              </w:rPr>
            </w:pPr>
            <w:r>
              <w:rPr>
                <w:rFonts w:ascii="Times New Roman" w:eastAsia="Times New Roman" w:hAnsi="Times New Roman" w:cs="Times New Roman"/>
                <w:sz w:val="20"/>
              </w:rPr>
              <w:t>46218</w:t>
            </w:r>
          </w:p>
        </w:tc>
      </w:tr>
      <w:tr w:rsidR="00516027" w:rsidTr="00516027">
        <w:trPr>
          <w:trHeight w:val="369"/>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rPr>
                <w:rFonts w:ascii="Times New Roman" w:eastAsia="Times New Roman" w:hAnsi="Times New Roman" w:cs="Times New Roman"/>
                <w:sz w:val="20"/>
              </w:rPr>
            </w:pPr>
            <w:r>
              <w:rPr>
                <w:rFonts w:ascii="Times New Roman" w:eastAsia="Times New Roman" w:hAnsi="Times New Roman" w:cs="Times New Roman"/>
                <w:sz w:val="20"/>
              </w:rPr>
              <w:t>товари,</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роботи,</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послуги</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315"/>
              <w:jc w:val="center"/>
              <w:rPr>
                <w:rFonts w:ascii="Times New Roman" w:eastAsia="Times New Roman" w:hAnsi="Times New Roman" w:cs="Times New Roman"/>
                <w:sz w:val="20"/>
              </w:rPr>
            </w:pPr>
            <w:r>
              <w:rPr>
                <w:rFonts w:ascii="Times New Roman" w:eastAsia="Times New Roman" w:hAnsi="Times New Roman" w:cs="Times New Roman"/>
                <w:sz w:val="20"/>
              </w:rPr>
              <w:t>1615</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84"/>
              <w:jc w:val="center"/>
              <w:rPr>
                <w:rFonts w:ascii="Times New Roman" w:eastAsia="Times New Roman" w:hAnsi="Times New Roman" w:cs="Times New Roman"/>
                <w:sz w:val="20"/>
              </w:rPr>
            </w:pPr>
            <w:r>
              <w:rPr>
                <w:rFonts w:ascii="Times New Roman" w:eastAsia="Times New Roman" w:hAnsi="Times New Roman" w:cs="Times New Roman"/>
                <w:sz w:val="20"/>
              </w:rPr>
              <w:t>703949</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30"/>
              <w:jc w:val="right"/>
              <w:rPr>
                <w:rFonts w:ascii="Times New Roman" w:eastAsia="Times New Roman" w:hAnsi="Times New Roman" w:cs="Times New Roman"/>
                <w:sz w:val="20"/>
              </w:rPr>
            </w:pPr>
            <w:r>
              <w:rPr>
                <w:rFonts w:ascii="Times New Roman" w:eastAsia="Times New Roman" w:hAnsi="Times New Roman" w:cs="Times New Roman"/>
                <w:sz w:val="20"/>
              </w:rPr>
              <w:t>1278469</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30"/>
              <w:jc w:val="right"/>
              <w:rPr>
                <w:rFonts w:ascii="Times New Roman" w:eastAsia="Times New Roman" w:hAnsi="Times New Roman" w:cs="Times New Roman"/>
                <w:sz w:val="20"/>
              </w:rPr>
            </w:pPr>
            <w:r>
              <w:rPr>
                <w:rFonts w:ascii="Times New Roman" w:eastAsia="Times New Roman" w:hAnsi="Times New Roman" w:cs="Times New Roman"/>
                <w:sz w:val="20"/>
              </w:rPr>
              <w:t>1863905</w:t>
            </w:r>
          </w:p>
        </w:tc>
      </w:tr>
      <w:tr w:rsidR="00516027" w:rsidTr="00516027">
        <w:trPr>
          <w:trHeight w:val="373"/>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rPr>
                <w:rFonts w:ascii="Times New Roman" w:eastAsia="Times New Roman" w:hAnsi="Times New Roman" w:cs="Times New Roman"/>
                <w:sz w:val="20"/>
              </w:rPr>
            </w:pPr>
            <w:r>
              <w:rPr>
                <w:rFonts w:ascii="Times New Roman" w:eastAsia="Times New Roman" w:hAnsi="Times New Roman" w:cs="Times New Roman"/>
                <w:sz w:val="20"/>
              </w:rPr>
              <w:t>розрахунками</w:t>
            </w:r>
            <w:r>
              <w:rPr>
                <w:rFonts w:ascii="Times New Roman" w:eastAsia="Times New Roman" w:hAnsi="Times New Roman" w:cs="Times New Roman"/>
                <w:spacing w:val="-4"/>
                <w:sz w:val="20"/>
              </w:rPr>
              <w:t xml:space="preserve"> </w:t>
            </w:r>
            <w:r>
              <w:rPr>
                <w:rFonts w:ascii="Times New Roman" w:eastAsia="Times New Roman" w:hAnsi="Times New Roman" w:cs="Times New Roman"/>
                <w:sz w:val="20"/>
              </w:rPr>
              <w:t>з</w:t>
            </w:r>
            <w:r>
              <w:rPr>
                <w:rFonts w:ascii="Times New Roman" w:eastAsia="Times New Roman" w:hAnsi="Times New Roman" w:cs="Times New Roman"/>
                <w:spacing w:val="-4"/>
                <w:sz w:val="20"/>
              </w:rPr>
              <w:t xml:space="preserve"> </w:t>
            </w:r>
            <w:r>
              <w:rPr>
                <w:rFonts w:ascii="Times New Roman" w:eastAsia="Times New Roman" w:hAnsi="Times New Roman" w:cs="Times New Roman"/>
                <w:sz w:val="20"/>
              </w:rPr>
              <w:t>бюджетом</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315"/>
              <w:jc w:val="center"/>
              <w:rPr>
                <w:rFonts w:ascii="Times New Roman" w:eastAsia="Times New Roman" w:hAnsi="Times New Roman" w:cs="Times New Roman"/>
                <w:sz w:val="20"/>
              </w:rPr>
            </w:pPr>
            <w:r>
              <w:rPr>
                <w:rFonts w:ascii="Times New Roman" w:eastAsia="Times New Roman" w:hAnsi="Times New Roman" w:cs="Times New Roman"/>
                <w:sz w:val="20"/>
              </w:rPr>
              <w:t>1620</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84"/>
              <w:jc w:val="center"/>
              <w:rPr>
                <w:rFonts w:ascii="Times New Roman" w:eastAsia="Times New Roman" w:hAnsi="Times New Roman" w:cs="Times New Roman"/>
                <w:sz w:val="20"/>
              </w:rPr>
            </w:pPr>
            <w:r>
              <w:rPr>
                <w:rFonts w:ascii="Times New Roman" w:eastAsia="Times New Roman" w:hAnsi="Times New Roman" w:cs="Times New Roman"/>
                <w:sz w:val="20"/>
              </w:rPr>
              <w:t>686</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rPr>
                <w:rFonts w:ascii="Times New Roman" w:eastAsia="Times New Roman" w:hAnsi="Times New Roman" w:cs="Times New Roman"/>
                <w:sz w:val="20"/>
              </w:rPr>
            </w:pPr>
            <w:r>
              <w:rPr>
                <w:rFonts w:ascii="Times New Roman" w:eastAsia="Times New Roman" w:hAnsi="Times New Roman" w:cs="Times New Roman"/>
                <w:sz w:val="20"/>
              </w:rPr>
              <w:t>9369</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rPr>
                <w:rFonts w:ascii="Times New Roman" w:eastAsia="Times New Roman" w:hAnsi="Times New Roman" w:cs="Times New Roman"/>
                <w:sz w:val="20"/>
              </w:rPr>
            </w:pPr>
            <w:r>
              <w:rPr>
                <w:rFonts w:ascii="Times New Roman" w:eastAsia="Times New Roman" w:hAnsi="Times New Roman" w:cs="Times New Roman"/>
                <w:sz w:val="20"/>
              </w:rPr>
              <w:t>4084</w:t>
            </w:r>
          </w:p>
        </w:tc>
      </w:tr>
      <w:tr w:rsidR="00516027" w:rsidTr="00516027">
        <w:trPr>
          <w:trHeight w:val="321"/>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у</w:t>
            </w:r>
            <w:r>
              <w:rPr>
                <w:rFonts w:ascii="Times New Roman" w:eastAsia="Times New Roman" w:hAnsi="Times New Roman" w:cs="Times New Roman"/>
                <w:spacing w:val="-9"/>
                <w:sz w:val="20"/>
              </w:rPr>
              <w:t xml:space="preserve"> </w:t>
            </w:r>
            <w:r>
              <w:rPr>
                <w:rFonts w:ascii="Times New Roman" w:eastAsia="Times New Roman" w:hAnsi="Times New Roman" w:cs="Times New Roman"/>
                <w:sz w:val="20"/>
              </w:rPr>
              <w:t>тому</w:t>
            </w:r>
            <w:r>
              <w:rPr>
                <w:rFonts w:ascii="Times New Roman" w:eastAsia="Times New Roman" w:hAnsi="Times New Roman" w:cs="Times New Roman"/>
                <w:spacing w:val="-8"/>
                <w:sz w:val="20"/>
              </w:rPr>
              <w:t xml:space="preserve"> </w:t>
            </w:r>
            <w:r>
              <w:rPr>
                <w:rFonts w:ascii="Times New Roman" w:eastAsia="Times New Roman" w:hAnsi="Times New Roman" w:cs="Times New Roman"/>
                <w:sz w:val="20"/>
              </w:rPr>
              <w:t>числі</w:t>
            </w:r>
            <w:r>
              <w:rPr>
                <w:rFonts w:ascii="Times New Roman" w:eastAsia="Times New Roman" w:hAnsi="Times New Roman" w:cs="Times New Roman"/>
                <w:spacing w:val="4"/>
                <w:sz w:val="20"/>
              </w:rPr>
              <w:t xml:space="preserve"> </w:t>
            </w:r>
            <w:r>
              <w:rPr>
                <w:rFonts w:ascii="Times New Roman" w:eastAsia="Times New Roman" w:hAnsi="Times New Roman" w:cs="Times New Roman"/>
                <w:sz w:val="20"/>
              </w:rPr>
              <w:t>з</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податку</w:t>
            </w:r>
            <w:r>
              <w:rPr>
                <w:rFonts w:ascii="Times New Roman" w:eastAsia="Times New Roman" w:hAnsi="Times New Roman" w:cs="Times New Roman"/>
                <w:spacing w:val="-8"/>
                <w:sz w:val="20"/>
              </w:rPr>
              <w:t xml:space="preserve"> </w:t>
            </w:r>
            <w:r>
              <w:rPr>
                <w:rFonts w:ascii="Times New Roman" w:eastAsia="Times New Roman" w:hAnsi="Times New Roman" w:cs="Times New Roman"/>
                <w:sz w:val="20"/>
              </w:rPr>
              <w:t>на</w:t>
            </w:r>
            <w:r>
              <w:rPr>
                <w:rFonts w:ascii="Times New Roman" w:eastAsia="Times New Roman" w:hAnsi="Times New Roman" w:cs="Times New Roman"/>
                <w:spacing w:val="4"/>
                <w:sz w:val="20"/>
              </w:rPr>
              <w:t xml:space="preserve"> </w:t>
            </w:r>
            <w:r>
              <w:rPr>
                <w:rFonts w:ascii="Times New Roman" w:eastAsia="Times New Roman" w:hAnsi="Times New Roman" w:cs="Times New Roman"/>
                <w:sz w:val="20"/>
              </w:rPr>
              <w:t>прибуток</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315"/>
              <w:jc w:val="center"/>
              <w:rPr>
                <w:rFonts w:ascii="Times New Roman" w:eastAsia="Times New Roman" w:hAnsi="Times New Roman" w:cs="Times New Roman"/>
                <w:sz w:val="20"/>
              </w:rPr>
            </w:pPr>
            <w:r>
              <w:rPr>
                <w:rFonts w:ascii="Times New Roman" w:eastAsia="Times New Roman" w:hAnsi="Times New Roman" w:cs="Times New Roman"/>
                <w:sz w:val="20"/>
              </w:rPr>
              <w:t>1621</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line="225" w:lineRule="exact"/>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line="225" w:lineRule="exact"/>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line="225" w:lineRule="exact"/>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r>
      <w:tr w:rsidR="00516027" w:rsidTr="00516027">
        <w:trPr>
          <w:trHeight w:val="369"/>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63" w:line="240" w:lineRule="auto"/>
              <w:rPr>
                <w:rFonts w:ascii="Times New Roman" w:eastAsia="Times New Roman" w:hAnsi="Times New Roman" w:cs="Times New Roman"/>
                <w:sz w:val="20"/>
              </w:rPr>
            </w:pPr>
            <w:r>
              <w:rPr>
                <w:rFonts w:ascii="Times New Roman" w:eastAsia="Times New Roman" w:hAnsi="Times New Roman" w:cs="Times New Roman"/>
                <w:sz w:val="20"/>
              </w:rPr>
              <w:t>розрахунками</w:t>
            </w:r>
            <w:r>
              <w:rPr>
                <w:rFonts w:ascii="Times New Roman" w:eastAsia="Times New Roman" w:hAnsi="Times New Roman" w:cs="Times New Roman"/>
                <w:spacing w:val="-6"/>
                <w:sz w:val="20"/>
              </w:rPr>
              <w:t xml:space="preserve"> </w:t>
            </w:r>
            <w:r>
              <w:rPr>
                <w:rFonts w:ascii="Times New Roman" w:eastAsia="Times New Roman" w:hAnsi="Times New Roman" w:cs="Times New Roman"/>
                <w:sz w:val="20"/>
              </w:rPr>
              <w:t>зі</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страхування</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63" w:line="240" w:lineRule="auto"/>
              <w:ind w:right="315"/>
              <w:jc w:val="center"/>
              <w:rPr>
                <w:rFonts w:ascii="Times New Roman" w:eastAsia="Times New Roman" w:hAnsi="Times New Roman" w:cs="Times New Roman"/>
                <w:sz w:val="20"/>
              </w:rPr>
            </w:pPr>
            <w:r>
              <w:rPr>
                <w:rFonts w:ascii="Times New Roman" w:eastAsia="Times New Roman" w:hAnsi="Times New Roman" w:cs="Times New Roman"/>
                <w:sz w:val="20"/>
              </w:rPr>
              <w:t>1625</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3" w:line="240" w:lineRule="auto"/>
              <w:ind w:right="184"/>
              <w:jc w:val="center"/>
              <w:rPr>
                <w:rFonts w:ascii="Times New Roman" w:eastAsia="Times New Roman" w:hAnsi="Times New Roman" w:cs="Times New Roman"/>
                <w:sz w:val="20"/>
              </w:rPr>
            </w:pPr>
            <w:r>
              <w:rPr>
                <w:rFonts w:ascii="Times New Roman" w:eastAsia="Times New Roman" w:hAnsi="Times New Roman" w:cs="Times New Roman"/>
                <w:sz w:val="20"/>
              </w:rPr>
              <w:t>1778</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3" w:line="240" w:lineRule="auto"/>
              <w:rPr>
                <w:rFonts w:ascii="Times New Roman" w:eastAsia="Times New Roman" w:hAnsi="Times New Roman" w:cs="Times New Roman"/>
                <w:sz w:val="20"/>
              </w:rPr>
            </w:pPr>
            <w:r>
              <w:rPr>
                <w:rFonts w:ascii="Times New Roman" w:eastAsia="Times New Roman" w:hAnsi="Times New Roman" w:cs="Times New Roman"/>
                <w:sz w:val="20"/>
              </w:rPr>
              <w:t>1865</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3" w:line="240" w:lineRule="auto"/>
              <w:rPr>
                <w:rFonts w:ascii="Times New Roman" w:eastAsia="Times New Roman" w:hAnsi="Times New Roman" w:cs="Times New Roman"/>
                <w:sz w:val="20"/>
              </w:rPr>
            </w:pPr>
            <w:r>
              <w:rPr>
                <w:rFonts w:ascii="Times New Roman" w:eastAsia="Times New Roman" w:hAnsi="Times New Roman" w:cs="Times New Roman"/>
                <w:sz w:val="20"/>
              </w:rPr>
              <w:t>1049</w:t>
            </w:r>
          </w:p>
        </w:tc>
      </w:tr>
      <w:tr w:rsidR="00516027" w:rsidTr="00516027">
        <w:trPr>
          <w:trHeight w:val="369"/>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62" w:line="240" w:lineRule="auto"/>
              <w:rPr>
                <w:rFonts w:ascii="Times New Roman" w:eastAsia="Times New Roman" w:hAnsi="Times New Roman" w:cs="Times New Roman"/>
                <w:sz w:val="20"/>
              </w:rPr>
            </w:pPr>
            <w:r>
              <w:rPr>
                <w:rFonts w:ascii="Times New Roman" w:eastAsia="Times New Roman" w:hAnsi="Times New Roman" w:cs="Times New Roman"/>
                <w:sz w:val="20"/>
              </w:rPr>
              <w:t>розрахунками</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з</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оплати</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праці</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62" w:line="240" w:lineRule="auto"/>
              <w:ind w:right="315"/>
              <w:jc w:val="center"/>
              <w:rPr>
                <w:rFonts w:ascii="Times New Roman" w:eastAsia="Times New Roman" w:hAnsi="Times New Roman" w:cs="Times New Roman"/>
                <w:sz w:val="20"/>
              </w:rPr>
            </w:pPr>
            <w:r>
              <w:rPr>
                <w:rFonts w:ascii="Times New Roman" w:eastAsia="Times New Roman" w:hAnsi="Times New Roman" w:cs="Times New Roman"/>
                <w:sz w:val="20"/>
              </w:rPr>
              <w:t>1630</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2" w:line="240" w:lineRule="auto"/>
              <w:ind w:right="184"/>
              <w:jc w:val="center"/>
              <w:rPr>
                <w:rFonts w:ascii="Times New Roman" w:eastAsia="Times New Roman" w:hAnsi="Times New Roman" w:cs="Times New Roman"/>
                <w:sz w:val="20"/>
              </w:rPr>
            </w:pPr>
            <w:r>
              <w:rPr>
                <w:rFonts w:ascii="Times New Roman" w:eastAsia="Times New Roman" w:hAnsi="Times New Roman" w:cs="Times New Roman"/>
                <w:sz w:val="20"/>
              </w:rPr>
              <w:t>2475</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2" w:line="240" w:lineRule="auto"/>
              <w:rPr>
                <w:rFonts w:ascii="Times New Roman" w:eastAsia="Times New Roman" w:hAnsi="Times New Roman" w:cs="Times New Roman"/>
                <w:sz w:val="20"/>
              </w:rPr>
            </w:pPr>
            <w:r>
              <w:rPr>
                <w:rFonts w:ascii="Times New Roman" w:eastAsia="Times New Roman" w:hAnsi="Times New Roman" w:cs="Times New Roman"/>
                <w:sz w:val="20"/>
              </w:rPr>
              <w:t>3710</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2" w:line="240" w:lineRule="auto"/>
              <w:rPr>
                <w:rFonts w:ascii="Times New Roman" w:eastAsia="Times New Roman" w:hAnsi="Times New Roman" w:cs="Times New Roman"/>
                <w:sz w:val="20"/>
              </w:rPr>
            </w:pPr>
            <w:r>
              <w:rPr>
                <w:rFonts w:ascii="Times New Roman" w:eastAsia="Times New Roman" w:hAnsi="Times New Roman" w:cs="Times New Roman"/>
                <w:sz w:val="20"/>
              </w:rPr>
              <w:t>5494</w:t>
            </w:r>
          </w:p>
        </w:tc>
      </w:tr>
      <w:tr w:rsidR="00516027" w:rsidTr="00516027">
        <w:trPr>
          <w:trHeight w:val="369"/>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rPr>
                <w:rFonts w:ascii="Times New Roman" w:eastAsia="Times New Roman" w:hAnsi="Times New Roman" w:cs="Times New Roman"/>
                <w:sz w:val="20"/>
              </w:rPr>
            </w:pPr>
            <w:r>
              <w:rPr>
                <w:rFonts w:ascii="Times New Roman" w:eastAsia="Times New Roman" w:hAnsi="Times New Roman" w:cs="Times New Roman"/>
                <w:sz w:val="20"/>
              </w:rPr>
              <w:t>за</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одержаними</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авансами</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315"/>
              <w:jc w:val="center"/>
              <w:rPr>
                <w:rFonts w:ascii="Times New Roman" w:eastAsia="Times New Roman" w:hAnsi="Times New Roman" w:cs="Times New Roman"/>
                <w:sz w:val="20"/>
              </w:rPr>
            </w:pPr>
            <w:r>
              <w:rPr>
                <w:rFonts w:ascii="Times New Roman" w:eastAsia="Times New Roman" w:hAnsi="Times New Roman" w:cs="Times New Roman"/>
                <w:sz w:val="20"/>
              </w:rPr>
              <w:t>1635</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84"/>
              <w:jc w:val="center"/>
              <w:rPr>
                <w:rFonts w:ascii="Times New Roman" w:eastAsia="Times New Roman" w:hAnsi="Times New Roman" w:cs="Times New Roman"/>
                <w:sz w:val="20"/>
              </w:rPr>
            </w:pPr>
            <w:r>
              <w:rPr>
                <w:rFonts w:ascii="Times New Roman" w:eastAsia="Times New Roman" w:hAnsi="Times New Roman" w:cs="Times New Roman"/>
                <w:sz w:val="20"/>
              </w:rPr>
              <w:t>130191</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83"/>
              <w:jc w:val="right"/>
              <w:rPr>
                <w:rFonts w:ascii="Times New Roman" w:eastAsia="Times New Roman" w:hAnsi="Times New Roman" w:cs="Times New Roman"/>
                <w:sz w:val="20"/>
              </w:rPr>
            </w:pPr>
            <w:r>
              <w:rPr>
                <w:rFonts w:ascii="Times New Roman" w:eastAsia="Times New Roman" w:hAnsi="Times New Roman" w:cs="Times New Roman"/>
                <w:sz w:val="20"/>
              </w:rPr>
              <w:t>202184</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82"/>
              <w:jc w:val="right"/>
              <w:rPr>
                <w:rFonts w:ascii="Times New Roman" w:eastAsia="Times New Roman" w:hAnsi="Times New Roman" w:cs="Times New Roman"/>
                <w:sz w:val="20"/>
              </w:rPr>
            </w:pPr>
            <w:r>
              <w:rPr>
                <w:rFonts w:ascii="Times New Roman" w:eastAsia="Times New Roman" w:hAnsi="Times New Roman" w:cs="Times New Roman"/>
                <w:sz w:val="20"/>
              </w:rPr>
              <w:t>209615</w:t>
            </w:r>
          </w:p>
        </w:tc>
      </w:tr>
      <w:tr w:rsidR="00516027" w:rsidTr="00516027">
        <w:trPr>
          <w:trHeight w:val="369"/>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rPr>
                <w:rFonts w:ascii="Times New Roman" w:eastAsia="Times New Roman" w:hAnsi="Times New Roman" w:cs="Times New Roman"/>
                <w:sz w:val="20"/>
              </w:rPr>
            </w:pPr>
            <w:r>
              <w:rPr>
                <w:rFonts w:ascii="Times New Roman" w:eastAsia="Times New Roman" w:hAnsi="Times New Roman" w:cs="Times New Roman"/>
                <w:sz w:val="20"/>
              </w:rPr>
              <w:t>Поточні</w:t>
            </w:r>
            <w:r>
              <w:rPr>
                <w:rFonts w:ascii="Times New Roman" w:eastAsia="Times New Roman" w:hAnsi="Times New Roman" w:cs="Times New Roman"/>
                <w:spacing w:val="-4"/>
                <w:sz w:val="20"/>
              </w:rPr>
              <w:t xml:space="preserve"> </w:t>
            </w:r>
            <w:r>
              <w:rPr>
                <w:rFonts w:ascii="Times New Roman" w:eastAsia="Times New Roman" w:hAnsi="Times New Roman" w:cs="Times New Roman"/>
                <w:sz w:val="20"/>
              </w:rPr>
              <w:t>забезпечення</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315"/>
              <w:jc w:val="center"/>
              <w:rPr>
                <w:rFonts w:ascii="Times New Roman" w:eastAsia="Times New Roman" w:hAnsi="Times New Roman" w:cs="Times New Roman"/>
                <w:sz w:val="20"/>
              </w:rPr>
            </w:pPr>
            <w:r>
              <w:rPr>
                <w:rFonts w:ascii="Times New Roman" w:eastAsia="Times New Roman" w:hAnsi="Times New Roman" w:cs="Times New Roman"/>
                <w:sz w:val="20"/>
              </w:rPr>
              <w:t>1660</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84"/>
              <w:jc w:val="center"/>
              <w:rPr>
                <w:rFonts w:ascii="Times New Roman" w:eastAsia="Times New Roman" w:hAnsi="Times New Roman" w:cs="Times New Roman"/>
                <w:sz w:val="20"/>
              </w:rPr>
            </w:pPr>
            <w:r>
              <w:rPr>
                <w:rFonts w:ascii="Times New Roman" w:eastAsia="Times New Roman" w:hAnsi="Times New Roman" w:cs="Times New Roman"/>
                <w:sz w:val="20"/>
              </w:rPr>
              <w:t>3788</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rPr>
                <w:rFonts w:ascii="Times New Roman" w:eastAsia="Times New Roman" w:hAnsi="Times New Roman" w:cs="Times New Roman"/>
                <w:sz w:val="20"/>
              </w:rPr>
            </w:pPr>
            <w:r>
              <w:rPr>
                <w:rFonts w:ascii="Times New Roman" w:eastAsia="Times New Roman" w:hAnsi="Times New Roman" w:cs="Times New Roman"/>
                <w:sz w:val="20"/>
              </w:rPr>
              <w:t>4957</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rPr>
                <w:rFonts w:ascii="Times New Roman" w:eastAsia="Times New Roman" w:hAnsi="Times New Roman" w:cs="Times New Roman"/>
                <w:sz w:val="20"/>
              </w:rPr>
            </w:pPr>
            <w:r>
              <w:rPr>
                <w:rFonts w:ascii="Times New Roman" w:eastAsia="Times New Roman" w:hAnsi="Times New Roman" w:cs="Times New Roman"/>
                <w:sz w:val="20"/>
              </w:rPr>
              <w:t>6674</w:t>
            </w:r>
          </w:p>
        </w:tc>
      </w:tr>
      <w:tr w:rsidR="00516027" w:rsidTr="00516027">
        <w:trPr>
          <w:trHeight w:val="374"/>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rPr>
                <w:rFonts w:ascii="Times New Roman" w:eastAsia="Times New Roman" w:hAnsi="Times New Roman" w:cs="Times New Roman"/>
                <w:sz w:val="20"/>
              </w:rPr>
            </w:pPr>
            <w:r>
              <w:rPr>
                <w:rFonts w:ascii="Times New Roman" w:eastAsia="Times New Roman" w:hAnsi="Times New Roman" w:cs="Times New Roman"/>
                <w:sz w:val="20"/>
              </w:rPr>
              <w:t>Інші</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поточні</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зобов’язання</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315"/>
              <w:jc w:val="center"/>
              <w:rPr>
                <w:rFonts w:ascii="Times New Roman" w:eastAsia="Times New Roman" w:hAnsi="Times New Roman" w:cs="Times New Roman"/>
                <w:sz w:val="20"/>
              </w:rPr>
            </w:pPr>
            <w:r>
              <w:rPr>
                <w:rFonts w:ascii="Times New Roman" w:eastAsia="Times New Roman" w:hAnsi="Times New Roman" w:cs="Times New Roman"/>
                <w:sz w:val="20"/>
              </w:rPr>
              <w:t>1690</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84"/>
              <w:jc w:val="center"/>
              <w:rPr>
                <w:rFonts w:ascii="Times New Roman" w:eastAsia="Times New Roman" w:hAnsi="Times New Roman" w:cs="Times New Roman"/>
                <w:sz w:val="20"/>
              </w:rPr>
            </w:pPr>
            <w:r>
              <w:rPr>
                <w:rFonts w:ascii="Times New Roman" w:eastAsia="Times New Roman" w:hAnsi="Times New Roman" w:cs="Times New Roman"/>
                <w:sz w:val="20"/>
              </w:rPr>
              <w:t>464247</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83"/>
              <w:jc w:val="right"/>
              <w:rPr>
                <w:rFonts w:ascii="Times New Roman" w:eastAsia="Times New Roman" w:hAnsi="Times New Roman" w:cs="Times New Roman"/>
                <w:sz w:val="20"/>
              </w:rPr>
            </w:pPr>
            <w:r>
              <w:rPr>
                <w:rFonts w:ascii="Times New Roman" w:eastAsia="Times New Roman" w:hAnsi="Times New Roman" w:cs="Times New Roman"/>
                <w:sz w:val="20"/>
              </w:rPr>
              <w:t>778363</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82"/>
              <w:jc w:val="right"/>
              <w:rPr>
                <w:rFonts w:ascii="Times New Roman" w:eastAsia="Times New Roman" w:hAnsi="Times New Roman" w:cs="Times New Roman"/>
                <w:sz w:val="20"/>
              </w:rPr>
            </w:pPr>
            <w:r>
              <w:rPr>
                <w:rFonts w:ascii="Times New Roman" w:eastAsia="Times New Roman" w:hAnsi="Times New Roman" w:cs="Times New Roman"/>
                <w:sz w:val="20"/>
              </w:rPr>
              <w:t>826696</w:t>
            </w:r>
          </w:p>
        </w:tc>
      </w:tr>
      <w:tr w:rsidR="00516027" w:rsidTr="00516027">
        <w:trPr>
          <w:trHeight w:val="369"/>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68" w:line="240" w:lineRule="auto"/>
              <w:rPr>
                <w:rFonts w:ascii="Times New Roman" w:eastAsia="Times New Roman" w:hAnsi="Times New Roman" w:cs="Times New Roman"/>
                <w:b/>
                <w:sz w:val="20"/>
              </w:rPr>
            </w:pPr>
            <w:r>
              <w:rPr>
                <w:rFonts w:ascii="Times New Roman" w:eastAsia="Times New Roman" w:hAnsi="Times New Roman" w:cs="Times New Roman"/>
                <w:b/>
                <w:sz w:val="20"/>
              </w:rPr>
              <w:t>Усього</w:t>
            </w:r>
            <w:r>
              <w:rPr>
                <w:rFonts w:ascii="Times New Roman" w:eastAsia="Times New Roman" w:hAnsi="Times New Roman" w:cs="Times New Roman"/>
                <w:b/>
                <w:spacing w:val="-5"/>
                <w:sz w:val="20"/>
              </w:rPr>
              <w:t xml:space="preserve"> </w:t>
            </w:r>
            <w:r>
              <w:rPr>
                <w:rFonts w:ascii="Times New Roman" w:eastAsia="Times New Roman" w:hAnsi="Times New Roman" w:cs="Times New Roman"/>
                <w:b/>
                <w:sz w:val="20"/>
              </w:rPr>
              <w:t>за</w:t>
            </w:r>
            <w:r>
              <w:rPr>
                <w:rFonts w:ascii="Times New Roman" w:eastAsia="Times New Roman" w:hAnsi="Times New Roman" w:cs="Times New Roman"/>
                <w:b/>
                <w:spacing w:val="2"/>
                <w:sz w:val="20"/>
              </w:rPr>
              <w:t xml:space="preserve"> </w:t>
            </w:r>
            <w:r>
              <w:rPr>
                <w:rFonts w:ascii="Times New Roman" w:eastAsia="Times New Roman" w:hAnsi="Times New Roman" w:cs="Times New Roman"/>
                <w:b/>
                <w:sz w:val="20"/>
              </w:rPr>
              <w:t>розділом</w:t>
            </w:r>
            <w:r>
              <w:rPr>
                <w:rFonts w:ascii="Times New Roman" w:eastAsia="Times New Roman" w:hAnsi="Times New Roman" w:cs="Times New Roman"/>
                <w:b/>
                <w:spacing w:val="-3"/>
                <w:sz w:val="20"/>
              </w:rPr>
              <w:t xml:space="preserve"> </w:t>
            </w:r>
            <w:r>
              <w:rPr>
                <w:rFonts w:ascii="Times New Roman" w:eastAsia="Times New Roman" w:hAnsi="Times New Roman" w:cs="Times New Roman"/>
                <w:b/>
                <w:sz w:val="20"/>
              </w:rPr>
              <w:t>IІІ</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68" w:line="240" w:lineRule="auto"/>
              <w:ind w:right="315"/>
              <w:jc w:val="center"/>
              <w:rPr>
                <w:rFonts w:ascii="Times New Roman" w:eastAsia="Times New Roman" w:hAnsi="Times New Roman" w:cs="Times New Roman"/>
                <w:b/>
                <w:sz w:val="20"/>
              </w:rPr>
            </w:pPr>
            <w:r>
              <w:rPr>
                <w:rFonts w:ascii="Times New Roman" w:eastAsia="Times New Roman" w:hAnsi="Times New Roman" w:cs="Times New Roman"/>
                <w:b/>
                <w:sz w:val="20"/>
              </w:rPr>
              <w:t>1695</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3" w:line="240" w:lineRule="auto"/>
              <w:ind w:right="184"/>
              <w:jc w:val="center"/>
              <w:rPr>
                <w:rFonts w:ascii="Times New Roman" w:eastAsia="Times New Roman" w:hAnsi="Times New Roman" w:cs="Times New Roman"/>
                <w:sz w:val="20"/>
              </w:rPr>
            </w:pPr>
            <w:r>
              <w:rPr>
                <w:rFonts w:ascii="Times New Roman" w:eastAsia="Times New Roman" w:hAnsi="Times New Roman" w:cs="Times New Roman"/>
                <w:sz w:val="20"/>
              </w:rPr>
              <w:t>1591795</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3" w:line="240" w:lineRule="auto"/>
              <w:ind w:right="130"/>
              <w:jc w:val="right"/>
              <w:rPr>
                <w:rFonts w:ascii="Times New Roman" w:eastAsia="Times New Roman" w:hAnsi="Times New Roman" w:cs="Times New Roman"/>
                <w:sz w:val="20"/>
              </w:rPr>
            </w:pPr>
            <w:r>
              <w:rPr>
                <w:rFonts w:ascii="Times New Roman" w:eastAsia="Times New Roman" w:hAnsi="Times New Roman" w:cs="Times New Roman"/>
                <w:sz w:val="20"/>
              </w:rPr>
              <w:t>2319712</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3" w:line="240" w:lineRule="auto"/>
              <w:ind w:right="130"/>
              <w:jc w:val="right"/>
              <w:rPr>
                <w:rFonts w:ascii="Times New Roman" w:eastAsia="Times New Roman" w:hAnsi="Times New Roman" w:cs="Times New Roman"/>
                <w:sz w:val="20"/>
              </w:rPr>
            </w:pPr>
            <w:r>
              <w:rPr>
                <w:rFonts w:ascii="Times New Roman" w:eastAsia="Times New Roman" w:hAnsi="Times New Roman" w:cs="Times New Roman"/>
                <w:sz w:val="20"/>
              </w:rPr>
              <w:t>2963735</w:t>
            </w:r>
          </w:p>
        </w:tc>
      </w:tr>
      <w:tr w:rsidR="00516027" w:rsidTr="00516027">
        <w:trPr>
          <w:trHeight w:val="940"/>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25" w:line="240" w:lineRule="auto"/>
              <w:ind w:right="581"/>
              <w:rPr>
                <w:rFonts w:ascii="Times New Roman" w:eastAsia="Times New Roman" w:hAnsi="Times New Roman" w:cs="Times New Roman"/>
                <w:b/>
                <w:sz w:val="20"/>
              </w:rPr>
            </w:pPr>
            <w:r>
              <w:rPr>
                <w:rFonts w:ascii="Times New Roman" w:eastAsia="Times New Roman" w:hAnsi="Times New Roman" w:cs="Times New Roman"/>
                <w:b/>
                <w:sz w:val="20"/>
              </w:rPr>
              <w:lastRenderedPageBreak/>
              <w:t>ІV.</w:t>
            </w:r>
            <w:r>
              <w:rPr>
                <w:rFonts w:ascii="Times New Roman" w:eastAsia="Times New Roman" w:hAnsi="Times New Roman" w:cs="Times New Roman"/>
                <w:b/>
                <w:spacing w:val="-3"/>
                <w:sz w:val="20"/>
              </w:rPr>
              <w:t xml:space="preserve"> </w:t>
            </w:r>
            <w:r>
              <w:rPr>
                <w:rFonts w:ascii="Times New Roman" w:eastAsia="Times New Roman" w:hAnsi="Times New Roman" w:cs="Times New Roman"/>
                <w:b/>
                <w:sz w:val="20"/>
              </w:rPr>
              <w:t>Зобов’язання,</w:t>
            </w:r>
            <w:r>
              <w:rPr>
                <w:rFonts w:ascii="Times New Roman" w:eastAsia="Times New Roman" w:hAnsi="Times New Roman" w:cs="Times New Roman"/>
                <w:b/>
                <w:spacing w:val="-5"/>
                <w:sz w:val="20"/>
              </w:rPr>
              <w:t xml:space="preserve"> </w:t>
            </w:r>
            <w:r>
              <w:rPr>
                <w:rFonts w:ascii="Times New Roman" w:eastAsia="Times New Roman" w:hAnsi="Times New Roman" w:cs="Times New Roman"/>
                <w:b/>
                <w:sz w:val="20"/>
              </w:rPr>
              <w:t>пов’язані</w:t>
            </w:r>
            <w:r>
              <w:rPr>
                <w:rFonts w:ascii="Times New Roman" w:eastAsia="Times New Roman" w:hAnsi="Times New Roman" w:cs="Times New Roman"/>
                <w:b/>
                <w:spacing w:val="-2"/>
                <w:sz w:val="20"/>
              </w:rPr>
              <w:t xml:space="preserve"> </w:t>
            </w:r>
            <w:r>
              <w:rPr>
                <w:rFonts w:ascii="Times New Roman" w:eastAsia="Times New Roman" w:hAnsi="Times New Roman" w:cs="Times New Roman"/>
                <w:b/>
                <w:sz w:val="20"/>
              </w:rPr>
              <w:t>з</w:t>
            </w:r>
            <w:r>
              <w:rPr>
                <w:rFonts w:ascii="Times New Roman" w:eastAsia="Times New Roman" w:hAnsi="Times New Roman" w:cs="Times New Roman"/>
                <w:b/>
                <w:spacing w:val="-8"/>
                <w:sz w:val="20"/>
              </w:rPr>
              <w:t xml:space="preserve"> </w:t>
            </w:r>
            <w:r>
              <w:rPr>
                <w:rFonts w:ascii="Times New Roman" w:eastAsia="Times New Roman" w:hAnsi="Times New Roman" w:cs="Times New Roman"/>
                <w:b/>
                <w:sz w:val="20"/>
              </w:rPr>
              <w:t>необоротними</w:t>
            </w:r>
            <w:r>
              <w:rPr>
                <w:rFonts w:ascii="Times New Roman" w:eastAsia="Times New Roman" w:hAnsi="Times New Roman" w:cs="Times New Roman"/>
                <w:b/>
                <w:spacing w:val="-47"/>
                <w:sz w:val="20"/>
              </w:rPr>
              <w:t xml:space="preserve"> </w:t>
            </w:r>
            <w:r>
              <w:rPr>
                <w:rFonts w:ascii="Times New Roman" w:eastAsia="Times New Roman" w:hAnsi="Times New Roman" w:cs="Times New Roman"/>
                <w:b/>
                <w:sz w:val="20"/>
              </w:rPr>
              <w:t>активами, утримуваними для продажу, та</w:t>
            </w:r>
            <w:r>
              <w:rPr>
                <w:rFonts w:ascii="Times New Roman" w:eastAsia="Times New Roman" w:hAnsi="Times New Roman" w:cs="Times New Roman"/>
                <w:b/>
                <w:spacing w:val="1"/>
                <w:sz w:val="20"/>
              </w:rPr>
              <w:t xml:space="preserve"> </w:t>
            </w:r>
            <w:r>
              <w:rPr>
                <w:rFonts w:ascii="Times New Roman" w:eastAsia="Times New Roman" w:hAnsi="Times New Roman" w:cs="Times New Roman"/>
                <w:b/>
                <w:sz w:val="20"/>
              </w:rPr>
              <w:t>групами</w:t>
            </w:r>
            <w:r>
              <w:rPr>
                <w:rFonts w:ascii="Times New Roman" w:eastAsia="Times New Roman" w:hAnsi="Times New Roman" w:cs="Times New Roman"/>
                <w:b/>
                <w:spacing w:val="-5"/>
                <w:sz w:val="20"/>
              </w:rPr>
              <w:t xml:space="preserve"> </w:t>
            </w:r>
            <w:r>
              <w:rPr>
                <w:rFonts w:ascii="Times New Roman" w:eastAsia="Times New Roman" w:hAnsi="Times New Roman" w:cs="Times New Roman"/>
                <w:b/>
                <w:sz w:val="20"/>
              </w:rPr>
              <w:t>вибуття</w:t>
            </w:r>
          </w:p>
        </w:tc>
        <w:tc>
          <w:tcPr>
            <w:tcW w:w="1806" w:type="dxa"/>
            <w:gridSpan w:val="3"/>
            <w:tcBorders>
              <w:top w:val="single" w:sz="4" w:space="0" w:color="000000"/>
              <w:left w:val="single" w:sz="4" w:space="0" w:color="000000"/>
              <w:bottom w:val="single" w:sz="4" w:space="0" w:color="000000"/>
              <w:right w:val="single" w:sz="4" w:space="0" w:color="000000"/>
            </w:tcBorders>
          </w:tcPr>
          <w:p w:rsidR="00516027" w:rsidRDefault="00516027">
            <w:pPr>
              <w:spacing w:before="10" w:line="240" w:lineRule="auto"/>
              <w:rPr>
                <w:rFonts w:ascii="Times New Roman" w:eastAsia="Times New Roman" w:hAnsi="Times New Roman" w:cs="Times New Roman"/>
                <w:i/>
                <w:sz w:val="30"/>
              </w:rPr>
            </w:pPr>
          </w:p>
          <w:p w:rsidR="00516027" w:rsidRDefault="00516027">
            <w:pPr>
              <w:spacing w:line="240" w:lineRule="auto"/>
              <w:ind w:right="315"/>
              <w:jc w:val="center"/>
              <w:rPr>
                <w:rFonts w:ascii="Times New Roman" w:eastAsia="Times New Roman" w:hAnsi="Times New Roman" w:cs="Times New Roman"/>
                <w:b/>
                <w:sz w:val="20"/>
              </w:rPr>
            </w:pPr>
            <w:r>
              <w:rPr>
                <w:rFonts w:ascii="Times New Roman" w:eastAsia="Times New Roman" w:hAnsi="Times New Roman" w:cs="Times New Roman"/>
                <w:b/>
                <w:sz w:val="20"/>
              </w:rPr>
              <w:t>1700</w:t>
            </w:r>
          </w:p>
        </w:tc>
        <w:tc>
          <w:tcPr>
            <w:tcW w:w="1147"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before="10" w:line="240" w:lineRule="auto"/>
              <w:rPr>
                <w:rFonts w:ascii="Times New Roman" w:eastAsia="Times New Roman" w:hAnsi="Times New Roman" w:cs="Times New Roman"/>
                <w:i/>
                <w:sz w:val="30"/>
              </w:rPr>
            </w:pPr>
          </w:p>
          <w:p w:rsidR="00516027" w:rsidRDefault="00516027">
            <w:pPr>
              <w:spacing w:line="240" w:lineRule="auto"/>
              <w:ind w:right="184"/>
              <w:jc w:val="center"/>
              <w:rPr>
                <w:rFonts w:ascii="Times New Roman" w:eastAsia="Times New Roman" w:hAnsi="Times New Roman" w:cs="Times New Roman"/>
                <w:b/>
                <w:sz w:val="20"/>
              </w:rPr>
            </w:pPr>
            <w:r>
              <w:rPr>
                <w:rFonts w:ascii="Times New Roman" w:eastAsia="Times New Roman" w:hAnsi="Times New Roman" w:cs="Times New Roman"/>
                <w:b/>
                <w:sz w:val="20"/>
              </w:rPr>
              <w:t>0,0</w:t>
            </w:r>
          </w:p>
        </w:tc>
        <w:tc>
          <w:tcPr>
            <w:tcW w:w="998"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before="10" w:line="240" w:lineRule="auto"/>
              <w:rPr>
                <w:rFonts w:ascii="Times New Roman" w:eastAsia="Times New Roman" w:hAnsi="Times New Roman" w:cs="Times New Roman"/>
                <w:i/>
                <w:sz w:val="30"/>
              </w:rPr>
            </w:pPr>
          </w:p>
          <w:p w:rsidR="00516027" w:rsidRDefault="00516027">
            <w:pPr>
              <w:spacing w:line="240" w:lineRule="auto"/>
              <w:ind w:right="341"/>
              <w:jc w:val="center"/>
              <w:rPr>
                <w:rFonts w:ascii="Times New Roman" w:eastAsia="Times New Roman" w:hAnsi="Times New Roman" w:cs="Times New Roman"/>
                <w:b/>
                <w:sz w:val="20"/>
              </w:rPr>
            </w:pPr>
            <w:r>
              <w:rPr>
                <w:rFonts w:ascii="Times New Roman" w:eastAsia="Times New Roman" w:hAnsi="Times New Roman" w:cs="Times New Roman"/>
                <w:b/>
                <w:sz w:val="20"/>
              </w:rPr>
              <w:t>0,0</w:t>
            </w:r>
          </w:p>
        </w:tc>
        <w:tc>
          <w:tcPr>
            <w:tcW w:w="1003" w:type="dxa"/>
            <w:gridSpan w:val="2"/>
            <w:tcBorders>
              <w:top w:val="single" w:sz="4" w:space="0" w:color="000000"/>
              <w:left w:val="single" w:sz="4" w:space="0" w:color="000000"/>
              <w:bottom w:val="single" w:sz="4" w:space="0" w:color="000000"/>
              <w:right w:val="single" w:sz="4" w:space="0" w:color="000000"/>
            </w:tcBorders>
          </w:tcPr>
          <w:p w:rsidR="00516027" w:rsidRDefault="00516027">
            <w:pPr>
              <w:spacing w:before="10" w:line="240" w:lineRule="auto"/>
              <w:rPr>
                <w:rFonts w:ascii="Times New Roman" w:eastAsia="Times New Roman" w:hAnsi="Times New Roman" w:cs="Times New Roman"/>
                <w:i/>
                <w:sz w:val="30"/>
              </w:rPr>
            </w:pPr>
          </w:p>
          <w:p w:rsidR="00516027" w:rsidRDefault="00516027">
            <w:pPr>
              <w:spacing w:line="240" w:lineRule="auto"/>
              <w:ind w:right="340"/>
              <w:jc w:val="center"/>
              <w:rPr>
                <w:rFonts w:ascii="Times New Roman" w:eastAsia="Times New Roman" w:hAnsi="Times New Roman" w:cs="Times New Roman"/>
                <w:b/>
                <w:sz w:val="20"/>
              </w:rPr>
            </w:pPr>
            <w:r>
              <w:rPr>
                <w:rFonts w:ascii="Times New Roman" w:eastAsia="Times New Roman" w:hAnsi="Times New Roman" w:cs="Times New Roman"/>
                <w:b/>
                <w:sz w:val="20"/>
              </w:rPr>
              <w:t>0,0</w:t>
            </w:r>
          </w:p>
        </w:tc>
      </w:tr>
      <w:tr w:rsidR="00516027" w:rsidTr="00516027">
        <w:trPr>
          <w:trHeight w:val="374"/>
        </w:trPr>
        <w:tc>
          <w:tcPr>
            <w:tcW w:w="4556"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72" w:line="240" w:lineRule="auto"/>
              <w:rPr>
                <w:rFonts w:ascii="Times New Roman" w:eastAsia="Times New Roman" w:hAnsi="Times New Roman" w:cs="Times New Roman"/>
                <w:b/>
                <w:sz w:val="20"/>
              </w:rPr>
            </w:pPr>
            <w:r>
              <w:rPr>
                <w:rFonts w:ascii="Times New Roman" w:eastAsia="Times New Roman" w:hAnsi="Times New Roman" w:cs="Times New Roman"/>
                <w:b/>
                <w:sz w:val="20"/>
              </w:rPr>
              <w:t>Баланс</w:t>
            </w:r>
          </w:p>
        </w:tc>
        <w:tc>
          <w:tcPr>
            <w:tcW w:w="1806"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before="72" w:line="240" w:lineRule="auto"/>
              <w:ind w:right="315"/>
              <w:jc w:val="center"/>
              <w:rPr>
                <w:rFonts w:ascii="Times New Roman" w:eastAsia="Times New Roman" w:hAnsi="Times New Roman" w:cs="Times New Roman"/>
                <w:b/>
                <w:sz w:val="20"/>
              </w:rPr>
            </w:pPr>
            <w:r>
              <w:rPr>
                <w:rFonts w:ascii="Times New Roman" w:eastAsia="Times New Roman" w:hAnsi="Times New Roman" w:cs="Times New Roman"/>
                <w:b/>
                <w:sz w:val="20"/>
              </w:rPr>
              <w:t>1900</w:t>
            </w:r>
          </w:p>
        </w:tc>
        <w:tc>
          <w:tcPr>
            <w:tcW w:w="1147"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84"/>
              <w:jc w:val="center"/>
              <w:rPr>
                <w:rFonts w:ascii="Times New Roman" w:eastAsia="Times New Roman" w:hAnsi="Times New Roman" w:cs="Times New Roman"/>
                <w:sz w:val="20"/>
              </w:rPr>
            </w:pPr>
            <w:r>
              <w:rPr>
                <w:rFonts w:ascii="Times New Roman" w:eastAsia="Times New Roman" w:hAnsi="Times New Roman" w:cs="Times New Roman"/>
                <w:sz w:val="20"/>
              </w:rPr>
              <w:t>2698415</w:t>
            </w:r>
          </w:p>
        </w:tc>
        <w:tc>
          <w:tcPr>
            <w:tcW w:w="998"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30"/>
              <w:jc w:val="right"/>
              <w:rPr>
                <w:rFonts w:ascii="Times New Roman" w:eastAsia="Times New Roman" w:hAnsi="Times New Roman" w:cs="Times New Roman"/>
                <w:sz w:val="20"/>
              </w:rPr>
            </w:pPr>
            <w:r>
              <w:rPr>
                <w:rFonts w:ascii="Times New Roman" w:eastAsia="Times New Roman" w:hAnsi="Times New Roman" w:cs="Times New Roman"/>
                <w:sz w:val="20"/>
              </w:rPr>
              <w:t>3465470</w:t>
            </w:r>
          </w:p>
        </w:tc>
        <w:tc>
          <w:tcPr>
            <w:tcW w:w="1003"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before="67" w:line="240" w:lineRule="auto"/>
              <w:ind w:right="130"/>
              <w:jc w:val="right"/>
              <w:rPr>
                <w:rFonts w:ascii="Times New Roman" w:eastAsia="Times New Roman" w:hAnsi="Times New Roman" w:cs="Times New Roman"/>
                <w:sz w:val="20"/>
              </w:rPr>
            </w:pPr>
            <w:r>
              <w:rPr>
                <w:rFonts w:ascii="Times New Roman" w:eastAsia="Times New Roman" w:hAnsi="Times New Roman" w:cs="Times New Roman"/>
                <w:sz w:val="20"/>
              </w:rPr>
              <w:t>5245608</w:t>
            </w:r>
          </w:p>
        </w:tc>
      </w:tr>
    </w:tbl>
    <w:p w:rsidR="00516027" w:rsidRDefault="00516027" w:rsidP="00516027">
      <w:pPr>
        <w:rPr>
          <w:rFonts w:ascii="Times New Roman" w:eastAsia="Times New Roman" w:hAnsi="Times New Roman" w:cs="Times New Roman"/>
          <w:sz w:val="20"/>
        </w:rPr>
      </w:pPr>
    </w:p>
    <w:p w:rsidR="00516027" w:rsidRDefault="00516027" w:rsidP="00516027">
      <w:pPr>
        <w:ind w:firstLine="426"/>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w:t>
      </w:r>
      <w:r w:rsidR="007E7CC2">
        <w:rPr>
          <w:rFonts w:ascii="Times New Roman" w:eastAsia="Times New Roman" w:hAnsi="Times New Roman" w:cs="Times New Roman"/>
          <w:i/>
          <w:sz w:val="28"/>
          <w:szCs w:val="28"/>
        </w:rPr>
        <w:t>3</w:t>
      </w:r>
      <w:r>
        <w:rPr>
          <w:rFonts w:ascii="Times New Roman" w:eastAsia="Times New Roman" w:hAnsi="Times New Roman" w:cs="Times New Roman"/>
          <w:i/>
          <w:sz w:val="28"/>
          <w:szCs w:val="28"/>
        </w:rPr>
        <w:t>.</w:t>
      </w:r>
    </w:p>
    <w:p w:rsidR="00516027" w:rsidRDefault="00516027" w:rsidP="00516027">
      <w:pPr>
        <w:ind w:firstLine="42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показники діяльності ПрАТ «ЕКОМРІЯ», млн. грн.</w:t>
      </w:r>
    </w:p>
    <w:tbl>
      <w:tblPr>
        <w:tblW w:w="0" w:type="dxa"/>
        <w:tblInd w:w="4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9"/>
        <w:gridCol w:w="1239"/>
        <w:gridCol w:w="1239"/>
        <w:gridCol w:w="1239"/>
        <w:gridCol w:w="1239"/>
      </w:tblGrid>
      <w:tr w:rsidR="00516027" w:rsidTr="00516027">
        <w:trPr>
          <w:trHeight w:val="628"/>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69" w:line="240" w:lineRule="auto"/>
              <w:ind w:right="1824"/>
              <w:jc w:val="center"/>
              <w:rPr>
                <w:rFonts w:ascii="Times New Roman" w:eastAsia="Times New Roman" w:hAnsi="Times New Roman" w:cs="Times New Roman"/>
                <w:sz w:val="24"/>
              </w:rPr>
            </w:pPr>
            <w:r>
              <w:rPr>
                <w:rFonts w:ascii="Times New Roman" w:eastAsia="Times New Roman" w:hAnsi="Times New Roman" w:cs="Times New Roman"/>
                <w:sz w:val="24"/>
              </w:rPr>
              <w:t>Стаття</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0" w:line="240" w:lineRule="auto"/>
              <w:ind w:right="308"/>
              <w:rPr>
                <w:rFonts w:ascii="Times New Roman" w:eastAsia="Times New Roman" w:hAnsi="Times New Roman" w:cs="Times New Roman"/>
                <w:sz w:val="24"/>
              </w:rPr>
            </w:pPr>
            <w:r>
              <w:rPr>
                <w:rFonts w:ascii="Times New Roman" w:eastAsia="Times New Roman" w:hAnsi="Times New Roman" w:cs="Times New Roman"/>
                <w:sz w:val="24"/>
              </w:rPr>
              <w:t>Код</w:t>
            </w:r>
            <w:r>
              <w:rPr>
                <w:rFonts w:ascii="Times New Roman" w:eastAsia="Times New Roman" w:hAnsi="Times New Roman" w:cs="Times New Roman"/>
                <w:spacing w:val="1"/>
                <w:sz w:val="24"/>
              </w:rPr>
              <w:t xml:space="preserve"> </w:t>
            </w:r>
            <w:r>
              <w:rPr>
                <w:rFonts w:ascii="Times New Roman" w:eastAsia="Times New Roman" w:hAnsi="Times New Roman" w:cs="Times New Roman"/>
                <w:spacing w:val="-1"/>
                <w:sz w:val="24"/>
              </w:rPr>
              <w:t>рядка</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69" w:line="240" w:lineRule="auto"/>
              <w:ind w:right="174"/>
              <w:jc w:val="center"/>
              <w:rPr>
                <w:rFonts w:ascii="Times New Roman" w:eastAsia="Times New Roman" w:hAnsi="Times New Roman" w:cs="Times New Roman"/>
                <w:sz w:val="24"/>
              </w:rPr>
            </w:pPr>
            <w:r>
              <w:rPr>
                <w:rFonts w:ascii="Times New Roman" w:eastAsia="Times New Roman" w:hAnsi="Times New Roman" w:cs="Times New Roman"/>
                <w:sz w:val="24"/>
              </w:rPr>
              <w:t>2019</w:t>
            </w:r>
            <w:r>
              <w:rPr>
                <w:rFonts w:ascii="Times New Roman" w:eastAsia="Times New Roman" w:hAnsi="Times New Roman" w:cs="Times New Roman"/>
                <w:spacing w:val="-1"/>
                <w:sz w:val="24"/>
              </w:rPr>
              <w:t xml:space="preserve"> </w:t>
            </w:r>
            <w:r>
              <w:rPr>
                <w:rFonts w:ascii="Times New Roman" w:eastAsia="Times New Roman" w:hAnsi="Times New Roman" w:cs="Times New Roman"/>
                <w:sz w:val="24"/>
              </w:rPr>
              <w:t>рік</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69" w:line="240" w:lineRule="auto"/>
              <w:ind w:right="189"/>
              <w:jc w:val="right"/>
              <w:rPr>
                <w:rFonts w:ascii="Times New Roman" w:eastAsia="Times New Roman" w:hAnsi="Times New Roman" w:cs="Times New Roman"/>
                <w:sz w:val="24"/>
              </w:rPr>
            </w:pPr>
            <w:r>
              <w:rPr>
                <w:rFonts w:ascii="Times New Roman" w:eastAsia="Times New Roman" w:hAnsi="Times New Roman" w:cs="Times New Roman"/>
                <w:sz w:val="24"/>
              </w:rPr>
              <w:t>2020</w:t>
            </w:r>
            <w:r>
              <w:rPr>
                <w:rFonts w:ascii="Times New Roman" w:eastAsia="Times New Roman" w:hAnsi="Times New Roman" w:cs="Times New Roman"/>
                <w:spacing w:val="-1"/>
                <w:sz w:val="24"/>
              </w:rPr>
              <w:t xml:space="preserve"> </w:t>
            </w:r>
            <w:r>
              <w:rPr>
                <w:rFonts w:ascii="Times New Roman" w:eastAsia="Times New Roman" w:hAnsi="Times New Roman" w:cs="Times New Roman"/>
                <w:sz w:val="24"/>
              </w:rPr>
              <w:t>рік</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69" w:line="240" w:lineRule="auto"/>
              <w:ind w:right="174"/>
              <w:jc w:val="center"/>
              <w:rPr>
                <w:rFonts w:ascii="Times New Roman" w:eastAsia="Times New Roman" w:hAnsi="Times New Roman" w:cs="Times New Roman"/>
                <w:sz w:val="24"/>
              </w:rPr>
            </w:pPr>
            <w:r>
              <w:rPr>
                <w:rFonts w:ascii="Times New Roman" w:eastAsia="Times New Roman" w:hAnsi="Times New Roman" w:cs="Times New Roman"/>
                <w:sz w:val="24"/>
              </w:rPr>
              <w:t>2021</w:t>
            </w:r>
            <w:r>
              <w:rPr>
                <w:rFonts w:ascii="Times New Roman" w:eastAsia="Times New Roman" w:hAnsi="Times New Roman" w:cs="Times New Roman"/>
                <w:spacing w:val="-1"/>
                <w:sz w:val="24"/>
              </w:rPr>
              <w:t xml:space="preserve"> </w:t>
            </w:r>
            <w:r>
              <w:rPr>
                <w:rFonts w:ascii="Times New Roman" w:eastAsia="Times New Roman" w:hAnsi="Times New Roman" w:cs="Times New Roman"/>
                <w:sz w:val="24"/>
              </w:rPr>
              <w:t>рік</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5" w:line="240" w:lineRule="auto"/>
              <w:jc w:val="center"/>
              <w:rPr>
                <w:rFonts w:ascii="Times New Roman" w:eastAsia="Times New Roman" w:hAnsi="Times New Roman" w:cs="Times New Roman"/>
                <w:sz w:val="24"/>
              </w:rPr>
            </w:pPr>
            <w:r>
              <w:rPr>
                <w:rFonts w:ascii="Times New Roman" w:eastAsia="Times New Roman" w:hAnsi="Times New Roman" w:cs="Times New Roman"/>
                <w:sz w:val="24"/>
              </w:rPr>
              <w:t>1</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5" w:line="240" w:lineRule="auto"/>
              <w:jc w:val="center"/>
              <w:rPr>
                <w:rFonts w:ascii="Times New Roman" w:eastAsia="Times New Roman" w:hAnsi="Times New Roman" w:cs="Times New Roman"/>
                <w:sz w:val="24"/>
              </w:rPr>
            </w:pPr>
            <w:r>
              <w:rPr>
                <w:rFonts w:ascii="Times New Roman" w:eastAsia="Times New Roman" w:hAnsi="Times New Roman" w:cs="Times New Roman"/>
                <w:sz w:val="24"/>
              </w:rPr>
              <w:t>2</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5" w:line="240" w:lineRule="auto"/>
              <w:jc w:val="center"/>
              <w:rPr>
                <w:rFonts w:ascii="Times New Roman" w:eastAsia="Times New Roman" w:hAnsi="Times New Roman" w:cs="Times New Roman"/>
                <w:sz w:val="24"/>
              </w:rPr>
            </w:pPr>
            <w:r>
              <w:rPr>
                <w:rFonts w:ascii="Times New Roman" w:eastAsia="Times New Roman" w:hAnsi="Times New Roman" w:cs="Times New Roman"/>
                <w:sz w:val="24"/>
              </w:rPr>
              <w:t>3</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5" w:line="240" w:lineRule="auto"/>
              <w:jc w:val="center"/>
              <w:rPr>
                <w:rFonts w:ascii="Times New Roman" w:eastAsia="Times New Roman" w:hAnsi="Times New Roman" w:cs="Times New Roman"/>
                <w:sz w:val="24"/>
              </w:rPr>
            </w:pPr>
            <w:r>
              <w:rPr>
                <w:rFonts w:ascii="Times New Roman" w:eastAsia="Times New Roman" w:hAnsi="Times New Roman" w:cs="Times New Roman"/>
                <w:sz w:val="24"/>
              </w:rPr>
              <w:t>4</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5</w:t>
            </w:r>
          </w:p>
        </w:tc>
      </w:tr>
      <w:tr w:rsidR="00516027" w:rsidTr="00516027">
        <w:trPr>
          <w:trHeight w:val="460"/>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25" w:lineRule="exact"/>
              <w:rPr>
                <w:rFonts w:ascii="Times New Roman" w:eastAsia="Times New Roman" w:hAnsi="Times New Roman" w:cs="Times New Roman"/>
                <w:sz w:val="20"/>
              </w:rPr>
            </w:pPr>
            <w:r>
              <w:rPr>
                <w:rFonts w:ascii="Times New Roman" w:eastAsia="Times New Roman" w:hAnsi="Times New Roman" w:cs="Times New Roman"/>
                <w:sz w:val="20"/>
              </w:rPr>
              <w:t>Чистий</w:t>
            </w:r>
            <w:r>
              <w:rPr>
                <w:rFonts w:ascii="Times New Roman" w:eastAsia="Times New Roman" w:hAnsi="Times New Roman" w:cs="Times New Roman"/>
                <w:spacing w:val="-4"/>
                <w:sz w:val="20"/>
              </w:rPr>
              <w:t xml:space="preserve"> </w:t>
            </w:r>
            <w:r>
              <w:rPr>
                <w:rFonts w:ascii="Times New Roman" w:eastAsia="Times New Roman" w:hAnsi="Times New Roman" w:cs="Times New Roman"/>
                <w:sz w:val="20"/>
              </w:rPr>
              <w:t>дохід</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від</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реалізації</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продукції (товарів,</w:t>
            </w:r>
          </w:p>
          <w:p w:rsidR="00516027" w:rsidRDefault="00516027">
            <w:pPr>
              <w:spacing w:line="215" w:lineRule="exact"/>
              <w:rPr>
                <w:rFonts w:ascii="Times New Roman" w:eastAsia="Times New Roman" w:hAnsi="Times New Roman" w:cs="Times New Roman"/>
                <w:sz w:val="20"/>
              </w:rPr>
            </w:pPr>
            <w:r>
              <w:rPr>
                <w:rFonts w:ascii="Times New Roman" w:eastAsia="Times New Roman" w:hAnsi="Times New Roman" w:cs="Times New Roman"/>
                <w:sz w:val="20"/>
              </w:rPr>
              <w:t>робіт,</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послуг)</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10"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2000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10" w:line="240" w:lineRule="auto"/>
              <w:ind w:right="168"/>
              <w:jc w:val="center"/>
              <w:rPr>
                <w:rFonts w:ascii="Times New Roman" w:eastAsia="Times New Roman" w:hAnsi="Times New Roman" w:cs="Times New Roman"/>
                <w:sz w:val="20"/>
              </w:rPr>
            </w:pPr>
            <w:r>
              <w:rPr>
                <w:rFonts w:ascii="Times New Roman" w:eastAsia="Times New Roman" w:hAnsi="Times New Roman" w:cs="Times New Roman"/>
                <w:sz w:val="20"/>
              </w:rPr>
              <w:t>1540172</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10" w:line="240" w:lineRule="auto"/>
              <w:rPr>
                <w:rFonts w:ascii="Times New Roman" w:eastAsia="Times New Roman" w:hAnsi="Times New Roman" w:cs="Times New Roman"/>
                <w:sz w:val="20"/>
              </w:rPr>
            </w:pPr>
            <w:r>
              <w:rPr>
                <w:rFonts w:ascii="Times New Roman" w:eastAsia="Times New Roman" w:hAnsi="Times New Roman" w:cs="Times New Roman"/>
                <w:sz w:val="20"/>
              </w:rPr>
              <w:t>2231797</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10" w:line="240" w:lineRule="auto"/>
              <w:ind w:right="169"/>
              <w:jc w:val="center"/>
              <w:rPr>
                <w:rFonts w:ascii="Times New Roman" w:eastAsia="Times New Roman" w:hAnsi="Times New Roman" w:cs="Times New Roman"/>
                <w:sz w:val="20"/>
              </w:rPr>
            </w:pPr>
            <w:r>
              <w:rPr>
                <w:rFonts w:ascii="Times New Roman" w:eastAsia="Times New Roman" w:hAnsi="Times New Roman" w:cs="Times New Roman"/>
                <w:sz w:val="20"/>
              </w:rPr>
              <w:t>3083041</w:t>
            </w:r>
          </w:p>
        </w:tc>
      </w:tr>
      <w:tr w:rsidR="00516027" w:rsidTr="00516027">
        <w:trPr>
          <w:trHeight w:val="460"/>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26" w:lineRule="exact"/>
              <w:rPr>
                <w:rFonts w:ascii="Times New Roman" w:eastAsia="Times New Roman" w:hAnsi="Times New Roman" w:cs="Times New Roman"/>
                <w:sz w:val="20"/>
              </w:rPr>
            </w:pPr>
            <w:r>
              <w:rPr>
                <w:rFonts w:ascii="Times New Roman" w:eastAsia="Times New Roman" w:hAnsi="Times New Roman" w:cs="Times New Roman"/>
                <w:sz w:val="20"/>
              </w:rPr>
              <w:t>Собівартість</w:t>
            </w:r>
            <w:r>
              <w:rPr>
                <w:rFonts w:ascii="Times New Roman" w:eastAsia="Times New Roman" w:hAnsi="Times New Roman" w:cs="Times New Roman"/>
                <w:spacing w:val="-5"/>
                <w:sz w:val="20"/>
              </w:rPr>
              <w:t xml:space="preserve"> </w:t>
            </w:r>
            <w:r>
              <w:rPr>
                <w:rFonts w:ascii="Times New Roman" w:eastAsia="Times New Roman" w:hAnsi="Times New Roman" w:cs="Times New Roman"/>
                <w:sz w:val="20"/>
              </w:rPr>
              <w:t>реалізованої</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продукції</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(товарів,</w:t>
            </w:r>
          </w:p>
          <w:p w:rsidR="00516027" w:rsidRDefault="00516027">
            <w:pPr>
              <w:spacing w:line="215" w:lineRule="exact"/>
              <w:rPr>
                <w:rFonts w:ascii="Times New Roman" w:eastAsia="Times New Roman" w:hAnsi="Times New Roman" w:cs="Times New Roman"/>
                <w:sz w:val="20"/>
              </w:rPr>
            </w:pPr>
            <w:r>
              <w:rPr>
                <w:rFonts w:ascii="Times New Roman" w:eastAsia="Times New Roman" w:hAnsi="Times New Roman" w:cs="Times New Roman"/>
                <w:sz w:val="20"/>
              </w:rPr>
              <w:t>робіт,</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послуг)</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11"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2050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11" w:line="240" w:lineRule="auto"/>
              <w:ind w:right="168"/>
              <w:jc w:val="center"/>
              <w:rPr>
                <w:rFonts w:ascii="Times New Roman" w:eastAsia="Times New Roman" w:hAnsi="Times New Roman" w:cs="Times New Roman"/>
                <w:sz w:val="20"/>
              </w:rPr>
            </w:pPr>
            <w:r>
              <w:rPr>
                <w:rFonts w:ascii="Times New Roman" w:eastAsia="Times New Roman" w:hAnsi="Times New Roman" w:cs="Times New Roman"/>
                <w:sz w:val="20"/>
              </w:rPr>
              <w:t>(1073301)</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11" w:line="240" w:lineRule="auto"/>
              <w:ind w:right="186"/>
              <w:jc w:val="right"/>
              <w:rPr>
                <w:rFonts w:ascii="Times New Roman" w:eastAsia="Times New Roman" w:hAnsi="Times New Roman" w:cs="Times New Roman"/>
                <w:sz w:val="20"/>
              </w:rPr>
            </w:pPr>
            <w:r>
              <w:rPr>
                <w:rFonts w:ascii="Times New Roman" w:eastAsia="Times New Roman" w:hAnsi="Times New Roman" w:cs="Times New Roman"/>
                <w:sz w:val="20"/>
              </w:rPr>
              <w:t>(1545473)</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11" w:line="240" w:lineRule="auto"/>
              <w:ind w:right="169"/>
              <w:jc w:val="center"/>
              <w:rPr>
                <w:rFonts w:ascii="Times New Roman" w:eastAsia="Times New Roman" w:hAnsi="Times New Roman" w:cs="Times New Roman"/>
                <w:sz w:val="20"/>
              </w:rPr>
            </w:pPr>
            <w:r>
              <w:rPr>
                <w:rFonts w:ascii="Times New Roman" w:eastAsia="Times New Roman" w:hAnsi="Times New Roman" w:cs="Times New Roman"/>
                <w:sz w:val="20"/>
              </w:rPr>
              <w:t>(1983567)</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b/>
                <w:sz w:val="20"/>
              </w:rPr>
            </w:pPr>
            <w:r>
              <w:rPr>
                <w:rFonts w:ascii="Times New Roman" w:eastAsia="Times New Roman" w:hAnsi="Times New Roman" w:cs="Times New Roman"/>
                <w:b/>
                <w:sz w:val="20"/>
              </w:rPr>
              <w:t>Валовий:</w:t>
            </w: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r>
      <w:tr w:rsidR="00516027" w:rsidTr="00516027">
        <w:trPr>
          <w:trHeight w:val="311"/>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прибуток</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2090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3"/>
              <w:jc w:val="center"/>
              <w:rPr>
                <w:rFonts w:ascii="Times New Roman" w:eastAsia="Times New Roman" w:hAnsi="Times New Roman" w:cs="Times New Roman"/>
                <w:sz w:val="20"/>
              </w:rPr>
            </w:pPr>
            <w:r>
              <w:rPr>
                <w:rFonts w:ascii="Times New Roman" w:eastAsia="Times New Roman" w:hAnsi="Times New Roman" w:cs="Times New Roman"/>
                <w:sz w:val="20"/>
              </w:rPr>
              <w:t>466871</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686324</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9"/>
              <w:jc w:val="center"/>
              <w:rPr>
                <w:rFonts w:ascii="Times New Roman" w:eastAsia="Times New Roman" w:hAnsi="Times New Roman" w:cs="Times New Roman"/>
                <w:sz w:val="20"/>
              </w:rPr>
            </w:pPr>
            <w:r>
              <w:rPr>
                <w:rFonts w:ascii="Times New Roman" w:eastAsia="Times New Roman" w:hAnsi="Times New Roman" w:cs="Times New Roman"/>
                <w:sz w:val="20"/>
              </w:rPr>
              <w:t>1099474</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збиток</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2095</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9"/>
              <w:jc w:val="center"/>
              <w:rPr>
                <w:rFonts w:ascii="Times New Roman" w:eastAsia="Times New Roman" w:hAnsi="Times New Roman" w:cs="Times New Roman"/>
                <w:sz w:val="20"/>
              </w:rPr>
            </w:pPr>
            <w:r>
              <w:rPr>
                <w:rFonts w:ascii="Times New Roman" w:eastAsia="Times New Roman" w:hAnsi="Times New Roman" w:cs="Times New Roman"/>
                <w:sz w:val="20"/>
              </w:rPr>
              <w:t>(</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9"/>
              <w:jc w:val="center"/>
              <w:rPr>
                <w:rFonts w:ascii="Times New Roman" w:eastAsia="Times New Roman" w:hAnsi="Times New Roman" w:cs="Times New Roman"/>
                <w:sz w:val="20"/>
              </w:rPr>
            </w:pPr>
            <w:r>
              <w:rPr>
                <w:rFonts w:ascii="Times New Roman" w:eastAsia="Times New Roman" w:hAnsi="Times New Roman" w:cs="Times New Roman"/>
                <w:sz w:val="20"/>
              </w:rPr>
              <w:t>(</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9"/>
              <w:jc w:val="center"/>
              <w:rPr>
                <w:rFonts w:ascii="Times New Roman" w:eastAsia="Times New Roman" w:hAnsi="Times New Roman" w:cs="Times New Roman"/>
                <w:sz w:val="20"/>
              </w:rPr>
            </w:pPr>
            <w:r>
              <w:rPr>
                <w:rFonts w:ascii="Times New Roman" w:eastAsia="Times New Roman" w:hAnsi="Times New Roman" w:cs="Times New Roman"/>
                <w:sz w:val="20"/>
              </w:rPr>
              <w:t>(</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Інші</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операційні</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доходи</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2120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3"/>
              <w:jc w:val="center"/>
              <w:rPr>
                <w:rFonts w:ascii="Times New Roman" w:eastAsia="Times New Roman" w:hAnsi="Times New Roman" w:cs="Times New Roman"/>
                <w:sz w:val="20"/>
              </w:rPr>
            </w:pPr>
            <w:r>
              <w:rPr>
                <w:rFonts w:ascii="Times New Roman" w:eastAsia="Times New Roman" w:hAnsi="Times New Roman" w:cs="Times New Roman"/>
                <w:sz w:val="20"/>
              </w:rPr>
              <w:t>342526</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139443</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4"/>
              <w:jc w:val="center"/>
              <w:rPr>
                <w:rFonts w:ascii="Times New Roman" w:eastAsia="Times New Roman" w:hAnsi="Times New Roman" w:cs="Times New Roman"/>
                <w:sz w:val="20"/>
              </w:rPr>
            </w:pPr>
            <w:r>
              <w:rPr>
                <w:rFonts w:ascii="Times New Roman" w:eastAsia="Times New Roman" w:hAnsi="Times New Roman" w:cs="Times New Roman"/>
                <w:sz w:val="20"/>
              </w:rPr>
              <w:t>280935</w:t>
            </w:r>
          </w:p>
        </w:tc>
      </w:tr>
      <w:tr w:rsidR="00516027" w:rsidTr="00516027">
        <w:trPr>
          <w:trHeight w:val="312"/>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9" w:line="240" w:lineRule="auto"/>
              <w:rPr>
                <w:rFonts w:ascii="Times New Roman" w:eastAsia="Times New Roman" w:hAnsi="Times New Roman" w:cs="Times New Roman"/>
                <w:sz w:val="20"/>
              </w:rPr>
            </w:pPr>
            <w:r>
              <w:rPr>
                <w:rFonts w:ascii="Times New Roman" w:eastAsia="Times New Roman" w:hAnsi="Times New Roman" w:cs="Times New Roman"/>
                <w:sz w:val="20"/>
              </w:rPr>
              <w:t>Адміністративні</w:t>
            </w:r>
            <w:r>
              <w:rPr>
                <w:rFonts w:ascii="Times New Roman" w:eastAsia="Times New Roman" w:hAnsi="Times New Roman" w:cs="Times New Roman"/>
                <w:spacing w:val="-4"/>
                <w:sz w:val="20"/>
              </w:rPr>
              <w:t xml:space="preserve"> </w:t>
            </w:r>
            <w:r>
              <w:rPr>
                <w:rFonts w:ascii="Times New Roman" w:eastAsia="Times New Roman" w:hAnsi="Times New Roman" w:cs="Times New Roman"/>
                <w:sz w:val="20"/>
              </w:rPr>
              <w:t>витрати</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9"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2130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9" w:line="240" w:lineRule="auto"/>
              <w:ind w:right="168"/>
              <w:jc w:val="center"/>
              <w:rPr>
                <w:rFonts w:ascii="Times New Roman" w:eastAsia="Times New Roman" w:hAnsi="Times New Roman" w:cs="Times New Roman"/>
                <w:sz w:val="20"/>
              </w:rPr>
            </w:pPr>
            <w:r>
              <w:rPr>
                <w:rFonts w:ascii="Times New Roman" w:eastAsia="Times New Roman" w:hAnsi="Times New Roman" w:cs="Times New Roman"/>
                <w:sz w:val="20"/>
              </w:rPr>
              <w:t>(56778)</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9" w:line="240" w:lineRule="auto"/>
              <w:rPr>
                <w:rFonts w:ascii="Times New Roman" w:eastAsia="Times New Roman" w:hAnsi="Times New Roman" w:cs="Times New Roman"/>
                <w:sz w:val="20"/>
              </w:rPr>
            </w:pPr>
            <w:r>
              <w:rPr>
                <w:rFonts w:ascii="Times New Roman" w:eastAsia="Times New Roman" w:hAnsi="Times New Roman" w:cs="Times New Roman"/>
                <w:sz w:val="20"/>
              </w:rPr>
              <w:t>(73534)</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9" w:line="240" w:lineRule="auto"/>
              <w:ind w:right="169"/>
              <w:jc w:val="center"/>
              <w:rPr>
                <w:rFonts w:ascii="Times New Roman" w:eastAsia="Times New Roman" w:hAnsi="Times New Roman" w:cs="Times New Roman"/>
                <w:sz w:val="20"/>
              </w:rPr>
            </w:pPr>
            <w:r>
              <w:rPr>
                <w:rFonts w:ascii="Times New Roman" w:eastAsia="Times New Roman" w:hAnsi="Times New Roman" w:cs="Times New Roman"/>
                <w:sz w:val="20"/>
              </w:rPr>
              <w:t>(88288)</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Витрати</w:t>
            </w:r>
            <w:r>
              <w:rPr>
                <w:rFonts w:ascii="Times New Roman" w:eastAsia="Times New Roman" w:hAnsi="Times New Roman" w:cs="Times New Roman"/>
                <w:spacing w:val="-5"/>
                <w:sz w:val="20"/>
              </w:rPr>
              <w:t xml:space="preserve"> </w:t>
            </w:r>
            <w:r>
              <w:rPr>
                <w:rFonts w:ascii="Times New Roman" w:eastAsia="Times New Roman" w:hAnsi="Times New Roman" w:cs="Times New Roman"/>
                <w:sz w:val="20"/>
              </w:rPr>
              <w:t>на</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збут</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2150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4"/>
              <w:jc w:val="center"/>
              <w:rPr>
                <w:rFonts w:ascii="Times New Roman" w:eastAsia="Times New Roman" w:hAnsi="Times New Roman" w:cs="Times New Roman"/>
                <w:sz w:val="20"/>
              </w:rPr>
            </w:pPr>
            <w:r>
              <w:rPr>
                <w:rFonts w:ascii="Times New Roman" w:eastAsia="Times New Roman" w:hAnsi="Times New Roman" w:cs="Times New Roman"/>
                <w:sz w:val="20"/>
              </w:rPr>
              <w:t>(211384)</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234"/>
              <w:jc w:val="right"/>
              <w:rPr>
                <w:rFonts w:ascii="Times New Roman" w:eastAsia="Times New Roman" w:hAnsi="Times New Roman" w:cs="Times New Roman"/>
                <w:sz w:val="20"/>
              </w:rPr>
            </w:pPr>
            <w:r>
              <w:rPr>
                <w:rFonts w:ascii="Times New Roman" w:eastAsia="Times New Roman" w:hAnsi="Times New Roman" w:cs="Times New Roman"/>
                <w:sz w:val="20"/>
              </w:rPr>
              <w:t>(320295)</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4"/>
              <w:jc w:val="center"/>
              <w:rPr>
                <w:rFonts w:ascii="Times New Roman" w:eastAsia="Times New Roman" w:hAnsi="Times New Roman" w:cs="Times New Roman"/>
                <w:sz w:val="20"/>
              </w:rPr>
            </w:pPr>
            <w:r>
              <w:rPr>
                <w:rFonts w:ascii="Times New Roman" w:eastAsia="Times New Roman" w:hAnsi="Times New Roman" w:cs="Times New Roman"/>
                <w:sz w:val="20"/>
              </w:rPr>
              <w:t>(426220)</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Інші</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операційні витрати</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2180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4"/>
              <w:jc w:val="center"/>
              <w:rPr>
                <w:rFonts w:ascii="Times New Roman" w:eastAsia="Times New Roman" w:hAnsi="Times New Roman" w:cs="Times New Roman"/>
                <w:sz w:val="20"/>
              </w:rPr>
            </w:pPr>
            <w:r>
              <w:rPr>
                <w:rFonts w:ascii="Times New Roman" w:eastAsia="Times New Roman" w:hAnsi="Times New Roman" w:cs="Times New Roman"/>
                <w:sz w:val="20"/>
              </w:rPr>
              <w:t>(610211)</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234"/>
              <w:jc w:val="right"/>
              <w:rPr>
                <w:rFonts w:ascii="Times New Roman" w:eastAsia="Times New Roman" w:hAnsi="Times New Roman" w:cs="Times New Roman"/>
                <w:sz w:val="20"/>
              </w:rPr>
            </w:pPr>
            <w:r>
              <w:rPr>
                <w:rFonts w:ascii="Times New Roman" w:eastAsia="Times New Roman" w:hAnsi="Times New Roman" w:cs="Times New Roman"/>
                <w:sz w:val="20"/>
              </w:rPr>
              <w:t>(162417)</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4"/>
              <w:jc w:val="center"/>
              <w:rPr>
                <w:rFonts w:ascii="Times New Roman" w:eastAsia="Times New Roman" w:hAnsi="Times New Roman" w:cs="Times New Roman"/>
                <w:sz w:val="20"/>
              </w:rPr>
            </w:pPr>
            <w:r>
              <w:rPr>
                <w:rFonts w:ascii="Times New Roman" w:eastAsia="Times New Roman" w:hAnsi="Times New Roman" w:cs="Times New Roman"/>
                <w:sz w:val="20"/>
              </w:rPr>
              <w:t>(147371)</w:t>
            </w:r>
          </w:p>
        </w:tc>
      </w:tr>
      <w:tr w:rsidR="00516027" w:rsidTr="00516027">
        <w:trPr>
          <w:trHeight w:val="460"/>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26" w:lineRule="exact"/>
              <w:ind w:right="792"/>
              <w:rPr>
                <w:rFonts w:ascii="Times New Roman" w:eastAsia="Times New Roman" w:hAnsi="Times New Roman" w:cs="Times New Roman"/>
                <w:b/>
                <w:sz w:val="20"/>
              </w:rPr>
            </w:pPr>
            <w:r>
              <w:rPr>
                <w:rFonts w:ascii="Times New Roman" w:eastAsia="Times New Roman" w:hAnsi="Times New Roman" w:cs="Times New Roman"/>
                <w:b/>
                <w:sz w:val="20"/>
              </w:rPr>
              <w:t>Фінансовий результат від операційної</w:t>
            </w:r>
            <w:r>
              <w:rPr>
                <w:rFonts w:ascii="Times New Roman" w:eastAsia="Times New Roman" w:hAnsi="Times New Roman" w:cs="Times New Roman"/>
                <w:b/>
                <w:spacing w:val="-48"/>
                <w:sz w:val="20"/>
              </w:rPr>
              <w:t xml:space="preserve"> </w:t>
            </w:r>
            <w:r>
              <w:rPr>
                <w:rFonts w:ascii="Times New Roman" w:eastAsia="Times New Roman" w:hAnsi="Times New Roman" w:cs="Times New Roman"/>
                <w:b/>
                <w:sz w:val="20"/>
              </w:rPr>
              <w:t>діяльності:</w:t>
            </w: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прибуток</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2190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269521</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4"/>
              <w:jc w:val="center"/>
              <w:rPr>
                <w:rFonts w:ascii="Times New Roman" w:eastAsia="Times New Roman" w:hAnsi="Times New Roman" w:cs="Times New Roman"/>
                <w:sz w:val="20"/>
              </w:rPr>
            </w:pPr>
            <w:r>
              <w:rPr>
                <w:rFonts w:ascii="Times New Roman" w:eastAsia="Times New Roman" w:hAnsi="Times New Roman" w:cs="Times New Roman"/>
                <w:sz w:val="20"/>
              </w:rPr>
              <w:t>718530</w:t>
            </w:r>
          </w:p>
        </w:tc>
      </w:tr>
      <w:tr w:rsidR="00516027" w:rsidTr="00516027">
        <w:trPr>
          <w:trHeight w:val="311"/>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4" w:line="240" w:lineRule="auto"/>
              <w:rPr>
                <w:rFonts w:ascii="Times New Roman" w:eastAsia="Times New Roman" w:hAnsi="Times New Roman" w:cs="Times New Roman"/>
                <w:sz w:val="20"/>
              </w:rPr>
            </w:pPr>
            <w:r>
              <w:rPr>
                <w:rFonts w:ascii="Times New Roman" w:eastAsia="Times New Roman" w:hAnsi="Times New Roman" w:cs="Times New Roman"/>
                <w:sz w:val="20"/>
              </w:rPr>
              <w:t>збиток</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4"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2195</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4" w:line="240" w:lineRule="auto"/>
              <w:ind w:right="168"/>
              <w:jc w:val="center"/>
              <w:rPr>
                <w:rFonts w:ascii="Times New Roman" w:eastAsia="Times New Roman" w:hAnsi="Times New Roman" w:cs="Times New Roman"/>
                <w:sz w:val="20"/>
              </w:rPr>
            </w:pPr>
            <w:r>
              <w:rPr>
                <w:rFonts w:ascii="Times New Roman" w:eastAsia="Times New Roman" w:hAnsi="Times New Roman" w:cs="Times New Roman"/>
                <w:sz w:val="20"/>
              </w:rPr>
              <w:t>(68976 )</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4" w:line="240" w:lineRule="auto"/>
              <w:ind w:right="159"/>
              <w:jc w:val="center"/>
              <w:rPr>
                <w:rFonts w:ascii="Times New Roman" w:eastAsia="Times New Roman" w:hAnsi="Times New Roman" w:cs="Times New Roman"/>
                <w:sz w:val="20"/>
              </w:rPr>
            </w:pPr>
            <w:r>
              <w:rPr>
                <w:rFonts w:ascii="Times New Roman" w:eastAsia="Times New Roman" w:hAnsi="Times New Roman" w:cs="Times New Roman"/>
                <w:sz w:val="20"/>
              </w:rPr>
              <w:t>(</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4" w:line="240" w:lineRule="auto"/>
              <w:ind w:right="169"/>
              <w:jc w:val="center"/>
              <w:rPr>
                <w:rFonts w:ascii="Times New Roman" w:eastAsia="Times New Roman" w:hAnsi="Times New Roman" w:cs="Times New Roman"/>
                <w:sz w:val="20"/>
              </w:rPr>
            </w:pPr>
            <w:r>
              <w:rPr>
                <w:rFonts w:ascii="Times New Roman" w:eastAsia="Times New Roman" w:hAnsi="Times New Roman" w:cs="Times New Roman"/>
                <w:sz w:val="20"/>
              </w:rPr>
              <w:t>(</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Дохід</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від</w:t>
            </w:r>
            <w:r>
              <w:rPr>
                <w:rFonts w:ascii="Times New Roman" w:eastAsia="Times New Roman" w:hAnsi="Times New Roman" w:cs="Times New Roman"/>
                <w:spacing w:val="-6"/>
                <w:sz w:val="20"/>
              </w:rPr>
              <w:t xml:space="preserve"> </w:t>
            </w:r>
            <w:r>
              <w:rPr>
                <w:rFonts w:ascii="Times New Roman" w:eastAsia="Times New Roman" w:hAnsi="Times New Roman" w:cs="Times New Roman"/>
                <w:sz w:val="20"/>
              </w:rPr>
              <w:t>участі</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в</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капіталі</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2200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25" w:lineRule="exact"/>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25" w:lineRule="exact"/>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Інші</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фінансові</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доходи</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2220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72"/>
              <w:jc w:val="center"/>
              <w:rPr>
                <w:rFonts w:ascii="Times New Roman" w:eastAsia="Times New Roman" w:hAnsi="Times New Roman" w:cs="Times New Roman"/>
                <w:sz w:val="20"/>
              </w:rPr>
            </w:pPr>
            <w:r>
              <w:rPr>
                <w:rFonts w:ascii="Times New Roman" w:eastAsia="Times New Roman" w:hAnsi="Times New Roman" w:cs="Times New Roman"/>
                <w:sz w:val="20"/>
              </w:rPr>
              <w:t>16</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25" w:lineRule="exact"/>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25" w:lineRule="exact"/>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r>
      <w:tr w:rsidR="00516027" w:rsidTr="00516027">
        <w:trPr>
          <w:trHeight w:val="311"/>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Інші</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доходи</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2240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8"/>
              <w:jc w:val="center"/>
              <w:rPr>
                <w:rFonts w:ascii="Times New Roman" w:eastAsia="Times New Roman" w:hAnsi="Times New Roman" w:cs="Times New Roman"/>
                <w:sz w:val="20"/>
              </w:rPr>
            </w:pPr>
            <w:r>
              <w:rPr>
                <w:rFonts w:ascii="Times New Roman" w:eastAsia="Times New Roman" w:hAnsi="Times New Roman" w:cs="Times New Roman"/>
                <w:sz w:val="20"/>
              </w:rPr>
              <w:t>158</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25" w:lineRule="exact"/>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25" w:lineRule="exact"/>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Фінансові витрати</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2250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4"/>
              <w:jc w:val="center"/>
              <w:rPr>
                <w:rFonts w:ascii="Times New Roman" w:eastAsia="Times New Roman" w:hAnsi="Times New Roman" w:cs="Times New Roman"/>
                <w:sz w:val="20"/>
              </w:rPr>
            </w:pPr>
            <w:r>
              <w:rPr>
                <w:rFonts w:ascii="Times New Roman" w:eastAsia="Times New Roman" w:hAnsi="Times New Roman" w:cs="Times New Roman"/>
                <w:sz w:val="20"/>
              </w:rPr>
              <w:t>(56459</w:t>
            </w:r>
            <w:r>
              <w:rPr>
                <w:rFonts w:ascii="Times New Roman" w:eastAsia="Times New Roman" w:hAnsi="Times New Roman" w:cs="Times New Roman"/>
                <w:spacing w:val="4"/>
                <w:sz w:val="20"/>
              </w:rPr>
              <w:t xml:space="preserve"> </w:t>
            </w:r>
            <w:r>
              <w:rPr>
                <w:rFonts w:ascii="Times New Roman" w:eastAsia="Times New Roman" w:hAnsi="Times New Roman" w:cs="Times New Roman"/>
                <w:sz w:val="20"/>
              </w:rPr>
              <w:t>)</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234"/>
              <w:jc w:val="right"/>
              <w:rPr>
                <w:rFonts w:ascii="Times New Roman" w:eastAsia="Times New Roman" w:hAnsi="Times New Roman" w:cs="Times New Roman"/>
                <w:sz w:val="20"/>
              </w:rPr>
            </w:pPr>
            <w:r>
              <w:rPr>
                <w:rFonts w:ascii="Times New Roman" w:eastAsia="Times New Roman" w:hAnsi="Times New Roman" w:cs="Times New Roman"/>
                <w:sz w:val="20"/>
              </w:rPr>
              <w:t>(56668</w:t>
            </w:r>
            <w:r>
              <w:rPr>
                <w:rFonts w:ascii="Times New Roman" w:eastAsia="Times New Roman" w:hAnsi="Times New Roman" w:cs="Times New Roman"/>
                <w:spacing w:val="4"/>
                <w:sz w:val="20"/>
              </w:rPr>
              <w:t xml:space="preserve"> </w:t>
            </w:r>
            <w:r>
              <w:rPr>
                <w:rFonts w:ascii="Times New Roman" w:eastAsia="Times New Roman" w:hAnsi="Times New Roman" w:cs="Times New Roman"/>
                <w:sz w:val="20"/>
              </w:rPr>
              <w:t>)</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9"/>
              <w:jc w:val="center"/>
              <w:rPr>
                <w:rFonts w:ascii="Times New Roman" w:eastAsia="Times New Roman" w:hAnsi="Times New Roman" w:cs="Times New Roman"/>
                <w:sz w:val="20"/>
              </w:rPr>
            </w:pPr>
            <w:r>
              <w:rPr>
                <w:rFonts w:ascii="Times New Roman" w:eastAsia="Times New Roman" w:hAnsi="Times New Roman" w:cs="Times New Roman"/>
                <w:sz w:val="20"/>
              </w:rPr>
              <w:t>(58680)</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9" w:line="240" w:lineRule="auto"/>
              <w:rPr>
                <w:rFonts w:ascii="Times New Roman" w:eastAsia="Times New Roman" w:hAnsi="Times New Roman" w:cs="Times New Roman"/>
                <w:sz w:val="20"/>
              </w:rPr>
            </w:pPr>
            <w:r>
              <w:rPr>
                <w:rFonts w:ascii="Times New Roman" w:eastAsia="Times New Roman" w:hAnsi="Times New Roman" w:cs="Times New Roman"/>
                <w:sz w:val="20"/>
              </w:rPr>
              <w:t>Втрати</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від</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участі</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в капіталі</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9"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2255</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9" w:line="240" w:lineRule="auto"/>
              <w:ind w:right="169"/>
              <w:jc w:val="center"/>
              <w:rPr>
                <w:rFonts w:ascii="Times New Roman" w:eastAsia="Times New Roman" w:hAnsi="Times New Roman" w:cs="Times New Roman"/>
                <w:sz w:val="20"/>
              </w:rPr>
            </w:pPr>
            <w:r>
              <w:rPr>
                <w:rFonts w:ascii="Times New Roman" w:eastAsia="Times New Roman" w:hAnsi="Times New Roman" w:cs="Times New Roman"/>
                <w:sz w:val="20"/>
              </w:rPr>
              <w:t>(</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9" w:line="240" w:lineRule="auto"/>
              <w:ind w:right="159"/>
              <w:jc w:val="center"/>
              <w:rPr>
                <w:rFonts w:ascii="Times New Roman" w:eastAsia="Times New Roman" w:hAnsi="Times New Roman" w:cs="Times New Roman"/>
                <w:sz w:val="20"/>
              </w:rPr>
            </w:pPr>
            <w:r>
              <w:rPr>
                <w:rFonts w:ascii="Times New Roman" w:eastAsia="Times New Roman" w:hAnsi="Times New Roman" w:cs="Times New Roman"/>
                <w:sz w:val="20"/>
              </w:rPr>
              <w:t>(</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9" w:line="240" w:lineRule="auto"/>
              <w:ind w:right="169"/>
              <w:jc w:val="center"/>
              <w:rPr>
                <w:rFonts w:ascii="Times New Roman" w:eastAsia="Times New Roman" w:hAnsi="Times New Roman" w:cs="Times New Roman"/>
                <w:sz w:val="20"/>
              </w:rPr>
            </w:pPr>
            <w:r>
              <w:rPr>
                <w:rFonts w:ascii="Times New Roman" w:eastAsia="Times New Roman" w:hAnsi="Times New Roman" w:cs="Times New Roman"/>
                <w:sz w:val="20"/>
              </w:rPr>
              <w:t>(</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w:t>
            </w:r>
          </w:p>
        </w:tc>
      </w:tr>
      <w:tr w:rsidR="00516027" w:rsidTr="00516027">
        <w:trPr>
          <w:trHeight w:val="311"/>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Інші</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витрати</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2270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4"/>
              <w:jc w:val="center"/>
              <w:rPr>
                <w:rFonts w:ascii="Times New Roman" w:eastAsia="Times New Roman" w:hAnsi="Times New Roman" w:cs="Times New Roman"/>
                <w:sz w:val="20"/>
              </w:rPr>
            </w:pPr>
            <w:r>
              <w:rPr>
                <w:rFonts w:ascii="Times New Roman" w:eastAsia="Times New Roman" w:hAnsi="Times New Roman" w:cs="Times New Roman"/>
                <w:sz w:val="20"/>
              </w:rPr>
              <w:t>(243</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(4387</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4"/>
              <w:jc w:val="center"/>
              <w:rPr>
                <w:rFonts w:ascii="Times New Roman" w:eastAsia="Times New Roman" w:hAnsi="Times New Roman" w:cs="Times New Roman"/>
                <w:sz w:val="20"/>
              </w:rPr>
            </w:pPr>
            <w:r>
              <w:rPr>
                <w:rFonts w:ascii="Times New Roman" w:eastAsia="Times New Roman" w:hAnsi="Times New Roman" w:cs="Times New Roman"/>
                <w:sz w:val="20"/>
              </w:rPr>
              <w:t>(1424)</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b/>
                <w:sz w:val="20"/>
              </w:rPr>
            </w:pPr>
            <w:r>
              <w:rPr>
                <w:rFonts w:ascii="Times New Roman" w:eastAsia="Times New Roman" w:hAnsi="Times New Roman" w:cs="Times New Roman"/>
                <w:b/>
                <w:sz w:val="20"/>
              </w:rPr>
              <w:t>Фінансовий</w:t>
            </w:r>
            <w:r>
              <w:rPr>
                <w:rFonts w:ascii="Times New Roman" w:eastAsia="Times New Roman" w:hAnsi="Times New Roman" w:cs="Times New Roman"/>
                <w:b/>
                <w:spacing w:val="-6"/>
                <w:sz w:val="20"/>
              </w:rPr>
              <w:t xml:space="preserve"> </w:t>
            </w:r>
            <w:r>
              <w:rPr>
                <w:rFonts w:ascii="Times New Roman" w:eastAsia="Times New Roman" w:hAnsi="Times New Roman" w:cs="Times New Roman"/>
                <w:b/>
                <w:sz w:val="20"/>
              </w:rPr>
              <w:t>результат</w:t>
            </w:r>
            <w:r>
              <w:rPr>
                <w:rFonts w:ascii="Times New Roman" w:eastAsia="Times New Roman" w:hAnsi="Times New Roman" w:cs="Times New Roman"/>
                <w:b/>
                <w:spacing w:val="-3"/>
                <w:sz w:val="20"/>
              </w:rPr>
              <w:t xml:space="preserve"> </w:t>
            </w:r>
            <w:r>
              <w:rPr>
                <w:rFonts w:ascii="Times New Roman" w:eastAsia="Times New Roman" w:hAnsi="Times New Roman" w:cs="Times New Roman"/>
                <w:b/>
                <w:sz w:val="20"/>
              </w:rPr>
              <w:t>до</w:t>
            </w:r>
            <w:r>
              <w:rPr>
                <w:rFonts w:ascii="Times New Roman" w:eastAsia="Times New Roman" w:hAnsi="Times New Roman" w:cs="Times New Roman"/>
                <w:b/>
                <w:spacing w:val="-4"/>
                <w:sz w:val="20"/>
              </w:rPr>
              <w:t xml:space="preserve"> </w:t>
            </w:r>
            <w:r>
              <w:rPr>
                <w:rFonts w:ascii="Times New Roman" w:eastAsia="Times New Roman" w:hAnsi="Times New Roman" w:cs="Times New Roman"/>
                <w:b/>
                <w:sz w:val="20"/>
              </w:rPr>
              <w:t>оподаткування:</w:t>
            </w: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color w:val="0D0D0D"/>
                <w:sz w:val="20"/>
              </w:rPr>
              <w:t>прибуток</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color w:val="0D0D0D"/>
                <w:sz w:val="20"/>
              </w:rPr>
              <w:t>2290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color w:val="0D0D0D"/>
                <w:sz w:val="20"/>
              </w:rPr>
              <w:t>257976</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4"/>
              <w:jc w:val="center"/>
              <w:rPr>
                <w:rFonts w:ascii="Times New Roman" w:eastAsia="Times New Roman" w:hAnsi="Times New Roman" w:cs="Times New Roman"/>
                <w:sz w:val="20"/>
              </w:rPr>
            </w:pPr>
            <w:r>
              <w:rPr>
                <w:rFonts w:ascii="Times New Roman" w:eastAsia="Times New Roman" w:hAnsi="Times New Roman" w:cs="Times New Roman"/>
                <w:color w:val="0D0D0D"/>
                <w:sz w:val="20"/>
              </w:rPr>
              <w:t>799578</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color w:val="0D0D0D"/>
                <w:sz w:val="20"/>
              </w:rPr>
              <w:lastRenderedPageBreak/>
              <w:t>збиток</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color w:val="0D0D0D"/>
                <w:sz w:val="20"/>
              </w:rPr>
              <w:t>2295</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3"/>
              <w:jc w:val="center"/>
              <w:rPr>
                <w:rFonts w:ascii="Times New Roman" w:eastAsia="Times New Roman" w:hAnsi="Times New Roman" w:cs="Times New Roman"/>
                <w:sz w:val="20"/>
              </w:rPr>
            </w:pPr>
            <w:r>
              <w:rPr>
                <w:rFonts w:ascii="Times New Roman" w:eastAsia="Times New Roman" w:hAnsi="Times New Roman" w:cs="Times New Roman"/>
                <w:color w:val="0D0D0D"/>
                <w:sz w:val="20"/>
              </w:rPr>
              <w:t>(125504)</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9"/>
              <w:jc w:val="center"/>
              <w:rPr>
                <w:rFonts w:ascii="Times New Roman" w:eastAsia="Times New Roman" w:hAnsi="Times New Roman" w:cs="Times New Roman"/>
                <w:sz w:val="20"/>
              </w:rPr>
            </w:pPr>
            <w:r>
              <w:rPr>
                <w:rFonts w:ascii="Times New Roman" w:eastAsia="Times New Roman" w:hAnsi="Times New Roman" w:cs="Times New Roman"/>
                <w:color w:val="0D0D0D"/>
                <w:sz w:val="20"/>
              </w:rPr>
              <w:t>(</w:t>
            </w:r>
            <w:r>
              <w:rPr>
                <w:rFonts w:ascii="Times New Roman" w:eastAsia="Times New Roman" w:hAnsi="Times New Roman" w:cs="Times New Roman"/>
                <w:color w:val="0D0D0D"/>
                <w:spacing w:val="2"/>
                <w:sz w:val="20"/>
              </w:rPr>
              <w:t xml:space="preserve"> </w:t>
            </w:r>
            <w:r>
              <w:rPr>
                <w:rFonts w:ascii="Times New Roman" w:eastAsia="Times New Roman" w:hAnsi="Times New Roman" w:cs="Times New Roman"/>
                <w:color w:val="0D0D0D"/>
                <w:sz w:val="20"/>
              </w:rPr>
              <w:t>)</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9"/>
              <w:jc w:val="center"/>
              <w:rPr>
                <w:rFonts w:ascii="Times New Roman" w:eastAsia="Times New Roman" w:hAnsi="Times New Roman" w:cs="Times New Roman"/>
                <w:sz w:val="20"/>
              </w:rPr>
            </w:pPr>
            <w:r>
              <w:rPr>
                <w:rFonts w:ascii="Times New Roman" w:eastAsia="Times New Roman" w:hAnsi="Times New Roman" w:cs="Times New Roman"/>
                <w:color w:val="0D0D0D"/>
                <w:sz w:val="20"/>
              </w:rPr>
              <w:t>(</w:t>
            </w:r>
            <w:r>
              <w:rPr>
                <w:rFonts w:ascii="Times New Roman" w:eastAsia="Times New Roman" w:hAnsi="Times New Roman" w:cs="Times New Roman"/>
                <w:color w:val="0D0D0D"/>
                <w:spacing w:val="2"/>
                <w:sz w:val="20"/>
              </w:rPr>
              <w:t xml:space="preserve"> </w:t>
            </w:r>
            <w:r>
              <w:rPr>
                <w:rFonts w:ascii="Times New Roman" w:eastAsia="Times New Roman" w:hAnsi="Times New Roman" w:cs="Times New Roman"/>
                <w:color w:val="0D0D0D"/>
                <w:sz w:val="20"/>
              </w:rPr>
              <w:t>)</w:t>
            </w:r>
          </w:p>
        </w:tc>
      </w:tr>
      <w:tr w:rsidR="00516027" w:rsidTr="00516027">
        <w:trPr>
          <w:trHeight w:val="312"/>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4" w:line="240" w:lineRule="auto"/>
              <w:rPr>
                <w:rFonts w:ascii="Times New Roman" w:eastAsia="Times New Roman" w:hAnsi="Times New Roman" w:cs="Times New Roman"/>
                <w:sz w:val="20"/>
              </w:rPr>
            </w:pPr>
            <w:r>
              <w:rPr>
                <w:rFonts w:ascii="Times New Roman" w:eastAsia="Times New Roman" w:hAnsi="Times New Roman" w:cs="Times New Roman"/>
                <w:color w:val="0D0D0D"/>
                <w:sz w:val="20"/>
              </w:rPr>
              <w:t>Витрати</w:t>
            </w:r>
            <w:r>
              <w:rPr>
                <w:rFonts w:ascii="Times New Roman" w:eastAsia="Times New Roman" w:hAnsi="Times New Roman" w:cs="Times New Roman"/>
                <w:color w:val="0D0D0D"/>
                <w:spacing w:val="-3"/>
                <w:sz w:val="20"/>
              </w:rPr>
              <w:t xml:space="preserve"> </w:t>
            </w:r>
            <w:r>
              <w:rPr>
                <w:rFonts w:ascii="Times New Roman" w:eastAsia="Times New Roman" w:hAnsi="Times New Roman" w:cs="Times New Roman"/>
                <w:color w:val="0D0D0D"/>
                <w:sz w:val="20"/>
              </w:rPr>
              <w:t>(дохід)</w:t>
            </w:r>
            <w:r>
              <w:rPr>
                <w:rFonts w:ascii="Times New Roman" w:eastAsia="Times New Roman" w:hAnsi="Times New Roman" w:cs="Times New Roman"/>
                <w:color w:val="0D0D0D"/>
                <w:spacing w:val="-1"/>
                <w:sz w:val="20"/>
              </w:rPr>
              <w:t xml:space="preserve"> </w:t>
            </w:r>
            <w:r>
              <w:rPr>
                <w:rFonts w:ascii="Times New Roman" w:eastAsia="Times New Roman" w:hAnsi="Times New Roman" w:cs="Times New Roman"/>
                <w:color w:val="0D0D0D"/>
                <w:sz w:val="20"/>
              </w:rPr>
              <w:t>з</w:t>
            </w:r>
            <w:r>
              <w:rPr>
                <w:rFonts w:ascii="Times New Roman" w:eastAsia="Times New Roman" w:hAnsi="Times New Roman" w:cs="Times New Roman"/>
                <w:color w:val="0D0D0D"/>
                <w:spacing w:val="1"/>
                <w:sz w:val="20"/>
              </w:rPr>
              <w:t xml:space="preserve"> </w:t>
            </w:r>
            <w:r>
              <w:rPr>
                <w:rFonts w:ascii="Times New Roman" w:eastAsia="Times New Roman" w:hAnsi="Times New Roman" w:cs="Times New Roman"/>
                <w:color w:val="0D0D0D"/>
                <w:sz w:val="20"/>
              </w:rPr>
              <w:t>податку</w:t>
            </w:r>
            <w:r>
              <w:rPr>
                <w:rFonts w:ascii="Times New Roman" w:eastAsia="Times New Roman" w:hAnsi="Times New Roman" w:cs="Times New Roman"/>
                <w:color w:val="0D0D0D"/>
                <w:spacing w:val="-10"/>
                <w:sz w:val="20"/>
              </w:rPr>
              <w:t xml:space="preserve"> </w:t>
            </w:r>
            <w:r>
              <w:rPr>
                <w:rFonts w:ascii="Times New Roman" w:eastAsia="Times New Roman" w:hAnsi="Times New Roman" w:cs="Times New Roman"/>
                <w:color w:val="0D0D0D"/>
                <w:sz w:val="20"/>
              </w:rPr>
              <w:t>на</w:t>
            </w:r>
            <w:r>
              <w:rPr>
                <w:rFonts w:ascii="Times New Roman" w:eastAsia="Times New Roman" w:hAnsi="Times New Roman" w:cs="Times New Roman"/>
                <w:color w:val="0D0D0D"/>
                <w:spacing w:val="1"/>
                <w:sz w:val="20"/>
              </w:rPr>
              <w:t xml:space="preserve"> </w:t>
            </w:r>
            <w:r>
              <w:rPr>
                <w:rFonts w:ascii="Times New Roman" w:eastAsia="Times New Roman" w:hAnsi="Times New Roman" w:cs="Times New Roman"/>
                <w:color w:val="0D0D0D"/>
                <w:sz w:val="20"/>
              </w:rPr>
              <w:t>прибуток</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4"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color w:val="0D0D0D"/>
                <w:sz w:val="20"/>
              </w:rPr>
              <w:t>2300</w:t>
            </w: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77" w:line="215" w:lineRule="exact"/>
              <w:rPr>
                <w:rFonts w:ascii="Times New Roman" w:eastAsia="Times New Roman" w:hAnsi="Times New Roman" w:cs="Times New Roman"/>
                <w:sz w:val="20"/>
              </w:rPr>
            </w:pPr>
            <w:r>
              <w:rPr>
                <w:rFonts w:ascii="Times New Roman" w:eastAsia="Times New Roman" w:hAnsi="Times New Roman" w:cs="Times New Roman"/>
                <w:color w:val="0D0D0D"/>
                <w:sz w:val="20"/>
              </w:rPr>
              <w:t>46435</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77" w:line="215" w:lineRule="exact"/>
              <w:ind w:right="164"/>
              <w:jc w:val="center"/>
              <w:rPr>
                <w:rFonts w:ascii="Times New Roman" w:eastAsia="Times New Roman" w:hAnsi="Times New Roman" w:cs="Times New Roman"/>
                <w:sz w:val="20"/>
              </w:rPr>
            </w:pPr>
            <w:r>
              <w:rPr>
                <w:rFonts w:ascii="Times New Roman" w:eastAsia="Times New Roman" w:hAnsi="Times New Roman" w:cs="Times New Roman"/>
                <w:color w:val="0D0D0D"/>
                <w:sz w:val="20"/>
              </w:rPr>
              <w:t>143924</w:t>
            </w:r>
          </w:p>
        </w:tc>
      </w:tr>
      <w:tr w:rsidR="00516027" w:rsidTr="00516027">
        <w:trPr>
          <w:trHeight w:val="460"/>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25" w:lineRule="exact"/>
              <w:rPr>
                <w:rFonts w:ascii="Times New Roman" w:eastAsia="Times New Roman" w:hAnsi="Times New Roman" w:cs="Times New Roman"/>
                <w:sz w:val="20"/>
              </w:rPr>
            </w:pPr>
            <w:r>
              <w:rPr>
                <w:rFonts w:ascii="Times New Roman" w:eastAsia="Times New Roman" w:hAnsi="Times New Roman" w:cs="Times New Roman"/>
                <w:color w:val="0D0D0D"/>
                <w:sz w:val="20"/>
              </w:rPr>
              <w:t>Прибуток</w:t>
            </w:r>
            <w:r>
              <w:rPr>
                <w:rFonts w:ascii="Times New Roman" w:eastAsia="Times New Roman" w:hAnsi="Times New Roman" w:cs="Times New Roman"/>
                <w:color w:val="0D0D0D"/>
                <w:spacing w:val="-5"/>
                <w:sz w:val="20"/>
              </w:rPr>
              <w:t xml:space="preserve"> </w:t>
            </w:r>
            <w:r>
              <w:rPr>
                <w:rFonts w:ascii="Times New Roman" w:eastAsia="Times New Roman" w:hAnsi="Times New Roman" w:cs="Times New Roman"/>
                <w:color w:val="0D0D0D"/>
                <w:sz w:val="20"/>
              </w:rPr>
              <w:t>(збиток)</w:t>
            </w:r>
            <w:r>
              <w:rPr>
                <w:rFonts w:ascii="Times New Roman" w:eastAsia="Times New Roman" w:hAnsi="Times New Roman" w:cs="Times New Roman"/>
                <w:color w:val="0D0D0D"/>
                <w:spacing w:val="-3"/>
                <w:sz w:val="20"/>
              </w:rPr>
              <w:t xml:space="preserve"> </w:t>
            </w:r>
            <w:r>
              <w:rPr>
                <w:rFonts w:ascii="Times New Roman" w:eastAsia="Times New Roman" w:hAnsi="Times New Roman" w:cs="Times New Roman"/>
                <w:color w:val="0D0D0D"/>
                <w:sz w:val="20"/>
              </w:rPr>
              <w:t>від</w:t>
            </w:r>
            <w:r>
              <w:rPr>
                <w:rFonts w:ascii="Times New Roman" w:eastAsia="Times New Roman" w:hAnsi="Times New Roman" w:cs="Times New Roman"/>
                <w:color w:val="0D0D0D"/>
                <w:spacing w:val="-5"/>
                <w:sz w:val="20"/>
              </w:rPr>
              <w:t xml:space="preserve"> </w:t>
            </w:r>
            <w:r>
              <w:rPr>
                <w:rFonts w:ascii="Times New Roman" w:eastAsia="Times New Roman" w:hAnsi="Times New Roman" w:cs="Times New Roman"/>
                <w:color w:val="0D0D0D"/>
                <w:sz w:val="20"/>
              </w:rPr>
              <w:t>припиненої</w:t>
            </w:r>
            <w:r>
              <w:rPr>
                <w:rFonts w:ascii="Times New Roman" w:eastAsia="Times New Roman" w:hAnsi="Times New Roman" w:cs="Times New Roman"/>
                <w:color w:val="0D0D0D"/>
                <w:spacing w:val="-2"/>
                <w:sz w:val="20"/>
              </w:rPr>
              <w:t xml:space="preserve"> </w:t>
            </w:r>
            <w:r>
              <w:rPr>
                <w:rFonts w:ascii="Times New Roman" w:eastAsia="Times New Roman" w:hAnsi="Times New Roman" w:cs="Times New Roman"/>
                <w:color w:val="0D0D0D"/>
                <w:sz w:val="20"/>
              </w:rPr>
              <w:t>діяльності</w:t>
            </w:r>
          </w:p>
          <w:p w:rsidR="00516027" w:rsidRDefault="00516027">
            <w:pPr>
              <w:spacing w:line="215" w:lineRule="exact"/>
              <w:rPr>
                <w:rFonts w:ascii="Times New Roman" w:eastAsia="Times New Roman" w:hAnsi="Times New Roman" w:cs="Times New Roman"/>
                <w:sz w:val="20"/>
              </w:rPr>
            </w:pPr>
            <w:r>
              <w:rPr>
                <w:rFonts w:ascii="Times New Roman" w:eastAsia="Times New Roman" w:hAnsi="Times New Roman" w:cs="Times New Roman"/>
                <w:color w:val="0D0D0D"/>
                <w:sz w:val="20"/>
              </w:rPr>
              <w:t>після</w:t>
            </w:r>
            <w:r>
              <w:rPr>
                <w:rFonts w:ascii="Times New Roman" w:eastAsia="Times New Roman" w:hAnsi="Times New Roman" w:cs="Times New Roman"/>
                <w:color w:val="0D0D0D"/>
                <w:spacing w:val="-4"/>
                <w:sz w:val="20"/>
              </w:rPr>
              <w:t xml:space="preserve"> </w:t>
            </w:r>
            <w:r>
              <w:rPr>
                <w:rFonts w:ascii="Times New Roman" w:eastAsia="Times New Roman" w:hAnsi="Times New Roman" w:cs="Times New Roman"/>
                <w:color w:val="0D0D0D"/>
                <w:sz w:val="20"/>
              </w:rPr>
              <w:t>оподаткування</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10"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color w:val="0D0D0D"/>
                <w:sz w:val="20"/>
              </w:rPr>
              <w:t>2305</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10" w:line="240" w:lineRule="auto"/>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10" w:line="240" w:lineRule="auto"/>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110" w:line="240" w:lineRule="auto"/>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b/>
                <w:sz w:val="20"/>
              </w:rPr>
            </w:pPr>
            <w:r>
              <w:rPr>
                <w:rFonts w:ascii="Times New Roman" w:eastAsia="Times New Roman" w:hAnsi="Times New Roman" w:cs="Times New Roman"/>
                <w:b/>
                <w:color w:val="0D0D0D"/>
                <w:sz w:val="20"/>
              </w:rPr>
              <w:t>Чистий</w:t>
            </w:r>
            <w:r>
              <w:rPr>
                <w:rFonts w:ascii="Times New Roman" w:eastAsia="Times New Roman" w:hAnsi="Times New Roman" w:cs="Times New Roman"/>
                <w:b/>
                <w:color w:val="0D0D0D"/>
                <w:spacing w:val="-8"/>
                <w:sz w:val="20"/>
              </w:rPr>
              <w:t xml:space="preserve"> </w:t>
            </w:r>
            <w:r>
              <w:rPr>
                <w:rFonts w:ascii="Times New Roman" w:eastAsia="Times New Roman" w:hAnsi="Times New Roman" w:cs="Times New Roman"/>
                <w:b/>
                <w:color w:val="0D0D0D"/>
                <w:sz w:val="20"/>
              </w:rPr>
              <w:t>фінансовий</w:t>
            </w:r>
            <w:r>
              <w:rPr>
                <w:rFonts w:ascii="Times New Roman" w:eastAsia="Times New Roman" w:hAnsi="Times New Roman" w:cs="Times New Roman"/>
                <w:b/>
                <w:color w:val="0D0D0D"/>
                <w:spacing w:val="-7"/>
                <w:sz w:val="20"/>
              </w:rPr>
              <w:t xml:space="preserve"> </w:t>
            </w:r>
            <w:r>
              <w:rPr>
                <w:rFonts w:ascii="Times New Roman" w:eastAsia="Times New Roman" w:hAnsi="Times New Roman" w:cs="Times New Roman"/>
                <w:b/>
                <w:color w:val="0D0D0D"/>
                <w:sz w:val="20"/>
              </w:rPr>
              <w:t>результат:</w:t>
            </w: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color w:val="0D0D0D"/>
                <w:sz w:val="20"/>
              </w:rPr>
              <w:t>прибуток</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color w:val="0D0D0D"/>
                <w:sz w:val="20"/>
              </w:rPr>
              <w:t>2350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jc w:val="center"/>
              <w:rPr>
                <w:rFonts w:ascii="Times New Roman" w:eastAsia="Times New Roman" w:hAnsi="Times New Roman" w:cs="Times New Roman"/>
                <w:sz w:val="20"/>
              </w:rPr>
            </w:pPr>
            <w:r>
              <w:rPr>
                <w:rFonts w:ascii="Times New Roman" w:eastAsia="Times New Roman" w:hAnsi="Times New Roman" w:cs="Times New Roman"/>
                <w:color w:val="0D0D0D"/>
                <w:sz w:val="20"/>
              </w:rPr>
              <w:t>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color w:val="0D0D0D"/>
                <w:sz w:val="20"/>
              </w:rPr>
              <w:t>211541</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4"/>
              <w:jc w:val="center"/>
              <w:rPr>
                <w:rFonts w:ascii="Times New Roman" w:eastAsia="Times New Roman" w:hAnsi="Times New Roman" w:cs="Times New Roman"/>
                <w:sz w:val="20"/>
              </w:rPr>
            </w:pPr>
            <w:r>
              <w:rPr>
                <w:rFonts w:ascii="Times New Roman" w:eastAsia="Times New Roman" w:hAnsi="Times New Roman" w:cs="Times New Roman"/>
                <w:color w:val="0D0D0D"/>
                <w:sz w:val="20"/>
              </w:rPr>
              <w:t>655654</w:t>
            </w:r>
          </w:p>
        </w:tc>
      </w:tr>
      <w:tr w:rsidR="00516027" w:rsidTr="00516027">
        <w:trPr>
          <w:trHeight w:val="312"/>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color w:val="0D0D0D"/>
                <w:sz w:val="20"/>
              </w:rPr>
              <w:t>збиток</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color w:val="0D0D0D"/>
                <w:sz w:val="20"/>
              </w:rPr>
              <w:t>2355</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3"/>
              <w:jc w:val="center"/>
              <w:rPr>
                <w:rFonts w:ascii="Times New Roman" w:eastAsia="Times New Roman" w:hAnsi="Times New Roman" w:cs="Times New Roman"/>
                <w:sz w:val="20"/>
              </w:rPr>
            </w:pPr>
            <w:r>
              <w:rPr>
                <w:rFonts w:ascii="Times New Roman" w:eastAsia="Times New Roman" w:hAnsi="Times New Roman" w:cs="Times New Roman"/>
                <w:color w:val="0D0D0D"/>
                <w:sz w:val="20"/>
              </w:rPr>
              <w:t>(125504)</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9"/>
              <w:jc w:val="center"/>
              <w:rPr>
                <w:rFonts w:ascii="Times New Roman" w:eastAsia="Times New Roman" w:hAnsi="Times New Roman" w:cs="Times New Roman"/>
                <w:sz w:val="20"/>
              </w:rPr>
            </w:pPr>
            <w:r>
              <w:rPr>
                <w:rFonts w:ascii="Times New Roman" w:eastAsia="Times New Roman" w:hAnsi="Times New Roman" w:cs="Times New Roman"/>
                <w:color w:val="0D0D0D"/>
                <w:sz w:val="20"/>
              </w:rPr>
              <w:t>(</w:t>
            </w:r>
            <w:r>
              <w:rPr>
                <w:rFonts w:ascii="Times New Roman" w:eastAsia="Times New Roman" w:hAnsi="Times New Roman" w:cs="Times New Roman"/>
                <w:color w:val="0D0D0D"/>
                <w:spacing w:val="2"/>
                <w:sz w:val="20"/>
              </w:rPr>
              <w:t xml:space="preserve"> </w:t>
            </w:r>
            <w:r>
              <w:rPr>
                <w:rFonts w:ascii="Times New Roman" w:eastAsia="Times New Roman" w:hAnsi="Times New Roman" w:cs="Times New Roman"/>
                <w:color w:val="0D0D0D"/>
                <w:sz w:val="20"/>
              </w:rPr>
              <w:t>)</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9"/>
              <w:jc w:val="center"/>
              <w:rPr>
                <w:rFonts w:ascii="Times New Roman" w:eastAsia="Times New Roman" w:hAnsi="Times New Roman" w:cs="Times New Roman"/>
                <w:sz w:val="20"/>
              </w:rPr>
            </w:pPr>
            <w:r>
              <w:rPr>
                <w:rFonts w:ascii="Times New Roman" w:eastAsia="Times New Roman" w:hAnsi="Times New Roman" w:cs="Times New Roman"/>
                <w:color w:val="0D0D0D"/>
                <w:sz w:val="20"/>
              </w:rPr>
              <w:t>(</w:t>
            </w:r>
            <w:r>
              <w:rPr>
                <w:rFonts w:ascii="Times New Roman" w:eastAsia="Times New Roman" w:hAnsi="Times New Roman" w:cs="Times New Roman"/>
                <w:color w:val="0D0D0D"/>
                <w:spacing w:val="2"/>
                <w:sz w:val="20"/>
              </w:rPr>
              <w:t xml:space="preserve"> </w:t>
            </w:r>
            <w:r>
              <w:rPr>
                <w:rFonts w:ascii="Times New Roman" w:eastAsia="Times New Roman" w:hAnsi="Times New Roman" w:cs="Times New Roman"/>
                <w:color w:val="0D0D0D"/>
                <w:sz w:val="20"/>
              </w:rPr>
              <w:t>)</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75" w:line="240" w:lineRule="auto"/>
              <w:rPr>
                <w:rFonts w:ascii="Times New Roman" w:eastAsia="Times New Roman" w:hAnsi="Times New Roman" w:cs="Times New Roman"/>
                <w:sz w:val="14"/>
              </w:rPr>
            </w:pPr>
            <w:r>
              <w:rPr>
                <w:rFonts w:ascii="Times New Roman" w:eastAsia="Times New Roman" w:hAnsi="Times New Roman" w:cs="Times New Roman"/>
                <w:sz w:val="14"/>
              </w:rPr>
              <w:t>II.</w:t>
            </w:r>
            <w:r>
              <w:rPr>
                <w:rFonts w:ascii="Times New Roman" w:eastAsia="Times New Roman" w:hAnsi="Times New Roman" w:cs="Times New Roman"/>
                <w:spacing w:val="-7"/>
                <w:sz w:val="14"/>
              </w:rPr>
              <w:t xml:space="preserve"> </w:t>
            </w:r>
            <w:r>
              <w:rPr>
                <w:rFonts w:ascii="Times New Roman" w:eastAsia="Times New Roman" w:hAnsi="Times New Roman" w:cs="Times New Roman"/>
                <w:sz w:val="14"/>
              </w:rPr>
              <w:t>ЕЛЕМЕНТИ</w:t>
            </w:r>
            <w:r>
              <w:rPr>
                <w:rFonts w:ascii="Times New Roman" w:eastAsia="Times New Roman" w:hAnsi="Times New Roman" w:cs="Times New Roman"/>
                <w:spacing w:val="-6"/>
                <w:sz w:val="14"/>
              </w:rPr>
              <w:t xml:space="preserve"> </w:t>
            </w:r>
            <w:r>
              <w:rPr>
                <w:rFonts w:ascii="Times New Roman" w:eastAsia="Times New Roman" w:hAnsi="Times New Roman" w:cs="Times New Roman"/>
                <w:sz w:val="14"/>
              </w:rPr>
              <w:t>ОПЕРАЦІЙНИХ</w:t>
            </w:r>
            <w:r>
              <w:rPr>
                <w:rFonts w:ascii="Times New Roman" w:eastAsia="Times New Roman" w:hAnsi="Times New Roman" w:cs="Times New Roman"/>
                <w:spacing w:val="-6"/>
                <w:sz w:val="14"/>
              </w:rPr>
              <w:t xml:space="preserve"> </w:t>
            </w:r>
            <w:r>
              <w:rPr>
                <w:rFonts w:ascii="Times New Roman" w:eastAsia="Times New Roman" w:hAnsi="Times New Roman" w:cs="Times New Roman"/>
                <w:sz w:val="14"/>
              </w:rPr>
              <w:t>ВИТРАТ</w:t>
            </w: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c>
          <w:tcPr>
            <w:tcW w:w="1239" w:type="dxa"/>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sz w:val="20"/>
              </w:rPr>
            </w:pP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Матеріальні</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затрати</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2500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8"/>
              <w:jc w:val="center"/>
              <w:rPr>
                <w:rFonts w:ascii="Times New Roman" w:eastAsia="Times New Roman" w:hAnsi="Times New Roman" w:cs="Times New Roman"/>
                <w:sz w:val="20"/>
              </w:rPr>
            </w:pPr>
            <w:r>
              <w:rPr>
                <w:rFonts w:ascii="Times New Roman" w:eastAsia="Times New Roman" w:hAnsi="Times New Roman" w:cs="Times New Roman"/>
                <w:sz w:val="20"/>
              </w:rPr>
              <w:t>1014611</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1247502</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9"/>
              <w:jc w:val="center"/>
              <w:rPr>
                <w:rFonts w:ascii="Times New Roman" w:eastAsia="Times New Roman" w:hAnsi="Times New Roman" w:cs="Times New Roman"/>
                <w:sz w:val="20"/>
              </w:rPr>
            </w:pPr>
            <w:r>
              <w:rPr>
                <w:rFonts w:ascii="Times New Roman" w:eastAsia="Times New Roman" w:hAnsi="Times New Roman" w:cs="Times New Roman"/>
                <w:sz w:val="20"/>
              </w:rPr>
              <w:t>1762225</w:t>
            </w:r>
          </w:p>
        </w:tc>
      </w:tr>
      <w:tr w:rsidR="00516027" w:rsidTr="00516027">
        <w:trPr>
          <w:trHeight w:val="311"/>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Витрати</w:t>
            </w:r>
            <w:r>
              <w:rPr>
                <w:rFonts w:ascii="Times New Roman" w:eastAsia="Times New Roman" w:hAnsi="Times New Roman" w:cs="Times New Roman"/>
                <w:spacing w:val="-2"/>
                <w:sz w:val="20"/>
              </w:rPr>
              <w:t xml:space="preserve"> </w:t>
            </w:r>
            <w:r>
              <w:rPr>
                <w:rFonts w:ascii="Times New Roman" w:eastAsia="Times New Roman" w:hAnsi="Times New Roman" w:cs="Times New Roman"/>
                <w:sz w:val="20"/>
              </w:rPr>
              <w:t>на</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оплату</w:t>
            </w:r>
            <w:r>
              <w:rPr>
                <w:rFonts w:ascii="Times New Roman" w:eastAsia="Times New Roman" w:hAnsi="Times New Roman" w:cs="Times New Roman"/>
                <w:spacing w:val="-9"/>
                <w:sz w:val="20"/>
              </w:rPr>
              <w:t xml:space="preserve"> </w:t>
            </w:r>
            <w:r>
              <w:rPr>
                <w:rFonts w:ascii="Times New Roman" w:eastAsia="Times New Roman" w:hAnsi="Times New Roman" w:cs="Times New Roman"/>
                <w:sz w:val="20"/>
              </w:rPr>
              <w:t>праці</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2505</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8"/>
              <w:jc w:val="center"/>
              <w:rPr>
                <w:rFonts w:ascii="Times New Roman" w:eastAsia="Times New Roman" w:hAnsi="Times New Roman" w:cs="Times New Roman"/>
                <w:sz w:val="20"/>
              </w:rPr>
            </w:pPr>
            <w:r>
              <w:rPr>
                <w:rFonts w:ascii="Times New Roman" w:eastAsia="Times New Roman" w:hAnsi="Times New Roman" w:cs="Times New Roman"/>
                <w:sz w:val="20"/>
              </w:rPr>
              <w:t>82337</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116616</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4"/>
              <w:jc w:val="center"/>
              <w:rPr>
                <w:rFonts w:ascii="Times New Roman" w:eastAsia="Times New Roman" w:hAnsi="Times New Roman" w:cs="Times New Roman"/>
                <w:sz w:val="20"/>
              </w:rPr>
            </w:pPr>
            <w:r>
              <w:rPr>
                <w:rFonts w:ascii="Times New Roman" w:eastAsia="Times New Roman" w:hAnsi="Times New Roman" w:cs="Times New Roman"/>
                <w:sz w:val="20"/>
              </w:rPr>
              <w:t>168952</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Відрахування</w:t>
            </w:r>
            <w:r>
              <w:rPr>
                <w:rFonts w:ascii="Times New Roman" w:eastAsia="Times New Roman" w:hAnsi="Times New Roman" w:cs="Times New Roman"/>
                <w:spacing w:val="-3"/>
                <w:sz w:val="20"/>
              </w:rPr>
              <w:t xml:space="preserve"> </w:t>
            </w:r>
            <w:r>
              <w:rPr>
                <w:rFonts w:ascii="Times New Roman" w:eastAsia="Times New Roman" w:hAnsi="Times New Roman" w:cs="Times New Roman"/>
                <w:sz w:val="20"/>
              </w:rPr>
              <w:t>на</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соціальні</w:t>
            </w:r>
            <w:r>
              <w:rPr>
                <w:rFonts w:ascii="Times New Roman" w:eastAsia="Times New Roman" w:hAnsi="Times New Roman" w:cs="Times New Roman"/>
                <w:spacing w:val="-4"/>
                <w:sz w:val="20"/>
              </w:rPr>
              <w:t xml:space="preserve"> </w:t>
            </w:r>
            <w:r>
              <w:rPr>
                <w:rFonts w:ascii="Times New Roman" w:eastAsia="Times New Roman" w:hAnsi="Times New Roman" w:cs="Times New Roman"/>
                <w:sz w:val="20"/>
              </w:rPr>
              <w:t>заходи</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2510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8"/>
              <w:jc w:val="center"/>
              <w:rPr>
                <w:rFonts w:ascii="Times New Roman" w:eastAsia="Times New Roman" w:hAnsi="Times New Roman" w:cs="Times New Roman"/>
                <w:sz w:val="20"/>
              </w:rPr>
            </w:pPr>
            <w:r>
              <w:rPr>
                <w:rFonts w:ascii="Times New Roman" w:eastAsia="Times New Roman" w:hAnsi="Times New Roman" w:cs="Times New Roman"/>
                <w:sz w:val="20"/>
              </w:rPr>
              <w:t>22865</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24430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9"/>
              <w:jc w:val="center"/>
              <w:rPr>
                <w:rFonts w:ascii="Times New Roman" w:eastAsia="Times New Roman" w:hAnsi="Times New Roman" w:cs="Times New Roman"/>
                <w:sz w:val="20"/>
              </w:rPr>
            </w:pPr>
            <w:r>
              <w:rPr>
                <w:rFonts w:ascii="Times New Roman" w:eastAsia="Times New Roman" w:hAnsi="Times New Roman" w:cs="Times New Roman"/>
                <w:sz w:val="20"/>
              </w:rPr>
              <w:t>35310</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Амортизація</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2515</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8"/>
              <w:jc w:val="center"/>
              <w:rPr>
                <w:rFonts w:ascii="Times New Roman" w:eastAsia="Times New Roman" w:hAnsi="Times New Roman" w:cs="Times New Roman"/>
                <w:sz w:val="20"/>
              </w:rPr>
            </w:pPr>
            <w:r>
              <w:rPr>
                <w:rFonts w:ascii="Times New Roman" w:eastAsia="Times New Roman" w:hAnsi="Times New Roman" w:cs="Times New Roman"/>
                <w:sz w:val="20"/>
              </w:rPr>
              <w:t>25811</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rPr>
                <w:rFonts w:ascii="Times New Roman" w:eastAsia="Times New Roman" w:hAnsi="Times New Roman" w:cs="Times New Roman"/>
                <w:sz w:val="20"/>
              </w:rPr>
            </w:pPr>
            <w:r>
              <w:rPr>
                <w:rFonts w:ascii="Times New Roman" w:eastAsia="Times New Roman" w:hAnsi="Times New Roman" w:cs="Times New Roman"/>
                <w:sz w:val="20"/>
              </w:rPr>
              <w:t>27443</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8" w:line="240" w:lineRule="auto"/>
              <w:ind w:right="169"/>
              <w:jc w:val="center"/>
              <w:rPr>
                <w:rFonts w:ascii="Times New Roman" w:eastAsia="Times New Roman" w:hAnsi="Times New Roman" w:cs="Times New Roman"/>
                <w:sz w:val="20"/>
              </w:rPr>
            </w:pPr>
            <w:r>
              <w:rPr>
                <w:rFonts w:ascii="Times New Roman" w:eastAsia="Times New Roman" w:hAnsi="Times New Roman" w:cs="Times New Roman"/>
                <w:sz w:val="20"/>
              </w:rPr>
              <w:t>52379</w:t>
            </w:r>
          </w:p>
        </w:tc>
      </w:tr>
      <w:tr w:rsidR="00516027" w:rsidTr="00516027">
        <w:trPr>
          <w:trHeight w:val="316"/>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9" w:line="240" w:lineRule="auto"/>
              <w:rPr>
                <w:rFonts w:ascii="Times New Roman" w:eastAsia="Times New Roman" w:hAnsi="Times New Roman" w:cs="Times New Roman"/>
                <w:sz w:val="20"/>
              </w:rPr>
            </w:pPr>
            <w:r>
              <w:rPr>
                <w:rFonts w:ascii="Times New Roman" w:eastAsia="Times New Roman" w:hAnsi="Times New Roman" w:cs="Times New Roman"/>
                <w:sz w:val="20"/>
              </w:rPr>
              <w:t>Інші</w:t>
            </w:r>
            <w:r>
              <w:rPr>
                <w:rFonts w:ascii="Times New Roman" w:eastAsia="Times New Roman" w:hAnsi="Times New Roman" w:cs="Times New Roman"/>
                <w:spacing w:val="-1"/>
                <w:sz w:val="20"/>
              </w:rPr>
              <w:t xml:space="preserve"> </w:t>
            </w:r>
            <w:r>
              <w:rPr>
                <w:rFonts w:ascii="Times New Roman" w:eastAsia="Times New Roman" w:hAnsi="Times New Roman" w:cs="Times New Roman"/>
                <w:sz w:val="20"/>
              </w:rPr>
              <w:t>операційні витрати</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9"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2520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9" w:line="240" w:lineRule="auto"/>
              <w:ind w:right="163"/>
              <w:jc w:val="center"/>
              <w:rPr>
                <w:rFonts w:ascii="Times New Roman" w:eastAsia="Times New Roman" w:hAnsi="Times New Roman" w:cs="Times New Roman"/>
                <w:sz w:val="20"/>
              </w:rPr>
            </w:pPr>
            <w:r>
              <w:rPr>
                <w:rFonts w:ascii="Times New Roman" w:eastAsia="Times New Roman" w:hAnsi="Times New Roman" w:cs="Times New Roman"/>
                <w:sz w:val="20"/>
              </w:rPr>
              <w:t>369564</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9" w:line="240" w:lineRule="auto"/>
              <w:rPr>
                <w:rFonts w:ascii="Times New Roman" w:eastAsia="Times New Roman" w:hAnsi="Times New Roman" w:cs="Times New Roman"/>
                <w:sz w:val="20"/>
              </w:rPr>
            </w:pPr>
            <w:r>
              <w:rPr>
                <w:rFonts w:ascii="Times New Roman" w:eastAsia="Times New Roman" w:hAnsi="Times New Roman" w:cs="Times New Roman"/>
                <w:sz w:val="20"/>
              </w:rPr>
              <w:t>689620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9" w:line="240" w:lineRule="auto"/>
              <w:ind w:right="164"/>
              <w:jc w:val="center"/>
              <w:rPr>
                <w:rFonts w:ascii="Times New Roman" w:eastAsia="Times New Roman" w:hAnsi="Times New Roman" w:cs="Times New Roman"/>
                <w:sz w:val="20"/>
              </w:rPr>
            </w:pPr>
            <w:r>
              <w:rPr>
                <w:rFonts w:ascii="Times New Roman" w:eastAsia="Times New Roman" w:hAnsi="Times New Roman" w:cs="Times New Roman"/>
                <w:sz w:val="20"/>
              </w:rPr>
              <w:t>728772</w:t>
            </w:r>
          </w:p>
        </w:tc>
      </w:tr>
      <w:tr w:rsidR="00516027" w:rsidTr="00516027">
        <w:trPr>
          <w:trHeight w:val="311"/>
        </w:trPr>
        <w:tc>
          <w:tcPr>
            <w:tcW w:w="439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4" w:line="240" w:lineRule="auto"/>
              <w:rPr>
                <w:rFonts w:ascii="Times New Roman" w:eastAsia="Times New Roman" w:hAnsi="Times New Roman" w:cs="Times New Roman"/>
                <w:sz w:val="20"/>
              </w:rPr>
            </w:pPr>
            <w:r>
              <w:rPr>
                <w:rFonts w:ascii="Times New Roman" w:eastAsia="Times New Roman" w:hAnsi="Times New Roman" w:cs="Times New Roman"/>
                <w:sz w:val="20"/>
              </w:rPr>
              <w:t>Разом</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4" w:line="240" w:lineRule="auto"/>
              <w:ind w:right="153"/>
              <w:jc w:val="center"/>
              <w:rPr>
                <w:rFonts w:ascii="Times New Roman" w:eastAsia="Times New Roman" w:hAnsi="Times New Roman" w:cs="Times New Roman"/>
                <w:sz w:val="20"/>
              </w:rPr>
            </w:pPr>
            <w:r>
              <w:rPr>
                <w:rFonts w:ascii="Times New Roman" w:eastAsia="Times New Roman" w:hAnsi="Times New Roman" w:cs="Times New Roman"/>
                <w:sz w:val="20"/>
              </w:rPr>
              <w:t>2550</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4" w:line="240" w:lineRule="auto"/>
              <w:ind w:right="168"/>
              <w:jc w:val="center"/>
              <w:rPr>
                <w:rFonts w:ascii="Times New Roman" w:eastAsia="Times New Roman" w:hAnsi="Times New Roman" w:cs="Times New Roman"/>
                <w:sz w:val="20"/>
              </w:rPr>
            </w:pPr>
            <w:r>
              <w:rPr>
                <w:rFonts w:ascii="Times New Roman" w:eastAsia="Times New Roman" w:hAnsi="Times New Roman" w:cs="Times New Roman"/>
                <w:sz w:val="20"/>
              </w:rPr>
              <w:t>1515188</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4" w:line="240" w:lineRule="auto"/>
              <w:rPr>
                <w:rFonts w:ascii="Times New Roman" w:eastAsia="Times New Roman" w:hAnsi="Times New Roman" w:cs="Times New Roman"/>
                <w:sz w:val="20"/>
              </w:rPr>
            </w:pPr>
            <w:r>
              <w:rPr>
                <w:rFonts w:ascii="Times New Roman" w:eastAsia="Times New Roman" w:hAnsi="Times New Roman" w:cs="Times New Roman"/>
                <w:sz w:val="20"/>
              </w:rPr>
              <w:t>2105611</w:t>
            </w:r>
          </w:p>
        </w:tc>
        <w:tc>
          <w:tcPr>
            <w:tcW w:w="1239" w:type="dxa"/>
            <w:tcBorders>
              <w:top w:val="single" w:sz="4" w:space="0" w:color="000000"/>
              <w:left w:val="single" w:sz="4" w:space="0" w:color="000000"/>
              <w:bottom w:val="single" w:sz="4" w:space="0" w:color="000000"/>
              <w:right w:val="single" w:sz="4" w:space="0" w:color="000000"/>
            </w:tcBorders>
            <w:hideMark/>
          </w:tcPr>
          <w:p w:rsidR="00516027" w:rsidRDefault="00516027">
            <w:pPr>
              <w:spacing w:before="34" w:line="240" w:lineRule="auto"/>
              <w:ind w:right="169"/>
              <w:jc w:val="center"/>
              <w:rPr>
                <w:rFonts w:ascii="Times New Roman" w:eastAsia="Times New Roman" w:hAnsi="Times New Roman" w:cs="Times New Roman"/>
                <w:sz w:val="20"/>
              </w:rPr>
            </w:pPr>
            <w:r>
              <w:rPr>
                <w:rFonts w:ascii="Times New Roman" w:eastAsia="Times New Roman" w:hAnsi="Times New Roman" w:cs="Times New Roman"/>
                <w:sz w:val="20"/>
              </w:rPr>
              <w:t>2747638</w:t>
            </w:r>
          </w:p>
        </w:tc>
      </w:tr>
    </w:tbl>
    <w:p w:rsidR="00516027" w:rsidRDefault="00516027" w:rsidP="00516027">
      <w:pPr>
        <w:rPr>
          <w:rFonts w:ascii="Times New Roman" w:eastAsia="Times New Roman" w:hAnsi="Times New Roman" w:cs="Times New Roman"/>
          <w:sz w:val="20"/>
        </w:rPr>
      </w:pPr>
    </w:p>
    <w:p w:rsidR="00516027" w:rsidRDefault="00516027" w:rsidP="0051602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Аналіз таблиць 2.</w:t>
      </w:r>
      <w:r w:rsidR="007E7CC2">
        <w:rPr>
          <w:rFonts w:ascii="Times New Roman" w:eastAsia="Times New Roman" w:hAnsi="Times New Roman" w:cs="Times New Roman"/>
          <w:sz w:val="28"/>
          <w:szCs w:val="28"/>
        </w:rPr>
        <w:t>2</w:t>
      </w:r>
      <w:r>
        <w:rPr>
          <w:rFonts w:ascii="Times New Roman" w:eastAsia="Times New Roman" w:hAnsi="Times New Roman" w:cs="Times New Roman"/>
          <w:sz w:val="28"/>
          <w:szCs w:val="28"/>
        </w:rPr>
        <w:t>. і 2.</w:t>
      </w:r>
      <w:r w:rsidR="007E7CC2">
        <w:rPr>
          <w:rFonts w:ascii="Times New Roman" w:eastAsia="Times New Roman" w:hAnsi="Times New Roman" w:cs="Times New Roman"/>
          <w:sz w:val="28"/>
          <w:szCs w:val="28"/>
        </w:rPr>
        <w:t>3</w:t>
      </w:r>
      <w:r>
        <w:rPr>
          <w:rFonts w:ascii="Times New Roman" w:eastAsia="Times New Roman" w:hAnsi="Times New Roman" w:cs="Times New Roman"/>
          <w:sz w:val="28"/>
          <w:szCs w:val="28"/>
        </w:rPr>
        <w:t>. дає підстави для оцінки діяльності компанії в динаміці 2019 – 2020 роки, що представлено у таблиці 2.</w:t>
      </w:r>
      <w:r w:rsidR="007E7CC2">
        <w:rPr>
          <w:rFonts w:ascii="Times New Roman" w:eastAsia="Times New Roman" w:hAnsi="Times New Roman" w:cs="Times New Roman"/>
          <w:sz w:val="28"/>
          <w:szCs w:val="28"/>
        </w:rPr>
        <w:t>4</w:t>
      </w:r>
      <w:r>
        <w:rPr>
          <w:rFonts w:ascii="Times New Roman" w:eastAsia="Times New Roman" w:hAnsi="Times New Roman" w:cs="Times New Roman"/>
          <w:sz w:val="28"/>
          <w:szCs w:val="28"/>
        </w:rPr>
        <w:t>.</w:t>
      </w:r>
    </w:p>
    <w:p w:rsidR="00516027" w:rsidRDefault="00516027" w:rsidP="00516027">
      <w:pPr>
        <w:widowControl w:val="0"/>
        <w:autoSpaceDE w:val="0"/>
        <w:autoSpaceDN w:val="0"/>
        <w:spacing w:after="0" w:line="360" w:lineRule="auto"/>
        <w:jc w:val="right"/>
        <w:rPr>
          <w:rFonts w:ascii="Times New Roman" w:eastAsia="Times New Roman" w:hAnsi="Times New Roman" w:cs="Times New Roman"/>
          <w:i/>
          <w:sz w:val="28"/>
        </w:rPr>
      </w:pPr>
      <w:r>
        <w:rPr>
          <w:rFonts w:ascii="Times New Roman" w:eastAsia="Times New Roman" w:hAnsi="Times New Roman" w:cs="Times New Roman"/>
          <w:sz w:val="28"/>
          <w:szCs w:val="28"/>
        </w:rPr>
        <w:tab/>
      </w:r>
      <w:r>
        <w:rPr>
          <w:rFonts w:ascii="Times New Roman" w:eastAsia="Times New Roman" w:hAnsi="Times New Roman" w:cs="Times New Roman"/>
          <w:i/>
          <w:color w:val="0D0D0D"/>
          <w:sz w:val="28"/>
        </w:rPr>
        <w:t>Таблиця</w:t>
      </w:r>
      <w:r>
        <w:rPr>
          <w:rFonts w:ascii="Times New Roman" w:eastAsia="Times New Roman" w:hAnsi="Times New Roman" w:cs="Times New Roman"/>
          <w:i/>
          <w:color w:val="0D0D0D"/>
          <w:spacing w:val="-2"/>
          <w:sz w:val="28"/>
        </w:rPr>
        <w:t xml:space="preserve"> </w:t>
      </w:r>
      <w:r>
        <w:rPr>
          <w:rFonts w:ascii="Times New Roman" w:eastAsia="Times New Roman" w:hAnsi="Times New Roman" w:cs="Times New Roman"/>
          <w:i/>
          <w:color w:val="0D0D0D"/>
          <w:sz w:val="28"/>
        </w:rPr>
        <w:t>2.</w:t>
      </w:r>
      <w:r w:rsidR="007E7CC2">
        <w:rPr>
          <w:rFonts w:ascii="Times New Roman" w:eastAsia="Times New Roman" w:hAnsi="Times New Roman" w:cs="Times New Roman"/>
          <w:i/>
          <w:color w:val="0D0D0D"/>
          <w:sz w:val="28"/>
        </w:rPr>
        <w:t>4</w:t>
      </w:r>
      <w:r>
        <w:rPr>
          <w:rFonts w:ascii="Times New Roman" w:eastAsia="Times New Roman" w:hAnsi="Times New Roman" w:cs="Times New Roman"/>
          <w:i/>
          <w:color w:val="0D0D0D"/>
          <w:sz w:val="28"/>
        </w:rPr>
        <w:t>.</w:t>
      </w:r>
    </w:p>
    <w:p w:rsidR="00516027" w:rsidRDefault="00516027" w:rsidP="00516027">
      <w:pPr>
        <w:widowControl w:val="0"/>
        <w:autoSpaceDE w:val="0"/>
        <w:autoSpaceDN w:val="0"/>
        <w:spacing w:after="0" w:line="360" w:lineRule="auto"/>
        <w:jc w:val="center"/>
        <w:outlineLvl w:val="0"/>
        <w:rPr>
          <w:rFonts w:ascii="Times New Roman" w:eastAsia="Times New Roman" w:hAnsi="Times New Roman" w:cs="Times New Roman"/>
          <w:color w:val="0D0D0D"/>
          <w:spacing w:val="-3"/>
          <w:sz w:val="28"/>
          <w:szCs w:val="28"/>
        </w:rPr>
      </w:pPr>
      <w:r>
        <w:rPr>
          <w:rFonts w:ascii="Times New Roman" w:eastAsia="Times New Roman" w:hAnsi="Times New Roman" w:cs="Times New Roman"/>
          <w:color w:val="0D0D0D"/>
          <w:sz w:val="28"/>
          <w:szCs w:val="28"/>
        </w:rPr>
        <w:t>Фінансові</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результати</w:t>
      </w:r>
      <w:r>
        <w:rPr>
          <w:rFonts w:ascii="Times New Roman" w:eastAsia="Times New Roman" w:hAnsi="Times New Roman" w:cs="Times New Roman"/>
          <w:color w:val="0D0D0D"/>
          <w:spacing w:val="-5"/>
          <w:sz w:val="28"/>
          <w:szCs w:val="28"/>
        </w:rPr>
        <w:t xml:space="preserve"> </w:t>
      </w:r>
      <w:r>
        <w:rPr>
          <w:rFonts w:ascii="Times New Roman" w:eastAsia="Times New Roman" w:hAnsi="Times New Roman" w:cs="Times New Roman"/>
          <w:color w:val="0D0D0D"/>
          <w:sz w:val="28"/>
          <w:szCs w:val="28"/>
        </w:rPr>
        <w:t>ПрАТ «ЕКОМРІЯ»</w:t>
      </w:r>
      <w:r>
        <w:rPr>
          <w:rFonts w:ascii="Times New Roman" w:eastAsia="Times New Roman" w:hAnsi="Times New Roman" w:cs="Times New Roman"/>
          <w:color w:val="0D0D0D"/>
          <w:spacing w:val="-3"/>
          <w:sz w:val="28"/>
          <w:szCs w:val="28"/>
        </w:rPr>
        <w:t xml:space="preserve"> </w:t>
      </w:r>
    </w:p>
    <w:p w:rsidR="00516027" w:rsidRDefault="00516027" w:rsidP="00516027">
      <w:pPr>
        <w:widowControl w:val="0"/>
        <w:autoSpaceDE w:val="0"/>
        <w:autoSpaceDN w:val="0"/>
        <w:spacing w:after="0" w:line="360" w:lineRule="auto"/>
        <w:jc w:val="center"/>
        <w:outlineLvl w:val="0"/>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за</w:t>
      </w:r>
      <w:r>
        <w:rPr>
          <w:rFonts w:ascii="Times New Roman" w:eastAsia="Times New Roman" w:hAnsi="Times New Roman" w:cs="Times New Roman"/>
          <w:color w:val="0D0D0D"/>
          <w:spacing w:val="-2"/>
          <w:sz w:val="28"/>
          <w:szCs w:val="28"/>
        </w:rPr>
        <w:t xml:space="preserve"> </w:t>
      </w:r>
      <w:r>
        <w:rPr>
          <w:rFonts w:ascii="Times New Roman" w:eastAsia="Times New Roman" w:hAnsi="Times New Roman" w:cs="Times New Roman"/>
          <w:color w:val="0D0D0D"/>
          <w:sz w:val="28"/>
          <w:szCs w:val="28"/>
        </w:rPr>
        <w:t>2019-2021рр., тис. грн.</w:t>
      </w:r>
    </w:p>
    <w:tbl>
      <w:tblPr>
        <w:tblW w:w="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9"/>
        <w:gridCol w:w="985"/>
        <w:gridCol w:w="1134"/>
        <w:gridCol w:w="992"/>
        <w:gridCol w:w="1134"/>
        <w:gridCol w:w="1134"/>
        <w:gridCol w:w="1134"/>
      </w:tblGrid>
      <w:tr w:rsidR="00516027" w:rsidTr="00516027">
        <w:trPr>
          <w:trHeight w:val="330"/>
        </w:trPr>
        <w:tc>
          <w:tcPr>
            <w:tcW w:w="2559" w:type="dxa"/>
            <w:vMerge w:val="restart"/>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rPr>
                <w:rFonts w:ascii="Times New Roman" w:eastAsia="Times New Roman" w:hAnsi="Times New Roman" w:cs="Times New Roman"/>
                <w:b/>
                <w:iCs/>
                <w:sz w:val="24"/>
              </w:rPr>
            </w:pPr>
          </w:p>
          <w:p w:rsidR="00516027" w:rsidRDefault="00516027">
            <w:pPr>
              <w:spacing w:line="360" w:lineRule="auto"/>
              <w:rPr>
                <w:rFonts w:ascii="Times New Roman" w:eastAsia="Times New Roman" w:hAnsi="Times New Roman" w:cs="Times New Roman"/>
                <w:iCs/>
                <w:sz w:val="24"/>
              </w:rPr>
            </w:pPr>
            <w:r>
              <w:rPr>
                <w:rFonts w:ascii="Times New Roman" w:eastAsia="Times New Roman" w:hAnsi="Times New Roman" w:cs="Times New Roman"/>
                <w:iCs/>
                <w:color w:val="0D0D0D"/>
                <w:sz w:val="24"/>
              </w:rPr>
              <w:t xml:space="preserve">Найменування </w:t>
            </w:r>
            <w:r>
              <w:rPr>
                <w:rFonts w:ascii="Times New Roman" w:eastAsia="Times New Roman" w:hAnsi="Times New Roman" w:cs="Times New Roman"/>
                <w:iCs/>
                <w:color w:val="0D0D0D"/>
                <w:spacing w:val="-57"/>
                <w:sz w:val="24"/>
              </w:rPr>
              <w:t xml:space="preserve"> </w:t>
            </w:r>
            <w:r>
              <w:rPr>
                <w:rFonts w:ascii="Times New Roman" w:eastAsia="Times New Roman" w:hAnsi="Times New Roman" w:cs="Times New Roman"/>
                <w:iCs/>
                <w:color w:val="0D0D0D"/>
                <w:sz w:val="24"/>
              </w:rPr>
              <w:t>статті</w:t>
            </w:r>
          </w:p>
        </w:tc>
        <w:tc>
          <w:tcPr>
            <w:tcW w:w="985" w:type="dxa"/>
            <w:vMerge w:val="restart"/>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rPr>
                <w:rFonts w:ascii="Times New Roman" w:eastAsia="Times New Roman" w:hAnsi="Times New Roman" w:cs="Times New Roman"/>
                <w:b/>
                <w:iCs/>
                <w:sz w:val="36"/>
              </w:rPr>
            </w:pPr>
          </w:p>
          <w:p w:rsidR="00516027" w:rsidRDefault="00516027">
            <w:pPr>
              <w:spacing w:line="360" w:lineRule="auto"/>
              <w:rPr>
                <w:rFonts w:ascii="Times New Roman" w:eastAsia="Times New Roman" w:hAnsi="Times New Roman" w:cs="Times New Roman"/>
                <w:iCs/>
                <w:sz w:val="24"/>
              </w:rPr>
            </w:pPr>
            <w:r>
              <w:rPr>
                <w:rFonts w:ascii="Times New Roman" w:eastAsia="Times New Roman" w:hAnsi="Times New Roman" w:cs="Times New Roman"/>
                <w:iCs/>
                <w:color w:val="0D0D0D"/>
                <w:sz w:val="24"/>
              </w:rPr>
              <w:t>2019</w:t>
            </w:r>
          </w:p>
        </w:tc>
        <w:tc>
          <w:tcPr>
            <w:tcW w:w="1134" w:type="dxa"/>
            <w:vMerge w:val="restart"/>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rPr>
                <w:rFonts w:ascii="Times New Roman" w:eastAsia="Times New Roman" w:hAnsi="Times New Roman" w:cs="Times New Roman"/>
                <w:b/>
                <w:iCs/>
                <w:sz w:val="36"/>
              </w:rPr>
            </w:pPr>
          </w:p>
          <w:p w:rsidR="00516027" w:rsidRDefault="00516027">
            <w:pPr>
              <w:spacing w:line="360" w:lineRule="auto"/>
              <w:rPr>
                <w:rFonts w:ascii="Times New Roman" w:eastAsia="Times New Roman" w:hAnsi="Times New Roman" w:cs="Times New Roman"/>
                <w:iCs/>
                <w:sz w:val="24"/>
              </w:rPr>
            </w:pPr>
            <w:r>
              <w:rPr>
                <w:rFonts w:ascii="Times New Roman" w:eastAsia="Times New Roman" w:hAnsi="Times New Roman" w:cs="Times New Roman"/>
                <w:iCs/>
                <w:color w:val="0D0D0D"/>
                <w:sz w:val="24"/>
              </w:rPr>
              <w:t>2020</w:t>
            </w:r>
          </w:p>
        </w:tc>
        <w:tc>
          <w:tcPr>
            <w:tcW w:w="992" w:type="dxa"/>
            <w:vMerge w:val="restart"/>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rPr>
                <w:rFonts w:ascii="Times New Roman" w:eastAsia="Times New Roman" w:hAnsi="Times New Roman" w:cs="Times New Roman"/>
                <w:b/>
                <w:iCs/>
                <w:sz w:val="36"/>
              </w:rPr>
            </w:pPr>
          </w:p>
          <w:p w:rsidR="00516027" w:rsidRDefault="00516027">
            <w:pPr>
              <w:spacing w:line="360" w:lineRule="auto"/>
              <w:rPr>
                <w:rFonts w:ascii="Times New Roman" w:eastAsia="Times New Roman" w:hAnsi="Times New Roman" w:cs="Times New Roman"/>
                <w:iCs/>
                <w:sz w:val="24"/>
              </w:rPr>
            </w:pPr>
            <w:r>
              <w:rPr>
                <w:rFonts w:ascii="Times New Roman" w:eastAsia="Times New Roman" w:hAnsi="Times New Roman" w:cs="Times New Roman"/>
                <w:iCs/>
                <w:color w:val="0D0D0D"/>
                <w:sz w:val="24"/>
              </w:rPr>
              <w:t>2021</w:t>
            </w:r>
          </w:p>
        </w:tc>
        <w:tc>
          <w:tcPr>
            <w:tcW w:w="3402"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center"/>
              <w:rPr>
                <w:rFonts w:ascii="Times New Roman" w:eastAsia="Times New Roman" w:hAnsi="Times New Roman" w:cs="Times New Roman"/>
                <w:iCs/>
                <w:sz w:val="24"/>
              </w:rPr>
            </w:pPr>
            <w:r>
              <w:rPr>
                <w:rFonts w:ascii="Times New Roman" w:eastAsia="Times New Roman" w:hAnsi="Times New Roman" w:cs="Times New Roman"/>
                <w:iCs/>
                <w:color w:val="0D0D0D"/>
                <w:sz w:val="24"/>
              </w:rPr>
              <w:t>Відхилення, (+,-)</w:t>
            </w:r>
          </w:p>
        </w:tc>
      </w:tr>
      <w:tr w:rsidR="00516027" w:rsidTr="00516027">
        <w:trPr>
          <w:trHeight w:val="791"/>
        </w:trPr>
        <w:tc>
          <w:tcPr>
            <w:tcW w:w="2559" w:type="dxa"/>
            <w:vMerge/>
            <w:tcBorders>
              <w:top w:val="single" w:sz="4" w:space="0" w:color="000000"/>
              <w:left w:val="single" w:sz="4" w:space="0" w:color="000000"/>
              <w:bottom w:val="single" w:sz="4" w:space="0" w:color="000000"/>
              <w:right w:val="single" w:sz="4" w:space="0" w:color="000000"/>
            </w:tcBorders>
            <w:vAlign w:val="center"/>
            <w:hideMark/>
          </w:tcPr>
          <w:p w:rsidR="00516027" w:rsidRDefault="00516027">
            <w:pPr>
              <w:spacing w:line="240" w:lineRule="auto"/>
              <w:rPr>
                <w:rFonts w:ascii="Times New Roman" w:eastAsia="Times New Roman" w:hAnsi="Times New Roman" w:cs="Times New Roman"/>
                <w:iCs/>
                <w:sz w:val="24"/>
              </w:rPr>
            </w:pPr>
          </w:p>
        </w:tc>
        <w:tc>
          <w:tcPr>
            <w:tcW w:w="985" w:type="dxa"/>
            <w:vMerge/>
            <w:tcBorders>
              <w:top w:val="single" w:sz="4" w:space="0" w:color="000000"/>
              <w:left w:val="single" w:sz="4" w:space="0" w:color="000000"/>
              <w:bottom w:val="single" w:sz="4" w:space="0" w:color="000000"/>
              <w:right w:val="single" w:sz="4" w:space="0" w:color="000000"/>
            </w:tcBorders>
            <w:vAlign w:val="center"/>
            <w:hideMark/>
          </w:tcPr>
          <w:p w:rsidR="00516027" w:rsidRDefault="00516027">
            <w:pPr>
              <w:spacing w:line="240" w:lineRule="auto"/>
              <w:rPr>
                <w:rFonts w:ascii="Times New Roman" w:eastAsia="Times New Roman" w:hAnsi="Times New Roman" w:cs="Times New Roman"/>
                <w:iCs/>
                <w:sz w:val="24"/>
              </w:rPr>
            </w:pPr>
          </w:p>
        </w:tc>
        <w:tc>
          <w:tcPr>
            <w:tcW w:w="1134" w:type="dxa"/>
            <w:vMerge/>
            <w:tcBorders>
              <w:top w:val="single" w:sz="4" w:space="0" w:color="000000"/>
              <w:left w:val="single" w:sz="4" w:space="0" w:color="000000"/>
              <w:bottom w:val="single" w:sz="4" w:space="0" w:color="000000"/>
              <w:right w:val="single" w:sz="4" w:space="0" w:color="000000"/>
            </w:tcBorders>
            <w:vAlign w:val="center"/>
            <w:hideMark/>
          </w:tcPr>
          <w:p w:rsidR="00516027" w:rsidRDefault="00516027">
            <w:pPr>
              <w:spacing w:line="240" w:lineRule="auto"/>
              <w:rPr>
                <w:rFonts w:ascii="Times New Roman" w:eastAsia="Times New Roman" w:hAnsi="Times New Roman" w:cs="Times New Roman"/>
                <w:iCs/>
                <w:sz w:val="24"/>
              </w:rPr>
            </w:pPr>
          </w:p>
        </w:tc>
        <w:tc>
          <w:tcPr>
            <w:tcW w:w="992" w:type="dxa"/>
            <w:vMerge/>
            <w:tcBorders>
              <w:top w:val="single" w:sz="4" w:space="0" w:color="000000"/>
              <w:left w:val="single" w:sz="4" w:space="0" w:color="000000"/>
              <w:bottom w:val="single" w:sz="4" w:space="0" w:color="000000"/>
              <w:right w:val="single" w:sz="4" w:space="0" w:color="000000"/>
            </w:tcBorders>
            <w:vAlign w:val="center"/>
            <w:hideMark/>
          </w:tcPr>
          <w:p w:rsidR="00516027" w:rsidRDefault="00516027">
            <w:pPr>
              <w:spacing w:line="240" w:lineRule="auto"/>
              <w:rPr>
                <w:rFonts w:ascii="Times New Roman" w:eastAsia="Times New Roman" w:hAnsi="Times New Roman" w:cs="Times New Roman"/>
                <w:iCs/>
                <w:sz w:val="24"/>
              </w:rPr>
            </w:pPr>
          </w:p>
        </w:tc>
        <w:tc>
          <w:tcPr>
            <w:tcW w:w="1134"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rPr>
                <w:rFonts w:ascii="Times New Roman" w:eastAsia="Times New Roman" w:hAnsi="Times New Roman" w:cs="Times New Roman"/>
                <w:b/>
                <w:iCs/>
                <w:sz w:val="21"/>
              </w:rPr>
            </w:pPr>
          </w:p>
          <w:p w:rsidR="00516027" w:rsidRDefault="00516027">
            <w:pPr>
              <w:spacing w:line="360" w:lineRule="auto"/>
              <w:jc w:val="center"/>
              <w:rPr>
                <w:rFonts w:ascii="Times New Roman" w:eastAsia="Times New Roman" w:hAnsi="Times New Roman" w:cs="Times New Roman"/>
                <w:iCs/>
                <w:sz w:val="24"/>
              </w:rPr>
            </w:pPr>
            <w:r>
              <w:rPr>
                <w:rFonts w:ascii="Times New Roman" w:eastAsia="Times New Roman" w:hAnsi="Times New Roman" w:cs="Times New Roman"/>
                <w:iCs/>
                <w:color w:val="0D0D0D"/>
                <w:sz w:val="24"/>
              </w:rPr>
              <w:t>2020/2019</w:t>
            </w:r>
          </w:p>
        </w:tc>
        <w:tc>
          <w:tcPr>
            <w:tcW w:w="1134"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rPr>
                <w:rFonts w:ascii="Times New Roman" w:eastAsia="Times New Roman" w:hAnsi="Times New Roman" w:cs="Times New Roman"/>
                <w:b/>
                <w:iCs/>
                <w:sz w:val="21"/>
              </w:rPr>
            </w:pPr>
          </w:p>
          <w:p w:rsidR="00516027" w:rsidRDefault="00516027">
            <w:pPr>
              <w:spacing w:line="360" w:lineRule="auto"/>
              <w:jc w:val="center"/>
              <w:rPr>
                <w:rFonts w:ascii="Times New Roman" w:eastAsia="Times New Roman" w:hAnsi="Times New Roman" w:cs="Times New Roman"/>
                <w:iCs/>
                <w:sz w:val="24"/>
              </w:rPr>
            </w:pPr>
            <w:r>
              <w:rPr>
                <w:rFonts w:ascii="Times New Roman" w:eastAsia="Times New Roman" w:hAnsi="Times New Roman" w:cs="Times New Roman"/>
                <w:iCs/>
                <w:color w:val="0D0D0D"/>
                <w:sz w:val="24"/>
              </w:rPr>
              <w:t>2021/2020</w:t>
            </w:r>
          </w:p>
        </w:tc>
        <w:tc>
          <w:tcPr>
            <w:tcW w:w="1134"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rPr>
                <w:rFonts w:ascii="Times New Roman" w:eastAsia="Times New Roman" w:hAnsi="Times New Roman" w:cs="Times New Roman"/>
                <w:b/>
                <w:iCs/>
                <w:sz w:val="21"/>
              </w:rPr>
            </w:pPr>
          </w:p>
          <w:p w:rsidR="00516027" w:rsidRDefault="00516027">
            <w:pPr>
              <w:spacing w:line="360" w:lineRule="auto"/>
              <w:rPr>
                <w:rFonts w:ascii="Times New Roman" w:eastAsia="Times New Roman" w:hAnsi="Times New Roman" w:cs="Times New Roman"/>
                <w:iCs/>
                <w:sz w:val="24"/>
              </w:rPr>
            </w:pPr>
            <w:r>
              <w:rPr>
                <w:rFonts w:ascii="Times New Roman" w:eastAsia="Times New Roman" w:hAnsi="Times New Roman" w:cs="Times New Roman"/>
                <w:iCs/>
                <w:color w:val="0D0D0D"/>
                <w:sz w:val="24"/>
              </w:rPr>
              <w:t>2021/2019</w:t>
            </w:r>
          </w:p>
        </w:tc>
      </w:tr>
      <w:tr w:rsidR="00516027" w:rsidTr="00516027">
        <w:trPr>
          <w:trHeight w:val="1381"/>
        </w:trPr>
        <w:tc>
          <w:tcPr>
            <w:tcW w:w="2559" w:type="dxa"/>
            <w:tcBorders>
              <w:top w:val="single" w:sz="4" w:space="0" w:color="000000"/>
              <w:left w:val="single" w:sz="4" w:space="0" w:color="000000"/>
              <w:bottom w:val="single" w:sz="6" w:space="0" w:color="000000"/>
              <w:right w:val="single" w:sz="4" w:space="0" w:color="000000"/>
            </w:tcBorders>
            <w:hideMark/>
          </w:tcPr>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t>Чистий дохід</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(виручка)</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від</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реалізації</w:t>
            </w:r>
            <w:r>
              <w:rPr>
                <w:rFonts w:ascii="Times New Roman" w:eastAsia="Times New Roman" w:hAnsi="Times New Roman" w:cs="Times New Roman"/>
                <w:color w:val="0D0D0D"/>
                <w:spacing w:val="-12"/>
                <w:sz w:val="24"/>
              </w:rPr>
              <w:t xml:space="preserve"> </w:t>
            </w:r>
            <w:r>
              <w:rPr>
                <w:rFonts w:ascii="Times New Roman" w:eastAsia="Times New Roman" w:hAnsi="Times New Roman" w:cs="Times New Roman"/>
                <w:color w:val="0D0D0D"/>
                <w:sz w:val="24"/>
              </w:rPr>
              <w:t>продукції</w:t>
            </w:r>
          </w:p>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pacing w:val="-1"/>
                <w:sz w:val="24"/>
              </w:rPr>
              <w:t xml:space="preserve">(товарів, </w:t>
            </w:r>
            <w:r>
              <w:rPr>
                <w:rFonts w:ascii="Times New Roman" w:eastAsia="Times New Roman" w:hAnsi="Times New Roman" w:cs="Times New Roman"/>
                <w:color w:val="0D0D0D"/>
                <w:sz w:val="24"/>
              </w:rPr>
              <w:t>робіт,</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послуг)</w:t>
            </w:r>
          </w:p>
        </w:tc>
        <w:tc>
          <w:tcPr>
            <w:tcW w:w="985" w:type="dxa"/>
            <w:tcBorders>
              <w:top w:val="single" w:sz="4" w:space="0" w:color="000000"/>
              <w:left w:val="single" w:sz="4" w:space="0" w:color="000000"/>
              <w:bottom w:val="single" w:sz="6" w:space="0" w:color="000000"/>
              <w:right w:val="single" w:sz="4" w:space="0" w:color="000000"/>
            </w:tcBorders>
          </w:tcPr>
          <w:p w:rsidR="00516027" w:rsidRDefault="00516027">
            <w:pPr>
              <w:spacing w:line="360" w:lineRule="auto"/>
              <w:rPr>
                <w:rFonts w:ascii="Times New Roman" w:eastAsia="Times New Roman" w:hAnsi="Times New Roman" w:cs="Times New Roman"/>
                <w:b/>
                <w:sz w:val="26"/>
              </w:rPr>
            </w:pPr>
          </w:p>
          <w:p w:rsidR="00516027" w:rsidRDefault="00516027">
            <w:pPr>
              <w:spacing w:line="360" w:lineRule="auto"/>
              <w:rPr>
                <w:rFonts w:ascii="Times New Roman" w:eastAsia="Times New Roman" w:hAnsi="Times New Roman" w:cs="Times New Roman"/>
                <w:b/>
                <w:sz w:val="21"/>
              </w:rPr>
            </w:pPr>
          </w:p>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1540172</w:t>
            </w:r>
          </w:p>
        </w:tc>
        <w:tc>
          <w:tcPr>
            <w:tcW w:w="1134" w:type="dxa"/>
            <w:tcBorders>
              <w:top w:val="single" w:sz="4" w:space="0" w:color="000000"/>
              <w:left w:val="single" w:sz="4" w:space="0" w:color="000000"/>
              <w:bottom w:val="single" w:sz="6" w:space="0" w:color="000000"/>
              <w:right w:val="single" w:sz="4" w:space="0" w:color="000000"/>
            </w:tcBorders>
          </w:tcPr>
          <w:p w:rsidR="00516027" w:rsidRDefault="00516027">
            <w:pPr>
              <w:spacing w:line="360" w:lineRule="auto"/>
              <w:rPr>
                <w:rFonts w:ascii="Times New Roman" w:eastAsia="Times New Roman" w:hAnsi="Times New Roman" w:cs="Times New Roman"/>
                <w:b/>
                <w:sz w:val="26"/>
              </w:rPr>
            </w:pPr>
          </w:p>
          <w:p w:rsidR="00516027" w:rsidRDefault="00516027">
            <w:pPr>
              <w:spacing w:line="360" w:lineRule="auto"/>
              <w:rPr>
                <w:rFonts w:ascii="Times New Roman" w:eastAsia="Times New Roman" w:hAnsi="Times New Roman" w:cs="Times New Roman"/>
                <w:b/>
                <w:sz w:val="21"/>
              </w:rPr>
            </w:pPr>
          </w:p>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2231797</w:t>
            </w:r>
          </w:p>
        </w:tc>
        <w:tc>
          <w:tcPr>
            <w:tcW w:w="992" w:type="dxa"/>
            <w:tcBorders>
              <w:top w:val="single" w:sz="4" w:space="0" w:color="000000"/>
              <w:left w:val="single" w:sz="4" w:space="0" w:color="000000"/>
              <w:bottom w:val="single" w:sz="6" w:space="0" w:color="000000"/>
              <w:right w:val="single" w:sz="4" w:space="0" w:color="000000"/>
            </w:tcBorders>
          </w:tcPr>
          <w:p w:rsidR="00516027" w:rsidRDefault="00516027">
            <w:pPr>
              <w:spacing w:line="360" w:lineRule="auto"/>
              <w:rPr>
                <w:rFonts w:ascii="Times New Roman" w:eastAsia="Times New Roman" w:hAnsi="Times New Roman" w:cs="Times New Roman"/>
                <w:b/>
                <w:sz w:val="26"/>
              </w:rPr>
            </w:pPr>
          </w:p>
          <w:p w:rsidR="00516027" w:rsidRDefault="00516027">
            <w:pPr>
              <w:spacing w:line="360" w:lineRule="auto"/>
              <w:rPr>
                <w:rFonts w:ascii="Times New Roman" w:eastAsia="Times New Roman" w:hAnsi="Times New Roman" w:cs="Times New Roman"/>
                <w:b/>
                <w:sz w:val="21"/>
              </w:rPr>
            </w:pPr>
          </w:p>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t>3083041</w:t>
            </w:r>
          </w:p>
        </w:tc>
        <w:tc>
          <w:tcPr>
            <w:tcW w:w="1134" w:type="dxa"/>
            <w:tcBorders>
              <w:top w:val="single" w:sz="4" w:space="0" w:color="000000"/>
              <w:left w:val="single" w:sz="4" w:space="0" w:color="000000"/>
              <w:bottom w:val="single" w:sz="6" w:space="0" w:color="000000"/>
              <w:right w:val="single" w:sz="4" w:space="0" w:color="000000"/>
            </w:tcBorders>
          </w:tcPr>
          <w:p w:rsidR="00516027" w:rsidRDefault="00516027">
            <w:pPr>
              <w:spacing w:line="360" w:lineRule="auto"/>
              <w:rPr>
                <w:rFonts w:ascii="Times New Roman" w:eastAsia="Times New Roman" w:hAnsi="Times New Roman" w:cs="Times New Roman"/>
                <w:b/>
                <w:sz w:val="26"/>
              </w:rPr>
            </w:pPr>
          </w:p>
          <w:p w:rsidR="00516027" w:rsidRDefault="00516027">
            <w:pPr>
              <w:spacing w:line="360" w:lineRule="auto"/>
              <w:rPr>
                <w:rFonts w:ascii="Times New Roman" w:eastAsia="Times New Roman" w:hAnsi="Times New Roman" w:cs="Times New Roman"/>
                <w:b/>
                <w:sz w:val="21"/>
              </w:rPr>
            </w:pPr>
          </w:p>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691625</w:t>
            </w:r>
          </w:p>
        </w:tc>
        <w:tc>
          <w:tcPr>
            <w:tcW w:w="1134" w:type="dxa"/>
            <w:tcBorders>
              <w:top w:val="single" w:sz="4" w:space="0" w:color="000000"/>
              <w:left w:val="single" w:sz="4" w:space="0" w:color="000000"/>
              <w:bottom w:val="single" w:sz="6" w:space="0" w:color="000000"/>
              <w:right w:val="single" w:sz="4" w:space="0" w:color="000000"/>
            </w:tcBorders>
          </w:tcPr>
          <w:p w:rsidR="00516027" w:rsidRDefault="00516027">
            <w:pPr>
              <w:spacing w:line="360" w:lineRule="auto"/>
              <w:rPr>
                <w:rFonts w:ascii="Times New Roman" w:eastAsia="Times New Roman" w:hAnsi="Times New Roman" w:cs="Times New Roman"/>
                <w:b/>
                <w:sz w:val="26"/>
              </w:rPr>
            </w:pPr>
          </w:p>
          <w:p w:rsidR="00516027" w:rsidRDefault="00516027">
            <w:pPr>
              <w:spacing w:line="360" w:lineRule="auto"/>
              <w:rPr>
                <w:rFonts w:ascii="Times New Roman" w:eastAsia="Times New Roman" w:hAnsi="Times New Roman" w:cs="Times New Roman"/>
                <w:b/>
                <w:sz w:val="21"/>
              </w:rPr>
            </w:pPr>
          </w:p>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851244</w:t>
            </w:r>
          </w:p>
        </w:tc>
        <w:tc>
          <w:tcPr>
            <w:tcW w:w="1134" w:type="dxa"/>
            <w:tcBorders>
              <w:top w:val="single" w:sz="4" w:space="0" w:color="000000"/>
              <w:left w:val="single" w:sz="4" w:space="0" w:color="000000"/>
              <w:bottom w:val="single" w:sz="6" w:space="0" w:color="000000"/>
              <w:right w:val="single" w:sz="4" w:space="0" w:color="000000"/>
            </w:tcBorders>
          </w:tcPr>
          <w:p w:rsidR="00516027" w:rsidRDefault="00516027">
            <w:pPr>
              <w:spacing w:line="360" w:lineRule="auto"/>
              <w:rPr>
                <w:rFonts w:ascii="Times New Roman" w:eastAsia="Times New Roman" w:hAnsi="Times New Roman" w:cs="Times New Roman"/>
                <w:b/>
                <w:sz w:val="26"/>
              </w:rPr>
            </w:pPr>
          </w:p>
          <w:p w:rsidR="00516027" w:rsidRDefault="00516027">
            <w:pPr>
              <w:spacing w:line="360" w:lineRule="auto"/>
              <w:rPr>
                <w:rFonts w:ascii="Times New Roman" w:eastAsia="Times New Roman" w:hAnsi="Times New Roman" w:cs="Times New Roman"/>
                <w:b/>
                <w:sz w:val="21"/>
              </w:rPr>
            </w:pPr>
          </w:p>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1542869</w:t>
            </w:r>
          </w:p>
        </w:tc>
      </w:tr>
      <w:tr w:rsidR="00516027" w:rsidTr="00516027">
        <w:trPr>
          <w:trHeight w:val="1103"/>
        </w:trPr>
        <w:tc>
          <w:tcPr>
            <w:tcW w:w="2559" w:type="dxa"/>
            <w:tcBorders>
              <w:top w:val="single" w:sz="6" w:space="0" w:color="000000"/>
              <w:left w:val="single" w:sz="6" w:space="0" w:color="000000"/>
              <w:bottom w:val="single" w:sz="6" w:space="0" w:color="000000"/>
              <w:right w:val="single" w:sz="6" w:space="0" w:color="000000"/>
            </w:tcBorders>
            <w:hideMark/>
          </w:tcPr>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t>Собівартість</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реалізованої</w:t>
            </w:r>
            <w:r>
              <w:rPr>
                <w:rFonts w:ascii="Times New Roman" w:eastAsia="Times New Roman" w:hAnsi="Times New Roman" w:cs="Times New Roman"/>
                <w:color w:val="0D0D0D"/>
                <w:spacing w:val="-12"/>
                <w:sz w:val="24"/>
              </w:rPr>
              <w:t xml:space="preserve"> </w:t>
            </w:r>
            <w:r>
              <w:rPr>
                <w:rFonts w:ascii="Times New Roman" w:eastAsia="Times New Roman" w:hAnsi="Times New Roman" w:cs="Times New Roman"/>
                <w:color w:val="0D0D0D"/>
                <w:sz w:val="24"/>
              </w:rPr>
              <w:t>продукції</w:t>
            </w:r>
          </w:p>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pacing w:val="-1"/>
                <w:sz w:val="24"/>
              </w:rPr>
              <w:lastRenderedPageBreak/>
              <w:t xml:space="preserve">(товарів, </w:t>
            </w:r>
            <w:r>
              <w:rPr>
                <w:rFonts w:ascii="Times New Roman" w:eastAsia="Times New Roman" w:hAnsi="Times New Roman" w:cs="Times New Roman"/>
                <w:color w:val="0D0D0D"/>
                <w:sz w:val="24"/>
              </w:rPr>
              <w:t>робіт,</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послуг)</w:t>
            </w:r>
          </w:p>
        </w:tc>
        <w:tc>
          <w:tcPr>
            <w:tcW w:w="985" w:type="dxa"/>
            <w:tcBorders>
              <w:top w:val="single" w:sz="6" w:space="0" w:color="000000"/>
              <w:left w:val="single" w:sz="6" w:space="0" w:color="000000"/>
              <w:bottom w:val="single" w:sz="6" w:space="0" w:color="000000"/>
              <w:right w:val="single" w:sz="6" w:space="0" w:color="000000"/>
            </w:tcBorders>
          </w:tcPr>
          <w:p w:rsidR="00516027" w:rsidRDefault="00516027">
            <w:pPr>
              <w:spacing w:line="360" w:lineRule="auto"/>
              <w:rPr>
                <w:rFonts w:ascii="Times New Roman" w:eastAsia="Times New Roman" w:hAnsi="Times New Roman" w:cs="Times New Roman"/>
                <w:b/>
                <w:sz w:val="35"/>
              </w:rPr>
            </w:pPr>
          </w:p>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lastRenderedPageBreak/>
              <w:t>1073301</w:t>
            </w:r>
          </w:p>
        </w:tc>
        <w:tc>
          <w:tcPr>
            <w:tcW w:w="1134" w:type="dxa"/>
            <w:tcBorders>
              <w:top w:val="single" w:sz="6" w:space="0" w:color="000000"/>
              <w:left w:val="single" w:sz="6" w:space="0" w:color="000000"/>
              <w:bottom w:val="single" w:sz="6" w:space="0" w:color="000000"/>
              <w:right w:val="single" w:sz="6" w:space="0" w:color="000000"/>
            </w:tcBorders>
          </w:tcPr>
          <w:p w:rsidR="00516027" w:rsidRDefault="00516027">
            <w:pPr>
              <w:spacing w:line="360" w:lineRule="auto"/>
              <w:rPr>
                <w:rFonts w:ascii="Times New Roman" w:eastAsia="Times New Roman" w:hAnsi="Times New Roman" w:cs="Times New Roman"/>
                <w:b/>
                <w:sz w:val="35"/>
              </w:rPr>
            </w:pPr>
          </w:p>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1545473</w:t>
            </w:r>
          </w:p>
        </w:tc>
        <w:tc>
          <w:tcPr>
            <w:tcW w:w="992" w:type="dxa"/>
            <w:tcBorders>
              <w:top w:val="single" w:sz="6" w:space="0" w:color="000000"/>
              <w:left w:val="single" w:sz="6" w:space="0" w:color="000000"/>
              <w:bottom w:val="single" w:sz="6" w:space="0" w:color="000000"/>
              <w:right w:val="single" w:sz="6" w:space="0" w:color="000000"/>
            </w:tcBorders>
          </w:tcPr>
          <w:p w:rsidR="00516027" w:rsidRDefault="00516027">
            <w:pPr>
              <w:spacing w:line="360" w:lineRule="auto"/>
              <w:rPr>
                <w:rFonts w:ascii="Times New Roman" w:eastAsia="Times New Roman" w:hAnsi="Times New Roman" w:cs="Times New Roman"/>
                <w:b/>
                <w:sz w:val="35"/>
              </w:rPr>
            </w:pPr>
          </w:p>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lastRenderedPageBreak/>
              <w:t>1983567</w:t>
            </w:r>
          </w:p>
        </w:tc>
        <w:tc>
          <w:tcPr>
            <w:tcW w:w="1134" w:type="dxa"/>
            <w:tcBorders>
              <w:top w:val="single" w:sz="6" w:space="0" w:color="000000"/>
              <w:left w:val="single" w:sz="6" w:space="0" w:color="000000"/>
              <w:bottom w:val="single" w:sz="6" w:space="0" w:color="000000"/>
              <w:right w:val="single" w:sz="6" w:space="0" w:color="000000"/>
            </w:tcBorders>
          </w:tcPr>
          <w:p w:rsidR="00516027" w:rsidRDefault="00516027">
            <w:pPr>
              <w:spacing w:line="360" w:lineRule="auto"/>
              <w:rPr>
                <w:rFonts w:ascii="Times New Roman" w:eastAsia="Times New Roman" w:hAnsi="Times New Roman" w:cs="Times New Roman"/>
                <w:b/>
                <w:sz w:val="35"/>
              </w:rPr>
            </w:pPr>
          </w:p>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472172</w:t>
            </w:r>
          </w:p>
        </w:tc>
        <w:tc>
          <w:tcPr>
            <w:tcW w:w="1134" w:type="dxa"/>
            <w:tcBorders>
              <w:top w:val="single" w:sz="6" w:space="0" w:color="000000"/>
              <w:left w:val="single" w:sz="6" w:space="0" w:color="000000"/>
              <w:bottom w:val="single" w:sz="6" w:space="0" w:color="000000"/>
              <w:right w:val="single" w:sz="6" w:space="0" w:color="000000"/>
            </w:tcBorders>
          </w:tcPr>
          <w:p w:rsidR="00516027" w:rsidRDefault="00516027">
            <w:pPr>
              <w:spacing w:line="360" w:lineRule="auto"/>
              <w:rPr>
                <w:rFonts w:ascii="Times New Roman" w:eastAsia="Times New Roman" w:hAnsi="Times New Roman" w:cs="Times New Roman"/>
                <w:b/>
                <w:sz w:val="35"/>
              </w:rPr>
            </w:pPr>
          </w:p>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438094</w:t>
            </w:r>
          </w:p>
        </w:tc>
        <w:tc>
          <w:tcPr>
            <w:tcW w:w="1134" w:type="dxa"/>
            <w:tcBorders>
              <w:top w:val="single" w:sz="6" w:space="0" w:color="000000"/>
              <w:left w:val="single" w:sz="6" w:space="0" w:color="000000"/>
              <w:bottom w:val="single" w:sz="6" w:space="0" w:color="000000"/>
              <w:right w:val="single" w:sz="6" w:space="0" w:color="000000"/>
            </w:tcBorders>
          </w:tcPr>
          <w:p w:rsidR="00516027" w:rsidRDefault="00516027">
            <w:pPr>
              <w:spacing w:line="360" w:lineRule="auto"/>
              <w:rPr>
                <w:rFonts w:ascii="Times New Roman" w:eastAsia="Times New Roman" w:hAnsi="Times New Roman" w:cs="Times New Roman"/>
                <w:b/>
                <w:sz w:val="35"/>
              </w:rPr>
            </w:pPr>
          </w:p>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t xml:space="preserve">  910266</w:t>
            </w:r>
          </w:p>
        </w:tc>
      </w:tr>
      <w:tr w:rsidR="00516027" w:rsidTr="00516027">
        <w:trPr>
          <w:trHeight w:val="1103"/>
        </w:trPr>
        <w:tc>
          <w:tcPr>
            <w:tcW w:w="2559" w:type="dxa"/>
            <w:tcBorders>
              <w:top w:val="single" w:sz="6" w:space="0" w:color="000000"/>
              <w:left w:val="single" w:sz="6" w:space="0" w:color="000000"/>
              <w:bottom w:val="single" w:sz="6" w:space="0" w:color="000000"/>
              <w:right w:val="single" w:sz="6" w:space="0" w:color="000000"/>
            </w:tcBorders>
            <w:hideMark/>
          </w:tcPr>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pacing w:val="-1"/>
                <w:sz w:val="24"/>
              </w:rPr>
              <w:t xml:space="preserve">Фінансові </w:t>
            </w:r>
            <w:r>
              <w:rPr>
                <w:rFonts w:ascii="Times New Roman" w:eastAsia="Times New Roman" w:hAnsi="Times New Roman" w:cs="Times New Roman"/>
                <w:color w:val="0D0D0D"/>
                <w:sz w:val="24"/>
              </w:rPr>
              <w:t xml:space="preserve">результати </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від звичайної</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діяльності</w:t>
            </w:r>
            <w:r>
              <w:rPr>
                <w:rFonts w:ascii="Times New Roman" w:eastAsia="Times New Roman" w:hAnsi="Times New Roman" w:cs="Times New Roman"/>
                <w:color w:val="0D0D0D"/>
                <w:spacing w:val="-8"/>
                <w:sz w:val="24"/>
              </w:rPr>
              <w:t xml:space="preserve"> </w:t>
            </w:r>
            <w:r>
              <w:rPr>
                <w:rFonts w:ascii="Times New Roman" w:eastAsia="Times New Roman" w:hAnsi="Times New Roman" w:cs="Times New Roman"/>
                <w:color w:val="0D0D0D"/>
                <w:sz w:val="24"/>
              </w:rPr>
              <w:t>до</w:t>
            </w:r>
          </w:p>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t>оподаткування</w:t>
            </w:r>
          </w:p>
        </w:tc>
        <w:tc>
          <w:tcPr>
            <w:tcW w:w="985" w:type="dxa"/>
            <w:tcBorders>
              <w:top w:val="single" w:sz="6" w:space="0" w:color="000000"/>
              <w:left w:val="single" w:sz="6" w:space="0" w:color="000000"/>
              <w:bottom w:val="single" w:sz="6" w:space="0" w:color="000000"/>
              <w:right w:val="single" w:sz="6" w:space="0" w:color="000000"/>
            </w:tcBorders>
          </w:tcPr>
          <w:p w:rsidR="00516027" w:rsidRDefault="00516027">
            <w:pPr>
              <w:spacing w:line="360" w:lineRule="auto"/>
              <w:rPr>
                <w:rFonts w:ascii="Times New Roman" w:eastAsia="Times New Roman" w:hAnsi="Times New Roman" w:cs="Times New Roman"/>
                <w:b/>
                <w:sz w:val="35"/>
              </w:rPr>
            </w:pPr>
          </w:p>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-125504</w:t>
            </w:r>
          </w:p>
        </w:tc>
        <w:tc>
          <w:tcPr>
            <w:tcW w:w="1134" w:type="dxa"/>
            <w:tcBorders>
              <w:top w:val="single" w:sz="6" w:space="0" w:color="000000"/>
              <w:left w:val="single" w:sz="6" w:space="0" w:color="000000"/>
              <w:bottom w:val="single" w:sz="6" w:space="0" w:color="000000"/>
              <w:right w:val="single" w:sz="6" w:space="0" w:color="000000"/>
            </w:tcBorders>
          </w:tcPr>
          <w:p w:rsidR="00516027" w:rsidRDefault="00516027">
            <w:pPr>
              <w:spacing w:line="360" w:lineRule="auto"/>
              <w:rPr>
                <w:rFonts w:ascii="Times New Roman" w:eastAsia="Times New Roman" w:hAnsi="Times New Roman" w:cs="Times New Roman"/>
                <w:b/>
                <w:sz w:val="35"/>
              </w:rPr>
            </w:pPr>
          </w:p>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257976,8</w:t>
            </w:r>
          </w:p>
        </w:tc>
        <w:tc>
          <w:tcPr>
            <w:tcW w:w="992" w:type="dxa"/>
            <w:tcBorders>
              <w:top w:val="single" w:sz="6" w:space="0" w:color="000000"/>
              <w:left w:val="single" w:sz="6" w:space="0" w:color="000000"/>
              <w:bottom w:val="single" w:sz="6" w:space="0" w:color="000000"/>
              <w:right w:val="single" w:sz="6" w:space="0" w:color="000000"/>
            </w:tcBorders>
          </w:tcPr>
          <w:p w:rsidR="00516027" w:rsidRDefault="00516027">
            <w:pPr>
              <w:spacing w:line="360" w:lineRule="auto"/>
              <w:rPr>
                <w:rFonts w:ascii="Times New Roman" w:eastAsia="Times New Roman" w:hAnsi="Times New Roman" w:cs="Times New Roman"/>
                <w:b/>
                <w:sz w:val="35"/>
              </w:rPr>
            </w:pPr>
          </w:p>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t>799578</w:t>
            </w:r>
          </w:p>
        </w:tc>
        <w:tc>
          <w:tcPr>
            <w:tcW w:w="1134" w:type="dxa"/>
            <w:tcBorders>
              <w:top w:val="single" w:sz="6" w:space="0" w:color="000000"/>
              <w:left w:val="single" w:sz="6" w:space="0" w:color="000000"/>
              <w:bottom w:val="single" w:sz="6" w:space="0" w:color="000000"/>
              <w:right w:val="single" w:sz="6" w:space="0" w:color="000000"/>
            </w:tcBorders>
          </w:tcPr>
          <w:p w:rsidR="00516027" w:rsidRDefault="00516027">
            <w:pPr>
              <w:spacing w:line="360" w:lineRule="auto"/>
              <w:rPr>
                <w:rFonts w:ascii="Times New Roman" w:eastAsia="Times New Roman" w:hAnsi="Times New Roman" w:cs="Times New Roman"/>
                <w:b/>
                <w:sz w:val="35"/>
              </w:rPr>
            </w:pPr>
          </w:p>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411030,5</w:t>
            </w:r>
          </w:p>
        </w:tc>
        <w:tc>
          <w:tcPr>
            <w:tcW w:w="1134" w:type="dxa"/>
            <w:tcBorders>
              <w:top w:val="single" w:sz="6" w:space="0" w:color="000000"/>
              <w:left w:val="single" w:sz="6" w:space="0" w:color="000000"/>
              <w:bottom w:val="single" w:sz="6" w:space="0" w:color="000000"/>
              <w:right w:val="single" w:sz="6" w:space="0" w:color="000000"/>
            </w:tcBorders>
          </w:tcPr>
          <w:p w:rsidR="00516027" w:rsidRDefault="00516027">
            <w:pPr>
              <w:spacing w:line="360" w:lineRule="auto"/>
              <w:rPr>
                <w:rFonts w:ascii="Times New Roman" w:eastAsia="Times New Roman" w:hAnsi="Times New Roman" w:cs="Times New Roman"/>
                <w:b/>
                <w:sz w:val="35"/>
              </w:rPr>
            </w:pPr>
          </w:p>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541601,2</w:t>
            </w:r>
          </w:p>
        </w:tc>
        <w:tc>
          <w:tcPr>
            <w:tcW w:w="1134" w:type="dxa"/>
            <w:tcBorders>
              <w:top w:val="single" w:sz="6" w:space="0" w:color="000000"/>
              <w:left w:val="single" w:sz="6" w:space="0" w:color="000000"/>
              <w:bottom w:val="single" w:sz="6" w:space="0" w:color="000000"/>
              <w:right w:val="single" w:sz="6" w:space="0" w:color="000000"/>
            </w:tcBorders>
          </w:tcPr>
          <w:p w:rsidR="00516027" w:rsidRDefault="00516027">
            <w:pPr>
              <w:spacing w:line="360" w:lineRule="auto"/>
              <w:rPr>
                <w:rFonts w:ascii="Times New Roman" w:eastAsia="Times New Roman" w:hAnsi="Times New Roman" w:cs="Times New Roman"/>
                <w:b/>
                <w:sz w:val="35"/>
              </w:rPr>
            </w:pPr>
          </w:p>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952631,7</w:t>
            </w:r>
          </w:p>
        </w:tc>
      </w:tr>
      <w:tr w:rsidR="00516027" w:rsidTr="00516027">
        <w:trPr>
          <w:trHeight w:val="277"/>
        </w:trPr>
        <w:tc>
          <w:tcPr>
            <w:tcW w:w="2559" w:type="dxa"/>
            <w:tcBorders>
              <w:top w:val="single" w:sz="6" w:space="0" w:color="000000"/>
              <w:left w:val="single" w:sz="6" w:space="0" w:color="000000"/>
              <w:bottom w:val="single" w:sz="6" w:space="0" w:color="000000"/>
              <w:right w:val="single" w:sz="6" w:space="0" w:color="000000"/>
            </w:tcBorders>
            <w:hideMark/>
          </w:tcPr>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t>Чистий</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прибуток</w:t>
            </w:r>
          </w:p>
        </w:tc>
        <w:tc>
          <w:tcPr>
            <w:tcW w:w="985" w:type="dxa"/>
            <w:tcBorders>
              <w:top w:val="single" w:sz="6" w:space="0" w:color="000000"/>
              <w:left w:val="single" w:sz="6" w:space="0" w:color="000000"/>
              <w:bottom w:val="single" w:sz="6" w:space="0" w:color="000000"/>
              <w:right w:val="single" w:sz="6" w:space="0" w:color="000000"/>
            </w:tcBorders>
            <w:hideMark/>
          </w:tcPr>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-125504</w:t>
            </w:r>
          </w:p>
        </w:tc>
        <w:tc>
          <w:tcPr>
            <w:tcW w:w="1134" w:type="dxa"/>
            <w:tcBorders>
              <w:top w:val="single" w:sz="6" w:space="0" w:color="000000"/>
              <w:left w:val="single" w:sz="6" w:space="0" w:color="000000"/>
              <w:bottom w:val="single" w:sz="6" w:space="0" w:color="000000"/>
              <w:right w:val="single" w:sz="6" w:space="0" w:color="000000"/>
            </w:tcBorders>
            <w:hideMark/>
          </w:tcPr>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211541</w:t>
            </w:r>
          </w:p>
        </w:tc>
        <w:tc>
          <w:tcPr>
            <w:tcW w:w="992" w:type="dxa"/>
            <w:tcBorders>
              <w:top w:val="single" w:sz="6" w:space="0" w:color="000000"/>
              <w:left w:val="single" w:sz="6" w:space="0" w:color="000000"/>
              <w:bottom w:val="single" w:sz="6" w:space="0" w:color="000000"/>
              <w:right w:val="single" w:sz="6" w:space="0" w:color="000000"/>
            </w:tcBorders>
            <w:hideMark/>
          </w:tcPr>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t>655654</w:t>
            </w:r>
          </w:p>
        </w:tc>
        <w:tc>
          <w:tcPr>
            <w:tcW w:w="1134" w:type="dxa"/>
            <w:tcBorders>
              <w:top w:val="single" w:sz="6" w:space="0" w:color="000000"/>
              <w:left w:val="single" w:sz="6" w:space="0" w:color="000000"/>
              <w:bottom w:val="single" w:sz="6" w:space="0" w:color="000000"/>
              <w:right w:val="single" w:sz="6" w:space="0" w:color="000000"/>
            </w:tcBorders>
            <w:hideMark/>
          </w:tcPr>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337045</w:t>
            </w:r>
          </w:p>
        </w:tc>
        <w:tc>
          <w:tcPr>
            <w:tcW w:w="1134" w:type="dxa"/>
            <w:tcBorders>
              <w:top w:val="single" w:sz="6" w:space="0" w:color="000000"/>
              <w:left w:val="single" w:sz="6" w:space="0" w:color="000000"/>
              <w:bottom w:val="single" w:sz="6" w:space="0" w:color="000000"/>
              <w:right w:val="single" w:sz="6" w:space="0" w:color="000000"/>
            </w:tcBorders>
            <w:hideMark/>
          </w:tcPr>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444113</w:t>
            </w:r>
          </w:p>
        </w:tc>
        <w:tc>
          <w:tcPr>
            <w:tcW w:w="1134" w:type="dxa"/>
            <w:tcBorders>
              <w:top w:val="single" w:sz="6" w:space="0" w:color="000000"/>
              <w:left w:val="single" w:sz="6" w:space="0" w:color="000000"/>
              <w:bottom w:val="single" w:sz="6" w:space="0" w:color="000000"/>
              <w:right w:val="single" w:sz="6" w:space="0" w:color="000000"/>
            </w:tcBorders>
            <w:hideMark/>
          </w:tcPr>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t>781158</w:t>
            </w:r>
          </w:p>
        </w:tc>
      </w:tr>
    </w:tbl>
    <w:p w:rsidR="00516027" w:rsidRPr="007E7CC2" w:rsidRDefault="007E7CC2" w:rsidP="00516027">
      <w:pPr>
        <w:widowControl w:val="0"/>
        <w:autoSpaceDE w:val="0"/>
        <w:autoSpaceDN w:val="0"/>
        <w:spacing w:after="0"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color w:val="0D0D0D"/>
          <w:sz w:val="28"/>
          <w:szCs w:val="28"/>
        </w:rPr>
        <w:tab/>
      </w:r>
      <w:r w:rsidR="00516027" w:rsidRPr="007E7CC2">
        <w:rPr>
          <w:rFonts w:ascii="Times New Roman" w:eastAsia="Times New Roman" w:hAnsi="Times New Roman" w:cs="Times New Roman"/>
          <w:iCs/>
          <w:color w:val="0D0D0D"/>
          <w:sz w:val="28"/>
          <w:szCs w:val="28"/>
        </w:rPr>
        <w:t>Джерело:</w:t>
      </w:r>
      <w:r w:rsidR="00516027" w:rsidRPr="007E7CC2">
        <w:rPr>
          <w:rFonts w:ascii="Times New Roman" w:eastAsia="Times New Roman" w:hAnsi="Times New Roman" w:cs="Times New Roman"/>
          <w:iCs/>
          <w:color w:val="0D0D0D"/>
          <w:spacing w:val="-5"/>
          <w:sz w:val="28"/>
          <w:szCs w:val="28"/>
        </w:rPr>
        <w:t xml:space="preserve"> </w:t>
      </w:r>
      <w:r w:rsidR="00516027" w:rsidRPr="007E7CC2">
        <w:rPr>
          <w:rFonts w:ascii="Times New Roman" w:eastAsia="Times New Roman" w:hAnsi="Times New Roman" w:cs="Times New Roman"/>
          <w:iCs/>
          <w:color w:val="0D0D0D"/>
          <w:sz w:val="28"/>
          <w:szCs w:val="28"/>
        </w:rPr>
        <w:t>складено</w:t>
      </w:r>
      <w:r w:rsidR="00516027" w:rsidRPr="007E7CC2">
        <w:rPr>
          <w:rFonts w:ascii="Times New Roman" w:eastAsia="Times New Roman" w:hAnsi="Times New Roman" w:cs="Times New Roman"/>
          <w:iCs/>
          <w:color w:val="0D0D0D"/>
          <w:spacing w:val="-4"/>
          <w:sz w:val="28"/>
          <w:szCs w:val="28"/>
        </w:rPr>
        <w:t xml:space="preserve"> </w:t>
      </w:r>
      <w:r w:rsidR="00516027" w:rsidRPr="007E7CC2">
        <w:rPr>
          <w:rFonts w:ascii="Times New Roman" w:eastAsia="Times New Roman" w:hAnsi="Times New Roman" w:cs="Times New Roman"/>
          <w:iCs/>
          <w:color w:val="0D0D0D"/>
          <w:sz w:val="28"/>
          <w:szCs w:val="28"/>
        </w:rPr>
        <w:t>за</w:t>
      </w:r>
      <w:r w:rsidR="00516027" w:rsidRPr="007E7CC2">
        <w:rPr>
          <w:rFonts w:ascii="Times New Roman" w:eastAsia="Times New Roman" w:hAnsi="Times New Roman" w:cs="Times New Roman"/>
          <w:iCs/>
          <w:color w:val="0D0D0D"/>
          <w:spacing w:val="-2"/>
          <w:sz w:val="28"/>
          <w:szCs w:val="28"/>
        </w:rPr>
        <w:t xml:space="preserve"> </w:t>
      </w:r>
      <w:r w:rsidR="00516027" w:rsidRPr="007E7CC2">
        <w:rPr>
          <w:rFonts w:ascii="Times New Roman" w:eastAsia="Times New Roman" w:hAnsi="Times New Roman" w:cs="Times New Roman"/>
          <w:iCs/>
          <w:color w:val="0D0D0D"/>
          <w:sz w:val="28"/>
          <w:szCs w:val="28"/>
        </w:rPr>
        <w:t>даними</w:t>
      </w:r>
      <w:r w:rsidR="00516027" w:rsidRPr="007E7CC2">
        <w:rPr>
          <w:rFonts w:ascii="Times New Roman" w:eastAsia="Times New Roman" w:hAnsi="Times New Roman" w:cs="Times New Roman"/>
          <w:iCs/>
          <w:color w:val="0D0D0D"/>
          <w:spacing w:val="-4"/>
          <w:sz w:val="28"/>
          <w:szCs w:val="28"/>
        </w:rPr>
        <w:t xml:space="preserve"> </w:t>
      </w:r>
      <w:r w:rsidR="00516027" w:rsidRPr="007E7CC2">
        <w:rPr>
          <w:rFonts w:ascii="Times New Roman" w:eastAsia="Times New Roman" w:hAnsi="Times New Roman" w:cs="Times New Roman"/>
          <w:iCs/>
          <w:color w:val="0D0D0D"/>
          <w:sz w:val="28"/>
          <w:szCs w:val="28"/>
        </w:rPr>
        <w:t>річної</w:t>
      </w:r>
      <w:r w:rsidR="00516027" w:rsidRPr="007E7CC2">
        <w:rPr>
          <w:rFonts w:ascii="Times New Roman" w:eastAsia="Times New Roman" w:hAnsi="Times New Roman" w:cs="Times New Roman"/>
          <w:iCs/>
          <w:color w:val="0D0D0D"/>
          <w:spacing w:val="-4"/>
          <w:sz w:val="28"/>
          <w:szCs w:val="28"/>
        </w:rPr>
        <w:t xml:space="preserve"> </w:t>
      </w:r>
      <w:r w:rsidR="00516027" w:rsidRPr="007E7CC2">
        <w:rPr>
          <w:rFonts w:ascii="Times New Roman" w:eastAsia="Times New Roman" w:hAnsi="Times New Roman" w:cs="Times New Roman"/>
          <w:iCs/>
          <w:color w:val="0D0D0D"/>
          <w:sz w:val="28"/>
          <w:szCs w:val="28"/>
        </w:rPr>
        <w:t>звітності</w:t>
      </w:r>
      <w:r>
        <w:rPr>
          <w:rFonts w:ascii="Times New Roman" w:eastAsia="Times New Roman" w:hAnsi="Times New Roman" w:cs="Times New Roman"/>
          <w:iCs/>
          <w:color w:val="0D0D0D"/>
          <w:sz w:val="28"/>
          <w:szCs w:val="28"/>
        </w:rPr>
        <w:t xml:space="preserve"> підприємства</w:t>
      </w:r>
    </w:p>
    <w:p w:rsidR="007E7CC2" w:rsidRDefault="007E7CC2" w:rsidP="00516027">
      <w:pPr>
        <w:widowControl w:val="0"/>
        <w:autoSpaceDE w:val="0"/>
        <w:autoSpaceDN w:val="0"/>
        <w:spacing w:after="0" w:line="360" w:lineRule="auto"/>
        <w:ind w:firstLine="710"/>
        <w:jc w:val="both"/>
        <w:rPr>
          <w:rFonts w:ascii="Times New Roman" w:eastAsia="Times New Roman" w:hAnsi="Times New Roman" w:cs="Times New Roman"/>
          <w:color w:val="0D0D0D"/>
          <w:sz w:val="28"/>
          <w:szCs w:val="28"/>
        </w:rPr>
      </w:pPr>
    </w:p>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Як бачимо усі показники (чистий дохід, собівартість реалізованої продукції, фінансові результати від діяльності й чистий прибуток) з 2019 по 2021 роки підвищувалися, що говорить про ефективність діяльності підприємства. </w:t>
      </w:r>
    </w:p>
    <w:p w:rsidR="00516027" w:rsidRDefault="00516027" w:rsidP="005160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Розглянемо показники чисельності персоналу та його продуктивності за аналізований період (таблиця 2.</w:t>
      </w:r>
      <w:r w:rsidR="007E7CC2">
        <w:rPr>
          <w:rFonts w:ascii="Times New Roman" w:hAnsi="Times New Roman" w:cs="Times New Roman"/>
          <w:sz w:val="28"/>
          <w:szCs w:val="28"/>
        </w:rPr>
        <w:t>5</w:t>
      </w:r>
      <w:r>
        <w:rPr>
          <w:rFonts w:ascii="Times New Roman" w:hAnsi="Times New Roman" w:cs="Times New Roman"/>
          <w:sz w:val="28"/>
          <w:szCs w:val="28"/>
        </w:rPr>
        <w:t>.). Як видно з даних таблиці кількість працюючих у 2021 році становить 1717 осіб, що у порівнянні з 2019 роком визначає суттєве збільшення на  14,85%. Зрозуміло, що окреслене вище постійне збільшення ділової активності підприємства, виражене у показниках таблиць 2.</w:t>
      </w:r>
      <w:r w:rsidR="007E7CC2">
        <w:rPr>
          <w:rFonts w:ascii="Times New Roman" w:hAnsi="Times New Roman" w:cs="Times New Roman"/>
          <w:sz w:val="28"/>
          <w:szCs w:val="28"/>
        </w:rPr>
        <w:t>3</w:t>
      </w:r>
      <w:r>
        <w:rPr>
          <w:rFonts w:ascii="Times New Roman" w:hAnsi="Times New Roman" w:cs="Times New Roman"/>
          <w:sz w:val="28"/>
          <w:szCs w:val="28"/>
        </w:rPr>
        <w:t>. і 2.</w:t>
      </w:r>
      <w:r w:rsidR="007E7CC2">
        <w:rPr>
          <w:rFonts w:ascii="Times New Roman" w:hAnsi="Times New Roman" w:cs="Times New Roman"/>
          <w:sz w:val="28"/>
          <w:szCs w:val="28"/>
        </w:rPr>
        <w:t>4</w:t>
      </w:r>
      <w:r>
        <w:rPr>
          <w:rFonts w:ascii="Times New Roman" w:hAnsi="Times New Roman" w:cs="Times New Roman"/>
          <w:sz w:val="28"/>
          <w:szCs w:val="28"/>
        </w:rPr>
        <w:t xml:space="preserve">., логічно обґрунтовує кількісні показники людських ресурсів ПрАТ «ЕКОМРІЯ» </w:t>
      </w:r>
    </w:p>
    <w:p w:rsidR="00516027" w:rsidRDefault="00516027" w:rsidP="00516027">
      <w:pPr>
        <w:widowControl w:val="0"/>
        <w:autoSpaceDE w:val="0"/>
        <w:autoSpaceDN w:val="0"/>
        <w:spacing w:after="0" w:line="360" w:lineRule="auto"/>
        <w:jc w:val="right"/>
        <w:rPr>
          <w:rFonts w:ascii="Times New Roman" w:eastAsia="Times New Roman" w:hAnsi="Times New Roman" w:cs="Times New Roman"/>
          <w:i/>
          <w:sz w:val="28"/>
        </w:rPr>
      </w:pPr>
      <w:r>
        <w:rPr>
          <w:rFonts w:ascii="Times New Roman" w:eastAsia="Times New Roman" w:hAnsi="Times New Roman" w:cs="Times New Roman"/>
          <w:i/>
          <w:color w:val="0D0D0D"/>
          <w:sz w:val="28"/>
        </w:rPr>
        <w:t>Таблиця</w:t>
      </w:r>
      <w:r>
        <w:rPr>
          <w:rFonts w:ascii="Times New Roman" w:eastAsia="Times New Roman" w:hAnsi="Times New Roman" w:cs="Times New Roman"/>
          <w:i/>
          <w:color w:val="0D0D0D"/>
          <w:spacing w:val="-2"/>
          <w:sz w:val="28"/>
        </w:rPr>
        <w:t xml:space="preserve"> </w:t>
      </w:r>
      <w:r>
        <w:rPr>
          <w:rFonts w:ascii="Times New Roman" w:eastAsia="Times New Roman" w:hAnsi="Times New Roman" w:cs="Times New Roman"/>
          <w:i/>
          <w:color w:val="0D0D0D"/>
          <w:sz w:val="28"/>
        </w:rPr>
        <w:t>2.</w:t>
      </w:r>
      <w:r w:rsidR="007E7CC2">
        <w:rPr>
          <w:rFonts w:ascii="Times New Roman" w:eastAsia="Times New Roman" w:hAnsi="Times New Roman" w:cs="Times New Roman"/>
          <w:i/>
          <w:color w:val="0D0D0D"/>
          <w:sz w:val="28"/>
        </w:rPr>
        <w:t>5</w:t>
      </w:r>
      <w:r>
        <w:rPr>
          <w:rFonts w:ascii="Times New Roman" w:eastAsia="Times New Roman" w:hAnsi="Times New Roman" w:cs="Times New Roman"/>
          <w:i/>
          <w:color w:val="0D0D0D"/>
          <w:sz w:val="28"/>
        </w:rPr>
        <w:t>.</w:t>
      </w:r>
    </w:p>
    <w:p w:rsidR="00516027" w:rsidRDefault="00516027" w:rsidP="00516027">
      <w:pPr>
        <w:widowControl w:val="0"/>
        <w:autoSpaceDE w:val="0"/>
        <w:autoSpaceDN w:val="0"/>
        <w:spacing w:after="0" w:line="360" w:lineRule="auto"/>
        <w:jc w:val="center"/>
        <w:outlineLvl w:val="0"/>
        <w:rPr>
          <w:rFonts w:ascii="Times New Roman" w:eastAsia="Times New Roman" w:hAnsi="Times New Roman" w:cs="Times New Roman"/>
          <w:color w:val="0D0D0D"/>
          <w:spacing w:val="-2"/>
          <w:sz w:val="28"/>
        </w:rPr>
      </w:pPr>
      <w:r>
        <w:rPr>
          <w:rFonts w:ascii="Times New Roman" w:eastAsia="Times New Roman" w:hAnsi="Times New Roman" w:cs="Times New Roman"/>
          <w:color w:val="0D0D0D"/>
          <w:sz w:val="28"/>
          <w:szCs w:val="28"/>
        </w:rPr>
        <w:t>Чисельність</w:t>
      </w:r>
      <w:r>
        <w:rPr>
          <w:rFonts w:ascii="Times New Roman" w:eastAsia="Times New Roman" w:hAnsi="Times New Roman" w:cs="Times New Roman"/>
          <w:color w:val="0D0D0D"/>
          <w:spacing w:val="-6"/>
          <w:sz w:val="28"/>
          <w:szCs w:val="28"/>
        </w:rPr>
        <w:t xml:space="preserve"> </w:t>
      </w:r>
      <w:r>
        <w:rPr>
          <w:rFonts w:ascii="Times New Roman" w:eastAsia="Times New Roman" w:hAnsi="Times New Roman" w:cs="Times New Roman"/>
          <w:color w:val="0D0D0D"/>
          <w:sz w:val="28"/>
          <w:szCs w:val="28"/>
        </w:rPr>
        <w:t>персоналу</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та</w:t>
      </w:r>
      <w:r>
        <w:rPr>
          <w:rFonts w:ascii="Times New Roman" w:eastAsia="Times New Roman" w:hAnsi="Times New Roman" w:cs="Times New Roman"/>
          <w:color w:val="0D0D0D"/>
          <w:spacing w:val="-2"/>
          <w:sz w:val="28"/>
          <w:szCs w:val="28"/>
        </w:rPr>
        <w:t xml:space="preserve"> </w:t>
      </w:r>
      <w:r>
        <w:rPr>
          <w:rFonts w:ascii="Times New Roman" w:eastAsia="Times New Roman" w:hAnsi="Times New Roman" w:cs="Times New Roman"/>
          <w:color w:val="0D0D0D"/>
          <w:sz w:val="28"/>
          <w:szCs w:val="28"/>
        </w:rPr>
        <w:t xml:space="preserve">продуктивність </w:t>
      </w:r>
      <w:r>
        <w:rPr>
          <w:rFonts w:ascii="Times New Roman" w:eastAsia="Times New Roman" w:hAnsi="Times New Roman" w:cs="Times New Roman"/>
          <w:color w:val="0D0D0D"/>
          <w:sz w:val="28"/>
        </w:rPr>
        <w:t>праці</w:t>
      </w:r>
      <w:r>
        <w:rPr>
          <w:rFonts w:ascii="Times New Roman" w:eastAsia="Times New Roman" w:hAnsi="Times New Roman" w:cs="Times New Roman"/>
          <w:color w:val="0D0D0D"/>
          <w:spacing w:val="-2"/>
          <w:sz w:val="28"/>
        </w:rPr>
        <w:t xml:space="preserve"> на </w:t>
      </w:r>
      <w:r>
        <w:rPr>
          <w:rFonts w:ascii="Times New Roman" w:eastAsia="Times New Roman" w:hAnsi="Times New Roman" w:cs="Times New Roman"/>
          <w:color w:val="0D0D0D"/>
          <w:sz w:val="28"/>
          <w:szCs w:val="28"/>
        </w:rPr>
        <w:t>ПрАТ</w:t>
      </w:r>
      <w:r>
        <w:rPr>
          <w:rFonts w:ascii="Times New Roman" w:eastAsia="Times New Roman" w:hAnsi="Times New Roman" w:cs="Times New Roman"/>
          <w:color w:val="0D0D0D"/>
          <w:spacing w:val="-1"/>
          <w:sz w:val="28"/>
          <w:szCs w:val="28"/>
        </w:rPr>
        <w:t xml:space="preserve"> </w:t>
      </w:r>
      <w:r>
        <w:rPr>
          <w:rFonts w:ascii="Times New Roman" w:hAnsi="Times New Roman" w:cs="Times New Roman"/>
          <w:sz w:val="28"/>
          <w:szCs w:val="28"/>
        </w:rPr>
        <w:t xml:space="preserve">«ЕКОМРІЯ» </w:t>
      </w:r>
    </w:p>
    <w:p w:rsidR="00516027" w:rsidRDefault="00516027" w:rsidP="00516027">
      <w:pPr>
        <w:widowControl w:val="0"/>
        <w:autoSpaceDE w:val="0"/>
        <w:autoSpaceDN w:val="0"/>
        <w:spacing w:after="0" w:line="360" w:lineRule="auto"/>
        <w:jc w:val="center"/>
        <w:outlineLvl w:val="0"/>
        <w:rPr>
          <w:rFonts w:ascii="Times New Roman" w:eastAsia="Times New Roman" w:hAnsi="Times New Roman" w:cs="Times New Roman"/>
          <w:sz w:val="28"/>
        </w:rPr>
      </w:pPr>
      <w:r>
        <w:rPr>
          <w:rFonts w:ascii="Times New Roman" w:eastAsia="Times New Roman" w:hAnsi="Times New Roman" w:cs="Times New Roman"/>
          <w:color w:val="0D0D0D"/>
          <w:sz w:val="28"/>
        </w:rPr>
        <w:t>у</w:t>
      </w:r>
      <w:r>
        <w:rPr>
          <w:rFonts w:ascii="Times New Roman" w:eastAsia="Times New Roman" w:hAnsi="Times New Roman" w:cs="Times New Roman"/>
          <w:color w:val="0D0D0D"/>
          <w:spacing w:val="-2"/>
          <w:sz w:val="28"/>
        </w:rPr>
        <w:t xml:space="preserve"> </w:t>
      </w:r>
      <w:r>
        <w:rPr>
          <w:rFonts w:ascii="Times New Roman" w:eastAsia="Times New Roman" w:hAnsi="Times New Roman" w:cs="Times New Roman"/>
          <w:color w:val="0D0D0D"/>
          <w:sz w:val="28"/>
        </w:rPr>
        <w:t>2019-2021</w:t>
      </w:r>
      <w:r>
        <w:rPr>
          <w:rFonts w:ascii="Times New Roman" w:eastAsia="Times New Roman" w:hAnsi="Times New Roman" w:cs="Times New Roman"/>
          <w:color w:val="0D0D0D"/>
          <w:spacing w:val="-1"/>
          <w:sz w:val="28"/>
        </w:rPr>
        <w:t xml:space="preserve"> </w:t>
      </w:r>
      <w:r>
        <w:rPr>
          <w:rFonts w:ascii="Times New Roman" w:eastAsia="Times New Roman" w:hAnsi="Times New Roman" w:cs="Times New Roman"/>
          <w:color w:val="0D0D0D"/>
          <w:sz w:val="28"/>
        </w:rPr>
        <w:t>рр.</w:t>
      </w:r>
    </w:p>
    <w:tbl>
      <w:tblPr>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84"/>
        <w:gridCol w:w="1416"/>
        <w:gridCol w:w="1138"/>
        <w:gridCol w:w="1133"/>
        <w:gridCol w:w="989"/>
        <w:gridCol w:w="1061"/>
      </w:tblGrid>
      <w:tr w:rsidR="00516027" w:rsidTr="00516027">
        <w:trPr>
          <w:trHeight w:val="277"/>
        </w:trPr>
        <w:tc>
          <w:tcPr>
            <w:tcW w:w="3184" w:type="dxa"/>
            <w:vMerge w:val="restart"/>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rPr>
                <w:rFonts w:ascii="Times New Roman" w:eastAsia="Times New Roman" w:hAnsi="Times New Roman" w:cs="Times New Roman"/>
                <w:b/>
                <w:iCs/>
                <w:sz w:val="23"/>
              </w:rPr>
            </w:pPr>
          </w:p>
          <w:p w:rsidR="00516027" w:rsidRDefault="00516027">
            <w:pPr>
              <w:spacing w:line="240" w:lineRule="auto"/>
              <w:jc w:val="center"/>
              <w:rPr>
                <w:rFonts w:ascii="Times New Roman" w:eastAsia="Times New Roman" w:hAnsi="Times New Roman" w:cs="Times New Roman"/>
                <w:iCs/>
                <w:sz w:val="24"/>
              </w:rPr>
            </w:pPr>
            <w:r>
              <w:rPr>
                <w:rFonts w:ascii="Times New Roman" w:eastAsia="Times New Roman" w:hAnsi="Times New Roman" w:cs="Times New Roman"/>
                <w:iCs/>
                <w:color w:val="0D0D0D"/>
                <w:sz w:val="24"/>
              </w:rPr>
              <w:t>Показники</w:t>
            </w:r>
          </w:p>
        </w:tc>
        <w:tc>
          <w:tcPr>
            <w:tcW w:w="3687"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center"/>
              <w:rPr>
                <w:rFonts w:ascii="Times New Roman" w:eastAsia="Times New Roman" w:hAnsi="Times New Roman" w:cs="Times New Roman"/>
                <w:iCs/>
                <w:sz w:val="24"/>
              </w:rPr>
            </w:pPr>
            <w:r>
              <w:rPr>
                <w:rFonts w:ascii="Times New Roman" w:eastAsia="Times New Roman" w:hAnsi="Times New Roman" w:cs="Times New Roman"/>
                <w:iCs/>
                <w:color w:val="0D0D0D"/>
                <w:sz w:val="24"/>
              </w:rPr>
              <w:t>Роки</w:t>
            </w:r>
          </w:p>
        </w:tc>
        <w:tc>
          <w:tcPr>
            <w:tcW w:w="2050" w:type="dxa"/>
            <w:gridSpan w:val="2"/>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center"/>
              <w:rPr>
                <w:rFonts w:ascii="Times New Roman" w:eastAsia="Times New Roman" w:hAnsi="Times New Roman" w:cs="Times New Roman"/>
                <w:iCs/>
                <w:sz w:val="24"/>
              </w:rPr>
            </w:pPr>
            <w:r>
              <w:rPr>
                <w:rFonts w:ascii="Times New Roman" w:eastAsia="Times New Roman" w:hAnsi="Times New Roman" w:cs="Times New Roman"/>
                <w:iCs/>
                <w:color w:val="0D0D0D"/>
                <w:sz w:val="24"/>
              </w:rPr>
              <w:t>Відхилення,</w:t>
            </w:r>
            <w:r>
              <w:rPr>
                <w:rFonts w:ascii="Times New Roman" w:eastAsia="Times New Roman" w:hAnsi="Times New Roman" w:cs="Times New Roman"/>
                <w:iCs/>
                <w:color w:val="0D0D0D"/>
                <w:spacing w:val="-3"/>
                <w:sz w:val="24"/>
              </w:rPr>
              <w:t xml:space="preserve"> </w:t>
            </w:r>
            <w:r>
              <w:rPr>
                <w:rFonts w:ascii="Times New Roman" w:eastAsia="Times New Roman" w:hAnsi="Times New Roman" w:cs="Times New Roman"/>
                <w:iCs/>
                <w:color w:val="0D0D0D"/>
                <w:sz w:val="24"/>
              </w:rPr>
              <w:t>%</w:t>
            </w:r>
          </w:p>
        </w:tc>
      </w:tr>
      <w:tr w:rsidR="00516027" w:rsidTr="00516027">
        <w:trPr>
          <w:trHeight w:val="551"/>
        </w:trPr>
        <w:tc>
          <w:tcPr>
            <w:tcW w:w="3184" w:type="dxa"/>
            <w:vMerge/>
            <w:tcBorders>
              <w:top w:val="single" w:sz="4" w:space="0" w:color="000000"/>
              <w:left w:val="single" w:sz="4" w:space="0" w:color="000000"/>
              <w:bottom w:val="single" w:sz="4" w:space="0" w:color="000000"/>
              <w:right w:val="single" w:sz="4" w:space="0" w:color="000000"/>
            </w:tcBorders>
            <w:vAlign w:val="center"/>
            <w:hideMark/>
          </w:tcPr>
          <w:p w:rsidR="00516027" w:rsidRDefault="00516027">
            <w:pPr>
              <w:spacing w:line="240" w:lineRule="auto"/>
              <w:rPr>
                <w:rFonts w:ascii="Times New Roman" w:eastAsia="Times New Roman" w:hAnsi="Times New Roman" w:cs="Times New Roman"/>
                <w:iCs/>
                <w:sz w:val="24"/>
              </w:rPr>
            </w:pPr>
          </w:p>
        </w:tc>
        <w:tc>
          <w:tcPr>
            <w:tcW w:w="1416"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center"/>
              <w:rPr>
                <w:rFonts w:ascii="Times New Roman" w:eastAsia="Times New Roman" w:hAnsi="Times New Roman" w:cs="Times New Roman"/>
                <w:iCs/>
                <w:sz w:val="24"/>
              </w:rPr>
            </w:pPr>
            <w:r>
              <w:rPr>
                <w:rFonts w:ascii="Times New Roman" w:eastAsia="Times New Roman" w:hAnsi="Times New Roman" w:cs="Times New Roman"/>
                <w:iCs/>
                <w:color w:val="0D0D0D"/>
                <w:sz w:val="24"/>
              </w:rPr>
              <w:t>2019</w:t>
            </w:r>
            <w:r>
              <w:rPr>
                <w:rFonts w:ascii="Times New Roman" w:eastAsia="Times New Roman" w:hAnsi="Times New Roman" w:cs="Times New Roman"/>
                <w:iCs/>
                <w:color w:val="0D0D0D"/>
                <w:spacing w:val="2"/>
                <w:sz w:val="24"/>
              </w:rPr>
              <w:t xml:space="preserve"> </w:t>
            </w:r>
            <w:r>
              <w:rPr>
                <w:rFonts w:ascii="Times New Roman" w:eastAsia="Times New Roman" w:hAnsi="Times New Roman" w:cs="Times New Roman"/>
                <w:iCs/>
                <w:color w:val="0D0D0D"/>
                <w:sz w:val="24"/>
              </w:rPr>
              <w:t>р.</w:t>
            </w:r>
          </w:p>
        </w:tc>
        <w:tc>
          <w:tcPr>
            <w:tcW w:w="113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center"/>
              <w:rPr>
                <w:rFonts w:ascii="Times New Roman" w:eastAsia="Times New Roman" w:hAnsi="Times New Roman" w:cs="Times New Roman"/>
                <w:iCs/>
                <w:sz w:val="24"/>
              </w:rPr>
            </w:pPr>
            <w:r>
              <w:rPr>
                <w:rFonts w:ascii="Times New Roman" w:eastAsia="Times New Roman" w:hAnsi="Times New Roman" w:cs="Times New Roman"/>
                <w:iCs/>
                <w:color w:val="0D0D0D"/>
                <w:sz w:val="24"/>
              </w:rPr>
              <w:t>2020</w:t>
            </w:r>
            <w:r>
              <w:rPr>
                <w:rFonts w:ascii="Times New Roman" w:eastAsia="Times New Roman" w:hAnsi="Times New Roman" w:cs="Times New Roman"/>
                <w:iCs/>
                <w:color w:val="0D0D0D"/>
                <w:spacing w:val="2"/>
                <w:sz w:val="24"/>
              </w:rPr>
              <w:t xml:space="preserve"> </w:t>
            </w:r>
            <w:r>
              <w:rPr>
                <w:rFonts w:ascii="Times New Roman" w:eastAsia="Times New Roman" w:hAnsi="Times New Roman" w:cs="Times New Roman"/>
                <w:iCs/>
                <w:color w:val="0D0D0D"/>
                <w:sz w:val="24"/>
              </w:rPr>
              <w:t>р.</w:t>
            </w:r>
          </w:p>
        </w:tc>
        <w:tc>
          <w:tcPr>
            <w:tcW w:w="1133"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center"/>
              <w:rPr>
                <w:rFonts w:ascii="Times New Roman" w:eastAsia="Times New Roman" w:hAnsi="Times New Roman" w:cs="Times New Roman"/>
                <w:iCs/>
                <w:sz w:val="24"/>
              </w:rPr>
            </w:pPr>
            <w:r>
              <w:rPr>
                <w:rFonts w:ascii="Times New Roman" w:eastAsia="Times New Roman" w:hAnsi="Times New Roman" w:cs="Times New Roman"/>
                <w:iCs/>
                <w:color w:val="0D0D0D"/>
                <w:sz w:val="24"/>
              </w:rPr>
              <w:t>2021</w:t>
            </w:r>
            <w:r>
              <w:rPr>
                <w:rFonts w:ascii="Times New Roman" w:eastAsia="Times New Roman" w:hAnsi="Times New Roman" w:cs="Times New Roman"/>
                <w:iCs/>
                <w:color w:val="0D0D0D"/>
                <w:spacing w:val="2"/>
                <w:sz w:val="24"/>
              </w:rPr>
              <w:t xml:space="preserve"> </w:t>
            </w:r>
            <w:r>
              <w:rPr>
                <w:rFonts w:ascii="Times New Roman" w:eastAsia="Times New Roman" w:hAnsi="Times New Roman" w:cs="Times New Roman"/>
                <w:iCs/>
                <w:color w:val="0D0D0D"/>
                <w:sz w:val="24"/>
              </w:rPr>
              <w:t>р.</w:t>
            </w:r>
          </w:p>
        </w:tc>
        <w:tc>
          <w:tcPr>
            <w:tcW w:w="98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center"/>
              <w:rPr>
                <w:rFonts w:ascii="Times New Roman" w:eastAsia="Times New Roman" w:hAnsi="Times New Roman" w:cs="Times New Roman"/>
                <w:iCs/>
                <w:color w:val="0D0D0D"/>
                <w:sz w:val="24"/>
              </w:rPr>
            </w:pPr>
            <w:r>
              <w:rPr>
                <w:rFonts w:ascii="Times New Roman" w:eastAsia="Times New Roman" w:hAnsi="Times New Roman" w:cs="Times New Roman"/>
                <w:iCs/>
                <w:color w:val="0D0D0D"/>
                <w:sz w:val="24"/>
              </w:rPr>
              <w:t>2021</w:t>
            </w:r>
          </w:p>
          <w:p w:rsidR="00516027" w:rsidRDefault="00516027">
            <w:pPr>
              <w:spacing w:line="240" w:lineRule="auto"/>
              <w:jc w:val="center"/>
              <w:rPr>
                <w:rFonts w:ascii="Times New Roman" w:eastAsia="Times New Roman" w:hAnsi="Times New Roman" w:cs="Times New Roman"/>
                <w:iCs/>
                <w:sz w:val="24"/>
              </w:rPr>
            </w:pPr>
            <w:r>
              <w:rPr>
                <w:rFonts w:ascii="Times New Roman" w:eastAsia="Times New Roman" w:hAnsi="Times New Roman" w:cs="Times New Roman"/>
                <w:iCs/>
                <w:color w:val="0D0D0D"/>
                <w:sz w:val="24"/>
              </w:rPr>
              <w:t>/ 2020</w:t>
            </w:r>
          </w:p>
        </w:tc>
        <w:tc>
          <w:tcPr>
            <w:tcW w:w="106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center"/>
              <w:rPr>
                <w:rFonts w:ascii="Times New Roman" w:eastAsia="Times New Roman" w:hAnsi="Times New Roman" w:cs="Times New Roman"/>
                <w:iCs/>
                <w:color w:val="0D0D0D"/>
                <w:sz w:val="24"/>
              </w:rPr>
            </w:pPr>
            <w:r>
              <w:rPr>
                <w:rFonts w:ascii="Times New Roman" w:eastAsia="Times New Roman" w:hAnsi="Times New Roman" w:cs="Times New Roman"/>
                <w:iCs/>
                <w:color w:val="0D0D0D"/>
                <w:sz w:val="24"/>
              </w:rPr>
              <w:t>2021</w:t>
            </w:r>
          </w:p>
          <w:p w:rsidR="00516027" w:rsidRDefault="00516027">
            <w:pPr>
              <w:spacing w:line="240" w:lineRule="auto"/>
              <w:jc w:val="center"/>
              <w:rPr>
                <w:rFonts w:ascii="Times New Roman" w:eastAsia="Times New Roman" w:hAnsi="Times New Roman" w:cs="Times New Roman"/>
                <w:iCs/>
                <w:sz w:val="24"/>
              </w:rPr>
            </w:pPr>
            <w:r>
              <w:rPr>
                <w:rFonts w:ascii="Times New Roman" w:eastAsia="Times New Roman" w:hAnsi="Times New Roman" w:cs="Times New Roman"/>
                <w:iCs/>
                <w:color w:val="0D0D0D"/>
                <w:sz w:val="24"/>
              </w:rPr>
              <w:t>/2019</w:t>
            </w:r>
          </w:p>
        </w:tc>
      </w:tr>
      <w:tr w:rsidR="00516027" w:rsidTr="00516027">
        <w:trPr>
          <w:trHeight w:val="551"/>
        </w:trPr>
        <w:tc>
          <w:tcPr>
            <w:tcW w:w="318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t>Чистий</w:t>
            </w:r>
            <w:r>
              <w:rPr>
                <w:rFonts w:ascii="Times New Roman" w:eastAsia="Times New Roman" w:hAnsi="Times New Roman" w:cs="Times New Roman"/>
                <w:color w:val="0D0D0D"/>
                <w:spacing w:val="-7"/>
                <w:sz w:val="24"/>
              </w:rPr>
              <w:t xml:space="preserve"> </w:t>
            </w:r>
            <w:r>
              <w:rPr>
                <w:rFonts w:ascii="Times New Roman" w:eastAsia="Times New Roman" w:hAnsi="Times New Roman" w:cs="Times New Roman"/>
                <w:color w:val="0D0D0D"/>
                <w:sz w:val="24"/>
              </w:rPr>
              <w:t>дохід</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(виручка)</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від</w:t>
            </w:r>
          </w:p>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lastRenderedPageBreak/>
              <w:t>реалізації</w:t>
            </w:r>
            <w:r>
              <w:rPr>
                <w:rFonts w:ascii="Times New Roman" w:eastAsia="Times New Roman" w:hAnsi="Times New Roman" w:cs="Times New Roman"/>
                <w:color w:val="0D0D0D"/>
                <w:spacing w:val="-9"/>
                <w:sz w:val="24"/>
              </w:rPr>
              <w:t xml:space="preserve"> </w:t>
            </w:r>
            <w:r>
              <w:rPr>
                <w:rFonts w:ascii="Times New Roman" w:eastAsia="Times New Roman" w:hAnsi="Times New Roman" w:cs="Times New Roman"/>
                <w:color w:val="0D0D0D"/>
                <w:sz w:val="24"/>
              </w:rPr>
              <w:t>продукції,</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тис.</w:t>
            </w:r>
            <w:r>
              <w:rPr>
                <w:rFonts w:ascii="Times New Roman" w:eastAsia="Times New Roman" w:hAnsi="Times New Roman" w:cs="Times New Roman"/>
                <w:color w:val="0D0D0D"/>
                <w:spacing w:val="-3"/>
                <w:sz w:val="24"/>
              </w:rPr>
              <w:t xml:space="preserve"> </w:t>
            </w:r>
            <w:r>
              <w:rPr>
                <w:rFonts w:ascii="Times New Roman" w:eastAsia="Times New Roman" w:hAnsi="Times New Roman" w:cs="Times New Roman"/>
                <w:color w:val="0D0D0D"/>
                <w:sz w:val="24"/>
              </w:rPr>
              <w:t>грн.</w:t>
            </w:r>
          </w:p>
        </w:tc>
        <w:tc>
          <w:tcPr>
            <w:tcW w:w="1416"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lastRenderedPageBreak/>
              <w:t>1540172</w:t>
            </w:r>
          </w:p>
        </w:tc>
        <w:tc>
          <w:tcPr>
            <w:tcW w:w="113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2231797</w:t>
            </w:r>
          </w:p>
        </w:tc>
        <w:tc>
          <w:tcPr>
            <w:tcW w:w="1133"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3083041</w:t>
            </w:r>
          </w:p>
        </w:tc>
        <w:tc>
          <w:tcPr>
            <w:tcW w:w="98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t>38,14</w:t>
            </w:r>
          </w:p>
        </w:tc>
        <w:tc>
          <w:tcPr>
            <w:tcW w:w="106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100,18</w:t>
            </w:r>
          </w:p>
        </w:tc>
      </w:tr>
      <w:tr w:rsidR="00516027" w:rsidTr="00516027">
        <w:trPr>
          <w:trHeight w:val="552"/>
        </w:trPr>
        <w:tc>
          <w:tcPr>
            <w:tcW w:w="318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t>Середньорічна</w:t>
            </w:r>
            <w:r>
              <w:rPr>
                <w:rFonts w:ascii="Times New Roman" w:eastAsia="Times New Roman" w:hAnsi="Times New Roman" w:cs="Times New Roman"/>
                <w:color w:val="0D0D0D"/>
                <w:spacing w:val="-8"/>
                <w:sz w:val="24"/>
              </w:rPr>
              <w:t xml:space="preserve"> </w:t>
            </w:r>
            <w:r>
              <w:rPr>
                <w:rFonts w:ascii="Times New Roman" w:eastAsia="Times New Roman" w:hAnsi="Times New Roman" w:cs="Times New Roman"/>
                <w:color w:val="0D0D0D"/>
                <w:sz w:val="24"/>
              </w:rPr>
              <w:t>чисельність</w:t>
            </w:r>
          </w:p>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t xml:space="preserve">працюючих, </w:t>
            </w:r>
            <w:proofErr w:type="spellStart"/>
            <w:r>
              <w:rPr>
                <w:rFonts w:ascii="Times New Roman" w:eastAsia="Times New Roman" w:hAnsi="Times New Roman" w:cs="Times New Roman"/>
                <w:color w:val="0D0D0D"/>
                <w:sz w:val="24"/>
              </w:rPr>
              <w:t>чол</w:t>
            </w:r>
            <w:proofErr w:type="spellEnd"/>
            <w:r>
              <w:rPr>
                <w:rFonts w:ascii="Times New Roman" w:eastAsia="Times New Roman" w:hAnsi="Times New Roman" w:cs="Times New Roman"/>
                <w:color w:val="0D0D0D"/>
                <w:sz w:val="24"/>
              </w:rPr>
              <w:t>.</w:t>
            </w:r>
          </w:p>
        </w:tc>
        <w:tc>
          <w:tcPr>
            <w:tcW w:w="1416"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1495</w:t>
            </w:r>
          </w:p>
        </w:tc>
        <w:tc>
          <w:tcPr>
            <w:tcW w:w="113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1498</w:t>
            </w:r>
          </w:p>
        </w:tc>
        <w:tc>
          <w:tcPr>
            <w:tcW w:w="1133"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1717</w:t>
            </w:r>
          </w:p>
        </w:tc>
        <w:tc>
          <w:tcPr>
            <w:tcW w:w="98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t>14,62</w:t>
            </w:r>
          </w:p>
        </w:tc>
        <w:tc>
          <w:tcPr>
            <w:tcW w:w="106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14,85</w:t>
            </w:r>
          </w:p>
        </w:tc>
      </w:tr>
      <w:tr w:rsidR="00516027" w:rsidTr="00516027">
        <w:trPr>
          <w:trHeight w:val="551"/>
        </w:trPr>
        <w:tc>
          <w:tcPr>
            <w:tcW w:w="3184" w:type="dxa"/>
            <w:tcBorders>
              <w:top w:val="single" w:sz="4" w:space="0" w:color="000000"/>
              <w:left w:val="single" w:sz="4" w:space="0" w:color="000000"/>
              <w:bottom w:val="single" w:sz="4" w:space="0" w:color="000000"/>
              <w:right w:val="single" w:sz="4" w:space="0" w:color="000000"/>
            </w:tcBorders>
            <w:hideMark/>
          </w:tcPr>
          <w:p w:rsidR="00516027" w:rsidRDefault="00516027">
            <w:pPr>
              <w:tabs>
                <w:tab w:val="left" w:pos="2186"/>
                <w:tab w:val="left" w:pos="3246"/>
              </w:tabs>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t>Продуктивність</w:t>
            </w:r>
            <w:r>
              <w:rPr>
                <w:rFonts w:ascii="Times New Roman" w:eastAsia="Times New Roman" w:hAnsi="Times New Roman" w:cs="Times New Roman"/>
                <w:color w:val="0D0D0D"/>
                <w:sz w:val="24"/>
              </w:rPr>
              <w:tab/>
              <w:t>праці, тис. грн./</w:t>
            </w:r>
            <w:proofErr w:type="spellStart"/>
            <w:r>
              <w:rPr>
                <w:rFonts w:ascii="Times New Roman" w:eastAsia="Times New Roman" w:hAnsi="Times New Roman" w:cs="Times New Roman"/>
                <w:color w:val="0D0D0D"/>
                <w:sz w:val="24"/>
              </w:rPr>
              <w:t>чол</w:t>
            </w:r>
            <w:proofErr w:type="spellEnd"/>
            <w:r>
              <w:rPr>
                <w:rFonts w:ascii="Times New Roman" w:eastAsia="Times New Roman" w:hAnsi="Times New Roman" w:cs="Times New Roman"/>
                <w:color w:val="0D0D0D"/>
                <w:sz w:val="24"/>
              </w:rPr>
              <w:t>.</w:t>
            </w:r>
          </w:p>
        </w:tc>
        <w:tc>
          <w:tcPr>
            <w:tcW w:w="1416"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1030,22</w:t>
            </w:r>
          </w:p>
        </w:tc>
        <w:tc>
          <w:tcPr>
            <w:tcW w:w="113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1489,85</w:t>
            </w:r>
          </w:p>
        </w:tc>
        <w:tc>
          <w:tcPr>
            <w:tcW w:w="1133"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1795,60</w:t>
            </w:r>
          </w:p>
        </w:tc>
        <w:tc>
          <w:tcPr>
            <w:tcW w:w="98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rPr>
                <w:rFonts w:ascii="Times New Roman" w:eastAsia="Times New Roman" w:hAnsi="Times New Roman" w:cs="Times New Roman"/>
                <w:sz w:val="24"/>
              </w:rPr>
            </w:pPr>
            <w:r>
              <w:rPr>
                <w:rFonts w:ascii="Times New Roman" w:eastAsia="Times New Roman" w:hAnsi="Times New Roman" w:cs="Times New Roman"/>
                <w:color w:val="0D0D0D"/>
                <w:sz w:val="24"/>
              </w:rPr>
              <w:t>20,52</w:t>
            </w:r>
          </w:p>
        </w:tc>
        <w:tc>
          <w:tcPr>
            <w:tcW w:w="106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color w:val="0D0D0D"/>
                <w:sz w:val="24"/>
              </w:rPr>
              <w:t>74,29</w:t>
            </w:r>
          </w:p>
        </w:tc>
      </w:tr>
    </w:tbl>
    <w:p w:rsidR="00516027" w:rsidRDefault="00516027" w:rsidP="00516027">
      <w:pPr>
        <w:widowControl w:val="0"/>
        <w:autoSpaceDE w:val="0"/>
        <w:autoSpaceDN w:val="0"/>
        <w:spacing w:after="0"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color w:val="0D0D0D"/>
          <w:sz w:val="28"/>
          <w:szCs w:val="28"/>
        </w:rPr>
        <w:t>Джерело:</w:t>
      </w:r>
      <w:r>
        <w:rPr>
          <w:rFonts w:ascii="Times New Roman" w:eastAsia="Times New Roman" w:hAnsi="Times New Roman" w:cs="Times New Roman"/>
          <w:iCs/>
          <w:color w:val="0D0D0D"/>
          <w:spacing w:val="-6"/>
          <w:sz w:val="28"/>
          <w:szCs w:val="28"/>
        </w:rPr>
        <w:t xml:space="preserve"> </w:t>
      </w:r>
      <w:r>
        <w:rPr>
          <w:rFonts w:ascii="Times New Roman" w:eastAsia="Times New Roman" w:hAnsi="Times New Roman" w:cs="Times New Roman"/>
          <w:iCs/>
          <w:color w:val="0D0D0D"/>
          <w:sz w:val="28"/>
          <w:szCs w:val="28"/>
        </w:rPr>
        <w:t>розраховано</w:t>
      </w:r>
      <w:r>
        <w:rPr>
          <w:rFonts w:ascii="Times New Roman" w:eastAsia="Times New Roman" w:hAnsi="Times New Roman" w:cs="Times New Roman"/>
          <w:iCs/>
          <w:color w:val="0D0D0D"/>
          <w:spacing w:val="-4"/>
          <w:sz w:val="28"/>
          <w:szCs w:val="28"/>
        </w:rPr>
        <w:t xml:space="preserve"> </w:t>
      </w:r>
      <w:r>
        <w:rPr>
          <w:rFonts w:ascii="Times New Roman" w:eastAsia="Times New Roman" w:hAnsi="Times New Roman" w:cs="Times New Roman"/>
          <w:iCs/>
          <w:color w:val="0D0D0D"/>
          <w:sz w:val="28"/>
          <w:szCs w:val="28"/>
        </w:rPr>
        <w:t>за</w:t>
      </w:r>
      <w:r>
        <w:rPr>
          <w:rFonts w:ascii="Times New Roman" w:eastAsia="Times New Roman" w:hAnsi="Times New Roman" w:cs="Times New Roman"/>
          <w:iCs/>
          <w:color w:val="0D0D0D"/>
          <w:spacing w:val="-5"/>
          <w:sz w:val="28"/>
          <w:szCs w:val="28"/>
        </w:rPr>
        <w:t xml:space="preserve"> </w:t>
      </w:r>
      <w:r>
        <w:rPr>
          <w:rFonts w:ascii="Times New Roman" w:eastAsia="Times New Roman" w:hAnsi="Times New Roman" w:cs="Times New Roman"/>
          <w:iCs/>
          <w:color w:val="0D0D0D"/>
          <w:sz w:val="28"/>
          <w:szCs w:val="28"/>
        </w:rPr>
        <w:t>даними</w:t>
      </w:r>
      <w:r>
        <w:rPr>
          <w:rFonts w:ascii="Times New Roman" w:eastAsia="Times New Roman" w:hAnsi="Times New Roman" w:cs="Times New Roman"/>
          <w:iCs/>
          <w:color w:val="0D0D0D"/>
          <w:spacing w:val="-5"/>
          <w:sz w:val="28"/>
          <w:szCs w:val="28"/>
        </w:rPr>
        <w:t xml:space="preserve"> </w:t>
      </w:r>
      <w:r>
        <w:rPr>
          <w:rFonts w:ascii="Times New Roman" w:eastAsia="Times New Roman" w:hAnsi="Times New Roman" w:cs="Times New Roman"/>
          <w:iCs/>
          <w:color w:val="0D0D0D"/>
          <w:sz w:val="28"/>
          <w:szCs w:val="28"/>
        </w:rPr>
        <w:t>річної звітності</w:t>
      </w:r>
    </w:p>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color w:val="0D0D0D"/>
          <w:sz w:val="28"/>
          <w:szCs w:val="28"/>
        </w:rPr>
      </w:pPr>
    </w:p>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Середньорічний виробіток на одного працюючого у</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2021 році становив 1795,6 тис. грн./</w:t>
      </w:r>
      <w:proofErr w:type="spellStart"/>
      <w:r>
        <w:rPr>
          <w:rFonts w:ascii="Times New Roman" w:eastAsia="Times New Roman" w:hAnsi="Times New Roman" w:cs="Times New Roman"/>
          <w:color w:val="0D0D0D"/>
          <w:sz w:val="28"/>
          <w:szCs w:val="28"/>
        </w:rPr>
        <w:t>чол</w:t>
      </w:r>
      <w:proofErr w:type="spellEnd"/>
      <w:r>
        <w:rPr>
          <w:rFonts w:ascii="Times New Roman" w:eastAsia="Times New Roman" w:hAnsi="Times New Roman" w:cs="Times New Roman"/>
          <w:color w:val="0D0D0D"/>
          <w:sz w:val="28"/>
          <w:szCs w:val="28"/>
        </w:rPr>
        <w:t>., що на 74,29% вище показника 2019</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 xml:space="preserve">року (на 765,38 тис. грн. </w:t>
      </w:r>
      <w:proofErr w:type="spellStart"/>
      <w:r>
        <w:rPr>
          <w:rFonts w:ascii="Times New Roman" w:eastAsia="Times New Roman" w:hAnsi="Times New Roman" w:cs="Times New Roman"/>
          <w:color w:val="0D0D0D"/>
          <w:sz w:val="28"/>
          <w:szCs w:val="28"/>
        </w:rPr>
        <w:t>чол</w:t>
      </w:r>
      <w:proofErr w:type="spellEnd"/>
      <w:r>
        <w:rPr>
          <w:rFonts w:ascii="Times New Roman" w:eastAsia="Times New Roman" w:hAnsi="Times New Roman" w:cs="Times New Roman"/>
          <w:color w:val="0D0D0D"/>
          <w:sz w:val="28"/>
          <w:szCs w:val="28"/>
        </w:rPr>
        <w:t>.)</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та</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на</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20,52%</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більше</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показника</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2020</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року.</w:t>
      </w:r>
      <w:r>
        <w:rPr>
          <w:rFonts w:ascii="Times New Roman" w:eastAsia="Times New Roman" w:hAnsi="Times New Roman" w:cs="Times New Roman"/>
          <w:color w:val="0D0D0D"/>
          <w:spacing w:val="1"/>
          <w:sz w:val="28"/>
          <w:szCs w:val="28"/>
        </w:rPr>
        <w:t xml:space="preserve"> Стало з</w:t>
      </w:r>
      <w:r>
        <w:rPr>
          <w:rFonts w:ascii="Times New Roman" w:eastAsia="Times New Roman" w:hAnsi="Times New Roman" w:cs="Times New Roman"/>
          <w:color w:val="0D0D0D"/>
          <w:sz w:val="28"/>
          <w:szCs w:val="28"/>
        </w:rPr>
        <w:t>ростаюча</w:t>
      </w:r>
      <w:r>
        <w:rPr>
          <w:rFonts w:ascii="Times New Roman" w:eastAsia="Times New Roman" w:hAnsi="Times New Roman" w:cs="Times New Roman"/>
          <w:color w:val="0D0D0D"/>
          <w:spacing w:val="-67"/>
          <w:sz w:val="28"/>
          <w:szCs w:val="28"/>
        </w:rPr>
        <w:t xml:space="preserve">                 </w:t>
      </w:r>
      <w:r>
        <w:rPr>
          <w:rFonts w:ascii="Times New Roman" w:eastAsia="Times New Roman" w:hAnsi="Times New Roman" w:cs="Times New Roman"/>
          <w:color w:val="0D0D0D"/>
          <w:spacing w:val="-1"/>
          <w:sz w:val="28"/>
          <w:szCs w:val="28"/>
        </w:rPr>
        <w:t>продуктивність</w:t>
      </w:r>
      <w:r>
        <w:rPr>
          <w:rFonts w:ascii="Times New Roman" w:eastAsia="Times New Roman" w:hAnsi="Times New Roman" w:cs="Times New Roman"/>
          <w:color w:val="0D0D0D"/>
          <w:spacing w:val="-13"/>
          <w:sz w:val="28"/>
          <w:szCs w:val="28"/>
        </w:rPr>
        <w:t xml:space="preserve"> </w:t>
      </w:r>
      <w:r>
        <w:rPr>
          <w:rFonts w:ascii="Times New Roman" w:eastAsia="Times New Roman" w:hAnsi="Times New Roman" w:cs="Times New Roman"/>
          <w:color w:val="0D0D0D"/>
          <w:spacing w:val="-1"/>
          <w:sz w:val="28"/>
          <w:szCs w:val="28"/>
        </w:rPr>
        <w:t>праці</w:t>
      </w:r>
      <w:r>
        <w:rPr>
          <w:rFonts w:ascii="Times New Roman" w:eastAsia="Times New Roman" w:hAnsi="Times New Roman" w:cs="Times New Roman"/>
          <w:color w:val="0D0D0D"/>
          <w:spacing w:val="-16"/>
          <w:sz w:val="28"/>
          <w:szCs w:val="28"/>
        </w:rPr>
        <w:t xml:space="preserve"> на підприємстві ПрАТ «ЕКОМРІЯ» </w:t>
      </w:r>
      <w:r>
        <w:rPr>
          <w:rFonts w:ascii="Times New Roman" w:eastAsia="Times New Roman" w:hAnsi="Times New Roman" w:cs="Times New Roman"/>
          <w:color w:val="0D0D0D"/>
          <w:spacing w:val="-1"/>
          <w:sz w:val="28"/>
          <w:szCs w:val="28"/>
        </w:rPr>
        <w:t>також</w:t>
      </w:r>
      <w:r>
        <w:rPr>
          <w:rFonts w:ascii="Times New Roman" w:eastAsia="Times New Roman" w:hAnsi="Times New Roman" w:cs="Times New Roman"/>
          <w:color w:val="0D0D0D"/>
          <w:spacing w:val="-11"/>
          <w:sz w:val="28"/>
          <w:szCs w:val="28"/>
        </w:rPr>
        <w:t xml:space="preserve"> </w:t>
      </w:r>
      <w:r>
        <w:rPr>
          <w:rFonts w:ascii="Times New Roman" w:eastAsia="Times New Roman" w:hAnsi="Times New Roman" w:cs="Times New Roman"/>
          <w:color w:val="0D0D0D"/>
          <w:spacing w:val="-1"/>
          <w:sz w:val="28"/>
          <w:szCs w:val="28"/>
        </w:rPr>
        <w:t>доводить позитивну динаміку</w:t>
      </w:r>
      <w:r>
        <w:rPr>
          <w:rFonts w:ascii="Times New Roman" w:eastAsia="Times New Roman" w:hAnsi="Times New Roman" w:cs="Times New Roman"/>
          <w:color w:val="0D0D0D"/>
          <w:spacing w:val="-9"/>
          <w:sz w:val="28"/>
          <w:szCs w:val="28"/>
        </w:rPr>
        <w:t xml:space="preserve"> </w:t>
      </w:r>
      <w:r>
        <w:rPr>
          <w:rFonts w:ascii="Times New Roman" w:eastAsia="Times New Roman" w:hAnsi="Times New Roman" w:cs="Times New Roman"/>
          <w:color w:val="0D0D0D"/>
          <w:sz w:val="28"/>
          <w:szCs w:val="28"/>
        </w:rPr>
        <w:t>господарської діяльності</w:t>
      </w:r>
      <w:r>
        <w:rPr>
          <w:rFonts w:ascii="Times New Roman" w:eastAsia="Times New Roman" w:hAnsi="Times New Roman" w:cs="Times New Roman"/>
          <w:color w:val="0D0D0D"/>
          <w:spacing w:val="-16"/>
          <w:sz w:val="28"/>
          <w:szCs w:val="28"/>
        </w:rPr>
        <w:t xml:space="preserve"> </w:t>
      </w:r>
      <w:r>
        <w:rPr>
          <w:rFonts w:ascii="Times New Roman" w:eastAsia="Times New Roman" w:hAnsi="Times New Roman" w:cs="Times New Roman"/>
          <w:color w:val="0D0D0D"/>
          <w:sz w:val="28"/>
          <w:szCs w:val="28"/>
        </w:rPr>
        <w:t>підприємства.</w:t>
      </w:r>
    </w:p>
    <w:p w:rsidR="00516027" w:rsidRDefault="00516027" w:rsidP="00516027">
      <w:pPr>
        <w:spacing w:after="0" w:line="360" w:lineRule="auto"/>
        <w:rPr>
          <w:rFonts w:ascii="Times New Roman" w:eastAsia="Times New Roman" w:hAnsi="Times New Roman" w:cs="Times New Roman"/>
          <w:sz w:val="28"/>
          <w:szCs w:val="28"/>
        </w:rPr>
      </w:pP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p>
    <w:p w:rsidR="00516027" w:rsidRPr="00F42D13" w:rsidRDefault="00516027" w:rsidP="00516027">
      <w:pPr>
        <w:widowControl w:val="0"/>
        <w:autoSpaceDE w:val="0"/>
        <w:autoSpaceDN w:val="0"/>
        <w:spacing w:after="0" w:line="360" w:lineRule="auto"/>
        <w:ind w:firstLine="710"/>
        <w:jc w:val="both"/>
        <w:rPr>
          <w:rFonts w:ascii="Times New Roman" w:eastAsia="Calibri" w:hAnsi="Times New Roman" w:cs="Times New Roman"/>
          <w:b/>
          <w:sz w:val="28"/>
          <w:szCs w:val="28"/>
          <w:lang w:val="en-US"/>
        </w:rPr>
      </w:pPr>
      <w:r>
        <w:rPr>
          <w:rFonts w:ascii="Times New Roman" w:eastAsia="Calibri" w:hAnsi="Times New Roman" w:cs="Times New Roman"/>
          <w:sz w:val="28"/>
          <w:szCs w:val="28"/>
        </w:rPr>
        <w:t xml:space="preserve">2.2. </w:t>
      </w:r>
      <w:r w:rsidRPr="00F42D13">
        <w:rPr>
          <w:rFonts w:ascii="Times New Roman" w:eastAsia="Calibri" w:hAnsi="Times New Roman" w:cs="Times New Roman"/>
          <w:b/>
          <w:sz w:val="28"/>
          <w:szCs w:val="28"/>
        </w:rPr>
        <w:t xml:space="preserve">Впровадження інноваційного проєкту на підприємстві </w:t>
      </w:r>
      <w:r w:rsidRPr="00F42D13">
        <w:rPr>
          <w:rFonts w:ascii="Times New Roman" w:eastAsia="Calibri" w:hAnsi="Times New Roman" w:cs="Times New Roman"/>
          <w:b/>
          <w:sz w:val="28"/>
          <w:szCs w:val="28"/>
          <w:lang w:val="en-US"/>
        </w:rPr>
        <w:t>ПрАТ</w:t>
      </w:r>
      <w:r w:rsidRPr="00F42D13">
        <w:rPr>
          <w:rFonts w:ascii="Times New Roman" w:eastAsia="Calibri" w:hAnsi="Times New Roman" w:cs="Times New Roman"/>
          <w:b/>
          <w:sz w:val="28"/>
          <w:szCs w:val="28"/>
        </w:rPr>
        <w:t xml:space="preserve"> </w:t>
      </w:r>
      <w:r w:rsidRPr="00F42D13">
        <w:rPr>
          <w:rFonts w:ascii="Times New Roman" w:eastAsia="Calibri" w:hAnsi="Times New Roman" w:cs="Times New Roman"/>
          <w:b/>
          <w:sz w:val="28"/>
          <w:szCs w:val="28"/>
          <w:lang w:val="en-US"/>
        </w:rPr>
        <w:t>«</w:t>
      </w:r>
      <w:r w:rsidRPr="00F42D13">
        <w:rPr>
          <w:rFonts w:ascii="Times New Roman" w:eastAsia="Calibri" w:hAnsi="Times New Roman" w:cs="Times New Roman"/>
          <w:b/>
          <w:sz w:val="28"/>
          <w:szCs w:val="28"/>
        </w:rPr>
        <w:t>ЕКОМРІЯ</w:t>
      </w:r>
      <w:r w:rsidRPr="00F42D13">
        <w:rPr>
          <w:rFonts w:ascii="Times New Roman" w:eastAsia="Calibri" w:hAnsi="Times New Roman" w:cs="Times New Roman"/>
          <w:b/>
          <w:sz w:val="28"/>
          <w:szCs w:val="28"/>
          <w:lang w:val="en-US"/>
        </w:rPr>
        <w:t>»</w:t>
      </w:r>
    </w:p>
    <w:p w:rsidR="00516027" w:rsidRDefault="00516027" w:rsidP="00516027">
      <w:pPr>
        <w:widowControl w:val="0"/>
        <w:autoSpaceDE w:val="0"/>
        <w:autoSpaceDN w:val="0"/>
        <w:spacing w:after="0" w:line="360" w:lineRule="auto"/>
        <w:jc w:val="both"/>
        <w:rPr>
          <w:rFonts w:ascii="Times New Roman" w:eastAsia="Calibri" w:hAnsi="Times New Roman" w:cs="Times New Roman"/>
          <w:sz w:val="28"/>
          <w:szCs w:val="28"/>
        </w:rPr>
      </w:pPr>
    </w:p>
    <w:p w:rsidR="00516027" w:rsidRDefault="00516027" w:rsidP="00516027">
      <w:pPr>
        <w:widowControl w:val="0"/>
        <w:autoSpaceDE w:val="0"/>
        <w:autoSpaceDN w:val="0"/>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Підставами для впровадження інноваційного проєкту на підприємстві ПрАТ «ЕКОМРІЯ» є два основних фактори: </w:t>
      </w:r>
    </w:p>
    <w:p w:rsidR="00516027" w:rsidRDefault="00516027" w:rsidP="00516027">
      <w:pPr>
        <w:widowControl w:val="0"/>
        <w:numPr>
          <w:ilvl w:val="0"/>
          <w:numId w:val="13"/>
        </w:numPr>
        <w:autoSpaceDE w:val="0"/>
        <w:autoSpaceDN w:val="0"/>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Енерговитратний процес виробництва продукції, пов'язаний з необхідністю створення особливих кліматичних умов для інкубаційного періоду, постійної температури повітря у пташниках, відповідного освітлення. Також при переробці м’яса споживання електричної енергії є досить суттєвим, вартість чого постійно зростає. </w:t>
      </w:r>
    </w:p>
    <w:p w:rsidR="00516027" w:rsidRDefault="00516027" w:rsidP="00516027">
      <w:pPr>
        <w:widowControl w:val="0"/>
        <w:numPr>
          <w:ilvl w:val="0"/>
          <w:numId w:val="13"/>
        </w:numPr>
        <w:autoSpaceDE w:val="0"/>
        <w:autoSpaceDN w:val="0"/>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Наявність у підприємства альтернативного джерела енергії - біогазової установки, яка дозволяє здійснювати переробку пташиного посліду та виробляти екологічно чисту енергію, яка в сучасних умовах господарювання надає можливості забезпечити позитивний вплив на </w:t>
      </w:r>
      <w:r>
        <w:rPr>
          <w:rFonts w:ascii="Times New Roman" w:eastAsia="Calibri" w:hAnsi="Times New Roman" w:cs="Times New Roman"/>
          <w:sz w:val="28"/>
          <w:szCs w:val="28"/>
        </w:rPr>
        <w:lastRenderedPageBreak/>
        <w:t>навколишнє середовище.</w:t>
      </w:r>
    </w:p>
    <w:p w:rsidR="00516027" w:rsidRDefault="00516027" w:rsidP="00516027">
      <w:pPr>
        <w:widowControl w:val="0"/>
        <w:autoSpaceDE w:val="0"/>
        <w:autoSpaceDN w:val="0"/>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 підставі зазначеного керівництвом підприємства було вирішено </w:t>
      </w:r>
      <w:bookmarkStart w:id="7" w:name="_Hlk136026853"/>
      <w:r>
        <w:rPr>
          <w:rFonts w:ascii="Times New Roman" w:eastAsia="Calibri" w:hAnsi="Times New Roman" w:cs="Times New Roman"/>
          <w:sz w:val="28"/>
          <w:szCs w:val="28"/>
        </w:rPr>
        <w:t xml:space="preserve">запровадити будівництво власної сонячної електростанції (СЕС) на дахах будівель пташників ПрАТ «ЕКОМРІЯ». Реалізація проєкту з будівництва сонячних панелей забезпечується відповідно до концепції впровадження альтернативної енергетики. В України є суттєві перспективи розвитку сонячної енергетики, а існуючі екологічні проблеми та викиди у атмосферу забруднюючих речовин актуалізують будівництво приватної СЕС, яке дозволить вирішити низку проблем: </w:t>
      </w:r>
    </w:p>
    <w:p w:rsidR="00516027" w:rsidRDefault="00516027" w:rsidP="00516027">
      <w:pPr>
        <w:widowControl w:val="0"/>
        <w:numPr>
          <w:ilvl w:val="0"/>
          <w:numId w:val="15"/>
        </w:numPr>
        <w:autoSpaceDE w:val="0"/>
        <w:autoSpaceDN w:val="0"/>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зменшення використання енергії з невідновлюваних джерел на підприємстві </w:t>
      </w:r>
      <w:r>
        <w:rPr>
          <w:rFonts w:ascii="Times New Roman" w:eastAsia="Calibri" w:hAnsi="Times New Roman" w:cs="Times New Roman"/>
          <w:sz w:val="28"/>
          <w:szCs w:val="28"/>
          <w:lang w:val="en-US"/>
        </w:rPr>
        <w:t>ПрАТ</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ЕКОМРІЯ</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 що обґрунтовує інноваційність розвитку підприємства у довгостроковій перспективі;</w:t>
      </w:r>
    </w:p>
    <w:p w:rsidR="00516027" w:rsidRDefault="00516027" w:rsidP="00516027">
      <w:pPr>
        <w:widowControl w:val="0"/>
        <w:numPr>
          <w:ilvl w:val="0"/>
          <w:numId w:val="15"/>
        </w:numPr>
        <w:autoSpaceDE w:val="0"/>
        <w:autoSpaceDN w:val="0"/>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забезпечення розвитку вітчизняної альтернативної </w:t>
      </w:r>
      <w:r>
        <w:rPr>
          <w:rFonts w:ascii="Times New Roman" w:eastAsia="Times New Roman" w:hAnsi="Times New Roman" w:cs="Times New Roman"/>
          <w:color w:val="0D0D0D"/>
          <w:sz w:val="28"/>
          <w:szCs w:val="28"/>
        </w:rPr>
        <w:t>енергетики та</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енергоефективного</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продовження</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 xml:space="preserve">відповідального бізнесу в Україні. </w:t>
      </w:r>
    </w:p>
    <w:p w:rsidR="00516027" w:rsidRDefault="00516027" w:rsidP="00516027">
      <w:pPr>
        <w:widowControl w:val="0"/>
        <w:autoSpaceDE w:val="0"/>
        <w:autoSpaceDN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ab/>
        <w:t>3. сприятливі законодавча бази України, що стимулює використання</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альтернативної відновлюваної енергетики</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за</w:t>
      </w:r>
      <w:r>
        <w:rPr>
          <w:rFonts w:ascii="Times New Roman" w:eastAsia="Times New Roman" w:hAnsi="Times New Roman" w:cs="Times New Roman"/>
          <w:color w:val="0D0D0D"/>
          <w:spacing w:val="2"/>
          <w:sz w:val="28"/>
          <w:szCs w:val="28"/>
        </w:rPr>
        <w:t xml:space="preserve"> </w:t>
      </w:r>
      <w:r>
        <w:rPr>
          <w:rFonts w:ascii="Times New Roman" w:eastAsia="Times New Roman" w:hAnsi="Times New Roman" w:cs="Times New Roman"/>
          <w:color w:val="0D0D0D"/>
          <w:sz w:val="28"/>
          <w:szCs w:val="28"/>
        </w:rPr>
        <w:t>«зеленим»</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тарифом.</w:t>
      </w:r>
    </w:p>
    <w:bookmarkEnd w:id="7"/>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color w:val="ED7D31" w:themeColor="accent2"/>
          <w:sz w:val="28"/>
          <w:szCs w:val="28"/>
        </w:rPr>
      </w:pPr>
      <w:r>
        <w:rPr>
          <w:rFonts w:ascii="Times New Roman" w:eastAsia="Times New Roman" w:hAnsi="Times New Roman" w:cs="Times New Roman"/>
          <w:color w:val="ED7D31" w:themeColor="accent2"/>
          <w:sz w:val="28"/>
          <w:szCs w:val="28"/>
        </w:rPr>
        <w:tab/>
      </w:r>
      <w:r>
        <w:rPr>
          <w:rFonts w:ascii="Times New Roman" w:eastAsia="Times New Roman" w:hAnsi="Times New Roman" w:cs="Times New Roman"/>
          <w:sz w:val="28"/>
          <w:szCs w:val="28"/>
        </w:rPr>
        <w:t>У всьому світі використання сонячної енергії стає все більш актуальним. Їх особливістю є відсутність деталей, що рухаються. Це суттєво подовжує тривалість експлуатації сонячних електростанцій (СЕС) без проведення робіт по обслуговуванню і ремонту. Термін роботи сонячної електростанції складає більше тридцяти років.</w:t>
      </w:r>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Порівняння з традиційними джерелами енергії показує, що основним недоліком останніх є їх невідновлюваність та забруднення навколишнього середовища. На фоні світових екологічних проблем застосування альтернативних джерел енергії розглядається як популярне, економічне і потужне. Вони є екологічно чистими, які практично не дають викидів забруднюючих речовин в атмосферу. Крім того, немає потреби у їх видобутку, переробки та транспортуванні. Альтернативні джерела енергії легко автоматизуються і можуть обслуговуватися значно меншою кількістю персоналу. Це дає підстави для зниження негативного екологічного впливу на </w:t>
      </w:r>
      <w:r>
        <w:rPr>
          <w:rFonts w:ascii="Times New Roman" w:eastAsia="Times New Roman" w:hAnsi="Times New Roman" w:cs="Times New Roman"/>
          <w:sz w:val="28"/>
          <w:szCs w:val="28"/>
        </w:rPr>
        <w:lastRenderedPageBreak/>
        <w:t>навколишнє середовище, збереження стійких темпів економічного зростання підприємств, впровадження нових технологій для зниження собівартості продукції й підвищення прибутковості бізнесу. За рахунок розширення виробничої діяльності в умовах використання альтернативних джерел енергії є можливості створення додаткових робочих місць й підвищення зайнятості населення регіону і країни.</w:t>
      </w:r>
    </w:p>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Технічно принцип</w:t>
      </w:r>
      <w:r>
        <w:rPr>
          <w:rFonts w:ascii="Times New Roman" w:eastAsia="Times New Roman" w:hAnsi="Times New Roman" w:cs="Times New Roman"/>
          <w:color w:val="0D0D0D"/>
          <w:spacing w:val="-10"/>
          <w:sz w:val="28"/>
          <w:szCs w:val="28"/>
        </w:rPr>
        <w:t xml:space="preserve"> </w:t>
      </w:r>
      <w:r>
        <w:rPr>
          <w:rFonts w:ascii="Times New Roman" w:eastAsia="Times New Roman" w:hAnsi="Times New Roman" w:cs="Times New Roman"/>
          <w:color w:val="0D0D0D"/>
          <w:sz w:val="28"/>
          <w:szCs w:val="28"/>
        </w:rPr>
        <w:t>роботи</w:t>
      </w:r>
      <w:r>
        <w:rPr>
          <w:rFonts w:ascii="Times New Roman" w:eastAsia="Times New Roman" w:hAnsi="Times New Roman" w:cs="Times New Roman"/>
          <w:color w:val="0D0D0D"/>
          <w:spacing w:val="-8"/>
          <w:sz w:val="28"/>
          <w:szCs w:val="28"/>
        </w:rPr>
        <w:t xml:space="preserve"> </w:t>
      </w:r>
      <w:r>
        <w:rPr>
          <w:rFonts w:ascii="Times New Roman" w:eastAsia="Times New Roman" w:hAnsi="Times New Roman" w:cs="Times New Roman"/>
          <w:color w:val="0D0D0D"/>
          <w:sz w:val="28"/>
          <w:szCs w:val="28"/>
        </w:rPr>
        <w:t>сонячного</w:t>
      </w:r>
      <w:r>
        <w:rPr>
          <w:rFonts w:ascii="Times New Roman" w:eastAsia="Times New Roman" w:hAnsi="Times New Roman" w:cs="Times New Roman"/>
          <w:color w:val="0D0D0D"/>
          <w:spacing w:val="-9"/>
          <w:sz w:val="28"/>
          <w:szCs w:val="28"/>
        </w:rPr>
        <w:t xml:space="preserve"> </w:t>
      </w:r>
      <w:r>
        <w:rPr>
          <w:rFonts w:ascii="Times New Roman" w:eastAsia="Times New Roman" w:hAnsi="Times New Roman" w:cs="Times New Roman"/>
          <w:color w:val="0D0D0D"/>
          <w:sz w:val="28"/>
          <w:szCs w:val="28"/>
        </w:rPr>
        <w:t>модуля,</w:t>
      </w:r>
      <w:r>
        <w:rPr>
          <w:rFonts w:ascii="Times New Roman" w:eastAsia="Times New Roman" w:hAnsi="Times New Roman" w:cs="Times New Roman"/>
          <w:color w:val="0D0D0D"/>
          <w:spacing w:val="-6"/>
          <w:sz w:val="28"/>
          <w:szCs w:val="28"/>
        </w:rPr>
        <w:t xml:space="preserve"> </w:t>
      </w:r>
      <w:r>
        <w:rPr>
          <w:rFonts w:ascii="Times New Roman" w:eastAsia="Times New Roman" w:hAnsi="Times New Roman" w:cs="Times New Roman"/>
          <w:color w:val="0D0D0D"/>
          <w:sz w:val="28"/>
          <w:szCs w:val="28"/>
        </w:rPr>
        <w:t>який</w:t>
      </w:r>
      <w:r>
        <w:rPr>
          <w:rFonts w:ascii="Times New Roman" w:eastAsia="Times New Roman" w:hAnsi="Times New Roman" w:cs="Times New Roman"/>
          <w:color w:val="0D0D0D"/>
          <w:spacing w:val="-9"/>
          <w:sz w:val="28"/>
          <w:szCs w:val="28"/>
        </w:rPr>
        <w:t xml:space="preserve"> </w:t>
      </w:r>
      <w:r>
        <w:rPr>
          <w:rFonts w:ascii="Times New Roman" w:eastAsia="Times New Roman" w:hAnsi="Times New Roman" w:cs="Times New Roman"/>
          <w:color w:val="0D0D0D"/>
          <w:sz w:val="28"/>
          <w:szCs w:val="28"/>
        </w:rPr>
        <w:t>є</w:t>
      </w:r>
      <w:r>
        <w:rPr>
          <w:rFonts w:ascii="Times New Roman" w:eastAsia="Times New Roman" w:hAnsi="Times New Roman" w:cs="Times New Roman"/>
          <w:color w:val="0D0D0D"/>
          <w:spacing w:val="-8"/>
          <w:sz w:val="28"/>
          <w:szCs w:val="28"/>
        </w:rPr>
        <w:t xml:space="preserve"> </w:t>
      </w:r>
      <w:r>
        <w:rPr>
          <w:rFonts w:ascii="Times New Roman" w:eastAsia="Times New Roman" w:hAnsi="Times New Roman" w:cs="Times New Roman"/>
          <w:color w:val="0D0D0D"/>
          <w:sz w:val="28"/>
          <w:szCs w:val="28"/>
        </w:rPr>
        <w:t>основою</w:t>
      </w:r>
      <w:r>
        <w:rPr>
          <w:rFonts w:ascii="Times New Roman" w:eastAsia="Times New Roman" w:hAnsi="Times New Roman" w:cs="Times New Roman"/>
          <w:color w:val="0D0D0D"/>
          <w:spacing w:val="-10"/>
          <w:sz w:val="28"/>
          <w:szCs w:val="28"/>
        </w:rPr>
        <w:t xml:space="preserve"> </w:t>
      </w:r>
      <w:r>
        <w:rPr>
          <w:rFonts w:ascii="Times New Roman" w:eastAsia="Times New Roman" w:hAnsi="Times New Roman" w:cs="Times New Roman"/>
          <w:color w:val="0D0D0D"/>
          <w:sz w:val="28"/>
          <w:szCs w:val="28"/>
        </w:rPr>
        <w:t>сонячної</w:t>
      </w:r>
      <w:r>
        <w:rPr>
          <w:rFonts w:ascii="Times New Roman" w:eastAsia="Times New Roman" w:hAnsi="Times New Roman" w:cs="Times New Roman"/>
          <w:color w:val="0D0D0D"/>
          <w:spacing w:val="-14"/>
          <w:sz w:val="28"/>
          <w:szCs w:val="28"/>
        </w:rPr>
        <w:t xml:space="preserve"> </w:t>
      </w:r>
      <w:r>
        <w:rPr>
          <w:rFonts w:ascii="Times New Roman" w:eastAsia="Times New Roman" w:hAnsi="Times New Roman" w:cs="Times New Roman"/>
          <w:color w:val="0D0D0D"/>
          <w:sz w:val="28"/>
          <w:szCs w:val="28"/>
        </w:rPr>
        <w:t xml:space="preserve">електростанції, </w:t>
      </w:r>
      <w:r>
        <w:rPr>
          <w:rFonts w:ascii="Times New Roman" w:eastAsia="Times New Roman" w:hAnsi="Times New Roman" w:cs="Times New Roman"/>
          <w:color w:val="0D0D0D"/>
          <w:spacing w:val="-68"/>
          <w:sz w:val="28"/>
          <w:szCs w:val="28"/>
        </w:rPr>
        <w:t xml:space="preserve"> </w:t>
      </w:r>
      <w:r>
        <w:rPr>
          <w:rFonts w:ascii="Times New Roman" w:eastAsia="Times New Roman" w:hAnsi="Times New Roman" w:cs="Times New Roman"/>
          <w:color w:val="0D0D0D"/>
          <w:sz w:val="28"/>
          <w:szCs w:val="28"/>
        </w:rPr>
        <w:t>достатньо</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простий, адже поверхня</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модуля</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уловлює</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сонячне</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світло</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і</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за</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рахунок</w:t>
      </w:r>
      <w:r>
        <w:rPr>
          <w:rFonts w:ascii="Times New Roman" w:eastAsia="Times New Roman" w:hAnsi="Times New Roman" w:cs="Times New Roman"/>
          <w:color w:val="0D0D0D"/>
          <w:spacing w:val="1"/>
          <w:sz w:val="28"/>
          <w:szCs w:val="28"/>
        </w:rPr>
        <w:t xml:space="preserve"> цього </w:t>
      </w:r>
      <w:r>
        <w:rPr>
          <w:rFonts w:ascii="Times New Roman" w:eastAsia="Times New Roman" w:hAnsi="Times New Roman" w:cs="Times New Roman"/>
          <w:color w:val="0D0D0D"/>
          <w:sz w:val="28"/>
          <w:szCs w:val="28"/>
        </w:rPr>
        <w:t>провідникові</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властивості</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кремнію</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перетворюють</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його</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у</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електричну</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енергію.</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Сонячні електростанції складаються з сонячних модулів, об’єднаних у єдиний</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ланцюг,</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інверторів</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та</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іншого</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устаткування.</w:t>
      </w:r>
    </w:p>
    <w:p w:rsidR="00516027" w:rsidRDefault="00516027" w:rsidP="00516027">
      <w:pPr>
        <w:widowControl w:val="0"/>
        <w:autoSpaceDE w:val="0"/>
        <w:autoSpaceDN w:val="0"/>
        <w:spacing w:after="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ab/>
        <w:t>Впровадження інноваційного проекту по створенню власної сонячної електростанції відповідає стратегії діяльності підприємства ПрАТ «ЕКОМРІЯ» в контексті:</w:t>
      </w:r>
    </w:p>
    <w:p w:rsidR="00516027" w:rsidRDefault="00516027" w:rsidP="00516027">
      <w:pPr>
        <w:pStyle w:val="a3"/>
        <w:widowControl w:val="0"/>
        <w:numPr>
          <w:ilvl w:val="0"/>
          <w:numId w:val="17"/>
        </w:numPr>
        <w:autoSpaceDE w:val="0"/>
        <w:autoSpaceDN w:val="0"/>
        <w:spacing w:after="0" w:line="360" w:lineRule="auto"/>
        <w:jc w:val="both"/>
        <w:rPr>
          <w:rFonts w:ascii="Times New Roman" w:eastAsia="Times New Roman" w:hAnsi="Times New Roman" w:cs="Times New Roman"/>
          <w:sz w:val="28"/>
        </w:rPr>
      </w:pPr>
      <w:r>
        <w:rPr>
          <w:rFonts w:ascii="Times New Roman" w:eastAsia="Times New Roman" w:hAnsi="Times New Roman" w:cs="Times New Roman"/>
          <w:color w:val="0D0D0D"/>
          <w:sz w:val="28"/>
          <w:szCs w:val="28"/>
          <w:lang w:val="uk-UA"/>
        </w:rPr>
        <w:t>створення додаткових виробничих потужностей;</w:t>
      </w:r>
    </w:p>
    <w:p w:rsidR="00516027" w:rsidRDefault="00516027" w:rsidP="00516027">
      <w:pPr>
        <w:pStyle w:val="a3"/>
        <w:widowControl w:val="0"/>
        <w:numPr>
          <w:ilvl w:val="0"/>
          <w:numId w:val="17"/>
        </w:numPr>
        <w:autoSpaceDE w:val="0"/>
        <w:autoSpaceDN w:val="0"/>
        <w:spacing w:after="0" w:line="360" w:lineRule="auto"/>
        <w:jc w:val="both"/>
        <w:rPr>
          <w:rFonts w:ascii="Times New Roman" w:eastAsia="Times New Roman" w:hAnsi="Times New Roman" w:cs="Times New Roman"/>
          <w:sz w:val="28"/>
          <w:lang w:val="uk-UA"/>
        </w:rPr>
      </w:pPr>
      <w:r>
        <w:rPr>
          <w:rFonts w:ascii="Times New Roman" w:eastAsia="Times New Roman" w:hAnsi="Times New Roman" w:cs="Times New Roman"/>
          <w:color w:val="0D0D0D"/>
          <w:spacing w:val="-13"/>
          <w:sz w:val="28"/>
          <w:lang w:val="uk-UA"/>
        </w:rPr>
        <w:t xml:space="preserve">впровадження  </w:t>
      </w:r>
      <w:r>
        <w:rPr>
          <w:rFonts w:ascii="Times New Roman" w:eastAsia="Times New Roman" w:hAnsi="Times New Roman" w:cs="Times New Roman"/>
          <w:color w:val="0D0D0D"/>
          <w:sz w:val="28"/>
          <w:lang w:val="uk-UA"/>
        </w:rPr>
        <w:t>інноваційних</w:t>
      </w:r>
      <w:r>
        <w:rPr>
          <w:rFonts w:ascii="Times New Roman" w:eastAsia="Times New Roman" w:hAnsi="Times New Roman" w:cs="Times New Roman"/>
          <w:color w:val="0D0D0D"/>
          <w:spacing w:val="-17"/>
          <w:sz w:val="28"/>
          <w:lang w:val="uk-UA"/>
        </w:rPr>
        <w:t xml:space="preserve"> </w:t>
      </w:r>
      <w:r>
        <w:rPr>
          <w:rFonts w:ascii="Times New Roman" w:eastAsia="Times New Roman" w:hAnsi="Times New Roman" w:cs="Times New Roman"/>
          <w:color w:val="0D0D0D"/>
          <w:sz w:val="28"/>
          <w:lang w:val="uk-UA"/>
        </w:rPr>
        <w:t>виробничих технологій</w:t>
      </w:r>
      <w:r>
        <w:rPr>
          <w:rFonts w:ascii="Times New Roman" w:eastAsia="Times New Roman" w:hAnsi="Times New Roman" w:cs="Times New Roman"/>
          <w:color w:val="0D0D0D"/>
          <w:spacing w:val="-16"/>
          <w:sz w:val="28"/>
          <w:lang w:val="uk-UA"/>
        </w:rPr>
        <w:t xml:space="preserve"> </w:t>
      </w:r>
      <w:r>
        <w:rPr>
          <w:rFonts w:ascii="Times New Roman" w:eastAsia="Times New Roman" w:hAnsi="Times New Roman" w:cs="Times New Roman"/>
          <w:color w:val="0D0D0D"/>
          <w:sz w:val="28"/>
          <w:lang w:val="uk-UA"/>
        </w:rPr>
        <w:t>для підвищення ефективності діяльності підприємства та</w:t>
      </w:r>
      <w:r>
        <w:rPr>
          <w:rFonts w:ascii="Times New Roman" w:eastAsia="Times New Roman" w:hAnsi="Times New Roman" w:cs="Times New Roman"/>
          <w:color w:val="0D0D0D"/>
          <w:spacing w:val="1"/>
          <w:sz w:val="28"/>
          <w:lang w:val="uk-UA"/>
        </w:rPr>
        <w:t xml:space="preserve"> </w:t>
      </w:r>
      <w:r>
        <w:rPr>
          <w:rFonts w:ascii="Times New Roman" w:eastAsia="Times New Roman" w:hAnsi="Times New Roman" w:cs="Times New Roman"/>
          <w:color w:val="0D0D0D"/>
          <w:sz w:val="28"/>
          <w:lang w:val="uk-UA"/>
        </w:rPr>
        <w:t>зниження витрат на</w:t>
      </w:r>
      <w:r>
        <w:rPr>
          <w:rFonts w:ascii="Times New Roman" w:eastAsia="Times New Roman" w:hAnsi="Times New Roman" w:cs="Times New Roman"/>
          <w:color w:val="0D0D0D"/>
          <w:spacing w:val="1"/>
          <w:sz w:val="28"/>
          <w:lang w:val="uk-UA"/>
        </w:rPr>
        <w:t xml:space="preserve"> </w:t>
      </w:r>
      <w:r>
        <w:rPr>
          <w:rFonts w:ascii="Times New Roman" w:eastAsia="Times New Roman" w:hAnsi="Times New Roman" w:cs="Times New Roman"/>
          <w:color w:val="0D0D0D"/>
          <w:sz w:val="28"/>
          <w:lang w:val="uk-UA"/>
        </w:rPr>
        <w:t>енергоспоживання;</w:t>
      </w:r>
    </w:p>
    <w:p w:rsidR="00516027" w:rsidRDefault="00516027" w:rsidP="00516027">
      <w:pPr>
        <w:pStyle w:val="a3"/>
        <w:widowControl w:val="0"/>
        <w:numPr>
          <w:ilvl w:val="0"/>
          <w:numId w:val="17"/>
        </w:numPr>
        <w:autoSpaceDE w:val="0"/>
        <w:autoSpaceDN w:val="0"/>
        <w:spacing w:after="0" w:line="360" w:lineRule="auto"/>
        <w:jc w:val="both"/>
        <w:rPr>
          <w:rFonts w:ascii="Times New Roman" w:eastAsia="Times New Roman" w:hAnsi="Times New Roman" w:cs="Times New Roman"/>
          <w:sz w:val="28"/>
          <w:lang w:val="uk-UA"/>
        </w:rPr>
      </w:pPr>
      <w:r>
        <w:rPr>
          <w:rFonts w:ascii="Times New Roman" w:eastAsia="Times New Roman" w:hAnsi="Times New Roman" w:cs="Times New Roman"/>
          <w:color w:val="0D0D0D"/>
          <w:sz w:val="28"/>
          <w:lang w:val="uk-UA"/>
        </w:rPr>
        <w:t>раціональнішого використання виробничих площ;</w:t>
      </w:r>
    </w:p>
    <w:p w:rsidR="00516027" w:rsidRDefault="00516027" w:rsidP="00516027">
      <w:pPr>
        <w:pStyle w:val="a3"/>
        <w:widowControl w:val="0"/>
        <w:numPr>
          <w:ilvl w:val="0"/>
          <w:numId w:val="17"/>
        </w:numPr>
        <w:autoSpaceDE w:val="0"/>
        <w:autoSpaceDN w:val="0"/>
        <w:spacing w:after="0" w:line="360" w:lineRule="auto"/>
        <w:jc w:val="both"/>
        <w:rPr>
          <w:rFonts w:ascii="Times New Roman" w:eastAsia="Times New Roman" w:hAnsi="Times New Roman" w:cs="Times New Roman"/>
          <w:sz w:val="28"/>
          <w:lang w:val="uk-UA"/>
        </w:rPr>
      </w:pPr>
      <w:r>
        <w:rPr>
          <w:rFonts w:ascii="Times New Roman" w:eastAsia="Times New Roman" w:hAnsi="Times New Roman" w:cs="Times New Roman"/>
          <w:color w:val="0D0D0D"/>
          <w:sz w:val="28"/>
          <w:lang w:val="uk-UA"/>
        </w:rPr>
        <w:t xml:space="preserve">розробка нових сучасних методів виробництва продукції для зниження її собівартості. </w:t>
      </w:r>
    </w:p>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Відповідно до Закону України «Про електроенергетику» «зелений</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тариф є спеціальним тарифом, за яким закуповується електрична енергія, вироблена на</w:t>
      </w:r>
      <w:r>
        <w:rPr>
          <w:rFonts w:ascii="Times New Roman" w:eastAsia="Times New Roman" w:hAnsi="Times New Roman" w:cs="Times New Roman"/>
          <w:color w:val="0D0D0D"/>
          <w:spacing w:val="-67"/>
          <w:sz w:val="28"/>
          <w:szCs w:val="28"/>
        </w:rPr>
        <w:t xml:space="preserve">           </w:t>
      </w:r>
      <w:r>
        <w:rPr>
          <w:rFonts w:ascii="Times New Roman" w:eastAsia="Times New Roman" w:hAnsi="Times New Roman" w:cs="Times New Roman"/>
          <w:color w:val="0D0D0D"/>
          <w:sz w:val="28"/>
          <w:szCs w:val="28"/>
        </w:rPr>
        <w:t>об'єктах</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електроенергетики,</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у</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тому</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числі</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на</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введених</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в</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експлуатацію</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чергах</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pacing w:val="-1"/>
          <w:sz w:val="28"/>
          <w:szCs w:val="28"/>
        </w:rPr>
        <w:t>будівництва</w:t>
      </w:r>
      <w:r>
        <w:rPr>
          <w:rFonts w:ascii="Times New Roman" w:eastAsia="Times New Roman" w:hAnsi="Times New Roman" w:cs="Times New Roman"/>
          <w:color w:val="0D0D0D"/>
          <w:spacing w:val="-11"/>
          <w:sz w:val="28"/>
          <w:szCs w:val="28"/>
        </w:rPr>
        <w:t xml:space="preserve"> </w:t>
      </w:r>
      <w:r>
        <w:rPr>
          <w:rFonts w:ascii="Times New Roman" w:eastAsia="Times New Roman" w:hAnsi="Times New Roman" w:cs="Times New Roman"/>
          <w:color w:val="0D0D0D"/>
          <w:spacing w:val="-1"/>
          <w:sz w:val="28"/>
          <w:szCs w:val="28"/>
        </w:rPr>
        <w:t>електричних</w:t>
      </w:r>
      <w:r>
        <w:rPr>
          <w:rFonts w:ascii="Times New Roman" w:eastAsia="Times New Roman" w:hAnsi="Times New Roman" w:cs="Times New Roman"/>
          <w:color w:val="0D0D0D"/>
          <w:spacing w:val="-16"/>
          <w:sz w:val="28"/>
          <w:szCs w:val="28"/>
        </w:rPr>
        <w:t xml:space="preserve"> </w:t>
      </w:r>
      <w:r>
        <w:rPr>
          <w:rFonts w:ascii="Times New Roman" w:eastAsia="Times New Roman" w:hAnsi="Times New Roman" w:cs="Times New Roman"/>
          <w:color w:val="0D0D0D"/>
          <w:sz w:val="28"/>
          <w:szCs w:val="28"/>
        </w:rPr>
        <w:t>станцій</w:t>
      </w:r>
      <w:r>
        <w:rPr>
          <w:rFonts w:ascii="Times New Roman" w:eastAsia="Times New Roman" w:hAnsi="Times New Roman" w:cs="Times New Roman"/>
          <w:color w:val="0D0D0D"/>
          <w:spacing w:val="-12"/>
          <w:sz w:val="28"/>
          <w:szCs w:val="28"/>
        </w:rPr>
        <w:t xml:space="preserve"> </w:t>
      </w:r>
      <w:r>
        <w:rPr>
          <w:rFonts w:ascii="Times New Roman" w:eastAsia="Times New Roman" w:hAnsi="Times New Roman" w:cs="Times New Roman"/>
          <w:color w:val="0D0D0D"/>
          <w:sz w:val="28"/>
          <w:szCs w:val="28"/>
        </w:rPr>
        <w:t>(пускових</w:t>
      </w:r>
      <w:r>
        <w:rPr>
          <w:rFonts w:ascii="Times New Roman" w:eastAsia="Times New Roman" w:hAnsi="Times New Roman" w:cs="Times New Roman"/>
          <w:color w:val="0D0D0D"/>
          <w:spacing w:val="-16"/>
          <w:sz w:val="28"/>
          <w:szCs w:val="28"/>
        </w:rPr>
        <w:t xml:space="preserve"> </w:t>
      </w:r>
      <w:r>
        <w:rPr>
          <w:rFonts w:ascii="Times New Roman" w:eastAsia="Times New Roman" w:hAnsi="Times New Roman" w:cs="Times New Roman"/>
          <w:color w:val="0D0D0D"/>
          <w:sz w:val="28"/>
          <w:szCs w:val="28"/>
        </w:rPr>
        <w:t>комплексах),</w:t>
      </w:r>
      <w:r>
        <w:rPr>
          <w:rFonts w:ascii="Times New Roman" w:eastAsia="Times New Roman" w:hAnsi="Times New Roman" w:cs="Times New Roman"/>
          <w:color w:val="0D0D0D"/>
          <w:spacing w:val="-10"/>
          <w:sz w:val="28"/>
          <w:szCs w:val="28"/>
        </w:rPr>
        <w:t xml:space="preserve"> </w:t>
      </w:r>
      <w:r>
        <w:rPr>
          <w:rFonts w:ascii="Times New Roman" w:eastAsia="Times New Roman" w:hAnsi="Times New Roman" w:cs="Times New Roman"/>
          <w:color w:val="0D0D0D"/>
          <w:sz w:val="28"/>
          <w:szCs w:val="28"/>
        </w:rPr>
        <w:t>з</w:t>
      </w:r>
      <w:r>
        <w:rPr>
          <w:rFonts w:ascii="Times New Roman" w:eastAsia="Times New Roman" w:hAnsi="Times New Roman" w:cs="Times New Roman"/>
          <w:color w:val="0D0D0D"/>
          <w:spacing w:val="-4"/>
          <w:sz w:val="28"/>
          <w:szCs w:val="28"/>
        </w:rPr>
        <w:t xml:space="preserve"> </w:t>
      </w:r>
      <w:r>
        <w:rPr>
          <w:rFonts w:ascii="Times New Roman" w:eastAsia="Times New Roman" w:hAnsi="Times New Roman" w:cs="Times New Roman"/>
          <w:color w:val="0D0D0D"/>
          <w:sz w:val="28"/>
          <w:szCs w:val="28"/>
        </w:rPr>
        <w:t>альтернативних</w:t>
      </w:r>
      <w:r>
        <w:rPr>
          <w:rFonts w:ascii="Times New Roman" w:eastAsia="Times New Roman" w:hAnsi="Times New Roman" w:cs="Times New Roman"/>
          <w:color w:val="0D0D0D"/>
          <w:spacing w:val="-16"/>
          <w:sz w:val="28"/>
          <w:szCs w:val="28"/>
        </w:rPr>
        <w:t xml:space="preserve"> </w:t>
      </w:r>
      <w:r>
        <w:rPr>
          <w:rFonts w:ascii="Times New Roman" w:eastAsia="Times New Roman" w:hAnsi="Times New Roman" w:cs="Times New Roman"/>
          <w:color w:val="0D0D0D"/>
          <w:sz w:val="28"/>
          <w:szCs w:val="28"/>
        </w:rPr>
        <w:t>джерел</w:t>
      </w:r>
      <w:r>
        <w:rPr>
          <w:rFonts w:ascii="Times New Roman" w:eastAsia="Times New Roman" w:hAnsi="Times New Roman" w:cs="Times New Roman"/>
          <w:color w:val="0D0D0D"/>
          <w:spacing w:val="-68"/>
          <w:sz w:val="28"/>
          <w:szCs w:val="28"/>
        </w:rPr>
        <w:t xml:space="preserve"> </w:t>
      </w:r>
      <w:r>
        <w:rPr>
          <w:rFonts w:ascii="Times New Roman" w:eastAsia="Times New Roman" w:hAnsi="Times New Roman" w:cs="Times New Roman"/>
          <w:color w:val="0D0D0D"/>
          <w:sz w:val="28"/>
          <w:szCs w:val="28"/>
        </w:rPr>
        <w:t>енергії»</w:t>
      </w:r>
      <w:r>
        <w:rPr>
          <w:rFonts w:ascii="Times New Roman" w:eastAsia="Times New Roman" w:hAnsi="Times New Roman" w:cs="Times New Roman"/>
          <w:color w:val="0D0D0D"/>
          <w:spacing w:val="-6"/>
          <w:sz w:val="28"/>
          <w:szCs w:val="28"/>
        </w:rPr>
        <w:t xml:space="preserve"> </w:t>
      </w:r>
      <w:r w:rsidRPr="007E7CC2">
        <w:rPr>
          <w:rFonts w:ascii="Times New Roman" w:eastAsia="Times New Roman" w:hAnsi="Times New Roman" w:cs="Times New Roman"/>
          <w:color w:val="0D0D0D"/>
          <w:sz w:val="28"/>
          <w:szCs w:val="28"/>
        </w:rPr>
        <w:t>[</w:t>
      </w:r>
      <w:r w:rsidR="007E7CC2" w:rsidRPr="007E7CC2">
        <w:rPr>
          <w:rFonts w:ascii="Times New Roman" w:eastAsia="Times New Roman" w:hAnsi="Times New Roman" w:cs="Times New Roman"/>
          <w:color w:val="0D0D0D"/>
          <w:sz w:val="28"/>
          <w:szCs w:val="28"/>
        </w:rPr>
        <w:t>15</w:t>
      </w:r>
      <w:r w:rsidRPr="007E7CC2">
        <w:rPr>
          <w:rFonts w:ascii="Times New Roman" w:eastAsia="Times New Roman" w:hAnsi="Times New Roman" w:cs="Times New Roman"/>
          <w:color w:val="0D0D0D"/>
          <w:sz w:val="28"/>
          <w:szCs w:val="28"/>
        </w:rPr>
        <w:t>].</w:t>
      </w:r>
      <w:r>
        <w:rPr>
          <w:rFonts w:ascii="Times New Roman" w:eastAsia="Times New Roman" w:hAnsi="Times New Roman" w:cs="Times New Roman"/>
          <w:color w:val="0D0D0D"/>
          <w:sz w:val="28"/>
          <w:szCs w:val="28"/>
        </w:rPr>
        <w:t xml:space="preserve"> </w:t>
      </w:r>
    </w:p>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Мета</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інноваційного проєкту</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підприємства ПрАТ «ЕКОМРІЯ» –впровадження</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сонячної</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електростанції (СЕС)</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на дахах будівель пташників</w:t>
      </w:r>
      <w:r>
        <w:rPr>
          <w:rFonts w:ascii="Times New Roman" w:eastAsia="Times New Roman" w:hAnsi="Times New Roman" w:cs="Times New Roman"/>
          <w:color w:val="0D0D0D"/>
          <w:spacing w:val="1"/>
          <w:sz w:val="28"/>
          <w:szCs w:val="28"/>
        </w:rPr>
        <w:t xml:space="preserve"> і</w:t>
      </w:r>
      <w:r>
        <w:rPr>
          <w:rFonts w:ascii="Times New Roman" w:eastAsia="Times New Roman" w:hAnsi="Times New Roman" w:cs="Times New Roman"/>
          <w:color w:val="0D0D0D"/>
          <w:sz w:val="28"/>
          <w:szCs w:val="28"/>
        </w:rPr>
        <w:t>з</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панелей</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підвищеної</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ефективності з метою скорочення</w:t>
      </w:r>
      <w:r>
        <w:rPr>
          <w:rFonts w:ascii="Times New Roman" w:eastAsia="Times New Roman" w:hAnsi="Times New Roman" w:cs="Times New Roman"/>
          <w:color w:val="0D0D0D"/>
          <w:spacing w:val="2"/>
          <w:sz w:val="28"/>
          <w:szCs w:val="28"/>
        </w:rPr>
        <w:t xml:space="preserve"> </w:t>
      </w:r>
      <w:r>
        <w:rPr>
          <w:rFonts w:ascii="Times New Roman" w:eastAsia="Times New Roman" w:hAnsi="Times New Roman" w:cs="Times New Roman"/>
          <w:color w:val="0D0D0D"/>
          <w:sz w:val="28"/>
          <w:szCs w:val="28"/>
        </w:rPr>
        <w:t>операційних</w:t>
      </w:r>
      <w:r>
        <w:rPr>
          <w:rFonts w:ascii="Times New Roman" w:eastAsia="Times New Roman" w:hAnsi="Times New Roman" w:cs="Times New Roman"/>
          <w:color w:val="0D0D0D"/>
          <w:spacing w:val="-4"/>
          <w:sz w:val="28"/>
          <w:szCs w:val="28"/>
        </w:rPr>
        <w:t xml:space="preserve"> </w:t>
      </w:r>
      <w:r>
        <w:rPr>
          <w:rFonts w:ascii="Times New Roman" w:eastAsia="Times New Roman" w:hAnsi="Times New Roman" w:cs="Times New Roman"/>
          <w:color w:val="0D0D0D"/>
          <w:sz w:val="28"/>
          <w:szCs w:val="28"/>
        </w:rPr>
        <w:t>витрат і отримання додаткового</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прибутку</w:t>
      </w:r>
      <w:r>
        <w:rPr>
          <w:rFonts w:ascii="Times New Roman" w:eastAsia="Times New Roman" w:hAnsi="Times New Roman" w:cs="Times New Roman"/>
          <w:color w:val="0D0D0D"/>
          <w:spacing w:val="-4"/>
          <w:sz w:val="28"/>
          <w:szCs w:val="28"/>
        </w:rPr>
        <w:t>, що</w:t>
      </w:r>
      <w:r>
        <w:rPr>
          <w:rFonts w:ascii="Times New Roman" w:eastAsia="Times New Roman" w:hAnsi="Times New Roman" w:cs="Times New Roman"/>
          <w:color w:val="0D0D0D"/>
          <w:spacing w:val="1"/>
          <w:sz w:val="28"/>
          <w:szCs w:val="28"/>
        </w:rPr>
        <w:t xml:space="preserve"> є </w:t>
      </w:r>
      <w:r>
        <w:rPr>
          <w:rFonts w:ascii="Times New Roman" w:eastAsia="Times New Roman" w:hAnsi="Times New Roman" w:cs="Times New Roman"/>
          <w:color w:val="0D0D0D"/>
          <w:sz w:val="28"/>
          <w:szCs w:val="28"/>
        </w:rPr>
        <w:t>екологічно</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безпечною</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для</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lastRenderedPageBreak/>
        <w:t>навколишнього</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середовища.</w:t>
      </w:r>
    </w:p>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Основні</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напрямки</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інвестицій у інвестиційний проект:</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технічна оцінка об’єкту і оформлення</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відповідної</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документації,</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придбання обладнання й будівельно–монтажні роботи.</w:t>
      </w:r>
    </w:p>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Очікувані</w:t>
      </w:r>
      <w:r>
        <w:rPr>
          <w:rFonts w:ascii="Times New Roman" w:eastAsia="Times New Roman" w:hAnsi="Times New Roman" w:cs="Times New Roman"/>
          <w:color w:val="0D0D0D"/>
          <w:spacing w:val="-13"/>
          <w:sz w:val="28"/>
          <w:szCs w:val="28"/>
        </w:rPr>
        <w:t xml:space="preserve"> </w:t>
      </w:r>
      <w:r>
        <w:rPr>
          <w:rFonts w:ascii="Times New Roman" w:eastAsia="Times New Roman" w:hAnsi="Times New Roman" w:cs="Times New Roman"/>
          <w:color w:val="0D0D0D"/>
          <w:sz w:val="28"/>
          <w:szCs w:val="28"/>
        </w:rPr>
        <w:t>результати</w:t>
      </w:r>
      <w:r>
        <w:rPr>
          <w:rFonts w:ascii="Times New Roman" w:eastAsia="Times New Roman" w:hAnsi="Times New Roman" w:cs="Times New Roman"/>
          <w:color w:val="0D0D0D"/>
          <w:spacing w:val="-9"/>
          <w:sz w:val="28"/>
          <w:szCs w:val="28"/>
        </w:rPr>
        <w:t xml:space="preserve"> </w:t>
      </w:r>
      <w:r>
        <w:rPr>
          <w:rFonts w:ascii="Times New Roman" w:eastAsia="Times New Roman" w:hAnsi="Times New Roman" w:cs="Times New Roman"/>
          <w:color w:val="0D0D0D"/>
          <w:sz w:val="28"/>
          <w:szCs w:val="28"/>
        </w:rPr>
        <w:t>реалізації інноваційного</w:t>
      </w:r>
      <w:r>
        <w:rPr>
          <w:rFonts w:ascii="Times New Roman" w:eastAsia="Times New Roman" w:hAnsi="Times New Roman" w:cs="Times New Roman"/>
          <w:color w:val="0D0D0D"/>
          <w:spacing w:val="-2"/>
          <w:sz w:val="28"/>
          <w:szCs w:val="28"/>
        </w:rPr>
        <w:t xml:space="preserve"> </w:t>
      </w:r>
      <w:r>
        <w:rPr>
          <w:rFonts w:ascii="Times New Roman" w:eastAsia="Times New Roman" w:hAnsi="Times New Roman" w:cs="Times New Roman"/>
          <w:color w:val="0D0D0D"/>
          <w:sz w:val="28"/>
          <w:szCs w:val="28"/>
        </w:rPr>
        <w:t>проєкту ПрАТ «ЕКОМРІЯ»:</w:t>
      </w:r>
    </w:p>
    <w:p w:rsidR="00516027" w:rsidRDefault="00516027" w:rsidP="00516027">
      <w:pPr>
        <w:pStyle w:val="a3"/>
        <w:widowControl w:val="0"/>
        <w:numPr>
          <w:ilvl w:val="0"/>
          <w:numId w:val="19"/>
        </w:numPr>
        <w:autoSpaceDE w:val="0"/>
        <w:autoSpaceDN w:val="0"/>
        <w:spacing w:after="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lang w:val="uk-UA"/>
        </w:rPr>
        <w:t>зниження рівня використання невідновлюваних ресурсів;</w:t>
      </w:r>
    </w:p>
    <w:p w:rsidR="00516027" w:rsidRDefault="00516027" w:rsidP="00516027">
      <w:pPr>
        <w:pStyle w:val="a3"/>
        <w:widowControl w:val="0"/>
        <w:numPr>
          <w:ilvl w:val="0"/>
          <w:numId w:val="19"/>
        </w:numPr>
        <w:autoSpaceDE w:val="0"/>
        <w:autoSpaceDN w:val="0"/>
        <w:spacing w:after="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lang w:val="uk-UA"/>
        </w:rPr>
        <w:t xml:space="preserve">зменшення рівня викидів у атмосферу </w:t>
      </w:r>
      <w:r>
        <w:rPr>
          <w:rFonts w:ascii="Times New Roman" w:eastAsia="Times New Roman" w:hAnsi="Times New Roman" w:cs="Times New Roman"/>
          <w:color w:val="0D0D0D"/>
          <w:sz w:val="28"/>
        </w:rPr>
        <w:t>СО2</w:t>
      </w:r>
      <w:r>
        <w:rPr>
          <w:rFonts w:ascii="Times New Roman" w:eastAsia="Times New Roman" w:hAnsi="Times New Roman" w:cs="Times New Roman"/>
          <w:color w:val="0D0D0D"/>
          <w:sz w:val="28"/>
          <w:lang w:val="uk-UA"/>
        </w:rPr>
        <w:t>;</w:t>
      </w:r>
    </w:p>
    <w:p w:rsidR="00516027" w:rsidRDefault="00516027" w:rsidP="00516027">
      <w:pPr>
        <w:pStyle w:val="a3"/>
        <w:widowControl w:val="0"/>
        <w:numPr>
          <w:ilvl w:val="0"/>
          <w:numId w:val="19"/>
        </w:numPr>
        <w:autoSpaceDE w:val="0"/>
        <w:autoSpaceDN w:val="0"/>
        <w:spacing w:after="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lang w:val="uk-UA"/>
        </w:rPr>
        <w:t>раціональне використання енергоресурсів та зменшення на них витрат;</w:t>
      </w:r>
    </w:p>
    <w:p w:rsidR="00516027" w:rsidRDefault="00516027" w:rsidP="00516027">
      <w:pPr>
        <w:pStyle w:val="a3"/>
        <w:widowControl w:val="0"/>
        <w:numPr>
          <w:ilvl w:val="0"/>
          <w:numId w:val="19"/>
        </w:numPr>
        <w:autoSpaceDE w:val="0"/>
        <w:autoSpaceDN w:val="0"/>
        <w:spacing w:after="0"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lang w:val="uk-UA"/>
        </w:rPr>
        <w:t>залучення вітчизняних та іноземних інвестицій у галузь альтернативної енергетики й підтримка вітчизняного бізнесу;</w:t>
      </w:r>
    </w:p>
    <w:p w:rsidR="00516027" w:rsidRDefault="00516027" w:rsidP="00516027">
      <w:pPr>
        <w:pStyle w:val="a3"/>
        <w:widowControl w:val="0"/>
        <w:numPr>
          <w:ilvl w:val="0"/>
          <w:numId w:val="19"/>
        </w:numPr>
        <w:autoSpaceDE w:val="0"/>
        <w:autoSpaceDN w:val="0"/>
        <w:spacing w:after="0" w:line="360" w:lineRule="auto"/>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lang w:val="uk-UA"/>
        </w:rPr>
        <w:t>підвищення інвестиційної привабливості підприємства і України у альтернативний енергетиці й екологічної безпеки.</w:t>
      </w:r>
    </w:p>
    <w:p w:rsidR="00516027" w:rsidRDefault="007E7CC2" w:rsidP="00516027">
      <w:pPr>
        <w:widowControl w:val="0"/>
        <w:autoSpaceDE w:val="0"/>
        <w:autoSpaceDN w:val="0"/>
        <w:spacing w:after="0"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Проектні т</w:t>
      </w:r>
      <w:r w:rsidR="00516027">
        <w:rPr>
          <w:rFonts w:ascii="Times New Roman" w:eastAsia="Times New Roman" w:hAnsi="Times New Roman" w:cs="Times New Roman"/>
          <w:color w:val="0D0D0D"/>
          <w:sz w:val="28"/>
          <w:szCs w:val="28"/>
        </w:rPr>
        <w:t>ерміни</w:t>
      </w:r>
      <w:r w:rsidR="00516027">
        <w:rPr>
          <w:rFonts w:ascii="Times New Roman" w:eastAsia="Times New Roman" w:hAnsi="Times New Roman" w:cs="Times New Roman"/>
          <w:color w:val="0D0D0D"/>
          <w:spacing w:val="-3"/>
          <w:sz w:val="28"/>
          <w:szCs w:val="28"/>
        </w:rPr>
        <w:t xml:space="preserve"> </w:t>
      </w:r>
      <w:r w:rsidR="00516027">
        <w:rPr>
          <w:rFonts w:ascii="Times New Roman" w:eastAsia="Times New Roman" w:hAnsi="Times New Roman" w:cs="Times New Roman"/>
          <w:color w:val="0D0D0D"/>
          <w:sz w:val="28"/>
          <w:szCs w:val="28"/>
        </w:rPr>
        <w:t>реалізації</w:t>
      </w:r>
      <w:r w:rsidR="00516027">
        <w:rPr>
          <w:rFonts w:ascii="Times New Roman" w:eastAsia="Times New Roman" w:hAnsi="Times New Roman" w:cs="Times New Roman"/>
          <w:color w:val="0D0D0D"/>
          <w:spacing w:val="-7"/>
          <w:sz w:val="28"/>
          <w:szCs w:val="28"/>
        </w:rPr>
        <w:t xml:space="preserve"> інноваційного </w:t>
      </w:r>
      <w:r w:rsidR="00516027">
        <w:rPr>
          <w:rFonts w:ascii="Times New Roman" w:eastAsia="Times New Roman" w:hAnsi="Times New Roman" w:cs="Times New Roman"/>
          <w:color w:val="0D0D0D"/>
          <w:sz w:val="28"/>
          <w:szCs w:val="28"/>
        </w:rPr>
        <w:t>проєкту:</w:t>
      </w:r>
      <w:r w:rsidR="00516027">
        <w:rPr>
          <w:rFonts w:ascii="Times New Roman" w:eastAsia="Times New Roman" w:hAnsi="Times New Roman" w:cs="Times New Roman"/>
          <w:color w:val="0D0D0D"/>
          <w:spacing w:val="-2"/>
          <w:sz w:val="28"/>
          <w:szCs w:val="28"/>
        </w:rPr>
        <w:t xml:space="preserve"> з </w:t>
      </w:r>
      <w:r w:rsidR="00516027">
        <w:rPr>
          <w:rFonts w:ascii="Times New Roman" w:eastAsia="Times New Roman" w:hAnsi="Times New Roman" w:cs="Times New Roman"/>
          <w:color w:val="0D0D0D"/>
          <w:sz w:val="28"/>
          <w:szCs w:val="28"/>
        </w:rPr>
        <w:t>травня</w:t>
      </w:r>
      <w:r w:rsidR="00516027">
        <w:rPr>
          <w:rFonts w:ascii="Times New Roman" w:eastAsia="Times New Roman" w:hAnsi="Times New Roman" w:cs="Times New Roman"/>
          <w:color w:val="0D0D0D"/>
          <w:spacing w:val="-4"/>
          <w:sz w:val="28"/>
          <w:szCs w:val="28"/>
        </w:rPr>
        <w:t xml:space="preserve"> </w:t>
      </w:r>
      <w:r w:rsidR="00516027">
        <w:rPr>
          <w:rFonts w:ascii="Times New Roman" w:eastAsia="Times New Roman" w:hAnsi="Times New Roman" w:cs="Times New Roman"/>
          <w:color w:val="0D0D0D"/>
          <w:sz w:val="28"/>
          <w:szCs w:val="28"/>
        </w:rPr>
        <w:t>2023</w:t>
      </w:r>
      <w:r w:rsidR="00516027">
        <w:rPr>
          <w:rFonts w:ascii="Times New Roman" w:eastAsia="Times New Roman" w:hAnsi="Times New Roman" w:cs="Times New Roman"/>
          <w:color w:val="0D0D0D"/>
          <w:spacing w:val="-2"/>
          <w:sz w:val="28"/>
          <w:szCs w:val="28"/>
        </w:rPr>
        <w:t xml:space="preserve"> </w:t>
      </w:r>
      <w:r w:rsidR="00516027">
        <w:rPr>
          <w:rFonts w:ascii="Times New Roman" w:eastAsia="Times New Roman" w:hAnsi="Times New Roman" w:cs="Times New Roman"/>
          <w:color w:val="0D0D0D"/>
          <w:sz w:val="28"/>
          <w:szCs w:val="28"/>
        </w:rPr>
        <w:t>року по грудень  2028 року.</w:t>
      </w:r>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Здійснений нами аналіз ділової активності підприємства і його фінансових результатів, показав, що ПрАТ «ЕКОМРІЯ»</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здатне</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 xml:space="preserve">реалізувати </w:t>
      </w:r>
      <w:r>
        <w:rPr>
          <w:rFonts w:ascii="Times New Roman" w:eastAsia="Times New Roman" w:hAnsi="Times New Roman" w:cs="Times New Roman"/>
          <w:color w:val="0D0D0D"/>
          <w:spacing w:val="-67"/>
          <w:sz w:val="28"/>
          <w:szCs w:val="28"/>
        </w:rPr>
        <w:t xml:space="preserve"> </w:t>
      </w:r>
      <w:r>
        <w:rPr>
          <w:rFonts w:ascii="Times New Roman" w:eastAsia="Times New Roman" w:hAnsi="Times New Roman" w:cs="Times New Roman"/>
          <w:color w:val="0D0D0D"/>
          <w:sz w:val="28"/>
          <w:szCs w:val="28"/>
        </w:rPr>
        <w:t>проект за</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власні</w:t>
      </w:r>
      <w:r>
        <w:rPr>
          <w:rFonts w:ascii="Times New Roman" w:eastAsia="Times New Roman" w:hAnsi="Times New Roman" w:cs="Times New Roman"/>
          <w:color w:val="0D0D0D"/>
          <w:spacing w:val="-5"/>
          <w:sz w:val="28"/>
          <w:szCs w:val="28"/>
        </w:rPr>
        <w:t xml:space="preserve"> </w:t>
      </w:r>
      <w:r>
        <w:rPr>
          <w:rFonts w:ascii="Times New Roman" w:eastAsia="Times New Roman" w:hAnsi="Times New Roman" w:cs="Times New Roman"/>
          <w:color w:val="0D0D0D"/>
          <w:sz w:val="28"/>
          <w:szCs w:val="28"/>
        </w:rPr>
        <w:t>кошти підприємства.</w:t>
      </w:r>
    </w:p>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На підприємстві дійшли висновку, що доцільно встановити СЕС на дахах пташників, чим вирішити проблему раціонального використання незадіяних виробничих площ. Крім цього, за рахунок нагріву самих панелей можливо забезпечити додатковий обігрів пташників.</w:t>
      </w:r>
    </w:p>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Існують</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два</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основні</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типи</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сонячних</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електростанцій:</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автономні (є</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можливість</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накопичувати</w:t>
      </w:r>
      <w:r>
        <w:rPr>
          <w:rFonts w:ascii="Times New Roman" w:eastAsia="Times New Roman" w:hAnsi="Times New Roman" w:cs="Times New Roman"/>
          <w:color w:val="0D0D0D"/>
          <w:spacing w:val="-6"/>
          <w:sz w:val="28"/>
          <w:szCs w:val="28"/>
        </w:rPr>
        <w:t xml:space="preserve"> </w:t>
      </w:r>
      <w:r>
        <w:rPr>
          <w:rFonts w:ascii="Times New Roman" w:eastAsia="Times New Roman" w:hAnsi="Times New Roman" w:cs="Times New Roman"/>
          <w:color w:val="0D0D0D"/>
          <w:sz w:val="28"/>
          <w:szCs w:val="28"/>
        </w:rPr>
        <w:t>електроенергію</w:t>
      </w:r>
      <w:r>
        <w:rPr>
          <w:rFonts w:ascii="Times New Roman" w:eastAsia="Times New Roman" w:hAnsi="Times New Roman" w:cs="Times New Roman"/>
          <w:color w:val="0D0D0D"/>
          <w:spacing w:val="-8"/>
          <w:sz w:val="28"/>
          <w:szCs w:val="28"/>
        </w:rPr>
        <w:t xml:space="preserve"> </w:t>
      </w:r>
      <w:r>
        <w:rPr>
          <w:rFonts w:ascii="Times New Roman" w:eastAsia="Times New Roman" w:hAnsi="Times New Roman" w:cs="Times New Roman"/>
          <w:color w:val="0D0D0D"/>
          <w:sz w:val="28"/>
          <w:szCs w:val="28"/>
        </w:rPr>
        <w:t>для</w:t>
      </w:r>
      <w:r>
        <w:rPr>
          <w:rFonts w:ascii="Times New Roman" w:eastAsia="Times New Roman" w:hAnsi="Times New Roman" w:cs="Times New Roman"/>
          <w:color w:val="0D0D0D"/>
          <w:spacing w:val="-4"/>
          <w:sz w:val="28"/>
          <w:szCs w:val="28"/>
        </w:rPr>
        <w:t xml:space="preserve"> </w:t>
      </w:r>
      <w:r>
        <w:rPr>
          <w:rFonts w:ascii="Times New Roman" w:eastAsia="Times New Roman" w:hAnsi="Times New Roman" w:cs="Times New Roman"/>
          <w:color w:val="0D0D0D"/>
          <w:sz w:val="28"/>
          <w:szCs w:val="28"/>
        </w:rPr>
        <w:t>використання</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у</w:t>
      </w:r>
      <w:r>
        <w:rPr>
          <w:rFonts w:ascii="Times New Roman" w:eastAsia="Times New Roman" w:hAnsi="Times New Roman" w:cs="Times New Roman"/>
          <w:color w:val="0D0D0D"/>
          <w:spacing w:val="-10"/>
          <w:sz w:val="28"/>
          <w:szCs w:val="28"/>
        </w:rPr>
        <w:t xml:space="preserve"> будь-який </w:t>
      </w:r>
      <w:r>
        <w:rPr>
          <w:rFonts w:ascii="Times New Roman" w:eastAsia="Times New Roman" w:hAnsi="Times New Roman" w:cs="Times New Roman"/>
          <w:color w:val="0D0D0D"/>
          <w:sz w:val="28"/>
          <w:szCs w:val="28"/>
        </w:rPr>
        <w:t>час</w:t>
      </w:r>
      <w:r>
        <w:rPr>
          <w:rFonts w:ascii="Times New Roman" w:eastAsia="Times New Roman" w:hAnsi="Times New Roman" w:cs="Times New Roman"/>
          <w:color w:val="0D0D0D"/>
          <w:spacing w:val="-4"/>
          <w:sz w:val="28"/>
          <w:szCs w:val="28"/>
        </w:rPr>
        <w:t xml:space="preserve"> </w:t>
      </w:r>
      <w:r>
        <w:rPr>
          <w:rFonts w:ascii="Times New Roman" w:eastAsia="Times New Roman" w:hAnsi="Times New Roman" w:cs="Times New Roman"/>
          <w:color w:val="0D0D0D"/>
          <w:sz w:val="28"/>
          <w:szCs w:val="28"/>
        </w:rPr>
        <w:t>доби за</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рахунок</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встановлення</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акумуляторів) і мережеві</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 xml:space="preserve">(уся електроенергія, що виробляється, відпускається у мережу). </w:t>
      </w:r>
      <w:r>
        <w:rPr>
          <w:rFonts w:ascii="Times New Roman" w:eastAsia="Times New Roman" w:hAnsi="Times New Roman" w:cs="Times New Roman"/>
          <w:color w:val="0D0D0D"/>
          <w:spacing w:val="-8"/>
          <w:sz w:val="28"/>
          <w:szCs w:val="28"/>
        </w:rPr>
        <w:t xml:space="preserve">Також на </w:t>
      </w:r>
      <w:r>
        <w:rPr>
          <w:rFonts w:ascii="Times New Roman" w:eastAsia="Times New Roman" w:hAnsi="Times New Roman" w:cs="Times New Roman"/>
          <w:color w:val="0D0D0D"/>
          <w:spacing w:val="-68"/>
          <w:sz w:val="28"/>
          <w:szCs w:val="28"/>
        </w:rPr>
        <w:t xml:space="preserve"> </w:t>
      </w:r>
      <w:r>
        <w:rPr>
          <w:rFonts w:ascii="Times New Roman" w:eastAsia="Times New Roman" w:hAnsi="Times New Roman" w:cs="Times New Roman"/>
          <w:color w:val="0D0D0D"/>
          <w:sz w:val="28"/>
          <w:szCs w:val="28"/>
        </w:rPr>
        <w:t xml:space="preserve">підприємстві планується встановити мережеву </w:t>
      </w:r>
      <w:bookmarkStart w:id="8" w:name="_Hlk133259979"/>
      <w:r>
        <w:rPr>
          <w:rFonts w:ascii="Times New Roman" w:eastAsia="Times New Roman" w:hAnsi="Times New Roman" w:cs="Times New Roman"/>
          <w:color w:val="0D0D0D"/>
          <w:sz w:val="28"/>
          <w:szCs w:val="28"/>
        </w:rPr>
        <w:t xml:space="preserve">сонячну електростанцію </w:t>
      </w:r>
      <w:bookmarkEnd w:id="8"/>
      <w:r>
        <w:rPr>
          <w:rFonts w:ascii="Times New Roman" w:eastAsia="Times New Roman" w:hAnsi="Times New Roman" w:cs="Times New Roman"/>
          <w:color w:val="0D0D0D"/>
          <w:sz w:val="28"/>
          <w:szCs w:val="28"/>
        </w:rPr>
        <w:t xml:space="preserve">для можливостей продажу електроенергії за завищеним зеленим тарифом для відновлюваних джерел енергії. </w:t>
      </w:r>
      <w:r>
        <w:rPr>
          <w:rFonts w:ascii="Times New Roman" w:eastAsia="Times New Roman" w:hAnsi="Times New Roman" w:cs="Times New Roman"/>
          <w:color w:val="0D0D0D"/>
          <w:spacing w:val="-67"/>
          <w:sz w:val="28"/>
          <w:szCs w:val="28"/>
        </w:rPr>
        <w:t xml:space="preserve"> </w:t>
      </w:r>
    </w:p>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 xml:space="preserve">Для підприємств, що виробляють сонячну енергію в Україні встановлені сприятливі умови, а сам «зелений тариф» за вигідними розцінками є одним із найбільших у Європі. </w:t>
      </w:r>
    </w:p>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sz w:val="28"/>
        </w:rPr>
      </w:pPr>
      <w:r>
        <w:rPr>
          <w:rFonts w:ascii="Times New Roman" w:eastAsia="Times New Roman" w:hAnsi="Times New Roman" w:cs="Times New Roman"/>
          <w:color w:val="0D0D0D"/>
          <w:sz w:val="28"/>
          <w:szCs w:val="28"/>
        </w:rPr>
        <w:t>Устаткування, що необхідне для роботи сонячної електростанції – це сонячні панелі, які власне і перетворюють енергію сонця у електричну енергію – фотоелектричний ефект</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rPr>
        <w:t>Кремнієві</w:t>
      </w:r>
      <w:r>
        <w:rPr>
          <w:rFonts w:ascii="Times New Roman" w:eastAsia="Times New Roman" w:hAnsi="Times New Roman" w:cs="Times New Roman"/>
          <w:spacing w:val="1"/>
          <w:sz w:val="28"/>
        </w:rPr>
        <w:t xml:space="preserve"> </w:t>
      </w:r>
      <w:r>
        <w:rPr>
          <w:rFonts w:ascii="Times New Roman" w:eastAsia="Times New Roman" w:hAnsi="Times New Roman" w:cs="Times New Roman"/>
          <w:sz w:val="28"/>
        </w:rPr>
        <w:t xml:space="preserve">пластини (напівпровідники) мають позитивно і негативно заряджені електрони. Постійно рухаючись вільні електрони переходять з однієї пластини до іншою та виробляють електрику. </w:t>
      </w:r>
      <w:r>
        <w:rPr>
          <w:rFonts w:ascii="Times New Roman" w:eastAsia="Times New Roman" w:hAnsi="Times New Roman" w:cs="Times New Roman"/>
          <w:sz w:val="28"/>
        </w:rPr>
        <w:tab/>
        <w:t xml:space="preserve">Основними елементами СЕС є мережевий інвертор, блок безперебійного живлення, опорна конструкція, система моніторингу. </w:t>
      </w:r>
      <w:r>
        <w:rPr>
          <w:rFonts w:ascii="Times New Roman" w:eastAsia="Times New Roman" w:hAnsi="Times New Roman" w:cs="Times New Roman"/>
          <w:sz w:val="28"/>
        </w:rPr>
        <w:tab/>
      </w:r>
      <w:r>
        <w:rPr>
          <w:rFonts w:ascii="Times New Roman" w:eastAsia="Times New Roman" w:hAnsi="Times New Roman" w:cs="Times New Roman"/>
          <w:iCs/>
          <w:spacing w:val="1"/>
          <w:sz w:val="28"/>
        </w:rPr>
        <w:t>М</w:t>
      </w:r>
      <w:r>
        <w:rPr>
          <w:rFonts w:ascii="Times New Roman" w:eastAsia="Times New Roman" w:hAnsi="Times New Roman" w:cs="Times New Roman"/>
          <w:sz w:val="28"/>
        </w:rPr>
        <w:t>ережевий</w:t>
      </w:r>
      <w:r>
        <w:rPr>
          <w:rFonts w:ascii="Times New Roman" w:eastAsia="Times New Roman" w:hAnsi="Times New Roman" w:cs="Times New Roman"/>
          <w:spacing w:val="1"/>
          <w:sz w:val="28"/>
        </w:rPr>
        <w:t xml:space="preserve"> </w:t>
      </w:r>
      <w:r>
        <w:rPr>
          <w:rFonts w:ascii="Times New Roman" w:eastAsia="Times New Roman" w:hAnsi="Times New Roman" w:cs="Times New Roman"/>
          <w:sz w:val="28"/>
        </w:rPr>
        <w:t>інвертор для</w:t>
      </w:r>
      <w:r>
        <w:rPr>
          <w:rFonts w:ascii="Times New Roman" w:eastAsia="Times New Roman" w:hAnsi="Times New Roman" w:cs="Times New Roman"/>
          <w:spacing w:val="1"/>
          <w:sz w:val="28"/>
        </w:rPr>
        <w:t xml:space="preserve"> </w:t>
      </w:r>
      <w:r>
        <w:rPr>
          <w:rFonts w:ascii="Times New Roman" w:eastAsia="Times New Roman" w:hAnsi="Times New Roman" w:cs="Times New Roman"/>
          <w:sz w:val="28"/>
        </w:rPr>
        <w:t>сонячних</w:t>
      </w:r>
      <w:r>
        <w:rPr>
          <w:rFonts w:ascii="Times New Roman" w:eastAsia="Times New Roman" w:hAnsi="Times New Roman" w:cs="Times New Roman"/>
          <w:spacing w:val="1"/>
          <w:sz w:val="28"/>
        </w:rPr>
        <w:t xml:space="preserve"> </w:t>
      </w:r>
      <w:r>
        <w:rPr>
          <w:rFonts w:ascii="Times New Roman" w:eastAsia="Times New Roman" w:hAnsi="Times New Roman" w:cs="Times New Roman"/>
          <w:sz w:val="28"/>
        </w:rPr>
        <w:t>батарей є важливим елементом конструкції, який допомагає низьку постійну напругу перетворити у високу зміну напругу промислових частот.</w:t>
      </w:r>
    </w:p>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sz w:val="28"/>
        </w:rPr>
      </w:pPr>
      <w:r>
        <w:rPr>
          <w:rFonts w:ascii="Times New Roman" w:eastAsia="Times New Roman" w:hAnsi="Times New Roman" w:cs="Times New Roman"/>
          <w:sz w:val="28"/>
        </w:rPr>
        <w:t>Блок безперебійного живлення допомагає при несподіваному зникненні напруги.</w:t>
      </w:r>
    </w:p>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sz w:val="28"/>
        </w:rPr>
      </w:pPr>
      <w:r>
        <w:rPr>
          <w:rFonts w:ascii="Times New Roman" w:eastAsia="Times New Roman" w:hAnsi="Times New Roman" w:cs="Times New Roman"/>
          <w:sz w:val="28"/>
        </w:rPr>
        <w:t>Опорна конструкція  складається із алюмінієвих профілів та елементів кріплення.</w:t>
      </w:r>
    </w:p>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sz w:val="28"/>
        </w:rPr>
      </w:pPr>
      <w:r>
        <w:rPr>
          <w:rFonts w:ascii="Times New Roman" w:eastAsia="Times New Roman" w:hAnsi="Times New Roman" w:cs="Times New Roman"/>
          <w:sz w:val="28"/>
        </w:rPr>
        <w:t>Система моніторингу контролює діяльність СЕС та її компонентів, виявляє несправності та дозволяє запобігти непередбачуваним ситуаціям.</w:t>
      </w:r>
    </w:p>
    <w:p w:rsidR="00516027" w:rsidRDefault="00516027" w:rsidP="00516027">
      <w:pPr>
        <w:widowControl w:val="0"/>
        <w:autoSpaceDE w:val="0"/>
        <w:autoSpaceDN w:val="0"/>
        <w:spacing w:after="0" w:line="360" w:lineRule="auto"/>
        <w:ind w:firstLine="7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Для введення у експлуатацію інноваційного проекту по встановленню СЕС нами був розроблений календарний графік виконання робіт (таблиця 2.</w:t>
      </w:r>
      <w:r w:rsidR="00E92D19">
        <w:rPr>
          <w:rFonts w:ascii="Times New Roman" w:eastAsia="Times New Roman" w:hAnsi="Times New Roman" w:cs="Times New Roman"/>
          <w:color w:val="0D0D0D"/>
          <w:sz w:val="28"/>
          <w:szCs w:val="28"/>
        </w:rPr>
        <w:t>6</w:t>
      </w:r>
      <w:r>
        <w:rPr>
          <w:rFonts w:ascii="Times New Roman" w:eastAsia="Times New Roman" w:hAnsi="Times New Roman" w:cs="Times New Roman"/>
          <w:color w:val="0D0D0D"/>
          <w:sz w:val="28"/>
          <w:szCs w:val="28"/>
        </w:rPr>
        <w:t>.)</w:t>
      </w:r>
    </w:p>
    <w:p w:rsidR="00516027" w:rsidRDefault="00516027" w:rsidP="00516027">
      <w:pPr>
        <w:widowControl w:val="0"/>
        <w:autoSpaceDE w:val="0"/>
        <w:autoSpaceDN w:val="0"/>
        <w:spacing w:after="0" w:line="360" w:lineRule="auto"/>
        <w:jc w:val="right"/>
        <w:rPr>
          <w:rFonts w:ascii="Times New Roman" w:eastAsia="Times New Roman" w:hAnsi="Times New Roman" w:cs="Times New Roman"/>
          <w:i/>
          <w:sz w:val="28"/>
        </w:rPr>
      </w:pPr>
      <w:r>
        <w:rPr>
          <w:rFonts w:ascii="Times New Roman" w:eastAsia="Times New Roman" w:hAnsi="Times New Roman" w:cs="Times New Roman"/>
          <w:i/>
          <w:color w:val="0D0D0D"/>
          <w:sz w:val="28"/>
        </w:rPr>
        <w:t>Таблиця</w:t>
      </w:r>
      <w:r>
        <w:rPr>
          <w:rFonts w:ascii="Times New Roman" w:eastAsia="Times New Roman" w:hAnsi="Times New Roman" w:cs="Times New Roman"/>
          <w:i/>
          <w:color w:val="0D0D0D"/>
          <w:spacing w:val="-2"/>
          <w:sz w:val="28"/>
        </w:rPr>
        <w:t xml:space="preserve"> </w:t>
      </w:r>
      <w:r>
        <w:rPr>
          <w:rFonts w:ascii="Times New Roman" w:eastAsia="Times New Roman" w:hAnsi="Times New Roman" w:cs="Times New Roman"/>
          <w:i/>
          <w:color w:val="0D0D0D"/>
          <w:sz w:val="28"/>
        </w:rPr>
        <w:t>2.</w:t>
      </w:r>
      <w:r w:rsidR="00E92D19">
        <w:rPr>
          <w:rFonts w:ascii="Times New Roman" w:eastAsia="Times New Roman" w:hAnsi="Times New Roman" w:cs="Times New Roman"/>
          <w:i/>
          <w:color w:val="0D0D0D"/>
          <w:sz w:val="28"/>
        </w:rPr>
        <w:t>6</w:t>
      </w:r>
      <w:r>
        <w:rPr>
          <w:rFonts w:ascii="Times New Roman" w:eastAsia="Times New Roman" w:hAnsi="Times New Roman" w:cs="Times New Roman"/>
          <w:i/>
          <w:color w:val="0D0D0D"/>
          <w:sz w:val="28"/>
        </w:rPr>
        <w:t>.</w:t>
      </w:r>
    </w:p>
    <w:p w:rsidR="00516027" w:rsidRDefault="00516027" w:rsidP="00516027">
      <w:pPr>
        <w:widowControl w:val="0"/>
        <w:autoSpaceDE w:val="0"/>
        <w:autoSpaceDN w:val="0"/>
        <w:spacing w:after="0" w:line="240" w:lineRule="auto"/>
        <w:jc w:val="center"/>
        <w:outlineLvl w:val="0"/>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Календарний</w:t>
      </w:r>
      <w:r>
        <w:rPr>
          <w:rFonts w:ascii="Times New Roman" w:eastAsia="Times New Roman" w:hAnsi="Times New Roman" w:cs="Times New Roman"/>
          <w:color w:val="0D0D0D"/>
          <w:spacing w:val="-5"/>
          <w:sz w:val="28"/>
          <w:szCs w:val="28"/>
        </w:rPr>
        <w:t xml:space="preserve"> </w:t>
      </w:r>
      <w:r>
        <w:rPr>
          <w:rFonts w:ascii="Times New Roman" w:eastAsia="Times New Roman" w:hAnsi="Times New Roman" w:cs="Times New Roman"/>
          <w:color w:val="0D0D0D"/>
          <w:sz w:val="28"/>
          <w:szCs w:val="28"/>
        </w:rPr>
        <w:t>графік</w:t>
      </w:r>
      <w:r>
        <w:rPr>
          <w:rFonts w:ascii="Times New Roman" w:eastAsia="Times New Roman" w:hAnsi="Times New Roman" w:cs="Times New Roman"/>
          <w:color w:val="0D0D0D"/>
          <w:spacing w:val="-5"/>
          <w:sz w:val="28"/>
          <w:szCs w:val="28"/>
        </w:rPr>
        <w:t xml:space="preserve"> </w:t>
      </w:r>
      <w:r>
        <w:rPr>
          <w:rFonts w:ascii="Times New Roman" w:eastAsia="Times New Roman" w:hAnsi="Times New Roman" w:cs="Times New Roman"/>
          <w:color w:val="0D0D0D"/>
          <w:sz w:val="28"/>
          <w:szCs w:val="28"/>
        </w:rPr>
        <w:t>впровадження інноваційного</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проєкту по встановленню сонячної електростанції на ПрАТ «ЕКОМРІЯ»</w:t>
      </w:r>
    </w:p>
    <w:p w:rsidR="00516027" w:rsidRDefault="00516027" w:rsidP="00516027">
      <w:pPr>
        <w:widowControl w:val="0"/>
        <w:autoSpaceDE w:val="0"/>
        <w:autoSpaceDN w:val="0"/>
        <w:spacing w:after="0" w:line="240" w:lineRule="auto"/>
        <w:jc w:val="center"/>
        <w:outlineLvl w:val="0"/>
        <w:rPr>
          <w:rFonts w:ascii="Times New Roman" w:eastAsia="Times New Roman" w:hAnsi="Times New Roman" w:cs="Times New Roman"/>
          <w:sz w:val="28"/>
          <w:szCs w:val="28"/>
        </w:rPr>
      </w:pPr>
    </w:p>
    <w:tbl>
      <w:tblPr>
        <w:tblW w:w="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7"/>
        <w:gridCol w:w="5245"/>
        <w:gridCol w:w="851"/>
        <w:gridCol w:w="850"/>
        <w:gridCol w:w="851"/>
      </w:tblGrid>
      <w:tr w:rsidR="00516027" w:rsidTr="00516027">
        <w:trPr>
          <w:trHeight w:val="659"/>
        </w:trPr>
        <w:tc>
          <w:tcPr>
            <w:tcW w:w="567" w:type="dxa"/>
            <w:vMerge w:val="restart"/>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jc w:val="both"/>
              <w:rPr>
                <w:rFonts w:ascii="Times New Roman" w:eastAsia="Times New Roman" w:hAnsi="Times New Roman" w:cs="Times New Roman"/>
                <w:b/>
                <w:iCs/>
                <w:sz w:val="29"/>
              </w:rPr>
            </w:pPr>
          </w:p>
          <w:p w:rsidR="00516027" w:rsidRDefault="00516027">
            <w:pPr>
              <w:spacing w:line="240" w:lineRule="auto"/>
              <w:jc w:val="both"/>
              <w:rPr>
                <w:rFonts w:ascii="Times New Roman" w:eastAsia="Times New Roman" w:hAnsi="Times New Roman" w:cs="Times New Roman"/>
                <w:iCs/>
                <w:sz w:val="24"/>
              </w:rPr>
            </w:pPr>
            <w:r>
              <w:rPr>
                <w:rFonts w:ascii="Times New Roman" w:eastAsia="Times New Roman" w:hAnsi="Times New Roman" w:cs="Times New Roman"/>
                <w:iCs/>
                <w:color w:val="0D0D0D"/>
                <w:sz w:val="24"/>
              </w:rPr>
              <w:t>№</w:t>
            </w:r>
            <w:r>
              <w:rPr>
                <w:rFonts w:ascii="Times New Roman" w:eastAsia="Times New Roman" w:hAnsi="Times New Roman" w:cs="Times New Roman"/>
                <w:iCs/>
                <w:color w:val="0D0D0D"/>
                <w:spacing w:val="-57"/>
                <w:sz w:val="24"/>
              </w:rPr>
              <w:t xml:space="preserve"> </w:t>
            </w:r>
            <w:r>
              <w:rPr>
                <w:rFonts w:ascii="Times New Roman" w:eastAsia="Times New Roman" w:hAnsi="Times New Roman" w:cs="Times New Roman"/>
                <w:iCs/>
                <w:color w:val="0D0D0D"/>
                <w:sz w:val="24"/>
              </w:rPr>
              <w:t>з/п</w:t>
            </w:r>
          </w:p>
        </w:tc>
        <w:tc>
          <w:tcPr>
            <w:tcW w:w="5245" w:type="dxa"/>
            <w:vMerge w:val="restart"/>
            <w:tcBorders>
              <w:top w:val="single" w:sz="4" w:space="0" w:color="000000"/>
              <w:left w:val="single" w:sz="4" w:space="0" w:color="000000"/>
              <w:bottom w:val="single" w:sz="4" w:space="0" w:color="000000"/>
              <w:right w:val="single" w:sz="4" w:space="0" w:color="000000"/>
            </w:tcBorders>
          </w:tcPr>
          <w:p w:rsidR="00516027" w:rsidRDefault="00516027">
            <w:pPr>
              <w:spacing w:line="240" w:lineRule="auto"/>
              <w:jc w:val="both"/>
              <w:rPr>
                <w:rFonts w:ascii="Times New Roman" w:eastAsia="Times New Roman" w:hAnsi="Times New Roman" w:cs="Times New Roman"/>
                <w:b/>
                <w:iCs/>
                <w:sz w:val="26"/>
              </w:rPr>
            </w:pPr>
          </w:p>
          <w:p w:rsidR="00516027" w:rsidRDefault="00516027">
            <w:pPr>
              <w:spacing w:line="240" w:lineRule="auto"/>
              <w:jc w:val="center"/>
              <w:rPr>
                <w:rFonts w:ascii="Times New Roman" w:eastAsia="Times New Roman" w:hAnsi="Times New Roman" w:cs="Times New Roman"/>
                <w:iCs/>
                <w:sz w:val="24"/>
              </w:rPr>
            </w:pPr>
            <w:r>
              <w:rPr>
                <w:rFonts w:ascii="Times New Roman" w:eastAsia="Times New Roman" w:hAnsi="Times New Roman" w:cs="Times New Roman"/>
                <w:iCs/>
                <w:color w:val="0D0D0D"/>
                <w:sz w:val="24"/>
              </w:rPr>
              <w:t>Етапи</w:t>
            </w:r>
            <w:r>
              <w:rPr>
                <w:rFonts w:ascii="Times New Roman" w:eastAsia="Times New Roman" w:hAnsi="Times New Roman" w:cs="Times New Roman"/>
                <w:iCs/>
                <w:color w:val="0D0D0D"/>
                <w:spacing w:val="-1"/>
                <w:sz w:val="24"/>
              </w:rPr>
              <w:t xml:space="preserve"> </w:t>
            </w:r>
            <w:r>
              <w:rPr>
                <w:rFonts w:ascii="Times New Roman" w:eastAsia="Times New Roman" w:hAnsi="Times New Roman" w:cs="Times New Roman"/>
                <w:iCs/>
                <w:color w:val="0D0D0D"/>
                <w:sz w:val="24"/>
              </w:rPr>
              <w:t>реалізації</w:t>
            </w:r>
          </w:p>
        </w:tc>
        <w:tc>
          <w:tcPr>
            <w:tcW w:w="2552" w:type="dxa"/>
            <w:gridSpan w:val="3"/>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center"/>
              <w:rPr>
                <w:rFonts w:ascii="Times New Roman" w:eastAsia="Times New Roman" w:hAnsi="Times New Roman" w:cs="Times New Roman"/>
                <w:iCs/>
                <w:sz w:val="24"/>
              </w:rPr>
            </w:pPr>
            <w:r>
              <w:rPr>
                <w:rFonts w:ascii="Times New Roman" w:eastAsia="Times New Roman" w:hAnsi="Times New Roman" w:cs="Times New Roman"/>
                <w:iCs/>
                <w:color w:val="0D0D0D"/>
                <w:sz w:val="24"/>
              </w:rPr>
              <w:t>Період</w:t>
            </w:r>
            <w:r>
              <w:rPr>
                <w:rFonts w:ascii="Times New Roman" w:eastAsia="Times New Roman" w:hAnsi="Times New Roman" w:cs="Times New Roman"/>
                <w:iCs/>
                <w:color w:val="0D0D0D"/>
                <w:spacing w:val="-2"/>
                <w:sz w:val="24"/>
              </w:rPr>
              <w:t xml:space="preserve"> </w:t>
            </w:r>
            <w:r>
              <w:rPr>
                <w:rFonts w:ascii="Times New Roman" w:eastAsia="Times New Roman" w:hAnsi="Times New Roman" w:cs="Times New Roman"/>
                <w:iCs/>
                <w:color w:val="0D0D0D"/>
                <w:sz w:val="24"/>
              </w:rPr>
              <w:t>реалізації проєкту у 2023 р.</w:t>
            </w:r>
          </w:p>
        </w:tc>
      </w:tr>
      <w:tr w:rsidR="00516027" w:rsidTr="00516027">
        <w:trPr>
          <w:trHeight w:val="393"/>
        </w:trPr>
        <w:tc>
          <w:tcPr>
            <w:tcW w:w="567" w:type="dxa"/>
            <w:vMerge/>
            <w:tcBorders>
              <w:top w:val="single" w:sz="4" w:space="0" w:color="000000"/>
              <w:left w:val="single" w:sz="4" w:space="0" w:color="000000"/>
              <w:bottom w:val="single" w:sz="4" w:space="0" w:color="000000"/>
              <w:right w:val="single" w:sz="4" w:space="0" w:color="000000"/>
            </w:tcBorders>
            <w:vAlign w:val="center"/>
            <w:hideMark/>
          </w:tcPr>
          <w:p w:rsidR="00516027" w:rsidRDefault="00516027">
            <w:pPr>
              <w:spacing w:line="240" w:lineRule="auto"/>
              <w:rPr>
                <w:rFonts w:ascii="Times New Roman" w:eastAsia="Times New Roman" w:hAnsi="Times New Roman" w:cs="Times New Roman"/>
                <w:iCs/>
                <w:sz w:val="24"/>
              </w:rPr>
            </w:pPr>
          </w:p>
        </w:tc>
        <w:tc>
          <w:tcPr>
            <w:tcW w:w="5245" w:type="dxa"/>
            <w:vMerge/>
            <w:tcBorders>
              <w:top w:val="single" w:sz="4" w:space="0" w:color="000000"/>
              <w:left w:val="single" w:sz="4" w:space="0" w:color="000000"/>
              <w:bottom w:val="single" w:sz="4" w:space="0" w:color="000000"/>
              <w:right w:val="single" w:sz="4" w:space="0" w:color="000000"/>
            </w:tcBorders>
            <w:vAlign w:val="center"/>
            <w:hideMark/>
          </w:tcPr>
          <w:p w:rsidR="00516027" w:rsidRDefault="00516027">
            <w:pPr>
              <w:spacing w:line="240" w:lineRule="auto"/>
              <w:rPr>
                <w:rFonts w:ascii="Times New Roman" w:eastAsia="Times New Roman" w:hAnsi="Times New Roman" w:cs="Times New Roman"/>
                <w:iCs/>
                <w:sz w:val="24"/>
              </w:rPr>
            </w:pP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both"/>
              <w:rPr>
                <w:rFonts w:ascii="Times New Roman" w:eastAsia="Times New Roman" w:hAnsi="Times New Roman" w:cs="Times New Roman"/>
                <w:iCs/>
                <w:sz w:val="24"/>
              </w:rPr>
            </w:pPr>
            <w:r>
              <w:rPr>
                <w:rFonts w:ascii="Times New Roman" w:eastAsia="Times New Roman" w:hAnsi="Times New Roman" w:cs="Times New Roman"/>
                <w:iCs/>
                <w:color w:val="0D0D0D"/>
                <w:sz w:val="24"/>
              </w:rPr>
              <w:t>2-й</w:t>
            </w:r>
            <w:r>
              <w:rPr>
                <w:rFonts w:ascii="Times New Roman" w:eastAsia="Times New Roman" w:hAnsi="Times New Roman" w:cs="Times New Roman"/>
                <w:iCs/>
                <w:color w:val="0D0D0D"/>
                <w:spacing w:val="2"/>
                <w:sz w:val="24"/>
              </w:rPr>
              <w:t xml:space="preserve"> </w:t>
            </w:r>
            <w:proofErr w:type="spellStart"/>
            <w:r>
              <w:rPr>
                <w:rFonts w:ascii="Times New Roman" w:eastAsia="Times New Roman" w:hAnsi="Times New Roman" w:cs="Times New Roman"/>
                <w:iCs/>
                <w:color w:val="0D0D0D"/>
                <w:sz w:val="24"/>
              </w:rPr>
              <w:t>кв</w:t>
            </w:r>
            <w:proofErr w:type="spellEnd"/>
            <w:r>
              <w:rPr>
                <w:rFonts w:ascii="Times New Roman" w:eastAsia="Times New Roman" w:hAnsi="Times New Roman" w:cs="Times New Roman"/>
                <w:iCs/>
                <w:color w:val="0D0D0D"/>
                <w:sz w:val="24"/>
              </w:rPr>
              <w:t>.</w:t>
            </w:r>
          </w:p>
        </w:tc>
        <w:tc>
          <w:tcPr>
            <w:tcW w:w="85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both"/>
              <w:rPr>
                <w:rFonts w:ascii="Times New Roman" w:eastAsia="Times New Roman" w:hAnsi="Times New Roman" w:cs="Times New Roman"/>
                <w:iCs/>
                <w:sz w:val="24"/>
              </w:rPr>
            </w:pPr>
            <w:r>
              <w:rPr>
                <w:rFonts w:ascii="Times New Roman" w:eastAsia="Times New Roman" w:hAnsi="Times New Roman" w:cs="Times New Roman"/>
                <w:iCs/>
                <w:color w:val="0D0D0D"/>
                <w:sz w:val="24"/>
              </w:rPr>
              <w:t>3-й</w:t>
            </w:r>
            <w:r>
              <w:rPr>
                <w:rFonts w:ascii="Times New Roman" w:eastAsia="Times New Roman" w:hAnsi="Times New Roman" w:cs="Times New Roman"/>
                <w:iCs/>
                <w:color w:val="0D0D0D"/>
                <w:spacing w:val="2"/>
                <w:sz w:val="24"/>
              </w:rPr>
              <w:t xml:space="preserve"> </w:t>
            </w:r>
            <w:proofErr w:type="spellStart"/>
            <w:r>
              <w:rPr>
                <w:rFonts w:ascii="Times New Roman" w:eastAsia="Times New Roman" w:hAnsi="Times New Roman" w:cs="Times New Roman"/>
                <w:iCs/>
                <w:color w:val="0D0D0D"/>
                <w:sz w:val="24"/>
              </w:rPr>
              <w:t>кв</w:t>
            </w:r>
            <w:proofErr w:type="spellEnd"/>
            <w:r>
              <w:rPr>
                <w:rFonts w:ascii="Times New Roman" w:eastAsia="Times New Roman" w:hAnsi="Times New Roman" w:cs="Times New Roman"/>
                <w:iCs/>
                <w:color w:val="0D0D0D"/>
                <w:sz w:val="24"/>
              </w:rPr>
              <w:t>.</w:t>
            </w: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both"/>
              <w:rPr>
                <w:rFonts w:ascii="Times New Roman" w:eastAsia="Times New Roman" w:hAnsi="Times New Roman" w:cs="Times New Roman"/>
                <w:iCs/>
                <w:sz w:val="24"/>
              </w:rPr>
            </w:pPr>
            <w:r>
              <w:rPr>
                <w:rFonts w:ascii="Times New Roman" w:eastAsia="Times New Roman" w:hAnsi="Times New Roman" w:cs="Times New Roman"/>
                <w:iCs/>
                <w:color w:val="0D0D0D"/>
                <w:sz w:val="24"/>
              </w:rPr>
              <w:t>4-й</w:t>
            </w:r>
            <w:r>
              <w:rPr>
                <w:rFonts w:ascii="Times New Roman" w:eastAsia="Times New Roman" w:hAnsi="Times New Roman" w:cs="Times New Roman"/>
                <w:iCs/>
                <w:color w:val="0D0D0D"/>
                <w:spacing w:val="2"/>
                <w:sz w:val="24"/>
              </w:rPr>
              <w:t xml:space="preserve"> </w:t>
            </w:r>
            <w:proofErr w:type="spellStart"/>
            <w:r>
              <w:rPr>
                <w:rFonts w:ascii="Times New Roman" w:eastAsia="Times New Roman" w:hAnsi="Times New Roman" w:cs="Times New Roman"/>
                <w:iCs/>
                <w:color w:val="0D0D0D"/>
                <w:sz w:val="24"/>
              </w:rPr>
              <w:t>кв</w:t>
            </w:r>
            <w:proofErr w:type="spellEnd"/>
            <w:r>
              <w:rPr>
                <w:rFonts w:ascii="Times New Roman" w:eastAsia="Times New Roman" w:hAnsi="Times New Roman" w:cs="Times New Roman"/>
                <w:iCs/>
                <w:color w:val="0D0D0D"/>
                <w:sz w:val="24"/>
              </w:rPr>
              <w:t>.</w:t>
            </w:r>
          </w:p>
        </w:tc>
      </w:tr>
      <w:tr w:rsidR="00516027" w:rsidTr="00516027">
        <w:trPr>
          <w:trHeight w:val="433"/>
        </w:trPr>
        <w:tc>
          <w:tcPr>
            <w:tcW w:w="5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w:t>
            </w:r>
          </w:p>
        </w:tc>
        <w:tc>
          <w:tcPr>
            <w:tcW w:w="524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Збір</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базової</w:t>
            </w:r>
            <w:r>
              <w:rPr>
                <w:rFonts w:ascii="Times New Roman" w:eastAsia="Times New Roman" w:hAnsi="Times New Roman" w:cs="Times New Roman"/>
                <w:color w:val="0D0D0D"/>
                <w:spacing w:val="-9"/>
                <w:sz w:val="24"/>
              </w:rPr>
              <w:t xml:space="preserve"> </w:t>
            </w:r>
            <w:r>
              <w:rPr>
                <w:rFonts w:ascii="Times New Roman" w:eastAsia="Times New Roman" w:hAnsi="Times New Roman" w:cs="Times New Roman"/>
                <w:color w:val="0D0D0D"/>
                <w:sz w:val="24"/>
              </w:rPr>
              <w:t>інформації</w:t>
            </w:r>
            <w:r>
              <w:rPr>
                <w:rFonts w:ascii="Times New Roman" w:eastAsia="Times New Roman" w:hAnsi="Times New Roman" w:cs="Times New Roman"/>
                <w:color w:val="0D0D0D"/>
                <w:spacing w:val="-12"/>
                <w:sz w:val="24"/>
              </w:rPr>
              <w:t xml:space="preserve"> </w:t>
            </w:r>
            <w:r>
              <w:rPr>
                <w:rFonts w:ascii="Times New Roman" w:eastAsia="Times New Roman" w:hAnsi="Times New Roman" w:cs="Times New Roman"/>
                <w:color w:val="0D0D0D"/>
                <w:sz w:val="24"/>
              </w:rPr>
              <w:t>про ділянку,</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дах,</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бажану</w:t>
            </w:r>
            <w:r>
              <w:rPr>
                <w:rFonts w:ascii="Times New Roman" w:eastAsia="Times New Roman" w:hAnsi="Times New Roman" w:cs="Times New Roman"/>
                <w:color w:val="0D0D0D"/>
                <w:spacing w:val="-11"/>
                <w:sz w:val="24"/>
              </w:rPr>
              <w:t xml:space="preserve"> </w:t>
            </w:r>
            <w:r>
              <w:rPr>
                <w:rFonts w:ascii="Times New Roman" w:eastAsia="Times New Roman" w:hAnsi="Times New Roman" w:cs="Times New Roman"/>
                <w:color w:val="0D0D0D"/>
                <w:sz w:val="24"/>
              </w:rPr>
              <w:t>потужність, розмір</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інвестицій</w:t>
            </w: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Wingdings" w:eastAsia="Times New Roman" w:hAnsi="Wingdings" w:cs="Times New Roman"/>
              </w:rPr>
            </w:pPr>
            <w:r>
              <w:rPr>
                <w:rFonts w:ascii="Wingdings" w:eastAsia="Times New Roman" w:hAnsi="Wingdings" w:cs="Times New Roman"/>
                <w:color w:val="0D0D0D"/>
              </w:rPr>
              <w:t></w:t>
            </w:r>
          </w:p>
        </w:tc>
        <w:tc>
          <w:tcPr>
            <w:tcW w:w="850"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r>
      <w:tr w:rsidR="00516027" w:rsidTr="00516027">
        <w:trPr>
          <w:trHeight w:val="174"/>
        </w:trPr>
        <w:tc>
          <w:tcPr>
            <w:tcW w:w="5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2</w:t>
            </w:r>
          </w:p>
        </w:tc>
        <w:tc>
          <w:tcPr>
            <w:tcW w:w="524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Збір</w:t>
            </w:r>
            <w:r>
              <w:rPr>
                <w:rFonts w:ascii="Times New Roman" w:eastAsia="Times New Roman" w:hAnsi="Times New Roman" w:cs="Times New Roman"/>
                <w:color w:val="0D0D0D"/>
                <w:spacing w:val="-3"/>
                <w:sz w:val="24"/>
              </w:rPr>
              <w:t xml:space="preserve"> </w:t>
            </w:r>
            <w:r>
              <w:rPr>
                <w:rFonts w:ascii="Times New Roman" w:eastAsia="Times New Roman" w:hAnsi="Times New Roman" w:cs="Times New Roman"/>
                <w:color w:val="0D0D0D"/>
                <w:sz w:val="24"/>
              </w:rPr>
              <w:t>точних</w:t>
            </w:r>
            <w:r>
              <w:rPr>
                <w:rFonts w:ascii="Times New Roman" w:eastAsia="Times New Roman" w:hAnsi="Times New Roman" w:cs="Times New Roman"/>
                <w:color w:val="0D0D0D"/>
                <w:spacing w:val="-7"/>
                <w:sz w:val="24"/>
              </w:rPr>
              <w:t xml:space="preserve"> </w:t>
            </w:r>
            <w:r>
              <w:rPr>
                <w:rFonts w:ascii="Times New Roman" w:eastAsia="Times New Roman" w:hAnsi="Times New Roman" w:cs="Times New Roman"/>
                <w:color w:val="0D0D0D"/>
                <w:sz w:val="24"/>
              </w:rPr>
              <w:t>даних, необхідних</w:t>
            </w:r>
            <w:r>
              <w:rPr>
                <w:rFonts w:ascii="Times New Roman" w:eastAsia="Times New Roman" w:hAnsi="Times New Roman" w:cs="Times New Roman"/>
                <w:color w:val="0D0D0D"/>
                <w:spacing w:val="-7"/>
                <w:sz w:val="24"/>
              </w:rPr>
              <w:t xml:space="preserve"> </w:t>
            </w:r>
            <w:r>
              <w:rPr>
                <w:rFonts w:ascii="Times New Roman" w:eastAsia="Times New Roman" w:hAnsi="Times New Roman" w:cs="Times New Roman"/>
                <w:color w:val="0D0D0D"/>
                <w:sz w:val="24"/>
              </w:rPr>
              <w:t>для</w:t>
            </w:r>
            <w:r>
              <w:rPr>
                <w:rFonts w:ascii="Times New Roman" w:eastAsia="Times New Roman" w:hAnsi="Times New Roman" w:cs="Times New Roman"/>
                <w:color w:val="0D0D0D"/>
                <w:spacing w:val="-3"/>
                <w:sz w:val="24"/>
              </w:rPr>
              <w:t xml:space="preserve"> </w:t>
            </w:r>
            <w:proofErr w:type="spellStart"/>
            <w:r>
              <w:rPr>
                <w:rFonts w:ascii="Times New Roman" w:eastAsia="Times New Roman" w:hAnsi="Times New Roman" w:cs="Times New Roman"/>
                <w:color w:val="0D0D0D"/>
                <w:sz w:val="24"/>
              </w:rPr>
              <w:t>тех</w:t>
            </w:r>
            <w:proofErr w:type="spellEnd"/>
            <w:r>
              <w:rPr>
                <w:rFonts w:ascii="Times New Roman" w:eastAsia="Times New Roman" w:hAnsi="Times New Roman" w:cs="Times New Roman"/>
                <w:color w:val="0D0D0D"/>
                <w:sz w:val="24"/>
              </w:rPr>
              <w:t xml:space="preserve">. </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розробки</w:t>
            </w: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Wingdings" w:eastAsia="Times New Roman" w:hAnsi="Wingdings" w:cs="Times New Roman"/>
              </w:rPr>
            </w:pPr>
            <w:r>
              <w:rPr>
                <w:rFonts w:ascii="Wingdings" w:eastAsia="Times New Roman" w:hAnsi="Wingdings" w:cs="Times New Roman"/>
                <w:color w:val="0D0D0D"/>
              </w:rPr>
              <w:t></w:t>
            </w:r>
          </w:p>
        </w:tc>
        <w:tc>
          <w:tcPr>
            <w:tcW w:w="850"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r>
      <w:tr w:rsidR="00516027" w:rsidTr="00516027">
        <w:trPr>
          <w:trHeight w:val="334"/>
        </w:trPr>
        <w:tc>
          <w:tcPr>
            <w:tcW w:w="5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lastRenderedPageBreak/>
              <w:t>3</w:t>
            </w:r>
          </w:p>
        </w:tc>
        <w:tc>
          <w:tcPr>
            <w:tcW w:w="524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Розробка</w:t>
            </w:r>
            <w:r>
              <w:rPr>
                <w:rFonts w:ascii="Times New Roman" w:eastAsia="Times New Roman" w:hAnsi="Times New Roman" w:cs="Times New Roman"/>
                <w:color w:val="0D0D0D"/>
                <w:spacing w:val="-3"/>
                <w:sz w:val="24"/>
              </w:rPr>
              <w:t xml:space="preserve"> </w:t>
            </w:r>
            <w:r>
              <w:rPr>
                <w:rFonts w:ascii="Times New Roman" w:eastAsia="Times New Roman" w:hAnsi="Times New Roman" w:cs="Times New Roman"/>
                <w:color w:val="0D0D0D"/>
                <w:sz w:val="24"/>
              </w:rPr>
              <w:t>проектних</w:t>
            </w:r>
            <w:r>
              <w:rPr>
                <w:rFonts w:ascii="Times New Roman" w:eastAsia="Times New Roman" w:hAnsi="Times New Roman" w:cs="Times New Roman"/>
                <w:color w:val="0D0D0D"/>
                <w:spacing w:val="-7"/>
                <w:sz w:val="24"/>
              </w:rPr>
              <w:t xml:space="preserve"> </w:t>
            </w:r>
            <w:r>
              <w:rPr>
                <w:rFonts w:ascii="Times New Roman" w:eastAsia="Times New Roman" w:hAnsi="Times New Roman" w:cs="Times New Roman"/>
                <w:color w:val="0D0D0D"/>
                <w:sz w:val="24"/>
              </w:rPr>
              <w:t>матеріалів</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і</w:t>
            </w:r>
            <w:r>
              <w:rPr>
                <w:rFonts w:ascii="Times New Roman" w:eastAsia="Times New Roman" w:hAnsi="Times New Roman" w:cs="Times New Roman"/>
                <w:color w:val="0D0D0D"/>
                <w:spacing w:val="-10"/>
                <w:sz w:val="24"/>
              </w:rPr>
              <w:t xml:space="preserve"> </w:t>
            </w:r>
            <w:r>
              <w:rPr>
                <w:rFonts w:ascii="Times New Roman" w:eastAsia="Times New Roman" w:hAnsi="Times New Roman" w:cs="Times New Roman"/>
                <w:color w:val="0D0D0D"/>
                <w:sz w:val="24"/>
              </w:rPr>
              <w:t>ТЕО</w:t>
            </w: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Wingdings" w:eastAsia="Times New Roman" w:hAnsi="Wingdings" w:cs="Times New Roman"/>
              </w:rPr>
            </w:pPr>
            <w:r>
              <w:rPr>
                <w:rFonts w:ascii="Wingdings" w:eastAsia="Times New Roman" w:hAnsi="Wingdings" w:cs="Times New Roman"/>
                <w:color w:val="0D0D0D"/>
              </w:rPr>
              <w:t></w:t>
            </w:r>
          </w:p>
        </w:tc>
        <w:tc>
          <w:tcPr>
            <w:tcW w:w="850"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r>
      <w:tr w:rsidR="00516027" w:rsidTr="00516027">
        <w:trPr>
          <w:trHeight w:val="581"/>
        </w:trPr>
        <w:tc>
          <w:tcPr>
            <w:tcW w:w="5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4</w:t>
            </w:r>
          </w:p>
        </w:tc>
        <w:tc>
          <w:tcPr>
            <w:tcW w:w="524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Отримання технічних умов (ТУ) на</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приєднання</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до</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мережі</w:t>
            </w: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Wingdings" w:eastAsia="Times New Roman" w:hAnsi="Wingdings" w:cs="Times New Roman"/>
              </w:rPr>
            </w:pPr>
            <w:r>
              <w:rPr>
                <w:rFonts w:ascii="Wingdings" w:eastAsia="Times New Roman" w:hAnsi="Wingdings" w:cs="Times New Roman"/>
                <w:color w:val="0D0D0D"/>
              </w:rPr>
              <w:t></w:t>
            </w:r>
          </w:p>
        </w:tc>
        <w:tc>
          <w:tcPr>
            <w:tcW w:w="850"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r>
      <w:tr w:rsidR="00516027" w:rsidTr="00516027">
        <w:trPr>
          <w:trHeight w:val="315"/>
        </w:trPr>
        <w:tc>
          <w:tcPr>
            <w:tcW w:w="5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5</w:t>
            </w:r>
          </w:p>
        </w:tc>
        <w:tc>
          <w:tcPr>
            <w:tcW w:w="524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Оформлення</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прав</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власності</w:t>
            </w:r>
            <w:r>
              <w:rPr>
                <w:rFonts w:ascii="Times New Roman" w:eastAsia="Times New Roman" w:hAnsi="Times New Roman" w:cs="Times New Roman"/>
                <w:color w:val="0D0D0D"/>
                <w:spacing w:val="-8"/>
                <w:sz w:val="24"/>
              </w:rPr>
              <w:t xml:space="preserve"> </w:t>
            </w:r>
            <w:r>
              <w:rPr>
                <w:rFonts w:ascii="Times New Roman" w:eastAsia="Times New Roman" w:hAnsi="Times New Roman" w:cs="Times New Roman"/>
                <w:color w:val="0D0D0D"/>
                <w:sz w:val="24"/>
              </w:rPr>
              <w:t xml:space="preserve">на </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СЕС</w:t>
            </w: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Wingdings" w:eastAsia="Times New Roman" w:hAnsi="Wingdings" w:cs="Times New Roman"/>
              </w:rPr>
            </w:pPr>
            <w:r>
              <w:rPr>
                <w:rFonts w:ascii="Wingdings" w:eastAsia="Times New Roman" w:hAnsi="Wingdings" w:cs="Times New Roman"/>
                <w:color w:val="0D0D0D"/>
              </w:rPr>
              <w:t></w:t>
            </w:r>
          </w:p>
        </w:tc>
        <w:tc>
          <w:tcPr>
            <w:tcW w:w="850"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r>
      <w:tr w:rsidR="00516027" w:rsidTr="00516027">
        <w:trPr>
          <w:trHeight w:val="671"/>
        </w:trPr>
        <w:tc>
          <w:tcPr>
            <w:tcW w:w="5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6</w:t>
            </w:r>
          </w:p>
        </w:tc>
        <w:tc>
          <w:tcPr>
            <w:tcW w:w="524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Придбання нематеріальних активів,</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отримання</w:t>
            </w:r>
            <w:r>
              <w:rPr>
                <w:rFonts w:ascii="Times New Roman" w:eastAsia="Times New Roman" w:hAnsi="Times New Roman" w:cs="Times New Roman"/>
                <w:color w:val="0D0D0D"/>
                <w:spacing w:val="-9"/>
                <w:sz w:val="24"/>
              </w:rPr>
              <w:t xml:space="preserve"> </w:t>
            </w:r>
            <w:r>
              <w:rPr>
                <w:rFonts w:ascii="Times New Roman" w:eastAsia="Times New Roman" w:hAnsi="Times New Roman" w:cs="Times New Roman"/>
                <w:color w:val="0D0D0D"/>
                <w:sz w:val="24"/>
              </w:rPr>
              <w:t>дозвільних</w:t>
            </w:r>
            <w:r>
              <w:rPr>
                <w:rFonts w:ascii="Times New Roman" w:eastAsia="Times New Roman" w:hAnsi="Times New Roman" w:cs="Times New Roman"/>
                <w:color w:val="0D0D0D"/>
                <w:spacing w:val="-9"/>
                <w:sz w:val="24"/>
              </w:rPr>
              <w:t xml:space="preserve"> </w:t>
            </w:r>
            <w:r>
              <w:rPr>
                <w:rFonts w:ascii="Times New Roman" w:eastAsia="Times New Roman" w:hAnsi="Times New Roman" w:cs="Times New Roman"/>
                <w:color w:val="0D0D0D"/>
                <w:sz w:val="24"/>
              </w:rPr>
              <w:t>документів</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тощо</w:t>
            </w: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Wingdings" w:eastAsia="Times New Roman" w:hAnsi="Wingdings" w:cs="Times New Roman"/>
              </w:rPr>
            </w:pPr>
            <w:r>
              <w:rPr>
                <w:rFonts w:ascii="Wingdings" w:eastAsia="Times New Roman" w:hAnsi="Wingdings" w:cs="Times New Roman"/>
                <w:color w:val="0D0D0D"/>
              </w:rPr>
              <w:t></w:t>
            </w:r>
          </w:p>
        </w:tc>
        <w:tc>
          <w:tcPr>
            <w:tcW w:w="850"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r>
      <w:tr w:rsidR="00516027" w:rsidTr="00516027">
        <w:trPr>
          <w:trHeight w:val="313"/>
        </w:trPr>
        <w:tc>
          <w:tcPr>
            <w:tcW w:w="5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7</w:t>
            </w:r>
          </w:p>
        </w:tc>
        <w:tc>
          <w:tcPr>
            <w:tcW w:w="524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Придбання та поставка обладнання на</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об’єкт</w:t>
            </w: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Wingdings" w:eastAsia="Times New Roman" w:hAnsi="Wingdings" w:cs="Times New Roman"/>
              </w:rPr>
            </w:pPr>
            <w:r>
              <w:rPr>
                <w:rFonts w:ascii="Wingdings" w:eastAsia="Times New Roman" w:hAnsi="Wingdings" w:cs="Times New Roman"/>
                <w:color w:val="0D0D0D"/>
              </w:rPr>
              <w:t></w:t>
            </w:r>
          </w:p>
        </w:tc>
        <w:tc>
          <w:tcPr>
            <w:tcW w:w="850"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r>
      <w:tr w:rsidR="00516027" w:rsidTr="00516027">
        <w:trPr>
          <w:trHeight w:val="436"/>
        </w:trPr>
        <w:tc>
          <w:tcPr>
            <w:tcW w:w="5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8</w:t>
            </w:r>
          </w:p>
        </w:tc>
        <w:tc>
          <w:tcPr>
            <w:tcW w:w="524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Початок</w:t>
            </w:r>
            <w:r>
              <w:rPr>
                <w:rFonts w:ascii="Times New Roman" w:eastAsia="Times New Roman" w:hAnsi="Times New Roman" w:cs="Times New Roman"/>
                <w:color w:val="0D0D0D"/>
                <w:spacing w:val="-7"/>
                <w:sz w:val="24"/>
              </w:rPr>
              <w:t xml:space="preserve"> </w:t>
            </w:r>
            <w:r>
              <w:rPr>
                <w:rFonts w:ascii="Times New Roman" w:eastAsia="Times New Roman" w:hAnsi="Times New Roman" w:cs="Times New Roman"/>
                <w:color w:val="0D0D0D"/>
                <w:sz w:val="24"/>
              </w:rPr>
              <w:t>будівельно-монтажних</w:t>
            </w:r>
            <w:r>
              <w:rPr>
                <w:rFonts w:ascii="Times New Roman" w:eastAsia="Times New Roman" w:hAnsi="Times New Roman" w:cs="Times New Roman"/>
                <w:color w:val="0D0D0D"/>
                <w:spacing w:val="-9"/>
                <w:sz w:val="24"/>
              </w:rPr>
              <w:t xml:space="preserve"> </w:t>
            </w:r>
            <w:r>
              <w:rPr>
                <w:rFonts w:ascii="Times New Roman" w:eastAsia="Times New Roman" w:hAnsi="Times New Roman" w:cs="Times New Roman"/>
                <w:color w:val="0D0D0D"/>
                <w:sz w:val="24"/>
              </w:rPr>
              <w:t>робіт</w:t>
            </w: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Wingdings" w:eastAsia="Times New Roman" w:hAnsi="Wingdings" w:cs="Times New Roman"/>
                <w:sz w:val="24"/>
              </w:rPr>
            </w:pPr>
            <w:r>
              <w:rPr>
                <w:rFonts w:ascii="Wingdings" w:eastAsia="Times New Roman" w:hAnsi="Wingdings" w:cs="Times New Roman"/>
                <w:color w:val="0D0D0D"/>
                <w:sz w:val="24"/>
              </w:rPr>
              <w:t></w:t>
            </w: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r>
      <w:tr w:rsidR="00516027" w:rsidTr="00516027">
        <w:trPr>
          <w:trHeight w:val="446"/>
        </w:trPr>
        <w:tc>
          <w:tcPr>
            <w:tcW w:w="5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9</w:t>
            </w:r>
          </w:p>
        </w:tc>
        <w:tc>
          <w:tcPr>
            <w:tcW w:w="524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Завершення</w:t>
            </w:r>
            <w:r>
              <w:rPr>
                <w:rFonts w:ascii="Times New Roman" w:eastAsia="Times New Roman" w:hAnsi="Times New Roman" w:cs="Times New Roman"/>
                <w:color w:val="0D0D0D"/>
                <w:spacing w:val="-6"/>
                <w:sz w:val="24"/>
              </w:rPr>
              <w:t xml:space="preserve"> </w:t>
            </w:r>
            <w:r>
              <w:rPr>
                <w:rFonts w:ascii="Times New Roman" w:eastAsia="Times New Roman" w:hAnsi="Times New Roman" w:cs="Times New Roman"/>
                <w:color w:val="0D0D0D"/>
                <w:sz w:val="24"/>
              </w:rPr>
              <w:t>будівельно-монтажних</w:t>
            </w:r>
            <w:r>
              <w:rPr>
                <w:rFonts w:ascii="Times New Roman" w:eastAsia="Times New Roman" w:hAnsi="Times New Roman" w:cs="Times New Roman"/>
                <w:color w:val="0D0D0D"/>
                <w:spacing w:val="-9"/>
                <w:sz w:val="24"/>
              </w:rPr>
              <w:t xml:space="preserve"> </w:t>
            </w:r>
            <w:r>
              <w:rPr>
                <w:rFonts w:ascii="Times New Roman" w:eastAsia="Times New Roman" w:hAnsi="Times New Roman" w:cs="Times New Roman"/>
                <w:color w:val="0D0D0D"/>
                <w:sz w:val="24"/>
              </w:rPr>
              <w:t>робіт</w:t>
            </w: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0"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Wingdings" w:eastAsia="Times New Roman" w:hAnsi="Wingdings" w:cs="Times New Roman"/>
                <w:sz w:val="24"/>
              </w:rPr>
            </w:pPr>
            <w:r>
              <w:rPr>
                <w:rFonts w:ascii="Wingdings" w:eastAsia="Times New Roman" w:hAnsi="Wingdings" w:cs="Times New Roman"/>
                <w:color w:val="0D0D0D"/>
                <w:sz w:val="24"/>
              </w:rPr>
              <w:t></w:t>
            </w:r>
          </w:p>
        </w:tc>
      </w:tr>
      <w:tr w:rsidR="00516027" w:rsidTr="00516027">
        <w:trPr>
          <w:trHeight w:val="431"/>
        </w:trPr>
        <w:tc>
          <w:tcPr>
            <w:tcW w:w="5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10</w:t>
            </w:r>
          </w:p>
        </w:tc>
        <w:tc>
          <w:tcPr>
            <w:tcW w:w="524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Освоєння</w:t>
            </w:r>
            <w:r>
              <w:rPr>
                <w:rFonts w:ascii="Times New Roman" w:eastAsia="Times New Roman" w:hAnsi="Times New Roman" w:cs="Times New Roman"/>
                <w:color w:val="0D0D0D"/>
                <w:spacing w:val="-6"/>
                <w:sz w:val="24"/>
              </w:rPr>
              <w:t xml:space="preserve"> </w:t>
            </w:r>
            <w:r>
              <w:rPr>
                <w:rFonts w:ascii="Times New Roman" w:eastAsia="Times New Roman" w:hAnsi="Times New Roman" w:cs="Times New Roman"/>
                <w:color w:val="0D0D0D"/>
                <w:sz w:val="24"/>
              </w:rPr>
              <w:t>проектних</w:t>
            </w:r>
            <w:r>
              <w:rPr>
                <w:rFonts w:ascii="Times New Roman" w:eastAsia="Times New Roman" w:hAnsi="Times New Roman" w:cs="Times New Roman"/>
                <w:color w:val="0D0D0D"/>
                <w:spacing w:val="-6"/>
                <w:sz w:val="24"/>
              </w:rPr>
              <w:t xml:space="preserve"> </w:t>
            </w:r>
            <w:r>
              <w:rPr>
                <w:rFonts w:ascii="Times New Roman" w:eastAsia="Times New Roman" w:hAnsi="Times New Roman" w:cs="Times New Roman"/>
                <w:color w:val="0D0D0D"/>
                <w:sz w:val="24"/>
              </w:rPr>
              <w:t>потужностей</w:t>
            </w: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0"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Wingdings" w:eastAsia="Times New Roman" w:hAnsi="Wingdings" w:cs="Times New Roman"/>
                <w:sz w:val="24"/>
              </w:rPr>
            </w:pPr>
            <w:r>
              <w:rPr>
                <w:rFonts w:ascii="Wingdings" w:eastAsia="Times New Roman" w:hAnsi="Wingdings" w:cs="Times New Roman"/>
                <w:color w:val="0D0D0D"/>
                <w:sz w:val="24"/>
              </w:rPr>
              <w:t></w:t>
            </w:r>
          </w:p>
        </w:tc>
      </w:tr>
      <w:tr w:rsidR="00516027" w:rsidTr="00516027">
        <w:trPr>
          <w:trHeight w:val="397"/>
        </w:trPr>
        <w:tc>
          <w:tcPr>
            <w:tcW w:w="5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11</w:t>
            </w:r>
          </w:p>
        </w:tc>
        <w:tc>
          <w:tcPr>
            <w:tcW w:w="524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Введення</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в</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експлуатацію</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СЕС</w:t>
            </w: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0"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Wingdings" w:eastAsia="Times New Roman" w:hAnsi="Wingdings" w:cs="Times New Roman"/>
                <w:sz w:val="24"/>
              </w:rPr>
            </w:pPr>
            <w:r>
              <w:rPr>
                <w:rFonts w:ascii="Wingdings" w:eastAsia="Times New Roman" w:hAnsi="Wingdings" w:cs="Times New Roman"/>
                <w:color w:val="0D0D0D"/>
                <w:sz w:val="24"/>
              </w:rPr>
              <w:t></w:t>
            </w:r>
          </w:p>
        </w:tc>
      </w:tr>
      <w:tr w:rsidR="00516027" w:rsidTr="00516027">
        <w:trPr>
          <w:trHeight w:val="393"/>
        </w:trPr>
        <w:tc>
          <w:tcPr>
            <w:tcW w:w="5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12</w:t>
            </w:r>
          </w:p>
        </w:tc>
        <w:tc>
          <w:tcPr>
            <w:tcW w:w="524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Подача</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документів</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в</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НКРЕ</w:t>
            </w: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Wingdings" w:eastAsia="Times New Roman" w:hAnsi="Wingdings" w:cs="Times New Roman"/>
                <w:sz w:val="24"/>
              </w:rPr>
            </w:pPr>
            <w:r>
              <w:rPr>
                <w:rFonts w:ascii="Wingdings" w:eastAsia="Times New Roman" w:hAnsi="Wingdings" w:cs="Times New Roman"/>
                <w:color w:val="0D0D0D"/>
                <w:sz w:val="24"/>
              </w:rPr>
              <w:t></w:t>
            </w: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r>
      <w:tr w:rsidR="00516027" w:rsidTr="00516027">
        <w:trPr>
          <w:trHeight w:val="246"/>
        </w:trPr>
        <w:tc>
          <w:tcPr>
            <w:tcW w:w="5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13</w:t>
            </w:r>
          </w:p>
        </w:tc>
        <w:tc>
          <w:tcPr>
            <w:tcW w:w="524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Отримання «зеленого»</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тарифу</w:t>
            </w: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Wingdings" w:eastAsia="Times New Roman" w:hAnsi="Wingdings" w:cs="Times New Roman"/>
                <w:sz w:val="24"/>
              </w:rPr>
            </w:pPr>
            <w:r>
              <w:rPr>
                <w:rFonts w:ascii="Wingdings" w:eastAsia="Times New Roman" w:hAnsi="Wingdings" w:cs="Times New Roman"/>
                <w:color w:val="0D0D0D"/>
                <w:sz w:val="24"/>
              </w:rPr>
              <w:t></w:t>
            </w: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r>
      <w:tr w:rsidR="00516027" w:rsidTr="00516027">
        <w:trPr>
          <w:trHeight w:val="223"/>
        </w:trPr>
        <w:tc>
          <w:tcPr>
            <w:tcW w:w="5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14</w:t>
            </w:r>
          </w:p>
        </w:tc>
        <w:tc>
          <w:tcPr>
            <w:tcW w:w="524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Підключення до мережі, початок</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експлуатації</w:t>
            </w: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0"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Wingdings" w:eastAsia="Times New Roman" w:hAnsi="Wingdings" w:cs="Times New Roman"/>
                <w:sz w:val="24"/>
              </w:rPr>
            </w:pPr>
            <w:r>
              <w:rPr>
                <w:rFonts w:ascii="Wingdings" w:eastAsia="Times New Roman" w:hAnsi="Wingdings" w:cs="Times New Roman"/>
                <w:color w:val="0D0D0D"/>
                <w:sz w:val="24"/>
              </w:rPr>
              <w:t></w:t>
            </w:r>
          </w:p>
        </w:tc>
      </w:tr>
      <w:tr w:rsidR="00516027" w:rsidTr="00516027">
        <w:trPr>
          <w:trHeight w:val="215"/>
        </w:trPr>
        <w:tc>
          <w:tcPr>
            <w:tcW w:w="5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15</w:t>
            </w:r>
          </w:p>
        </w:tc>
        <w:tc>
          <w:tcPr>
            <w:tcW w:w="524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4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Продаж</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електроенергії</w:t>
            </w: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0"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Wingdings" w:eastAsia="Times New Roman" w:hAnsi="Wingdings" w:cs="Times New Roman"/>
                <w:sz w:val="24"/>
              </w:rPr>
            </w:pPr>
            <w:r>
              <w:rPr>
                <w:rFonts w:ascii="Wingdings" w:eastAsia="Times New Roman" w:hAnsi="Wingdings" w:cs="Times New Roman"/>
                <w:color w:val="0D0D0D"/>
                <w:sz w:val="24"/>
              </w:rPr>
              <w:t></w:t>
            </w:r>
          </w:p>
        </w:tc>
      </w:tr>
    </w:tbl>
    <w:p w:rsidR="00516027" w:rsidRDefault="00E92D19" w:rsidP="00516027">
      <w:pPr>
        <w:widowControl w:val="0"/>
        <w:autoSpaceDE w:val="0"/>
        <w:autoSpaceDN w:val="0"/>
        <w:spacing w:after="0"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color w:val="0D0D0D"/>
          <w:sz w:val="28"/>
          <w:szCs w:val="28"/>
        </w:rPr>
        <w:tab/>
      </w:r>
      <w:r w:rsidR="00516027">
        <w:rPr>
          <w:rFonts w:ascii="Times New Roman" w:eastAsia="Times New Roman" w:hAnsi="Times New Roman" w:cs="Times New Roman"/>
          <w:iCs/>
          <w:color w:val="0D0D0D"/>
          <w:sz w:val="28"/>
          <w:szCs w:val="28"/>
        </w:rPr>
        <w:t>Джерело:</w:t>
      </w:r>
      <w:r w:rsidR="00516027">
        <w:rPr>
          <w:rFonts w:ascii="Times New Roman" w:eastAsia="Times New Roman" w:hAnsi="Times New Roman" w:cs="Times New Roman"/>
          <w:iCs/>
          <w:color w:val="0D0D0D"/>
          <w:spacing w:val="-5"/>
          <w:sz w:val="28"/>
          <w:szCs w:val="28"/>
        </w:rPr>
        <w:t xml:space="preserve"> </w:t>
      </w:r>
      <w:r w:rsidR="00516027">
        <w:rPr>
          <w:rFonts w:ascii="Times New Roman" w:eastAsia="Times New Roman" w:hAnsi="Times New Roman" w:cs="Times New Roman"/>
          <w:iCs/>
          <w:color w:val="0D0D0D"/>
          <w:sz w:val="28"/>
          <w:szCs w:val="28"/>
        </w:rPr>
        <w:t>складено</w:t>
      </w:r>
      <w:r w:rsidR="00516027">
        <w:rPr>
          <w:rFonts w:ascii="Times New Roman" w:eastAsia="Times New Roman" w:hAnsi="Times New Roman" w:cs="Times New Roman"/>
          <w:iCs/>
          <w:color w:val="0D0D0D"/>
          <w:spacing w:val="-4"/>
          <w:sz w:val="28"/>
          <w:szCs w:val="28"/>
        </w:rPr>
        <w:t xml:space="preserve"> </w:t>
      </w:r>
      <w:r w:rsidR="00516027">
        <w:rPr>
          <w:rFonts w:ascii="Times New Roman" w:eastAsia="Times New Roman" w:hAnsi="Times New Roman" w:cs="Times New Roman"/>
          <w:iCs/>
          <w:color w:val="0D0D0D"/>
          <w:sz w:val="28"/>
          <w:szCs w:val="28"/>
        </w:rPr>
        <w:t>автором</w:t>
      </w:r>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color w:val="0D0D0D"/>
          <w:sz w:val="28"/>
          <w:szCs w:val="28"/>
        </w:rPr>
      </w:pPr>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Не дивлячись на те, що з початку планувалося завершення реалізації проекту у 2028 році, керівництво прийняло рішення щодо прискореної його реалізації. Це обумовлено тим, що відповідно до  Закону</w:t>
      </w:r>
      <w:r>
        <w:rPr>
          <w:rFonts w:ascii="Times New Roman" w:eastAsia="Times New Roman" w:hAnsi="Times New Roman" w:cs="Times New Roman"/>
          <w:color w:val="0D0D0D"/>
          <w:spacing w:val="-10"/>
          <w:sz w:val="28"/>
          <w:szCs w:val="28"/>
        </w:rPr>
        <w:t xml:space="preserve"> </w:t>
      </w:r>
      <w:r>
        <w:rPr>
          <w:rFonts w:ascii="Times New Roman" w:eastAsia="Times New Roman" w:hAnsi="Times New Roman" w:cs="Times New Roman"/>
          <w:color w:val="0D0D0D"/>
          <w:sz w:val="28"/>
          <w:szCs w:val="28"/>
        </w:rPr>
        <w:t>України</w:t>
      </w:r>
      <w:r>
        <w:rPr>
          <w:rFonts w:ascii="Times New Roman" w:eastAsia="Times New Roman" w:hAnsi="Times New Roman" w:cs="Times New Roman"/>
          <w:color w:val="0D0D0D"/>
          <w:spacing w:val="-6"/>
          <w:sz w:val="28"/>
          <w:szCs w:val="28"/>
        </w:rPr>
        <w:t xml:space="preserve"> </w:t>
      </w:r>
      <w:r>
        <w:rPr>
          <w:rFonts w:ascii="Times New Roman" w:eastAsia="Times New Roman" w:hAnsi="Times New Roman" w:cs="Times New Roman"/>
          <w:color w:val="0D0D0D"/>
          <w:sz w:val="28"/>
          <w:szCs w:val="28"/>
        </w:rPr>
        <w:t>"Про</w:t>
      </w:r>
      <w:r>
        <w:rPr>
          <w:rFonts w:ascii="Times New Roman" w:eastAsia="Times New Roman" w:hAnsi="Times New Roman" w:cs="Times New Roman"/>
          <w:color w:val="0D0D0D"/>
          <w:spacing w:val="-5"/>
          <w:sz w:val="28"/>
          <w:szCs w:val="28"/>
        </w:rPr>
        <w:t xml:space="preserve"> </w:t>
      </w:r>
      <w:r>
        <w:rPr>
          <w:rFonts w:ascii="Times New Roman" w:eastAsia="Times New Roman" w:hAnsi="Times New Roman" w:cs="Times New Roman"/>
          <w:color w:val="0D0D0D"/>
          <w:sz w:val="28"/>
          <w:szCs w:val="28"/>
        </w:rPr>
        <w:t xml:space="preserve">електроенергетику" </w:t>
      </w:r>
      <w:r>
        <w:rPr>
          <w:rFonts w:ascii="Times New Roman" w:eastAsia="Times New Roman" w:hAnsi="Times New Roman" w:cs="Times New Roman"/>
          <w:color w:val="0D0D0D"/>
          <w:spacing w:val="-3"/>
          <w:sz w:val="28"/>
          <w:szCs w:val="28"/>
        </w:rPr>
        <w:t>«</w:t>
      </w:r>
      <w:r>
        <w:rPr>
          <w:rFonts w:ascii="Times New Roman" w:eastAsia="Times New Roman" w:hAnsi="Times New Roman" w:cs="Times New Roman"/>
          <w:color w:val="0D0D0D"/>
          <w:sz w:val="28"/>
          <w:szCs w:val="28"/>
        </w:rPr>
        <w:t>суб'єкти</w:t>
      </w:r>
      <w:r>
        <w:rPr>
          <w:rFonts w:ascii="Times New Roman" w:eastAsia="Times New Roman" w:hAnsi="Times New Roman" w:cs="Times New Roman"/>
          <w:color w:val="0D0D0D"/>
          <w:spacing w:val="-67"/>
          <w:sz w:val="28"/>
          <w:szCs w:val="28"/>
        </w:rPr>
        <w:t xml:space="preserve"> </w:t>
      </w:r>
      <w:r>
        <w:rPr>
          <w:rFonts w:ascii="Times New Roman" w:eastAsia="Times New Roman" w:hAnsi="Times New Roman" w:cs="Times New Roman"/>
          <w:color w:val="0D0D0D"/>
          <w:sz w:val="28"/>
          <w:szCs w:val="28"/>
        </w:rPr>
        <w:t>господарської</w:t>
      </w:r>
      <w:r>
        <w:rPr>
          <w:rFonts w:ascii="Times New Roman" w:eastAsia="Times New Roman" w:hAnsi="Times New Roman" w:cs="Times New Roman"/>
          <w:color w:val="0D0D0D"/>
          <w:spacing w:val="-6"/>
          <w:sz w:val="28"/>
          <w:szCs w:val="28"/>
        </w:rPr>
        <w:t xml:space="preserve"> </w:t>
      </w:r>
      <w:r>
        <w:rPr>
          <w:rFonts w:ascii="Times New Roman" w:eastAsia="Times New Roman" w:hAnsi="Times New Roman" w:cs="Times New Roman"/>
          <w:color w:val="0D0D0D"/>
          <w:sz w:val="28"/>
          <w:szCs w:val="28"/>
        </w:rPr>
        <w:t>діяльності,</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які</w:t>
      </w:r>
      <w:r>
        <w:rPr>
          <w:rFonts w:ascii="Times New Roman" w:eastAsia="Times New Roman" w:hAnsi="Times New Roman" w:cs="Times New Roman"/>
          <w:color w:val="0D0D0D"/>
          <w:spacing w:val="-6"/>
          <w:sz w:val="28"/>
          <w:szCs w:val="28"/>
        </w:rPr>
        <w:t xml:space="preserve"> </w:t>
      </w:r>
      <w:r>
        <w:rPr>
          <w:rFonts w:ascii="Times New Roman" w:eastAsia="Times New Roman" w:hAnsi="Times New Roman" w:cs="Times New Roman"/>
          <w:color w:val="0D0D0D"/>
          <w:sz w:val="28"/>
          <w:szCs w:val="28"/>
        </w:rPr>
        <w:t>виробляють</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електроенергію</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з використанням</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D0D0D"/>
          <w:sz w:val="28"/>
          <w:szCs w:val="28"/>
        </w:rPr>
        <w:t>відновлюваних джерел енергії можуть її продавати державі за підвищеним</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тарифом</w:t>
      </w:r>
      <w:r w:rsidRPr="00E92D19">
        <w:rPr>
          <w:rFonts w:ascii="Times New Roman" w:eastAsia="Times New Roman" w:hAnsi="Times New Roman" w:cs="Times New Roman"/>
          <w:color w:val="0D0D0D"/>
          <w:sz w:val="28"/>
          <w:szCs w:val="28"/>
        </w:rPr>
        <w:t>» [</w:t>
      </w:r>
      <w:r w:rsidR="00E92D19" w:rsidRPr="00E92D19">
        <w:rPr>
          <w:rFonts w:ascii="Times New Roman" w:eastAsia="Times New Roman" w:hAnsi="Times New Roman" w:cs="Times New Roman"/>
          <w:color w:val="0D0D0D"/>
          <w:sz w:val="28"/>
          <w:szCs w:val="28"/>
        </w:rPr>
        <w:t>15</w:t>
      </w:r>
      <w:r w:rsidRPr="00E92D19">
        <w:rPr>
          <w:rFonts w:ascii="Times New Roman" w:eastAsia="Times New Roman" w:hAnsi="Times New Roman" w:cs="Times New Roman"/>
          <w:color w:val="0D0D0D"/>
          <w:sz w:val="28"/>
          <w:szCs w:val="28"/>
        </w:rPr>
        <w:t>].</w:t>
      </w:r>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Ця норма закону зобов'язує країну в особі</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державного підприємства "Енергоринок" купувати у суб'єктів господарювання усю вироблену</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електроенергію</w:t>
      </w:r>
      <w:r>
        <w:rPr>
          <w:rFonts w:ascii="Times New Roman" w:eastAsia="Times New Roman" w:hAnsi="Times New Roman" w:cs="Times New Roman"/>
          <w:color w:val="0D0D0D"/>
          <w:spacing w:val="-7"/>
          <w:sz w:val="28"/>
          <w:szCs w:val="28"/>
        </w:rPr>
        <w:t xml:space="preserve"> </w:t>
      </w:r>
      <w:r>
        <w:rPr>
          <w:rFonts w:ascii="Times New Roman" w:eastAsia="Times New Roman" w:hAnsi="Times New Roman" w:cs="Times New Roman"/>
          <w:color w:val="0D0D0D"/>
          <w:sz w:val="28"/>
          <w:szCs w:val="28"/>
        </w:rPr>
        <w:t>за</w:t>
      </w:r>
      <w:r>
        <w:rPr>
          <w:rFonts w:ascii="Times New Roman" w:eastAsia="Times New Roman" w:hAnsi="Times New Roman" w:cs="Times New Roman"/>
          <w:color w:val="0D0D0D"/>
          <w:spacing w:val="-4"/>
          <w:sz w:val="28"/>
          <w:szCs w:val="28"/>
        </w:rPr>
        <w:t xml:space="preserve"> </w:t>
      </w:r>
      <w:r>
        <w:rPr>
          <w:rFonts w:ascii="Times New Roman" w:eastAsia="Times New Roman" w:hAnsi="Times New Roman" w:cs="Times New Roman"/>
          <w:color w:val="0D0D0D"/>
          <w:sz w:val="28"/>
          <w:szCs w:val="28"/>
        </w:rPr>
        <w:t>«зеленим»</w:t>
      </w:r>
      <w:r>
        <w:rPr>
          <w:rFonts w:ascii="Times New Roman" w:eastAsia="Times New Roman" w:hAnsi="Times New Roman" w:cs="Times New Roman"/>
          <w:color w:val="0D0D0D"/>
          <w:spacing w:val="-5"/>
          <w:sz w:val="28"/>
          <w:szCs w:val="28"/>
        </w:rPr>
        <w:t xml:space="preserve"> </w:t>
      </w:r>
      <w:r>
        <w:rPr>
          <w:rFonts w:ascii="Times New Roman" w:eastAsia="Times New Roman" w:hAnsi="Times New Roman" w:cs="Times New Roman"/>
          <w:color w:val="0D0D0D"/>
          <w:sz w:val="28"/>
          <w:szCs w:val="28"/>
        </w:rPr>
        <w:t>тарифом та діє до 2030 року.</w:t>
      </w:r>
      <w:r>
        <w:rPr>
          <w:rFonts w:ascii="Times New Roman" w:eastAsia="Times New Roman" w:hAnsi="Times New Roman" w:cs="Times New Roman"/>
          <w:color w:val="0D0D0D"/>
          <w:spacing w:val="-3"/>
          <w:sz w:val="28"/>
          <w:szCs w:val="28"/>
        </w:rPr>
        <w:t xml:space="preserve"> Т</w:t>
      </w:r>
      <w:r>
        <w:rPr>
          <w:rFonts w:ascii="Times New Roman" w:eastAsia="Times New Roman" w:hAnsi="Times New Roman" w:cs="Times New Roman"/>
          <w:color w:val="0D0D0D"/>
          <w:sz w:val="28"/>
          <w:szCs w:val="28"/>
        </w:rPr>
        <w:t>арифи</w:t>
      </w:r>
      <w:r>
        <w:rPr>
          <w:rFonts w:ascii="Times New Roman" w:eastAsia="Times New Roman" w:hAnsi="Times New Roman" w:cs="Times New Roman"/>
          <w:color w:val="0D0D0D"/>
          <w:spacing w:val="-67"/>
          <w:sz w:val="28"/>
          <w:szCs w:val="28"/>
        </w:rPr>
        <w:t xml:space="preserve">                     </w:t>
      </w:r>
      <w:r>
        <w:rPr>
          <w:rFonts w:ascii="Times New Roman" w:eastAsia="Times New Roman" w:hAnsi="Times New Roman" w:cs="Times New Roman"/>
          <w:color w:val="0D0D0D"/>
          <w:sz w:val="28"/>
          <w:szCs w:val="28"/>
        </w:rPr>
        <w:t>прикріплені до валюти (євро/долар США) та щоквартально перераховуються відповідно до середнього</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курсу</w:t>
      </w:r>
      <w:r>
        <w:rPr>
          <w:rFonts w:ascii="Times New Roman" w:eastAsia="Times New Roman" w:hAnsi="Times New Roman" w:cs="Times New Roman"/>
          <w:color w:val="0D0D0D"/>
          <w:spacing w:val="-4"/>
          <w:sz w:val="28"/>
          <w:szCs w:val="28"/>
        </w:rPr>
        <w:t xml:space="preserve"> валюти, встановленого Національним банком України. А </w:t>
      </w:r>
      <w:r>
        <w:rPr>
          <w:rFonts w:ascii="Times New Roman" w:eastAsia="Times New Roman" w:hAnsi="Times New Roman" w:cs="Times New Roman"/>
          <w:color w:val="0D0D0D"/>
          <w:spacing w:val="-4"/>
          <w:sz w:val="28"/>
          <w:szCs w:val="28"/>
        </w:rPr>
        <w:lastRenderedPageBreak/>
        <w:t>с</w:t>
      </w:r>
      <w:r>
        <w:rPr>
          <w:rFonts w:ascii="Times New Roman" w:eastAsia="Times New Roman" w:hAnsi="Times New Roman" w:cs="Times New Roman"/>
          <w:color w:val="0D0D0D"/>
          <w:sz w:val="28"/>
          <w:szCs w:val="28"/>
        </w:rPr>
        <w:t>тавки «зеленого» тарифу змінюються</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залежно від терміну введення</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сонячної</w:t>
      </w:r>
      <w:r>
        <w:rPr>
          <w:rFonts w:ascii="Times New Roman" w:eastAsia="Times New Roman" w:hAnsi="Times New Roman" w:cs="Times New Roman"/>
          <w:color w:val="0D0D0D"/>
          <w:spacing w:val="-5"/>
          <w:sz w:val="28"/>
          <w:szCs w:val="28"/>
        </w:rPr>
        <w:t xml:space="preserve"> </w:t>
      </w:r>
      <w:r>
        <w:rPr>
          <w:rFonts w:ascii="Times New Roman" w:eastAsia="Times New Roman" w:hAnsi="Times New Roman" w:cs="Times New Roman"/>
          <w:color w:val="0D0D0D"/>
          <w:sz w:val="28"/>
          <w:szCs w:val="28"/>
        </w:rPr>
        <w:t>електростанції у</w:t>
      </w:r>
      <w:r>
        <w:rPr>
          <w:rFonts w:ascii="Times New Roman" w:eastAsia="Times New Roman" w:hAnsi="Times New Roman" w:cs="Times New Roman"/>
          <w:color w:val="0D0D0D"/>
          <w:spacing w:val="-67"/>
          <w:sz w:val="28"/>
          <w:szCs w:val="28"/>
        </w:rPr>
        <w:t xml:space="preserve"> </w:t>
      </w:r>
      <w:r>
        <w:rPr>
          <w:rFonts w:ascii="Times New Roman" w:eastAsia="Times New Roman" w:hAnsi="Times New Roman" w:cs="Times New Roman"/>
          <w:color w:val="0D0D0D"/>
          <w:sz w:val="28"/>
          <w:szCs w:val="28"/>
        </w:rPr>
        <w:t>експлуатацію (таблиця</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2.7.)</w:t>
      </w:r>
    </w:p>
    <w:p w:rsidR="00516027" w:rsidRDefault="00516027" w:rsidP="00516027">
      <w:pPr>
        <w:widowControl w:val="0"/>
        <w:autoSpaceDE w:val="0"/>
        <w:autoSpaceDN w:val="0"/>
        <w:spacing w:after="0" w:line="360" w:lineRule="auto"/>
        <w:jc w:val="right"/>
        <w:rPr>
          <w:rFonts w:ascii="Times New Roman" w:eastAsia="Times New Roman" w:hAnsi="Times New Roman" w:cs="Times New Roman"/>
          <w:i/>
          <w:sz w:val="28"/>
        </w:rPr>
      </w:pPr>
      <w:r>
        <w:rPr>
          <w:rFonts w:ascii="Times New Roman" w:eastAsia="Times New Roman" w:hAnsi="Times New Roman" w:cs="Times New Roman"/>
          <w:i/>
          <w:color w:val="0D0D0D"/>
          <w:sz w:val="28"/>
        </w:rPr>
        <w:t>Таблиця</w:t>
      </w:r>
      <w:r>
        <w:rPr>
          <w:rFonts w:ascii="Times New Roman" w:eastAsia="Times New Roman" w:hAnsi="Times New Roman" w:cs="Times New Roman"/>
          <w:i/>
          <w:color w:val="0D0D0D"/>
          <w:spacing w:val="-2"/>
          <w:sz w:val="28"/>
        </w:rPr>
        <w:t xml:space="preserve"> </w:t>
      </w:r>
      <w:r>
        <w:rPr>
          <w:rFonts w:ascii="Times New Roman" w:eastAsia="Times New Roman" w:hAnsi="Times New Roman" w:cs="Times New Roman"/>
          <w:i/>
          <w:color w:val="0D0D0D"/>
          <w:sz w:val="28"/>
        </w:rPr>
        <w:t>2.7.</w:t>
      </w:r>
    </w:p>
    <w:p w:rsidR="00516027" w:rsidRDefault="00516027" w:rsidP="00516027">
      <w:pPr>
        <w:widowControl w:val="0"/>
        <w:autoSpaceDE w:val="0"/>
        <w:autoSpaceDN w:val="0"/>
        <w:spacing w:after="0" w:line="360" w:lineRule="auto"/>
        <w:jc w:val="center"/>
        <w:outlineLvl w:val="0"/>
        <w:rPr>
          <w:rFonts w:ascii="Times New Roman" w:eastAsia="Times New Roman" w:hAnsi="Times New Roman" w:cs="Times New Roman"/>
          <w:color w:val="0D0D0D"/>
          <w:spacing w:val="-3"/>
          <w:sz w:val="28"/>
          <w:szCs w:val="28"/>
        </w:rPr>
      </w:pPr>
      <w:r>
        <w:rPr>
          <w:rFonts w:ascii="Times New Roman" w:eastAsia="Times New Roman" w:hAnsi="Times New Roman" w:cs="Times New Roman"/>
          <w:color w:val="0D0D0D"/>
          <w:sz w:val="28"/>
          <w:szCs w:val="28"/>
        </w:rPr>
        <w:t>Нормативні ставки</w:t>
      </w:r>
      <w:r>
        <w:rPr>
          <w:rFonts w:ascii="Times New Roman" w:eastAsia="Times New Roman" w:hAnsi="Times New Roman" w:cs="Times New Roman"/>
          <w:color w:val="0D0D0D"/>
          <w:spacing w:val="-5"/>
          <w:sz w:val="28"/>
          <w:szCs w:val="28"/>
        </w:rPr>
        <w:t xml:space="preserve"> </w:t>
      </w:r>
      <w:r>
        <w:rPr>
          <w:rFonts w:ascii="Times New Roman" w:eastAsia="Times New Roman" w:hAnsi="Times New Roman" w:cs="Times New Roman"/>
          <w:color w:val="0D0D0D"/>
          <w:sz w:val="28"/>
          <w:szCs w:val="28"/>
        </w:rPr>
        <w:t>«зеленого»</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тарифу</w:t>
      </w:r>
      <w:r>
        <w:rPr>
          <w:rFonts w:ascii="Times New Roman" w:eastAsia="Times New Roman" w:hAnsi="Times New Roman" w:cs="Times New Roman"/>
          <w:color w:val="0D0D0D"/>
          <w:spacing w:val="-3"/>
          <w:sz w:val="28"/>
          <w:szCs w:val="28"/>
        </w:rPr>
        <w:t xml:space="preserve"> </w:t>
      </w:r>
    </w:p>
    <w:p w:rsidR="00516027" w:rsidRDefault="00516027" w:rsidP="00516027">
      <w:pPr>
        <w:widowControl w:val="0"/>
        <w:autoSpaceDE w:val="0"/>
        <w:autoSpaceDN w:val="0"/>
        <w:spacing w:after="0" w:line="360" w:lineRule="auto"/>
        <w:jc w:val="center"/>
        <w:outlineLvl w:val="0"/>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при</w:t>
      </w:r>
      <w:r>
        <w:rPr>
          <w:rFonts w:ascii="Times New Roman" w:eastAsia="Times New Roman" w:hAnsi="Times New Roman" w:cs="Times New Roman"/>
          <w:color w:val="0D0D0D"/>
          <w:spacing w:val="-5"/>
          <w:sz w:val="28"/>
          <w:szCs w:val="28"/>
        </w:rPr>
        <w:t xml:space="preserve"> </w:t>
      </w:r>
      <w:r>
        <w:rPr>
          <w:rFonts w:ascii="Times New Roman" w:eastAsia="Times New Roman" w:hAnsi="Times New Roman" w:cs="Times New Roman"/>
          <w:color w:val="0D0D0D"/>
          <w:sz w:val="28"/>
          <w:szCs w:val="28"/>
        </w:rPr>
        <w:t>введенні</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в</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експлуатацію</w:t>
      </w:r>
      <w:r>
        <w:rPr>
          <w:rFonts w:ascii="Times New Roman" w:eastAsia="Times New Roman" w:hAnsi="Times New Roman" w:cs="Times New Roman"/>
          <w:color w:val="0D0D0D"/>
          <w:spacing w:val="-4"/>
          <w:sz w:val="28"/>
          <w:szCs w:val="28"/>
        </w:rPr>
        <w:t xml:space="preserve"> </w:t>
      </w:r>
      <w:r>
        <w:rPr>
          <w:rFonts w:ascii="Times New Roman" w:eastAsia="Times New Roman" w:hAnsi="Times New Roman" w:cs="Times New Roman"/>
          <w:color w:val="0D0D0D"/>
          <w:sz w:val="28"/>
          <w:szCs w:val="28"/>
        </w:rPr>
        <w:t>СЕС</w:t>
      </w:r>
    </w:p>
    <w:tbl>
      <w:tblPr>
        <w:tblW w:w="0" w:type="auto"/>
        <w:tblInd w:w="6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5"/>
        <w:gridCol w:w="2271"/>
        <w:gridCol w:w="2267"/>
      </w:tblGrid>
      <w:tr w:rsidR="00516027" w:rsidTr="00516027">
        <w:trPr>
          <w:trHeight w:val="835"/>
        </w:trPr>
        <w:tc>
          <w:tcPr>
            <w:tcW w:w="170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color w:val="0D0D0D"/>
                <w:sz w:val="28"/>
                <w:szCs w:val="28"/>
              </w:rPr>
              <w:t>Тип</w:t>
            </w:r>
            <w:r>
              <w:rPr>
                <w:rFonts w:ascii="Times New Roman" w:eastAsia="Times New Roman" w:hAnsi="Times New Roman" w:cs="Times New Roman"/>
                <w:iCs/>
                <w:color w:val="0D0D0D"/>
                <w:spacing w:val="-4"/>
                <w:sz w:val="28"/>
                <w:szCs w:val="28"/>
              </w:rPr>
              <w:t xml:space="preserve"> </w:t>
            </w:r>
            <w:r>
              <w:rPr>
                <w:rFonts w:ascii="Times New Roman" w:eastAsia="Times New Roman" w:hAnsi="Times New Roman" w:cs="Times New Roman"/>
                <w:iCs/>
                <w:color w:val="0D0D0D"/>
                <w:sz w:val="28"/>
                <w:szCs w:val="28"/>
              </w:rPr>
              <w:t>станції</w:t>
            </w:r>
          </w:p>
        </w:tc>
        <w:tc>
          <w:tcPr>
            <w:tcW w:w="227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color w:val="0D0D0D"/>
                <w:sz w:val="28"/>
                <w:szCs w:val="28"/>
              </w:rPr>
              <w:t>З</w:t>
            </w:r>
            <w:r>
              <w:rPr>
                <w:rFonts w:ascii="Times New Roman" w:eastAsia="Times New Roman" w:hAnsi="Times New Roman" w:cs="Times New Roman"/>
                <w:iCs/>
                <w:color w:val="0D0D0D"/>
                <w:spacing w:val="2"/>
                <w:sz w:val="28"/>
                <w:szCs w:val="28"/>
              </w:rPr>
              <w:t xml:space="preserve"> </w:t>
            </w:r>
            <w:r>
              <w:rPr>
                <w:rFonts w:ascii="Times New Roman" w:eastAsia="Times New Roman" w:hAnsi="Times New Roman" w:cs="Times New Roman"/>
                <w:iCs/>
                <w:color w:val="0D0D0D"/>
                <w:sz w:val="28"/>
                <w:szCs w:val="28"/>
              </w:rPr>
              <w:t>01.01.2020</w:t>
            </w:r>
            <w:r>
              <w:rPr>
                <w:rFonts w:ascii="Times New Roman" w:eastAsia="Times New Roman" w:hAnsi="Times New Roman" w:cs="Times New Roman"/>
                <w:iCs/>
                <w:color w:val="0D0D0D"/>
                <w:spacing w:val="2"/>
                <w:sz w:val="28"/>
                <w:szCs w:val="28"/>
              </w:rPr>
              <w:t xml:space="preserve"> </w:t>
            </w:r>
            <w:r>
              <w:rPr>
                <w:rFonts w:ascii="Times New Roman" w:eastAsia="Times New Roman" w:hAnsi="Times New Roman" w:cs="Times New Roman"/>
                <w:iCs/>
                <w:color w:val="0D0D0D"/>
                <w:sz w:val="28"/>
                <w:szCs w:val="28"/>
              </w:rPr>
              <w:t>по</w:t>
            </w:r>
          </w:p>
          <w:p w:rsidR="00516027" w:rsidRDefault="00516027">
            <w:pPr>
              <w:spacing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color w:val="0D0D0D"/>
                <w:sz w:val="28"/>
                <w:szCs w:val="28"/>
              </w:rPr>
              <w:t>31.12.2024</w:t>
            </w:r>
          </w:p>
        </w:tc>
        <w:tc>
          <w:tcPr>
            <w:tcW w:w="22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color w:val="0D0D0D"/>
                <w:sz w:val="28"/>
                <w:szCs w:val="28"/>
              </w:rPr>
              <w:t>З</w:t>
            </w:r>
            <w:r>
              <w:rPr>
                <w:rFonts w:ascii="Times New Roman" w:eastAsia="Times New Roman" w:hAnsi="Times New Roman" w:cs="Times New Roman"/>
                <w:iCs/>
                <w:color w:val="0D0D0D"/>
                <w:spacing w:val="2"/>
                <w:sz w:val="28"/>
                <w:szCs w:val="28"/>
              </w:rPr>
              <w:t xml:space="preserve"> </w:t>
            </w:r>
            <w:r>
              <w:rPr>
                <w:rFonts w:ascii="Times New Roman" w:eastAsia="Times New Roman" w:hAnsi="Times New Roman" w:cs="Times New Roman"/>
                <w:iCs/>
                <w:color w:val="0D0D0D"/>
                <w:sz w:val="28"/>
                <w:szCs w:val="28"/>
              </w:rPr>
              <w:t>01.01.2025</w:t>
            </w:r>
            <w:r>
              <w:rPr>
                <w:rFonts w:ascii="Times New Roman" w:eastAsia="Times New Roman" w:hAnsi="Times New Roman" w:cs="Times New Roman"/>
                <w:iCs/>
                <w:color w:val="0D0D0D"/>
                <w:spacing w:val="2"/>
                <w:sz w:val="28"/>
                <w:szCs w:val="28"/>
              </w:rPr>
              <w:t xml:space="preserve"> </w:t>
            </w:r>
            <w:r>
              <w:rPr>
                <w:rFonts w:ascii="Times New Roman" w:eastAsia="Times New Roman" w:hAnsi="Times New Roman" w:cs="Times New Roman"/>
                <w:iCs/>
                <w:color w:val="0D0D0D"/>
                <w:sz w:val="28"/>
                <w:szCs w:val="28"/>
              </w:rPr>
              <w:t>по</w:t>
            </w:r>
          </w:p>
          <w:p w:rsidR="00516027" w:rsidRDefault="00516027">
            <w:pPr>
              <w:spacing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color w:val="0D0D0D"/>
                <w:sz w:val="28"/>
                <w:szCs w:val="28"/>
              </w:rPr>
              <w:t>31.12.2029</w:t>
            </w:r>
          </w:p>
        </w:tc>
      </w:tr>
      <w:tr w:rsidR="00516027" w:rsidTr="00516027">
        <w:trPr>
          <w:trHeight w:val="705"/>
        </w:trPr>
        <w:tc>
          <w:tcPr>
            <w:tcW w:w="170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Дахова СЕС,</w:t>
            </w:r>
            <w:r>
              <w:rPr>
                <w:rFonts w:ascii="Times New Roman" w:eastAsia="Times New Roman" w:hAnsi="Times New Roman" w:cs="Times New Roman"/>
                <w:color w:val="0D0D0D"/>
                <w:spacing w:val="-58"/>
                <w:sz w:val="28"/>
                <w:szCs w:val="28"/>
              </w:rPr>
              <w:t xml:space="preserve"> </w:t>
            </w:r>
            <w:r>
              <w:rPr>
                <w:rFonts w:ascii="Times New Roman" w:eastAsia="Times New Roman" w:hAnsi="Times New Roman" w:cs="Times New Roman"/>
                <w:color w:val="0D0D0D"/>
                <w:sz w:val="28"/>
                <w:szCs w:val="28"/>
              </w:rPr>
              <w:t>тариф</w:t>
            </w:r>
          </w:p>
        </w:tc>
        <w:tc>
          <w:tcPr>
            <w:tcW w:w="227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0,15</w:t>
            </w:r>
            <w:r>
              <w:rPr>
                <w:rFonts w:ascii="Times New Roman" w:eastAsia="Times New Roman" w:hAnsi="Times New Roman" w:cs="Times New Roman"/>
                <w:color w:val="0D0D0D"/>
                <w:spacing w:val="-4"/>
                <w:sz w:val="28"/>
                <w:szCs w:val="28"/>
              </w:rPr>
              <w:t xml:space="preserve"> </w:t>
            </w:r>
            <w:r>
              <w:rPr>
                <w:rFonts w:ascii="Times New Roman" w:eastAsia="Times New Roman" w:hAnsi="Times New Roman" w:cs="Times New Roman"/>
                <w:color w:val="0D0D0D"/>
                <w:sz w:val="28"/>
                <w:szCs w:val="28"/>
              </w:rPr>
              <w:t>євро/</w:t>
            </w:r>
            <w:proofErr w:type="spellStart"/>
            <w:r>
              <w:rPr>
                <w:rFonts w:ascii="Times New Roman" w:eastAsia="Times New Roman" w:hAnsi="Times New Roman" w:cs="Times New Roman"/>
                <w:color w:val="0D0D0D"/>
                <w:sz w:val="28"/>
                <w:szCs w:val="28"/>
              </w:rPr>
              <w:t>кВТ</w:t>
            </w:r>
            <w:proofErr w:type="spellEnd"/>
            <w:r>
              <w:rPr>
                <w:rFonts w:ascii="Times New Roman" w:eastAsia="Times New Roman" w:hAnsi="Times New Roman" w:cs="Times New Roman"/>
                <w:color w:val="0D0D0D"/>
                <w:sz w:val="28"/>
                <w:szCs w:val="28"/>
              </w:rPr>
              <w:t>*год</w:t>
            </w:r>
          </w:p>
        </w:tc>
        <w:tc>
          <w:tcPr>
            <w:tcW w:w="22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0,13</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євро/</w:t>
            </w:r>
            <w:proofErr w:type="spellStart"/>
            <w:r>
              <w:rPr>
                <w:rFonts w:ascii="Times New Roman" w:eastAsia="Times New Roman" w:hAnsi="Times New Roman" w:cs="Times New Roman"/>
                <w:color w:val="0D0D0D"/>
                <w:sz w:val="28"/>
                <w:szCs w:val="28"/>
              </w:rPr>
              <w:t>кВТ</w:t>
            </w:r>
            <w:proofErr w:type="spellEnd"/>
            <w:r>
              <w:rPr>
                <w:rFonts w:ascii="Times New Roman" w:eastAsia="Times New Roman" w:hAnsi="Times New Roman" w:cs="Times New Roman"/>
                <w:color w:val="0D0D0D"/>
                <w:sz w:val="28"/>
                <w:szCs w:val="28"/>
              </w:rPr>
              <w:t>*год</w:t>
            </w:r>
          </w:p>
        </w:tc>
      </w:tr>
      <w:tr w:rsidR="00516027" w:rsidTr="00516027">
        <w:trPr>
          <w:trHeight w:val="715"/>
        </w:trPr>
        <w:tc>
          <w:tcPr>
            <w:tcW w:w="1705"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Наземна СЕС,</w:t>
            </w:r>
            <w:r>
              <w:rPr>
                <w:rFonts w:ascii="Times New Roman" w:eastAsia="Times New Roman" w:hAnsi="Times New Roman" w:cs="Times New Roman"/>
                <w:color w:val="0D0D0D"/>
                <w:spacing w:val="-57"/>
                <w:sz w:val="28"/>
                <w:szCs w:val="28"/>
              </w:rPr>
              <w:t xml:space="preserve"> </w:t>
            </w:r>
            <w:r>
              <w:rPr>
                <w:rFonts w:ascii="Times New Roman" w:eastAsia="Times New Roman" w:hAnsi="Times New Roman" w:cs="Times New Roman"/>
                <w:color w:val="0D0D0D"/>
                <w:sz w:val="28"/>
                <w:szCs w:val="28"/>
              </w:rPr>
              <w:t>тариф</w:t>
            </w:r>
          </w:p>
        </w:tc>
        <w:tc>
          <w:tcPr>
            <w:tcW w:w="227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0,14</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євро/</w:t>
            </w:r>
            <w:proofErr w:type="spellStart"/>
            <w:r>
              <w:rPr>
                <w:rFonts w:ascii="Times New Roman" w:eastAsia="Times New Roman" w:hAnsi="Times New Roman" w:cs="Times New Roman"/>
                <w:color w:val="0D0D0D"/>
                <w:sz w:val="28"/>
                <w:szCs w:val="28"/>
              </w:rPr>
              <w:t>кВТ</w:t>
            </w:r>
            <w:proofErr w:type="spellEnd"/>
            <w:r>
              <w:rPr>
                <w:rFonts w:ascii="Times New Roman" w:eastAsia="Times New Roman" w:hAnsi="Times New Roman" w:cs="Times New Roman"/>
                <w:color w:val="0D0D0D"/>
                <w:sz w:val="28"/>
                <w:szCs w:val="28"/>
              </w:rPr>
              <w:t>*год</w:t>
            </w:r>
          </w:p>
        </w:tc>
        <w:tc>
          <w:tcPr>
            <w:tcW w:w="2267"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0,12</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євро/</w:t>
            </w:r>
            <w:proofErr w:type="spellStart"/>
            <w:r>
              <w:rPr>
                <w:rFonts w:ascii="Times New Roman" w:eastAsia="Times New Roman" w:hAnsi="Times New Roman" w:cs="Times New Roman"/>
                <w:color w:val="0D0D0D"/>
                <w:sz w:val="28"/>
                <w:szCs w:val="28"/>
              </w:rPr>
              <w:t>кВТ</w:t>
            </w:r>
            <w:proofErr w:type="spellEnd"/>
            <w:r>
              <w:rPr>
                <w:rFonts w:ascii="Times New Roman" w:eastAsia="Times New Roman" w:hAnsi="Times New Roman" w:cs="Times New Roman"/>
                <w:color w:val="0D0D0D"/>
                <w:sz w:val="28"/>
                <w:szCs w:val="28"/>
              </w:rPr>
              <w:t>*год</w:t>
            </w:r>
          </w:p>
        </w:tc>
      </w:tr>
    </w:tbl>
    <w:p w:rsidR="00516027" w:rsidRDefault="00516027" w:rsidP="00516027">
      <w:pPr>
        <w:widowControl w:val="0"/>
        <w:autoSpaceDE w:val="0"/>
        <w:autoSpaceDN w:val="0"/>
        <w:spacing w:after="0"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color w:val="0D0D0D"/>
          <w:sz w:val="28"/>
          <w:szCs w:val="28"/>
        </w:rPr>
        <w:tab/>
      </w:r>
      <w:r>
        <w:rPr>
          <w:rFonts w:ascii="Times New Roman" w:eastAsia="Times New Roman" w:hAnsi="Times New Roman" w:cs="Times New Roman"/>
          <w:iCs/>
          <w:color w:val="0D0D0D"/>
          <w:sz w:val="28"/>
          <w:szCs w:val="28"/>
        </w:rPr>
        <w:tab/>
        <w:t>Джерело:</w:t>
      </w:r>
      <w:r>
        <w:rPr>
          <w:rFonts w:ascii="Times New Roman" w:eastAsia="Times New Roman" w:hAnsi="Times New Roman" w:cs="Times New Roman"/>
          <w:iCs/>
          <w:color w:val="0D0D0D"/>
          <w:spacing w:val="-4"/>
          <w:sz w:val="28"/>
          <w:szCs w:val="28"/>
        </w:rPr>
        <w:t xml:space="preserve"> </w:t>
      </w:r>
      <w:r>
        <w:rPr>
          <w:rFonts w:ascii="Times New Roman" w:eastAsia="Times New Roman" w:hAnsi="Times New Roman" w:cs="Times New Roman"/>
          <w:iCs/>
          <w:color w:val="0D0D0D"/>
          <w:sz w:val="28"/>
          <w:szCs w:val="28"/>
        </w:rPr>
        <w:t>складено автором</w:t>
      </w:r>
      <w:r>
        <w:rPr>
          <w:rFonts w:ascii="Times New Roman" w:eastAsia="Times New Roman" w:hAnsi="Times New Roman" w:cs="Times New Roman"/>
          <w:iCs/>
          <w:color w:val="0D0D0D"/>
          <w:spacing w:val="-3"/>
          <w:sz w:val="28"/>
          <w:szCs w:val="28"/>
        </w:rPr>
        <w:t xml:space="preserve"> </w:t>
      </w:r>
      <w:r>
        <w:rPr>
          <w:rFonts w:ascii="Times New Roman" w:eastAsia="Times New Roman" w:hAnsi="Times New Roman" w:cs="Times New Roman"/>
          <w:iCs/>
          <w:color w:val="0D0D0D"/>
          <w:sz w:val="28"/>
          <w:szCs w:val="28"/>
        </w:rPr>
        <w:t>на</w:t>
      </w:r>
      <w:r>
        <w:rPr>
          <w:rFonts w:ascii="Times New Roman" w:eastAsia="Times New Roman" w:hAnsi="Times New Roman" w:cs="Times New Roman"/>
          <w:iCs/>
          <w:color w:val="0D0D0D"/>
          <w:spacing w:val="-3"/>
          <w:sz w:val="28"/>
          <w:szCs w:val="28"/>
        </w:rPr>
        <w:t xml:space="preserve"> </w:t>
      </w:r>
      <w:r w:rsidRPr="00E92D19">
        <w:rPr>
          <w:rFonts w:ascii="Times New Roman" w:eastAsia="Times New Roman" w:hAnsi="Times New Roman" w:cs="Times New Roman"/>
          <w:iCs/>
          <w:color w:val="0D0D0D"/>
          <w:sz w:val="28"/>
          <w:szCs w:val="28"/>
        </w:rPr>
        <w:t>основі [</w:t>
      </w:r>
      <w:r w:rsidR="00E92D19" w:rsidRPr="00E92D19">
        <w:rPr>
          <w:rFonts w:ascii="Times New Roman" w:eastAsia="Calibri" w:hAnsi="Times New Roman" w:cs="Times New Roman"/>
          <w:sz w:val="28"/>
          <w:szCs w:val="28"/>
        </w:rPr>
        <w:t>46</w:t>
      </w:r>
      <w:r w:rsidRPr="00E92D19">
        <w:rPr>
          <w:rFonts w:ascii="Times New Roman" w:eastAsia="Calibri" w:hAnsi="Times New Roman" w:cs="Times New Roman"/>
          <w:sz w:val="28"/>
          <w:szCs w:val="28"/>
        </w:rPr>
        <w:t xml:space="preserve"> </w:t>
      </w:r>
      <w:r w:rsidRPr="00E92D19">
        <w:rPr>
          <w:rFonts w:ascii="Times New Roman" w:eastAsia="Times New Roman" w:hAnsi="Times New Roman" w:cs="Times New Roman"/>
          <w:iCs/>
          <w:color w:val="0D0D0D"/>
          <w:sz w:val="28"/>
          <w:szCs w:val="28"/>
        </w:rPr>
        <w:t>]</w:t>
      </w:r>
    </w:p>
    <w:p w:rsidR="00516027" w:rsidRDefault="00516027" w:rsidP="00516027">
      <w:pPr>
        <w:widowControl w:val="0"/>
        <w:autoSpaceDE w:val="0"/>
        <w:autoSpaceDN w:val="0"/>
        <w:spacing w:after="0" w:line="360" w:lineRule="auto"/>
        <w:jc w:val="both"/>
        <w:rPr>
          <w:rFonts w:ascii="Times New Roman" w:eastAsia="Times New Roman" w:hAnsi="Times New Roman" w:cs="Times New Roman"/>
          <w:color w:val="0D0D0D"/>
          <w:sz w:val="28"/>
          <w:szCs w:val="28"/>
        </w:rPr>
      </w:pPr>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Оскільки державою запланована дія «зеленого» тарифу до 1 січня 2030 року, то швидкість введення у експлуатацію сонячної електростанції впливає на прибутковість підприємства від даного інноваційного проекту у найкоротші терміни. При цьому керівництво підприємства зауважує, що після закінчення дії тарифу</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вироблена</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електроенергія СЕС</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буде</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використовуватися для власних потреб підприємства.</w:t>
      </w:r>
      <w:r>
        <w:rPr>
          <w:rFonts w:ascii="Times New Roman" w:eastAsia="Times New Roman" w:hAnsi="Times New Roman" w:cs="Times New Roman"/>
          <w:color w:val="0D0D0D"/>
          <w:spacing w:val="1"/>
          <w:sz w:val="28"/>
          <w:szCs w:val="28"/>
        </w:rPr>
        <w:t xml:space="preserve"> </w:t>
      </w:r>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У</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таблиці 2.8.</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 xml:space="preserve">представлений розрахунок прогнозованої виручки від реалізації менеджментом підприємства ПрАТ «ЕКОМРІЯ» інноваційного проекту по встановленню сонячної електростанції потужністю 5,5 МВт. </w:t>
      </w:r>
    </w:p>
    <w:p w:rsidR="00516027" w:rsidRDefault="00516027" w:rsidP="00516027">
      <w:pPr>
        <w:widowControl w:val="0"/>
        <w:autoSpaceDE w:val="0"/>
        <w:autoSpaceDN w:val="0"/>
        <w:spacing w:after="0" w:line="360" w:lineRule="auto"/>
        <w:jc w:val="right"/>
        <w:rPr>
          <w:rFonts w:ascii="Times New Roman" w:eastAsia="Times New Roman" w:hAnsi="Times New Roman" w:cs="Times New Roman"/>
          <w:i/>
          <w:color w:val="0D0D0D"/>
          <w:sz w:val="28"/>
        </w:rPr>
      </w:pPr>
    </w:p>
    <w:p w:rsidR="00340991" w:rsidRDefault="00340991" w:rsidP="00516027">
      <w:pPr>
        <w:widowControl w:val="0"/>
        <w:autoSpaceDE w:val="0"/>
        <w:autoSpaceDN w:val="0"/>
        <w:spacing w:after="0" w:line="360" w:lineRule="auto"/>
        <w:jc w:val="right"/>
        <w:rPr>
          <w:rFonts w:ascii="Times New Roman" w:eastAsia="Times New Roman" w:hAnsi="Times New Roman" w:cs="Times New Roman"/>
          <w:i/>
          <w:color w:val="0D0D0D"/>
          <w:sz w:val="28"/>
        </w:rPr>
      </w:pPr>
    </w:p>
    <w:p w:rsidR="00340991" w:rsidRDefault="00340991" w:rsidP="00516027">
      <w:pPr>
        <w:widowControl w:val="0"/>
        <w:autoSpaceDE w:val="0"/>
        <w:autoSpaceDN w:val="0"/>
        <w:spacing w:after="0" w:line="360" w:lineRule="auto"/>
        <w:jc w:val="right"/>
        <w:rPr>
          <w:rFonts w:ascii="Times New Roman" w:eastAsia="Times New Roman" w:hAnsi="Times New Roman" w:cs="Times New Roman"/>
          <w:i/>
          <w:color w:val="0D0D0D"/>
          <w:sz w:val="28"/>
        </w:rPr>
      </w:pPr>
    </w:p>
    <w:p w:rsidR="00340991" w:rsidRDefault="00340991" w:rsidP="00516027">
      <w:pPr>
        <w:widowControl w:val="0"/>
        <w:autoSpaceDE w:val="0"/>
        <w:autoSpaceDN w:val="0"/>
        <w:spacing w:after="0" w:line="360" w:lineRule="auto"/>
        <w:jc w:val="right"/>
        <w:rPr>
          <w:rFonts w:ascii="Times New Roman" w:eastAsia="Times New Roman" w:hAnsi="Times New Roman" w:cs="Times New Roman"/>
          <w:i/>
          <w:color w:val="0D0D0D"/>
          <w:sz w:val="28"/>
        </w:rPr>
      </w:pPr>
    </w:p>
    <w:p w:rsidR="00340991" w:rsidRDefault="00340991" w:rsidP="00516027">
      <w:pPr>
        <w:widowControl w:val="0"/>
        <w:autoSpaceDE w:val="0"/>
        <w:autoSpaceDN w:val="0"/>
        <w:spacing w:after="0" w:line="360" w:lineRule="auto"/>
        <w:jc w:val="right"/>
        <w:rPr>
          <w:rFonts w:ascii="Times New Roman" w:eastAsia="Times New Roman" w:hAnsi="Times New Roman" w:cs="Times New Roman"/>
          <w:i/>
          <w:color w:val="0D0D0D"/>
          <w:sz w:val="28"/>
        </w:rPr>
      </w:pPr>
    </w:p>
    <w:p w:rsidR="00340991" w:rsidRDefault="00340991" w:rsidP="00516027">
      <w:pPr>
        <w:widowControl w:val="0"/>
        <w:autoSpaceDE w:val="0"/>
        <w:autoSpaceDN w:val="0"/>
        <w:spacing w:after="0" w:line="360" w:lineRule="auto"/>
        <w:jc w:val="right"/>
        <w:rPr>
          <w:rFonts w:ascii="Times New Roman" w:eastAsia="Times New Roman" w:hAnsi="Times New Roman" w:cs="Times New Roman"/>
          <w:i/>
          <w:color w:val="0D0D0D"/>
          <w:sz w:val="28"/>
        </w:rPr>
      </w:pPr>
    </w:p>
    <w:p w:rsidR="00516027" w:rsidRDefault="00516027" w:rsidP="00516027">
      <w:pPr>
        <w:widowControl w:val="0"/>
        <w:autoSpaceDE w:val="0"/>
        <w:autoSpaceDN w:val="0"/>
        <w:spacing w:after="0" w:line="360" w:lineRule="auto"/>
        <w:jc w:val="right"/>
        <w:rPr>
          <w:rFonts w:ascii="Times New Roman" w:eastAsia="Times New Roman" w:hAnsi="Times New Roman" w:cs="Times New Roman"/>
          <w:i/>
          <w:sz w:val="28"/>
        </w:rPr>
      </w:pPr>
      <w:r>
        <w:rPr>
          <w:rFonts w:ascii="Times New Roman" w:eastAsia="Times New Roman" w:hAnsi="Times New Roman" w:cs="Times New Roman"/>
          <w:i/>
          <w:color w:val="0D0D0D"/>
          <w:sz w:val="28"/>
        </w:rPr>
        <w:lastRenderedPageBreak/>
        <w:t>Таблиця</w:t>
      </w:r>
      <w:r>
        <w:rPr>
          <w:rFonts w:ascii="Times New Roman" w:eastAsia="Times New Roman" w:hAnsi="Times New Roman" w:cs="Times New Roman"/>
          <w:i/>
          <w:color w:val="0D0D0D"/>
          <w:spacing w:val="-2"/>
          <w:sz w:val="28"/>
        </w:rPr>
        <w:t xml:space="preserve"> </w:t>
      </w:r>
      <w:r>
        <w:rPr>
          <w:rFonts w:ascii="Times New Roman" w:eastAsia="Times New Roman" w:hAnsi="Times New Roman" w:cs="Times New Roman"/>
          <w:i/>
          <w:color w:val="0D0D0D"/>
          <w:sz w:val="28"/>
        </w:rPr>
        <w:t>2.8.</w:t>
      </w:r>
    </w:p>
    <w:p w:rsidR="00516027" w:rsidRDefault="00516027" w:rsidP="00516027">
      <w:pPr>
        <w:widowControl w:val="0"/>
        <w:autoSpaceDE w:val="0"/>
        <w:autoSpaceDN w:val="0"/>
        <w:spacing w:after="0" w:line="360" w:lineRule="auto"/>
        <w:jc w:val="center"/>
        <w:outlineLvl w:val="0"/>
        <w:rPr>
          <w:rFonts w:ascii="Times New Roman" w:eastAsia="Times New Roman" w:hAnsi="Times New Roman" w:cs="Times New Roman"/>
          <w:sz w:val="28"/>
          <w:szCs w:val="28"/>
        </w:rPr>
      </w:pPr>
      <w:r>
        <w:rPr>
          <w:rFonts w:ascii="Times New Roman" w:eastAsia="Times New Roman" w:hAnsi="Times New Roman" w:cs="Times New Roman"/>
          <w:color w:val="0D0D0D"/>
          <w:spacing w:val="-6"/>
          <w:sz w:val="28"/>
          <w:szCs w:val="28"/>
        </w:rPr>
        <w:t xml:space="preserve">Прогнозована </w:t>
      </w:r>
      <w:r>
        <w:rPr>
          <w:rFonts w:ascii="Times New Roman" w:eastAsia="Times New Roman" w:hAnsi="Times New Roman" w:cs="Times New Roman"/>
          <w:color w:val="0D0D0D"/>
          <w:sz w:val="28"/>
          <w:szCs w:val="28"/>
        </w:rPr>
        <w:t>виручка</w:t>
      </w:r>
      <w:r>
        <w:rPr>
          <w:rFonts w:ascii="Times New Roman" w:eastAsia="Times New Roman" w:hAnsi="Times New Roman" w:cs="Times New Roman"/>
          <w:color w:val="0D0D0D"/>
          <w:spacing w:val="-6"/>
          <w:sz w:val="28"/>
          <w:szCs w:val="28"/>
        </w:rPr>
        <w:t xml:space="preserve"> від реалізації</w:t>
      </w:r>
      <w:r>
        <w:rPr>
          <w:rFonts w:ascii="Times New Roman" w:eastAsia="Times New Roman" w:hAnsi="Times New Roman" w:cs="Times New Roman"/>
          <w:color w:val="0D0D0D"/>
          <w:spacing w:val="-4"/>
          <w:sz w:val="28"/>
          <w:szCs w:val="28"/>
        </w:rPr>
        <w:t xml:space="preserve"> </w:t>
      </w:r>
      <w:r>
        <w:rPr>
          <w:rFonts w:ascii="Times New Roman" w:eastAsia="Times New Roman" w:hAnsi="Times New Roman" w:cs="Times New Roman"/>
          <w:color w:val="0D0D0D"/>
          <w:sz w:val="28"/>
          <w:szCs w:val="28"/>
        </w:rPr>
        <w:t>проєкту встановлення сонячної електростанції на ПрАТ «ЕКОМРІЯ»</w:t>
      </w:r>
    </w:p>
    <w:tbl>
      <w:tblPr>
        <w:tblW w:w="0" w:type="dxa"/>
        <w:tblInd w:w="3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24"/>
        <w:gridCol w:w="1992"/>
        <w:gridCol w:w="1944"/>
        <w:gridCol w:w="1360"/>
        <w:gridCol w:w="1418"/>
      </w:tblGrid>
      <w:tr w:rsidR="00516027" w:rsidTr="00516027">
        <w:trPr>
          <w:trHeight w:val="1006"/>
        </w:trPr>
        <w:tc>
          <w:tcPr>
            <w:tcW w:w="1724"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b/>
                <w:iCs/>
                <w:sz w:val="27"/>
              </w:rPr>
            </w:pPr>
          </w:p>
          <w:p w:rsidR="00516027" w:rsidRDefault="00516027">
            <w:pPr>
              <w:spacing w:line="360" w:lineRule="auto"/>
              <w:jc w:val="both"/>
              <w:rPr>
                <w:rFonts w:ascii="Times New Roman" w:eastAsia="Times New Roman" w:hAnsi="Times New Roman" w:cs="Times New Roman"/>
                <w:iCs/>
                <w:sz w:val="24"/>
              </w:rPr>
            </w:pPr>
            <w:r>
              <w:rPr>
                <w:rFonts w:ascii="Times New Roman" w:eastAsia="Times New Roman" w:hAnsi="Times New Roman" w:cs="Times New Roman"/>
                <w:iCs/>
                <w:color w:val="0D0D0D"/>
                <w:sz w:val="24"/>
              </w:rPr>
              <w:t>Місяць</w:t>
            </w:r>
          </w:p>
        </w:tc>
        <w:tc>
          <w:tcPr>
            <w:tcW w:w="1992"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iCs/>
                <w:sz w:val="24"/>
              </w:rPr>
            </w:pPr>
            <w:r>
              <w:rPr>
                <w:rFonts w:ascii="Times New Roman" w:eastAsia="Times New Roman" w:hAnsi="Times New Roman" w:cs="Times New Roman"/>
                <w:iCs/>
                <w:color w:val="0D0D0D"/>
                <w:sz w:val="24"/>
              </w:rPr>
              <w:t>Середньомісячна</w:t>
            </w:r>
            <w:r>
              <w:rPr>
                <w:rFonts w:ascii="Times New Roman" w:eastAsia="Times New Roman" w:hAnsi="Times New Roman" w:cs="Times New Roman"/>
                <w:iCs/>
                <w:color w:val="0D0D0D"/>
                <w:spacing w:val="-58"/>
                <w:sz w:val="24"/>
              </w:rPr>
              <w:t xml:space="preserve"> </w:t>
            </w:r>
            <w:r>
              <w:rPr>
                <w:rFonts w:ascii="Times New Roman" w:eastAsia="Times New Roman" w:hAnsi="Times New Roman" w:cs="Times New Roman"/>
                <w:iCs/>
                <w:color w:val="0D0D0D"/>
                <w:sz w:val="24"/>
              </w:rPr>
              <w:t>сонячна радіація,</w:t>
            </w:r>
            <w:r>
              <w:rPr>
                <w:rFonts w:ascii="Times New Roman" w:eastAsia="Times New Roman" w:hAnsi="Times New Roman" w:cs="Times New Roman"/>
                <w:iCs/>
                <w:color w:val="0D0D0D"/>
                <w:spacing w:val="-58"/>
                <w:sz w:val="24"/>
              </w:rPr>
              <w:t xml:space="preserve"> </w:t>
            </w:r>
            <w:r>
              <w:rPr>
                <w:rFonts w:ascii="Times New Roman" w:eastAsia="Times New Roman" w:hAnsi="Times New Roman" w:cs="Times New Roman"/>
                <w:iCs/>
                <w:color w:val="0D0D0D"/>
                <w:sz w:val="24"/>
              </w:rPr>
              <w:t>кВт*год/м2/день</w:t>
            </w:r>
          </w:p>
        </w:tc>
        <w:tc>
          <w:tcPr>
            <w:tcW w:w="194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iCs/>
                <w:sz w:val="24"/>
              </w:rPr>
            </w:pPr>
            <w:r>
              <w:rPr>
                <w:rFonts w:ascii="Times New Roman" w:eastAsia="Times New Roman" w:hAnsi="Times New Roman" w:cs="Times New Roman"/>
                <w:iCs/>
                <w:color w:val="0D0D0D"/>
                <w:spacing w:val="-1"/>
                <w:sz w:val="24"/>
              </w:rPr>
              <w:t>Електроенергія,</w:t>
            </w:r>
            <w:r>
              <w:rPr>
                <w:rFonts w:ascii="Times New Roman" w:eastAsia="Times New Roman" w:hAnsi="Times New Roman" w:cs="Times New Roman"/>
                <w:iCs/>
                <w:color w:val="0D0D0D"/>
                <w:spacing w:val="-57"/>
                <w:sz w:val="24"/>
              </w:rPr>
              <w:t xml:space="preserve"> </w:t>
            </w:r>
            <w:r>
              <w:rPr>
                <w:rFonts w:ascii="Times New Roman" w:eastAsia="Times New Roman" w:hAnsi="Times New Roman" w:cs="Times New Roman"/>
                <w:iCs/>
                <w:color w:val="0D0D0D"/>
                <w:sz w:val="24"/>
              </w:rPr>
              <w:t>що</w:t>
            </w:r>
            <w:r>
              <w:rPr>
                <w:rFonts w:ascii="Times New Roman" w:eastAsia="Times New Roman" w:hAnsi="Times New Roman" w:cs="Times New Roman"/>
                <w:iCs/>
                <w:color w:val="0D0D0D"/>
                <w:spacing w:val="1"/>
                <w:sz w:val="24"/>
              </w:rPr>
              <w:t xml:space="preserve"> </w:t>
            </w:r>
            <w:r>
              <w:rPr>
                <w:rFonts w:ascii="Times New Roman" w:eastAsia="Times New Roman" w:hAnsi="Times New Roman" w:cs="Times New Roman"/>
                <w:iCs/>
                <w:color w:val="0D0D0D"/>
                <w:sz w:val="24"/>
              </w:rPr>
              <w:t>виробляється,</w:t>
            </w:r>
          </w:p>
          <w:p w:rsidR="00516027" w:rsidRDefault="00516027">
            <w:pPr>
              <w:spacing w:line="360" w:lineRule="auto"/>
              <w:jc w:val="both"/>
              <w:rPr>
                <w:rFonts w:ascii="Times New Roman" w:eastAsia="Times New Roman" w:hAnsi="Times New Roman" w:cs="Times New Roman"/>
                <w:iCs/>
                <w:sz w:val="24"/>
              </w:rPr>
            </w:pPr>
            <w:proofErr w:type="spellStart"/>
            <w:r>
              <w:rPr>
                <w:rFonts w:ascii="Times New Roman" w:eastAsia="Times New Roman" w:hAnsi="Times New Roman" w:cs="Times New Roman"/>
                <w:iCs/>
                <w:color w:val="0D0D0D"/>
                <w:sz w:val="24"/>
              </w:rPr>
              <w:t>тис.кВт</w:t>
            </w:r>
            <w:proofErr w:type="spellEnd"/>
            <w:r>
              <w:rPr>
                <w:rFonts w:ascii="Times New Roman" w:eastAsia="Times New Roman" w:hAnsi="Times New Roman" w:cs="Times New Roman"/>
                <w:iCs/>
                <w:color w:val="0D0D0D"/>
                <w:sz w:val="24"/>
              </w:rPr>
              <w:t>/год</w:t>
            </w:r>
          </w:p>
        </w:tc>
        <w:tc>
          <w:tcPr>
            <w:tcW w:w="136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iCs/>
                <w:sz w:val="24"/>
              </w:rPr>
            </w:pPr>
            <w:r>
              <w:rPr>
                <w:rFonts w:ascii="Times New Roman" w:eastAsia="Times New Roman" w:hAnsi="Times New Roman" w:cs="Times New Roman"/>
                <w:iCs/>
                <w:color w:val="0D0D0D"/>
                <w:sz w:val="24"/>
              </w:rPr>
              <w:t>Виручка,</w:t>
            </w:r>
            <w:r>
              <w:rPr>
                <w:rFonts w:ascii="Times New Roman" w:eastAsia="Times New Roman" w:hAnsi="Times New Roman" w:cs="Times New Roman"/>
                <w:iCs/>
                <w:color w:val="0D0D0D"/>
                <w:spacing w:val="-57"/>
                <w:sz w:val="24"/>
              </w:rPr>
              <w:t xml:space="preserve"> </w:t>
            </w:r>
            <w:proofErr w:type="spellStart"/>
            <w:r>
              <w:rPr>
                <w:rFonts w:ascii="Times New Roman" w:eastAsia="Times New Roman" w:hAnsi="Times New Roman" w:cs="Times New Roman"/>
                <w:iCs/>
                <w:color w:val="0D0D0D"/>
                <w:sz w:val="24"/>
              </w:rPr>
              <w:t>тис.євро</w:t>
            </w:r>
            <w:proofErr w:type="spellEnd"/>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rPr>
                <w:rFonts w:ascii="Times New Roman" w:eastAsia="Times New Roman" w:hAnsi="Times New Roman" w:cs="Times New Roman"/>
                <w:iCs/>
                <w:color w:val="0D0D0D"/>
                <w:sz w:val="24"/>
              </w:rPr>
            </w:pPr>
            <w:r>
              <w:rPr>
                <w:rFonts w:ascii="Times New Roman" w:eastAsia="Times New Roman" w:hAnsi="Times New Roman" w:cs="Times New Roman"/>
                <w:iCs/>
                <w:color w:val="0D0D0D"/>
                <w:sz w:val="24"/>
              </w:rPr>
              <w:t>Виручка, тис.</w:t>
            </w:r>
            <w:r>
              <w:rPr>
                <w:rFonts w:ascii="Times New Roman" w:eastAsia="Times New Roman" w:hAnsi="Times New Roman" w:cs="Times New Roman"/>
                <w:iCs/>
                <w:color w:val="0D0D0D"/>
                <w:spacing w:val="-57"/>
                <w:sz w:val="24"/>
              </w:rPr>
              <w:t xml:space="preserve"> </w:t>
            </w:r>
            <w:r>
              <w:rPr>
                <w:rFonts w:ascii="Times New Roman" w:eastAsia="Times New Roman" w:hAnsi="Times New Roman" w:cs="Times New Roman"/>
                <w:iCs/>
                <w:color w:val="0D0D0D"/>
                <w:sz w:val="24"/>
              </w:rPr>
              <w:t>грн.</w:t>
            </w:r>
          </w:p>
          <w:p w:rsidR="00516027" w:rsidRDefault="00516027">
            <w:pPr>
              <w:spacing w:line="360" w:lineRule="auto"/>
              <w:rPr>
                <w:rFonts w:ascii="Times New Roman" w:eastAsia="Times New Roman" w:hAnsi="Times New Roman" w:cs="Times New Roman"/>
                <w:iCs/>
                <w:sz w:val="24"/>
              </w:rPr>
            </w:pPr>
            <w:r>
              <w:rPr>
                <w:rFonts w:ascii="Times New Roman" w:eastAsia="Times New Roman" w:hAnsi="Times New Roman" w:cs="Times New Roman"/>
                <w:iCs/>
                <w:color w:val="0D0D0D"/>
                <w:sz w:val="24"/>
              </w:rPr>
              <w:t>(курс 39,26)</w:t>
            </w:r>
          </w:p>
        </w:tc>
      </w:tr>
      <w:tr w:rsidR="00516027" w:rsidTr="00516027">
        <w:trPr>
          <w:trHeight w:val="474"/>
        </w:trPr>
        <w:tc>
          <w:tcPr>
            <w:tcW w:w="172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Січень</w:t>
            </w:r>
          </w:p>
        </w:tc>
        <w:tc>
          <w:tcPr>
            <w:tcW w:w="1992"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1,21</w:t>
            </w:r>
          </w:p>
        </w:tc>
        <w:tc>
          <w:tcPr>
            <w:tcW w:w="194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206,6</w:t>
            </w:r>
          </w:p>
        </w:tc>
        <w:tc>
          <w:tcPr>
            <w:tcW w:w="136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33,7</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1323,06</w:t>
            </w:r>
          </w:p>
        </w:tc>
      </w:tr>
      <w:tr w:rsidR="00516027" w:rsidTr="00516027">
        <w:trPr>
          <w:trHeight w:val="470"/>
        </w:trPr>
        <w:tc>
          <w:tcPr>
            <w:tcW w:w="172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Лютий</w:t>
            </w:r>
          </w:p>
        </w:tc>
        <w:tc>
          <w:tcPr>
            <w:tcW w:w="1992"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1,99</w:t>
            </w:r>
          </w:p>
        </w:tc>
        <w:tc>
          <w:tcPr>
            <w:tcW w:w="194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274,7</w:t>
            </w:r>
          </w:p>
        </w:tc>
        <w:tc>
          <w:tcPr>
            <w:tcW w:w="136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44,8</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1758,84</w:t>
            </w:r>
          </w:p>
        </w:tc>
      </w:tr>
      <w:tr w:rsidR="00516027" w:rsidTr="00516027">
        <w:trPr>
          <w:trHeight w:val="470"/>
        </w:trPr>
        <w:tc>
          <w:tcPr>
            <w:tcW w:w="172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Березень</w:t>
            </w:r>
          </w:p>
        </w:tc>
        <w:tc>
          <w:tcPr>
            <w:tcW w:w="1992"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2,98</w:t>
            </w:r>
          </w:p>
        </w:tc>
        <w:tc>
          <w:tcPr>
            <w:tcW w:w="194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544,8</w:t>
            </w:r>
          </w:p>
        </w:tc>
        <w:tc>
          <w:tcPr>
            <w:tcW w:w="136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88,8</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3486,28</w:t>
            </w:r>
          </w:p>
        </w:tc>
      </w:tr>
      <w:tr w:rsidR="00516027" w:rsidTr="00516027">
        <w:trPr>
          <w:trHeight w:val="489"/>
        </w:trPr>
        <w:tc>
          <w:tcPr>
            <w:tcW w:w="172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Квітень</w:t>
            </w:r>
          </w:p>
        </w:tc>
        <w:tc>
          <w:tcPr>
            <w:tcW w:w="1992"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4,05</w:t>
            </w:r>
          </w:p>
        </w:tc>
        <w:tc>
          <w:tcPr>
            <w:tcW w:w="194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677,1</w:t>
            </w:r>
          </w:p>
        </w:tc>
        <w:tc>
          <w:tcPr>
            <w:tcW w:w="136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110,4</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highlight w:val="yellow"/>
              </w:rPr>
            </w:pPr>
            <w:r>
              <w:rPr>
                <w:rFonts w:ascii="Times New Roman" w:eastAsia="Times New Roman" w:hAnsi="Times New Roman" w:cs="Times New Roman"/>
                <w:color w:val="0D0D0D"/>
                <w:sz w:val="24"/>
              </w:rPr>
              <w:t>4334,30</w:t>
            </w:r>
          </w:p>
        </w:tc>
      </w:tr>
      <w:tr w:rsidR="00516027" w:rsidTr="00516027">
        <w:trPr>
          <w:trHeight w:val="470"/>
        </w:trPr>
        <w:tc>
          <w:tcPr>
            <w:tcW w:w="172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Травень</w:t>
            </w:r>
          </w:p>
        </w:tc>
        <w:tc>
          <w:tcPr>
            <w:tcW w:w="1992"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5,55</w:t>
            </w:r>
          </w:p>
        </w:tc>
        <w:tc>
          <w:tcPr>
            <w:tcW w:w="194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821,1</w:t>
            </w:r>
          </w:p>
        </w:tc>
        <w:tc>
          <w:tcPr>
            <w:tcW w:w="136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133,8</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highlight w:val="yellow"/>
              </w:rPr>
            </w:pPr>
            <w:r>
              <w:rPr>
                <w:rFonts w:ascii="Times New Roman" w:eastAsia="Times New Roman" w:hAnsi="Times New Roman" w:cs="Times New Roman"/>
                <w:color w:val="0D0D0D"/>
                <w:sz w:val="24"/>
              </w:rPr>
              <w:t>5252,98</w:t>
            </w:r>
          </w:p>
        </w:tc>
      </w:tr>
      <w:tr w:rsidR="00516027" w:rsidTr="00516027">
        <w:trPr>
          <w:trHeight w:val="475"/>
        </w:trPr>
        <w:tc>
          <w:tcPr>
            <w:tcW w:w="172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Червень</w:t>
            </w:r>
          </w:p>
        </w:tc>
        <w:tc>
          <w:tcPr>
            <w:tcW w:w="1992"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5,57</w:t>
            </w:r>
          </w:p>
        </w:tc>
        <w:tc>
          <w:tcPr>
            <w:tcW w:w="194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830,1</w:t>
            </w:r>
          </w:p>
        </w:tc>
        <w:tc>
          <w:tcPr>
            <w:tcW w:w="136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135,3</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highlight w:val="yellow"/>
              </w:rPr>
            </w:pPr>
            <w:r>
              <w:rPr>
                <w:rFonts w:ascii="Times New Roman" w:eastAsia="Times New Roman" w:hAnsi="Times New Roman" w:cs="Times New Roman"/>
                <w:color w:val="0D0D0D"/>
                <w:sz w:val="24"/>
              </w:rPr>
              <w:t>5311,87</w:t>
            </w:r>
          </w:p>
        </w:tc>
      </w:tr>
      <w:tr w:rsidR="00516027" w:rsidTr="00516027">
        <w:trPr>
          <w:trHeight w:val="470"/>
        </w:trPr>
        <w:tc>
          <w:tcPr>
            <w:tcW w:w="172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Липень</w:t>
            </w:r>
          </w:p>
        </w:tc>
        <w:tc>
          <w:tcPr>
            <w:tcW w:w="1992"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5,7</w:t>
            </w:r>
          </w:p>
        </w:tc>
        <w:tc>
          <w:tcPr>
            <w:tcW w:w="194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849,4</w:t>
            </w:r>
          </w:p>
        </w:tc>
        <w:tc>
          <w:tcPr>
            <w:tcW w:w="136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138,5</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highlight w:val="yellow"/>
              </w:rPr>
            </w:pPr>
            <w:bookmarkStart w:id="9" w:name="_Hlk135945576"/>
            <w:r>
              <w:rPr>
                <w:rFonts w:ascii="Times New Roman" w:eastAsia="Times New Roman" w:hAnsi="Times New Roman" w:cs="Times New Roman"/>
                <w:color w:val="0D0D0D"/>
                <w:sz w:val="24"/>
              </w:rPr>
              <w:t>5437,51</w:t>
            </w:r>
            <w:bookmarkEnd w:id="9"/>
          </w:p>
        </w:tc>
      </w:tr>
      <w:tr w:rsidR="00516027" w:rsidTr="00516027">
        <w:trPr>
          <w:trHeight w:val="470"/>
        </w:trPr>
        <w:tc>
          <w:tcPr>
            <w:tcW w:w="172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Серпень</w:t>
            </w:r>
          </w:p>
        </w:tc>
        <w:tc>
          <w:tcPr>
            <w:tcW w:w="1992"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5,08</w:t>
            </w:r>
          </w:p>
        </w:tc>
        <w:tc>
          <w:tcPr>
            <w:tcW w:w="194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815,2</w:t>
            </w:r>
          </w:p>
        </w:tc>
        <w:tc>
          <w:tcPr>
            <w:tcW w:w="136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132,9</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highlight w:val="yellow"/>
              </w:rPr>
            </w:pPr>
            <w:r>
              <w:rPr>
                <w:rFonts w:ascii="Times New Roman" w:eastAsia="Times New Roman" w:hAnsi="Times New Roman" w:cs="Times New Roman"/>
                <w:color w:val="0D0D0D"/>
                <w:sz w:val="24"/>
              </w:rPr>
              <w:t>5217,65</w:t>
            </w:r>
          </w:p>
        </w:tc>
      </w:tr>
      <w:tr w:rsidR="00516027" w:rsidTr="00516027">
        <w:trPr>
          <w:trHeight w:val="470"/>
        </w:trPr>
        <w:tc>
          <w:tcPr>
            <w:tcW w:w="172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Вересень</w:t>
            </w:r>
          </w:p>
        </w:tc>
        <w:tc>
          <w:tcPr>
            <w:tcW w:w="1992"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3,66</w:t>
            </w:r>
          </w:p>
        </w:tc>
        <w:tc>
          <w:tcPr>
            <w:tcW w:w="194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643,4</w:t>
            </w:r>
          </w:p>
        </w:tc>
        <w:tc>
          <w:tcPr>
            <w:tcW w:w="136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104,9</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highlight w:val="yellow"/>
              </w:rPr>
            </w:pPr>
            <w:r>
              <w:rPr>
                <w:rFonts w:ascii="Times New Roman" w:eastAsia="Times New Roman" w:hAnsi="Times New Roman" w:cs="Times New Roman"/>
                <w:color w:val="0D0D0D"/>
                <w:sz w:val="24"/>
              </w:rPr>
              <w:t>4118,37</w:t>
            </w:r>
          </w:p>
        </w:tc>
      </w:tr>
      <w:tr w:rsidR="00516027" w:rsidTr="00516027">
        <w:trPr>
          <w:trHeight w:val="470"/>
        </w:trPr>
        <w:tc>
          <w:tcPr>
            <w:tcW w:w="172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Жовтень</w:t>
            </w:r>
          </w:p>
        </w:tc>
        <w:tc>
          <w:tcPr>
            <w:tcW w:w="1992"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2,27</w:t>
            </w:r>
          </w:p>
        </w:tc>
        <w:tc>
          <w:tcPr>
            <w:tcW w:w="194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508,1</w:t>
            </w:r>
          </w:p>
        </w:tc>
        <w:tc>
          <w:tcPr>
            <w:tcW w:w="136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82,8</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highlight w:val="yellow"/>
              </w:rPr>
            </w:pPr>
            <w:r>
              <w:rPr>
                <w:rFonts w:ascii="Times New Roman" w:eastAsia="Times New Roman" w:hAnsi="Times New Roman" w:cs="Times New Roman"/>
                <w:color w:val="0D0D0D"/>
                <w:sz w:val="24"/>
              </w:rPr>
              <w:t>3250,72</w:t>
            </w:r>
          </w:p>
        </w:tc>
      </w:tr>
      <w:tr w:rsidR="00516027" w:rsidTr="00516027">
        <w:trPr>
          <w:trHeight w:val="508"/>
        </w:trPr>
        <w:tc>
          <w:tcPr>
            <w:tcW w:w="172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Листопад</w:t>
            </w:r>
          </w:p>
        </w:tc>
        <w:tc>
          <w:tcPr>
            <w:tcW w:w="1992"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1,2</w:t>
            </w:r>
          </w:p>
        </w:tc>
        <w:tc>
          <w:tcPr>
            <w:tcW w:w="194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249,4</w:t>
            </w:r>
          </w:p>
        </w:tc>
        <w:tc>
          <w:tcPr>
            <w:tcW w:w="136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40,6</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highlight w:val="yellow"/>
              </w:rPr>
            </w:pPr>
            <w:r>
              <w:rPr>
                <w:rFonts w:ascii="Times New Roman" w:eastAsia="Times New Roman" w:hAnsi="Times New Roman" w:cs="Times New Roman"/>
                <w:color w:val="0D0D0D"/>
                <w:sz w:val="24"/>
              </w:rPr>
              <w:t>1593,95</w:t>
            </w:r>
          </w:p>
        </w:tc>
      </w:tr>
      <w:tr w:rsidR="00516027" w:rsidTr="00516027">
        <w:trPr>
          <w:trHeight w:val="436"/>
        </w:trPr>
        <w:tc>
          <w:tcPr>
            <w:tcW w:w="172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Грудень</w:t>
            </w:r>
          </w:p>
        </w:tc>
        <w:tc>
          <w:tcPr>
            <w:tcW w:w="1992"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0,96</w:t>
            </w:r>
          </w:p>
        </w:tc>
        <w:tc>
          <w:tcPr>
            <w:tcW w:w="194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179,7</w:t>
            </w:r>
          </w:p>
        </w:tc>
        <w:tc>
          <w:tcPr>
            <w:tcW w:w="136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29,3</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highlight w:val="yellow"/>
              </w:rPr>
            </w:pPr>
            <w:r>
              <w:rPr>
                <w:rFonts w:ascii="Times New Roman" w:eastAsia="Times New Roman" w:hAnsi="Times New Roman" w:cs="Times New Roman"/>
                <w:color w:val="0D0D0D"/>
                <w:sz w:val="24"/>
              </w:rPr>
              <w:t>1150,31</w:t>
            </w:r>
          </w:p>
        </w:tc>
      </w:tr>
      <w:tr w:rsidR="00516027" w:rsidTr="00516027">
        <w:trPr>
          <w:trHeight w:val="397"/>
        </w:trPr>
        <w:tc>
          <w:tcPr>
            <w:tcW w:w="172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bookmarkStart w:id="10" w:name="_Hlk136029490"/>
            <w:r>
              <w:rPr>
                <w:rFonts w:ascii="Times New Roman" w:eastAsia="Times New Roman" w:hAnsi="Times New Roman" w:cs="Times New Roman"/>
                <w:color w:val="0D0D0D"/>
                <w:sz w:val="24"/>
              </w:rPr>
              <w:t>Рік</w:t>
            </w:r>
          </w:p>
        </w:tc>
        <w:tc>
          <w:tcPr>
            <w:tcW w:w="1992"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w w:val="99"/>
                <w:sz w:val="24"/>
              </w:rPr>
              <w:t>-</w:t>
            </w:r>
          </w:p>
        </w:tc>
        <w:tc>
          <w:tcPr>
            <w:tcW w:w="194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6</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599,7</w:t>
            </w:r>
          </w:p>
        </w:tc>
        <w:tc>
          <w:tcPr>
            <w:tcW w:w="136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1075,8</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sz w:val="24"/>
              </w:rPr>
            </w:pPr>
            <w:bookmarkStart w:id="11" w:name="_Hlk136027637"/>
            <w:r>
              <w:rPr>
                <w:rFonts w:ascii="Times New Roman" w:eastAsia="Times New Roman" w:hAnsi="Times New Roman" w:cs="Times New Roman"/>
                <w:color w:val="0D0D0D"/>
                <w:sz w:val="24"/>
              </w:rPr>
              <w:t>42235,91</w:t>
            </w:r>
            <w:bookmarkEnd w:id="11"/>
          </w:p>
        </w:tc>
      </w:tr>
    </w:tbl>
    <w:bookmarkEnd w:id="10"/>
    <w:p w:rsidR="00516027" w:rsidRDefault="00516027" w:rsidP="00516027">
      <w:pPr>
        <w:widowControl w:val="0"/>
        <w:autoSpaceDE w:val="0"/>
        <w:autoSpaceDN w:val="0"/>
        <w:spacing w:after="0"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color w:val="0D0D0D"/>
          <w:sz w:val="28"/>
          <w:szCs w:val="28"/>
        </w:rPr>
        <w:tab/>
        <w:t>Джерело:</w:t>
      </w:r>
      <w:r>
        <w:rPr>
          <w:rFonts w:ascii="Times New Roman" w:eastAsia="Times New Roman" w:hAnsi="Times New Roman" w:cs="Times New Roman"/>
          <w:iCs/>
          <w:color w:val="0D0D0D"/>
          <w:spacing w:val="-5"/>
          <w:sz w:val="28"/>
          <w:szCs w:val="28"/>
        </w:rPr>
        <w:t xml:space="preserve"> </w:t>
      </w:r>
      <w:r>
        <w:rPr>
          <w:rFonts w:ascii="Times New Roman" w:eastAsia="Times New Roman" w:hAnsi="Times New Roman" w:cs="Times New Roman"/>
          <w:iCs/>
          <w:color w:val="0D0D0D"/>
          <w:sz w:val="28"/>
          <w:szCs w:val="28"/>
        </w:rPr>
        <w:t>розраховано</w:t>
      </w:r>
      <w:r>
        <w:rPr>
          <w:rFonts w:ascii="Times New Roman" w:eastAsia="Times New Roman" w:hAnsi="Times New Roman" w:cs="Times New Roman"/>
          <w:iCs/>
          <w:color w:val="0D0D0D"/>
          <w:spacing w:val="-4"/>
          <w:sz w:val="28"/>
          <w:szCs w:val="28"/>
        </w:rPr>
        <w:t xml:space="preserve"> </w:t>
      </w:r>
      <w:r>
        <w:rPr>
          <w:rFonts w:ascii="Times New Roman" w:eastAsia="Times New Roman" w:hAnsi="Times New Roman" w:cs="Times New Roman"/>
          <w:iCs/>
          <w:color w:val="0D0D0D"/>
          <w:sz w:val="28"/>
          <w:szCs w:val="28"/>
        </w:rPr>
        <w:t>автором</w:t>
      </w:r>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color w:val="0D0D0D"/>
          <w:sz w:val="28"/>
          <w:szCs w:val="28"/>
        </w:rPr>
      </w:pPr>
      <w:bookmarkStart w:id="12" w:name="_Hlk136027674"/>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Розрахунки таблиці показують, що виручка від реалізації сонячної електроенергії за «зеленим» тарифом складе 42235,91 тис. грн. за рік. На цей показник може впливати валютний курс, визначений НБУ. У наших розрахунках курс гривні складав 39.26 грн/євро, тому для більшої об’єктивності розрахунків виручка в таблиці представлено як у гривні, так і у  </w:t>
      </w:r>
      <w:r>
        <w:rPr>
          <w:rFonts w:ascii="Times New Roman" w:eastAsia="Times New Roman" w:hAnsi="Times New Roman" w:cs="Times New Roman"/>
          <w:color w:val="0D0D0D"/>
          <w:sz w:val="28"/>
          <w:szCs w:val="28"/>
        </w:rPr>
        <w:lastRenderedPageBreak/>
        <w:t>євро.</w:t>
      </w:r>
    </w:p>
    <w:bookmarkEnd w:id="12"/>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Аналізуючи таблицю 2.8. ми бачимо, що максимальна виручка від виробітку електроенергії</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сонячною електростанцією (СЕС) буде спостерігатися у період з квітня по вересень та досягне</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максимального показника у липні - 5437,51тис. грн. Саме у цей період продуктивність</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сонячних</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панелей максимальна,</w:t>
      </w:r>
      <w:r>
        <w:rPr>
          <w:rFonts w:ascii="Times New Roman" w:eastAsia="Times New Roman" w:hAnsi="Times New Roman" w:cs="Times New Roman"/>
          <w:color w:val="0D0D0D"/>
          <w:spacing w:val="1"/>
          <w:sz w:val="28"/>
          <w:szCs w:val="28"/>
        </w:rPr>
        <w:t xml:space="preserve"> оскільки з</w:t>
      </w:r>
      <w:r>
        <w:rPr>
          <w:rFonts w:ascii="Times New Roman" w:eastAsia="Times New Roman" w:hAnsi="Times New Roman" w:cs="Times New Roman"/>
          <w:color w:val="0D0D0D"/>
          <w:sz w:val="28"/>
          <w:szCs w:val="28"/>
        </w:rPr>
        <w:t>алежить</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як</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від</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потужності</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сонячної</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електростанції, так і від інтенсивності сонячних днів, температури</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повітря, середньомісячної сонячної</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радіації тощо.</w:t>
      </w:r>
      <w:r>
        <w:rPr>
          <w:rFonts w:ascii="Times New Roman" w:eastAsia="Times New Roman" w:hAnsi="Times New Roman" w:cs="Times New Roman"/>
          <w:color w:val="0D0D0D"/>
          <w:spacing w:val="1"/>
          <w:sz w:val="28"/>
          <w:szCs w:val="28"/>
        </w:rPr>
        <w:t xml:space="preserve"> А у </w:t>
      </w:r>
      <w:r>
        <w:rPr>
          <w:rFonts w:ascii="Times New Roman" w:eastAsia="Times New Roman" w:hAnsi="Times New Roman" w:cs="Times New Roman"/>
          <w:color w:val="0D0D0D"/>
          <w:sz w:val="28"/>
          <w:szCs w:val="28"/>
        </w:rPr>
        <w:t>осінньо-зимовий</w:t>
      </w:r>
      <w:r>
        <w:rPr>
          <w:rFonts w:ascii="Times New Roman" w:eastAsia="Times New Roman" w:hAnsi="Times New Roman" w:cs="Times New Roman"/>
          <w:color w:val="0D0D0D"/>
          <w:spacing w:val="10"/>
          <w:sz w:val="28"/>
          <w:szCs w:val="28"/>
        </w:rPr>
        <w:t xml:space="preserve"> </w:t>
      </w:r>
      <w:r>
        <w:rPr>
          <w:rFonts w:ascii="Times New Roman" w:eastAsia="Times New Roman" w:hAnsi="Times New Roman" w:cs="Times New Roman"/>
          <w:color w:val="0D0D0D"/>
          <w:sz w:val="28"/>
          <w:szCs w:val="28"/>
        </w:rPr>
        <w:t>період сонячна активність значно</w:t>
      </w:r>
      <w:r>
        <w:rPr>
          <w:rFonts w:ascii="Times New Roman" w:eastAsia="Times New Roman" w:hAnsi="Times New Roman" w:cs="Times New Roman"/>
          <w:color w:val="0D0D0D"/>
          <w:spacing w:val="-2"/>
          <w:sz w:val="28"/>
          <w:szCs w:val="28"/>
        </w:rPr>
        <w:t xml:space="preserve"> </w:t>
      </w:r>
      <w:r>
        <w:rPr>
          <w:rFonts w:ascii="Times New Roman" w:eastAsia="Times New Roman" w:hAnsi="Times New Roman" w:cs="Times New Roman"/>
          <w:color w:val="0D0D0D"/>
          <w:sz w:val="28"/>
          <w:szCs w:val="28"/>
        </w:rPr>
        <w:t xml:space="preserve">зменшується, що відповідно впливає на ефективність СЕС і прибутки підприємства. </w:t>
      </w:r>
    </w:p>
    <w:p w:rsidR="00516027" w:rsidRDefault="00E92D19" w:rsidP="00516027">
      <w:pPr>
        <w:widowControl w:val="0"/>
        <w:autoSpaceDE w:val="0"/>
        <w:autoSpaceDN w:val="0"/>
        <w:spacing w:after="0"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У місці</w:t>
      </w:r>
      <w:r w:rsidR="00516027">
        <w:rPr>
          <w:rFonts w:ascii="Times New Roman" w:eastAsia="Times New Roman" w:hAnsi="Times New Roman" w:cs="Times New Roman"/>
          <w:color w:val="0D0D0D"/>
          <w:sz w:val="28"/>
          <w:szCs w:val="28"/>
        </w:rPr>
        <w:t xml:space="preserve"> розташування підприємства ПрАТ «ЕКОМРІЯ» загальна кількість сонячних днів на рік у середньому складає 230 ясних днів. Електростанція буде встановлена на території підприємства. Тому і в цьому контексті інноваційний проект по встановленню сонячної електростанції є перспективним. </w:t>
      </w:r>
      <w:bookmarkStart w:id="13" w:name="_Hlk136027909"/>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Кошторис</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витрат</w:t>
      </w:r>
      <w:r>
        <w:rPr>
          <w:rFonts w:ascii="Times New Roman" w:eastAsia="Times New Roman" w:hAnsi="Times New Roman" w:cs="Times New Roman"/>
          <w:color w:val="0D0D0D"/>
          <w:spacing w:val="1"/>
          <w:sz w:val="28"/>
          <w:szCs w:val="28"/>
        </w:rPr>
        <w:t xml:space="preserve"> інноваційного </w:t>
      </w:r>
      <w:r>
        <w:rPr>
          <w:rFonts w:ascii="Times New Roman" w:eastAsia="Times New Roman" w:hAnsi="Times New Roman" w:cs="Times New Roman"/>
          <w:color w:val="0D0D0D"/>
          <w:sz w:val="28"/>
          <w:szCs w:val="28"/>
        </w:rPr>
        <w:t>проєкту</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дахової</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сонячної</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електростанції (СЕС)</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потужністю</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5,5</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МВт представлений нами у</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таблиці</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2.9. з урахуванням усіх витрат, пов’язаних з його реалізацією.</w:t>
      </w:r>
      <w:r>
        <w:rPr>
          <w:rFonts w:ascii="Times New Roman" w:eastAsia="Times New Roman" w:hAnsi="Times New Roman" w:cs="Times New Roman"/>
          <w:color w:val="0D0D0D"/>
          <w:spacing w:val="1"/>
          <w:sz w:val="28"/>
          <w:szCs w:val="28"/>
        </w:rPr>
        <w:t xml:space="preserve"> </w:t>
      </w:r>
    </w:p>
    <w:bookmarkEnd w:id="13"/>
    <w:p w:rsidR="00516027" w:rsidRDefault="00516027" w:rsidP="00516027">
      <w:pPr>
        <w:widowControl w:val="0"/>
        <w:autoSpaceDE w:val="0"/>
        <w:autoSpaceDN w:val="0"/>
        <w:spacing w:after="0" w:line="360" w:lineRule="auto"/>
        <w:jc w:val="right"/>
        <w:rPr>
          <w:rFonts w:ascii="Times New Roman" w:eastAsia="Times New Roman" w:hAnsi="Times New Roman" w:cs="Times New Roman"/>
          <w:i/>
          <w:sz w:val="28"/>
        </w:rPr>
      </w:pPr>
      <w:r>
        <w:rPr>
          <w:rFonts w:ascii="Times New Roman" w:eastAsia="Times New Roman" w:hAnsi="Times New Roman" w:cs="Times New Roman"/>
          <w:i/>
          <w:color w:val="0D0D0D"/>
          <w:sz w:val="28"/>
        </w:rPr>
        <w:t>Таблиця</w:t>
      </w:r>
      <w:r>
        <w:rPr>
          <w:rFonts w:ascii="Times New Roman" w:eastAsia="Times New Roman" w:hAnsi="Times New Roman" w:cs="Times New Roman"/>
          <w:i/>
          <w:color w:val="0D0D0D"/>
          <w:spacing w:val="-2"/>
          <w:sz w:val="28"/>
        </w:rPr>
        <w:t xml:space="preserve"> </w:t>
      </w:r>
      <w:r>
        <w:rPr>
          <w:rFonts w:ascii="Times New Roman" w:eastAsia="Times New Roman" w:hAnsi="Times New Roman" w:cs="Times New Roman"/>
          <w:i/>
          <w:color w:val="0D0D0D"/>
          <w:sz w:val="28"/>
        </w:rPr>
        <w:t>2.9.</w:t>
      </w:r>
    </w:p>
    <w:p w:rsidR="00516027" w:rsidRDefault="00516027" w:rsidP="00516027">
      <w:pPr>
        <w:widowControl w:val="0"/>
        <w:autoSpaceDE w:val="0"/>
        <w:autoSpaceDN w:val="0"/>
        <w:spacing w:after="0" w:line="360" w:lineRule="auto"/>
        <w:jc w:val="center"/>
        <w:outlineLvl w:val="0"/>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Кошторис</w:t>
      </w:r>
      <w:r>
        <w:rPr>
          <w:rFonts w:ascii="Times New Roman" w:eastAsia="Times New Roman" w:hAnsi="Times New Roman" w:cs="Times New Roman"/>
          <w:color w:val="0D0D0D"/>
          <w:spacing w:val="-4"/>
          <w:sz w:val="28"/>
          <w:szCs w:val="28"/>
        </w:rPr>
        <w:t xml:space="preserve"> </w:t>
      </w:r>
      <w:r>
        <w:rPr>
          <w:rFonts w:ascii="Times New Roman" w:eastAsia="Times New Roman" w:hAnsi="Times New Roman" w:cs="Times New Roman"/>
          <w:color w:val="0D0D0D"/>
          <w:sz w:val="28"/>
          <w:szCs w:val="28"/>
        </w:rPr>
        <w:t>витрат</w:t>
      </w:r>
      <w:r>
        <w:rPr>
          <w:rFonts w:ascii="Times New Roman" w:eastAsia="Times New Roman" w:hAnsi="Times New Roman" w:cs="Times New Roman"/>
          <w:color w:val="0D0D0D"/>
          <w:spacing w:val="-7"/>
          <w:sz w:val="28"/>
          <w:szCs w:val="28"/>
        </w:rPr>
        <w:t xml:space="preserve"> інноваційного </w:t>
      </w:r>
      <w:r>
        <w:rPr>
          <w:rFonts w:ascii="Times New Roman" w:eastAsia="Times New Roman" w:hAnsi="Times New Roman" w:cs="Times New Roman"/>
          <w:color w:val="0D0D0D"/>
          <w:sz w:val="28"/>
          <w:szCs w:val="28"/>
        </w:rPr>
        <w:t>проєкту</w:t>
      </w:r>
      <w:r>
        <w:rPr>
          <w:rFonts w:ascii="Times New Roman" w:eastAsia="Times New Roman" w:hAnsi="Times New Roman" w:cs="Times New Roman"/>
          <w:color w:val="0D0D0D"/>
          <w:spacing w:val="-5"/>
          <w:sz w:val="28"/>
          <w:szCs w:val="28"/>
        </w:rPr>
        <w:t xml:space="preserve"> </w:t>
      </w:r>
      <w:r>
        <w:rPr>
          <w:rFonts w:ascii="Times New Roman" w:eastAsia="Times New Roman" w:hAnsi="Times New Roman" w:cs="Times New Roman"/>
          <w:color w:val="0D0D0D"/>
          <w:sz w:val="28"/>
          <w:szCs w:val="28"/>
        </w:rPr>
        <w:t>дахової</w:t>
      </w:r>
      <w:r>
        <w:rPr>
          <w:rFonts w:ascii="Times New Roman" w:eastAsia="Times New Roman" w:hAnsi="Times New Roman" w:cs="Times New Roman"/>
          <w:color w:val="0D0D0D"/>
          <w:spacing w:val="-5"/>
          <w:sz w:val="28"/>
          <w:szCs w:val="28"/>
        </w:rPr>
        <w:t xml:space="preserve"> </w:t>
      </w:r>
      <w:r>
        <w:rPr>
          <w:rFonts w:ascii="Times New Roman" w:eastAsia="Times New Roman" w:hAnsi="Times New Roman" w:cs="Times New Roman"/>
          <w:color w:val="0D0D0D"/>
          <w:sz w:val="28"/>
          <w:szCs w:val="28"/>
        </w:rPr>
        <w:t>сонячної</w:t>
      </w:r>
      <w:r>
        <w:rPr>
          <w:rFonts w:ascii="Times New Roman" w:eastAsia="Times New Roman" w:hAnsi="Times New Roman" w:cs="Times New Roman"/>
          <w:color w:val="0D0D0D"/>
          <w:spacing w:val="-5"/>
          <w:sz w:val="28"/>
          <w:szCs w:val="28"/>
        </w:rPr>
        <w:t xml:space="preserve"> </w:t>
      </w:r>
      <w:r>
        <w:rPr>
          <w:rFonts w:ascii="Times New Roman" w:eastAsia="Times New Roman" w:hAnsi="Times New Roman" w:cs="Times New Roman"/>
          <w:color w:val="0D0D0D"/>
          <w:sz w:val="28"/>
          <w:szCs w:val="28"/>
        </w:rPr>
        <w:t>електростанції на підприємстві ПрАТ «ЕКОМРІЯ»</w:t>
      </w:r>
    </w:p>
    <w:tbl>
      <w:tblPr>
        <w:tblW w:w="0" w:type="dxa"/>
        <w:tblInd w:w="3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59"/>
        <w:gridCol w:w="1093"/>
        <w:gridCol w:w="1134"/>
        <w:gridCol w:w="1134"/>
        <w:gridCol w:w="1418"/>
      </w:tblGrid>
      <w:tr w:rsidR="00516027" w:rsidTr="00516027">
        <w:trPr>
          <w:trHeight w:val="825"/>
        </w:trPr>
        <w:tc>
          <w:tcPr>
            <w:tcW w:w="365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i/>
                <w:sz w:val="24"/>
              </w:rPr>
            </w:pPr>
            <w:r>
              <w:rPr>
                <w:rFonts w:ascii="Times New Roman" w:eastAsia="Times New Roman" w:hAnsi="Times New Roman" w:cs="Times New Roman"/>
                <w:i/>
                <w:color w:val="0D0D0D"/>
                <w:sz w:val="24"/>
              </w:rPr>
              <w:t>Витрати</w:t>
            </w:r>
          </w:p>
        </w:tc>
        <w:tc>
          <w:tcPr>
            <w:tcW w:w="1093"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i/>
                <w:sz w:val="24"/>
              </w:rPr>
            </w:pPr>
            <w:r>
              <w:rPr>
                <w:rFonts w:ascii="Times New Roman" w:eastAsia="Times New Roman" w:hAnsi="Times New Roman" w:cs="Times New Roman"/>
                <w:i/>
                <w:color w:val="0D0D0D"/>
                <w:sz w:val="24"/>
              </w:rPr>
              <w:t>Кількість</w:t>
            </w:r>
          </w:p>
        </w:tc>
        <w:tc>
          <w:tcPr>
            <w:tcW w:w="113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i/>
                <w:sz w:val="24"/>
              </w:rPr>
            </w:pPr>
            <w:r>
              <w:rPr>
                <w:rFonts w:ascii="Times New Roman" w:eastAsia="Times New Roman" w:hAnsi="Times New Roman" w:cs="Times New Roman"/>
                <w:i/>
                <w:color w:val="0D0D0D"/>
                <w:sz w:val="24"/>
              </w:rPr>
              <w:t>Ціна,</w:t>
            </w:r>
            <w:r>
              <w:rPr>
                <w:rFonts w:ascii="Times New Roman" w:eastAsia="Times New Roman" w:hAnsi="Times New Roman" w:cs="Times New Roman"/>
                <w:i/>
                <w:color w:val="0D0D0D"/>
                <w:spacing w:val="-1"/>
                <w:sz w:val="24"/>
              </w:rPr>
              <w:t xml:space="preserve"> </w:t>
            </w:r>
            <w:r>
              <w:rPr>
                <w:rFonts w:ascii="Times New Roman" w:eastAsia="Times New Roman" w:hAnsi="Times New Roman" w:cs="Times New Roman"/>
                <w:i/>
                <w:color w:val="0D0D0D"/>
                <w:sz w:val="24"/>
              </w:rPr>
              <w:t>грн</w:t>
            </w:r>
          </w:p>
        </w:tc>
        <w:tc>
          <w:tcPr>
            <w:tcW w:w="113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i/>
                <w:sz w:val="24"/>
              </w:rPr>
            </w:pPr>
            <w:r>
              <w:rPr>
                <w:rFonts w:ascii="Times New Roman" w:eastAsia="Times New Roman" w:hAnsi="Times New Roman" w:cs="Times New Roman"/>
                <w:i/>
                <w:color w:val="0D0D0D"/>
                <w:sz w:val="24"/>
              </w:rPr>
              <w:t>Сума,</w:t>
            </w:r>
          </w:p>
          <w:p w:rsidR="00516027" w:rsidRDefault="00516027">
            <w:pPr>
              <w:spacing w:line="276" w:lineRule="auto"/>
              <w:jc w:val="both"/>
              <w:rPr>
                <w:rFonts w:ascii="Times New Roman" w:eastAsia="Times New Roman" w:hAnsi="Times New Roman" w:cs="Times New Roman"/>
                <w:i/>
                <w:sz w:val="24"/>
              </w:rPr>
            </w:pPr>
            <w:r>
              <w:rPr>
                <w:rFonts w:ascii="Times New Roman" w:eastAsia="Times New Roman" w:hAnsi="Times New Roman" w:cs="Times New Roman"/>
                <w:i/>
                <w:color w:val="0D0D0D"/>
                <w:sz w:val="24"/>
              </w:rPr>
              <w:t>тис. грн</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i/>
                <w:sz w:val="24"/>
              </w:rPr>
            </w:pPr>
            <w:r>
              <w:rPr>
                <w:rFonts w:ascii="Times New Roman" w:eastAsia="Times New Roman" w:hAnsi="Times New Roman" w:cs="Times New Roman"/>
                <w:i/>
                <w:color w:val="0D0D0D"/>
                <w:sz w:val="24"/>
              </w:rPr>
              <w:t>Частка,</w:t>
            </w:r>
            <w:r>
              <w:rPr>
                <w:rFonts w:ascii="Times New Roman" w:eastAsia="Times New Roman" w:hAnsi="Times New Roman" w:cs="Times New Roman"/>
                <w:i/>
                <w:color w:val="0D0D0D"/>
                <w:spacing w:val="1"/>
                <w:sz w:val="24"/>
              </w:rPr>
              <w:t xml:space="preserve"> </w:t>
            </w:r>
            <w:r>
              <w:rPr>
                <w:rFonts w:ascii="Times New Roman" w:eastAsia="Times New Roman" w:hAnsi="Times New Roman" w:cs="Times New Roman"/>
                <w:i/>
                <w:color w:val="0D0D0D"/>
                <w:sz w:val="24"/>
              </w:rPr>
              <w:t>%</w:t>
            </w:r>
          </w:p>
        </w:tc>
      </w:tr>
      <w:tr w:rsidR="00516027" w:rsidTr="00516027">
        <w:trPr>
          <w:trHeight w:val="671"/>
        </w:trPr>
        <w:tc>
          <w:tcPr>
            <w:tcW w:w="365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Сонячні</w:t>
            </w:r>
            <w:r>
              <w:rPr>
                <w:rFonts w:ascii="Times New Roman" w:eastAsia="Times New Roman" w:hAnsi="Times New Roman" w:cs="Times New Roman"/>
                <w:color w:val="0D0D0D"/>
                <w:spacing w:val="-9"/>
                <w:sz w:val="24"/>
              </w:rPr>
              <w:t xml:space="preserve"> </w:t>
            </w:r>
            <w:r>
              <w:rPr>
                <w:rFonts w:ascii="Times New Roman" w:eastAsia="Times New Roman" w:hAnsi="Times New Roman" w:cs="Times New Roman"/>
                <w:color w:val="0D0D0D"/>
                <w:sz w:val="24"/>
              </w:rPr>
              <w:t>панелі</w:t>
            </w:r>
            <w:r>
              <w:rPr>
                <w:rFonts w:ascii="Times New Roman" w:eastAsia="Times New Roman" w:hAnsi="Times New Roman" w:cs="Times New Roman"/>
                <w:color w:val="0D0D0D"/>
                <w:spacing w:val="-8"/>
                <w:sz w:val="24"/>
              </w:rPr>
              <w:t xml:space="preserve"> </w:t>
            </w:r>
            <w:proofErr w:type="spellStart"/>
            <w:r>
              <w:rPr>
                <w:rFonts w:ascii="Times New Roman" w:eastAsia="Times New Roman" w:hAnsi="Times New Roman" w:cs="Times New Roman"/>
                <w:color w:val="0D0D0D"/>
                <w:sz w:val="24"/>
              </w:rPr>
              <w:t>Long</w:t>
            </w:r>
            <w:proofErr w:type="spellEnd"/>
            <w:r>
              <w:rPr>
                <w:rFonts w:ascii="Times New Roman" w:eastAsia="Times New Roman" w:hAnsi="Times New Roman" w:cs="Times New Roman"/>
                <w:color w:val="0D0D0D"/>
                <w:sz w:val="24"/>
              </w:rPr>
              <w:t xml:space="preserve"> </w:t>
            </w:r>
            <w:proofErr w:type="spellStart"/>
            <w:r>
              <w:rPr>
                <w:rFonts w:ascii="Times New Roman" w:eastAsia="Times New Roman" w:hAnsi="Times New Roman" w:cs="Times New Roman"/>
                <w:color w:val="0D0D0D"/>
                <w:sz w:val="24"/>
              </w:rPr>
              <w:t>solar</w:t>
            </w:r>
            <w:proofErr w:type="spellEnd"/>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300</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Вт</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LR6-60PE,</w:t>
            </w:r>
            <w:r>
              <w:rPr>
                <w:rFonts w:ascii="Times New Roman" w:eastAsia="Times New Roman" w:hAnsi="Times New Roman" w:cs="Times New Roman"/>
                <w:color w:val="0D0D0D"/>
                <w:spacing w:val="-2"/>
                <w:sz w:val="24"/>
              </w:rPr>
              <w:t xml:space="preserve"> </w:t>
            </w:r>
            <w:proofErr w:type="spellStart"/>
            <w:r>
              <w:rPr>
                <w:rFonts w:ascii="Times New Roman" w:eastAsia="Times New Roman" w:hAnsi="Times New Roman" w:cs="Times New Roman"/>
                <w:color w:val="0D0D0D"/>
                <w:sz w:val="24"/>
              </w:rPr>
              <w:t>шт</w:t>
            </w:r>
            <w:proofErr w:type="spellEnd"/>
          </w:p>
        </w:tc>
        <w:tc>
          <w:tcPr>
            <w:tcW w:w="1093"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18267</w:t>
            </w:r>
          </w:p>
        </w:tc>
        <w:tc>
          <w:tcPr>
            <w:tcW w:w="113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3964,56</w:t>
            </w:r>
          </w:p>
        </w:tc>
        <w:tc>
          <w:tcPr>
            <w:tcW w:w="113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72420,5</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69,31</w:t>
            </w:r>
          </w:p>
        </w:tc>
      </w:tr>
      <w:tr w:rsidR="00516027" w:rsidTr="00516027">
        <w:trPr>
          <w:trHeight w:val="672"/>
        </w:trPr>
        <w:tc>
          <w:tcPr>
            <w:tcW w:w="365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Кріплення для сонячних</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панелей,</w:t>
            </w:r>
            <w:r>
              <w:rPr>
                <w:rFonts w:ascii="Times New Roman" w:eastAsia="Times New Roman" w:hAnsi="Times New Roman" w:cs="Times New Roman"/>
                <w:color w:val="0D0D0D"/>
                <w:spacing w:val="-2"/>
                <w:sz w:val="24"/>
              </w:rPr>
              <w:t xml:space="preserve"> </w:t>
            </w:r>
            <w:proofErr w:type="spellStart"/>
            <w:r>
              <w:rPr>
                <w:rFonts w:ascii="Times New Roman" w:eastAsia="Times New Roman" w:hAnsi="Times New Roman" w:cs="Times New Roman"/>
                <w:color w:val="0D0D0D"/>
                <w:sz w:val="24"/>
              </w:rPr>
              <w:t>шт</w:t>
            </w:r>
            <w:proofErr w:type="spellEnd"/>
          </w:p>
        </w:tc>
        <w:tc>
          <w:tcPr>
            <w:tcW w:w="1093"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1910</w:t>
            </w:r>
          </w:p>
        </w:tc>
        <w:tc>
          <w:tcPr>
            <w:tcW w:w="113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7082,8</w:t>
            </w:r>
          </w:p>
        </w:tc>
        <w:tc>
          <w:tcPr>
            <w:tcW w:w="113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13528,1</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12,95</w:t>
            </w:r>
          </w:p>
        </w:tc>
      </w:tr>
      <w:tr w:rsidR="00516027" w:rsidTr="00516027">
        <w:trPr>
          <w:trHeight w:val="671"/>
        </w:trPr>
        <w:tc>
          <w:tcPr>
            <w:tcW w:w="365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proofErr w:type="spellStart"/>
            <w:r>
              <w:rPr>
                <w:rFonts w:ascii="Times New Roman" w:eastAsia="Times New Roman" w:hAnsi="Times New Roman" w:cs="Times New Roman"/>
                <w:color w:val="0D0D0D"/>
                <w:sz w:val="24"/>
              </w:rPr>
              <w:t>Інверторне</w:t>
            </w:r>
            <w:proofErr w:type="spellEnd"/>
            <w:r>
              <w:rPr>
                <w:rFonts w:ascii="Times New Roman" w:eastAsia="Times New Roman" w:hAnsi="Times New Roman" w:cs="Times New Roman"/>
                <w:color w:val="0D0D0D"/>
                <w:sz w:val="24"/>
              </w:rPr>
              <w:t xml:space="preserve"> обладнання </w:t>
            </w:r>
            <w:proofErr w:type="spellStart"/>
            <w:r>
              <w:rPr>
                <w:rFonts w:ascii="Times New Roman" w:eastAsia="Times New Roman" w:hAnsi="Times New Roman" w:cs="Times New Roman"/>
                <w:color w:val="0D0D0D"/>
                <w:sz w:val="24"/>
              </w:rPr>
              <w:t>Huawei</w:t>
            </w:r>
            <w:proofErr w:type="spellEnd"/>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SUN2000-33KTL-A,</w:t>
            </w:r>
            <w:r>
              <w:rPr>
                <w:rFonts w:ascii="Times New Roman" w:eastAsia="Times New Roman" w:hAnsi="Times New Roman" w:cs="Times New Roman"/>
                <w:color w:val="0D0D0D"/>
                <w:spacing w:val="3"/>
                <w:sz w:val="24"/>
              </w:rPr>
              <w:t xml:space="preserve"> </w:t>
            </w:r>
            <w:proofErr w:type="spellStart"/>
            <w:r>
              <w:rPr>
                <w:rFonts w:ascii="Times New Roman" w:eastAsia="Times New Roman" w:hAnsi="Times New Roman" w:cs="Times New Roman"/>
                <w:color w:val="0D0D0D"/>
                <w:sz w:val="24"/>
              </w:rPr>
              <w:t>шт</w:t>
            </w:r>
            <w:proofErr w:type="spellEnd"/>
          </w:p>
        </w:tc>
        <w:tc>
          <w:tcPr>
            <w:tcW w:w="1093"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115</w:t>
            </w:r>
          </w:p>
        </w:tc>
        <w:tc>
          <w:tcPr>
            <w:tcW w:w="113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98550</w:t>
            </w:r>
          </w:p>
        </w:tc>
        <w:tc>
          <w:tcPr>
            <w:tcW w:w="113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11371,5</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10,88</w:t>
            </w:r>
          </w:p>
        </w:tc>
      </w:tr>
      <w:tr w:rsidR="00516027" w:rsidTr="00516027">
        <w:trPr>
          <w:trHeight w:val="950"/>
        </w:trPr>
        <w:tc>
          <w:tcPr>
            <w:tcW w:w="365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lastRenderedPageBreak/>
              <w:t>Додаткове обладнання (кабелі,</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система</w:t>
            </w:r>
            <w:r>
              <w:rPr>
                <w:rFonts w:ascii="Times New Roman" w:eastAsia="Times New Roman" w:hAnsi="Times New Roman" w:cs="Times New Roman"/>
                <w:color w:val="0D0D0D"/>
                <w:spacing w:val="-9"/>
                <w:sz w:val="24"/>
              </w:rPr>
              <w:t xml:space="preserve"> </w:t>
            </w:r>
            <w:r>
              <w:rPr>
                <w:rFonts w:ascii="Times New Roman" w:eastAsia="Times New Roman" w:hAnsi="Times New Roman" w:cs="Times New Roman"/>
                <w:color w:val="0D0D0D"/>
                <w:sz w:val="24"/>
              </w:rPr>
              <w:t>обліку</w:t>
            </w:r>
            <w:r>
              <w:rPr>
                <w:rFonts w:ascii="Times New Roman" w:eastAsia="Times New Roman" w:hAnsi="Times New Roman" w:cs="Times New Roman"/>
                <w:color w:val="0D0D0D"/>
                <w:spacing w:val="-7"/>
                <w:sz w:val="24"/>
              </w:rPr>
              <w:t xml:space="preserve"> </w:t>
            </w:r>
            <w:r>
              <w:rPr>
                <w:rFonts w:ascii="Times New Roman" w:eastAsia="Times New Roman" w:hAnsi="Times New Roman" w:cs="Times New Roman"/>
                <w:color w:val="0D0D0D"/>
                <w:sz w:val="24"/>
              </w:rPr>
              <w:t>енергії,</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система</w:t>
            </w:r>
            <w:r>
              <w:rPr>
                <w:rFonts w:ascii="Times New Roman" w:eastAsia="Times New Roman" w:hAnsi="Times New Roman" w:cs="Times New Roman"/>
                <w:color w:val="0D0D0D"/>
                <w:spacing w:val="-58"/>
                <w:sz w:val="24"/>
              </w:rPr>
              <w:t xml:space="preserve"> </w:t>
            </w:r>
            <w:r>
              <w:rPr>
                <w:rFonts w:ascii="Times New Roman" w:eastAsia="Times New Roman" w:hAnsi="Times New Roman" w:cs="Times New Roman"/>
                <w:color w:val="0D0D0D"/>
                <w:sz w:val="24"/>
              </w:rPr>
              <w:t>моніторингу)</w:t>
            </w:r>
          </w:p>
        </w:tc>
        <w:tc>
          <w:tcPr>
            <w:tcW w:w="1093" w:type="dxa"/>
            <w:tcBorders>
              <w:top w:val="single" w:sz="4" w:space="0" w:color="000000"/>
              <w:left w:val="single" w:sz="4" w:space="0" w:color="000000"/>
              <w:bottom w:val="single" w:sz="4" w:space="0" w:color="000000"/>
              <w:right w:val="single" w:sz="4" w:space="0" w:color="000000"/>
            </w:tcBorders>
          </w:tcPr>
          <w:p w:rsidR="00516027" w:rsidRDefault="00516027">
            <w:pPr>
              <w:spacing w:line="276" w:lineRule="auto"/>
              <w:jc w:val="both"/>
              <w:rPr>
                <w:rFonts w:ascii="Times New Roman" w:eastAsia="Times New Roman" w:hAnsi="Times New Roman" w:cs="Times New Roman"/>
                <w:b/>
                <w:sz w:val="28"/>
              </w:rPr>
            </w:pPr>
          </w:p>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w w:val="99"/>
                <w:sz w:val="24"/>
              </w:rPr>
              <w:t>-</w:t>
            </w:r>
          </w:p>
        </w:tc>
        <w:tc>
          <w:tcPr>
            <w:tcW w:w="1134" w:type="dxa"/>
            <w:tcBorders>
              <w:top w:val="single" w:sz="4" w:space="0" w:color="000000"/>
              <w:left w:val="single" w:sz="4" w:space="0" w:color="000000"/>
              <w:bottom w:val="single" w:sz="4" w:space="0" w:color="000000"/>
              <w:right w:val="single" w:sz="4" w:space="0" w:color="000000"/>
            </w:tcBorders>
          </w:tcPr>
          <w:p w:rsidR="00516027" w:rsidRDefault="00516027">
            <w:pPr>
              <w:spacing w:line="276" w:lineRule="auto"/>
              <w:jc w:val="both"/>
              <w:rPr>
                <w:rFonts w:ascii="Times New Roman" w:eastAsia="Times New Roman" w:hAnsi="Times New Roman" w:cs="Times New Roman"/>
                <w:b/>
                <w:sz w:val="28"/>
              </w:rPr>
            </w:pPr>
          </w:p>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w w:val="99"/>
                <w:sz w:val="24"/>
              </w:rPr>
              <w:t>-</w:t>
            </w:r>
          </w:p>
        </w:tc>
        <w:tc>
          <w:tcPr>
            <w:tcW w:w="1134" w:type="dxa"/>
            <w:tcBorders>
              <w:top w:val="single" w:sz="4" w:space="0" w:color="000000"/>
              <w:left w:val="single" w:sz="4" w:space="0" w:color="000000"/>
              <w:bottom w:val="single" w:sz="4" w:space="0" w:color="000000"/>
              <w:right w:val="single" w:sz="4" w:space="0" w:color="000000"/>
            </w:tcBorders>
          </w:tcPr>
          <w:p w:rsidR="00516027" w:rsidRDefault="00516027">
            <w:pPr>
              <w:spacing w:line="276" w:lineRule="auto"/>
              <w:jc w:val="both"/>
              <w:rPr>
                <w:rFonts w:ascii="Times New Roman" w:eastAsia="Times New Roman" w:hAnsi="Times New Roman" w:cs="Times New Roman"/>
                <w:b/>
                <w:sz w:val="28"/>
              </w:rPr>
            </w:pPr>
          </w:p>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4075,2</w:t>
            </w:r>
          </w:p>
        </w:tc>
        <w:tc>
          <w:tcPr>
            <w:tcW w:w="1418" w:type="dxa"/>
            <w:tcBorders>
              <w:top w:val="single" w:sz="4" w:space="0" w:color="000000"/>
              <w:left w:val="single" w:sz="4" w:space="0" w:color="000000"/>
              <w:bottom w:val="single" w:sz="4" w:space="0" w:color="000000"/>
              <w:right w:val="single" w:sz="4" w:space="0" w:color="000000"/>
            </w:tcBorders>
          </w:tcPr>
          <w:p w:rsidR="00516027" w:rsidRDefault="00516027">
            <w:pPr>
              <w:spacing w:line="276" w:lineRule="auto"/>
              <w:jc w:val="both"/>
              <w:rPr>
                <w:rFonts w:ascii="Times New Roman" w:eastAsia="Times New Roman" w:hAnsi="Times New Roman" w:cs="Times New Roman"/>
                <w:b/>
                <w:sz w:val="28"/>
              </w:rPr>
            </w:pPr>
          </w:p>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3,90</w:t>
            </w:r>
          </w:p>
        </w:tc>
      </w:tr>
      <w:tr w:rsidR="00516027" w:rsidTr="00516027">
        <w:trPr>
          <w:trHeight w:val="393"/>
        </w:trPr>
        <w:tc>
          <w:tcPr>
            <w:tcW w:w="365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Програмне</w:t>
            </w:r>
            <w:r>
              <w:rPr>
                <w:rFonts w:ascii="Times New Roman" w:eastAsia="Times New Roman" w:hAnsi="Times New Roman" w:cs="Times New Roman"/>
                <w:color w:val="0D0D0D"/>
                <w:spacing w:val="-3"/>
                <w:sz w:val="24"/>
              </w:rPr>
              <w:t xml:space="preserve"> </w:t>
            </w:r>
            <w:r>
              <w:rPr>
                <w:rFonts w:ascii="Times New Roman" w:eastAsia="Times New Roman" w:hAnsi="Times New Roman" w:cs="Times New Roman"/>
                <w:color w:val="0D0D0D"/>
                <w:sz w:val="24"/>
              </w:rPr>
              <w:t>забезпечення,</w:t>
            </w:r>
            <w:r>
              <w:rPr>
                <w:rFonts w:ascii="Times New Roman" w:eastAsia="Times New Roman" w:hAnsi="Times New Roman" w:cs="Times New Roman"/>
                <w:color w:val="0D0D0D"/>
                <w:spacing w:val="-5"/>
                <w:sz w:val="24"/>
              </w:rPr>
              <w:t xml:space="preserve"> </w:t>
            </w:r>
            <w:proofErr w:type="spellStart"/>
            <w:r>
              <w:rPr>
                <w:rFonts w:ascii="Times New Roman" w:eastAsia="Times New Roman" w:hAnsi="Times New Roman" w:cs="Times New Roman"/>
                <w:color w:val="0D0D0D"/>
                <w:sz w:val="24"/>
              </w:rPr>
              <w:t>шт</w:t>
            </w:r>
            <w:proofErr w:type="spellEnd"/>
          </w:p>
        </w:tc>
        <w:tc>
          <w:tcPr>
            <w:tcW w:w="1093"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w:t>
            </w:r>
          </w:p>
        </w:tc>
        <w:tc>
          <w:tcPr>
            <w:tcW w:w="113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6500</w:t>
            </w:r>
          </w:p>
        </w:tc>
        <w:tc>
          <w:tcPr>
            <w:tcW w:w="113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6,5</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0,006</w:t>
            </w:r>
          </w:p>
        </w:tc>
      </w:tr>
      <w:tr w:rsidR="00516027" w:rsidTr="00516027">
        <w:trPr>
          <w:trHeight w:val="637"/>
        </w:trPr>
        <w:tc>
          <w:tcPr>
            <w:tcW w:w="365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Будівельно-монтажні</w:t>
            </w:r>
            <w:r>
              <w:rPr>
                <w:rFonts w:ascii="Times New Roman" w:eastAsia="Times New Roman" w:hAnsi="Times New Roman" w:cs="Times New Roman"/>
                <w:color w:val="0D0D0D"/>
                <w:spacing w:val="-9"/>
                <w:sz w:val="24"/>
              </w:rPr>
              <w:t xml:space="preserve"> </w:t>
            </w:r>
            <w:r>
              <w:rPr>
                <w:rFonts w:ascii="Times New Roman" w:eastAsia="Times New Roman" w:hAnsi="Times New Roman" w:cs="Times New Roman"/>
                <w:color w:val="0D0D0D"/>
                <w:sz w:val="24"/>
              </w:rPr>
              <w:t>роботи</w:t>
            </w:r>
          </w:p>
        </w:tc>
        <w:tc>
          <w:tcPr>
            <w:tcW w:w="1093"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w w:val="99"/>
                <w:sz w:val="24"/>
              </w:rPr>
              <w:t>-</w:t>
            </w:r>
          </w:p>
        </w:tc>
        <w:tc>
          <w:tcPr>
            <w:tcW w:w="113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w w:val="99"/>
                <w:sz w:val="24"/>
              </w:rPr>
              <w:t>-</w:t>
            </w:r>
          </w:p>
        </w:tc>
        <w:tc>
          <w:tcPr>
            <w:tcW w:w="113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2497,2</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2,39</w:t>
            </w:r>
          </w:p>
        </w:tc>
      </w:tr>
      <w:tr w:rsidR="00516027" w:rsidTr="00516027">
        <w:trPr>
          <w:trHeight w:val="926"/>
        </w:trPr>
        <w:tc>
          <w:tcPr>
            <w:tcW w:w="365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Оформлення документації та</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розробка</w:t>
            </w:r>
            <w:r>
              <w:rPr>
                <w:rFonts w:ascii="Times New Roman" w:eastAsia="Times New Roman" w:hAnsi="Times New Roman" w:cs="Times New Roman"/>
                <w:color w:val="0D0D0D"/>
                <w:spacing w:val="-7"/>
                <w:sz w:val="24"/>
              </w:rPr>
              <w:t xml:space="preserve"> </w:t>
            </w:r>
            <w:r>
              <w:rPr>
                <w:rFonts w:ascii="Times New Roman" w:eastAsia="Times New Roman" w:hAnsi="Times New Roman" w:cs="Times New Roman"/>
                <w:color w:val="0D0D0D"/>
                <w:sz w:val="24"/>
              </w:rPr>
              <w:t>проектних</w:t>
            </w:r>
            <w:r>
              <w:rPr>
                <w:rFonts w:ascii="Times New Roman" w:eastAsia="Times New Roman" w:hAnsi="Times New Roman" w:cs="Times New Roman"/>
                <w:color w:val="0D0D0D"/>
                <w:spacing w:val="-11"/>
                <w:sz w:val="24"/>
              </w:rPr>
              <w:t xml:space="preserve"> </w:t>
            </w:r>
            <w:r>
              <w:rPr>
                <w:rFonts w:ascii="Times New Roman" w:eastAsia="Times New Roman" w:hAnsi="Times New Roman" w:cs="Times New Roman"/>
                <w:color w:val="0D0D0D"/>
                <w:sz w:val="24"/>
              </w:rPr>
              <w:t>матеріалів</w:t>
            </w:r>
          </w:p>
        </w:tc>
        <w:tc>
          <w:tcPr>
            <w:tcW w:w="1093" w:type="dxa"/>
            <w:tcBorders>
              <w:top w:val="single" w:sz="4" w:space="0" w:color="000000"/>
              <w:left w:val="single" w:sz="4" w:space="0" w:color="000000"/>
              <w:bottom w:val="single" w:sz="4" w:space="0" w:color="000000"/>
              <w:right w:val="single" w:sz="4" w:space="0" w:color="000000"/>
            </w:tcBorders>
          </w:tcPr>
          <w:p w:rsidR="00516027" w:rsidRDefault="00516027">
            <w:pPr>
              <w:spacing w:line="276" w:lineRule="auto"/>
              <w:jc w:val="both"/>
              <w:rPr>
                <w:rFonts w:ascii="Times New Roman" w:eastAsia="Times New Roman" w:hAnsi="Times New Roman" w:cs="Times New Roman"/>
                <w:b/>
                <w:sz w:val="27"/>
              </w:rPr>
            </w:pPr>
          </w:p>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w w:val="99"/>
                <w:sz w:val="24"/>
              </w:rPr>
              <w:t>-</w:t>
            </w:r>
          </w:p>
        </w:tc>
        <w:tc>
          <w:tcPr>
            <w:tcW w:w="1134" w:type="dxa"/>
            <w:tcBorders>
              <w:top w:val="single" w:sz="4" w:space="0" w:color="000000"/>
              <w:left w:val="single" w:sz="4" w:space="0" w:color="000000"/>
              <w:bottom w:val="single" w:sz="4" w:space="0" w:color="000000"/>
              <w:right w:val="single" w:sz="4" w:space="0" w:color="000000"/>
            </w:tcBorders>
          </w:tcPr>
          <w:p w:rsidR="00516027" w:rsidRDefault="00516027">
            <w:pPr>
              <w:spacing w:line="276" w:lineRule="auto"/>
              <w:jc w:val="both"/>
              <w:rPr>
                <w:rFonts w:ascii="Times New Roman" w:eastAsia="Times New Roman" w:hAnsi="Times New Roman" w:cs="Times New Roman"/>
                <w:b/>
                <w:sz w:val="27"/>
              </w:rPr>
            </w:pPr>
          </w:p>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w w:val="99"/>
                <w:sz w:val="24"/>
              </w:rPr>
              <w:t>-</w:t>
            </w:r>
          </w:p>
        </w:tc>
        <w:tc>
          <w:tcPr>
            <w:tcW w:w="1134" w:type="dxa"/>
            <w:tcBorders>
              <w:top w:val="single" w:sz="4" w:space="0" w:color="000000"/>
              <w:left w:val="single" w:sz="4" w:space="0" w:color="000000"/>
              <w:bottom w:val="single" w:sz="4" w:space="0" w:color="000000"/>
              <w:right w:val="single" w:sz="4" w:space="0" w:color="000000"/>
            </w:tcBorders>
          </w:tcPr>
          <w:p w:rsidR="00516027" w:rsidRDefault="00516027">
            <w:pPr>
              <w:spacing w:line="276" w:lineRule="auto"/>
              <w:jc w:val="both"/>
              <w:rPr>
                <w:rFonts w:ascii="Times New Roman" w:eastAsia="Times New Roman" w:hAnsi="Times New Roman" w:cs="Times New Roman"/>
                <w:b/>
                <w:sz w:val="27"/>
              </w:rPr>
            </w:pPr>
          </w:p>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594</w:t>
            </w:r>
          </w:p>
        </w:tc>
        <w:tc>
          <w:tcPr>
            <w:tcW w:w="1418" w:type="dxa"/>
            <w:tcBorders>
              <w:top w:val="single" w:sz="4" w:space="0" w:color="000000"/>
              <w:left w:val="single" w:sz="4" w:space="0" w:color="000000"/>
              <w:bottom w:val="single" w:sz="4" w:space="0" w:color="000000"/>
              <w:right w:val="single" w:sz="4" w:space="0" w:color="000000"/>
            </w:tcBorders>
          </w:tcPr>
          <w:p w:rsidR="00516027" w:rsidRDefault="00516027">
            <w:pPr>
              <w:spacing w:line="276" w:lineRule="auto"/>
              <w:jc w:val="both"/>
              <w:rPr>
                <w:rFonts w:ascii="Times New Roman" w:eastAsia="Times New Roman" w:hAnsi="Times New Roman" w:cs="Times New Roman"/>
                <w:b/>
                <w:sz w:val="27"/>
              </w:rPr>
            </w:pPr>
          </w:p>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0,57</w:t>
            </w:r>
          </w:p>
        </w:tc>
      </w:tr>
      <w:tr w:rsidR="00516027" w:rsidTr="00516027">
        <w:trPr>
          <w:trHeight w:val="676"/>
        </w:trPr>
        <w:tc>
          <w:tcPr>
            <w:tcW w:w="365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Всього</w:t>
            </w:r>
          </w:p>
        </w:tc>
        <w:tc>
          <w:tcPr>
            <w:tcW w:w="1093"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w w:val="99"/>
                <w:sz w:val="24"/>
              </w:rPr>
              <w:t>-</w:t>
            </w:r>
          </w:p>
        </w:tc>
        <w:tc>
          <w:tcPr>
            <w:tcW w:w="113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w w:val="99"/>
                <w:sz w:val="24"/>
              </w:rPr>
              <w:t>-</w:t>
            </w:r>
          </w:p>
        </w:tc>
        <w:tc>
          <w:tcPr>
            <w:tcW w:w="1134"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104496,3</w:t>
            </w:r>
          </w:p>
        </w:tc>
        <w:tc>
          <w:tcPr>
            <w:tcW w:w="141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100,00</w:t>
            </w:r>
          </w:p>
        </w:tc>
      </w:tr>
    </w:tbl>
    <w:p w:rsidR="00516027" w:rsidRDefault="00516027" w:rsidP="00516027">
      <w:pPr>
        <w:widowControl w:val="0"/>
        <w:autoSpaceDE w:val="0"/>
        <w:autoSpaceDN w:val="0"/>
        <w:spacing w:after="0" w:line="360" w:lineRule="auto"/>
        <w:jc w:val="both"/>
        <w:rPr>
          <w:rFonts w:ascii="Times New Roman" w:eastAsia="Times New Roman" w:hAnsi="Times New Roman" w:cs="Times New Roman"/>
          <w:iCs/>
          <w:color w:val="0D0D0D"/>
          <w:spacing w:val="-3"/>
          <w:sz w:val="28"/>
          <w:szCs w:val="28"/>
        </w:rPr>
      </w:pPr>
      <w:r>
        <w:rPr>
          <w:rFonts w:ascii="Times New Roman" w:eastAsia="Times New Roman" w:hAnsi="Times New Roman" w:cs="Times New Roman"/>
          <w:iCs/>
          <w:color w:val="0D0D0D"/>
          <w:sz w:val="28"/>
          <w:szCs w:val="28"/>
        </w:rPr>
        <w:tab/>
        <w:t>Джерело:</w:t>
      </w:r>
      <w:r>
        <w:rPr>
          <w:rFonts w:ascii="Times New Roman" w:eastAsia="Times New Roman" w:hAnsi="Times New Roman" w:cs="Times New Roman"/>
          <w:iCs/>
          <w:color w:val="0D0D0D"/>
          <w:spacing w:val="-4"/>
          <w:sz w:val="28"/>
          <w:szCs w:val="28"/>
        </w:rPr>
        <w:t xml:space="preserve"> </w:t>
      </w:r>
      <w:r>
        <w:rPr>
          <w:rFonts w:ascii="Times New Roman" w:eastAsia="Times New Roman" w:hAnsi="Times New Roman" w:cs="Times New Roman"/>
          <w:iCs/>
          <w:color w:val="0D0D0D"/>
          <w:sz w:val="28"/>
          <w:szCs w:val="28"/>
        </w:rPr>
        <w:t>розраховано</w:t>
      </w:r>
      <w:r>
        <w:rPr>
          <w:rFonts w:ascii="Times New Roman" w:eastAsia="Times New Roman" w:hAnsi="Times New Roman" w:cs="Times New Roman"/>
          <w:iCs/>
          <w:color w:val="0D0D0D"/>
          <w:spacing w:val="-3"/>
          <w:sz w:val="28"/>
          <w:szCs w:val="28"/>
        </w:rPr>
        <w:t xml:space="preserve"> </w:t>
      </w:r>
      <w:r>
        <w:rPr>
          <w:rFonts w:ascii="Times New Roman" w:eastAsia="Times New Roman" w:hAnsi="Times New Roman" w:cs="Times New Roman"/>
          <w:iCs/>
          <w:color w:val="0D0D0D"/>
          <w:sz w:val="28"/>
          <w:szCs w:val="28"/>
        </w:rPr>
        <w:t>автором</w:t>
      </w:r>
      <w:r>
        <w:rPr>
          <w:rFonts w:ascii="Times New Roman" w:eastAsia="Times New Roman" w:hAnsi="Times New Roman" w:cs="Times New Roman"/>
          <w:iCs/>
          <w:color w:val="0D0D0D"/>
          <w:spacing w:val="-3"/>
          <w:sz w:val="28"/>
          <w:szCs w:val="28"/>
        </w:rPr>
        <w:t xml:space="preserve"> </w:t>
      </w:r>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color w:val="0D0D0D"/>
          <w:sz w:val="28"/>
          <w:szCs w:val="28"/>
        </w:rPr>
      </w:pPr>
      <w:bookmarkStart w:id="14" w:name="_Hlk136028058"/>
      <w:bookmarkStart w:id="15" w:name="_Hlk136029287"/>
      <w:r>
        <w:rPr>
          <w:rFonts w:ascii="Times New Roman" w:eastAsia="Times New Roman" w:hAnsi="Times New Roman" w:cs="Times New Roman"/>
          <w:color w:val="0D0D0D"/>
          <w:sz w:val="28"/>
          <w:szCs w:val="28"/>
        </w:rPr>
        <w:t xml:space="preserve"> Таким чином, загальна кількість витрат на впровадження інноваційного проекту складає</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104496,3</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тис.</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грн., у яких 69,31</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 інвестиційних витрат припадає на закупівлю сонячних панелей, а вартість будівельних робіт по їх  встановленню  на дахах пташників становитиме 2497,2 тис. грн.</w:t>
      </w:r>
    </w:p>
    <w:bookmarkEnd w:id="14"/>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Загальна</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потреба</w:t>
      </w:r>
      <w:r>
        <w:rPr>
          <w:rFonts w:ascii="Times New Roman" w:eastAsia="Times New Roman" w:hAnsi="Times New Roman" w:cs="Times New Roman"/>
          <w:color w:val="0D0D0D"/>
          <w:spacing w:val="1"/>
          <w:sz w:val="28"/>
          <w:szCs w:val="28"/>
        </w:rPr>
        <w:t xml:space="preserve"> підприємства </w:t>
      </w:r>
      <w:r>
        <w:rPr>
          <w:rFonts w:ascii="Times New Roman" w:eastAsia="Times New Roman" w:hAnsi="Times New Roman" w:cs="Times New Roman"/>
          <w:color w:val="0D0D0D"/>
          <w:sz w:val="28"/>
          <w:szCs w:val="28"/>
        </w:rPr>
        <w:t>у</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площах</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для</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встановлення</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дахової</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сонячної</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електростанції</w:t>
      </w:r>
      <w:r>
        <w:rPr>
          <w:rFonts w:ascii="Times New Roman" w:eastAsia="Times New Roman" w:hAnsi="Times New Roman" w:cs="Times New Roman"/>
          <w:color w:val="0D0D0D"/>
          <w:spacing w:val="-13"/>
          <w:sz w:val="28"/>
          <w:szCs w:val="28"/>
        </w:rPr>
        <w:t xml:space="preserve"> </w:t>
      </w:r>
      <w:r>
        <w:rPr>
          <w:rFonts w:ascii="Times New Roman" w:eastAsia="Times New Roman" w:hAnsi="Times New Roman" w:cs="Times New Roman"/>
          <w:color w:val="0D0D0D"/>
          <w:sz w:val="28"/>
          <w:szCs w:val="28"/>
        </w:rPr>
        <w:t>потужністю</w:t>
      </w:r>
      <w:r>
        <w:rPr>
          <w:rFonts w:ascii="Times New Roman" w:eastAsia="Times New Roman" w:hAnsi="Times New Roman" w:cs="Times New Roman"/>
          <w:color w:val="0D0D0D"/>
          <w:spacing w:val="-9"/>
          <w:sz w:val="28"/>
          <w:szCs w:val="28"/>
        </w:rPr>
        <w:t xml:space="preserve"> </w:t>
      </w:r>
      <w:r>
        <w:rPr>
          <w:rFonts w:ascii="Times New Roman" w:eastAsia="Times New Roman" w:hAnsi="Times New Roman" w:cs="Times New Roman"/>
          <w:color w:val="0D0D0D"/>
          <w:sz w:val="28"/>
          <w:szCs w:val="28"/>
        </w:rPr>
        <w:t>5,5</w:t>
      </w:r>
      <w:r>
        <w:rPr>
          <w:rFonts w:ascii="Times New Roman" w:eastAsia="Times New Roman" w:hAnsi="Times New Roman" w:cs="Times New Roman"/>
          <w:color w:val="0D0D0D"/>
          <w:spacing w:val="-7"/>
          <w:sz w:val="28"/>
          <w:szCs w:val="28"/>
        </w:rPr>
        <w:t xml:space="preserve"> </w:t>
      </w:r>
      <w:r>
        <w:rPr>
          <w:rFonts w:ascii="Times New Roman" w:eastAsia="Times New Roman" w:hAnsi="Times New Roman" w:cs="Times New Roman"/>
          <w:color w:val="0D0D0D"/>
          <w:sz w:val="28"/>
          <w:szCs w:val="28"/>
        </w:rPr>
        <w:t>МВт</w:t>
      </w:r>
      <w:r>
        <w:rPr>
          <w:rFonts w:ascii="Times New Roman" w:eastAsia="Times New Roman" w:hAnsi="Times New Roman" w:cs="Times New Roman"/>
          <w:color w:val="0D0D0D"/>
          <w:spacing w:val="-5"/>
          <w:sz w:val="28"/>
          <w:szCs w:val="28"/>
        </w:rPr>
        <w:t xml:space="preserve"> </w:t>
      </w:r>
      <w:r>
        <w:rPr>
          <w:rFonts w:ascii="Times New Roman" w:eastAsia="Times New Roman" w:hAnsi="Times New Roman" w:cs="Times New Roman"/>
          <w:color w:val="0D0D0D"/>
          <w:sz w:val="28"/>
          <w:szCs w:val="28"/>
        </w:rPr>
        <w:t>складає</w:t>
      </w:r>
      <w:r>
        <w:rPr>
          <w:rFonts w:ascii="Times New Roman" w:eastAsia="Times New Roman" w:hAnsi="Times New Roman" w:cs="Times New Roman"/>
          <w:color w:val="0D0D0D"/>
          <w:spacing w:val="-7"/>
          <w:sz w:val="28"/>
          <w:szCs w:val="28"/>
        </w:rPr>
        <w:t xml:space="preserve"> </w:t>
      </w:r>
      <w:r>
        <w:rPr>
          <w:rFonts w:ascii="Times New Roman" w:eastAsia="Times New Roman" w:hAnsi="Times New Roman" w:cs="Times New Roman"/>
          <w:color w:val="0D0D0D"/>
          <w:sz w:val="28"/>
          <w:szCs w:val="28"/>
        </w:rPr>
        <w:t>111500</w:t>
      </w:r>
      <w:r>
        <w:rPr>
          <w:rFonts w:ascii="Times New Roman" w:eastAsia="Times New Roman" w:hAnsi="Times New Roman" w:cs="Times New Roman"/>
          <w:color w:val="0D0D0D"/>
          <w:spacing w:val="-7"/>
          <w:sz w:val="28"/>
          <w:szCs w:val="28"/>
        </w:rPr>
        <w:t xml:space="preserve"> </w:t>
      </w:r>
      <w:r>
        <w:rPr>
          <w:rFonts w:ascii="Times New Roman" w:eastAsia="Times New Roman" w:hAnsi="Times New Roman" w:cs="Times New Roman"/>
          <w:color w:val="0D0D0D"/>
          <w:sz w:val="28"/>
          <w:szCs w:val="28"/>
        </w:rPr>
        <w:t>м</w:t>
      </w:r>
      <w:r>
        <w:rPr>
          <w:rFonts w:ascii="Times New Roman" w:eastAsia="Times New Roman" w:hAnsi="Times New Roman" w:cs="Times New Roman"/>
          <w:color w:val="0D0D0D"/>
          <w:sz w:val="28"/>
          <w:szCs w:val="28"/>
          <w:vertAlign w:val="superscript"/>
        </w:rPr>
        <w:t xml:space="preserve">2 </w:t>
      </w:r>
      <w:r>
        <w:rPr>
          <w:rFonts w:ascii="Times New Roman" w:eastAsia="Times New Roman" w:hAnsi="Times New Roman" w:cs="Times New Roman"/>
          <w:color w:val="0D0D0D"/>
          <w:sz w:val="28"/>
          <w:szCs w:val="28"/>
        </w:rPr>
        <w:t>(11,5</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гектарів).</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У наявності підприємства 239</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пташників, площа поверхні кожного із яких приблизно 2000</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м</w:t>
      </w:r>
      <w:r>
        <w:rPr>
          <w:rFonts w:ascii="Times New Roman" w:eastAsia="Times New Roman" w:hAnsi="Times New Roman" w:cs="Times New Roman"/>
          <w:color w:val="0D0D0D"/>
          <w:sz w:val="28"/>
          <w:szCs w:val="28"/>
          <w:vertAlign w:val="superscript"/>
        </w:rPr>
        <w:t>2</w:t>
      </w:r>
      <w:r>
        <w:rPr>
          <w:rFonts w:ascii="Times New Roman" w:eastAsia="Times New Roman" w:hAnsi="Times New Roman" w:cs="Times New Roman"/>
          <w:color w:val="0D0D0D"/>
          <w:sz w:val="28"/>
          <w:szCs w:val="28"/>
        </w:rPr>
        <w:t>.</w:t>
      </w:r>
      <w:r>
        <w:rPr>
          <w:rFonts w:ascii="Times New Roman" w:eastAsia="Times New Roman" w:hAnsi="Times New Roman" w:cs="Times New Roman"/>
          <w:color w:val="0D0D0D"/>
          <w:spacing w:val="1"/>
          <w:sz w:val="28"/>
          <w:szCs w:val="28"/>
        </w:rPr>
        <w:t xml:space="preserve"> У таблиці 2.10. нами представлений </w:t>
      </w:r>
      <w:r>
        <w:rPr>
          <w:rFonts w:ascii="Times New Roman" w:eastAsia="Times New Roman" w:hAnsi="Times New Roman" w:cs="Times New Roman"/>
          <w:color w:val="0D0D0D"/>
          <w:sz w:val="28"/>
          <w:szCs w:val="28"/>
        </w:rPr>
        <w:t>розрахунок доходів та видатків, пов’язаних зі встановленням сонячних батарей на дахах 75  пташників.</w:t>
      </w:r>
      <w:r>
        <w:rPr>
          <w:rFonts w:ascii="Times New Roman" w:eastAsia="Times New Roman" w:hAnsi="Times New Roman" w:cs="Times New Roman"/>
          <w:color w:val="0D0D0D"/>
          <w:spacing w:val="1"/>
          <w:sz w:val="28"/>
          <w:szCs w:val="28"/>
        </w:rPr>
        <w:t xml:space="preserve"> </w:t>
      </w:r>
    </w:p>
    <w:bookmarkEnd w:id="15"/>
    <w:p w:rsidR="00516027" w:rsidRDefault="00516027" w:rsidP="00516027">
      <w:pPr>
        <w:widowControl w:val="0"/>
        <w:autoSpaceDE w:val="0"/>
        <w:autoSpaceDN w:val="0"/>
        <w:spacing w:after="0" w:line="276" w:lineRule="auto"/>
        <w:jc w:val="right"/>
        <w:rPr>
          <w:rFonts w:ascii="Times New Roman" w:eastAsia="Times New Roman" w:hAnsi="Times New Roman" w:cs="Times New Roman"/>
          <w:i/>
          <w:sz w:val="28"/>
        </w:rPr>
      </w:pPr>
      <w:r>
        <w:rPr>
          <w:rFonts w:ascii="Times New Roman" w:eastAsia="Times New Roman" w:hAnsi="Times New Roman" w:cs="Times New Roman"/>
          <w:i/>
          <w:color w:val="0D0D0D"/>
          <w:sz w:val="28"/>
        </w:rPr>
        <w:t>Таблиця</w:t>
      </w:r>
      <w:r>
        <w:rPr>
          <w:rFonts w:ascii="Times New Roman" w:eastAsia="Times New Roman" w:hAnsi="Times New Roman" w:cs="Times New Roman"/>
          <w:i/>
          <w:color w:val="0D0D0D"/>
          <w:spacing w:val="-2"/>
          <w:sz w:val="28"/>
        </w:rPr>
        <w:t xml:space="preserve"> </w:t>
      </w:r>
      <w:r>
        <w:rPr>
          <w:rFonts w:ascii="Times New Roman" w:eastAsia="Times New Roman" w:hAnsi="Times New Roman" w:cs="Times New Roman"/>
          <w:i/>
          <w:color w:val="0D0D0D"/>
          <w:sz w:val="28"/>
        </w:rPr>
        <w:t>2.10.</w:t>
      </w:r>
    </w:p>
    <w:p w:rsidR="00516027" w:rsidRDefault="00516027" w:rsidP="00516027">
      <w:pPr>
        <w:widowControl w:val="0"/>
        <w:autoSpaceDE w:val="0"/>
        <w:autoSpaceDN w:val="0"/>
        <w:spacing w:after="0" w:line="276" w:lineRule="auto"/>
        <w:jc w:val="center"/>
        <w:outlineLvl w:val="0"/>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План</w:t>
      </w:r>
      <w:r>
        <w:rPr>
          <w:rFonts w:ascii="Times New Roman" w:eastAsia="Times New Roman" w:hAnsi="Times New Roman" w:cs="Times New Roman"/>
          <w:color w:val="0D0D0D"/>
          <w:spacing w:val="-5"/>
          <w:sz w:val="28"/>
          <w:szCs w:val="28"/>
        </w:rPr>
        <w:t xml:space="preserve"> </w:t>
      </w:r>
      <w:r>
        <w:rPr>
          <w:rFonts w:ascii="Times New Roman" w:eastAsia="Times New Roman" w:hAnsi="Times New Roman" w:cs="Times New Roman"/>
          <w:color w:val="0D0D0D"/>
          <w:sz w:val="28"/>
          <w:szCs w:val="28"/>
        </w:rPr>
        <w:t>доходів</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і</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видатків</w:t>
      </w:r>
      <w:r>
        <w:rPr>
          <w:rFonts w:ascii="Times New Roman" w:eastAsia="Times New Roman" w:hAnsi="Times New Roman" w:cs="Times New Roman"/>
          <w:color w:val="0D0D0D"/>
          <w:spacing w:val="-4"/>
          <w:sz w:val="28"/>
          <w:szCs w:val="28"/>
        </w:rPr>
        <w:t xml:space="preserve"> впровадження </w:t>
      </w:r>
      <w:r>
        <w:rPr>
          <w:rFonts w:ascii="Times New Roman" w:eastAsia="Times New Roman" w:hAnsi="Times New Roman" w:cs="Times New Roman"/>
          <w:color w:val="0D0D0D"/>
          <w:sz w:val="28"/>
          <w:szCs w:val="28"/>
        </w:rPr>
        <w:t>інноваційного проєкту по встановленню сонячний батарей протягом</w:t>
      </w:r>
      <w:r>
        <w:rPr>
          <w:rFonts w:ascii="Times New Roman" w:eastAsia="Times New Roman" w:hAnsi="Times New Roman" w:cs="Times New Roman"/>
          <w:color w:val="0D0D0D"/>
          <w:spacing w:val="4"/>
          <w:sz w:val="28"/>
          <w:szCs w:val="28"/>
        </w:rPr>
        <w:t xml:space="preserve"> </w:t>
      </w:r>
      <w:r>
        <w:rPr>
          <w:rFonts w:ascii="Times New Roman" w:eastAsia="Times New Roman" w:hAnsi="Times New Roman" w:cs="Times New Roman"/>
          <w:color w:val="0D0D0D"/>
          <w:sz w:val="28"/>
          <w:szCs w:val="28"/>
        </w:rPr>
        <w:t>2023</w:t>
      </w:r>
      <w:r>
        <w:rPr>
          <w:rFonts w:ascii="Times New Roman" w:eastAsia="Times New Roman" w:hAnsi="Times New Roman" w:cs="Times New Roman"/>
          <w:color w:val="0D0D0D"/>
          <w:spacing w:val="4"/>
          <w:sz w:val="28"/>
          <w:szCs w:val="28"/>
        </w:rPr>
        <w:t xml:space="preserve"> </w:t>
      </w:r>
      <w:r>
        <w:rPr>
          <w:rFonts w:ascii="Times New Roman" w:eastAsia="Times New Roman" w:hAnsi="Times New Roman" w:cs="Times New Roman"/>
          <w:color w:val="0D0D0D"/>
          <w:sz w:val="28"/>
          <w:szCs w:val="28"/>
        </w:rPr>
        <w:t>–</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2028</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років</w:t>
      </w:r>
    </w:p>
    <w:tbl>
      <w:tblPr>
        <w:tblW w:w="0" w:type="dxa"/>
        <w:tblInd w:w="3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89"/>
        <w:gridCol w:w="1071"/>
        <w:gridCol w:w="851"/>
        <w:gridCol w:w="708"/>
        <w:gridCol w:w="709"/>
        <w:gridCol w:w="709"/>
        <w:gridCol w:w="850"/>
      </w:tblGrid>
      <w:tr w:rsidR="00516027" w:rsidTr="00516027">
        <w:trPr>
          <w:trHeight w:val="393"/>
        </w:trPr>
        <w:tc>
          <w:tcPr>
            <w:tcW w:w="2689" w:type="dxa"/>
            <w:vMerge w:val="restart"/>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b/>
                <w:iCs/>
                <w:sz w:val="21"/>
              </w:rPr>
            </w:pPr>
          </w:p>
          <w:p w:rsidR="00516027" w:rsidRDefault="00516027">
            <w:pPr>
              <w:spacing w:line="360" w:lineRule="auto"/>
              <w:jc w:val="both"/>
              <w:rPr>
                <w:rFonts w:ascii="Times New Roman" w:eastAsia="Times New Roman" w:hAnsi="Times New Roman" w:cs="Times New Roman"/>
                <w:iCs/>
                <w:sz w:val="24"/>
              </w:rPr>
            </w:pPr>
            <w:r>
              <w:rPr>
                <w:rFonts w:ascii="Times New Roman" w:eastAsia="Times New Roman" w:hAnsi="Times New Roman" w:cs="Times New Roman"/>
                <w:iCs/>
                <w:color w:val="0D0D0D"/>
                <w:sz w:val="24"/>
              </w:rPr>
              <w:t>Показник</w:t>
            </w:r>
          </w:p>
        </w:tc>
        <w:tc>
          <w:tcPr>
            <w:tcW w:w="4898" w:type="dxa"/>
            <w:gridSpan w:val="6"/>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iCs/>
                <w:sz w:val="24"/>
              </w:rPr>
            </w:pPr>
            <w:r>
              <w:rPr>
                <w:rFonts w:ascii="Times New Roman" w:eastAsia="Times New Roman" w:hAnsi="Times New Roman" w:cs="Times New Roman"/>
                <w:iCs/>
                <w:color w:val="0D0D0D"/>
                <w:sz w:val="24"/>
              </w:rPr>
              <w:t>Значення</w:t>
            </w:r>
            <w:r>
              <w:rPr>
                <w:rFonts w:ascii="Times New Roman" w:eastAsia="Times New Roman" w:hAnsi="Times New Roman" w:cs="Times New Roman"/>
                <w:iCs/>
                <w:color w:val="0D0D0D"/>
                <w:spacing w:val="-5"/>
                <w:sz w:val="24"/>
              </w:rPr>
              <w:t xml:space="preserve"> </w:t>
            </w:r>
            <w:r>
              <w:rPr>
                <w:rFonts w:ascii="Times New Roman" w:eastAsia="Times New Roman" w:hAnsi="Times New Roman" w:cs="Times New Roman"/>
                <w:iCs/>
                <w:color w:val="0D0D0D"/>
                <w:sz w:val="24"/>
              </w:rPr>
              <w:t>за</w:t>
            </w:r>
            <w:r>
              <w:rPr>
                <w:rFonts w:ascii="Times New Roman" w:eastAsia="Times New Roman" w:hAnsi="Times New Roman" w:cs="Times New Roman"/>
                <w:iCs/>
                <w:color w:val="0D0D0D"/>
                <w:spacing w:val="4"/>
                <w:sz w:val="24"/>
              </w:rPr>
              <w:t xml:space="preserve"> </w:t>
            </w:r>
            <w:r>
              <w:rPr>
                <w:rFonts w:ascii="Times New Roman" w:eastAsia="Times New Roman" w:hAnsi="Times New Roman" w:cs="Times New Roman"/>
                <w:iCs/>
                <w:color w:val="0D0D0D"/>
                <w:sz w:val="24"/>
              </w:rPr>
              <w:t>роками. тис</w:t>
            </w:r>
            <w:r>
              <w:rPr>
                <w:rFonts w:ascii="Times New Roman" w:eastAsia="Times New Roman" w:hAnsi="Times New Roman" w:cs="Times New Roman"/>
                <w:iCs/>
                <w:color w:val="0D0D0D"/>
                <w:spacing w:val="-4"/>
                <w:sz w:val="24"/>
              </w:rPr>
              <w:t xml:space="preserve"> </w:t>
            </w:r>
            <w:r>
              <w:rPr>
                <w:rFonts w:ascii="Times New Roman" w:eastAsia="Times New Roman" w:hAnsi="Times New Roman" w:cs="Times New Roman"/>
                <w:iCs/>
                <w:color w:val="0D0D0D"/>
                <w:sz w:val="24"/>
              </w:rPr>
              <w:t>грн</w:t>
            </w:r>
          </w:p>
        </w:tc>
      </w:tr>
      <w:tr w:rsidR="00516027" w:rsidTr="00516027">
        <w:trPr>
          <w:trHeight w:val="398"/>
        </w:trPr>
        <w:tc>
          <w:tcPr>
            <w:tcW w:w="2689" w:type="dxa"/>
            <w:vMerge/>
            <w:tcBorders>
              <w:top w:val="single" w:sz="4" w:space="0" w:color="000000"/>
              <w:left w:val="single" w:sz="4" w:space="0" w:color="000000"/>
              <w:bottom w:val="single" w:sz="4" w:space="0" w:color="000000"/>
              <w:right w:val="single" w:sz="4" w:space="0" w:color="000000"/>
            </w:tcBorders>
            <w:vAlign w:val="center"/>
            <w:hideMark/>
          </w:tcPr>
          <w:p w:rsidR="00516027" w:rsidRDefault="00516027">
            <w:pPr>
              <w:spacing w:line="240" w:lineRule="auto"/>
              <w:rPr>
                <w:rFonts w:ascii="Times New Roman" w:eastAsia="Times New Roman" w:hAnsi="Times New Roman" w:cs="Times New Roman"/>
                <w:iCs/>
                <w:sz w:val="24"/>
              </w:rPr>
            </w:pPr>
          </w:p>
        </w:tc>
        <w:tc>
          <w:tcPr>
            <w:tcW w:w="107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iCs/>
                <w:sz w:val="24"/>
              </w:rPr>
            </w:pPr>
            <w:r>
              <w:rPr>
                <w:rFonts w:ascii="Times New Roman" w:eastAsia="Times New Roman" w:hAnsi="Times New Roman" w:cs="Times New Roman"/>
                <w:iCs/>
                <w:color w:val="0D0D0D"/>
                <w:sz w:val="24"/>
              </w:rPr>
              <w:t>2023</w:t>
            </w: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iCs/>
                <w:sz w:val="24"/>
              </w:rPr>
            </w:pPr>
            <w:r>
              <w:rPr>
                <w:rFonts w:ascii="Times New Roman" w:eastAsia="Times New Roman" w:hAnsi="Times New Roman" w:cs="Times New Roman"/>
                <w:iCs/>
                <w:color w:val="0D0D0D"/>
                <w:sz w:val="24"/>
              </w:rPr>
              <w:t>2024</w:t>
            </w:r>
          </w:p>
        </w:tc>
        <w:tc>
          <w:tcPr>
            <w:tcW w:w="70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iCs/>
                <w:sz w:val="24"/>
              </w:rPr>
            </w:pPr>
            <w:r>
              <w:rPr>
                <w:rFonts w:ascii="Times New Roman" w:eastAsia="Times New Roman" w:hAnsi="Times New Roman" w:cs="Times New Roman"/>
                <w:iCs/>
                <w:color w:val="0D0D0D"/>
                <w:sz w:val="24"/>
              </w:rPr>
              <w:t>2025</w:t>
            </w:r>
          </w:p>
        </w:tc>
        <w:tc>
          <w:tcPr>
            <w:tcW w:w="70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iCs/>
                <w:sz w:val="24"/>
              </w:rPr>
            </w:pPr>
            <w:r>
              <w:rPr>
                <w:rFonts w:ascii="Times New Roman" w:eastAsia="Times New Roman" w:hAnsi="Times New Roman" w:cs="Times New Roman"/>
                <w:iCs/>
                <w:color w:val="0D0D0D"/>
                <w:sz w:val="24"/>
              </w:rPr>
              <w:t>2026</w:t>
            </w:r>
          </w:p>
        </w:tc>
        <w:tc>
          <w:tcPr>
            <w:tcW w:w="70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iCs/>
                <w:sz w:val="24"/>
              </w:rPr>
            </w:pPr>
            <w:r>
              <w:rPr>
                <w:rFonts w:ascii="Times New Roman" w:eastAsia="Times New Roman" w:hAnsi="Times New Roman" w:cs="Times New Roman"/>
                <w:iCs/>
                <w:color w:val="0D0D0D"/>
                <w:sz w:val="24"/>
              </w:rPr>
              <w:t>2027</w:t>
            </w:r>
          </w:p>
        </w:tc>
        <w:tc>
          <w:tcPr>
            <w:tcW w:w="85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iCs/>
                <w:sz w:val="24"/>
              </w:rPr>
            </w:pPr>
            <w:r>
              <w:rPr>
                <w:rFonts w:ascii="Times New Roman" w:eastAsia="Times New Roman" w:hAnsi="Times New Roman" w:cs="Times New Roman"/>
                <w:iCs/>
                <w:color w:val="0D0D0D"/>
                <w:sz w:val="24"/>
              </w:rPr>
              <w:t>2028</w:t>
            </w:r>
          </w:p>
        </w:tc>
      </w:tr>
      <w:tr w:rsidR="00516027" w:rsidTr="00516027">
        <w:trPr>
          <w:trHeight w:val="671"/>
        </w:trPr>
        <w:tc>
          <w:tcPr>
            <w:tcW w:w="268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pacing w:val="-1"/>
                <w:sz w:val="24"/>
              </w:rPr>
              <w:t>Обсяг реалізації,</w:t>
            </w:r>
            <w:r>
              <w:rPr>
                <w:rFonts w:ascii="Times New Roman" w:eastAsia="Times New Roman" w:hAnsi="Times New Roman" w:cs="Times New Roman"/>
                <w:color w:val="0D0D0D"/>
                <w:spacing w:val="-57"/>
                <w:sz w:val="24"/>
              </w:rPr>
              <w:t xml:space="preserve"> </w:t>
            </w:r>
            <w:proofErr w:type="spellStart"/>
            <w:r>
              <w:rPr>
                <w:rFonts w:ascii="Times New Roman" w:eastAsia="Times New Roman" w:hAnsi="Times New Roman" w:cs="Times New Roman"/>
                <w:color w:val="0D0D0D"/>
                <w:sz w:val="24"/>
              </w:rPr>
              <w:t>тис.кВт</w:t>
            </w:r>
            <w:proofErr w:type="spellEnd"/>
            <w:r>
              <w:rPr>
                <w:rFonts w:ascii="Times New Roman" w:eastAsia="Times New Roman" w:hAnsi="Times New Roman" w:cs="Times New Roman"/>
                <w:color w:val="0D0D0D"/>
                <w:sz w:val="24"/>
              </w:rPr>
              <w:t>/год</w:t>
            </w:r>
          </w:p>
        </w:tc>
        <w:tc>
          <w:tcPr>
            <w:tcW w:w="107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6599,7</w:t>
            </w:r>
          </w:p>
        </w:tc>
        <w:tc>
          <w:tcPr>
            <w:tcW w:w="70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6567</w:t>
            </w:r>
          </w:p>
        </w:tc>
        <w:tc>
          <w:tcPr>
            <w:tcW w:w="70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6534</w:t>
            </w:r>
          </w:p>
        </w:tc>
        <w:tc>
          <w:tcPr>
            <w:tcW w:w="70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6501</w:t>
            </w:r>
          </w:p>
        </w:tc>
        <w:tc>
          <w:tcPr>
            <w:tcW w:w="85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6468</w:t>
            </w:r>
          </w:p>
        </w:tc>
      </w:tr>
      <w:tr w:rsidR="00516027" w:rsidTr="00516027">
        <w:trPr>
          <w:trHeight w:val="672"/>
        </w:trPr>
        <w:tc>
          <w:tcPr>
            <w:tcW w:w="268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Виручка</w:t>
            </w:r>
            <w:r>
              <w:rPr>
                <w:rFonts w:ascii="Times New Roman" w:eastAsia="Times New Roman" w:hAnsi="Times New Roman" w:cs="Times New Roman"/>
                <w:color w:val="0D0D0D"/>
                <w:spacing w:val="-6"/>
                <w:sz w:val="24"/>
              </w:rPr>
              <w:t xml:space="preserve"> </w:t>
            </w:r>
            <w:r>
              <w:rPr>
                <w:rFonts w:ascii="Times New Roman" w:eastAsia="Times New Roman" w:hAnsi="Times New Roman" w:cs="Times New Roman"/>
                <w:color w:val="0D0D0D"/>
                <w:sz w:val="24"/>
              </w:rPr>
              <w:t>від</w:t>
            </w:r>
            <w:r>
              <w:rPr>
                <w:rFonts w:ascii="Times New Roman" w:eastAsia="Times New Roman" w:hAnsi="Times New Roman" w:cs="Times New Roman"/>
                <w:color w:val="0D0D0D"/>
                <w:spacing w:val="-7"/>
                <w:sz w:val="24"/>
              </w:rPr>
              <w:t xml:space="preserve"> </w:t>
            </w:r>
            <w:r>
              <w:rPr>
                <w:rFonts w:ascii="Times New Roman" w:eastAsia="Times New Roman" w:hAnsi="Times New Roman" w:cs="Times New Roman"/>
                <w:color w:val="0D0D0D"/>
                <w:sz w:val="24"/>
              </w:rPr>
              <w:t>реалізації</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продукції</w:t>
            </w:r>
          </w:p>
        </w:tc>
        <w:tc>
          <w:tcPr>
            <w:tcW w:w="107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42235,91</w:t>
            </w:r>
          </w:p>
        </w:tc>
        <w:tc>
          <w:tcPr>
            <w:tcW w:w="70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41576</w:t>
            </w:r>
          </w:p>
        </w:tc>
        <w:tc>
          <w:tcPr>
            <w:tcW w:w="70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41417</w:t>
            </w:r>
          </w:p>
        </w:tc>
        <w:tc>
          <w:tcPr>
            <w:tcW w:w="70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41259</w:t>
            </w:r>
          </w:p>
        </w:tc>
        <w:tc>
          <w:tcPr>
            <w:tcW w:w="85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41100</w:t>
            </w:r>
          </w:p>
        </w:tc>
      </w:tr>
      <w:tr w:rsidR="00516027" w:rsidTr="00516027">
        <w:trPr>
          <w:trHeight w:val="397"/>
        </w:trPr>
        <w:tc>
          <w:tcPr>
            <w:tcW w:w="268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Витрати</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підприємства:</w:t>
            </w:r>
          </w:p>
        </w:tc>
        <w:tc>
          <w:tcPr>
            <w:tcW w:w="107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708"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709"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709"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c>
          <w:tcPr>
            <w:tcW w:w="850"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sz w:val="24"/>
              </w:rPr>
            </w:pPr>
          </w:p>
        </w:tc>
      </w:tr>
      <w:tr w:rsidR="00516027" w:rsidTr="00516027">
        <w:trPr>
          <w:trHeight w:val="671"/>
        </w:trPr>
        <w:tc>
          <w:tcPr>
            <w:tcW w:w="268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lastRenderedPageBreak/>
              <w:t>Витрати на обладнання</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та комплектуючі</w:t>
            </w:r>
          </w:p>
        </w:tc>
        <w:tc>
          <w:tcPr>
            <w:tcW w:w="107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-101401,8</w:t>
            </w: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70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70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70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85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r>
      <w:tr w:rsidR="00516027" w:rsidTr="00516027">
        <w:trPr>
          <w:trHeight w:val="672"/>
        </w:trPr>
        <w:tc>
          <w:tcPr>
            <w:tcW w:w="268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Витрати на будівельно-</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монтажні</w:t>
            </w:r>
            <w:r>
              <w:rPr>
                <w:rFonts w:ascii="Times New Roman" w:eastAsia="Times New Roman" w:hAnsi="Times New Roman" w:cs="Times New Roman"/>
                <w:color w:val="0D0D0D"/>
                <w:spacing w:val="-7"/>
                <w:sz w:val="24"/>
              </w:rPr>
              <w:t xml:space="preserve"> </w:t>
            </w:r>
            <w:r>
              <w:rPr>
                <w:rFonts w:ascii="Times New Roman" w:eastAsia="Times New Roman" w:hAnsi="Times New Roman" w:cs="Times New Roman"/>
                <w:color w:val="0D0D0D"/>
                <w:sz w:val="24"/>
              </w:rPr>
              <w:t>роботи</w:t>
            </w:r>
          </w:p>
        </w:tc>
        <w:tc>
          <w:tcPr>
            <w:tcW w:w="107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-2497,2</w:t>
            </w: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70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70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70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85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r>
      <w:tr w:rsidR="00516027" w:rsidTr="00516027">
        <w:trPr>
          <w:trHeight w:val="945"/>
        </w:trPr>
        <w:tc>
          <w:tcPr>
            <w:tcW w:w="268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Витрати на поточний</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ремонт і утримання</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основних</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засобів</w:t>
            </w:r>
          </w:p>
        </w:tc>
        <w:tc>
          <w:tcPr>
            <w:tcW w:w="107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b/>
                <w:sz w:val="29"/>
              </w:rPr>
            </w:pPr>
          </w:p>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b/>
                <w:sz w:val="29"/>
              </w:rPr>
            </w:pPr>
          </w:p>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-75</w:t>
            </w:r>
          </w:p>
        </w:tc>
        <w:tc>
          <w:tcPr>
            <w:tcW w:w="708"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b/>
                <w:sz w:val="29"/>
              </w:rPr>
            </w:pPr>
          </w:p>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-75</w:t>
            </w:r>
          </w:p>
        </w:tc>
        <w:tc>
          <w:tcPr>
            <w:tcW w:w="709"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b/>
                <w:sz w:val="29"/>
              </w:rPr>
            </w:pPr>
          </w:p>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-75</w:t>
            </w:r>
          </w:p>
        </w:tc>
        <w:tc>
          <w:tcPr>
            <w:tcW w:w="709"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b/>
                <w:sz w:val="29"/>
              </w:rPr>
            </w:pPr>
          </w:p>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-75</w:t>
            </w:r>
          </w:p>
        </w:tc>
        <w:tc>
          <w:tcPr>
            <w:tcW w:w="850"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b/>
                <w:sz w:val="29"/>
              </w:rPr>
            </w:pPr>
          </w:p>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-75</w:t>
            </w:r>
          </w:p>
        </w:tc>
      </w:tr>
      <w:tr w:rsidR="00516027" w:rsidTr="00516027">
        <w:trPr>
          <w:trHeight w:val="676"/>
        </w:trPr>
        <w:tc>
          <w:tcPr>
            <w:tcW w:w="268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Амортизаційні</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відрахування</w:t>
            </w:r>
          </w:p>
        </w:tc>
        <w:tc>
          <w:tcPr>
            <w:tcW w:w="107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-3</w:t>
            </w:r>
            <w:r>
              <w:rPr>
                <w:rFonts w:ascii="Times New Roman" w:eastAsia="Times New Roman" w:hAnsi="Times New Roman" w:cs="Times New Roman"/>
                <w:color w:val="0D0D0D"/>
                <w:spacing w:val="1"/>
              </w:rPr>
              <w:t xml:space="preserve"> </w:t>
            </w:r>
            <w:r>
              <w:rPr>
                <w:rFonts w:ascii="Times New Roman" w:eastAsia="Times New Roman" w:hAnsi="Times New Roman" w:cs="Times New Roman"/>
                <w:color w:val="0D0D0D"/>
              </w:rPr>
              <w:t>816</w:t>
            </w:r>
          </w:p>
        </w:tc>
        <w:tc>
          <w:tcPr>
            <w:tcW w:w="70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-3</w:t>
            </w:r>
            <w:r>
              <w:rPr>
                <w:rFonts w:ascii="Times New Roman" w:eastAsia="Times New Roman" w:hAnsi="Times New Roman" w:cs="Times New Roman"/>
                <w:color w:val="0D0D0D"/>
                <w:spacing w:val="1"/>
              </w:rPr>
              <w:t xml:space="preserve"> </w:t>
            </w:r>
            <w:r>
              <w:rPr>
                <w:rFonts w:ascii="Times New Roman" w:eastAsia="Times New Roman" w:hAnsi="Times New Roman" w:cs="Times New Roman"/>
                <w:color w:val="0D0D0D"/>
              </w:rPr>
              <w:t>816</w:t>
            </w:r>
          </w:p>
        </w:tc>
        <w:tc>
          <w:tcPr>
            <w:tcW w:w="70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-3</w:t>
            </w:r>
            <w:r>
              <w:rPr>
                <w:rFonts w:ascii="Times New Roman" w:eastAsia="Times New Roman" w:hAnsi="Times New Roman" w:cs="Times New Roman"/>
                <w:color w:val="0D0D0D"/>
                <w:spacing w:val="1"/>
              </w:rPr>
              <w:t xml:space="preserve"> </w:t>
            </w:r>
            <w:r>
              <w:rPr>
                <w:rFonts w:ascii="Times New Roman" w:eastAsia="Times New Roman" w:hAnsi="Times New Roman" w:cs="Times New Roman"/>
                <w:color w:val="0D0D0D"/>
              </w:rPr>
              <w:t>816</w:t>
            </w:r>
          </w:p>
        </w:tc>
        <w:tc>
          <w:tcPr>
            <w:tcW w:w="70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-3816</w:t>
            </w:r>
          </w:p>
        </w:tc>
        <w:tc>
          <w:tcPr>
            <w:tcW w:w="85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-3816</w:t>
            </w:r>
          </w:p>
        </w:tc>
      </w:tr>
      <w:tr w:rsidR="00516027" w:rsidTr="00516027">
        <w:trPr>
          <w:trHeight w:val="945"/>
        </w:trPr>
        <w:tc>
          <w:tcPr>
            <w:tcW w:w="268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Витрати</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на розробку</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ТЕО та оформлення</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проектної</w:t>
            </w:r>
            <w:r>
              <w:rPr>
                <w:rFonts w:ascii="Times New Roman" w:eastAsia="Times New Roman" w:hAnsi="Times New Roman" w:cs="Times New Roman"/>
                <w:color w:val="0D0D0D"/>
                <w:spacing w:val="-10"/>
                <w:sz w:val="24"/>
              </w:rPr>
              <w:t xml:space="preserve"> </w:t>
            </w:r>
            <w:r>
              <w:rPr>
                <w:rFonts w:ascii="Times New Roman" w:eastAsia="Times New Roman" w:hAnsi="Times New Roman" w:cs="Times New Roman"/>
                <w:color w:val="0D0D0D"/>
                <w:sz w:val="24"/>
              </w:rPr>
              <w:t>документації</w:t>
            </w:r>
          </w:p>
        </w:tc>
        <w:tc>
          <w:tcPr>
            <w:tcW w:w="107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b/>
                <w:sz w:val="28"/>
              </w:rPr>
            </w:pPr>
          </w:p>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-594</w:t>
            </w:r>
          </w:p>
        </w:tc>
        <w:tc>
          <w:tcPr>
            <w:tcW w:w="851"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b/>
                <w:sz w:val="28"/>
              </w:rPr>
            </w:pPr>
          </w:p>
          <w:p w:rsidR="00516027" w:rsidRDefault="005160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color w:val="0D0D0D"/>
                <w:w w:val="99"/>
                <w:sz w:val="24"/>
              </w:rPr>
              <w:t>-</w:t>
            </w:r>
          </w:p>
        </w:tc>
        <w:tc>
          <w:tcPr>
            <w:tcW w:w="708"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b/>
                <w:sz w:val="29"/>
              </w:rPr>
            </w:pPr>
          </w:p>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709"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b/>
                <w:sz w:val="29"/>
              </w:rPr>
            </w:pPr>
          </w:p>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709"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b/>
                <w:sz w:val="29"/>
              </w:rPr>
            </w:pPr>
          </w:p>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850" w:type="dxa"/>
            <w:tcBorders>
              <w:top w:val="single" w:sz="4" w:space="0" w:color="000000"/>
              <w:left w:val="single" w:sz="4" w:space="0" w:color="000000"/>
              <w:bottom w:val="single" w:sz="4" w:space="0" w:color="000000"/>
              <w:right w:val="single" w:sz="4" w:space="0" w:color="000000"/>
            </w:tcBorders>
          </w:tcPr>
          <w:p w:rsidR="00516027" w:rsidRDefault="00516027">
            <w:pPr>
              <w:spacing w:line="360" w:lineRule="auto"/>
              <w:jc w:val="both"/>
              <w:rPr>
                <w:rFonts w:ascii="Times New Roman" w:eastAsia="Times New Roman" w:hAnsi="Times New Roman" w:cs="Times New Roman"/>
                <w:b/>
                <w:sz w:val="29"/>
              </w:rPr>
            </w:pPr>
          </w:p>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r>
      <w:tr w:rsidR="00516027" w:rsidTr="00516027">
        <w:trPr>
          <w:trHeight w:val="672"/>
        </w:trPr>
        <w:tc>
          <w:tcPr>
            <w:tcW w:w="268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Прибуток (збиток) від</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операційної</w:t>
            </w:r>
            <w:r>
              <w:rPr>
                <w:rFonts w:ascii="Times New Roman" w:eastAsia="Times New Roman" w:hAnsi="Times New Roman" w:cs="Times New Roman"/>
                <w:color w:val="0D0D0D"/>
                <w:spacing w:val="-11"/>
                <w:sz w:val="24"/>
              </w:rPr>
              <w:t xml:space="preserve"> </w:t>
            </w:r>
            <w:r>
              <w:rPr>
                <w:rFonts w:ascii="Times New Roman" w:eastAsia="Times New Roman" w:hAnsi="Times New Roman" w:cs="Times New Roman"/>
                <w:color w:val="0D0D0D"/>
                <w:sz w:val="24"/>
              </w:rPr>
              <w:t>діяльності</w:t>
            </w:r>
          </w:p>
        </w:tc>
        <w:tc>
          <w:tcPr>
            <w:tcW w:w="107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-104493</w:t>
            </w:r>
          </w:p>
        </w:tc>
        <w:tc>
          <w:tcPr>
            <w:tcW w:w="85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26574</w:t>
            </w:r>
          </w:p>
        </w:tc>
        <w:tc>
          <w:tcPr>
            <w:tcW w:w="708"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26422</w:t>
            </w:r>
          </w:p>
        </w:tc>
        <w:tc>
          <w:tcPr>
            <w:tcW w:w="70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26269</w:t>
            </w:r>
          </w:p>
        </w:tc>
        <w:tc>
          <w:tcPr>
            <w:tcW w:w="709"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26117</w:t>
            </w:r>
          </w:p>
        </w:tc>
        <w:tc>
          <w:tcPr>
            <w:tcW w:w="850"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25965</w:t>
            </w:r>
          </w:p>
        </w:tc>
      </w:tr>
      <w:tr w:rsidR="00516027" w:rsidTr="00516027">
        <w:trPr>
          <w:trHeight w:val="397"/>
        </w:trPr>
        <w:tc>
          <w:tcPr>
            <w:tcW w:w="2689" w:type="dxa"/>
            <w:tcBorders>
              <w:top w:val="single" w:sz="4" w:space="0" w:color="000000"/>
              <w:left w:val="single" w:sz="4" w:space="0" w:color="000000"/>
              <w:bottom w:val="single" w:sz="4" w:space="0" w:color="auto"/>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Податок</w:t>
            </w:r>
            <w:r>
              <w:rPr>
                <w:rFonts w:ascii="Times New Roman" w:eastAsia="Times New Roman" w:hAnsi="Times New Roman" w:cs="Times New Roman"/>
                <w:color w:val="0D0D0D"/>
                <w:spacing w:val="-7"/>
                <w:sz w:val="24"/>
              </w:rPr>
              <w:t xml:space="preserve"> </w:t>
            </w:r>
            <w:r>
              <w:rPr>
                <w:rFonts w:ascii="Times New Roman" w:eastAsia="Times New Roman" w:hAnsi="Times New Roman" w:cs="Times New Roman"/>
                <w:color w:val="0D0D0D"/>
                <w:sz w:val="24"/>
              </w:rPr>
              <w:t>на прибуток</w:t>
            </w:r>
          </w:p>
        </w:tc>
        <w:tc>
          <w:tcPr>
            <w:tcW w:w="1071" w:type="dxa"/>
            <w:tcBorders>
              <w:top w:val="single" w:sz="4" w:space="0" w:color="000000"/>
              <w:left w:val="single" w:sz="4" w:space="0" w:color="000000"/>
              <w:bottom w:val="single" w:sz="4" w:space="0" w:color="auto"/>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851" w:type="dxa"/>
            <w:tcBorders>
              <w:top w:val="single" w:sz="4" w:space="0" w:color="000000"/>
              <w:left w:val="single" w:sz="4" w:space="0" w:color="000000"/>
              <w:bottom w:val="single" w:sz="4" w:space="0" w:color="auto"/>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-4783</w:t>
            </w:r>
          </w:p>
        </w:tc>
        <w:tc>
          <w:tcPr>
            <w:tcW w:w="708" w:type="dxa"/>
            <w:tcBorders>
              <w:top w:val="single" w:sz="4" w:space="0" w:color="000000"/>
              <w:left w:val="single" w:sz="4" w:space="0" w:color="000000"/>
              <w:bottom w:val="single" w:sz="4" w:space="0" w:color="auto"/>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-4756</w:t>
            </w:r>
          </w:p>
        </w:tc>
        <w:tc>
          <w:tcPr>
            <w:tcW w:w="709" w:type="dxa"/>
            <w:tcBorders>
              <w:top w:val="single" w:sz="4" w:space="0" w:color="000000"/>
              <w:left w:val="single" w:sz="4" w:space="0" w:color="000000"/>
              <w:bottom w:val="single" w:sz="4" w:space="0" w:color="auto"/>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-4728</w:t>
            </w:r>
          </w:p>
        </w:tc>
        <w:tc>
          <w:tcPr>
            <w:tcW w:w="709" w:type="dxa"/>
            <w:tcBorders>
              <w:top w:val="single" w:sz="4" w:space="0" w:color="000000"/>
              <w:left w:val="single" w:sz="4" w:space="0" w:color="000000"/>
              <w:bottom w:val="single" w:sz="4" w:space="0" w:color="auto"/>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-4701</w:t>
            </w:r>
          </w:p>
        </w:tc>
        <w:tc>
          <w:tcPr>
            <w:tcW w:w="850" w:type="dxa"/>
            <w:tcBorders>
              <w:top w:val="single" w:sz="4" w:space="0" w:color="000000"/>
              <w:left w:val="single" w:sz="4" w:space="0" w:color="000000"/>
              <w:bottom w:val="single" w:sz="4" w:space="0" w:color="auto"/>
              <w:right w:val="single" w:sz="4" w:space="0" w:color="000000"/>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-4674</w:t>
            </w:r>
          </w:p>
        </w:tc>
      </w:tr>
      <w:tr w:rsidR="00516027" w:rsidTr="00516027">
        <w:trPr>
          <w:trHeight w:val="393"/>
        </w:trPr>
        <w:tc>
          <w:tcPr>
            <w:tcW w:w="2689" w:type="dxa"/>
            <w:tcBorders>
              <w:top w:val="single" w:sz="4" w:space="0" w:color="auto"/>
              <w:left w:val="single" w:sz="4" w:space="0" w:color="auto"/>
              <w:bottom w:val="single" w:sz="4" w:space="0" w:color="auto"/>
              <w:right w:val="single" w:sz="4" w:space="0" w:color="auto"/>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Чистий</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прибуток</w:t>
            </w:r>
          </w:p>
        </w:tc>
        <w:tc>
          <w:tcPr>
            <w:tcW w:w="1071" w:type="dxa"/>
            <w:tcBorders>
              <w:top w:val="single" w:sz="4" w:space="0" w:color="auto"/>
              <w:left w:val="single" w:sz="4" w:space="0" w:color="auto"/>
              <w:bottom w:val="single" w:sz="4" w:space="0" w:color="auto"/>
              <w:right w:val="single" w:sz="4" w:space="0" w:color="auto"/>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w:t>
            </w:r>
          </w:p>
        </w:tc>
        <w:tc>
          <w:tcPr>
            <w:tcW w:w="851" w:type="dxa"/>
            <w:tcBorders>
              <w:top w:val="single" w:sz="4" w:space="0" w:color="auto"/>
              <w:left w:val="single" w:sz="4" w:space="0" w:color="auto"/>
              <w:bottom w:val="single" w:sz="4" w:space="0" w:color="auto"/>
              <w:right w:val="single" w:sz="4" w:space="0" w:color="auto"/>
            </w:tcBorders>
            <w:hideMark/>
          </w:tcPr>
          <w:p w:rsidR="00516027" w:rsidRDefault="00516027">
            <w:pPr>
              <w:spacing w:line="360" w:lineRule="auto"/>
              <w:jc w:val="both"/>
              <w:rPr>
                <w:rFonts w:ascii="Times New Roman" w:eastAsia="Times New Roman" w:hAnsi="Times New Roman" w:cs="Times New Roman"/>
              </w:rPr>
            </w:pPr>
            <w:bookmarkStart w:id="16" w:name="_Hlk132648802"/>
            <w:r>
              <w:rPr>
                <w:rFonts w:ascii="Times New Roman" w:eastAsia="Times New Roman" w:hAnsi="Times New Roman" w:cs="Times New Roman"/>
                <w:color w:val="0D0D0D"/>
              </w:rPr>
              <w:t>22791</w:t>
            </w:r>
            <w:bookmarkEnd w:id="16"/>
          </w:p>
        </w:tc>
        <w:tc>
          <w:tcPr>
            <w:tcW w:w="708" w:type="dxa"/>
            <w:tcBorders>
              <w:top w:val="single" w:sz="4" w:space="0" w:color="auto"/>
              <w:left w:val="single" w:sz="4" w:space="0" w:color="auto"/>
              <w:bottom w:val="single" w:sz="4" w:space="0" w:color="auto"/>
              <w:right w:val="single" w:sz="4" w:space="0" w:color="auto"/>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21666</w:t>
            </w:r>
          </w:p>
        </w:tc>
        <w:tc>
          <w:tcPr>
            <w:tcW w:w="709" w:type="dxa"/>
            <w:tcBorders>
              <w:top w:val="single" w:sz="4" w:space="0" w:color="auto"/>
              <w:left w:val="single" w:sz="4" w:space="0" w:color="auto"/>
              <w:bottom w:val="single" w:sz="4" w:space="0" w:color="auto"/>
              <w:right w:val="single" w:sz="4" w:space="0" w:color="auto"/>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21541</w:t>
            </w:r>
          </w:p>
        </w:tc>
        <w:tc>
          <w:tcPr>
            <w:tcW w:w="709" w:type="dxa"/>
            <w:tcBorders>
              <w:top w:val="single" w:sz="4" w:space="0" w:color="auto"/>
              <w:left w:val="single" w:sz="4" w:space="0" w:color="auto"/>
              <w:bottom w:val="single" w:sz="4" w:space="0" w:color="auto"/>
              <w:right w:val="single" w:sz="4" w:space="0" w:color="auto"/>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21416</w:t>
            </w:r>
          </w:p>
        </w:tc>
        <w:tc>
          <w:tcPr>
            <w:tcW w:w="850" w:type="dxa"/>
            <w:tcBorders>
              <w:top w:val="single" w:sz="4" w:space="0" w:color="auto"/>
              <w:left w:val="single" w:sz="4" w:space="0" w:color="auto"/>
              <w:bottom w:val="single" w:sz="4" w:space="0" w:color="auto"/>
              <w:right w:val="single" w:sz="4" w:space="0" w:color="auto"/>
            </w:tcBorders>
            <w:hideMark/>
          </w:tcPr>
          <w:p w:rsidR="00516027" w:rsidRDefault="00516027">
            <w:pPr>
              <w:spacing w:line="360" w:lineRule="auto"/>
              <w:jc w:val="both"/>
              <w:rPr>
                <w:rFonts w:ascii="Times New Roman" w:eastAsia="Times New Roman" w:hAnsi="Times New Roman" w:cs="Times New Roman"/>
              </w:rPr>
            </w:pPr>
            <w:r>
              <w:rPr>
                <w:rFonts w:ascii="Times New Roman" w:eastAsia="Times New Roman" w:hAnsi="Times New Roman" w:cs="Times New Roman"/>
                <w:color w:val="0D0D0D"/>
              </w:rPr>
              <w:t>21291</w:t>
            </w:r>
          </w:p>
        </w:tc>
      </w:tr>
    </w:tbl>
    <w:p w:rsidR="00516027" w:rsidRDefault="00516027" w:rsidP="00516027">
      <w:pPr>
        <w:widowControl w:val="0"/>
        <w:autoSpaceDE w:val="0"/>
        <w:autoSpaceDN w:val="0"/>
        <w:spacing w:after="0"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ab/>
        <w:t xml:space="preserve">Джерело: розроблено автором </w:t>
      </w:r>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color w:val="0D0D0D"/>
          <w:sz w:val="28"/>
          <w:szCs w:val="28"/>
        </w:rPr>
      </w:pPr>
      <w:bookmarkStart w:id="17" w:name="_Hlk136028674"/>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color w:val="0D0D0D"/>
          <w:spacing w:val="1"/>
          <w:sz w:val="28"/>
          <w:szCs w:val="28"/>
        </w:rPr>
      </w:pPr>
      <w:r>
        <w:rPr>
          <w:rFonts w:ascii="Times New Roman" w:eastAsia="Times New Roman" w:hAnsi="Times New Roman" w:cs="Times New Roman"/>
          <w:color w:val="0D0D0D"/>
          <w:sz w:val="28"/>
          <w:szCs w:val="28"/>
        </w:rPr>
        <w:t>Як бачимо із даних таблиці, що за роками обсяг</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реалізації</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продукції</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 xml:space="preserve">має </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тенденцію</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до</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скорочення, що обумовлено щорічною деградацією</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 xml:space="preserve">фотоелементів сонячних панелей (0,5 % від загальної потужності). Відповідно і виручка від реалізації за роками </w:t>
      </w:r>
      <w:r>
        <w:rPr>
          <w:rFonts w:ascii="Times New Roman" w:eastAsia="Times New Roman" w:hAnsi="Times New Roman" w:cs="Times New Roman"/>
          <w:color w:val="0D0D0D"/>
          <w:spacing w:val="-67"/>
          <w:sz w:val="28"/>
          <w:szCs w:val="28"/>
        </w:rPr>
        <w:t xml:space="preserve"> </w:t>
      </w:r>
      <w:r>
        <w:rPr>
          <w:rFonts w:ascii="Times New Roman" w:eastAsia="Times New Roman" w:hAnsi="Times New Roman" w:cs="Times New Roman"/>
          <w:color w:val="0D0D0D"/>
          <w:sz w:val="28"/>
          <w:szCs w:val="28"/>
        </w:rPr>
        <w:t>несуттєво</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зменшується.</w:t>
      </w:r>
      <w:r>
        <w:rPr>
          <w:rFonts w:ascii="Times New Roman" w:eastAsia="Times New Roman" w:hAnsi="Times New Roman" w:cs="Times New Roman"/>
          <w:color w:val="0D0D0D"/>
          <w:spacing w:val="1"/>
          <w:sz w:val="28"/>
          <w:szCs w:val="28"/>
        </w:rPr>
        <w:t xml:space="preserve"> </w:t>
      </w:r>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pacing w:val="1"/>
          <w:sz w:val="28"/>
          <w:szCs w:val="28"/>
        </w:rPr>
        <w:t xml:space="preserve">Слід зазначити, що технічні умови встановлення сонячних панелей на дахах пташників, які мають прямокутну форму, передбачають встановлення спеціальних кріплень, які не </w:t>
      </w:r>
      <w:r>
        <w:rPr>
          <w:rFonts w:ascii="Times New Roman" w:eastAsia="Times New Roman" w:hAnsi="Times New Roman" w:cs="Times New Roman"/>
          <w:color w:val="0D0D0D"/>
          <w:sz w:val="28"/>
          <w:szCs w:val="28"/>
        </w:rPr>
        <w:t xml:space="preserve">порушуватиме структуру покрівлі пташника і його мікроклімат, що є важливим для основного виробництва підприємства. Крім того, при встановленні станції СЕС на дахах, відбувається суттєва економія витрат на оренду земельних ділянок підприємства, які мають потужну систему кабелів для електропостачання та сучасну  охорону, що </w:t>
      </w:r>
      <w:r>
        <w:rPr>
          <w:rFonts w:ascii="Times New Roman" w:eastAsia="Times New Roman" w:hAnsi="Times New Roman" w:cs="Times New Roman"/>
          <w:color w:val="0D0D0D"/>
          <w:sz w:val="28"/>
          <w:szCs w:val="28"/>
        </w:rPr>
        <w:lastRenderedPageBreak/>
        <w:t>зменшує поточні витрати на реалізацію інноваційного проекту.</w:t>
      </w:r>
      <w:bookmarkEnd w:id="17"/>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 xml:space="preserve"> Серед додаткових витрат враховано поточні витрати на ремонт  та утримання основних засобів підприємства у сумі 75 тис. грн. на рік для СЕС з потужністю  5,5</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МВт. Термін експлуатації сонячних панелей достатньо тривалий (30 років), а деградація сонячних панелей за цей період експлуатації</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складає приблизно</w:t>
      </w:r>
      <w:r>
        <w:rPr>
          <w:rFonts w:ascii="Times New Roman" w:eastAsia="Times New Roman" w:hAnsi="Times New Roman" w:cs="Times New Roman"/>
          <w:color w:val="0D0D0D"/>
          <w:spacing w:val="-4"/>
          <w:sz w:val="28"/>
          <w:szCs w:val="28"/>
        </w:rPr>
        <w:t xml:space="preserve"> </w:t>
      </w:r>
      <w:r>
        <w:rPr>
          <w:rFonts w:ascii="Times New Roman" w:eastAsia="Times New Roman" w:hAnsi="Times New Roman" w:cs="Times New Roman"/>
          <w:color w:val="0D0D0D"/>
          <w:sz w:val="28"/>
          <w:szCs w:val="28"/>
        </w:rPr>
        <w:t>20</w:t>
      </w:r>
      <w:r>
        <w:rPr>
          <w:rFonts w:ascii="Times New Roman" w:eastAsia="Times New Roman" w:hAnsi="Times New Roman" w:cs="Times New Roman"/>
          <w:color w:val="0D0D0D"/>
          <w:spacing w:val="-9"/>
          <w:sz w:val="28"/>
          <w:szCs w:val="28"/>
        </w:rPr>
        <w:t xml:space="preserve"> </w:t>
      </w:r>
      <w:r>
        <w:rPr>
          <w:rFonts w:ascii="Times New Roman" w:eastAsia="Times New Roman" w:hAnsi="Times New Roman" w:cs="Times New Roman"/>
          <w:color w:val="0D0D0D"/>
          <w:sz w:val="28"/>
          <w:szCs w:val="28"/>
        </w:rPr>
        <w:t>%</w:t>
      </w:r>
      <w:r>
        <w:rPr>
          <w:rFonts w:ascii="Times New Roman" w:eastAsia="Times New Roman" w:hAnsi="Times New Roman" w:cs="Times New Roman"/>
          <w:color w:val="0D0D0D"/>
          <w:spacing w:val="-6"/>
          <w:sz w:val="28"/>
          <w:szCs w:val="28"/>
        </w:rPr>
        <w:t xml:space="preserve"> </w:t>
      </w:r>
      <w:r>
        <w:rPr>
          <w:rFonts w:ascii="Times New Roman" w:eastAsia="Times New Roman" w:hAnsi="Times New Roman" w:cs="Times New Roman"/>
          <w:color w:val="0D0D0D"/>
          <w:sz w:val="28"/>
          <w:szCs w:val="28"/>
        </w:rPr>
        <w:t>від</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загальної</w:t>
      </w:r>
      <w:r>
        <w:rPr>
          <w:rFonts w:ascii="Times New Roman" w:eastAsia="Times New Roman" w:hAnsi="Times New Roman" w:cs="Times New Roman"/>
          <w:color w:val="0D0D0D"/>
          <w:spacing w:val="-9"/>
          <w:sz w:val="28"/>
          <w:szCs w:val="28"/>
        </w:rPr>
        <w:t xml:space="preserve"> </w:t>
      </w:r>
      <w:r>
        <w:rPr>
          <w:rFonts w:ascii="Times New Roman" w:eastAsia="Times New Roman" w:hAnsi="Times New Roman" w:cs="Times New Roman"/>
          <w:color w:val="0D0D0D"/>
          <w:sz w:val="28"/>
          <w:szCs w:val="28"/>
        </w:rPr>
        <w:t>потужності. Тому для обслуговування СЕС (очищення від пилу сонячних панелей 4-6 разів на рік) не потрібне додаткове залучення кваліфікованого персоналу, тому витрати на персонал у таблиці 2.10. відсутні, оскільки серед персоналу, що вже працює на підприємстві є такі, що здатні обслуговувати СЕС (електрики</w:t>
      </w:r>
      <w:r>
        <w:rPr>
          <w:rFonts w:ascii="Times New Roman" w:eastAsia="Times New Roman" w:hAnsi="Times New Roman" w:cs="Times New Roman"/>
          <w:color w:val="0D0D0D"/>
          <w:spacing w:val="-12"/>
          <w:sz w:val="28"/>
          <w:szCs w:val="28"/>
        </w:rPr>
        <w:t xml:space="preserve"> </w:t>
      </w:r>
      <w:r>
        <w:rPr>
          <w:rFonts w:ascii="Times New Roman" w:eastAsia="Times New Roman" w:hAnsi="Times New Roman" w:cs="Times New Roman"/>
          <w:color w:val="0D0D0D"/>
          <w:sz w:val="28"/>
          <w:szCs w:val="28"/>
        </w:rPr>
        <w:t>й</w:t>
      </w:r>
      <w:r>
        <w:rPr>
          <w:rFonts w:ascii="Times New Roman" w:eastAsia="Times New Roman" w:hAnsi="Times New Roman" w:cs="Times New Roman"/>
          <w:color w:val="0D0D0D"/>
          <w:spacing w:val="-12"/>
          <w:sz w:val="28"/>
          <w:szCs w:val="28"/>
        </w:rPr>
        <w:t xml:space="preserve"> </w:t>
      </w:r>
      <w:r>
        <w:rPr>
          <w:rFonts w:ascii="Times New Roman" w:eastAsia="Times New Roman" w:hAnsi="Times New Roman" w:cs="Times New Roman"/>
          <w:color w:val="0D0D0D"/>
          <w:sz w:val="28"/>
          <w:szCs w:val="28"/>
        </w:rPr>
        <w:t>оператори</w:t>
      </w:r>
      <w:r>
        <w:rPr>
          <w:rFonts w:ascii="Times New Roman" w:eastAsia="Times New Roman" w:hAnsi="Times New Roman" w:cs="Times New Roman"/>
          <w:color w:val="0D0D0D"/>
          <w:spacing w:val="-67"/>
          <w:sz w:val="28"/>
          <w:szCs w:val="28"/>
        </w:rPr>
        <w:t xml:space="preserve"> </w:t>
      </w:r>
      <w:r>
        <w:rPr>
          <w:rFonts w:ascii="Times New Roman" w:eastAsia="Times New Roman" w:hAnsi="Times New Roman" w:cs="Times New Roman"/>
          <w:color w:val="0D0D0D"/>
          <w:sz w:val="28"/>
          <w:szCs w:val="28"/>
        </w:rPr>
        <w:t>моніторингових систем біогазового комплексу)</w:t>
      </w:r>
      <w:r>
        <w:rPr>
          <w:rFonts w:ascii="Times New Roman" w:eastAsia="Times New Roman" w:hAnsi="Times New Roman" w:cs="Times New Roman"/>
          <w:color w:val="0D0D0D"/>
          <w:spacing w:val="-2"/>
          <w:sz w:val="28"/>
          <w:szCs w:val="28"/>
        </w:rPr>
        <w:t xml:space="preserve">. </w:t>
      </w:r>
      <w:r>
        <w:rPr>
          <w:rFonts w:ascii="Times New Roman" w:eastAsia="Times New Roman" w:hAnsi="Times New Roman" w:cs="Times New Roman"/>
          <w:color w:val="0D0D0D"/>
          <w:sz w:val="28"/>
          <w:szCs w:val="28"/>
        </w:rPr>
        <w:t>Інвекторна</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система</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також</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не</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вимагає</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обслуговування (можлива лише гарантійна заміна усього інвектору).</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pacing w:val="1"/>
          <w:sz w:val="28"/>
          <w:szCs w:val="28"/>
        </w:rPr>
        <w:tab/>
        <w:t>Відповідно до розрахунків таблиці 2.10. п</w:t>
      </w:r>
      <w:r>
        <w:rPr>
          <w:rFonts w:ascii="Times New Roman" w:eastAsia="Times New Roman" w:hAnsi="Times New Roman" w:cs="Times New Roman"/>
          <w:color w:val="0D0D0D"/>
          <w:sz w:val="28"/>
          <w:szCs w:val="28"/>
        </w:rPr>
        <w:t>рогнозований чистий прибуток</w:t>
      </w:r>
      <w:r>
        <w:rPr>
          <w:rFonts w:ascii="Times New Roman" w:eastAsia="Times New Roman" w:hAnsi="Times New Roman" w:cs="Times New Roman"/>
          <w:color w:val="0D0D0D"/>
          <w:spacing w:val="1"/>
          <w:sz w:val="28"/>
          <w:szCs w:val="28"/>
        </w:rPr>
        <w:t xml:space="preserve"> підприємства ПрАТ «ЕКОМРІЯ» </w:t>
      </w:r>
      <w:r>
        <w:rPr>
          <w:rFonts w:ascii="Times New Roman" w:eastAsia="Times New Roman" w:hAnsi="Times New Roman" w:cs="Times New Roman"/>
          <w:color w:val="0D0D0D"/>
          <w:sz w:val="28"/>
          <w:szCs w:val="28"/>
        </w:rPr>
        <w:t>від</w:t>
      </w:r>
      <w:r>
        <w:rPr>
          <w:rFonts w:ascii="Times New Roman" w:eastAsia="Times New Roman" w:hAnsi="Times New Roman" w:cs="Times New Roman"/>
          <w:color w:val="0D0D0D"/>
          <w:spacing w:val="2"/>
          <w:sz w:val="28"/>
          <w:szCs w:val="28"/>
        </w:rPr>
        <w:t xml:space="preserve"> </w:t>
      </w:r>
      <w:r>
        <w:rPr>
          <w:rFonts w:ascii="Times New Roman" w:eastAsia="Times New Roman" w:hAnsi="Times New Roman" w:cs="Times New Roman"/>
          <w:color w:val="0D0D0D"/>
          <w:sz w:val="28"/>
          <w:szCs w:val="28"/>
        </w:rPr>
        <w:t>реалізації</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продукції</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у</w:t>
      </w:r>
      <w:r>
        <w:rPr>
          <w:rFonts w:ascii="Times New Roman" w:eastAsia="Times New Roman" w:hAnsi="Times New Roman" w:cs="Times New Roman"/>
          <w:color w:val="0D0D0D"/>
          <w:spacing w:val="-4"/>
          <w:sz w:val="28"/>
          <w:szCs w:val="28"/>
        </w:rPr>
        <w:t xml:space="preserve"> </w:t>
      </w:r>
      <w:r>
        <w:rPr>
          <w:rFonts w:ascii="Times New Roman" w:eastAsia="Times New Roman" w:hAnsi="Times New Roman" w:cs="Times New Roman"/>
          <w:color w:val="0D0D0D"/>
          <w:sz w:val="28"/>
          <w:szCs w:val="28"/>
        </w:rPr>
        <w:t>2024 році</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складатиме</w:t>
      </w:r>
      <w:r>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21791 тис.</w:t>
      </w:r>
      <w:r>
        <w:rPr>
          <w:rFonts w:ascii="Times New Roman" w:eastAsia="Times New Roman" w:hAnsi="Times New Roman" w:cs="Times New Roman"/>
          <w:color w:val="0D0D0D"/>
          <w:spacing w:val="3"/>
          <w:sz w:val="28"/>
          <w:szCs w:val="28"/>
        </w:rPr>
        <w:t xml:space="preserve"> </w:t>
      </w:r>
      <w:r>
        <w:rPr>
          <w:rFonts w:ascii="Times New Roman" w:eastAsia="Times New Roman" w:hAnsi="Times New Roman" w:cs="Times New Roman"/>
          <w:color w:val="0D0D0D"/>
          <w:sz w:val="28"/>
          <w:szCs w:val="28"/>
        </w:rPr>
        <w:t>грн.</w:t>
      </w:r>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sz w:val="28"/>
          <w:szCs w:val="28"/>
        </w:rPr>
      </w:pPr>
      <w:bookmarkStart w:id="18" w:name="_Hlk136028813"/>
      <w:r>
        <w:rPr>
          <w:rFonts w:ascii="Times New Roman" w:eastAsia="Times New Roman" w:hAnsi="Times New Roman" w:cs="Times New Roman"/>
          <w:color w:val="0D0D0D"/>
          <w:sz w:val="28"/>
          <w:szCs w:val="28"/>
        </w:rPr>
        <w:t>Для оцінки сильних та слабких сторін інноваційного проекту, його потенційних можливостей і загроз, у таблиці 2.11. нами представлений SWOT-</w:t>
      </w:r>
      <w:r>
        <w:rPr>
          <w:rFonts w:ascii="Times New Roman" w:eastAsia="Times New Roman" w:hAnsi="Times New Roman" w:cs="Times New Roman"/>
          <w:color w:val="0D0D0D"/>
          <w:spacing w:val="-7"/>
          <w:sz w:val="28"/>
          <w:szCs w:val="28"/>
        </w:rPr>
        <w:t xml:space="preserve"> </w:t>
      </w:r>
      <w:r>
        <w:rPr>
          <w:rFonts w:ascii="Times New Roman" w:eastAsia="Times New Roman" w:hAnsi="Times New Roman" w:cs="Times New Roman"/>
          <w:color w:val="0D0D0D"/>
          <w:sz w:val="28"/>
          <w:szCs w:val="28"/>
        </w:rPr>
        <w:t>аналіз</w:t>
      </w:r>
      <w:r>
        <w:rPr>
          <w:rFonts w:ascii="Times New Roman" w:eastAsia="Times New Roman" w:hAnsi="Times New Roman" w:cs="Times New Roman"/>
          <w:color w:val="0D0D0D"/>
          <w:spacing w:val="-2"/>
          <w:sz w:val="28"/>
          <w:szCs w:val="28"/>
        </w:rPr>
        <w:t xml:space="preserve"> </w:t>
      </w:r>
      <w:r>
        <w:rPr>
          <w:rFonts w:ascii="Times New Roman" w:eastAsia="Times New Roman" w:hAnsi="Times New Roman" w:cs="Times New Roman"/>
          <w:color w:val="0D0D0D"/>
          <w:sz w:val="28"/>
          <w:szCs w:val="28"/>
        </w:rPr>
        <w:t>впровадження інноваційного проекту.</w:t>
      </w:r>
    </w:p>
    <w:bookmarkEnd w:id="18"/>
    <w:p w:rsidR="00516027" w:rsidRDefault="00516027" w:rsidP="00516027">
      <w:pPr>
        <w:widowControl w:val="0"/>
        <w:autoSpaceDE w:val="0"/>
        <w:autoSpaceDN w:val="0"/>
        <w:spacing w:after="0" w:line="240" w:lineRule="auto"/>
        <w:jc w:val="right"/>
        <w:rPr>
          <w:rFonts w:ascii="Times New Roman" w:eastAsia="Times New Roman" w:hAnsi="Times New Roman" w:cs="Times New Roman"/>
          <w:i/>
          <w:sz w:val="28"/>
        </w:rPr>
      </w:pPr>
      <w:r>
        <w:rPr>
          <w:rFonts w:ascii="Times New Roman" w:eastAsia="Times New Roman" w:hAnsi="Times New Roman" w:cs="Times New Roman"/>
          <w:i/>
          <w:color w:val="0D0D0D"/>
          <w:sz w:val="28"/>
        </w:rPr>
        <w:t>Таблиця</w:t>
      </w:r>
      <w:r>
        <w:rPr>
          <w:rFonts w:ascii="Times New Roman" w:eastAsia="Times New Roman" w:hAnsi="Times New Roman" w:cs="Times New Roman"/>
          <w:i/>
          <w:color w:val="0D0D0D"/>
          <w:spacing w:val="-2"/>
          <w:sz w:val="28"/>
        </w:rPr>
        <w:t xml:space="preserve"> </w:t>
      </w:r>
      <w:r>
        <w:rPr>
          <w:rFonts w:ascii="Times New Roman" w:eastAsia="Times New Roman" w:hAnsi="Times New Roman" w:cs="Times New Roman"/>
          <w:i/>
          <w:color w:val="0D0D0D"/>
          <w:sz w:val="28"/>
        </w:rPr>
        <w:t>2.11.</w:t>
      </w:r>
    </w:p>
    <w:p w:rsidR="00516027" w:rsidRDefault="00516027" w:rsidP="00516027">
      <w:pPr>
        <w:widowControl w:val="0"/>
        <w:autoSpaceDE w:val="0"/>
        <w:autoSpaceDN w:val="0"/>
        <w:spacing w:after="0" w:line="240" w:lineRule="auto"/>
        <w:jc w:val="center"/>
        <w:outlineLvl w:val="0"/>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SWOT-</w:t>
      </w:r>
      <w:r>
        <w:rPr>
          <w:rFonts w:ascii="Times New Roman" w:eastAsia="Times New Roman" w:hAnsi="Times New Roman" w:cs="Times New Roman"/>
          <w:color w:val="0D0D0D"/>
          <w:spacing w:val="-7"/>
          <w:sz w:val="28"/>
          <w:szCs w:val="28"/>
        </w:rPr>
        <w:t xml:space="preserve"> </w:t>
      </w:r>
      <w:r>
        <w:rPr>
          <w:rFonts w:ascii="Times New Roman" w:eastAsia="Times New Roman" w:hAnsi="Times New Roman" w:cs="Times New Roman"/>
          <w:color w:val="0D0D0D"/>
          <w:sz w:val="28"/>
          <w:szCs w:val="28"/>
        </w:rPr>
        <w:t>аналіз</w:t>
      </w:r>
      <w:r>
        <w:rPr>
          <w:rFonts w:ascii="Times New Roman" w:eastAsia="Times New Roman" w:hAnsi="Times New Roman" w:cs="Times New Roman"/>
          <w:color w:val="0D0D0D"/>
          <w:spacing w:val="-2"/>
          <w:sz w:val="28"/>
          <w:szCs w:val="28"/>
        </w:rPr>
        <w:t xml:space="preserve"> </w:t>
      </w:r>
      <w:r w:rsidR="000139B0">
        <w:rPr>
          <w:rFonts w:ascii="Times New Roman" w:eastAsia="Times New Roman" w:hAnsi="Times New Roman" w:cs="Times New Roman"/>
          <w:color w:val="0D0D0D"/>
          <w:spacing w:val="-2"/>
          <w:sz w:val="28"/>
          <w:szCs w:val="28"/>
        </w:rPr>
        <w:t xml:space="preserve">інноваційного </w:t>
      </w:r>
      <w:r>
        <w:rPr>
          <w:rFonts w:ascii="Times New Roman" w:eastAsia="Times New Roman" w:hAnsi="Times New Roman" w:cs="Times New Roman"/>
          <w:color w:val="0D0D0D"/>
          <w:sz w:val="28"/>
          <w:szCs w:val="28"/>
        </w:rPr>
        <w:t>проєкту</w:t>
      </w:r>
    </w:p>
    <w:p w:rsidR="000139B0" w:rsidRDefault="000139B0" w:rsidP="00516027">
      <w:pPr>
        <w:widowControl w:val="0"/>
        <w:autoSpaceDE w:val="0"/>
        <w:autoSpaceDN w:val="0"/>
        <w:spacing w:after="0" w:line="240" w:lineRule="auto"/>
        <w:jc w:val="center"/>
        <w:outlineLvl w:val="0"/>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Підприємства ПрАТ «ЕКОМРІЯ»</w:t>
      </w:r>
    </w:p>
    <w:p w:rsidR="00516027" w:rsidRDefault="00516027" w:rsidP="00516027">
      <w:pPr>
        <w:widowControl w:val="0"/>
        <w:autoSpaceDE w:val="0"/>
        <w:autoSpaceDN w:val="0"/>
        <w:spacing w:after="0" w:line="360" w:lineRule="auto"/>
        <w:jc w:val="both"/>
        <w:rPr>
          <w:rFonts w:ascii="Times New Roman" w:eastAsia="Times New Roman" w:hAnsi="Times New Roman" w:cs="Times New Roman"/>
          <w:b/>
          <w:sz w:val="5"/>
          <w:szCs w:val="28"/>
        </w:rPr>
      </w:pPr>
    </w:p>
    <w:tbl>
      <w:tblPr>
        <w:tblW w:w="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6"/>
        <w:gridCol w:w="4111"/>
      </w:tblGrid>
      <w:tr w:rsidR="00516027" w:rsidTr="00516027">
        <w:trPr>
          <w:trHeight w:val="268"/>
        </w:trPr>
        <w:tc>
          <w:tcPr>
            <w:tcW w:w="4536" w:type="dxa"/>
            <w:tcBorders>
              <w:top w:val="single" w:sz="4" w:space="0" w:color="000000"/>
              <w:left w:val="single" w:sz="4" w:space="0" w:color="000000"/>
              <w:bottom w:val="single" w:sz="4" w:space="0" w:color="000000"/>
              <w:right w:val="single" w:sz="4" w:space="0" w:color="000000"/>
            </w:tcBorders>
            <w:hideMark/>
          </w:tcPr>
          <w:p w:rsidR="00516027" w:rsidRPr="000139B0" w:rsidRDefault="00516027">
            <w:pPr>
              <w:spacing w:line="360" w:lineRule="auto"/>
              <w:jc w:val="center"/>
              <w:rPr>
                <w:rFonts w:ascii="Times New Roman" w:eastAsia="Times New Roman" w:hAnsi="Times New Roman" w:cs="Times New Roman"/>
                <w:b/>
                <w:i/>
                <w:sz w:val="24"/>
              </w:rPr>
            </w:pPr>
            <w:r w:rsidRPr="000139B0">
              <w:rPr>
                <w:rFonts w:ascii="Times New Roman" w:eastAsia="Times New Roman" w:hAnsi="Times New Roman" w:cs="Times New Roman"/>
                <w:b/>
                <w:i/>
                <w:color w:val="0D0D0D"/>
                <w:sz w:val="24"/>
              </w:rPr>
              <w:t>Сильні</w:t>
            </w:r>
            <w:r w:rsidRPr="000139B0">
              <w:rPr>
                <w:rFonts w:ascii="Times New Roman" w:eastAsia="Times New Roman" w:hAnsi="Times New Roman" w:cs="Times New Roman"/>
                <w:b/>
                <w:i/>
                <w:color w:val="0D0D0D"/>
                <w:spacing w:val="-2"/>
                <w:sz w:val="24"/>
              </w:rPr>
              <w:t xml:space="preserve"> </w:t>
            </w:r>
            <w:r w:rsidRPr="000139B0">
              <w:rPr>
                <w:rFonts w:ascii="Times New Roman" w:eastAsia="Times New Roman" w:hAnsi="Times New Roman" w:cs="Times New Roman"/>
                <w:b/>
                <w:i/>
                <w:color w:val="0D0D0D"/>
                <w:sz w:val="24"/>
              </w:rPr>
              <w:t>сторони</w:t>
            </w:r>
          </w:p>
        </w:tc>
        <w:tc>
          <w:tcPr>
            <w:tcW w:w="4111" w:type="dxa"/>
            <w:tcBorders>
              <w:top w:val="single" w:sz="4" w:space="0" w:color="000000"/>
              <w:left w:val="single" w:sz="4" w:space="0" w:color="000000"/>
              <w:bottom w:val="single" w:sz="4" w:space="0" w:color="000000"/>
              <w:right w:val="single" w:sz="4" w:space="0" w:color="000000"/>
            </w:tcBorders>
            <w:hideMark/>
          </w:tcPr>
          <w:p w:rsidR="00516027" w:rsidRPr="000139B0" w:rsidRDefault="00516027">
            <w:pPr>
              <w:spacing w:line="360" w:lineRule="auto"/>
              <w:jc w:val="center"/>
              <w:rPr>
                <w:rFonts w:ascii="Times New Roman" w:eastAsia="Times New Roman" w:hAnsi="Times New Roman" w:cs="Times New Roman"/>
                <w:b/>
                <w:i/>
                <w:sz w:val="24"/>
              </w:rPr>
            </w:pPr>
            <w:r w:rsidRPr="000139B0">
              <w:rPr>
                <w:rFonts w:ascii="Times New Roman" w:eastAsia="Times New Roman" w:hAnsi="Times New Roman" w:cs="Times New Roman"/>
                <w:b/>
                <w:i/>
                <w:color w:val="0D0D0D"/>
                <w:sz w:val="24"/>
              </w:rPr>
              <w:t>Слабкі</w:t>
            </w:r>
            <w:r w:rsidRPr="000139B0">
              <w:rPr>
                <w:rFonts w:ascii="Times New Roman" w:eastAsia="Times New Roman" w:hAnsi="Times New Roman" w:cs="Times New Roman"/>
                <w:b/>
                <w:i/>
                <w:color w:val="0D0D0D"/>
                <w:spacing w:val="-4"/>
                <w:sz w:val="24"/>
              </w:rPr>
              <w:t xml:space="preserve"> </w:t>
            </w:r>
            <w:r w:rsidRPr="000139B0">
              <w:rPr>
                <w:rFonts w:ascii="Times New Roman" w:eastAsia="Times New Roman" w:hAnsi="Times New Roman" w:cs="Times New Roman"/>
                <w:b/>
                <w:i/>
                <w:color w:val="0D0D0D"/>
                <w:sz w:val="24"/>
              </w:rPr>
              <w:t>сторони</w:t>
            </w:r>
          </w:p>
        </w:tc>
      </w:tr>
      <w:tr w:rsidR="00516027" w:rsidTr="00516027">
        <w:trPr>
          <w:trHeight w:val="955"/>
        </w:trPr>
        <w:tc>
          <w:tcPr>
            <w:tcW w:w="4536" w:type="dxa"/>
            <w:tcBorders>
              <w:top w:val="single" w:sz="4" w:space="0" w:color="000000"/>
              <w:left w:val="single" w:sz="4" w:space="0" w:color="000000"/>
              <w:bottom w:val="single" w:sz="4" w:space="0" w:color="000000"/>
              <w:right w:val="single" w:sz="4" w:space="0" w:color="000000"/>
            </w:tcBorders>
            <w:hideMark/>
          </w:tcPr>
          <w:p w:rsidR="00516027" w:rsidRDefault="00516027" w:rsidP="000139B0">
            <w:pPr>
              <w:tabs>
                <w:tab w:val="left" w:pos="2173"/>
                <w:tab w:val="left" w:pos="4346"/>
              </w:tabs>
              <w:spacing w:after="0"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Використання</w:t>
            </w:r>
            <w:r>
              <w:rPr>
                <w:rFonts w:ascii="Times New Roman" w:eastAsia="Times New Roman" w:hAnsi="Times New Roman" w:cs="Times New Roman"/>
                <w:color w:val="0D0D0D"/>
                <w:sz w:val="24"/>
              </w:rPr>
              <w:tab/>
              <w:t>відновлюваних та</w:t>
            </w:r>
          </w:p>
          <w:p w:rsidR="00516027" w:rsidRDefault="00516027" w:rsidP="000139B0">
            <w:pPr>
              <w:tabs>
                <w:tab w:val="left" w:pos="1596"/>
                <w:tab w:val="left" w:pos="2685"/>
                <w:tab w:val="left" w:pos="3808"/>
              </w:tabs>
              <w:spacing w:after="0"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екологічно</w:t>
            </w:r>
            <w:r>
              <w:rPr>
                <w:rFonts w:ascii="Times New Roman" w:eastAsia="Times New Roman" w:hAnsi="Times New Roman" w:cs="Times New Roman"/>
                <w:color w:val="0D0D0D"/>
                <w:sz w:val="24"/>
              </w:rPr>
              <w:tab/>
              <w:t>чистих</w:t>
            </w:r>
            <w:r>
              <w:rPr>
                <w:rFonts w:ascii="Times New Roman" w:eastAsia="Times New Roman" w:hAnsi="Times New Roman" w:cs="Times New Roman"/>
                <w:color w:val="0D0D0D"/>
                <w:sz w:val="24"/>
              </w:rPr>
              <w:tab/>
              <w:t xml:space="preserve">джерел </w:t>
            </w:r>
            <w:r>
              <w:rPr>
                <w:rFonts w:ascii="Times New Roman" w:eastAsia="Times New Roman" w:hAnsi="Times New Roman" w:cs="Times New Roman"/>
                <w:color w:val="0D0D0D"/>
                <w:spacing w:val="-2"/>
                <w:sz w:val="24"/>
              </w:rPr>
              <w:t>енергії,</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абсолютна екологічність</w:t>
            </w:r>
          </w:p>
        </w:tc>
        <w:tc>
          <w:tcPr>
            <w:tcW w:w="411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Відносно</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висока</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вартість</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проекту.</w:t>
            </w:r>
          </w:p>
        </w:tc>
      </w:tr>
      <w:tr w:rsidR="00516027" w:rsidTr="00516027">
        <w:trPr>
          <w:trHeight w:val="950"/>
        </w:trPr>
        <w:tc>
          <w:tcPr>
            <w:tcW w:w="4536" w:type="dxa"/>
            <w:tcBorders>
              <w:top w:val="single" w:sz="4" w:space="0" w:color="000000"/>
              <w:left w:val="single" w:sz="4" w:space="0" w:color="000000"/>
              <w:bottom w:val="single" w:sz="4" w:space="0" w:color="000000"/>
              <w:right w:val="single" w:sz="4" w:space="0" w:color="000000"/>
            </w:tcBorders>
            <w:hideMark/>
          </w:tcPr>
          <w:p w:rsidR="00516027" w:rsidRDefault="00516027" w:rsidP="000139B0">
            <w:pPr>
              <w:spacing w:after="0"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Сприятливе</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розташування</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для</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сонячної</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електростанції,</w:t>
            </w:r>
            <w:r>
              <w:rPr>
                <w:rFonts w:ascii="Times New Roman" w:eastAsia="Times New Roman" w:hAnsi="Times New Roman" w:cs="Times New Roman"/>
                <w:color w:val="0D0D0D"/>
                <w:spacing w:val="3"/>
                <w:sz w:val="24"/>
              </w:rPr>
              <w:t xml:space="preserve"> </w:t>
            </w:r>
            <w:r>
              <w:rPr>
                <w:rFonts w:ascii="Times New Roman" w:eastAsia="Times New Roman" w:hAnsi="Times New Roman" w:cs="Times New Roman"/>
                <w:color w:val="0D0D0D"/>
                <w:sz w:val="24"/>
              </w:rPr>
              <w:t>велика</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кількість</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ясних</w:t>
            </w:r>
            <w:r>
              <w:rPr>
                <w:rFonts w:ascii="Times New Roman" w:eastAsia="Times New Roman" w:hAnsi="Times New Roman" w:cs="Times New Roman"/>
                <w:color w:val="0D0D0D"/>
                <w:spacing w:val="-3"/>
                <w:sz w:val="24"/>
              </w:rPr>
              <w:t xml:space="preserve"> </w:t>
            </w:r>
            <w:r>
              <w:rPr>
                <w:rFonts w:ascii="Times New Roman" w:eastAsia="Times New Roman" w:hAnsi="Times New Roman" w:cs="Times New Roman"/>
                <w:color w:val="0D0D0D"/>
                <w:sz w:val="24"/>
              </w:rPr>
              <w:t>днів</w:t>
            </w:r>
            <w:r w:rsidR="000139B0">
              <w:rPr>
                <w:rFonts w:ascii="Times New Roman" w:eastAsia="Times New Roman" w:hAnsi="Times New Roman" w:cs="Times New Roman"/>
                <w:color w:val="0D0D0D"/>
                <w:sz w:val="24"/>
              </w:rPr>
              <w:t xml:space="preserve"> </w:t>
            </w:r>
            <w:r>
              <w:rPr>
                <w:rFonts w:ascii="Times New Roman" w:eastAsia="Times New Roman" w:hAnsi="Times New Roman" w:cs="Times New Roman"/>
                <w:color w:val="0D0D0D"/>
                <w:sz w:val="24"/>
              </w:rPr>
              <w:t>у</w:t>
            </w:r>
            <w:r>
              <w:rPr>
                <w:rFonts w:ascii="Times New Roman" w:eastAsia="Times New Roman" w:hAnsi="Times New Roman" w:cs="Times New Roman"/>
                <w:color w:val="0D0D0D"/>
                <w:spacing w:val="-10"/>
                <w:sz w:val="24"/>
              </w:rPr>
              <w:t xml:space="preserve"> </w:t>
            </w:r>
            <w:r>
              <w:rPr>
                <w:rFonts w:ascii="Times New Roman" w:eastAsia="Times New Roman" w:hAnsi="Times New Roman" w:cs="Times New Roman"/>
                <w:color w:val="0D0D0D"/>
                <w:sz w:val="24"/>
              </w:rPr>
              <w:t>рік</w:t>
            </w:r>
          </w:p>
        </w:tc>
        <w:tc>
          <w:tcPr>
            <w:tcW w:w="4111" w:type="dxa"/>
            <w:tcBorders>
              <w:top w:val="single" w:sz="4" w:space="0" w:color="000000"/>
              <w:left w:val="single" w:sz="4" w:space="0" w:color="000000"/>
              <w:bottom w:val="single" w:sz="4" w:space="0" w:color="000000"/>
              <w:right w:val="single" w:sz="4" w:space="0" w:color="000000"/>
            </w:tcBorders>
            <w:hideMark/>
          </w:tcPr>
          <w:p w:rsidR="00516027" w:rsidRDefault="00516027">
            <w:pPr>
              <w:tabs>
                <w:tab w:val="left" w:pos="1303"/>
                <w:tab w:val="left" w:pos="1461"/>
                <w:tab w:val="left" w:pos="1821"/>
                <w:tab w:val="left" w:pos="2718"/>
                <w:tab w:val="left" w:pos="3528"/>
                <w:tab w:val="left" w:pos="3946"/>
                <w:tab w:val="left" w:pos="4531"/>
              </w:tabs>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Низький</w:t>
            </w:r>
            <w:r>
              <w:rPr>
                <w:rFonts w:ascii="Times New Roman" w:eastAsia="Times New Roman" w:hAnsi="Times New Roman" w:cs="Times New Roman"/>
                <w:color w:val="0D0D0D"/>
                <w:sz w:val="24"/>
              </w:rPr>
              <w:tab/>
              <w:t>коефіцієнт</w:t>
            </w:r>
            <w:r>
              <w:rPr>
                <w:rFonts w:ascii="Times New Roman" w:eastAsia="Times New Roman" w:hAnsi="Times New Roman" w:cs="Times New Roman"/>
                <w:color w:val="0D0D0D"/>
                <w:sz w:val="24"/>
              </w:rPr>
              <w:tab/>
              <w:t>корисної дії</w:t>
            </w:r>
            <w:r>
              <w:rPr>
                <w:rFonts w:ascii="Times New Roman" w:eastAsia="Times New Roman" w:hAnsi="Times New Roman" w:cs="Times New Roman"/>
                <w:color w:val="0D0D0D"/>
                <w:sz w:val="24"/>
              </w:rPr>
              <w:tab/>
            </w:r>
            <w:r>
              <w:rPr>
                <w:rFonts w:ascii="Times New Roman" w:eastAsia="Times New Roman" w:hAnsi="Times New Roman" w:cs="Times New Roman"/>
                <w:color w:val="0D0D0D"/>
                <w:spacing w:val="-4"/>
                <w:sz w:val="24"/>
              </w:rPr>
              <w:t>у</w:t>
            </w:r>
            <w:r>
              <w:rPr>
                <w:rFonts w:ascii="Times New Roman" w:eastAsia="Times New Roman" w:hAnsi="Times New Roman" w:cs="Times New Roman"/>
                <w:color w:val="0D0D0D"/>
                <w:spacing w:val="-57"/>
                <w:sz w:val="24"/>
              </w:rPr>
              <w:t xml:space="preserve"> </w:t>
            </w:r>
            <w:r w:rsidR="000139B0">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порівнянні</w:t>
            </w:r>
            <w:r>
              <w:rPr>
                <w:rFonts w:ascii="Times New Roman" w:eastAsia="Times New Roman" w:hAnsi="Times New Roman" w:cs="Times New Roman"/>
                <w:color w:val="0D0D0D"/>
                <w:sz w:val="24"/>
              </w:rPr>
              <w:tab/>
            </w:r>
            <w:r>
              <w:rPr>
                <w:rFonts w:ascii="Times New Roman" w:eastAsia="Times New Roman" w:hAnsi="Times New Roman" w:cs="Times New Roman"/>
                <w:color w:val="0D0D0D"/>
                <w:sz w:val="24"/>
              </w:rPr>
              <w:tab/>
              <w:t>з</w:t>
            </w:r>
            <w:r>
              <w:rPr>
                <w:rFonts w:ascii="Times New Roman" w:eastAsia="Times New Roman" w:hAnsi="Times New Roman" w:cs="Times New Roman"/>
                <w:color w:val="0D0D0D"/>
                <w:sz w:val="24"/>
              </w:rPr>
              <w:tab/>
              <w:t xml:space="preserve">традиційними </w:t>
            </w:r>
            <w:r>
              <w:rPr>
                <w:rFonts w:ascii="Times New Roman" w:eastAsia="Times New Roman" w:hAnsi="Times New Roman" w:cs="Times New Roman"/>
                <w:color w:val="0D0D0D"/>
                <w:spacing w:val="-1"/>
                <w:sz w:val="24"/>
              </w:rPr>
              <w:t xml:space="preserve">джерелами </w:t>
            </w:r>
            <w:r>
              <w:rPr>
                <w:rFonts w:ascii="Times New Roman" w:eastAsia="Times New Roman" w:hAnsi="Times New Roman" w:cs="Times New Roman"/>
                <w:color w:val="0D0D0D"/>
                <w:sz w:val="24"/>
              </w:rPr>
              <w:t>енергії.</w:t>
            </w:r>
          </w:p>
        </w:tc>
      </w:tr>
      <w:tr w:rsidR="00516027" w:rsidTr="00516027">
        <w:trPr>
          <w:trHeight w:val="955"/>
        </w:trPr>
        <w:tc>
          <w:tcPr>
            <w:tcW w:w="4536" w:type="dxa"/>
            <w:tcBorders>
              <w:top w:val="single" w:sz="4" w:space="0" w:color="000000"/>
              <w:left w:val="single" w:sz="4" w:space="0" w:color="000000"/>
              <w:bottom w:val="single" w:sz="4" w:space="0" w:color="000000"/>
              <w:right w:val="single" w:sz="4" w:space="0" w:color="000000"/>
            </w:tcBorders>
            <w:hideMark/>
          </w:tcPr>
          <w:p w:rsidR="00516027" w:rsidRDefault="00516027" w:rsidP="000139B0">
            <w:pPr>
              <w:tabs>
                <w:tab w:val="left" w:pos="1788"/>
                <w:tab w:val="left" w:pos="2272"/>
                <w:tab w:val="left" w:pos="4052"/>
              </w:tabs>
              <w:spacing w:after="0"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Установлення</w:t>
            </w:r>
            <w:r>
              <w:rPr>
                <w:rFonts w:ascii="Times New Roman" w:eastAsia="Times New Roman" w:hAnsi="Times New Roman" w:cs="Times New Roman"/>
                <w:color w:val="0D0D0D"/>
                <w:sz w:val="24"/>
              </w:rPr>
              <w:tab/>
              <w:t>на</w:t>
            </w:r>
            <w:r>
              <w:rPr>
                <w:rFonts w:ascii="Times New Roman" w:eastAsia="Times New Roman" w:hAnsi="Times New Roman" w:cs="Times New Roman"/>
                <w:color w:val="0D0D0D"/>
                <w:sz w:val="24"/>
              </w:rPr>
              <w:tab/>
              <w:t>законодавчому рівні</w:t>
            </w:r>
            <w:r w:rsidR="000139B0">
              <w:rPr>
                <w:rFonts w:ascii="Times New Roman" w:eastAsia="Times New Roman" w:hAnsi="Times New Roman" w:cs="Times New Roman"/>
                <w:color w:val="0D0D0D"/>
                <w:sz w:val="24"/>
              </w:rPr>
              <w:t xml:space="preserve"> </w:t>
            </w:r>
            <w:r>
              <w:rPr>
                <w:rFonts w:ascii="Times New Roman" w:eastAsia="Times New Roman" w:hAnsi="Times New Roman" w:cs="Times New Roman"/>
                <w:color w:val="0D0D0D"/>
                <w:sz w:val="24"/>
              </w:rPr>
              <w:t>«зеленого</w:t>
            </w:r>
            <w:r>
              <w:rPr>
                <w:rFonts w:ascii="Times New Roman" w:eastAsia="Times New Roman" w:hAnsi="Times New Roman" w:cs="Times New Roman"/>
                <w:color w:val="0D0D0D"/>
                <w:sz w:val="24"/>
              </w:rPr>
              <w:tab/>
              <w:t>тарифу»</w:t>
            </w:r>
            <w:r>
              <w:rPr>
                <w:rFonts w:ascii="Times New Roman" w:eastAsia="Times New Roman" w:hAnsi="Times New Roman" w:cs="Times New Roman"/>
                <w:color w:val="0D0D0D"/>
                <w:sz w:val="24"/>
              </w:rPr>
              <w:tab/>
              <w:t>на відновлювані</w:t>
            </w:r>
            <w:r>
              <w:rPr>
                <w:rFonts w:ascii="Times New Roman" w:eastAsia="Times New Roman" w:hAnsi="Times New Roman" w:cs="Times New Roman"/>
                <w:color w:val="0D0D0D"/>
                <w:spacing w:val="-57"/>
                <w:sz w:val="24"/>
              </w:rPr>
              <w:t xml:space="preserve"> </w:t>
            </w:r>
            <w:r w:rsidR="000139B0">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джерела електроенергії</w:t>
            </w:r>
          </w:p>
        </w:tc>
        <w:tc>
          <w:tcPr>
            <w:tcW w:w="4111" w:type="dxa"/>
            <w:tcBorders>
              <w:top w:val="single" w:sz="4" w:space="0" w:color="000000"/>
              <w:left w:val="single" w:sz="4" w:space="0" w:color="000000"/>
              <w:bottom w:val="single" w:sz="4" w:space="0" w:color="000000"/>
              <w:right w:val="single" w:sz="4" w:space="0" w:color="000000"/>
            </w:tcBorders>
            <w:hideMark/>
          </w:tcPr>
          <w:p w:rsidR="00516027" w:rsidRDefault="00516027" w:rsidP="000139B0">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Складна</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процедура</w:t>
            </w:r>
            <w:r>
              <w:rPr>
                <w:rFonts w:ascii="Times New Roman" w:eastAsia="Times New Roman" w:hAnsi="Times New Roman" w:cs="Times New Roman"/>
                <w:color w:val="0D0D0D"/>
                <w:spacing w:val="-6"/>
                <w:sz w:val="24"/>
              </w:rPr>
              <w:t xml:space="preserve"> </w:t>
            </w:r>
            <w:r>
              <w:rPr>
                <w:rFonts w:ascii="Times New Roman" w:eastAsia="Times New Roman" w:hAnsi="Times New Roman" w:cs="Times New Roman"/>
                <w:color w:val="0D0D0D"/>
                <w:sz w:val="24"/>
              </w:rPr>
              <w:t>отримання</w:t>
            </w:r>
            <w:r>
              <w:rPr>
                <w:rFonts w:ascii="Times New Roman" w:eastAsia="Times New Roman" w:hAnsi="Times New Roman" w:cs="Times New Roman"/>
                <w:color w:val="0D0D0D"/>
                <w:spacing w:val="-4"/>
                <w:sz w:val="24"/>
              </w:rPr>
              <w:t xml:space="preserve"> </w:t>
            </w:r>
            <w:r w:rsidR="000139B0">
              <w:rPr>
                <w:rFonts w:ascii="Times New Roman" w:eastAsia="Times New Roman" w:hAnsi="Times New Roman" w:cs="Times New Roman"/>
                <w:color w:val="0D0D0D"/>
                <w:sz w:val="24"/>
              </w:rPr>
              <w:t xml:space="preserve">ліцензій </w:t>
            </w:r>
            <w:r>
              <w:rPr>
                <w:rFonts w:ascii="Times New Roman" w:eastAsia="Times New Roman" w:hAnsi="Times New Roman" w:cs="Times New Roman"/>
                <w:color w:val="0D0D0D"/>
                <w:sz w:val="24"/>
              </w:rPr>
              <w:t>«зеленого»</w:t>
            </w:r>
            <w:r>
              <w:rPr>
                <w:rFonts w:ascii="Times New Roman" w:eastAsia="Times New Roman" w:hAnsi="Times New Roman" w:cs="Times New Roman"/>
                <w:color w:val="0D0D0D"/>
                <w:spacing w:val="-12"/>
                <w:sz w:val="24"/>
              </w:rPr>
              <w:t xml:space="preserve"> </w:t>
            </w:r>
            <w:r>
              <w:rPr>
                <w:rFonts w:ascii="Times New Roman" w:eastAsia="Times New Roman" w:hAnsi="Times New Roman" w:cs="Times New Roman"/>
                <w:color w:val="0D0D0D"/>
                <w:sz w:val="24"/>
              </w:rPr>
              <w:t>тарифу,</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збільшення</w:t>
            </w:r>
            <w:r>
              <w:rPr>
                <w:rFonts w:ascii="Times New Roman" w:eastAsia="Times New Roman" w:hAnsi="Times New Roman" w:cs="Times New Roman"/>
                <w:color w:val="0D0D0D"/>
                <w:spacing w:val="-8"/>
                <w:sz w:val="24"/>
              </w:rPr>
              <w:t xml:space="preserve"> </w:t>
            </w:r>
            <w:r>
              <w:rPr>
                <w:rFonts w:ascii="Times New Roman" w:eastAsia="Times New Roman" w:hAnsi="Times New Roman" w:cs="Times New Roman"/>
                <w:color w:val="0D0D0D"/>
                <w:sz w:val="24"/>
              </w:rPr>
              <w:t>конкуренції</w:t>
            </w:r>
          </w:p>
        </w:tc>
      </w:tr>
      <w:tr w:rsidR="00516027" w:rsidTr="00516027">
        <w:trPr>
          <w:trHeight w:val="758"/>
        </w:trPr>
        <w:tc>
          <w:tcPr>
            <w:tcW w:w="4536" w:type="dxa"/>
            <w:tcBorders>
              <w:top w:val="single" w:sz="4" w:space="0" w:color="000000"/>
              <w:left w:val="single" w:sz="4" w:space="0" w:color="000000"/>
              <w:bottom w:val="single" w:sz="4" w:space="0" w:color="000000"/>
              <w:right w:val="single" w:sz="4" w:space="0" w:color="000000"/>
            </w:tcBorders>
            <w:hideMark/>
          </w:tcPr>
          <w:p w:rsidR="00516027" w:rsidRDefault="00516027">
            <w:pPr>
              <w:tabs>
                <w:tab w:val="left" w:pos="1179"/>
                <w:tab w:val="left" w:pos="2181"/>
                <w:tab w:val="left" w:pos="3841"/>
              </w:tabs>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lastRenderedPageBreak/>
              <w:t>Довгий</w:t>
            </w:r>
            <w:r>
              <w:rPr>
                <w:rFonts w:ascii="Times New Roman" w:eastAsia="Times New Roman" w:hAnsi="Times New Roman" w:cs="Times New Roman"/>
                <w:color w:val="0D0D0D"/>
                <w:sz w:val="24"/>
              </w:rPr>
              <w:tab/>
              <w:t>термін</w:t>
            </w:r>
            <w:r>
              <w:rPr>
                <w:rFonts w:ascii="Times New Roman" w:eastAsia="Times New Roman" w:hAnsi="Times New Roman" w:cs="Times New Roman"/>
                <w:color w:val="0D0D0D"/>
                <w:sz w:val="24"/>
              </w:rPr>
              <w:tab/>
              <w:t xml:space="preserve">експлуатації, </w:t>
            </w:r>
            <w:r>
              <w:rPr>
                <w:rFonts w:ascii="Times New Roman" w:eastAsia="Times New Roman" w:hAnsi="Times New Roman" w:cs="Times New Roman"/>
                <w:color w:val="0D0D0D"/>
                <w:spacing w:val="-1"/>
                <w:sz w:val="24"/>
              </w:rPr>
              <w:t>більше</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тридцяти</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років</w:t>
            </w:r>
          </w:p>
        </w:tc>
        <w:tc>
          <w:tcPr>
            <w:tcW w:w="411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Наразі,</w:t>
            </w:r>
            <w:r>
              <w:rPr>
                <w:rFonts w:ascii="Times New Roman" w:eastAsia="Times New Roman" w:hAnsi="Times New Roman" w:cs="Times New Roman"/>
                <w:color w:val="0D0D0D"/>
                <w:spacing w:val="40"/>
                <w:sz w:val="24"/>
              </w:rPr>
              <w:t xml:space="preserve"> </w:t>
            </w:r>
            <w:r>
              <w:rPr>
                <w:rFonts w:ascii="Times New Roman" w:eastAsia="Times New Roman" w:hAnsi="Times New Roman" w:cs="Times New Roman"/>
                <w:color w:val="0D0D0D"/>
                <w:sz w:val="24"/>
              </w:rPr>
              <w:t>поки</w:t>
            </w:r>
            <w:r>
              <w:rPr>
                <w:rFonts w:ascii="Times New Roman" w:eastAsia="Times New Roman" w:hAnsi="Times New Roman" w:cs="Times New Roman"/>
                <w:color w:val="0D0D0D"/>
                <w:spacing w:val="41"/>
                <w:sz w:val="24"/>
              </w:rPr>
              <w:t xml:space="preserve"> </w:t>
            </w:r>
            <w:r>
              <w:rPr>
                <w:rFonts w:ascii="Times New Roman" w:eastAsia="Times New Roman" w:hAnsi="Times New Roman" w:cs="Times New Roman"/>
                <w:color w:val="0D0D0D"/>
                <w:sz w:val="24"/>
              </w:rPr>
              <w:t>що,</w:t>
            </w:r>
            <w:r>
              <w:rPr>
                <w:rFonts w:ascii="Times New Roman" w:eastAsia="Times New Roman" w:hAnsi="Times New Roman" w:cs="Times New Roman"/>
                <w:color w:val="0D0D0D"/>
                <w:spacing w:val="40"/>
                <w:sz w:val="24"/>
              </w:rPr>
              <w:t xml:space="preserve"> </w:t>
            </w:r>
            <w:r>
              <w:rPr>
                <w:rFonts w:ascii="Times New Roman" w:eastAsia="Times New Roman" w:hAnsi="Times New Roman" w:cs="Times New Roman"/>
                <w:color w:val="0D0D0D"/>
                <w:sz w:val="24"/>
              </w:rPr>
              <w:t>неможливе</w:t>
            </w:r>
            <w:r>
              <w:rPr>
                <w:rFonts w:ascii="Times New Roman" w:eastAsia="Times New Roman" w:hAnsi="Times New Roman" w:cs="Times New Roman"/>
                <w:color w:val="0D0D0D"/>
                <w:spacing w:val="39"/>
                <w:sz w:val="24"/>
              </w:rPr>
              <w:t xml:space="preserve"> </w:t>
            </w:r>
            <w:r>
              <w:rPr>
                <w:rFonts w:ascii="Times New Roman" w:eastAsia="Times New Roman" w:hAnsi="Times New Roman" w:cs="Times New Roman"/>
                <w:color w:val="0D0D0D"/>
                <w:sz w:val="24"/>
              </w:rPr>
              <w:t>використання</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для</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приладів з дуже</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великою</w:t>
            </w:r>
            <w:r>
              <w:rPr>
                <w:rFonts w:ascii="Times New Roman" w:eastAsia="Times New Roman" w:hAnsi="Times New Roman" w:cs="Times New Roman"/>
                <w:color w:val="0D0D0D"/>
                <w:spacing w:val="-8"/>
                <w:sz w:val="24"/>
              </w:rPr>
              <w:t xml:space="preserve"> </w:t>
            </w:r>
            <w:r>
              <w:rPr>
                <w:rFonts w:ascii="Times New Roman" w:eastAsia="Times New Roman" w:hAnsi="Times New Roman" w:cs="Times New Roman"/>
                <w:color w:val="0D0D0D"/>
                <w:sz w:val="24"/>
              </w:rPr>
              <w:t>потужністю</w:t>
            </w:r>
          </w:p>
        </w:tc>
      </w:tr>
      <w:tr w:rsidR="00516027" w:rsidTr="00516027">
        <w:trPr>
          <w:trHeight w:val="950"/>
        </w:trPr>
        <w:tc>
          <w:tcPr>
            <w:tcW w:w="4536" w:type="dxa"/>
            <w:tcBorders>
              <w:top w:val="single" w:sz="4" w:space="0" w:color="000000"/>
              <w:left w:val="single" w:sz="4" w:space="0" w:color="000000"/>
              <w:bottom w:val="single" w:sz="4" w:space="0" w:color="000000"/>
              <w:right w:val="single" w:sz="4" w:space="0" w:color="000000"/>
            </w:tcBorders>
            <w:hideMark/>
          </w:tcPr>
          <w:p w:rsidR="00516027" w:rsidRDefault="00516027" w:rsidP="000139B0">
            <w:pPr>
              <w:tabs>
                <w:tab w:val="left" w:pos="1725"/>
                <w:tab w:val="left" w:pos="3811"/>
              </w:tabs>
              <w:spacing w:after="0"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Висока</w:t>
            </w:r>
            <w:r>
              <w:rPr>
                <w:rFonts w:ascii="Times New Roman" w:eastAsia="Times New Roman" w:hAnsi="Times New Roman" w:cs="Times New Roman"/>
                <w:color w:val="0D0D0D"/>
                <w:spacing w:val="52"/>
                <w:sz w:val="24"/>
              </w:rPr>
              <w:t xml:space="preserve"> </w:t>
            </w:r>
            <w:r>
              <w:rPr>
                <w:rFonts w:ascii="Times New Roman" w:eastAsia="Times New Roman" w:hAnsi="Times New Roman" w:cs="Times New Roman"/>
                <w:color w:val="0D0D0D"/>
                <w:sz w:val="24"/>
              </w:rPr>
              <w:t>і</w:t>
            </w:r>
            <w:r>
              <w:rPr>
                <w:rFonts w:ascii="Times New Roman" w:eastAsia="Times New Roman" w:hAnsi="Times New Roman" w:cs="Times New Roman"/>
                <w:color w:val="0D0D0D"/>
                <w:spacing w:val="45"/>
                <w:sz w:val="24"/>
              </w:rPr>
              <w:t xml:space="preserve"> </w:t>
            </w:r>
            <w:r>
              <w:rPr>
                <w:rFonts w:ascii="Times New Roman" w:eastAsia="Times New Roman" w:hAnsi="Times New Roman" w:cs="Times New Roman"/>
                <w:color w:val="0D0D0D"/>
                <w:sz w:val="24"/>
              </w:rPr>
              <w:t>поступово</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зростаюча</w:t>
            </w:r>
            <w:r>
              <w:rPr>
                <w:rFonts w:ascii="Times New Roman" w:eastAsia="Times New Roman" w:hAnsi="Times New Roman" w:cs="Times New Roman"/>
                <w:color w:val="0D0D0D"/>
                <w:spacing w:val="52"/>
                <w:sz w:val="24"/>
              </w:rPr>
              <w:t xml:space="preserve"> </w:t>
            </w:r>
            <w:r>
              <w:rPr>
                <w:rFonts w:ascii="Times New Roman" w:eastAsia="Times New Roman" w:hAnsi="Times New Roman" w:cs="Times New Roman"/>
                <w:color w:val="0D0D0D"/>
                <w:sz w:val="24"/>
              </w:rPr>
              <w:t>вартість</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традиційних,</w:t>
            </w:r>
            <w:r>
              <w:rPr>
                <w:rFonts w:ascii="Times New Roman" w:eastAsia="Times New Roman" w:hAnsi="Times New Roman" w:cs="Times New Roman"/>
                <w:color w:val="0D0D0D"/>
                <w:sz w:val="24"/>
              </w:rPr>
              <w:tab/>
              <w:t xml:space="preserve">невідновлюваних </w:t>
            </w:r>
            <w:r>
              <w:rPr>
                <w:rFonts w:ascii="Times New Roman" w:eastAsia="Times New Roman" w:hAnsi="Times New Roman" w:cs="Times New Roman"/>
                <w:color w:val="0D0D0D"/>
                <w:spacing w:val="-1"/>
                <w:sz w:val="24"/>
              </w:rPr>
              <w:t>джерел</w:t>
            </w:r>
          </w:p>
          <w:p w:rsidR="00516027" w:rsidRDefault="00516027" w:rsidP="000139B0">
            <w:pPr>
              <w:spacing w:after="0"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енергії</w:t>
            </w:r>
          </w:p>
        </w:tc>
        <w:tc>
          <w:tcPr>
            <w:tcW w:w="4111" w:type="dxa"/>
            <w:tcBorders>
              <w:top w:val="single" w:sz="4" w:space="0" w:color="000000"/>
              <w:left w:val="single" w:sz="4" w:space="0" w:color="000000"/>
              <w:bottom w:val="single" w:sz="4" w:space="0" w:color="000000"/>
              <w:right w:val="single" w:sz="4" w:space="0" w:color="000000"/>
            </w:tcBorders>
            <w:hideMark/>
          </w:tcPr>
          <w:p w:rsidR="00516027" w:rsidRDefault="00516027">
            <w:pPr>
              <w:tabs>
                <w:tab w:val="left" w:pos="1280"/>
                <w:tab w:val="left" w:pos="2186"/>
                <w:tab w:val="left" w:pos="3615"/>
                <w:tab w:val="left" w:pos="4532"/>
              </w:tabs>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Відносно</w:t>
            </w:r>
            <w:r>
              <w:rPr>
                <w:rFonts w:ascii="Times New Roman" w:eastAsia="Times New Roman" w:hAnsi="Times New Roman" w:cs="Times New Roman"/>
                <w:color w:val="0D0D0D"/>
                <w:sz w:val="24"/>
              </w:rPr>
              <w:tab/>
              <w:t>слабке</w:t>
            </w:r>
            <w:r>
              <w:rPr>
                <w:rFonts w:ascii="Times New Roman" w:eastAsia="Times New Roman" w:hAnsi="Times New Roman" w:cs="Times New Roman"/>
                <w:color w:val="0D0D0D"/>
                <w:sz w:val="24"/>
              </w:rPr>
              <w:tab/>
              <w:t>вироблення енергії</w:t>
            </w:r>
            <w:r>
              <w:rPr>
                <w:rFonts w:ascii="Times New Roman" w:eastAsia="Times New Roman" w:hAnsi="Times New Roman" w:cs="Times New Roman"/>
                <w:color w:val="0D0D0D"/>
                <w:sz w:val="24"/>
              </w:rPr>
              <w:tab/>
            </w:r>
            <w:r>
              <w:rPr>
                <w:rFonts w:ascii="Times New Roman" w:eastAsia="Times New Roman" w:hAnsi="Times New Roman" w:cs="Times New Roman"/>
                <w:color w:val="0D0D0D"/>
                <w:spacing w:val="-4"/>
                <w:sz w:val="24"/>
              </w:rPr>
              <w:t>в</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порівнянні</w:t>
            </w:r>
            <w:r>
              <w:rPr>
                <w:rFonts w:ascii="Times New Roman" w:eastAsia="Times New Roman" w:hAnsi="Times New Roman" w:cs="Times New Roman"/>
                <w:color w:val="0D0D0D"/>
                <w:spacing w:val="-9"/>
                <w:sz w:val="24"/>
              </w:rPr>
              <w:t xml:space="preserve"> </w:t>
            </w:r>
            <w:r>
              <w:rPr>
                <w:rFonts w:ascii="Times New Roman" w:eastAsia="Times New Roman" w:hAnsi="Times New Roman" w:cs="Times New Roman"/>
                <w:color w:val="0D0D0D"/>
                <w:sz w:val="24"/>
              </w:rPr>
              <w:t>з</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традиційними</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ТЕС</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та</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АЕС</w:t>
            </w:r>
          </w:p>
        </w:tc>
      </w:tr>
      <w:tr w:rsidR="00516027" w:rsidTr="00516027">
        <w:trPr>
          <w:trHeight w:val="369"/>
        </w:trPr>
        <w:tc>
          <w:tcPr>
            <w:tcW w:w="4536"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Економія</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земельних</w:t>
            </w:r>
            <w:r>
              <w:rPr>
                <w:rFonts w:ascii="Times New Roman" w:eastAsia="Times New Roman" w:hAnsi="Times New Roman" w:cs="Times New Roman"/>
                <w:color w:val="0D0D0D"/>
                <w:spacing w:val="-9"/>
                <w:sz w:val="24"/>
              </w:rPr>
              <w:t xml:space="preserve"> </w:t>
            </w:r>
            <w:r>
              <w:rPr>
                <w:rFonts w:ascii="Times New Roman" w:eastAsia="Times New Roman" w:hAnsi="Times New Roman" w:cs="Times New Roman"/>
                <w:color w:val="0D0D0D"/>
                <w:sz w:val="24"/>
              </w:rPr>
              <w:t>ресурсів</w:t>
            </w:r>
          </w:p>
        </w:tc>
        <w:tc>
          <w:tcPr>
            <w:tcW w:w="411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Залежність від</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погодних</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умов</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та</w:t>
            </w:r>
            <w:r>
              <w:rPr>
                <w:rFonts w:ascii="Times New Roman" w:eastAsia="Times New Roman" w:hAnsi="Times New Roman" w:cs="Times New Roman"/>
                <w:color w:val="0D0D0D"/>
                <w:spacing w:val="-6"/>
                <w:sz w:val="24"/>
              </w:rPr>
              <w:t xml:space="preserve"> </w:t>
            </w:r>
            <w:r>
              <w:rPr>
                <w:rFonts w:ascii="Times New Roman" w:eastAsia="Times New Roman" w:hAnsi="Times New Roman" w:cs="Times New Roman"/>
                <w:color w:val="0D0D0D"/>
                <w:sz w:val="24"/>
              </w:rPr>
              <w:t>часу</w:t>
            </w:r>
            <w:r>
              <w:rPr>
                <w:rFonts w:ascii="Times New Roman" w:eastAsia="Times New Roman" w:hAnsi="Times New Roman" w:cs="Times New Roman"/>
                <w:color w:val="0D0D0D"/>
                <w:spacing w:val="-10"/>
                <w:sz w:val="24"/>
              </w:rPr>
              <w:t xml:space="preserve"> </w:t>
            </w:r>
            <w:r>
              <w:rPr>
                <w:rFonts w:ascii="Times New Roman" w:eastAsia="Times New Roman" w:hAnsi="Times New Roman" w:cs="Times New Roman"/>
                <w:color w:val="0D0D0D"/>
                <w:sz w:val="24"/>
              </w:rPr>
              <w:t xml:space="preserve">доби </w:t>
            </w:r>
          </w:p>
        </w:tc>
      </w:tr>
      <w:tr w:rsidR="00516027" w:rsidTr="00516027">
        <w:trPr>
          <w:trHeight w:val="633"/>
        </w:trPr>
        <w:tc>
          <w:tcPr>
            <w:tcW w:w="4536"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Додаткова</w:t>
            </w:r>
            <w:r>
              <w:rPr>
                <w:rFonts w:ascii="Times New Roman" w:eastAsia="Times New Roman" w:hAnsi="Times New Roman" w:cs="Times New Roman"/>
                <w:color w:val="0D0D0D"/>
                <w:spacing w:val="-7"/>
                <w:sz w:val="24"/>
              </w:rPr>
              <w:t xml:space="preserve"> </w:t>
            </w:r>
            <w:r>
              <w:rPr>
                <w:rFonts w:ascii="Times New Roman" w:eastAsia="Times New Roman" w:hAnsi="Times New Roman" w:cs="Times New Roman"/>
                <w:color w:val="0D0D0D"/>
                <w:sz w:val="24"/>
              </w:rPr>
              <w:t>теплоізоляція</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для</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пташників</w:t>
            </w:r>
          </w:p>
        </w:tc>
        <w:tc>
          <w:tcPr>
            <w:tcW w:w="411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Зниження</w:t>
            </w:r>
            <w:r>
              <w:rPr>
                <w:rFonts w:ascii="Times New Roman" w:eastAsia="Times New Roman" w:hAnsi="Times New Roman" w:cs="Times New Roman"/>
                <w:color w:val="0D0D0D"/>
                <w:spacing w:val="32"/>
                <w:sz w:val="24"/>
              </w:rPr>
              <w:t xml:space="preserve"> </w:t>
            </w:r>
            <w:r>
              <w:rPr>
                <w:rFonts w:ascii="Times New Roman" w:eastAsia="Times New Roman" w:hAnsi="Times New Roman" w:cs="Times New Roman"/>
                <w:color w:val="0D0D0D"/>
                <w:sz w:val="24"/>
              </w:rPr>
              <w:t>потужності</w:t>
            </w:r>
            <w:r>
              <w:rPr>
                <w:rFonts w:ascii="Times New Roman" w:eastAsia="Times New Roman" w:hAnsi="Times New Roman" w:cs="Times New Roman"/>
                <w:color w:val="0D0D0D"/>
                <w:spacing w:val="33"/>
                <w:sz w:val="24"/>
              </w:rPr>
              <w:t xml:space="preserve"> </w:t>
            </w:r>
            <w:r>
              <w:rPr>
                <w:rFonts w:ascii="Times New Roman" w:eastAsia="Times New Roman" w:hAnsi="Times New Roman" w:cs="Times New Roman"/>
                <w:color w:val="0D0D0D"/>
                <w:sz w:val="24"/>
              </w:rPr>
              <w:t>сонячних</w:t>
            </w:r>
            <w:r>
              <w:rPr>
                <w:rFonts w:ascii="Times New Roman" w:eastAsia="Times New Roman" w:hAnsi="Times New Roman" w:cs="Times New Roman"/>
                <w:color w:val="0D0D0D"/>
                <w:spacing w:val="33"/>
                <w:sz w:val="24"/>
              </w:rPr>
              <w:t xml:space="preserve"> </w:t>
            </w:r>
            <w:r>
              <w:rPr>
                <w:rFonts w:ascii="Times New Roman" w:eastAsia="Times New Roman" w:hAnsi="Times New Roman" w:cs="Times New Roman"/>
                <w:color w:val="0D0D0D"/>
                <w:sz w:val="24"/>
              </w:rPr>
              <w:t>панелей</w:t>
            </w:r>
            <w:r>
              <w:rPr>
                <w:rFonts w:ascii="Times New Roman" w:eastAsia="Times New Roman" w:hAnsi="Times New Roman" w:cs="Times New Roman"/>
                <w:color w:val="0D0D0D"/>
                <w:spacing w:val="34"/>
                <w:sz w:val="24"/>
              </w:rPr>
              <w:t xml:space="preserve"> </w:t>
            </w:r>
            <w:r>
              <w:rPr>
                <w:rFonts w:ascii="Times New Roman" w:eastAsia="Times New Roman" w:hAnsi="Times New Roman" w:cs="Times New Roman"/>
                <w:color w:val="0D0D0D"/>
                <w:sz w:val="24"/>
              </w:rPr>
              <w:t>за період</w:t>
            </w:r>
            <w:r>
              <w:rPr>
                <w:rFonts w:ascii="Times New Roman" w:eastAsia="Times New Roman" w:hAnsi="Times New Roman" w:cs="Times New Roman"/>
                <w:color w:val="0D0D0D"/>
                <w:spacing w:val="-8"/>
                <w:sz w:val="24"/>
              </w:rPr>
              <w:t xml:space="preserve"> </w:t>
            </w:r>
            <w:r>
              <w:rPr>
                <w:rFonts w:ascii="Times New Roman" w:eastAsia="Times New Roman" w:hAnsi="Times New Roman" w:cs="Times New Roman"/>
                <w:color w:val="0D0D0D"/>
                <w:sz w:val="24"/>
              </w:rPr>
              <w:t>експлуатації</w:t>
            </w:r>
          </w:p>
        </w:tc>
      </w:tr>
      <w:tr w:rsidR="00516027" w:rsidTr="00516027">
        <w:trPr>
          <w:trHeight w:val="278"/>
        </w:trPr>
        <w:tc>
          <w:tcPr>
            <w:tcW w:w="4536" w:type="dxa"/>
            <w:tcBorders>
              <w:top w:val="single" w:sz="4" w:space="0" w:color="000000"/>
              <w:left w:val="single" w:sz="4" w:space="0" w:color="000000"/>
              <w:bottom w:val="single" w:sz="4" w:space="0" w:color="000000"/>
              <w:right w:val="single" w:sz="4" w:space="0" w:color="000000"/>
            </w:tcBorders>
            <w:hideMark/>
          </w:tcPr>
          <w:p w:rsidR="00516027" w:rsidRPr="000139B0" w:rsidRDefault="00516027">
            <w:pPr>
              <w:spacing w:line="276" w:lineRule="auto"/>
              <w:jc w:val="center"/>
              <w:rPr>
                <w:rFonts w:ascii="Times New Roman" w:eastAsia="Times New Roman" w:hAnsi="Times New Roman" w:cs="Times New Roman"/>
                <w:b/>
                <w:i/>
                <w:sz w:val="24"/>
              </w:rPr>
            </w:pPr>
            <w:r w:rsidRPr="000139B0">
              <w:rPr>
                <w:rFonts w:ascii="Times New Roman" w:eastAsia="Times New Roman" w:hAnsi="Times New Roman" w:cs="Times New Roman"/>
                <w:b/>
                <w:i/>
                <w:color w:val="0D0D0D"/>
                <w:sz w:val="24"/>
              </w:rPr>
              <w:t>Можливості</w:t>
            </w:r>
          </w:p>
        </w:tc>
        <w:tc>
          <w:tcPr>
            <w:tcW w:w="4111" w:type="dxa"/>
            <w:tcBorders>
              <w:top w:val="single" w:sz="4" w:space="0" w:color="000000"/>
              <w:left w:val="single" w:sz="4" w:space="0" w:color="000000"/>
              <w:bottom w:val="single" w:sz="4" w:space="0" w:color="000000"/>
              <w:right w:val="single" w:sz="4" w:space="0" w:color="000000"/>
            </w:tcBorders>
            <w:hideMark/>
          </w:tcPr>
          <w:p w:rsidR="00516027" w:rsidRPr="000139B0" w:rsidRDefault="00516027">
            <w:pPr>
              <w:spacing w:line="276" w:lineRule="auto"/>
              <w:jc w:val="center"/>
              <w:rPr>
                <w:rFonts w:ascii="Times New Roman" w:eastAsia="Times New Roman" w:hAnsi="Times New Roman" w:cs="Times New Roman"/>
                <w:b/>
                <w:i/>
                <w:sz w:val="24"/>
              </w:rPr>
            </w:pPr>
            <w:r w:rsidRPr="000139B0">
              <w:rPr>
                <w:rFonts w:ascii="Times New Roman" w:eastAsia="Times New Roman" w:hAnsi="Times New Roman" w:cs="Times New Roman"/>
                <w:b/>
                <w:i/>
                <w:color w:val="0D0D0D"/>
                <w:sz w:val="24"/>
              </w:rPr>
              <w:t>Загрози</w:t>
            </w:r>
          </w:p>
        </w:tc>
      </w:tr>
      <w:tr w:rsidR="00516027" w:rsidTr="00516027">
        <w:trPr>
          <w:trHeight w:val="691"/>
        </w:trPr>
        <w:tc>
          <w:tcPr>
            <w:tcW w:w="4536"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Динаміка</w:t>
            </w:r>
            <w:r>
              <w:rPr>
                <w:rFonts w:ascii="Times New Roman" w:eastAsia="Times New Roman" w:hAnsi="Times New Roman" w:cs="Times New Roman"/>
                <w:color w:val="0D0D0D"/>
                <w:spacing w:val="52"/>
                <w:sz w:val="24"/>
              </w:rPr>
              <w:t xml:space="preserve"> </w:t>
            </w:r>
            <w:r>
              <w:rPr>
                <w:rFonts w:ascii="Times New Roman" w:eastAsia="Times New Roman" w:hAnsi="Times New Roman" w:cs="Times New Roman"/>
                <w:color w:val="0D0D0D"/>
                <w:sz w:val="24"/>
              </w:rPr>
              <w:t>розвитку</w:t>
            </w:r>
            <w:r>
              <w:rPr>
                <w:rFonts w:ascii="Times New Roman" w:eastAsia="Times New Roman" w:hAnsi="Times New Roman" w:cs="Times New Roman"/>
                <w:color w:val="0D0D0D"/>
                <w:spacing w:val="43"/>
                <w:sz w:val="24"/>
              </w:rPr>
              <w:t xml:space="preserve"> </w:t>
            </w:r>
            <w:r>
              <w:rPr>
                <w:rFonts w:ascii="Times New Roman" w:eastAsia="Times New Roman" w:hAnsi="Times New Roman" w:cs="Times New Roman"/>
                <w:color w:val="0D0D0D"/>
                <w:sz w:val="24"/>
              </w:rPr>
              <w:t>ринку</w:t>
            </w:r>
            <w:r>
              <w:rPr>
                <w:rFonts w:ascii="Times New Roman" w:eastAsia="Times New Roman" w:hAnsi="Times New Roman" w:cs="Times New Roman"/>
                <w:color w:val="0D0D0D"/>
                <w:spacing w:val="44"/>
                <w:sz w:val="24"/>
              </w:rPr>
              <w:t xml:space="preserve"> </w:t>
            </w:r>
            <w:r>
              <w:rPr>
                <w:rFonts w:ascii="Times New Roman" w:eastAsia="Times New Roman" w:hAnsi="Times New Roman" w:cs="Times New Roman"/>
                <w:color w:val="0D0D0D"/>
                <w:sz w:val="24"/>
              </w:rPr>
              <w:t>альтернативних</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джерел енергії</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в</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Україні</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та світі</w:t>
            </w:r>
          </w:p>
        </w:tc>
        <w:tc>
          <w:tcPr>
            <w:tcW w:w="4111" w:type="dxa"/>
            <w:tcBorders>
              <w:top w:val="single" w:sz="4" w:space="0" w:color="000000"/>
              <w:left w:val="single" w:sz="4" w:space="0" w:color="000000"/>
              <w:bottom w:val="single" w:sz="4" w:space="0" w:color="000000"/>
              <w:right w:val="single" w:sz="4" w:space="0" w:color="000000"/>
            </w:tcBorders>
            <w:hideMark/>
          </w:tcPr>
          <w:p w:rsidR="00516027" w:rsidRDefault="00516027">
            <w:pPr>
              <w:tabs>
                <w:tab w:val="left" w:pos="1644"/>
                <w:tab w:val="left" w:pos="2968"/>
                <w:tab w:val="left" w:pos="3481"/>
              </w:tabs>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Нестабільне</w:t>
            </w:r>
            <w:r>
              <w:rPr>
                <w:rFonts w:ascii="Times New Roman" w:eastAsia="Times New Roman" w:hAnsi="Times New Roman" w:cs="Times New Roman"/>
                <w:color w:val="0D0D0D"/>
                <w:sz w:val="24"/>
              </w:rPr>
              <w:tab/>
              <w:t>політичне</w:t>
            </w:r>
            <w:r>
              <w:rPr>
                <w:rFonts w:ascii="Times New Roman" w:eastAsia="Times New Roman" w:hAnsi="Times New Roman" w:cs="Times New Roman"/>
                <w:color w:val="0D0D0D"/>
                <w:sz w:val="24"/>
              </w:rPr>
              <w:tab/>
              <w:t xml:space="preserve">та </w:t>
            </w:r>
            <w:r>
              <w:rPr>
                <w:rFonts w:ascii="Times New Roman" w:eastAsia="Times New Roman" w:hAnsi="Times New Roman" w:cs="Times New Roman"/>
                <w:color w:val="0D0D0D"/>
                <w:spacing w:val="-1"/>
                <w:sz w:val="24"/>
              </w:rPr>
              <w:t>економічне</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становище країни</w:t>
            </w:r>
          </w:p>
        </w:tc>
      </w:tr>
      <w:tr w:rsidR="00516027" w:rsidTr="00516027">
        <w:trPr>
          <w:trHeight w:val="705"/>
        </w:trPr>
        <w:tc>
          <w:tcPr>
            <w:tcW w:w="4536"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Можливість</w:t>
            </w:r>
            <w:r>
              <w:rPr>
                <w:rFonts w:ascii="Times New Roman" w:eastAsia="Times New Roman" w:hAnsi="Times New Roman" w:cs="Times New Roman"/>
                <w:color w:val="0D0D0D"/>
                <w:spacing w:val="-3"/>
                <w:sz w:val="24"/>
              </w:rPr>
              <w:t xml:space="preserve"> </w:t>
            </w:r>
            <w:r>
              <w:rPr>
                <w:rFonts w:ascii="Times New Roman" w:eastAsia="Times New Roman" w:hAnsi="Times New Roman" w:cs="Times New Roman"/>
                <w:color w:val="0D0D0D"/>
                <w:sz w:val="24"/>
              </w:rPr>
              <w:t>розширення</w:t>
            </w:r>
            <w:r>
              <w:rPr>
                <w:rFonts w:ascii="Times New Roman" w:eastAsia="Times New Roman" w:hAnsi="Times New Roman" w:cs="Times New Roman"/>
                <w:color w:val="0D0D0D"/>
                <w:spacing w:val="-8"/>
                <w:sz w:val="24"/>
              </w:rPr>
              <w:t xml:space="preserve"> </w:t>
            </w:r>
            <w:r>
              <w:rPr>
                <w:rFonts w:ascii="Times New Roman" w:eastAsia="Times New Roman" w:hAnsi="Times New Roman" w:cs="Times New Roman"/>
                <w:color w:val="0D0D0D"/>
                <w:sz w:val="24"/>
              </w:rPr>
              <w:t>станції</w:t>
            </w:r>
            <w:r>
              <w:rPr>
                <w:rFonts w:ascii="Times New Roman" w:eastAsia="Times New Roman" w:hAnsi="Times New Roman" w:cs="Times New Roman"/>
                <w:color w:val="0D0D0D"/>
                <w:spacing w:val="-12"/>
                <w:sz w:val="24"/>
              </w:rPr>
              <w:t xml:space="preserve"> </w:t>
            </w:r>
            <w:r>
              <w:rPr>
                <w:rFonts w:ascii="Times New Roman" w:eastAsia="Times New Roman" w:hAnsi="Times New Roman" w:cs="Times New Roman"/>
                <w:color w:val="0D0D0D"/>
                <w:sz w:val="24"/>
              </w:rPr>
              <w:t>за</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рахунок</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збільшення</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кількості</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панелей</w:t>
            </w:r>
          </w:p>
        </w:tc>
        <w:tc>
          <w:tcPr>
            <w:tcW w:w="4111" w:type="dxa"/>
            <w:tcBorders>
              <w:top w:val="single" w:sz="4" w:space="0" w:color="000000"/>
              <w:left w:val="single" w:sz="4" w:space="0" w:color="000000"/>
              <w:bottom w:val="single" w:sz="4" w:space="0" w:color="000000"/>
              <w:right w:val="single" w:sz="4" w:space="0" w:color="000000"/>
            </w:tcBorders>
            <w:hideMark/>
          </w:tcPr>
          <w:p w:rsidR="00516027" w:rsidRDefault="00516027">
            <w:pPr>
              <w:tabs>
                <w:tab w:val="left" w:pos="1620"/>
                <w:tab w:val="left" w:pos="3323"/>
                <w:tab w:val="left" w:pos="4033"/>
              </w:tabs>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Зростання</w:t>
            </w:r>
            <w:r>
              <w:rPr>
                <w:rFonts w:ascii="Times New Roman" w:eastAsia="Times New Roman" w:hAnsi="Times New Roman" w:cs="Times New Roman"/>
                <w:color w:val="0D0D0D"/>
                <w:sz w:val="24"/>
              </w:rPr>
              <w:tab/>
              <w:t>конкурентів</w:t>
            </w:r>
            <w:r>
              <w:rPr>
                <w:rFonts w:ascii="Times New Roman" w:eastAsia="Times New Roman" w:hAnsi="Times New Roman" w:cs="Times New Roman"/>
                <w:color w:val="0D0D0D"/>
                <w:sz w:val="24"/>
              </w:rPr>
              <w:tab/>
              <w:t>на ринку</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енергетичних</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продуктів</w:t>
            </w:r>
          </w:p>
        </w:tc>
      </w:tr>
      <w:tr w:rsidR="00516027" w:rsidTr="00516027">
        <w:trPr>
          <w:trHeight w:val="691"/>
        </w:trPr>
        <w:tc>
          <w:tcPr>
            <w:tcW w:w="4536"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Розробка</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нових</w:t>
            </w:r>
            <w:r>
              <w:rPr>
                <w:rFonts w:ascii="Times New Roman" w:eastAsia="Times New Roman" w:hAnsi="Times New Roman" w:cs="Times New Roman"/>
                <w:color w:val="0D0D0D"/>
                <w:spacing w:val="58"/>
                <w:sz w:val="24"/>
              </w:rPr>
              <w:t xml:space="preserve"> </w:t>
            </w:r>
            <w:r>
              <w:rPr>
                <w:rFonts w:ascii="Times New Roman" w:eastAsia="Times New Roman" w:hAnsi="Times New Roman" w:cs="Times New Roman"/>
                <w:color w:val="0D0D0D"/>
                <w:sz w:val="24"/>
              </w:rPr>
              <w:t>технологічних</w:t>
            </w:r>
            <w:r>
              <w:rPr>
                <w:rFonts w:ascii="Times New Roman" w:eastAsia="Times New Roman" w:hAnsi="Times New Roman" w:cs="Times New Roman"/>
                <w:color w:val="0D0D0D"/>
                <w:spacing w:val="59"/>
                <w:sz w:val="24"/>
              </w:rPr>
              <w:t xml:space="preserve"> </w:t>
            </w:r>
            <w:r>
              <w:rPr>
                <w:rFonts w:ascii="Times New Roman" w:eastAsia="Times New Roman" w:hAnsi="Times New Roman" w:cs="Times New Roman"/>
                <w:color w:val="0D0D0D"/>
                <w:sz w:val="24"/>
              </w:rPr>
              <w:t>рішень</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та</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вдосконалення</w:t>
            </w:r>
            <w:r>
              <w:rPr>
                <w:rFonts w:ascii="Times New Roman" w:eastAsia="Times New Roman" w:hAnsi="Times New Roman" w:cs="Times New Roman"/>
                <w:color w:val="0D0D0D"/>
                <w:spacing w:val="1"/>
                <w:sz w:val="24"/>
              </w:rPr>
              <w:t xml:space="preserve"> </w:t>
            </w:r>
            <w:r>
              <w:rPr>
                <w:rFonts w:ascii="Times New Roman" w:eastAsia="Times New Roman" w:hAnsi="Times New Roman" w:cs="Times New Roman"/>
                <w:color w:val="0D0D0D"/>
                <w:sz w:val="24"/>
              </w:rPr>
              <w:t>існуючих</w:t>
            </w:r>
          </w:p>
        </w:tc>
        <w:tc>
          <w:tcPr>
            <w:tcW w:w="4111" w:type="dxa"/>
            <w:tcBorders>
              <w:top w:val="single" w:sz="4" w:space="0" w:color="000000"/>
              <w:left w:val="single" w:sz="4" w:space="0" w:color="000000"/>
              <w:bottom w:val="single" w:sz="4" w:space="0" w:color="000000"/>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Несприятлива</w:t>
            </w:r>
            <w:r>
              <w:rPr>
                <w:rFonts w:ascii="Times New Roman" w:eastAsia="Times New Roman" w:hAnsi="Times New Roman" w:cs="Times New Roman"/>
                <w:color w:val="0D0D0D"/>
                <w:spacing w:val="-7"/>
                <w:sz w:val="24"/>
              </w:rPr>
              <w:t xml:space="preserve"> </w:t>
            </w:r>
            <w:r>
              <w:rPr>
                <w:rFonts w:ascii="Times New Roman" w:eastAsia="Times New Roman" w:hAnsi="Times New Roman" w:cs="Times New Roman"/>
                <w:color w:val="0D0D0D"/>
                <w:sz w:val="24"/>
              </w:rPr>
              <w:t>зміна</w:t>
            </w:r>
            <w:r>
              <w:rPr>
                <w:rFonts w:ascii="Times New Roman" w:eastAsia="Times New Roman" w:hAnsi="Times New Roman" w:cs="Times New Roman"/>
                <w:color w:val="0D0D0D"/>
                <w:spacing w:val="-6"/>
                <w:sz w:val="24"/>
              </w:rPr>
              <w:t xml:space="preserve"> </w:t>
            </w:r>
            <w:r>
              <w:rPr>
                <w:rFonts w:ascii="Times New Roman" w:eastAsia="Times New Roman" w:hAnsi="Times New Roman" w:cs="Times New Roman"/>
                <w:color w:val="0D0D0D"/>
                <w:sz w:val="24"/>
              </w:rPr>
              <w:t>курсів</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валют</w:t>
            </w:r>
          </w:p>
        </w:tc>
      </w:tr>
      <w:tr w:rsidR="00516027" w:rsidTr="00516027">
        <w:trPr>
          <w:trHeight w:val="1002"/>
        </w:trPr>
        <w:tc>
          <w:tcPr>
            <w:tcW w:w="4536" w:type="dxa"/>
            <w:tcBorders>
              <w:top w:val="single" w:sz="4" w:space="0" w:color="000000"/>
              <w:left w:val="single" w:sz="4" w:space="0" w:color="000000"/>
              <w:bottom w:val="single" w:sz="4" w:space="0" w:color="auto"/>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Статус</w:t>
            </w:r>
            <w:r>
              <w:rPr>
                <w:rFonts w:ascii="Times New Roman" w:eastAsia="Times New Roman" w:hAnsi="Times New Roman" w:cs="Times New Roman"/>
                <w:color w:val="0D0D0D"/>
                <w:spacing w:val="53"/>
                <w:sz w:val="24"/>
              </w:rPr>
              <w:t xml:space="preserve"> </w:t>
            </w:r>
            <w:r>
              <w:rPr>
                <w:rFonts w:ascii="Times New Roman" w:eastAsia="Times New Roman" w:hAnsi="Times New Roman" w:cs="Times New Roman"/>
                <w:color w:val="0D0D0D"/>
                <w:sz w:val="24"/>
              </w:rPr>
              <w:t>«зеленої»</w:t>
            </w:r>
            <w:r>
              <w:rPr>
                <w:rFonts w:ascii="Times New Roman" w:eastAsia="Times New Roman" w:hAnsi="Times New Roman" w:cs="Times New Roman"/>
                <w:color w:val="0D0D0D"/>
                <w:spacing w:val="49"/>
                <w:sz w:val="24"/>
              </w:rPr>
              <w:t xml:space="preserve"> </w:t>
            </w:r>
            <w:r>
              <w:rPr>
                <w:rFonts w:ascii="Times New Roman" w:eastAsia="Times New Roman" w:hAnsi="Times New Roman" w:cs="Times New Roman"/>
                <w:color w:val="0D0D0D"/>
                <w:sz w:val="24"/>
              </w:rPr>
              <w:t>компанії</w:t>
            </w:r>
            <w:r>
              <w:rPr>
                <w:rFonts w:ascii="Times New Roman" w:eastAsia="Times New Roman" w:hAnsi="Times New Roman" w:cs="Times New Roman"/>
                <w:color w:val="0D0D0D"/>
                <w:spacing w:val="45"/>
                <w:sz w:val="24"/>
              </w:rPr>
              <w:t xml:space="preserve"> </w:t>
            </w:r>
            <w:r>
              <w:rPr>
                <w:rFonts w:ascii="Times New Roman" w:eastAsia="Times New Roman" w:hAnsi="Times New Roman" w:cs="Times New Roman"/>
                <w:color w:val="0D0D0D"/>
                <w:sz w:val="24"/>
              </w:rPr>
              <w:t>та</w:t>
            </w:r>
            <w:r>
              <w:rPr>
                <w:rFonts w:ascii="Times New Roman" w:eastAsia="Times New Roman" w:hAnsi="Times New Roman" w:cs="Times New Roman"/>
                <w:color w:val="0D0D0D"/>
                <w:spacing w:val="54"/>
                <w:sz w:val="24"/>
              </w:rPr>
              <w:t xml:space="preserve"> </w:t>
            </w:r>
            <w:r>
              <w:rPr>
                <w:rFonts w:ascii="Times New Roman" w:eastAsia="Times New Roman" w:hAnsi="Times New Roman" w:cs="Times New Roman"/>
                <w:color w:val="0D0D0D"/>
                <w:sz w:val="24"/>
              </w:rPr>
              <w:t>підвищення</w:t>
            </w:r>
            <w:r>
              <w:rPr>
                <w:rFonts w:ascii="Times New Roman" w:eastAsia="Times New Roman" w:hAnsi="Times New Roman" w:cs="Times New Roman"/>
                <w:color w:val="0D0D0D"/>
                <w:spacing w:val="-57"/>
                <w:sz w:val="24"/>
              </w:rPr>
              <w:t xml:space="preserve"> </w:t>
            </w:r>
            <w:r>
              <w:rPr>
                <w:rFonts w:ascii="Times New Roman" w:eastAsia="Times New Roman" w:hAnsi="Times New Roman" w:cs="Times New Roman"/>
                <w:color w:val="0D0D0D"/>
                <w:sz w:val="24"/>
              </w:rPr>
              <w:t>лояльності</w:t>
            </w:r>
            <w:r>
              <w:rPr>
                <w:rFonts w:ascii="Times New Roman" w:eastAsia="Times New Roman" w:hAnsi="Times New Roman" w:cs="Times New Roman"/>
                <w:color w:val="0D0D0D"/>
                <w:spacing w:val="-8"/>
                <w:sz w:val="24"/>
              </w:rPr>
              <w:t xml:space="preserve"> </w:t>
            </w:r>
            <w:r>
              <w:rPr>
                <w:rFonts w:ascii="Times New Roman" w:eastAsia="Times New Roman" w:hAnsi="Times New Roman" w:cs="Times New Roman"/>
                <w:color w:val="0D0D0D"/>
                <w:sz w:val="24"/>
              </w:rPr>
              <w:t>споживачів</w:t>
            </w:r>
          </w:p>
        </w:tc>
        <w:tc>
          <w:tcPr>
            <w:tcW w:w="4111" w:type="dxa"/>
            <w:tcBorders>
              <w:top w:val="single" w:sz="4" w:space="0" w:color="000000"/>
              <w:left w:val="single" w:sz="4" w:space="0" w:color="000000"/>
              <w:bottom w:val="single" w:sz="4" w:space="0" w:color="auto"/>
              <w:right w:val="single" w:sz="4" w:space="0" w:color="000000"/>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Загрози</w:t>
            </w:r>
            <w:r>
              <w:rPr>
                <w:rFonts w:ascii="Times New Roman" w:eastAsia="Times New Roman" w:hAnsi="Times New Roman" w:cs="Times New Roman"/>
                <w:color w:val="0D0D0D"/>
                <w:spacing w:val="-8"/>
                <w:sz w:val="24"/>
              </w:rPr>
              <w:t xml:space="preserve"> </w:t>
            </w:r>
            <w:r>
              <w:rPr>
                <w:rFonts w:ascii="Times New Roman" w:eastAsia="Times New Roman" w:hAnsi="Times New Roman" w:cs="Times New Roman"/>
                <w:color w:val="0D0D0D"/>
                <w:sz w:val="24"/>
              </w:rPr>
              <w:t>природних</w:t>
            </w:r>
            <w:r>
              <w:rPr>
                <w:rFonts w:ascii="Times New Roman" w:eastAsia="Times New Roman" w:hAnsi="Times New Roman" w:cs="Times New Roman"/>
                <w:color w:val="0D0D0D"/>
                <w:spacing w:val="-5"/>
                <w:sz w:val="24"/>
              </w:rPr>
              <w:t xml:space="preserve"> </w:t>
            </w:r>
            <w:r>
              <w:rPr>
                <w:rFonts w:ascii="Times New Roman" w:eastAsia="Times New Roman" w:hAnsi="Times New Roman" w:cs="Times New Roman"/>
                <w:color w:val="0D0D0D"/>
                <w:sz w:val="24"/>
              </w:rPr>
              <w:t>катаклізмів та війни</w:t>
            </w:r>
          </w:p>
        </w:tc>
      </w:tr>
      <w:tr w:rsidR="00516027" w:rsidTr="00516027">
        <w:trPr>
          <w:trHeight w:val="637"/>
        </w:trPr>
        <w:tc>
          <w:tcPr>
            <w:tcW w:w="4536" w:type="dxa"/>
            <w:tcBorders>
              <w:top w:val="single" w:sz="4" w:space="0" w:color="auto"/>
              <w:left w:val="single" w:sz="4" w:space="0" w:color="auto"/>
              <w:bottom w:val="single" w:sz="4" w:space="0" w:color="auto"/>
              <w:right w:val="single" w:sz="4" w:space="0" w:color="auto"/>
            </w:tcBorders>
            <w:hideMark/>
          </w:tcPr>
          <w:p w:rsidR="00516027" w:rsidRDefault="00516027" w:rsidP="000139B0">
            <w:pPr>
              <w:spacing w:after="0"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Модернізація</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енергетичної</w:t>
            </w:r>
            <w:r>
              <w:rPr>
                <w:rFonts w:ascii="Times New Roman" w:eastAsia="Times New Roman" w:hAnsi="Times New Roman" w:cs="Times New Roman"/>
                <w:color w:val="0D0D0D"/>
                <w:spacing w:val="-8"/>
                <w:sz w:val="24"/>
              </w:rPr>
              <w:t xml:space="preserve"> </w:t>
            </w:r>
            <w:r>
              <w:rPr>
                <w:rFonts w:ascii="Times New Roman" w:eastAsia="Times New Roman" w:hAnsi="Times New Roman" w:cs="Times New Roman"/>
                <w:color w:val="0D0D0D"/>
                <w:sz w:val="24"/>
              </w:rPr>
              <w:t>інфраструктури</w:t>
            </w:r>
          </w:p>
          <w:p w:rsidR="00516027" w:rsidRDefault="00516027" w:rsidP="000139B0">
            <w:pPr>
              <w:spacing w:after="0"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та</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поставка</w:t>
            </w:r>
            <w:r>
              <w:rPr>
                <w:rFonts w:ascii="Times New Roman" w:eastAsia="Times New Roman" w:hAnsi="Times New Roman" w:cs="Times New Roman"/>
                <w:color w:val="0D0D0D"/>
                <w:spacing w:val="-4"/>
                <w:sz w:val="24"/>
              </w:rPr>
              <w:t xml:space="preserve"> </w:t>
            </w:r>
            <w:r>
              <w:rPr>
                <w:rFonts w:ascii="Times New Roman" w:eastAsia="Times New Roman" w:hAnsi="Times New Roman" w:cs="Times New Roman"/>
                <w:color w:val="0D0D0D"/>
                <w:sz w:val="24"/>
              </w:rPr>
              <w:t>сучасного</w:t>
            </w:r>
            <w:r>
              <w:rPr>
                <w:rFonts w:ascii="Times New Roman" w:eastAsia="Times New Roman" w:hAnsi="Times New Roman" w:cs="Times New Roman"/>
                <w:color w:val="0D0D0D"/>
                <w:spacing w:val="-2"/>
                <w:sz w:val="24"/>
              </w:rPr>
              <w:t xml:space="preserve"> </w:t>
            </w:r>
            <w:r>
              <w:rPr>
                <w:rFonts w:ascii="Times New Roman" w:eastAsia="Times New Roman" w:hAnsi="Times New Roman" w:cs="Times New Roman"/>
                <w:color w:val="0D0D0D"/>
                <w:sz w:val="24"/>
              </w:rPr>
              <w:t>обладнання.</w:t>
            </w:r>
          </w:p>
        </w:tc>
        <w:tc>
          <w:tcPr>
            <w:tcW w:w="4111" w:type="dxa"/>
            <w:tcBorders>
              <w:top w:val="single" w:sz="4" w:space="0" w:color="auto"/>
              <w:left w:val="single" w:sz="4" w:space="0" w:color="auto"/>
              <w:bottom w:val="single" w:sz="4" w:space="0" w:color="auto"/>
              <w:right w:val="single" w:sz="4" w:space="0" w:color="auto"/>
            </w:tcBorders>
            <w:hideMark/>
          </w:tcPr>
          <w:p w:rsidR="00516027" w:rsidRDefault="00516027">
            <w:pPr>
              <w:spacing w:line="276" w:lineRule="auto"/>
              <w:jc w:val="both"/>
              <w:rPr>
                <w:rFonts w:ascii="Times New Roman" w:eastAsia="Times New Roman" w:hAnsi="Times New Roman" w:cs="Times New Roman"/>
                <w:sz w:val="24"/>
              </w:rPr>
            </w:pPr>
            <w:r>
              <w:rPr>
                <w:rFonts w:ascii="Times New Roman" w:eastAsia="Times New Roman" w:hAnsi="Times New Roman" w:cs="Times New Roman"/>
                <w:color w:val="0D0D0D"/>
                <w:sz w:val="24"/>
              </w:rPr>
              <w:t>Припинення</w:t>
            </w:r>
            <w:r>
              <w:rPr>
                <w:rFonts w:ascii="Times New Roman" w:eastAsia="Times New Roman" w:hAnsi="Times New Roman" w:cs="Times New Roman"/>
                <w:color w:val="0D0D0D"/>
                <w:spacing w:val="-8"/>
                <w:sz w:val="24"/>
              </w:rPr>
              <w:t xml:space="preserve"> </w:t>
            </w:r>
            <w:r>
              <w:rPr>
                <w:rFonts w:ascii="Times New Roman" w:eastAsia="Times New Roman" w:hAnsi="Times New Roman" w:cs="Times New Roman"/>
                <w:color w:val="0D0D0D"/>
                <w:sz w:val="24"/>
              </w:rPr>
              <w:t>дії</w:t>
            </w:r>
            <w:r>
              <w:rPr>
                <w:rFonts w:ascii="Times New Roman" w:eastAsia="Times New Roman" w:hAnsi="Times New Roman" w:cs="Times New Roman"/>
                <w:color w:val="0D0D0D"/>
                <w:spacing w:val="-8"/>
                <w:sz w:val="24"/>
              </w:rPr>
              <w:t xml:space="preserve"> </w:t>
            </w:r>
            <w:r>
              <w:rPr>
                <w:rFonts w:ascii="Times New Roman" w:eastAsia="Times New Roman" w:hAnsi="Times New Roman" w:cs="Times New Roman"/>
                <w:color w:val="0D0D0D"/>
                <w:sz w:val="24"/>
              </w:rPr>
              <w:t>«зеленого»</w:t>
            </w:r>
            <w:r>
              <w:rPr>
                <w:rFonts w:ascii="Times New Roman" w:eastAsia="Times New Roman" w:hAnsi="Times New Roman" w:cs="Times New Roman"/>
                <w:color w:val="0D0D0D"/>
                <w:spacing w:val="-7"/>
                <w:sz w:val="24"/>
              </w:rPr>
              <w:t xml:space="preserve"> </w:t>
            </w:r>
            <w:r>
              <w:rPr>
                <w:rFonts w:ascii="Times New Roman" w:eastAsia="Times New Roman" w:hAnsi="Times New Roman" w:cs="Times New Roman"/>
                <w:color w:val="0D0D0D"/>
                <w:sz w:val="24"/>
              </w:rPr>
              <w:t>тарифу.</w:t>
            </w:r>
          </w:p>
        </w:tc>
      </w:tr>
    </w:tbl>
    <w:p w:rsidR="00516027" w:rsidRDefault="000139B0" w:rsidP="00516027">
      <w:pPr>
        <w:widowControl w:val="0"/>
        <w:autoSpaceDE w:val="0"/>
        <w:autoSpaceDN w:val="0"/>
        <w:spacing w:after="0"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ab/>
      </w:r>
      <w:r w:rsidR="00516027">
        <w:rPr>
          <w:rFonts w:ascii="Times New Roman" w:eastAsia="Times New Roman" w:hAnsi="Times New Roman" w:cs="Times New Roman"/>
          <w:iCs/>
          <w:sz w:val="28"/>
          <w:szCs w:val="28"/>
        </w:rPr>
        <w:t xml:space="preserve">Джерело: розроблено автором </w:t>
      </w:r>
    </w:p>
    <w:p w:rsidR="00516027" w:rsidRDefault="00516027" w:rsidP="00516027">
      <w:pPr>
        <w:widowControl w:val="0"/>
        <w:autoSpaceDE w:val="0"/>
        <w:autoSpaceDN w:val="0"/>
        <w:spacing w:after="0" w:line="360" w:lineRule="auto"/>
        <w:ind w:firstLine="720"/>
        <w:jc w:val="both"/>
        <w:rPr>
          <w:rFonts w:ascii="Times New Roman" w:eastAsia="Times New Roman" w:hAnsi="Times New Roman" w:cs="Times New Roman"/>
          <w:sz w:val="28"/>
          <w:szCs w:val="28"/>
        </w:rPr>
      </w:pPr>
      <w:bookmarkStart w:id="19" w:name="_Hlk136029129"/>
    </w:p>
    <w:p w:rsidR="00516027" w:rsidRDefault="00516027" w:rsidP="00516027">
      <w:pPr>
        <w:widowControl w:val="0"/>
        <w:autoSpaceDE w:val="0"/>
        <w:autoSpaceDN w:val="0"/>
        <w:spacing w:after="0" w:line="360" w:lineRule="auto"/>
        <w:ind w:firstLine="720"/>
        <w:jc w:val="both"/>
      </w:pPr>
      <w:r>
        <w:rPr>
          <w:rFonts w:ascii="Times New Roman" w:eastAsia="Times New Roman" w:hAnsi="Times New Roman" w:cs="Times New Roman"/>
          <w:sz w:val="28"/>
          <w:szCs w:val="28"/>
        </w:rPr>
        <w:t xml:space="preserve">Слід сказати, що стрімкий розвиток альтернативної енергетики на основі удосконалення його технологій та підтримка з боку держави, в певному ступені компенсує слабкі або загрозливі сторони інноваційного проекту підприємства ПрАТ «ЕКОМРІЯ», а ефективне управління інноваційною діяльністю господарюючого суб’єкту в умовах глобалізаційних викликів дозволяє посилити адаптаційні можливості підприємства до існуючих загроз. Тому слід визначити, що впровадження обґрунтованого нами проекту дозволить принести підприємству соціально-економічний ефект. </w:t>
      </w:r>
      <w:bookmarkEnd w:id="19"/>
    </w:p>
    <w:p w:rsidR="009518C8" w:rsidRDefault="009518C8" w:rsidP="00516027">
      <w:pPr>
        <w:spacing w:after="0" w:line="360" w:lineRule="auto"/>
        <w:ind w:firstLine="720"/>
        <w:rPr>
          <w:rFonts w:ascii="Times New Roman" w:eastAsia="Calibri" w:hAnsi="Times New Roman" w:cs="Times New Roman"/>
          <w:sz w:val="28"/>
          <w:szCs w:val="28"/>
        </w:rPr>
      </w:pPr>
    </w:p>
    <w:p w:rsidR="00516027" w:rsidRPr="009518C8" w:rsidRDefault="009518C8" w:rsidP="009518C8">
      <w:pPr>
        <w:spacing w:after="0" w:line="360" w:lineRule="auto"/>
        <w:ind w:firstLine="720"/>
        <w:jc w:val="center"/>
        <w:rPr>
          <w:rFonts w:ascii="Times New Roman" w:eastAsia="Calibri" w:hAnsi="Times New Roman" w:cs="Times New Roman"/>
          <w:b/>
          <w:sz w:val="28"/>
          <w:szCs w:val="28"/>
        </w:rPr>
      </w:pPr>
      <w:r w:rsidRPr="009518C8">
        <w:rPr>
          <w:rFonts w:ascii="Times New Roman" w:eastAsia="Calibri" w:hAnsi="Times New Roman" w:cs="Times New Roman"/>
          <w:b/>
          <w:sz w:val="28"/>
          <w:szCs w:val="28"/>
        </w:rPr>
        <w:lastRenderedPageBreak/>
        <w:t>РОЗДІЛ 3</w:t>
      </w:r>
    </w:p>
    <w:p w:rsidR="009518C8" w:rsidRDefault="009518C8" w:rsidP="009518C8">
      <w:pPr>
        <w:spacing w:after="0" w:line="360" w:lineRule="auto"/>
        <w:ind w:left="709"/>
        <w:jc w:val="center"/>
        <w:rPr>
          <w:rFonts w:ascii="Times New Roman" w:eastAsia="Calibri" w:hAnsi="Times New Roman" w:cs="Times New Roman"/>
          <w:b/>
          <w:sz w:val="28"/>
          <w:szCs w:val="28"/>
        </w:rPr>
      </w:pPr>
      <w:r w:rsidRPr="009518C8">
        <w:rPr>
          <w:rFonts w:ascii="Times New Roman" w:eastAsia="Calibri" w:hAnsi="Times New Roman" w:cs="Times New Roman"/>
          <w:b/>
          <w:sz w:val="28"/>
          <w:szCs w:val="28"/>
        </w:rPr>
        <w:t>СОЦІАЛЬНО-ЕКОНОМІЧНА ЕФЕКТИВНІСТЬ ІННОВАЦІЙНОЇ ДІЯЛЬНОСТІ СУЧАСНОГО ПІДПРИЄМСТВА</w:t>
      </w:r>
    </w:p>
    <w:p w:rsidR="00516027" w:rsidRPr="009518C8" w:rsidRDefault="009518C8" w:rsidP="009518C8">
      <w:pPr>
        <w:spacing w:after="0" w:line="360" w:lineRule="auto"/>
        <w:ind w:firstLine="720"/>
        <w:jc w:val="center"/>
        <w:rPr>
          <w:rFonts w:ascii="Times New Roman" w:eastAsia="Calibri" w:hAnsi="Times New Roman" w:cs="Times New Roman"/>
          <w:b/>
          <w:sz w:val="28"/>
          <w:szCs w:val="28"/>
        </w:rPr>
      </w:pPr>
      <w:r w:rsidRPr="009518C8">
        <w:rPr>
          <w:rFonts w:ascii="Times New Roman" w:eastAsia="Calibri" w:hAnsi="Times New Roman" w:cs="Times New Roman"/>
          <w:b/>
          <w:sz w:val="28"/>
          <w:szCs w:val="28"/>
        </w:rPr>
        <w:t>В УМОВАХ ГЛОБАЛІЗАЦІЙНИХ ВИКЛИКІВ</w:t>
      </w:r>
    </w:p>
    <w:p w:rsidR="00516027" w:rsidRDefault="00516027" w:rsidP="00516027">
      <w:pPr>
        <w:spacing w:after="0" w:line="360" w:lineRule="auto"/>
        <w:ind w:firstLine="720"/>
        <w:rPr>
          <w:rFonts w:ascii="Times New Roman" w:eastAsia="Calibri" w:hAnsi="Times New Roman" w:cs="Times New Roman"/>
          <w:sz w:val="28"/>
          <w:szCs w:val="28"/>
        </w:rPr>
      </w:pPr>
    </w:p>
    <w:p w:rsidR="009518C8" w:rsidRPr="009518C8" w:rsidRDefault="00516027" w:rsidP="009518C8">
      <w:pPr>
        <w:spacing w:after="0" w:line="360" w:lineRule="auto"/>
        <w:ind w:firstLine="720"/>
        <w:jc w:val="both"/>
        <w:rPr>
          <w:rFonts w:ascii="Times New Roman" w:eastAsia="Calibri" w:hAnsi="Times New Roman" w:cs="Times New Roman"/>
          <w:b/>
          <w:sz w:val="28"/>
          <w:szCs w:val="28"/>
        </w:rPr>
      </w:pPr>
      <w:r w:rsidRPr="009518C8">
        <w:rPr>
          <w:rFonts w:ascii="Times New Roman" w:eastAsia="Calibri" w:hAnsi="Times New Roman" w:cs="Times New Roman"/>
          <w:b/>
          <w:sz w:val="28"/>
          <w:szCs w:val="28"/>
        </w:rPr>
        <w:t xml:space="preserve">3.1. </w:t>
      </w:r>
      <w:r w:rsidR="009518C8" w:rsidRPr="009518C8">
        <w:rPr>
          <w:rFonts w:ascii="Times New Roman" w:eastAsia="Calibri" w:hAnsi="Times New Roman" w:cs="Times New Roman"/>
          <w:b/>
          <w:sz w:val="28"/>
          <w:szCs w:val="28"/>
        </w:rPr>
        <w:t>Ефективність управління інноваційною діяльністю підприємства</w:t>
      </w:r>
      <w:r w:rsidR="009518C8">
        <w:rPr>
          <w:rFonts w:ascii="Times New Roman" w:eastAsia="Calibri" w:hAnsi="Times New Roman" w:cs="Times New Roman"/>
          <w:b/>
          <w:sz w:val="28"/>
          <w:szCs w:val="28"/>
        </w:rPr>
        <w:t>, її аналіз</w:t>
      </w:r>
      <w:r w:rsidR="009518C8" w:rsidRPr="009518C8">
        <w:rPr>
          <w:rFonts w:ascii="Times New Roman" w:eastAsia="Calibri" w:hAnsi="Times New Roman" w:cs="Times New Roman"/>
          <w:b/>
          <w:sz w:val="28"/>
          <w:szCs w:val="28"/>
        </w:rPr>
        <w:t xml:space="preserve"> та оцінка</w:t>
      </w:r>
      <w:r w:rsidR="009518C8">
        <w:rPr>
          <w:rFonts w:ascii="Times New Roman" w:eastAsia="Calibri" w:hAnsi="Times New Roman" w:cs="Times New Roman"/>
          <w:b/>
          <w:sz w:val="28"/>
          <w:szCs w:val="28"/>
        </w:rPr>
        <w:t xml:space="preserve"> інноваційного проекту</w:t>
      </w:r>
      <w:r w:rsidR="009518C8" w:rsidRPr="009518C8">
        <w:rPr>
          <w:rFonts w:ascii="Times New Roman" w:eastAsia="Calibri" w:hAnsi="Times New Roman" w:cs="Times New Roman"/>
          <w:b/>
          <w:sz w:val="28"/>
          <w:szCs w:val="28"/>
        </w:rPr>
        <w:t xml:space="preserve">. </w:t>
      </w:r>
    </w:p>
    <w:p w:rsidR="009518C8" w:rsidRDefault="009518C8" w:rsidP="009518C8">
      <w:pPr>
        <w:spacing w:after="0" w:line="360" w:lineRule="auto"/>
        <w:ind w:firstLine="720"/>
        <w:rPr>
          <w:rFonts w:ascii="Times New Roman" w:eastAsia="Calibri" w:hAnsi="Times New Roman" w:cs="Times New Roman"/>
          <w:sz w:val="28"/>
          <w:szCs w:val="28"/>
        </w:rPr>
      </w:pPr>
    </w:p>
    <w:p w:rsidR="00516027" w:rsidRDefault="00516027" w:rsidP="000139B0">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Управління інноваційною діяльністю на сучасному підприємстві  є достатньо складним процесом, який пов’язаний з питаннями не тільки пошуку нових ідей, а і знаходженням можливостей їх впровадження, що саме по собі також можна розглядати як інновацію в управлінні. Складність інноваційної діяльності обумовлює необхідність ґрунтування на науково-обґрунтованих та перевірених на практиці принципах, основними з яких є: </w:t>
      </w:r>
    </w:p>
    <w:p w:rsidR="00516027" w:rsidRDefault="00516027" w:rsidP="000139B0">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принцип селективного управління; </w:t>
      </w:r>
    </w:p>
    <w:p w:rsidR="00516027" w:rsidRDefault="00516027" w:rsidP="000139B0">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принцип цільової орієнтації; </w:t>
      </w:r>
    </w:p>
    <w:p w:rsidR="00516027" w:rsidRDefault="00516027" w:rsidP="000139B0">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принцип повноти циклу управління інноваційною діяльністю; </w:t>
      </w:r>
    </w:p>
    <w:p w:rsidR="00516027" w:rsidRDefault="00516027" w:rsidP="000139B0">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принцип етапності управління інноваційною діяльністю; </w:t>
      </w:r>
    </w:p>
    <w:p w:rsidR="00516027" w:rsidRDefault="00516027" w:rsidP="000139B0">
      <w:pPr>
        <w:spacing w:after="0" w:line="360" w:lineRule="auto"/>
        <w:ind w:firstLine="720"/>
        <w:jc w:val="both"/>
        <w:rPr>
          <w:rFonts w:ascii="Times New Roman" w:eastAsia="Calibri" w:hAnsi="Times New Roman" w:cs="Times New Roman"/>
          <w:iCs/>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iCs/>
          <w:sz w:val="28"/>
          <w:szCs w:val="28"/>
        </w:rPr>
        <w:t xml:space="preserve">принцип ієрархічності організації інноваційної діяльності та управління нею; </w:t>
      </w:r>
    </w:p>
    <w:p w:rsidR="00516027" w:rsidRDefault="00516027" w:rsidP="000139B0">
      <w:pPr>
        <w:spacing w:after="0" w:line="360" w:lineRule="auto"/>
        <w:ind w:firstLine="720"/>
        <w:jc w:val="both"/>
        <w:rPr>
          <w:rFonts w:ascii="Times New Roman" w:eastAsia="Calibri" w:hAnsi="Times New Roman" w:cs="Times New Roman"/>
          <w:iCs/>
          <w:sz w:val="28"/>
          <w:szCs w:val="28"/>
        </w:rPr>
      </w:pPr>
      <w:r>
        <w:rPr>
          <w:rFonts w:ascii="Times New Roman" w:eastAsia="Calibri" w:hAnsi="Times New Roman" w:cs="Times New Roman"/>
          <w:iCs/>
          <w:sz w:val="28"/>
          <w:szCs w:val="28"/>
        </w:rPr>
        <w:t xml:space="preserve">- принцип багатоваріантності прийняття управлінських рішень; </w:t>
      </w:r>
    </w:p>
    <w:p w:rsidR="00516027" w:rsidRDefault="00516027" w:rsidP="000139B0">
      <w:pPr>
        <w:spacing w:after="0" w:line="360" w:lineRule="auto"/>
        <w:ind w:firstLine="720"/>
        <w:jc w:val="both"/>
        <w:rPr>
          <w:rFonts w:ascii="Times New Roman" w:eastAsia="Calibri" w:hAnsi="Times New Roman" w:cs="Times New Roman"/>
          <w:iCs/>
          <w:sz w:val="28"/>
          <w:szCs w:val="28"/>
        </w:rPr>
      </w:pPr>
      <w:r>
        <w:rPr>
          <w:rFonts w:ascii="Times New Roman" w:eastAsia="Calibri" w:hAnsi="Times New Roman" w:cs="Times New Roman"/>
          <w:iCs/>
          <w:sz w:val="28"/>
          <w:szCs w:val="28"/>
        </w:rPr>
        <w:t xml:space="preserve">- принцип системності; </w:t>
      </w:r>
    </w:p>
    <w:p w:rsidR="00516027" w:rsidRDefault="00516027" w:rsidP="000139B0">
      <w:pPr>
        <w:spacing w:after="0" w:line="360" w:lineRule="auto"/>
        <w:ind w:firstLine="720"/>
        <w:jc w:val="both"/>
        <w:rPr>
          <w:rFonts w:ascii="Times New Roman" w:eastAsia="Calibri" w:hAnsi="Times New Roman" w:cs="Times New Roman"/>
          <w:iCs/>
          <w:sz w:val="28"/>
          <w:szCs w:val="28"/>
        </w:rPr>
      </w:pPr>
      <w:r>
        <w:rPr>
          <w:rFonts w:ascii="Times New Roman" w:eastAsia="Calibri" w:hAnsi="Times New Roman" w:cs="Times New Roman"/>
          <w:iCs/>
          <w:sz w:val="28"/>
          <w:szCs w:val="28"/>
        </w:rPr>
        <w:t xml:space="preserve">- принцип комплексності; </w:t>
      </w:r>
    </w:p>
    <w:p w:rsidR="00516027" w:rsidRDefault="00516027" w:rsidP="000139B0">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iCs/>
          <w:sz w:val="28"/>
          <w:szCs w:val="28"/>
        </w:rPr>
        <w:t>- принцип забезпеченості</w:t>
      </w:r>
      <w:r w:rsidR="000139B0">
        <w:rPr>
          <w:rFonts w:ascii="Times New Roman" w:eastAsia="Calibri" w:hAnsi="Times New Roman" w:cs="Times New Roman"/>
          <w:iCs/>
          <w:sz w:val="28"/>
          <w:szCs w:val="28"/>
        </w:rPr>
        <w:t xml:space="preserve"> [52]</w:t>
      </w:r>
      <w:r>
        <w:rPr>
          <w:rFonts w:ascii="Times New Roman" w:eastAsia="Calibri" w:hAnsi="Times New Roman" w:cs="Times New Roman"/>
          <w:iCs/>
          <w:sz w:val="28"/>
          <w:szCs w:val="28"/>
        </w:rPr>
        <w:t xml:space="preserve">. </w:t>
      </w:r>
    </w:p>
    <w:p w:rsidR="00516027" w:rsidRDefault="00516027" w:rsidP="000139B0">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 xml:space="preserve">Суть принципу селективного управління полягає у підтримці інноваційних проектів з урахуванням пріоритетних напрямків розвитку науки і техніки та підтримки новаторів – авторів інноваційних проектів. </w:t>
      </w:r>
    </w:p>
    <w:p w:rsidR="00516027" w:rsidRDefault="00516027" w:rsidP="000139B0">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Принцип цільової орієнтації передбачає досягнення кінцевих цілей як інноваційного проекту у взаємозв’язку зі стратегічними цілями підприємства.</w:t>
      </w:r>
    </w:p>
    <w:p w:rsidR="00516027" w:rsidRDefault="00516027" w:rsidP="000139B0">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Він базується на взаємозалежності між потребою у створенні інновацій та можливостями їх забезпечення. При цьому кінцеві цілі інноваційних  проектів орієнтуються на потреби підприємства, а проміжні – на результат самого проекту.</w:t>
      </w:r>
    </w:p>
    <w:p w:rsidR="00516027" w:rsidRDefault="00516027" w:rsidP="000139B0">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 xml:space="preserve">Впорядкованість складових елементів інноваційної діяльності як системи передбачає принцип повноти циклу. </w:t>
      </w:r>
    </w:p>
    <w:p w:rsidR="00516027" w:rsidRDefault="00516027" w:rsidP="000139B0">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iCs/>
          <w:sz w:val="28"/>
          <w:szCs w:val="28"/>
        </w:rPr>
        <w:tab/>
        <w:t>Принцип етапності інноваційної діяльності та управління нею</w:t>
      </w:r>
      <w:r>
        <w:rPr>
          <w:rFonts w:ascii="Times New Roman" w:eastAsia="Calibri" w:hAnsi="Times New Roman" w:cs="Times New Roman"/>
          <w:i/>
          <w:sz w:val="28"/>
          <w:szCs w:val="28"/>
        </w:rPr>
        <w:t xml:space="preserve"> </w:t>
      </w:r>
      <w:r>
        <w:rPr>
          <w:rFonts w:ascii="Times New Roman" w:eastAsia="Calibri" w:hAnsi="Times New Roman" w:cs="Times New Roman"/>
          <w:sz w:val="28"/>
          <w:szCs w:val="28"/>
        </w:rPr>
        <w:t xml:space="preserve">передбачає розуміння повного циклу кожного її етапу. </w:t>
      </w:r>
    </w:p>
    <w:p w:rsidR="00516027" w:rsidRDefault="00516027" w:rsidP="000139B0">
      <w:pPr>
        <w:spacing w:after="0" w:line="360" w:lineRule="auto"/>
        <w:jc w:val="both"/>
        <w:rPr>
          <w:rFonts w:ascii="Times New Roman" w:eastAsia="Calibri" w:hAnsi="Times New Roman" w:cs="Times New Roman"/>
          <w:iCs/>
          <w:sz w:val="28"/>
          <w:szCs w:val="28"/>
        </w:rPr>
      </w:pPr>
      <w:r>
        <w:rPr>
          <w:rFonts w:ascii="Times New Roman" w:eastAsia="Calibri" w:hAnsi="Times New Roman" w:cs="Times New Roman"/>
          <w:sz w:val="28"/>
          <w:szCs w:val="28"/>
        </w:rPr>
        <w:tab/>
        <w:t xml:space="preserve">Коли ми опановуємо принцип </w:t>
      </w:r>
      <w:r>
        <w:rPr>
          <w:rFonts w:ascii="Times New Roman" w:eastAsia="Calibri" w:hAnsi="Times New Roman" w:cs="Times New Roman"/>
          <w:iCs/>
          <w:sz w:val="28"/>
          <w:szCs w:val="28"/>
        </w:rPr>
        <w:t>ієрархічності організації інноваційної діяльності і управління нею, ми передбачаємо їх деталізацію на різних рівнях ієрархії управління.</w:t>
      </w:r>
    </w:p>
    <w:p w:rsidR="00516027" w:rsidRDefault="00516027" w:rsidP="000139B0">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Принцип багатоваріантності має на увазі, що процес управління інноваційною діяльністю відбувається під впливом часто невизначених факторів, які слід прийняти до уваги.</w:t>
      </w:r>
    </w:p>
    <w:p w:rsidR="00516027" w:rsidRDefault="00516027" w:rsidP="000139B0">
      <w:pPr>
        <w:spacing w:after="0" w:line="360" w:lineRule="auto"/>
        <w:jc w:val="both"/>
        <w:rPr>
          <w:rFonts w:ascii="Times New Roman" w:eastAsia="Calibri" w:hAnsi="Times New Roman" w:cs="Times New Roman"/>
          <w:iCs/>
          <w:sz w:val="28"/>
          <w:szCs w:val="28"/>
        </w:rPr>
      </w:pPr>
      <w:r>
        <w:rPr>
          <w:rFonts w:ascii="Times New Roman" w:eastAsia="Calibri" w:hAnsi="Times New Roman" w:cs="Times New Roman"/>
          <w:iCs/>
          <w:sz w:val="28"/>
          <w:szCs w:val="28"/>
        </w:rPr>
        <w:tab/>
        <w:t>Принцип системності є базовим для будь-якої діяльності і передбачає розробку усієї сукупності заходів, необхідних для впровадження виробничої діяльності на основі інноваційного управління підприємством в цілому.</w:t>
      </w:r>
    </w:p>
    <w:p w:rsidR="00516027" w:rsidRDefault="00516027" w:rsidP="000139B0">
      <w:pPr>
        <w:spacing w:after="0" w:line="360" w:lineRule="auto"/>
        <w:jc w:val="both"/>
        <w:rPr>
          <w:rFonts w:ascii="Times New Roman" w:eastAsia="Calibri" w:hAnsi="Times New Roman" w:cs="Times New Roman"/>
          <w:iCs/>
          <w:sz w:val="28"/>
          <w:szCs w:val="28"/>
        </w:rPr>
      </w:pPr>
      <w:r>
        <w:rPr>
          <w:rFonts w:ascii="Times New Roman" w:eastAsia="Calibri" w:hAnsi="Times New Roman" w:cs="Times New Roman"/>
          <w:iCs/>
          <w:sz w:val="28"/>
          <w:szCs w:val="28"/>
        </w:rPr>
        <w:tab/>
        <w:t>Розробку пов’язаних між собою елементів інноваційної діяльності, що забезпечують досягнення як проміжних, так і стратегічних цілей обґрунтовує принцип комплексності.</w:t>
      </w:r>
    </w:p>
    <w:p w:rsidR="00516027" w:rsidRDefault="00516027" w:rsidP="000139B0">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iCs/>
          <w:sz w:val="28"/>
          <w:szCs w:val="28"/>
        </w:rPr>
        <w:tab/>
        <w:t xml:space="preserve">Принцип забезпеченості полягає у тому, </w:t>
      </w:r>
      <w:r>
        <w:rPr>
          <w:rFonts w:ascii="Times New Roman" w:eastAsia="Calibri" w:hAnsi="Times New Roman" w:cs="Times New Roman"/>
          <w:sz w:val="28"/>
          <w:szCs w:val="28"/>
        </w:rPr>
        <w:t>що усі заходи, передбачені у інноваційною діяльністю, забезпечуються різними видами ресурсів: людських, фінансових, інформаційних, матеріальних тощо</w:t>
      </w:r>
      <w:r w:rsidR="000139B0">
        <w:rPr>
          <w:rFonts w:ascii="Times New Roman" w:eastAsia="Calibri" w:hAnsi="Times New Roman" w:cs="Times New Roman"/>
          <w:sz w:val="28"/>
          <w:szCs w:val="28"/>
        </w:rPr>
        <w:t xml:space="preserve"> [51, 53]</w:t>
      </w:r>
      <w:r>
        <w:rPr>
          <w:rFonts w:ascii="Times New Roman" w:eastAsia="Calibri" w:hAnsi="Times New Roman" w:cs="Times New Roman"/>
          <w:sz w:val="28"/>
          <w:szCs w:val="28"/>
        </w:rPr>
        <w:t>.</w:t>
      </w:r>
    </w:p>
    <w:p w:rsidR="00516027" w:rsidRDefault="00516027" w:rsidP="000139B0">
      <w:pPr>
        <w:spacing w:after="0" w:line="360" w:lineRule="auto"/>
        <w:ind w:firstLine="720"/>
        <w:jc w:val="both"/>
        <w:rPr>
          <w:rFonts w:ascii="Times New Roman" w:eastAsia="Calibri" w:hAnsi="Times New Roman" w:cs="Times New Roman"/>
          <w:sz w:val="28"/>
          <w:szCs w:val="28"/>
        </w:rPr>
      </w:pPr>
      <w:bookmarkStart w:id="20" w:name="_Hlk136026534"/>
      <w:r>
        <w:rPr>
          <w:rFonts w:ascii="Times New Roman" w:eastAsia="Calibri" w:hAnsi="Times New Roman" w:cs="Times New Roman"/>
          <w:sz w:val="28"/>
          <w:szCs w:val="28"/>
        </w:rPr>
        <w:t>Узагальнено цикл управління інноваційною діяльністю можна представити двома стадіями: розробка інноваційного проєкту; управління реалізацією інноваційного проєкту (рис.3.1.).</w:t>
      </w:r>
    </w:p>
    <w:p w:rsidR="00516027" w:rsidRDefault="00516027" w:rsidP="00516027">
      <w:pPr>
        <w:spacing w:after="0" w:line="360" w:lineRule="auto"/>
        <w:ind w:firstLine="720"/>
        <w:jc w:val="both"/>
        <w:rPr>
          <w:rFonts w:ascii="Times New Roman" w:eastAsia="Calibri" w:hAnsi="Times New Roman" w:cs="Times New Roman"/>
          <w:sz w:val="28"/>
          <w:szCs w:val="28"/>
        </w:rPr>
      </w:pPr>
    </w:p>
    <w:p w:rsidR="000139B0" w:rsidRDefault="000139B0" w:rsidP="00516027">
      <w:pPr>
        <w:spacing w:after="0" w:line="360" w:lineRule="auto"/>
        <w:ind w:firstLine="720"/>
        <w:jc w:val="both"/>
        <w:rPr>
          <w:rFonts w:ascii="Times New Roman" w:eastAsia="Calibri" w:hAnsi="Times New Roman" w:cs="Times New Roman"/>
          <w:sz w:val="28"/>
          <w:szCs w:val="28"/>
        </w:rPr>
      </w:pPr>
    </w:p>
    <w:p w:rsidR="000139B0" w:rsidRDefault="000139B0" w:rsidP="00516027">
      <w:pPr>
        <w:spacing w:after="0" w:line="360" w:lineRule="auto"/>
        <w:ind w:firstLine="720"/>
        <w:jc w:val="both"/>
        <w:rPr>
          <w:rFonts w:ascii="Times New Roman" w:eastAsia="Calibri" w:hAnsi="Times New Roman" w:cs="Times New Roman"/>
          <w:sz w:val="28"/>
          <w:szCs w:val="28"/>
        </w:rPr>
      </w:pPr>
    </w:p>
    <w:p w:rsidR="000139B0" w:rsidRDefault="000139B0" w:rsidP="00516027">
      <w:pPr>
        <w:spacing w:after="0" w:line="360" w:lineRule="auto"/>
        <w:ind w:firstLine="720"/>
        <w:jc w:val="both"/>
        <w:rPr>
          <w:rFonts w:ascii="Times New Roman" w:eastAsia="Calibri" w:hAnsi="Times New Roman" w:cs="Times New Roman"/>
          <w:sz w:val="28"/>
          <w:szCs w:val="28"/>
        </w:rPr>
      </w:pPr>
    </w:p>
    <w:bookmarkEnd w:id="20"/>
    <w:p w:rsidR="000139B0" w:rsidRDefault="000139B0" w:rsidP="00516027">
      <w:pPr>
        <w:spacing w:after="0" w:line="360" w:lineRule="auto"/>
        <w:ind w:firstLine="720"/>
        <w:jc w:val="both"/>
        <w:rPr>
          <w:rFonts w:ascii="Times New Roman" w:eastAsia="Calibri" w:hAnsi="Times New Roman" w:cs="Times New Roman"/>
          <w:sz w:val="28"/>
          <w:szCs w:val="28"/>
        </w:rPr>
      </w:pPr>
    </w:p>
    <w:p w:rsidR="000139B0" w:rsidRDefault="000139B0" w:rsidP="00516027">
      <w:pPr>
        <w:spacing w:after="0" w:line="360" w:lineRule="auto"/>
        <w:ind w:firstLine="720"/>
        <w:jc w:val="both"/>
        <w:rPr>
          <w:rFonts w:ascii="Times New Roman" w:eastAsia="Calibri" w:hAnsi="Times New Roman" w:cs="Times New Roman"/>
          <w:sz w:val="28"/>
          <w:szCs w:val="28"/>
        </w:rPr>
      </w:pPr>
    </w:p>
    <w:p w:rsidR="00516027" w:rsidRDefault="00516027" w:rsidP="00516027">
      <w:pPr>
        <w:spacing w:after="0" w:line="360" w:lineRule="auto"/>
        <w:ind w:firstLine="720"/>
        <w:jc w:val="both"/>
        <w:rPr>
          <w:rFonts w:ascii="Times New Roman" w:eastAsia="Calibri" w:hAnsi="Times New Roman" w:cs="Times New Roman"/>
          <w:sz w:val="28"/>
          <w:szCs w:val="28"/>
        </w:rPr>
      </w:pPr>
      <w:r>
        <w:rPr>
          <w:noProof/>
          <w:lang w:val="en-US"/>
        </w:rPr>
        <mc:AlternateContent>
          <mc:Choice Requires="wps">
            <w:drawing>
              <wp:anchor distT="0" distB="0" distL="114300" distR="114300" simplePos="0" relativeHeight="251659264" behindDoc="0" locked="0" layoutInCell="1" allowOverlap="1">
                <wp:simplePos x="0" y="0"/>
                <wp:positionH relativeFrom="column">
                  <wp:posOffset>1068705</wp:posOffset>
                </wp:positionH>
                <wp:positionV relativeFrom="paragraph">
                  <wp:posOffset>5715</wp:posOffset>
                </wp:positionV>
                <wp:extent cx="3543300" cy="449580"/>
                <wp:effectExtent l="0" t="0" r="19050" b="26670"/>
                <wp:wrapNone/>
                <wp:docPr id="29" name="Надпись 29"/>
                <wp:cNvGraphicFramePr/>
                <a:graphic xmlns:a="http://schemas.openxmlformats.org/drawingml/2006/main">
                  <a:graphicData uri="http://schemas.microsoft.com/office/word/2010/wordprocessingShape">
                    <wps:wsp>
                      <wps:cNvSpPr txBox="1"/>
                      <wps:spPr>
                        <a:xfrm>
                          <a:off x="0" y="0"/>
                          <a:ext cx="3543300" cy="449580"/>
                        </a:xfrm>
                        <a:prstGeom prst="rect">
                          <a:avLst/>
                        </a:prstGeom>
                        <a:solidFill>
                          <a:sysClr val="window" lastClr="FFFFFF"/>
                        </a:solidFill>
                        <a:ln w="6350">
                          <a:solidFill>
                            <a:prstClr val="black"/>
                          </a:solidFill>
                        </a:ln>
                      </wps:spPr>
                      <wps:txbx>
                        <w:txbxContent>
                          <w:p w:rsidR="009763AB" w:rsidRDefault="009763AB" w:rsidP="00516027">
                            <w:pPr>
                              <w:jc w:val="center"/>
                              <w:rPr>
                                <w:rFonts w:asciiTheme="majorBidi" w:hAnsiTheme="majorBidi" w:cstheme="majorBidi"/>
                                <w:sz w:val="24"/>
                                <w:szCs w:val="24"/>
                              </w:rPr>
                            </w:pPr>
                            <w:r>
                              <w:rPr>
                                <w:rFonts w:asciiTheme="majorBidi" w:hAnsiTheme="majorBidi" w:cstheme="majorBidi"/>
                                <w:sz w:val="24"/>
                                <w:szCs w:val="24"/>
                              </w:rPr>
                              <w:t>Ідея та визначення завдань для розробки інноваційного проєкту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9" o:spid="_x0000_s1076" type="#_x0000_t202" style="position:absolute;left:0;text-align:left;margin-left:84.15pt;margin-top:.45pt;width:279pt;height:3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" fillcolor="window" strokeweight=".5pt">
                <v:textbox>
                  <w:txbxContent>
                    <w:p w:rsidR="009763AB" w:rsidRDefault="009763AB" w:rsidP="00516027">
                      <w:pPr>
                        <w:jc w:val="center"/>
                        <w:rPr>
                          <w:rFonts w:asciiTheme="majorBidi" w:hAnsiTheme="majorBidi" w:cstheme="majorBidi"/>
                          <w:sz w:val="24"/>
                          <w:szCs w:val="24"/>
                        </w:rPr>
                      </w:pPr>
                      <w:r>
                        <w:rPr>
                          <w:rFonts w:asciiTheme="majorBidi" w:hAnsiTheme="majorBidi" w:cstheme="majorBidi"/>
                          <w:sz w:val="24"/>
                          <w:szCs w:val="24"/>
                        </w:rPr>
                        <w:t>Ідея та визначення завдань для розробки інноваційного проєкту</w:t>
                      </w:r>
                    </w:p>
                  </w:txbxContent>
                </v:textbox>
              </v:shape>
            </w:pict>
          </mc:Fallback>
        </mc:AlternateContent>
      </w:r>
      <w:r>
        <w:rPr>
          <w:noProof/>
          <w:lang w:val="en-US"/>
        </w:rPr>
        <mc:AlternateContent>
          <mc:Choice Requires="wps">
            <w:drawing>
              <wp:anchor distT="0" distB="0" distL="114300" distR="114300" simplePos="0" relativeHeight="251660288" behindDoc="0" locked="0" layoutInCell="1" allowOverlap="1">
                <wp:simplePos x="0" y="0"/>
                <wp:positionH relativeFrom="column">
                  <wp:posOffset>1013460</wp:posOffset>
                </wp:positionH>
                <wp:positionV relativeFrom="paragraph">
                  <wp:posOffset>537210</wp:posOffset>
                </wp:positionV>
                <wp:extent cx="3619500" cy="396240"/>
                <wp:effectExtent l="0" t="0" r="19050" b="22860"/>
                <wp:wrapNone/>
                <wp:docPr id="28" name="Надпись 28"/>
                <wp:cNvGraphicFramePr/>
                <a:graphic xmlns:a="http://schemas.openxmlformats.org/drawingml/2006/main">
                  <a:graphicData uri="http://schemas.microsoft.com/office/word/2010/wordprocessingShape">
                    <wps:wsp>
                      <wps:cNvSpPr txBox="1"/>
                      <wps:spPr>
                        <a:xfrm>
                          <a:off x="0" y="0"/>
                          <a:ext cx="3619500" cy="396240"/>
                        </a:xfrm>
                        <a:prstGeom prst="rect">
                          <a:avLst/>
                        </a:prstGeom>
                        <a:solidFill>
                          <a:sysClr val="window" lastClr="FFFFFF"/>
                        </a:solidFill>
                        <a:ln w="6350">
                          <a:solidFill>
                            <a:prstClr val="black"/>
                          </a:solidFill>
                        </a:ln>
                      </wps:spPr>
                      <wps:txbx>
                        <w:txbxContent>
                          <w:p w:rsidR="009763AB" w:rsidRDefault="009763AB" w:rsidP="00516027">
                            <w:pPr>
                              <w:jc w:val="center"/>
                              <w:rPr>
                                <w:rFonts w:asciiTheme="majorBidi" w:hAnsiTheme="majorBidi" w:cstheme="majorBidi"/>
                                <w:sz w:val="24"/>
                                <w:szCs w:val="24"/>
                              </w:rPr>
                            </w:pPr>
                            <w:r>
                              <w:rPr>
                                <w:rFonts w:asciiTheme="majorBidi" w:hAnsiTheme="majorBidi" w:cstheme="majorBidi"/>
                                <w:sz w:val="24"/>
                                <w:szCs w:val="24"/>
                              </w:rPr>
                              <w:t xml:space="preserve">Розробка інноваційного проєкту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Надпись 28" o:spid="_x0000_s1077" type="#_x0000_t202" style="position:absolute;left:0;text-align:left;margin-left:79.8pt;margin-top:42.3pt;width:285pt;height:31.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" fillcolor="window" strokeweight=".5pt">
                <v:textbox>
                  <w:txbxContent>
                    <w:p w:rsidR="009763AB" w:rsidRDefault="009763AB" w:rsidP="00516027">
                      <w:pPr>
                        <w:jc w:val="center"/>
                        <w:rPr>
                          <w:rFonts w:asciiTheme="majorBidi" w:hAnsiTheme="majorBidi" w:cstheme="majorBidi"/>
                          <w:sz w:val="24"/>
                          <w:szCs w:val="24"/>
                        </w:rPr>
                      </w:pPr>
                      <w:r>
                        <w:rPr>
                          <w:rFonts w:asciiTheme="majorBidi" w:hAnsiTheme="majorBidi" w:cstheme="majorBidi"/>
                          <w:sz w:val="24"/>
                          <w:szCs w:val="24"/>
                        </w:rPr>
                        <w:t xml:space="preserve">Розробка інноваційного проєкту </w:t>
                      </w:r>
                    </w:p>
                  </w:txbxContent>
                </v:textbox>
              </v:shape>
            </w:pict>
          </mc:Fallback>
        </mc:AlternateContent>
      </w:r>
      <w:r>
        <w:rPr>
          <w:noProof/>
          <w:lang w:val="en-US"/>
        </w:rPr>
        <mc:AlternateContent>
          <mc:Choice Requires="wps">
            <w:drawing>
              <wp:anchor distT="0" distB="0" distL="114300" distR="114300" simplePos="0" relativeHeight="251661312" behindDoc="0" locked="0" layoutInCell="1" allowOverlap="1">
                <wp:simplePos x="0" y="0"/>
                <wp:positionH relativeFrom="column">
                  <wp:posOffset>83820</wp:posOffset>
                </wp:positionH>
                <wp:positionV relativeFrom="paragraph">
                  <wp:posOffset>1172210</wp:posOffset>
                </wp:positionV>
                <wp:extent cx="1455420" cy="495300"/>
                <wp:effectExtent l="0" t="0" r="11430" b="19050"/>
                <wp:wrapNone/>
                <wp:docPr id="319" name="Надпись 319"/>
                <wp:cNvGraphicFramePr/>
                <a:graphic xmlns:a="http://schemas.openxmlformats.org/drawingml/2006/main">
                  <a:graphicData uri="http://schemas.microsoft.com/office/word/2010/wordprocessingShape">
                    <wps:wsp>
                      <wps:cNvSpPr txBox="1"/>
                      <wps:spPr>
                        <a:xfrm>
                          <a:off x="0" y="0"/>
                          <a:ext cx="1455420" cy="495300"/>
                        </a:xfrm>
                        <a:prstGeom prst="rect">
                          <a:avLst/>
                        </a:prstGeom>
                        <a:solidFill>
                          <a:sysClr val="window" lastClr="FFFFFF"/>
                        </a:solidFill>
                        <a:ln w="6350">
                          <a:solidFill>
                            <a:prstClr val="black"/>
                          </a:solidFill>
                        </a:ln>
                      </wps:spPr>
                      <wps:txbx>
                        <w:txbxContent>
                          <w:p w:rsidR="009763AB" w:rsidRDefault="009763AB" w:rsidP="00516027">
                            <w:pPr>
                              <w:jc w:val="center"/>
                              <w:rPr>
                                <w:rFonts w:asciiTheme="majorBidi" w:hAnsiTheme="majorBidi" w:cstheme="majorBidi"/>
                                <w:sz w:val="24"/>
                                <w:szCs w:val="24"/>
                              </w:rPr>
                            </w:pPr>
                            <w:r>
                              <w:rPr>
                                <w:rFonts w:asciiTheme="majorBidi" w:hAnsiTheme="majorBidi" w:cstheme="majorBidi"/>
                                <w:sz w:val="24"/>
                                <w:szCs w:val="24"/>
                              </w:rPr>
                              <w:t>Розробка концепції проєкту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319" o:spid="_x0000_s1078" type="#_x0000_t202" style="position:absolute;left:0;text-align:left;margin-left:6.6pt;margin-top:92.3pt;width:114.6pt;height:3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" fillcolor="window" strokeweight=".5pt">
                <v:textbox>
                  <w:txbxContent>
                    <w:p w:rsidR="009763AB" w:rsidRDefault="009763AB" w:rsidP="00516027">
                      <w:pPr>
                        <w:jc w:val="center"/>
                        <w:rPr>
                          <w:rFonts w:asciiTheme="majorBidi" w:hAnsiTheme="majorBidi" w:cstheme="majorBidi"/>
                          <w:sz w:val="24"/>
                          <w:szCs w:val="24"/>
                        </w:rPr>
                      </w:pPr>
                      <w:r>
                        <w:rPr>
                          <w:rFonts w:asciiTheme="majorBidi" w:hAnsiTheme="majorBidi" w:cstheme="majorBidi"/>
                          <w:sz w:val="24"/>
                          <w:szCs w:val="24"/>
                        </w:rPr>
                        <w:t>Розробка концепції проєкту</w:t>
                      </w:r>
                    </w:p>
                  </w:txbxContent>
                </v:textbox>
              </v:shape>
            </w:pict>
          </mc:Fallback>
        </mc:AlternateContent>
      </w:r>
      <w:r>
        <w:rPr>
          <w:noProof/>
          <w:lang w:val="en-US"/>
        </w:rPr>
        <mc:AlternateContent>
          <mc:Choice Requires="wps">
            <w:drawing>
              <wp:anchor distT="0" distB="0" distL="114300" distR="114300" simplePos="0" relativeHeight="251662336" behindDoc="0" locked="0" layoutInCell="1" allowOverlap="1">
                <wp:simplePos x="0" y="0"/>
                <wp:positionH relativeFrom="column">
                  <wp:posOffset>1805940</wp:posOffset>
                </wp:positionH>
                <wp:positionV relativeFrom="paragraph">
                  <wp:posOffset>1677670</wp:posOffset>
                </wp:positionV>
                <wp:extent cx="1539240" cy="350520"/>
                <wp:effectExtent l="0" t="0" r="22860" b="11430"/>
                <wp:wrapNone/>
                <wp:docPr id="320" name="Надпись 320"/>
                <wp:cNvGraphicFramePr/>
                <a:graphic xmlns:a="http://schemas.openxmlformats.org/drawingml/2006/main">
                  <a:graphicData uri="http://schemas.microsoft.com/office/word/2010/wordprocessingShape">
                    <wps:wsp>
                      <wps:cNvSpPr txBox="1"/>
                      <wps:spPr>
                        <a:xfrm>
                          <a:off x="0" y="0"/>
                          <a:ext cx="1539240" cy="350520"/>
                        </a:xfrm>
                        <a:prstGeom prst="rect">
                          <a:avLst/>
                        </a:prstGeom>
                        <a:solidFill>
                          <a:sysClr val="window" lastClr="FFFFFF"/>
                        </a:solidFill>
                        <a:ln w="6350">
                          <a:solidFill>
                            <a:prstClr val="black"/>
                          </a:solidFill>
                        </a:ln>
                      </wps:spPr>
                      <wps:txbx>
                        <w:txbxContent>
                          <w:p w:rsidR="009763AB" w:rsidRDefault="009763AB" w:rsidP="00516027">
                            <w:pPr>
                              <w:rPr>
                                <w:rFonts w:asciiTheme="majorBidi" w:hAnsiTheme="majorBidi" w:cstheme="majorBidi"/>
                                <w:sz w:val="24"/>
                                <w:szCs w:val="24"/>
                              </w:rPr>
                            </w:pPr>
                            <w:r>
                              <w:rPr>
                                <w:rFonts w:asciiTheme="majorBidi" w:hAnsiTheme="majorBidi" w:cstheme="majorBidi"/>
                                <w:sz w:val="24"/>
                                <w:szCs w:val="24"/>
                              </w:rPr>
                              <w:t>Планування проєкту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Надпись 320" o:spid="_x0000_s1079" type="#_x0000_t202" style="position:absolute;left:0;text-align:left;margin-left:142.2pt;margin-top:132.1pt;width:121.2pt;height:27.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" fillcolor="window" strokeweight=".5pt">
                <v:textbox>
                  <w:txbxContent>
                    <w:p w:rsidR="009763AB" w:rsidRDefault="009763AB" w:rsidP="00516027">
                      <w:pPr>
                        <w:rPr>
                          <w:rFonts w:asciiTheme="majorBidi" w:hAnsiTheme="majorBidi" w:cstheme="majorBidi"/>
                          <w:sz w:val="24"/>
                          <w:szCs w:val="24"/>
                        </w:rPr>
                      </w:pPr>
                      <w:r>
                        <w:rPr>
                          <w:rFonts w:asciiTheme="majorBidi" w:hAnsiTheme="majorBidi" w:cstheme="majorBidi"/>
                          <w:sz w:val="24"/>
                          <w:szCs w:val="24"/>
                        </w:rPr>
                        <w:t>Планування проєкту</w:t>
                      </w:r>
                    </w:p>
                  </w:txbxContent>
                </v:textbox>
              </v:shape>
            </w:pict>
          </mc:Fallback>
        </mc:AlternateContent>
      </w:r>
      <w:r>
        <w:rPr>
          <w:noProof/>
          <w:lang w:val="en-US"/>
        </w:rPr>
        <mc:AlternateContent>
          <mc:Choice Requires="wps">
            <w:drawing>
              <wp:anchor distT="0" distB="0" distL="114300" distR="114300" simplePos="0" relativeHeight="251663360" behindDoc="0" locked="0" layoutInCell="1" allowOverlap="1">
                <wp:simplePos x="0" y="0"/>
                <wp:positionH relativeFrom="column">
                  <wp:posOffset>3589020</wp:posOffset>
                </wp:positionH>
                <wp:positionV relativeFrom="paragraph">
                  <wp:posOffset>1964690</wp:posOffset>
                </wp:positionV>
                <wp:extent cx="1310640" cy="655320"/>
                <wp:effectExtent l="0" t="0" r="22860" b="11430"/>
                <wp:wrapNone/>
                <wp:docPr id="322" name="Надпись 322"/>
                <wp:cNvGraphicFramePr/>
                <a:graphic xmlns:a="http://schemas.openxmlformats.org/drawingml/2006/main">
                  <a:graphicData uri="http://schemas.microsoft.com/office/word/2010/wordprocessingShape">
                    <wps:wsp>
                      <wps:cNvSpPr txBox="1"/>
                      <wps:spPr>
                        <a:xfrm>
                          <a:off x="0" y="0"/>
                          <a:ext cx="1310640" cy="655320"/>
                        </a:xfrm>
                        <a:prstGeom prst="rect">
                          <a:avLst/>
                        </a:prstGeom>
                        <a:solidFill>
                          <a:sysClr val="window" lastClr="FFFFFF"/>
                        </a:solidFill>
                        <a:ln w="6350">
                          <a:solidFill>
                            <a:prstClr val="black"/>
                          </a:solidFill>
                        </a:ln>
                      </wps:spPr>
                      <wps:txbx>
                        <w:txbxContent>
                          <w:p w:rsidR="009763AB" w:rsidRDefault="009763AB" w:rsidP="00516027">
                            <w:pPr>
                              <w:jc w:val="center"/>
                              <w:rPr>
                                <w:rFonts w:asciiTheme="majorBidi" w:hAnsiTheme="majorBidi" w:cstheme="majorBidi"/>
                                <w:sz w:val="24"/>
                                <w:szCs w:val="24"/>
                              </w:rPr>
                            </w:pPr>
                            <w:r>
                              <w:rPr>
                                <w:rFonts w:asciiTheme="majorBidi" w:hAnsiTheme="majorBidi" w:cstheme="majorBidi"/>
                                <w:sz w:val="24"/>
                                <w:szCs w:val="24"/>
                              </w:rPr>
                              <w:t>Оформлення проектної документації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322" o:spid="_x0000_s1080" type="#_x0000_t202" style="position:absolute;left:0;text-align:left;margin-left:282.6pt;margin-top:154.7pt;width:103.2pt;height:51.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" fillcolor="window" strokeweight=".5pt">
                <v:textbox>
                  <w:txbxContent>
                    <w:p w:rsidR="009763AB" w:rsidRDefault="009763AB" w:rsidP="00516027">
                      <w:pPr>
                        <w:jc w:val="center"/>
                        <w:rPr>
                          <w:rFonts w:asciiTheme="majorBidi" w:hAnsiTheme="majorBidi" w:cstheme="majorBidi"/>
                          <w:sz w:val="24"/>
                          <w:szCs w:val="24"/>
                        </w:rPr>
                      </w:pPr>
                      <w:r>
                        <w:rPr>
                          <w:rFonts w:asciiTheme="majorBidi" w:hAnsiTheme="majorBidi" w:cstheme="majorBidi"/>
                          <w:sz w:val="24"/>
                          <w:szCs w:val="24"/>
                        </w:rPr>
                        <w:t>Оформлення проектної документації</w:t>
                      </w:r>
                    </w:p>
                  </w:txbxContent>
                </v:textbox>
              </v:shape>
            </w:pict>
          </mc:Fallback>
        </mc:AlternateContent>
      </w:r>
      <w:r>
        <w:rPr>
          <w:noProof/>
          <w:lang w:val="en-US"/>
        </w:rPr>
        <mc:AlternateContent>
          <mc:Choice Requires="wps">
            <w:drawing>
              <wp:anchor distT="0" distB="0" distL="114300" distR="114300" simplePos="0" relativeHeight="251664384" behindDoc="0" locked="0" layoutInCell="1" allowOverlap="1">
                <wp:simplePos x="0" y="0"/>
                <wp:positionH relativeFrom="column">
                  <wp:posOffset>83820</wp:posOffset>
                </wp:positionH>
                <wp:positionV relativeFrom="paragraph">
                  <wp:posOffset>2744470</wp:posOffset>
                </wp:positionV>
                <wp:extent cx="5356860" cy="411480"/>
                <wp:effectExtent l="0" t="0" r="15240" b="26670"/>
                <wp:wrapNone/>
                <wp:docPr id="323" name="Надпись 323"/>
                <wp:cNvGraphicFramePr/>
                <a:graphic xmlns:a="http://schemas.openxmlformats.org/drawingml/2006/main">
                  <a:graphicData uri="http://schemas.microsoft.com/office/word/2010/wordprocessingShape">
                    <wps:wsp>
                      <wps:cNvSpPr txBox="1"/>
                      <wps:spPr>
                        <a:xfrm>
                          <a:off x="0" y="0"/>
                          <a:ext cx="5356860" cy="411480"/>
                        </a:xfrm>
                        <a:prstGeom prst="rect">
                          <a:avLst/>
                        </a:prstGeom>
                        <a:solidFill>
                          <a:sysClr val="window" lastClr="FFFFFF"/>
                        </a:solidFill>
                        <a:ln w="6350">
                          <a:solidFill>
                            <a:prstClr val="black"/>
                          </a:solidFill>
                        </a:ln>
                      </wps:spPr>
                      <wps:txbx>
                        <w:txbxContent>
                          <w:p w:rsidR="009763AB" w:rsidRDefault="009763AB" w:rsidP="00516027">
                            <w:pPr>
                              <w:jc w:val="center"/>
                              <w:rPr>
                                <w:rFonts w:asciiTheme="majorBidi" w:hAnsiTheme="majorBidi" w:cstheme="majorBidi"/>
                                <w:sz w:val="24"/>
                                <w:szCs w:val="24"/>
                              </w:rPr>
                            </w:pPr>
                            <w:r>
                              <w:rPr>
                                <w:rFonts w:asciiTheme="majorBidi" w:hAnsiTheme="majorBidi" w:cstheme="majorBidi"/>
                                <w:sz w:val="24"/>
                                <w:szCs w:val="24"/>
                              </w:rPr>
                              <w:t xml:space="preserve">Інноваційний підхід до управління реалізацією проєкту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Надпись 323" o:spid="_x0000_s1081" type="#_x0000_t202" style="position:absolute;left:0;text-align:left;margin-left:6.6pt;margin-top:216.1pt;width:421.8pt;height:32.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" fillcolor="window" strokeweight=".5pt">
                <v:textbox>
                  <w:txbxContent>
                    <w:p w:rsidR="009763AB" w:rsidRDefault="009763AB" w:rsidP="00516027">
                      <w:pPr>
                        <w:jc w:val="center"/>
                        <w:rPr>
                          <w:rFonts w:asciiTheme="majorBidi" w:hAnsiTheme="majorBidi" w:cstheme="majorBidi"/>
                          <w:sz w:val="24"/>
                          <w:szCs w:val="24"/>
                        </w:rPr>
                      </w:pPr>
                      <w:r>
                        <w:rPr>
                          <w:rFonts w:asciiTheme="majorBidi" w:hAnsiTheme="majorBidi" w:cstheme="majorBidi"/>
                          <w:sz w:val="24"/>
                          <w:szCs w:val="24"/>
                        </w:rPr>
                        <w:t xml:space="preserve">Інноваційний підхід до управління реалізацією проєкту </w:t>
                      </w:r>
                    </w:p>
                  </w:txbxContent>
                </v:textbox>
              </v:shape>
            </w:pict>
          </mc:Fallback>
        </mc:AlternateContent>
      </w:r>
      <w:r>
        <w:rPr>
          <w:noProof/>
          <w:lang w:val="en-US"/>
        </w:rPr>
        <mc:AlternateContent>
          <mc:Choice Requires="wps">
            <w:drawing>
              <wp:anchor distT="0" distB="0" distL="114300" distR="114300" simplePos="0" relativeHeight="251665408" behindDoc="0" locked="0" layoutInCell="1" allowOverlap="1">
                <wp:simplePos x="0" y="0"/>
                <wp:positionH relativeFrom="column">
                  <wp:posOffset>83820</wp:posOffset>
                </wp:positionH>
                <wp:positionV relativeFrom="paragraph">
                  <wp:posOffset>3288030</wp:posOffset>
                </wp:positionV>
                <wp:extent cx="1722120" cy="678180"/>
                <wp:effectExtent l="0" t="0" r="11430" b="26670"/>
                <wp:wrapNone/>
                <wp:docPr id="324" name="Надпись 324"/>
                <wp:cNvGraphicFramePr/>
                <a:graphic xmlns:a="http://schemas.openxmlformats.org/drawingml/2006/main">
                  <a:graphicData uri="http://schemas.microsoft.com/office/word/2010/wordprocessingShape">
                    <wps:wsp>
                      <wps:cNvSpPr txBox="1"/>
                      <wps:spPr>
                        <a:xfrm>
                          <a:off x="0" y="0"/>
                          <a:ext cx="1722120" cy="678180"/>
                        </a:xfrm>
                        <a:prstGeom prst="rect">
                          <a:avLst/>
                        </a:prstGeom>
                        <a:solidFill>
                          <a:sysClr val="window" lastClr="FFFFFF"/>
                        </a:solidFill>
                        <a:ln w="6350">
                          <a:solidFill>
                            <a:prstClr val="black"/>
                          </a:solidFill>
                        </a:ln>
                      </wps:spPr>
                      <wps:txbx>
                        <w:txbxContent>
                          <w:p w:rsidR="009763AB" w:rsidRDefault="009763AB" w:rsidP="00516027">
                            <w:pPr>
                              <w:jc w:val="center"/>
                              <w:rPr>
                                <w:rFonts w:asciiTheme="majorBidi" w:hAnsiTheme="majorBidi" w:cstheme="majorBidi"/>
                                <w:sz w:val="24"/>
                                <w:szCs w:val="24"/>
                              </w:rPr>
                            </w:pPr>
                            <w:r>
                              <w:rPr>
                                <w:rFonts w:asciiTheme="majorBidi" w:hAnsiTheme="majorBidi" w:cstheme="majorBidi"/>
                                <w:sz w:val="24"/>
                                <w:szCs w:val="24"/>
                              </w:rPr>
                              <w:t>Вибір організаційної форми управління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324" o:spid="_x0000_s1082" type="#_x0000_t202" style="position:absolute;left:0;text-align:left;margin-left:6.6pt;margin-top:258.9pt;width:135.6pt;height:53.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" fillcolor="window" strokeweight=".5pt">
                <v:textbox>
                  <w:txbxContent>
                    <w:p w:rsidR="009763AB" w:rsidRDefault="009763AB" w:rsidP="00516027">
                      <w:pPr>
                        <w:jc w:val="center"/>
                        <w:rPr>
                          <w:rFonts w:asciiTheme="majorBidi" w:hAnsiTheme="majorBidi" w:cstheme="majorBidi"/>
                          <w:sz w:val="24"/>
                          <w:szCs w:val="24"/>
                        </w:rPr>
                      </w:pPr>
                      <w:r>
                        <w:rPr>
                          <w:rFonts w:asciiTheme="majorBidi" w:hAnsiTheme="majorBidi" w:cstheme="majorBidi"/>
                          <w:sz w:val="24"/>
                          <w:szCs w:val="24"/>
                        </w:rPr>
                        <w:t>Вибір організаційної форми управління</w:t>
                      </w:r>
                    </w:p>
                  </w:txbxContent>
                </v:textbox>
              </v:shape>
            </w:pict>
          </mc:Fallback>
        </mc:AlternateContent>
      </w:r>
      <w:r>
        <w:rPr>
          <w:noProof/>
          <w:lang w:val="en-US"/>
        </w:rPr>
        <mc:AlternateContent>
          <mc:Choice Requires="wps">
            <w:drawing>
              <wp:anchor distT="0" distB="0" distL="114300" distR="114300" simplePos="0" relativeHeight="251666432" behindDoc="0" locked="0" layoutInCell="1" allowOverlap="1">
                <wp:simplePos x="0" y="0"/>
                <wp:positionH relativeFrom="column">
                  <wp:posOffset>2105025</wp:posOffset>
                </wp:positionH>
                <wp:positionV relativeFrom="paragraph">
                  <wp:posOffset>3286125</wp:posOffset>
                </wp:positionV>
                <wp:extent cx="1379220" cy="769620"/>
                <wp:effectExtent l="0" t="0" r="11430" b="11430"/>
                <wp:wrapNone/>
                <wp:docPr id="325" name="Надпись 325"/>
                <wp:cNvGraphicFramePr/>
                <a:graphic xmlns:a="http://schemas.openxmlformats.org/drawingml/2006/main">
                  <a:graphicData uri="http://schemas.microsoft.com/office/word/2010/wordprocessingShape">
                    <wps:wsp>
                      <wps:cNvSpPr txBox="1"/>
                      <wps:spPr>
                        <a:xfrm>
                          <a:off x="0" y="0"/>
                          <a:ext cx="1379220" cy="769620"/>
                        </a:xfrm>
                        <a:prstGeom prst="rect">
                          <a:avLst/>
                        </a:prstGeom>
                        <a:solidFill>
                          <a:sysClr val="window" lastClr="FFFFFF"/>
                        </a:solidFill>
                        <a:ln w="6350">
                          <a:solidFill>
                            <a:prstClr val="black"/>
                          </a:solidFill>
                        </a:ln>
                      </wps:spPr>
                      <wps:txbx>
                        <w:txbxContent>
                          <w:p w:rsidR="009763AB" w:rsidRDefault="009763AB" w:rsidP="00516027">
                            <w:pPr>
                              <w:jc w:val="center"/>
                              <w:rPr>
                                <w:rFonts w:asciiTheme="majorBidi" w:hAnsiTheme="majorBidi" w:cstheme="majorBidi"/>
                              </w:rPr>
                            </w:pPr>
                            <w:r>
                              <w:rPr>
                                <w:rFonts w:asciiTheme="majorBidi" w:hAnsiTheme="majorBidi" w:cstheme="majorBidi"/>
                              </w:rPr>
                              <w:t>Контроль та регулювання інноваційною діяльністю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325" o:spid="_x0000_s1083" type="#_x0000_t202" style="position:absolute;left:0;text-align:left;margin-left:165.75pt;margin-top:258.75pt;width:108.6pt;height:60.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" fillcolor="window" strokeweight=".5pt">
                <v:textbox>
                  <w:txbxContent>
                    <w:p w:rsidR="009763AB" w:rsidRDefault="009763AB" w:rsidP="00516027">
                      <w:pPr>
                        <w:jc w:val="center"/>
                        <w:rPr>
                          <w:rFonts w:asciiTheme="majorBidi" w:hAnsiTheme="majorBidi" w:cstheme="majorBidi"/>
                        </w:rPr>
                      </w:pPr>
                      <w:r>
                        <w:rPr>
                          <w:rFonts w:asciiTheme="majorBidi" w:hAnsiTheme="majorBidi" w:cstheme="majorBidi"/>
                        </w:rPr>
                        <w:t>Контроль та регулювання інноваційною діяльністю</w:t>
                      </w:r>
                    </w:p>
                  </w:txbxContent>
                </v:textbox>
              </v:shape>
            </w:pict>
          </mc:Fallback>
        </mc:AlternateContent>
      </w:r>
      <w:r>
        <w:rPr>
          <w:noProof/>
          <w:lang w:val="en-US"/>
        </w:rPr>
        <mc:AlternateContent>
          <mc:Choice Requires="wps">
            <w:drawing>
              <wp:anchor distT="0" distB="0" distL="114300" distR="114300" simplePos="0" relativeHeight="251667456" behindDoc="0" locked="0" layoutInCell="1" allowOverlap="1">
                <wp:simplePos x="0" y="0"/>
                <wp:positionH relativeFrom="column">
                  <wp:posOffset>3789045</wp:posOffset>
                </wp:positionH>
                <wp:positionV relativeFrom="paragraph">
                  <wp:posOffset>3316605</wp:posOffset>
                </wp:positionV>
                <wp:extent cx="1440180" cy="739140"/>
                <wp:effectExtent l="0" t="0" r="26670" b="22860"/>
                <wp:wrapNone/>
                <wp:docPr id="326" name="Надпись 326"/>
                <wp:cNvGraphicFramePr/>
                <a:graphic xmlns:a="http://schemas.openxmlformats.org/drawingml/2006/main">
                  <a:graphicData uri="http://schemas.microsoft.com/office/word/2010/wordprocessingShape">
                    <wps:wsp>
                      <wps:cNvSpPr txBox="1"/>
                      <wps:spPr>
                        <a:xfrm>
                          <a:off x="0" y="0"/>
                          <a:ext cx="1440180" cy="739140"/>
                        </a:xfrm>
                        <a:prstGeom prst="rect">
                          <a:avLst/>
                        </a:prstGeom>
                        <a:solidFill>
                          <a:sysClr val="window" lastClr="FFFFFF"/>
                        </a:solidFill>
                        <a:ln w="6350">
                          <a:solidFill>
                            <a:prstClr val="black"/>
                          </a:solidFill>
                        </a:ln>
                      </wps:spPr>
                      <wps:txbx>
                        <w:txbxContent>
                          <w:p w:rsidR="009763AB" w:rsidRDefault="009763AB" w:rsidP="00516027">
                            <w:pPr>
                              <w:jc w:val="center"/>
                              <w:rPr>
                                <w:rFonts w:asciiTheme="majorBidi" w:hAnsiTheme="majorBidi" w:cstheme="majorBidi"/>
                                <w:sz w:val="24"/>
                                <w:szCs w:val="24"/>
                              </w:rPr>
                            </w:pPr>
                            <w:r>
                              <w:rPr>
                                <w:rFonts w:asciiTheme="majorBidi" w:hAnsiTheme="majorBidi" w:cstheme="majorBidi"/>
                                <w:sz w:val="24"/>
                                <w:szCs w:val="24"/>
                              </w:rPr>
                              <w:t>Завершення інноваційного проекту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326" o:spid="_x0000_s1084" type="#_x0000_t202" style="position:absolute;left:0;text-align:left;margin-left:298.35pt;margin-top:261.15pt;width:113.4pt;height:58.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" fillcolor="window" strokeweight=".5pt">
                <v:textbox>
                  <w:txbxContent>
                    <w:p w:rsidR="009763AB" w:rsidRDefault="009763AB" w:rsidP="00516027">
                      <w:pPr>
                        <w:jc w:val="center"/>
                        <w:rPr>
                          <w:rFonts w:asciiTheme="majorBidi" w:hAnsiTheme="majorBidi" w:cstheme="majorBidi"/>
                          <w:sz w:val="24"/>
                          <w:szCs w:val="24"/>
                        </w:rPr>
                      </w:pPr>
                      <w:r>
                        <w:rPr>
                          <w:rFonts w:asciiTheme="majorBidi" w:hAnsiTheme="majorBidi" w:cstheme="majorBidi"/>
                          <w:sz w:val="24"/>
                          <w:szCs w:val="24"/>
                        </w:rPr>
                        <w:t>Завершення інноваційного проекту</w:t>
                      </w:r>
                    </w:p>
                  </w:txbxContent>
                </v:textbox>
              </v:shape>
            </w:pict>
          </mc:Fallback>
        </mc:AlternateContent>
      </w:r>
      <w:r>
        <w:rPr>
          <w:noProof/>
          <w:lang w:val="en-US"/>
        </w:rPr>
        <mc:AlternateContent>
          <mc:Choice Requires="wps">
            <w:drawing>
              <wp:anchor distT="0" distB="0" distL="114300" distR="114300" simplePos="0" relativeHeight="251658240" behindDoc="0" locked="0" layoutInCell="1" allowOverlap="1">
                <wp:simplePos x="0" y="0"/>
                <wp:positionH relativeFrom="column">
                  <wp:posOffset>1089660</wp:posOffset>
                </wp:positionH>
                <wp:positionV relativeFrom="paragraph">
                  <wp:posOffset>943610</wp:posOffset>
                </wp:positionV>
                <wp:extent cx="0" cy="228600"/>
                <wp:effectExtent l="76200" t="0" r="57150" b="57150"/>
                <wp:wrapNone/>
                <wp:docPr id="328" name="Прямая со стрелкой 328"/>
                <wp:cNvGraphicFramePr/>
                <a:graphic xmlns:a="http://schemas.openxmlformats.org/drawingml/2006/main">
                  <a:graphicData uri="http://schemas.microsoft.com/office/word/2010/wordprocessingShape">
                    <wps:wsp>
                      <wps:cNvCnPr/>
                      <wps:spPr>
                        <a:xfrm>
                          <a:off x="0" y="0"/>
                          <a:ext cx="0" cy="2286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4AFA6B67" id="Прямая со стрелкой 328" o:spid="_x0000_s1026" type="#_x0000_t32" style="position:absolute;margin-left:85.8pt;margin-top:74.3pt;width:0;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" strokecolor="windowText" strokeweight=".5pt">
                <v:stroke endarrow="block" joinstyle="miter"/>
              </v:shape>
            </w:pict>
          </mc:Fallback>
        </mc:AlternateContent>
      </w:r>
      <w:r>
        <w:rPr>
          <w:noProof/>
          <w:lang w:val="en-US"/>
        </w:rPr>
        <mc:AlternateContent>
          <mc:Choice Requires="wps">
            <w:drawing>
              <wp:anchor distT="0" distB="0" distL="114300" distR="114300" simplePos="0" relativeHeight="251658240" behindDoc="0" locked="0" layoutInCell="1" allowOverlap="1">
                <wp:simplePos x="0" y="0"/>
                <wp:positionH relativeFrom="column">
                  <wp:posOffset>906780</wp:posOffset>
                </wp:positionH>
                <wp:positionV relativeFrom="paragraph">
                  <wp:posOffset>3166110</wp:posOffset>
                </wp:positionV>
                <wp:extent cx="0" cy="121920"/>
                <wp:effectExtent l="76200" t="0" r="57150" b="49530"/>
                <wp:wrapNone/>
                <wp:docPr id="329" name="Прямая со стрелкой 329"/>
                <wp:cNvGraphicFramePr/>
                <a:graphic xmlns:a="http://schemas.openxmlformats.org/drawingml/2006/main">
                  <a:graphicData uri="http://schemas.microsoft.com/office/word/2010/wordprocessingShape">
                    <wps:wsp>
                      <wps:cNvCnPr/>
                      <wps:spPr>
                        <a:xfrm>
                          <a:off x="0" y="0"/>
                          <a:ext cx="0" cy="12192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4F4E3973" id="Прямая со стрелкой 329" o:spid="_x0000_s1026" type="#_x0000_t32" style="position:absolute;margin-left:71.4pt;margin-top:249.3pt;width:0;height:9.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" strokecolor="windowText" strokeweight=".5pt">
                <v:stroke endarrow="block" joinstyle="miter"/>
              </v:shape>
            </w:pict>
          </mc:Fallback>
        </mc:AlternateContent>
      </w:r>
      <w:r>
        <w:rPr>
          <w:noProof/>
          <w:lang w:val="en-US"/>
        </w:rPr>
        <mc:AlternateContent>
          <mc:Choice Requires="wps">
            <w:drawing>
              <wp:anchor distT="0" distB="0" distL="114300" distR="114300" simplePos="0" relativeHeight="251658240" behindDoc="0" locked="0" layoutInCell="1" allowOverlap="1">
                <wp:simplePos x="0" y="0"/>
                <wp:positionH relativeFrom="column">
                  <wp:posOffset>2773680</wp:posOffset>
                </wp:positionH>
                <wp:positionV relativeFrom="paragraph">
                  <wp:posOffset>3166110</wp:posOffset>
                </wp:positionV>
                <wp:extent cx="0" cy="121920"/>
                <wp:effectExtent l="76200" t="0" r="57150" b="49530"/>
                <wp:wrapNone/>
                <wp:docPr id="330" name="Прямая со стрелкой 330"/>
                <wp:cNvGraphicFramePr/>
                <a:graphic xmlns:a="http://schemas.openxmlformats.org/drawingml/2006/main">
                  <a:graphicData uri="http://schemas.microsoft.com/office/word/2010/wordprocessingShape">
                    <wps:wsp>
                      <wps:cNvCnPr/>
                      <wps:spPr>
                        <a:xfrm>
                          <a:off x="0" y="0"/>
                          <a:ext cx="0" cy="12192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76962E51" id="Прямая со стрелкой 330" o:spid="_x0000_s1026" type="#_x0000_t32" style="position:absolute;margin-left:218.4pt;margin-top:249.3pt;width:0;height:9.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" strokecolor="windowText" strokeweight=".5pt">
                <v:stroke endarrow="block" joinstyle="miter"/>
              </v:shape>
            </w:pict>
          </mc:Fallback>
        </mc:AlternateContent>
      </w:r>
      <w:r>
        <w:rPr>
          <w:noProof/>
          <w:lang w:val="en-US"/>
        </w:rPr>
        <mc:AlternateContent>
          <mc:Choice Requires="wps">
            <w:drawing>
              <wp:anchor distT="0" distB="0" distL="114300" distR="114300" simplePos="0" relativeHeight="251658240" behindDoc="0" locked="0" layoutInCell="1" allowOverlap="1">
                <wp:simplePos x="0" y="0"/>
                <wp:positionH relativeFrom="column">
                  <wp:posOffset>4556760</wp:posOffset>
                </wp:positionH>
                <wp:positionV relativeFrom="paragraph">
                  <wp:posOffset>3166110</wp:posOffset>
                </wp:positionV>
                <wp:extent cx="0" cy="137160"/>
                <wp:effectExtent l="76200" t="0" r="57150" b="53340"/>
                <wp:wrapNone/>
                <wp:docPr id="331" name="Прямая со стрелкой 331"/>
                <wp:cNvGraphicFramePr/>
                <a:graphic xmlns:a="http://schemas.openxmlformats.org/drawingml/2006/main">
                  <a:graphicData uri="http://schemas.microsoft.com/office/word/2010/wordprocessingShape">
                    <wps:wsp>
                      <wps:cNvCnPr/>
                      <wps:spPr>
                        <a:xfrm>
                          <a:off x="0" y="0"/>
                          <a:ext cx="0" cy="13716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2E2590D9" id="Прямая со стрелкой 331" o:spid="_x0000_s1026" type="#_x0000_t32" style="position:absolute;margin-left:358.8pt;margin-top:249.3pt;width:0;height:10.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" strokecolor="windowText" strokeweight=".5pt">
                <v:stroke endarrow="block" joinstyle="miter"/>
              </v:shape>
            </w:pict>
          </mc:Fallback>
        </mc:AlternateContent>
      </w:r>
      <w:r>
        <w:rPr>
          <w:noProof/>
          <w:lang w:val="en-US"/>
        </w:rPr>
        <mc:AlternateContent>
          <mc:Choice Requires="wps">
            <w:drawing>
              <wp:anchor distT="0" distB="0" distL="114300" distR="114300" simplePos="0" relativeHeight="251658240" behindDoc="0" locked="0" layoutInCell="1" allowOverlap="1">
                <wp:simplePos x="0" y="0"/>
                <wp:positionH relativeFrom="column">
                  <wp:posOffset>746760</wp:posOffset>
                </wp:positionH>
                <wp:positionV relativeFrom="paragraph">
                  <wp:posOffset>1677670</wp:posOffset>
                </wp:positionV>
                <wp:extent cx="1059180" cy="228600"/>
                <wp:effectExtent l="0" t="0" r="83820" b="95250"/>
                <wp:wrapNone/>
                <wp:docPr id="332" name="Соединительная линия уступом 332"/>
                <wp:cNvGraphicFramePr/>
                <a:graphic xmlns:a="http://schemas.openxmlformats.org/drawingml/2006/main">
                  <a:graphicData uri="http://schemas.microsoft.com/office/word/2010/wordprocessingShape">
                    <wps:wsp>
                      <wps:cNvCnPr/>
                      <wps:spPr>
                        <a:xfrm>
                          <a:off x="0" y="0"/>
                          <a:ext cx="1059180" cy="228600"/>
                        </a:xfrm>
                        <a:prstGeom prst="bentConnector3">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type w14:anchorId="4D720F68"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332" o:spid="_x0000_s1026" type="#_x0000_t34" style="position:absolute;margin-left:58.8pt;margin-top:132.1pt;width:83.4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" strokecolor="windowText" strokeweight=".5pt">
                <v:stroke endarrow="block"/>
              </v:shape>
            </w:pict>
          </mc:Fallback>
        </mc:AlternateContent>
      </w:r>
      <w:r>
        <w:rPr>
          <w:noProof/>
          <w:lang w:val="en-US"/>
        </w:rPr>
        <mc:AlternateContent>
          <mc:Choice Requires="wps">
            <w:drawing>
              <wp:anchor distT="0" distB="0" distL="114300" distR="114300" simplePos="0" relativeHeight="251658240" behindDoc="0" locked="0" layoutInCell="1" allowOverlap="1">
                <wp:simplePos x="0" y="0"/>
                <wp:positionH relativeFrom="column">
                  <wp:posOffset>2598420</wp:posOffset>
                </wp:positionH>
                <wp:positionV relativeFrom="paragraph">
                  <wp:posOffset>2033270</wp:posOffset>
                </wp:positionV>
                <wp:extent cx="990600" cy="350520"/>
                <wp:effectExtent l="0" t="0" r="76200" b="87630"/>
                <wp:wrapNone/>
                <wp:docPr id="333" name="Соединительная линия уступом 333"/>
                <wp:cNvGraphicFramePr/>
                <a:graphic xmlns:a="http://schemas.openxmlformats.org/drawingml/2006/main">
                  <a:graphicData uri="http://schemas.microsoft.com/office/word/2010/wordprocessingShape">
                    <wps:wsp>
                      <wps:cNvCnPr/>
                      <wps:spPr>
                        <a:xfrm>
                          <a:off x="0" y="0"/>
                          <a:ext cx="990600" cy="350520"/>
                        </a:xfrm>
                        <a:prstGeom prst="bentConnector3">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63D6C8BC" id="Соединительная линия уступом 333" o:spid="_x0000_s1026" type="#_x0000_t34" style="position:absolute;margin-left:204.6pt;margin-top:160.1pt;width:78pt;height:27.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" strokecolor="windowText" strokeweight=".5pt">
                <v:stroke endarrow="block"/>
              </v:shape>
            </w:pict>
          </mc:Fallback>
        </mc:AlternateContent>
      </w:r>
      <w:r>
        <w:rPr>
          <w:noProof/>
          <w:lang w:val="en-US"/>
        </w:rPr>
        <mc:AlternateContent>
          <mc:Choice Requires="wps">
            <w:drawing>
              <wp:anchor distT="0" distB="0" distL="114300" distR="114300" simplePos="0" relativeHeight="251658240" behindDoc="0" locked="0" layoutInCell="1" allowOverlap="1">
                <wp:simplePos x="0" y="0"/>
                <wp:positionH relativeFrom="column">
                  <wp:posOffset>4632960</wp:posOffset>
                </wp:positionH>
                <wp:positionV relativeFrom="paragraph">
                  <wp:posOffset>702310</wp:posOffset>
                </wp:positionV>
                <wp:extent cx="807720" cy="2011680"/>
                <wp:effectExtent l="38100" t="76200" r="11430" b="26670"/>
                <wp:wrapNone/>
                <wp:docPr id="336" name="Соединительная линия уступом 336"/>
                <wp:cNvGraphicFramePr/>
                <a:graphic xmlns:a="http://schemas.openxmlformats.org/drawingml/2006/main">
                  <a:graphicData uri="http://schemas.microsoft.com/office/word/2010/wordprocessingShape">
                    <wps:wsp>
                      <wps:cNvCnPr/>
                      <wps:spPr>
                        <a:xfrm flipH="1" flipV="1">
                          <a:off x="0" y="0"/>
                          <a:ext cx="807720" cy="2011680"/>
                        </a:xfrm>
                        <a:prstGeom prst="bentConnector3">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8323360" id="Соединительная линия уступом 336" o:spid="_x0000_s1026" type="#_x0000_t34" style="position:absolute;margin-left:364.8pt;margin-top:55.3pt;width:63.6pt;height:158.4pt;flip:x 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" strokecolor="windowText" strokeweight=".5pt">
                <v:stroke endarrow="block"/>
              </v:shape>
            </w:pict>
          </mc:Fallback>
        </mc:AlternateContent>
      </w:r>
      <w:r>
        <w:rPr>
          <w:noProof/>
          <w:lang w:val="en-US"/>
        </w:rPr>
        <mc:AlternateContent>
          <mc:Choice Requires="wps">
            <w:drawing>
              <wp:anchor distT="0" distB="0" distL="114300" distR="114300" simplePos="0" relativeHeight="251658240" behindDoc="0" locked="0" layoutInCell="1" allowOverlap="1">
                <wp:simplePos x="0" y="0"/>
                <wp:positionH relativeFrom="column">
                  <wp:posOffset>1539240</wp:posOffset>
                </wp:positionH>
                <wp:positionV relativeFrom="paragraph">
                  <wp:posOffset>1352550</wp:posOffset>
                </wp:positionV>
                <wp:extent cx="891540" cy="320040"/>
                <wp:effectExtent l="38100" t="76200" r="22860" b="22860"/>
                <wp:wrapNone/>
                <wp:docPr id="337" name="Соединительная линия уступом 337"/>
                <wp:cNvGraphicFramePr/>
                <a:graphic xmlns:a="http://schemas.openxmlformats.org/drawingml/2006/main">
                  <a:graphicData uri="http://schemas.microsoft.com/office/word/2010/wordprocessingShape">
                    <wps:wsp>
                      <wps:cNvCnPr/>
                      <wps:spPr>
                        <a:xfrm flipH="1" flipV="1">
                          <a:off x="0" y="0"/>
                          <a:ext cx="891540" cy="320040"/>
                        </a:xfrm>
                        <a:prstGeom prst="bentConnector3">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36D50E2F" id="Соединительная линия уступом 337" o:spid="_x0000_s1026" type="#_x0000_t34" style="position:absolute;margin-left:121.2pt;margin-top:106.5pt;width:70.2pt;height:25.2pt;flip:x 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" strokecolor="windowText" strokeweight=".5pt">
                <v:stroke endarrow="block"/>
              </v:shape>
            </w:pict>
          </mc:Fallback>
        </mc:AlternateContent>
      </w:r>
      <w:r>
        <w:rPr>
          <w:noProof/>
          <w:lang w:val="en-US"/>
        </w:rPr>
        <mc:AlternateContent>
          <mc:Choice Requires="wps">
            <w:drawing>
              <wp:anchor distT="0" distB="0" distL="114300" distR="114300" simplePos="0" relativeHeight="251658240" behindDoc="0" locked="0" layoutInCell="1" allowOverlap="1">
                <wp:simplePos x="0" y="0"/>
                <wp:positionH relativeFrom="column">
                  <wp:posOffset>3345180</wp:posOffset>
                </wp:positionH>
                <wp:positionV relativeFrom="paragraph">
                  <wp:posOffset>1830070</wp:posOffset>
                </wp:positionV>
                <wp:extent cx="937260" cy="129540"/>
                <wp:effectExtent l="0" t="76200" r="15240" b="22860"/>
                <wp:wrapNone/>
                <wp:docPr id="338" name="Соединительная линия уступом 338"/>
                <wp:cNvGraphicFramePr/>
                <a:graphic xmlns:a="http://schemas.openxmlformats.org/drawingml/2006/main">
                  <a:graphicData uri="http://schemas.microsoft.com/office/word/2010/wordprocessingShape">
                    <wps:wsp>
                      <wps:cNvCnPr/>
                      <wps:spPr>
                        <a:xfrm flipH="1" flipV="1">
                          <a:off x="0" y="0"/>
                          <a:ext cx="937260" cy="129540"/>
                        </a:xfrm>
                        <a:prstGeom prst="bentConnector3">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7DCFCA6A" id="Соединительная линия уступом 338" o:spid="_x0000_s1026" type="#_x0000_t34" style="position:absolute;margin-left:263.4pt;margin-top:144.1pt;width:73.8pt;height:10.2pt;flip:x 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" strokecolor="windowText" strokeweight=".5pt">
                <v:stroke endarrow="block"/>
              </v:shape>
            </w:pict>
          </mc:Fallback>
        </mc:AlternateContent>
      </w:r>
      <w:r>
        <w:rPr>
          <w:noProof/>
          <w:lang w:val="en-US"/>
        </w:rPr>
        <mc:AlternateContent>
          <mc:Choice Requires="wps">
            <w:drawing>
              <wp:anchor distT="0" distB="0" distL="114300" distR="114300" simplePos="0" relativeHeight="251658240" behindDoc="0" locked="0" layoutInCell="1" allowOverlap="1">
                <wp:simplePos x="0" y="0"/>
                <wp:positionH relativeFrom="column">
                  <wp:posOffset>3924300</wp:posOffset>
                </wp:positionH>
                <wp:positionV relativeFrom="paragraph">
                  <wp:posOffset>2630170</wp:posOffset>
                </wp:positionV>
                <wp:extent cx="0" cy="114300"/>
                <wp:effectExtent l="76200" t="0" r="57150" b="57150"/>
                <wp:wrapNone/>
                <wp:docPr id="339" name="Прямая со стрелкой 339"/>
                <wp:cNvGraphicFramePr/>
                <a:graphic xmlns:a="http://schemas.openxmlformats.org/drawingml/2006/main">
                  <a:graphicData uri="http://schemas.microsoft.com/office/word/2010/wordprocessingShape">
                    <wps:wsp>
                      <wps:cNvCnPr/>
                      <wps:spPr>
                        <a:xfrm>
                          <a:off x="0" y="0"/>
                          <a:ext cx="0" cy="1143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781BD26E" id="Прямая со стрелкой 339" o:spid="_x0000_s1026" type="#_x0000_t32" style="position:absolute;margin-left:309pt;margin-top:207.1pt;width:0;height: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" strokecolor="windowText" strokeweight=".5pt">
                <v:stroke endarrow="block" joinstyle="miter"/>
              </v:shape>
            </w:pict>
          </mc:Fallback>
        </mc:AlternateContent>
      </w:r>
      <w:r>
        <w:rPr>
          <w:noProof/>
          <w:lang w:val="en-US"/>
        </w:rPr>
        <mc:AlternateContent>
          <mc:Choice Requires="wps">
            <w:drawing>
              <wp:anchor distT="0" distB="0" distL="114300" distR="114300" simplePos="0" relativeHeight="251658240" behindDoc="0" locked="0" layoutInCell="1" allowOverlap="1">
                <wp:simplePos x="0" y="0"/>
                <wp:positionH relativeFrom="column">
                  <wp:posOffset>2813685</wp:posOffset>
                </wp:positionH>
                <wp:positionV relativeFrom="paragraph">
                  <wp:posOffset>450850</wp:posOffset>
                </wp:positionV>
                <wp:extent cx="0" cy="114300"/>
                <wp:effectExtent l="76200" t="0" r="57150" b="57150"/>
                <wp:wrapNone/>
                <wp:docPr id="27" name="Прямая со стрелкой 27"/>
                <wp:cNvGraphicFramePr/>
                <a:graphic xmlns:a="http://schemas.openxmlformats.org/drawingml/2006/main">
                  <a:graphicData uri="http://schemas.microsoft.com/office/word/2010/wordprocessingShape">
                    <wps:wsp>
                      <wps:cNvCnPr/>
                      <wps:spPr>
                        <a:xfrm>
                          <a:off x="0" y="0"/>
                          <a:ext cx="0" cy="1143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53DB041" id="Прямая со стрелкой 27" o:spid="_x0000_s1026" type="#_x0000_t32" style="position:absolute;margin-left:221.55pt;margin-top:35.5pt;width:0;height: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" strokecolor="#4472c4 [3204]" strokeweight=".5pt">
                <v:stroke endarrow="block" joinstyle="miter"/>
              </v:shape>
            </w:pict>
          </mc:Fallback>
        </mc:AlternateContent>
      </w:r>
    </w:p>
    <w:p w:rsidR="00516027" w:rsidRDefault="00516027" w:rsidP="00516027">
      <w:pPr>
        <w:spacing w:after="0" w:line="360" w:lineRule="auto"/>
        <w:ind w:firstLine="720"/>
        <w:jc w:val="both"/>
        <w:rPr>
          <w:rFonts w:ascii="Times New Roman" w:eastAsia="Calibri" w:hAnsi="Times New Roman" w:cs="Times New Roman"/>
          <w:sz w:val="28"/>
          <w:szCs w:val="28"/>
        </w:rPr>
      </w:pPr>
    </w:p>
    <w:p w:rsidR="00516027" w:rsidRDefault="00516027" w:rsidP="00516027">
      <w:pPr>
        <w:spacing w:after="0" w:line="360" w:lineRule="auto"/>
        <w:ind w:firstLine="720"/>
        <w:jc w:val="both"/>
        <w:rPr>
          <w:rFonts w:ascii="Times New Roman" w:eastAsia="Calibri" w:hAnsi="Times New Roman" w:cs="Times New Roman"/>
          <w:sz w:val="28"/>
          <w:szCs w:val="28"/>
        </w:rPr>
      </w:pPr>
    </w:p>
    <w:p w:rsidR="00516027" w:rsidRDefault="00516027" w:rsidP="00516027">
      <w:pPr>
        <w:spacing w:after="0" w:line="360" w:lineRule="auto"/>
        <w:ind w:firstLine="720"/>
        <w:jc w:val="both"/>
        <w:rPr>
          <w:rFonts w:ascii="Times New Roman" w:eastAsia="Calibri" w:hAnsi="Times New Roman" w:cs="Times New Roman"/>
          <w:sz w:val="28"/>
          <w:szCs w:val="28"/>
        </w:rPr>
      </w:pPr>
    </w:p>
    <w:p w:rsidR="00516027" w:rsidRDefault="00516027" w:rsidP="00516027">
      <w:pPr>
        <w:spacing w:after="0" w:line="360" w:lineRule="auto"/>
        <w:ind w:firstLine="720"/>
        <w:jc w:val="both"/>
        <w:rPr>
          <w:rFonts w:ascii="Times New Roman" w:eastAsia="Calibri" w:hAnsi="Times New Roman" w:cs="Times New Roman"/>
          <w:sz w:val="28"/>
          <w:szCs w:val="28"/>
        </w:rPr>
      </w:pPr>
    </w:p>
    <w:p w:rsidR="00516027" w:rsidRDefault="00516027" w:rsidP="00516027">
      <w:pPr>
        <w:spacing w:after="0" w:line="360" w:lineRule="auto"/>
        <w:ind w:firstLine="720"/>
        <w:jc w:val="both"/>
        <w:rPr>
          <w:rFonts w:ascii="Times New Roman" w:eastAsia="Calibri" w:hAnsi="Times New Roman" w:cs="Times New Roman"/>
          <w:sz w:val="28"/>
          <w:szCs w:val="28"/>
        </w:rPr>
      </w:pPr>
    </w:p>
    <w:p w:rsidR="00516027" w:rsidRDefault="00516027" w:rsidP="00516027">
      <w:pPr>
        <w:spacing w:after="0" w:line="360" w:lineRule="auto"/>
        <w:ind w:firstLine="720"/>
        <w:jc w:val="both"/>
        <w:rPr>
          <w:rFonts w:ascii="Times New Roman" w:eastAsia="Calibri" w:hAnsi="Times New Roman" w:cs="Times New Roman"/>
          <w:sz w:val="28"/>
          <w:szCs w:val="28"/>
        </w:rPr>
      </w:pPr>
    </w:p>
    <w:p w:rsidR="00516027" w:rsidRDefault="00516027" w:rsidP="00516027">
      <w:pPr>
        <w:spacing w:after="0" w:line="360" w:lineRule="auto"/>
        <w:ind w:firstLine="720"/>
        <w:jc w:val="both"/>
        <w:rPr>
          <w:rFonts w:ascii="Times New Roman" w:eastAsia="Calibri" w:hAnsi="Times New Roman" w:cs="Times New Roman"/>
          <w:sz w:val="28"/>
          <w:szCs w:val="28"/>
        </w:rPr>
      </w:pPr>
    </w:p>
    <w:p w:rsidR="00516027" w:rsidRDefault="00516027" w:rsidP="00516027">
      <w:pPr>
        <w:spacing w:after="0" w:line="360" w:lineRule="auto"/>
        <w:ind w:firstLine="720"/>
        <w:jc w:val="both"/>
        <w:rPr>
          <w:rFonts w:ascii="Times New Roman" w:eastAsia="Calibri" w:hAnsi="Times New Roman" w:cs="Times New Roman"/>
          <w:sz w:val="28"/>
          <w:szCs w:val="28"/>
        </w:rPr>
      </w:pPr>
    </w:p>
    <w:p w:rsidR="00516027" w:rsidRDefault="00516027" w:rsidP="00516027">
      <w:pPr>
        <w:spacing w:after="0" w:line="360" w:lineRule="auto"/>
        <w:ind w:firstLine="720"/>
        <w:jc w:val="both"/>
        <w:rPr>
          <w:rFonts w:ascii="Times New Roman" w:eastAsia="Calibri" w:hAnsi="Times New Roman" w:cs="Times New Roman"/>
          <w:sz w:val="28"/>
          <w:szCs w:val="28"/>
        </w:rPr>
      </w:pPr>
    </w:p>
    <w:p w:rsidR="00516027" w:rsidRDefault="00516027" w:rsidP="00516027">
      <w:pPr>
        <w:spacing w:after="0" w:line="360" w:lineRule="auto"/>
        <w:ind w:firstLine="720"/>
        <w:jc w:val="both"/>
        <w:rPr>
          <w:rFonts w:ascii="Times New Roman" w:eastAsia="Calibri" w:hAnsi="Times New Roman" w:cs="Times New Roman"/>
          <w:sz w:val="28"/>
          <w:szCs w:val="28"/>
        </w:rPr>
      </w:pPr>
    </w:p>
    <w:p w:rsidR="00516027" w:rsidRDefault="00516027" w:rsidP="00516027">
      <w:pPr>
        <w:spacing w:after="0" w:line="360" w:lineRule="auto"/>
        <w:ind w:firstLine="720"/>
        <w:jc w:val="both"/>
        <w:rPr>
          <w:rFonts w:ascii="Times New Roman" w:eastAsia="Calibri" w:hAnsi="Times New Roman" w:cs="Times New Roman"/>
          <w:sz w:val="28"/>
          <w:szCs w:val="28"/>
        </w:rPr>
      </w:pPr>
    </w:p>
    <w:p w:rsidR="00516027" w:rsidRDefault="00516027" w:rsidP="00516027">
      <w:pPr>
        <w:spacing w:after="0" w:line="360" w:lineRule="auto"/>
        <w:jc w:val="both"/>
        <w:rPr>
          <w:rFonts w:ascii="Times New Roman" w:eastAsia="Calibri" w:hAnsi="Times New Roman" w:cs="Times New Roman"/>
          <w:sz w:val="28"/>
          <w:szCs w:val="28"/>
        </w:rPr>
      </w:pPr>
    </w:p>
    <w:p w:rsidR="00516027" w:rsidRDefault="00516027" w:rsidP="00516027">
      <w:pPr>
        <w:spacing w:after="0" w:line="360" w:lineRule="auto"/>
        <w:ind w:firstLine="720"/>
        <w:jc w:val="both"/>
        <w:rPr>
          <w:rFonts w:ascii="Times New Roman" w:eastAsia="Calibri" w:hAnsi="Times New Roman" w:cs="Times New Roman"/>
          <w:sz w:val="28"/>
          <w:szCs w:val="28"/>
        </w:rPr>
      </w:pPr>
    </w:p>
    <w:p w:rsidR="00516027" w:rsidRDefault="00516027" w:rsidP="00516027">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Рис.2.1. Загальна схема управління інноваційною діяльністю на підприємстві через впровадження інноваційного проекту</w:t>
      </w:r>
    </w:p>
    <w:p w:rsidR="00516027" w:rsidRDefault="00516027" w:rsidP="00516027">
      <w:pPr>
        <w:widowControl w:val="0"/>
        <w:autoSpaceDE w:val="0"/>
        <w:autoSpaceDN w:val="0"/>
        <w:spacing w:after="0" w:line="360" w:lineRule="auto"/>
        <w:ind w:firstLine="709"/>
        <w:jc w:val="both"/>
        <w:rPr>
          <w:rFonts w:ascii="Times New Roman" w:hAnsi="Times New Roman" w:cs="Times New Roman"/>
          <w:sz w:val="28"/>
          <w:szCs w:val="28"/>
          <w:lang w:val="ru-RU"/>
        </w:rPr>
      </w:pPr>
      <w:bookmarkStart w:id="21" w:name="_Hlk132623734"/>
      <w:r>
        <w:rPr>
          <w:rFonts w:ascii="Times New Roman" w:hAnsi="Times New Roman" w:cs="Times New Roman"/>
          <w:sz w:val="24"/>
          <w:szCs w:val="24"/>
        </w:rPr>
        <w:tab/>
      </w:r>
      <w:r>
        <w:rPr>
          <w:rFonts w:ascii="Times New Roman" w:hAnsi="Times New Roman" w:cs="Times New Roman"/>
          <w:sz w:val="28"/>
          <w:szCs w:val="28"/>
        </w:rPr>
        <w:t xml:space="preserve">Джерело: складено автором на підставі </w:t>
      </w:r>
      <w:r>
        <w:rPr>
          <w:rFonts w:ascii="Times New Roman" w:hAnsi="Times New Roman" w:cs="Times New Roman"/>
          <w:sz w:val="28"/>
          <w:szCs w:val="28"/>
          <w:lang w:val="ru-RU"/>
        </w:rPr>
        <w:t>[</w:t>
      </w:r>
      <w:r w:rsidR="000139B0">
        <w:rPr>
          <w:rFonts w:ascii="Times New Roman" w:hAnsi="Times New Roman" w:cs="Times New Roman"/>
          <w:sz w:val="28"/>
          <w:szCs w:val="28"/>
          <w:lang w:val="ru-RU"/>
        </w:rPr>
        <w:t>32, 54</w:t>
      </w:r>
      <w:r>
        <w:rPr>
          <w:rFonts w:ascii="Times New Roman" w:hAnsi="Times New Roman" w:cs="Times New Roman"/>
          <w:sz w:val="28"/>
          <w:szCs w:val="28"/>
          <w:lang w:val="ru-RU"/>
        </w:rPr>
        <w:t>]</w:t>
      </w:r>
    </w:p>
    <w:bookmarkEnd w:id="21"/>
    <w:p w:rsidR="00516027" w:rsidRDefault="00516027" w:rsidP="00516027">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p>
    <w:p w:rsidR="00516027" w:rsidRDefault="00516027" w:rsidP="00516027">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Проведення стратегічного аналізу підприємства є початком процесу управління інноваційною діяльністю, що має стати основою для впровадження того чи іншого інноваційного проекту та його ефективності.</w:t>
      </w:r>
    </w:p>
    <w:p w:rsidR="00516027" w:rsidRDefault="00516027" w:rsidP="00516027">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Життєвий цикл інноваційного проєкту представляє собою залежність економічного ефекту, отриманого при його реалізації</w:t>
      </w:r>
      <w:r>
        <w:rPr>
          <w:rFonts w:ascii="Times New Roman" w:eastAsia="Calibri" w:hAnsi="Times New Roman" w:cs="Times New Roman"/>
          <w:sz w:val="28"/>
          <w:szCs w:val="28"/>
        </w:rPr>
        <w:softHyphen/>
        <w:t>, від часу, витраченого на його розробку, освоєння і реалізацію (рис. 3.1.)</w:t>
      </w:r>
    </w:p>
    <w:p w:rsidR="00516027" w:rsidRDefault="00516027" w:rsidP="00516027">
      <w:pPr>
        <w:spacing w:after="0" w:line="360" w:lineRule="auto"/>
        <w:jc w:val="both"/>
        <w:rPr>
          <w:rFonts w:ascii="Times New Roman" w:eastAsia="Calibri" w:hAnsi="Times New Roman" w:cs="Times New Roman"/>
          <w:sz w:val="28"/>
          <w:szCs w:val="28"/>
        </w:rPr>
      </w:pPr>
      <w:r>
        <w:rPr>
          <w:noProof/>
          <w:lang w:val="en-US"/>
        </w:rPr>
        <w:lastRenderedPageBreak/>
        <mc:AlternateContent>
          <mc:Choice Requires="wpc">
            <w:drawing>
              <wp:inline distT="0" distB="0" distL="0" distR="0">
                <wp:extent cx="3204845" cy="2408555"/>
                <wp:effectExtent l="0" t="0" r="0" b="1270"/>
                <wp:docPr id="26" name="Полотно 2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 name="Line 353"/>
                        <wps:cNvCnPr>
                          <a:cxnSpLocks noChangeShapeType="1"/>
                        </wps:cNvCnPr>
                        <wps:spPr bwMode="auto">
                          <a:xfrm>
                            <a:off x="381005" y="572313"/>
                            <a:ext cx="800" cy="160133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Line 354"/>
                        <wps:cNvCnPr>
                          <a:cxnSpLocks noChangeShapeType="1"/>
                        </wps:cNvCnPr>
                        <wps:spPr bwMode="auto">
                          <a:xfrm>
                            <a:off x="381005" y="1715439"/>
                            <a:ext cx="2741638" cy="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Freeform 355"/>
                        <wps:cNvSpPr>
                          <a:spLocks/>
                        </wps:cNvSpPr>
                        <wps:spPr bwMode="auto">
                          <a:xfrm>
                            <a:off x="305304" y="572313"/>
                            <a:ext cx="2436234" cy="1353331"/>
                          </a:xfrm>
                          <a:custGeom>
                            <a:avLst/>
                            <a:gdLst>
                              <a:gd name="T0" fmla="*/ 0 w 3840"/>
                              <a:gd name="T1" fmla="*/ 1353324 h 2130"/>
                              <a:gd name="T2" fmla="*/ 685182 w 3840"/>
                              <a:gd name="T3" fmla="*/ 1010228 h 2130"/>
                              <a:gd name="T4" fmla="*/ 1294233 w 3840"/>
                              <a:gd name="T5" fmla="*/ 209670 h 2130"/>
                              <a:gd name="T6" fmla="*/ 1979415 w 3840"/>
                              <a:gd name="T7" fmla="*/ 95305 h 2130"/>
                              <a:gd name="T8" fmla="*/ 2436203 w 3840"/>
                              <a:gd name="T9" fmla="*/ 781497 h 213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840" h="2130">
                                <a:moveTo>
                                  <a:pt x="0" y="2130"/>
                                </a:moveTo>
                                <a:cubicBezTo>
                                  <a:pt x="370" y="2010"/>
                                  <a:pt x="740" y="1890"/>
                                  <a:pt x="1080" y="1590"/>
                                </a:cubicBezTo>
                                <a:cubicBezTo>
                                  <a:pt x="1420" y="1290"/>
                                  <a:pt x="1700" y="570"/>
                                  <a:pt x="2040" y="330"/>
                                </a:cubicBezTo>
                                <a:cubicBezTo>
                                  <a:pt x="2380" y="90"/>
                                  <a:pt x="2820" y="0"/>
                                  <a:pt x="3120" y="150"/>
                                </a:cubicBezTo>
                                <a:cubicBezTo>
                                  <a:pt x="3420" y="300"/>
                                  <a:pt x="3740" y="1050"/>
                                  <a:pt x="3840" y="123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Line 356"/>
                        <wps:cNvCnPr>
                          <a:cxnSpLocks noChangeShapeType="1"/>
                        </wps:cNvCnPr>
                        <wps:spPr bwMode="auto">
                          <a:xfrm>
                            <a:off x="762111" y="343208"/>
                            <a:ext cx="800" cy="137303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357"/>
                        <wps:cNvCnPr>
                          <a:cxnSpLocks noChangeShapeType="1"/>
                        </wps:cNvCnPr>
                        <wps:spPr bwMode="auto">
                          <a:xfrm>
                            <a:off x="1142316" y="343208"/>
                            <a:ext cx="800" cy="137303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Line 358"/>
                        <wps:cNvCnPr>
                          <a:cxnSpLocks noChangeShapeType="1"/>
                        </wps:cNvCnPr>
                        <wps:spPr bwMode="auto">
                          <a:xfrm>
                            <a:off x="1523421" y="343208"/>
                            <a:ext cx="800" cy="137303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Line 359"/>
                        <wps:cNvCnPr>
                          <a:cxnSpLocks noChangeShapeType="1"/>
                        </wps:cNvCnPr>
                        <wps:spPr bwMode="auto">
                          <a:xfrm>
                            <a:off x="1904527" y="343208"/>
                            <a:ext cx="800" cy="137303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Line 360"/>
                        <wps:cNvCnPr>
                          <a:cxnSpLocks noChangeShapeType="1"/>
                        </wps:cNvCnPr>
                        <wps:spPr bwMode="auto">
                          <a:xfrm>
                            <a:off x="2741538" y="343208"/>
                            <a:ext cx="800" cy="137303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Line 361"/>
                        <wps:cNvCnPr>
                          <a:cxnSpLocks noChangeShapeType="1"/>
                        </wps:cNvCnPr>
                        <wps:spPr bwMode="auto">
                          <a:xfrm>
                            <a:off x="2361233" y="343208"/>
                            <a:ext cx="900" cy="137303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Text Box 362"/>
                        <wps:cNvSpPr txBox="1">
                          <a:spLocks noChangeArrowheads="1"/>
                        </wps:cNvSpPr>
                        <wps:spPr bwMode="auto">
                          <a:xfrm>
                            <a:off x="381005" y="114103"/>
                            <a:ext cx="2741638" cy="3433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763AB" w:rsidRDefault="009763AB" w:rsidP="00516027">
                              <w:r>
                                <w:t>0          1          2           3            4           5           6</w:t>
                              </w:r>
                            </w:p>
                          </w:txbxContent>
                        </wps:txbx>
                        <wps:bodyPr rot="0" vert="horz" wrap="square" lIns="91440" tIns="45720" rIns="91440" bIns="45720" anchor="t" anchorCtr="0" upright="1">
                          <a:noAutofit/>
                        </wps:bodyPr>
                      </wps:wsp>
                      <wps:wsp>
                        <wps:cNvPr id="21" name="Text Box 363"/>
                        <wps:cNvSpPr txBox="1">
                          <a:spLocks noChangeArrowheads="1"/>
                        </wps:cNvSpPr>
                        <wps:spPr bwMode="auto">
                          <a:xfrm>
                            <a:off x="76501" y="1602137"/>
                            <a:ext cx="303704" cy="3433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763AB" w:rsidRDefault="009763AB" w:rsidP="00516027">
                              <w:r>
                                <w:t xml:space="preserve"> 0</w:t>
                              </w:r>
                            </w:p>
                            <w:p w:rsidR="009763AB" w:rsidRDefault="009763AB" w:rsidP="00516027"/>
                          </w:txbxContent>
                        </wps:txbx>
                        <wps:bodyPr rot="0" vert="horz" wrap="square" lIns="91440" tIns="45720" rIns="91440" bIns="45720" anchor="t" anchorCtr="0" upright="1">
                          <a:noAutofit/>
                        </wps:bodyPr>
                      </wps:wsp>
                      <wps:wsp>
                        <wps:cNvPr id="22" name="Line 364"/>
                        <wps:cNvCnPr>
                          <a:cxnSpLocks noChangeShapeType="1"/>
                        </wps:cNvCnPr>
                        <wps:spPr bwMode="auto">
                          <a:xfrm>
                            <a:off x="381005" y="2173650"/>
                            <a:ext cx="0" cy="11500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Line 365"/>
                        <wps:cNvCnPr>
                          <a:cxnSpLocks noChangeShapeType="1"/>
                        </wps:cNvCnPr>
                        <wps:spPr bwMode="auto">
                          <a:xfrm flipV="1">
                            <a:off x="381005" y="457410"/>
                            <a:ext cx="0" cy="11490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Text Box 366"/>
                        <wps:cNvSpPr txBox="1">
                          <a:spLocks noChangeArrowheads="1"/>
                        </wps:cNvSpPr>
                        <wps:spPr bwMode="auto">
                          <a:xfrm>
                            <a:off x="2362133" y="1946244"/>
                            <a:ext cx="608209" cy="3433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763AB" w:rsidRDefault="009763AB" w:rsidP="00516027">
                              <w:pPr>
                                <w:rPr>
                                  <w:rFonts w:asciiTheme="majorBidi" w:hAnsiTheme="majorBidi" w:cstheme="majorBidi"/>
                                  <w:sz w:val="24"/>
                                  <w:szCs w:val="24"/>
                                </w:rPr>
                              </w:pPr>
                              <w:r>
                                <w:rPr>
                                  <w:rFonts w:asciiTheme="majorBidi" w:hAnsiTheme="majorBidi" w:cstheme="majorBidi"/>
                                  <w:sz w:val="24"/>
                                  <w:szCs w:val="24"/>
                                </w:rPr>
                                <w:t>Етапи</w:t>
                              </w:r>
                            </w:p>
                          </w:txbxContent>
                        </wps:txbx>
                        <wps:bodyPr rot="0" vert="horz" wrap="square" lIns="91440" tIns="45720" rIns="91440" bIns="45720" anchor="t" anchorCtr="0" upright="1">
                          <a:noAutofit/>
                        </wps:bodyPr>
                      </wps:wsp>
                      <wps:wsp>
                        <wps:cNvPr id="25" name="Line 367"/>
                        <wps:cNvCnPr>
                          <a:cxnSpLocks noChangeShapeType="1"/>
                        </wps:cNvCnPr>
                        <wps:spPr bwMode="auto">
                          <a:xfrm>
                            <a:off x="2970342" y="1716239"/>
                            <a:ext cx="15230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26" o:spid="_x0000_s1085" editas="canvas" style="width:252.35pt;height:189.65pt;mso-position-horizontal-relative:char;mso-position-vertical-relative:line" coordsize="32048,24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">
                <v:shape id="_x0000_s1086" type="#_x0000_t75" style="position:absolute;width:32048;height:24085;visibility:visible;mso-wrap-style:square">
                  <v:fill o:detectmouseclick="t"/>
                  <v:path o:connecttype="none"/>
                </v:shape>
                <v:line id="Line 353" o:spid="_x0000_s1087" style="position:absolute;visibility:visible;mso-wrap-style:square" from="3810,5723" to="3818,21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"/>
                <v:line id="Line 354" o:spid="_x0000_s1088" style="position:absolute;visibility:visible;mso-wrap-style:square" from="3810,17154" to="31226,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"/>
                <v:shape id="Freeform 355" o:spid="_x0000_s1089" style="position:absolute;left:3053;top:5723;width:24362;height:13533;visibility:visible;mso-wrap-style:square;v-text-anchor:top" coordsize="3840,2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" path="m,2130c370,2010,740,1890,1080,1590,1420,1290,1700,570,2040,330,2380,90,2820,,3120,150v300,150,620,900,720,1080e" filled="f">
                  <v:path arrowok="t" o:connecttype="custom" o:connectlocs="0,859856959;434704085,641865197;821107927,133217329;1255812011,60553620;1545614734,496537144" o:connectangles="0,0,0,0,0"/>
                </v:shape>
                <v:line id="Line 356" o:spid="_x0000_s1090" style="position:absolute;visibility:visible;mso-wrap-style:square" from="7621,3432" to="7629,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g2LxAAAANsAAAAPAAAAZHJzL2Rvd25yZXYueG1sRE9La8JA&#10;EL4X+h+WEXqrG9sS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MQaDYvEAAAA2wAAAA8A&#10;AAAAAAAAAAAAAAAABwIAAGRycy9kb3ducmV2LnhtbFBLBQYAAAAAAwADALcAAAD4AgAAAAA=&#10;"/>
                <v:line id="Line 357" o:spid="_x0000_s1091" style="position:absolute;visibility:visible;mso-wrap-style:square" from="11423,3432" to="11431,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v:line id="Line 358" o:spid="_x0000_s1092" style="position:absolute;visibility:visible;mso-wrap-style:square" from="15234,3432" to="15242,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"/>
                <v:line id="Line 359" o:spid="_x0000_s1093" style="position:absolute;visibility:visible;mso-wrap-style:square" from="19045,3432" to="19053,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"/>
                <v:line id="Line 360" o:spid="_x0000_s1094" style="position:absolute;visibility:visible;mso-wrap-style:square" from="27415,3432" to="27423,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weO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2DlFxlAL/8AAAD//wMAUEsBAi0AFAAGAAgAAAAhANvh9svuAAAAhQEAABMAAAAAAAAA&#10;AAAAAAAAAAAAAFtDb250ZW50X1R5cGVzXS54bWxQSwECLQAUAAYACAAAACEAWvQsW78AAAAVAQAA&#10;CwAAAAAAAAAAAAAAAAAfAQAAX3JlbHMvLnJlbHNQSwECLQAUAAYACAAAACEARVcHjsYAAADbAAAA&#10;DwAAAAAAAAAAAAAAAAAHAgAAZHJzL2Rvd25yZXYueG1sUEsFBgAAAAADAAMAtwAAAPoCAAAAAA==&#10;"/>
                <v:line id="Line 361" o:spid="_x0000_s1095" style="position:absolute;visibility:visible;mso-wrap-style:square" from="23612,3432" to="23621,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"/>
                <v:shape id="Text Box 362" o:spid="_x0000_s1096" type="#_x0000_t202" style="position:absolute;left:3810;top:1141;width:27416;height:3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rsidR="009763AB" w:rsidRDefault="009763AB" w:rsidP="00516027">
                        <w:r>
                          <w:t>0          1          2           3            4           5           6</w:t>
                        </w:r>
                      </w:p>
                    </w:txbxContent>
                  </v:textbox>
                </v:shape>
                <v:shape id="Text Box 363" o:spid="_x0000_s1097" type="#_x0000_t202" style="position:absolute;left:765;top:16021;width:3037;height:3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" stroked="f">
                  <v:textbox>
                    <w:txbxContent>
                      <w:p w:rsidR="009763AB" w:rsidRDefault="009763AB" w:rsidP="00516027">
                        <w:r>
                          <w:t xml:space="preserve"> 0</w:t>
                        </w:r>
                      </w:p>
                      <w:p w:rsidR="009763AB" w:rsidRDefault="009763AB" w:rsidP="00516027"/>
                    </w:txbxContent>
                  </v:textbox>
                </v:shape>
                <v:line id="Line 364" o:spid="_x0000_s1098" style="position:absolute;visibility:visible;mso-wrap-style:square" from="3810,21736" to="3810,22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">
                  <v:stroke endarrow="block"/>
                </v:line>
                <v:line id="Line 365" o:spid="_x0000_s1099" style="position:absolute;flip:y;visibility:visible;mso-wrap-style:square" from="3810,4574" to="3810,5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">
                  <v:stroke endarrow="block"/>
                </v:line>
                <v:shape id="Text Box 366" o:spid="_x0000_s1100" type="#_x0000_t202" style="position:absolute;left:23621;top:19462;width:6082;height:3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" stroked="f">
                  <v:textbox>
                    <w:txbxContent>
                      <w:p w:rsidR="009763AB" w:rsidRDefault="009763AB" w:rsidP="00516027">
                        <w:pPr>
                          <w:rPr>
                            <w:rFonts w:asciiTheme="majorBidi" w:hAnsiTheme="majorBidi" w:cstheme="majorBidi"/>
                            <w:sz w:val="24"/>
                            <w:szCs w:val="24"/>
                          </w:rPr>
                        </w:pPr>
                        <w:r>
                          <w:rPr>
                            <w:rFonts w:asciiTheme="majorBidi" w:hAnsiTheme="majorBidi" w:cstheme="majorBidi"/>
                            <w:sz w:val="24"/>
                            <w:szCs w:val="24"/>
                          </w:rPr>
                          <w:t>Етапи</w:t>
                        </w:r>
                      </w:p>
                    </w:txbxContent>
                  </v:textbox>
                </v:shape>
                <v:line id="Line 367" o:spid="_x0000_s1101" style="position:absolute;visibility:visible;mso-wrap-style:square" from="29703,17162" to="31226,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mEZxAAAANsAAAAPAAAAZHJzL2Rvd25yZXYueG1sRI9PawIx&#10;FMTvhX6H8ArealbB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OyiYRnEAAAA2wAAAA8A&#10;AAAAAAAAAAAAAAAABwIAAGRycy9kb3ducmV2LnhtbFBLBQYAAAAAAwADALcAAAD4AgAAAAA=&#10;">
                  <v:stroke endarrow="block"/>
                </v:line>
                <w10:anchorlock/>
              </v:group>
            </w:pict>
          </mc:Fallback>
        </mc:AlternateContent>
      </w:r>
    </w:p>
    <w:p w:rsidR="00516027" w:rsidRDefault="00516027" w:rsidP="00516027">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Рис. 3.1. Життєвий цикл інноваційної продукції у взаємозв’язку з показниками ефективності</w:t>
      </w:r>
    </w:p>
    <w:p w:rsidR="00516027" w:rsidRDefault="00516027" w:rsidP="00516027">
      <w:pPr>
        <w:spacing w:after="0" w:line="360" w:lineRule="auto"/>
        <w:jc w:val="both"/>
        <w:rPr>
          <w:rFonts w:ascii="Times New Roman" w:hAnsi="Times New Roman" w:cs="Times New Roman"/>
          <w:sz w:val="28"/>
          <w:szCs w:val="28"/>
          <w:lang w:val="ru-RU"/>
        </w:rPr>
      </w:pPr>
      <w:bookmarkStart w:id="22" w:name="_Hlk132624170"/>
      <w:r>
        <w:rPr>
          <w:rFonts w:ascii="Times New Roman" w:hAnsi="Times New Roman" w:cs="Times New Roman"/>
          <w:sz w:val="24"/>
          <w:szCs w:val="24"/>
        </w:rPr>
        <w:tab/>
      </w:r>
      <w:r>
        <w:rPr>
          <w:rFonts w:ascii="Times New Roman" w:hAnsi="Times New Roman" w:cs="Times New Roman"/>
          <w:sz w:val="28"/>
          <w:szCs w:val="28"/>
        </w:rPr>
        <w:t xml:space="preserve">Джерело: складено автором на підставі </w:t>
      </w:r>
      <w:r>
        <w:rPr>
          <w:rFonts w:ascii="Times New Roman" w:hAnsi="Times New Roman" w:cs="Times New Roman"/>
          <w:sz w:val="28"/>
          <w:szCs w:val="28"/>
          <w:lang w:val="ru-RU"/>
        </w:rPr>
        <w:t>[</w:t>
      </w:r>
      <w:r w:rsidR="000139B0">
        <w:rPr>
          <w:rFonts w:ascii="Times New Roman" w:hAnsi="Times New Roman" w:cs="Times New Roman"/>
          <w:sz w:val="28"/>
          <w:szCs w:val="28"/>
          <w:lang w:val="ru-RU"/>
        </w:rPr>
        <w:t>19</w:t>
      </w:r>
      <w:r>
        <w:rPr>
          <w:rFonts w:ascii="Times New Roman" w:hAnsi="Times New Roman" w:cs="Times New Roman"/>
          <w:sz w:val="28"/>
          <w:szCs w:val="28"/>
          <w:lang w:val="ru-RU"/>
        </w:rPr>
        <w:t>]</w:t>
      </w:r>
    </w:p>
    <w:bookmarkEnd w:id="22"/>
    <w:p w:rsidR="00516027" w:rsidRDefault="00516027" w:rsidP="00516027">
      <w:pPr>
        <w:spacing w:after="0" w:line="360" w:lineRule="auto"/>
        <w:jc w:val="both"/>
        <w:rPr>
          <w:rFonts w:ascii="Times New Roman" w:eastAsia="Calibri" w:hAnsi="Times New Roman" w:cs="Times New Roman"/>
          <w:sz w:val="28"/>
          <w:szCs w:val="28"/>
          <w:lang w:val="ru-RU"/>
        </w:rPr>
      </w:pPr>
    </w:p>
    <w:p w:rsidR="00516027" w:rsidRDefault="00516027" w:rsidP="00516027">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Життєвий цикл інноваційного проекту </w:t>
      </w:r>
      <w:r>
        <w:rPr>
          <w:rFonts w:ascii="Times New Roman" w:eastAsia="Calibri" w:hAnsi="Times New Roman" w:cs="Times New Roman"/>
          <w:sz w:val="28"/>
          <w:szCs w:val="28"/>
        </w:rPr>
        <w:softHyphen/>
        <w:t>умовно ділиться на шість етапів (крива на рис. 3.1.):</w:t>
      </w:r>
    </w:p>
    <w:p w:rsidR="00516027" w:rsidRDefault="00516027" w:rsidP="00516027">
      <w:pPr>
        <w:pStyle w:val="a3"/>
        <w:numPr>
          <w:ilvl w:val="0"/>
          <w:numId w:val="1"/>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дослідження, проектування, впровадження;</w:t>
      </w:r>
    </w:p>
    <w:p w:rsidR="00516027" w:rsidRDefault="00516027" w:rsidP="00516027">
      <w:pPr>
        <w:pStyle w:val="a3"/>
        <w:numPr>
          <w:ilvl w:val="0"/>
          <w:numId w:val="1"/>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початковий етап випуску інноваційної продукції з відпрацюванням технології;</w:t>
      </w:r>
    </w:p>
    <w:p w:rsidR="00516027" w:rsidRDefault="00516027" w:rsidP="00516027">
      <w:pPr>
        <w:pStyle w:val="a3"/>
        <w:numPr>
          <w:ilvl w:val="0"/>
          <w:numId w:val="1"/>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випуск інноваційної продукції з наростаючим зростанням ефективності;</w:t>
      </w:r>
    </w:p>
    <w:p w:rsidR="00516027" w:rsidRDefault="00516027" w:rsidP="00516027">
      <w:pPr>
        <w:pStyle w:val="a3"/>
        <w:numPr>
          <w:ilvl w:val="0"/>
          <w:numId w:val="1"/>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зменшення темпів зростання ефективності;</w:t>
      </w:r>
    </w:p>
    <w:p w:rsidR="00516027" w:rsidRDefault="00516027" w:rsidP="00516027">
      <w:pPr>
        <w:pStyle w:val="a3"/>
        <w:numPr>
          <w:ilvl w:val="0"/>
          <w:numId w:val="1"/>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зниження ефективності;</w:t>
      </w:r>
    </w:p>
    <w:p w:rsidR="00516027" w:rsidRDefault="00516027" w:rsidP="00516027">
      <w:pPr>
        <w:pStyle w:val="a3"/>
        <w:numPr>
          <w:ilvl w:val="0"/>
          <w:numId w:val="1"/>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ефективність мінімальна.</w:t>
      </w:r>
    </w:p>
    <w:p w:rsidR="00516027" w:rsidRDefault="00516027" w:rsidP="00516027">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Характер зміни ефективності технології інноваційного проєкту показано на рис. 3.2.</w:t>
      </w:r>
    </w:p>
    <w:p w:rsidR="00516027" w:rsidRDefault="00516027" w:rsidP="00516027">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Життєвий цикл інноваційного проєкту підприємства поділяють на наступні  періоди:</w:t>
      </w:r>
    </w:p>
    <w:p w:rsidR="00516027" w:rsidRDefault="00516027" w:rsidP="00516027">
      <w:pPr>
        <w:pStyle w:val="a3"/>
        <w:numPr>
          <w:ilvl w:val="0"/>
          <w:numId w:val="2"/>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зародження інноваційної ідеї у конкурентному процесі підприємства по отриманню лідерства на ринку;</w:t>
      </w:r>
    </w:p>
    <w:p w:rsidR="00516027" w:rsidRDefault="00516027" w:rsidP="00516027">
      <w:pPr>
        <w:pStyle w:val="a3"/>
        <w:numPr>
          <w:ilvl w:val="0"/>
          <w:numId w:val="2"/>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зростання - коли прибутки підприємства, що отримали конкуренту перевагу, зростають за умови перевищення попиту на інноваційний продукт над пропозицією;</w:t>
      </w:r>
    </w:p>
    <w:p w:rsidR="00516027" w:rsidRDefault="00516027" w:rsidP="00516027">
      <w:pPr>
        <w:pStyle w:val="a3"/>
        <w:numPr>
          <w:ilvl w:val="0"/>
          <w:numId w:val="2"/>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уповільнення зростання – коли пропозиція на товар чи послугу починає перевищувати попит на нього;</w:t>
      </w:r>
    </w:p>
    <w:p w:rsidR="00516027" w:rsidRDefault="00516027" w:rsidP="00516027">
      <w:pPr>
        <w:pStyle w:val="a3"/>
        <w:numPr>
          <w:ilvl w:val="0"/>
          <w:numId w:val="2"/>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зрілість - насиченість ринку інноваційним продуктом;</w:t>
      </w:r>
    </w:p>
    <w:p w:rsidR="00516027" w:rsidRDefault="00516027" w:rsidP="00516027">
      <w:pPr>
        <w:pStyle w:val="a3"/>
        <w:numPr>
          <w:ilvl w:val="0"/>
          <w:numId w:val="2"/>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згасання – зниження попиту на товар чи послугу за рахунок появи товаро-замінників або при зміні політичної, економічної, демографічної та інших сфер.</w:t>
      </w:r>
    </w:p>
    <w:p w:rsidR="00516027" w:rsidRDefault="00516027" w:rsidP="00516027">
      <w:pPr>
        <w:spacing w:after="0" w:line="360" w:lineRule="auto"/>
        <w:jc w:val="both"/>
        <w:rPr>
          <w:rFonts w:ascii="Times New Roman" w:eastAsia="Calibri" w:hAnsi="Times New Roman" w:cs="Times New Roman"/>
          <w:sz w:val="28"/>
          <w:szCs w:val="28"/>
        </w:rPr>
      </w:pPr>
    </w:p>
    <w:p w:rsidR="00516027" w:rsidRDefault="00516027" w:rsidP="00516027">
      <w:pPr>
        <w:spacing w:after="0" w:line="360" w:lineRule="auto"/>
        <w:jc w:val="both"/>
        <w:rPr>
          <w:rFonts w:ascii="Times New Roman" w:eastAsia="Calibri" w:hAnsi="Times New Roman" w:cs="Times New Roman"/>
          <w:sz w:val="28"/>
          <w:szCs w:val="28"/>
        </w:rPr>
      </w:pPr>
      <w:r>
        <w:rPr>
          <w:noProof/>
          <w:lang w:val="en-US"/>
        </w:rPr>
        <mc:AlternateContent>
          <mc:Choice Requires="wpc">
            <w:drawing>
              <wp:inline distT="0" distB="0" distL="0" distR="0">
                <wp:extent cx="2894330" cy="2295525"/>
                <wp:effectExtent l="0" t="9525" r="10795" b="0"/>
                <wp:docPr id="10" name="Полотно 1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Line 370"/>
                        <wps:cNvCnPr>
                          <a:cxnSpLocks noChangeShapeType="1"/>
                        </wps:cNvCnPr>
                        <wps:spPr bwMode="auto">
                          <a:xfrm flipH="1" flipV="1">
                            <a:off x="304003" y="5700"/>
                            <a:ext cx="800" cy="19465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 name="Line 371"/>
                        <wps:cNvCnPr>
                          <a:cxnSpLocks noChangeShapeType="1"/>
                        </wps:cNvCnPr>
                        <wps:spPr bwMode="auto">
                          <a:xfrm flipV="1">
                            <a:off x="304003" y="1952221"/>
                            <a:ext cx="2584627" cy="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 name="Line 372"/>
                        <wps:cNvCnPr>
                          <a:cxnSpLocks noChangeShapeType="1"/>
                        </wps:cNvCnPr>
                        <wps:spPr bwMode="auto">
                          <a:xfrm>
                            <a:off x="1139812" y="578106"/>
                            <a:ext cx="76020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 name="Line 373"/>
                        <wps:cNvCnPr>
                          <a:cxnSpLocks noChangeShapeType="1"/>
                        </wps:cNvCnPr>
                        <wps:spPr bwMode="auto">
                          <a:xfrm flipH="1">
                            <a:off x="1139812" y="578106"/>
                            <a:ext cx="15200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Freeform 374"/>
                        <wps:cNvSpPr>
                          <a:spLocks/>
                        </wps:cNvSpPr>
                        <wps:spPr bwMode="auto">
                          <a:xfrm>
                            <a:off x="456105" y="807309"/>
                            <a:ext cx="1064211" cy="1029911"/>
                          </a:xfrm>
                          <a:custGeom>
                            <a:avLst/>
                            <a:gdLst>
                              <a:gd name="T0" fmla="*/ 0 w 1680"/>
                              <a:gd name="T1" fmla="*/ 1029906 h 1620"/>
                              <a:gd name="T2" fmla="*/ 304067 w 1680"/>
                              <a:gd name="T3" fmla="*/ 801038 h 1620"/>
                              <a:gd name="T4" fmla="*/ 608134 w 1680"/>
                              <a:gd name="T5" fmla="*/ 228868 h 1620"/>
                              <a:gd name="T6" fmla="*/ 1064235 w 1680"/>
                              <a:gd name="T7" fmla="*/ 0 h 162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680" h="1620">
                                <a:moveTo>
                                  <a:pt x="0" y="1620"/>
                                </a:moveTo>
                                <a:cubicBezTo>
                                  <a:pt x="160" y="1545"/>
                                  <a:pt x="320" y="1470"/>
                                  <a:pt x="480" y="1260"/>
                                </a:cubicBezTo>
                                <a:cubicBezTo>
                                  <a:pt x="640" y="1050"/>
                                  <a:pt x="760" y="570"/>
                                  <a:pt x="960" y="360"/>
                                </a:cubicBezTo>
                                <a:cubicBezTo>
                                  <a:pt x="1160" y="150"/>
                                  <a:pt x="1540" y="30"/>
                                  <a:pt x="168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Freeform 375"/>
                        <wps:cNvSpPr>
                          <a:spLocks/>
                        </wps:cNvSpPr>
                        <wps:spPr bwMode="auto">
                          <a:xfrm rot="597101">
                            <a:off x="1368314" y="349804"/>
                            <a:ext cx="1063411" cy="1029911"/>
                          </a:xfrm>
                          <a:custGeom>
                            <a:avLst/>
                            <a:gdLst>
                              <a:gd name="T0" fmla="*/ 0 w 1680"/>
                              <a:gd name="T1" fmla="*/ 1029906 h 1620"/>
                              <a:gd name="T2" fmla="*/ 303835 w 1680"/>
                              <a:gd name="T3" fmla="*/ 801038 h 1620"/>
                              <a:gd name="T4" fmla="*/ 607670 w 1680"/>
                              <a:gd name="T5" fmla="*/ 228868 h 1620"/>
                              <a:gd name="T6" fmla="*/ 1063422 w 1680"/>
                              <a:gd name="T7" fmla="*/ 0 h 162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680" h="1620">
                                <a:moveTo>
                                  <a:pt x="0" y="1620"/>
                                </a:moveTo>
                                <a:cubicBezTo>
                                  <a:pt x="160" y="1545"/>
                                  <a:pt x="320" y="1470"/>
                                  <a:pt x="480" y="1260"/>
                                </a:cubicBezTo>
                                <a:cubicBezTo>
                                  <a:pt x="640" y="1050"/>
                                  <a:pt x="760" y="570"/>
                                  <a:pt x="960" y="360"/>
                                </a:cubicBezTo>
                                <a:cubicBezTo>
                                  <a:pt x="1160" y="150"/>
                                  <a:pt x="1540" y="30"/>
                                  <a:pt x="168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Text Box 376"/>
                        <wps:cNvSpPr txBox="1">
                          <a:spLocks noChangeArrowheads="1"/>
                        </wps:cNvSpPr>
                        <wps:spPr bwMode="auto">
                          <a:xfrm>
                            <a:off x="760108" y="5700"/>
                            <a:ext cx="1442315" cy="457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763AB" w:rsidRDefault="009763AB" w:rsidP="00516027">
                              <w:pPr>
                                <w:jc w:val="center"/>
                                <w:rPr>
                                  <w:rFonts w:asciiTheme="majorBidi" w:hAnsiTheme="majorBidi" w:cstheme="majorBidi"/>
                                  <w:sz w:val="20"/>
                                  <w:szCs w:val="20"/>
                                </w:rPr>
                              </w:pPr>
                              <w:r>
                                <w:rPr>
                                  <w:rFonts w:asciiTheme="majorBidi" w:hAnsiTheme="majorBidi" w:cstheme="majorBidi"/>
                                  <w:sz w:val="20"/>
                                  <w:szCs w:val="20"/>
                                </w:rPr>
                                <w:t>Операційно-технологічний розрив</w:t>
                              </w:r>
                            </w:p>
                          </w:txbxContent>
                        </wps:txbx>
                        <wps:bodyPr rot="0" vert="horz" wrap="square" lIns="91440" tIns="45720" rIns="91440" bIns="45720" anchor="t" anchorCtr="0" upright="1">
                          <a:noAutofit/>
                        </wps:bodyPr>
                      </wps:wsp>
                      <wps:wsp>
                        <wps:cNvPr id="8" name="Text Box 377"/>
                        <wps:cNvSpPr txBox="1">
                          <a:spLocks noChangeArrowheads="1"/>
                        </wps:cNvSpPr>
                        <wps:spPr bwMode="auto">
                          <a:xfrm>
                            <a:off x="1291813" y="2066323"/>
                            <a:ext cx="836609" cy="2292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763AB" w:rsidRDefault="009763AB" w:rsidP="00516027">
                              <w:pPr>
                                <w:rPr>
                                  <w:rFonts w:asciiTheme="majorBidi" w:hAnsiTheme="majorBidi" w:cstheme="majorBidi"/>
                                  <w:sz w:val="20"/>
                                  <w:szCs w:val="20"/>
                                </w:rPr>
                              </w:pPr>
                              <w:r>
                                <w:rPr>
                                  <w:rFonts w:asciiTheme="majorBidi" w:hAnsiTheme="majorBidi" w:cstheme="majorBidi"/>
                                  <w:sz w:val="20"/>
                                  <w:szCs w:val="20"/>
                                </w:rPr>
                                <w:t>Витрати</w:t>
                              </w:r>
                            </w:p>
                          </w:txbxContent>
                        </wps:txbx>
                        <wps:bodyPr rot="0" vert="horz" wrap="square" lIns="91440" tIns="45720" rIns="91440" bIns="45720" anchor="t" anchorCtr="0" upright="1">
                          <a:noAutofit/>
                        </wps:bodyPr>
                      </wps:wsp>
                      <wps:wsp>
                        <wps:cNvPr id="9" name="Text Box 378"/>
                        <wps:cNvSpPr txBox="1">
                          <a:spLocks noChangeArrowheads="1"/>
                        </wps:cNvSpPr>
                        <wps:spPr bwMode="auto">
                          <a:xfrm>
                            <a:off x="0" y="120701"/>
                            <a:ext cx="227602" cy="18315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763AB" w:rsidRDefault="009763AB" w:rsidP="00516027">
                              <w:pPr>
                                <w:rPr>
                                  <w:rFonts w:asciiTheme="majorBidi" w:hAnsiTheme="majorBidi" w:cstheme="majorBidi"/>
                                  <w:sz w:val="20"/>
                                  <w:szCs w:val="20"/>
                                </w:rPr>
                              </w:pPr>
                              <w:r>
                                <w:rPr>
                                  <w:rFonts w:asciiTheme="majorBidi" w:hAnsiTheme="majorBidi" w:cstheme="majorBidi"/>
                                  <w:sz w:val="20"/>
                                  <w:szCs w:val="20"/>
                                </w:rPr>
                                <w:t>Результат</w:t>
                              </w:r>
                            </w:p>
                          </w:txbxContent>
                        </wps:txbx>
                        <wps:bodyPr rot="0" vert="horz" wrap="square" lIns="91440" tIns="45720" rIns="91440" bIns="45720" anchor="t" anchorCtr="0" upright="1">
                          <a:noAutofit/>
                        </wps:bodyPr>
                      </wps:wsp>
                    </wpc:wpc>
                  </a:graphicData>
                </a:graphic>
              </wp:inline>
            </w:drawing>
          </mc:Choice>
          <mc:Fallback>
            <w:pict>
              <v:group id="Полотно 10" o:spid="_x0000_s1102" editas="canvas" style="width:227.9pt;height:180.75pt;mso-position-horizontal-relative:char;mso-position-vertical-relative:line" coordsize="28943,22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">
                <v:shape id="_x0000_s1103" type="#_x0000_t75" style="position:absolute;width:28943;height:22955;visibility:visible;mso-wrap-style:square">
                  <v:fill o:detectmouseclick="t"/>
                  <v:path o:connecttype="none"/>
                </v:shape>
                <v:line id="Line 370" o:spid="_x0000_s1104" style="position:absolute;flip:x y;visibility:visible;mso-wrap-style:square" from="3040,57" to="3048,19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">
                  <v:stroke endarrow="block"/>
                </v:line>
                <v:line id="Line 371" o:spid="_x0000_s1105" style="position:absolute;flip:y;visibility:visible;mso-wrap-style:square" from="3040,19522" to="28886,19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">
                  <v:stroke endarrow="block"/>
                </v:line>
                <v:line id="Line 372" o:spid="_x0000_s1106" style="position:absolute;visibility:visible;mso-wrap-style:square" from="11398,5781" to="19000,5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">
                  <v:stroke endarrow="block"/>
                </v:line>
                <v:line id="Line 373" o:spid="_x0000_s1107" style="position:absolute;flip:x;visibility:visible;mso-wrap-style:square" from="11398,5781" to="12918,5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">
                  <v:stroke endarrow="block"/>
                </v:line>
                <v:shape id="Freeform 374" o:spid="_x0000_s1108" style="position:absolute;left:4561;top:8073;width:10642;height:10299;visibility:visible;mso-wrap-style:square;v-text-anchor:top" coordsize="1680,1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" path="m,1620v160,-75,320,-150,480,-360c640,1050,760,570,960,360,1160,150,1540,30,1680,e" filled="f">
                  <v:path arrowok="t" o:connecttype="custom" o:connectlocs="0,654760197;192613956,509257931;385227912,145502266;674149163,0" o:connectangles="0,0,0,0"/>
                </v:shape>
                <v:shape id="Freeform 375" o:spid="_x0000_s1109" style="position:absolute;left:13683;top:3498;width:10634;height:10299;rotation:652194fd;visibility:visible;mso-wrap-style:square;v-text-anchor:top" coordsize="1680,1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" path="m,1620v160,-75,320,-150,480,-360c640,1050,760,570,960,360,1160,150,1540,30,1680,e" filled="f">
                  <v:path arrowok="t" o:connecttype="custom" o:connectlocs="0,654760197;192322310,509257931;384644620,145502266;673127769,0" o:connectangles="0,0,0,0"/>
                </v:shape>
                <v:shape id="Text Box 376" o:spid="_x0000_s1110" type="#_x0000_t202" style="position:absolute;left:7601;top:57;width:14423;height:4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rsidR="009763AB" w:rsidRDefault="009763AB" w:rsidP="00516027">
                        <w:pPr>
                          <w:jc w:val="center"/>
                          <w:rPr>
                            <w:rFonts w:asciiTheme="majorBidi" w:hAnsiTheme="majorBidi" w:cstheme="majorBidi"/>
                            <w:sz w:val="20"/>
                            <w:szCs w:val="20"/>
                          </w:rPr>
                        </w:pPr>
                        <w:r>
                          <w:rPr>
                            <w:rFonts w:asciiTheme="majorBidi" w:hAnsiTheme="majorBidi" w:cstheme="majorBidi"/>
                            <w:sz w:val="20"/>
                            <w:szCs w:val="20"/>
                          </w:rPr>
                          <w:t>Операційно-технологічний розрив</w:t>
                        </w:r>
                      </w:p>
                    </w:txbxContent>
                  </v:textbox>
                </v:shape>
                <v:shape id="Text Box 377" o:spid="_x0000_s1111" type="#_x0000_t202" style="position:absolute;left:12918;top:20663;width:8366;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" stroked="f">
                  <v:textbox>
                    <w:txbxContent>
                      <w:p w:rsidR="009763AB" w:rsidRDefault="009763AB" w:rsidP="00516027">
                        <w:pPr>
                          <w:rPr>
                            <w:rFonts w:asciiTheme="majorBidi" w:hAnsiTheme="majorBidi" w:cstheme="majorBidi"/>
                            <w:sz w:val="20"/>
                            <w:szCs w:val="20"/>
                          </w:rPr>
                        </w:pPr>
                        <w:r>
                          <w:rPr>
                            <w:rFonts w:asciiTheme="majorBidi" w:hAnsiTheme="majorBidi" w:cstheme="majorBidi"/>
                            <w:sz w:val="20"/>
                            <w:szCs w:val="20"/>
                          </w:rPr>
                          <w:t>Витрати</w:t>
                        </w:r>
                      </w:p>
                    </w:txbxContent>
                  </v:textbox>
                </v:shape>
                <v:shape id="Text Box 378" o:spid="_x0000_s1112" type="#_x0000_t202" style="position:absolute;top:1207;width:2276;height:18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" stroked="f">
                  <v:textbox>
                    <w:txbxContent>
                      <w:p w:rsidR="009763AB" w:rsidRDefault="009763AB" w:rsidP="00516027">
                        <w:pPr>
                          <w:rPr>
                            <w:rFonts w:asciiTheme="majorBidi" w:hAnsiTheme="majorBidi" w:cstheme="majorBidi"/>
                            <w:sz w:val="20"/>
                            <w:szCs w:val="20"/>
                          </w:rPr>
                        </w:pPr>
                        <w:r>
                          <w:rPr>
                            <w:rFonts w:asciiTheme="majorBidi" w:hAnsiTheme="majorBidi" w:cstheme="majorBidi"/>
                            <w:sz w:val="20"/>
                            <w:szCs w:val="20"/>
                          </w:rPr>
                          <w:t>Результат</w:t>
                        </w:r>
                      </w:p>
                    </w:txbxContent>
                  </v:textbox>
                </v:shape>
                <w10:anchorlock/>
              </v:group>
            </w:pict>
          </mc:Fallback>
        </mc:AlternateContent>
      </w:r>
    </w:p>
    <w:p w:rsidR="00516027" w:rsidRDefault="00516027" w:rsidP="00516027">
      <w:pPr>
        <w:spacing w:after="0" w:line="360" w:lineRule="auto"/>
        <w:ind w:firstLine="720"/>
        <w:jc w:val="both"/>
        <w:rPr>
          <w:rFonts w:ascii="Times New Roman" w:eastAsia="Calibri" w:hAnsi="Times New Roman" w:cs="Times New Roman"/>
          <w:bCs/>
          <w:sz w:val="28"/>
          <w:szCs w:val="28"/>
        </w:rPr>
      </w:pPr>
      <w:r>
        <w:rPr>
          <w:rFonts w:ascii="Times New Roman" w:eastAsia="Calibri" w:hAnsi="Times New Roman" w:cs="Times New Roman"/>
          <w:sz w:val="28"/>
          <w:szCs w:val="28"/>
        </w:rPr>
        <w:t xml:space="preserve">Рис. 3.2. </w:t>
      </w:r>
      <w:r>
        <w:rPr>
          <w:rFonts w:ascii="Times New Roman" w:eastAsia="Calibri" w:hAnsi="Times New Roman" w:cs="Times New Roman"/>
          <w:bCs/>
          <w:sz w:val="28"/>
          <w:szCs w:val="28"/>
        </w:rPr>
        <w:t xml:space="preserve">Залежність результатів інноваційної діяльності  від витрат на її забезпечення </w:t>
      </w:r>
    </w:p>
    <w:p w:rsidR="00516027" w:rsidRDefault="00516027" w:rsidP="00516027">
      <w:pPr>
        <w:spacing w:after="0" w:line="360" w:lineRule="auto"/>
        <w:jc w:val="both"/>
        <w:rPr>
          <w:rFonts w:ascii="Times New Roman" w:hAnsi="Times New Roman" w:cs="Times New Roman"/>
          <w:sz w:val="28"/>
          <w:szCs w:val="28"/>
          <w:lang w:val="ru-RU"/>
        </w:rPr>
      </w:pPr>
      <w:r>
        <w:rPr>
          <w:rFonts w:ascii="Times New Roman" w:hAnsi="Times New Roman" w:cs="Times New Roman"/>
          <w:sz w:val="24"/>
          <w:szCs w:val="24"/>
        </w:rPr>
        <w:tab/>
      </w:r>
      <w:r>
        <w:rPr>
          <w:rFonts w:ascii="Times New Roman" w:hAnsi="Times New Roman" w:cs="Times New Roman"/>
          <w:sz w:val="28"/>
          <w:szCs w:val="28"/>
        </w:rPr>
        <w:t xml:space="preserve">Джерело: складено автором на підставі </w:t>
      </w:r>
      <w:r>
        <w:rPr>
          <w:rFonts w:ascii="Times New Roman" w:hAnsi="Times New Roman" w:cs="Times New Roman"/>
          <w:sz w:val="28"/>
          <w:szCs w:val="28"/>
          <w:lang w:val="ru-RU"/>
        </w:rPr>
        <w:t>[</w:t>
      </w:r>
      <w:r w:rsidR="000139B0">
        <w:rPr>
          <w:rFonts w:ascii="Times New Roman" w:hAnsi="Times New Roman" w:cs="Times New Roman"/>
          <w:sz w:val="28"/>
          <w:szCs w:val="28"/>
          <w:lang w:val="ru-RU"/>
        </w:rPr>
        <w:t>19</w:t>
      </w:r>
      <w:r>
        <w:rPr>
          <w:rFonts w:ascii="Times New Roman" w:hAnsi="Times New Roman" w:cs="Times New Roman"/>
          <w:sz w:val="28"/>
          <w:szCs w:val="28"/>
          <w:lang w:val="ru-RU"/>
        </w:rPr>
        <w:t>]</w:t>
      </w:r>
    </w:p>
    <w:p w:rsidR="00516027" w:rsidRDefault="00516027" w:rsidP="00516027">
      <w:pPr>
        <w:spacing w:after="0" w:line="360" w:lineRule="auto"/>
        <w:ind w:firstLine="720"/>
        <w:jc w:val="both"/>
        <w:rPr>
          <w:rFonts w:ascii="Times New Roman" w:eastAsia="Calibri" w:hAnsi="Times New Roman" w:cs="Times New Roman"/>
          <w:sz w:val="28"/>
          <w:szCs w:val="28"/>
          <w:lang w:val="ru-RU"/>
        </w:rPr>
      </w:pPr>
    </w:p>
    <w:p w:rsidR="00516027" w:rsidRDefault="00516027" w:rsidP="00516027">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Рисунки 3.1 і 3.2 доводять складність обрання оптимальної інноваційної стратегії підприємства. Тому важливість управління інноваційною діяльністю підприємства через обґрунтування інноваційних проектів сьогодні доведена багатьма дослідниками і успішними підприємствами. Неправильно обрана стратегія діяльності може у результаті реалізації малоперспективного інноваційного проєкту призвести не тільки до втрати конкурентоспроможності та фінансових ресурсів, а й банкрутства підприємства, особливо в сучасних глобалізованих умовах. </w:t>
      </w:r>
    </w:p>
    <w:p w:rsidR="00516027" w:rsidRDefault="00516027" w:rsidP="00516027">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Важливо в цьому аспекті поділити інноваційні підходи до діяльності підприємства й управління ним на організаційно-управлінські й технологічні. Усі процесні інновації у забезпеченні інноваційної діяльності поділимо на:</w:t>
      </w:r>
    </w:p>
    <w:p w:rsidR="00516027" w:rsidRDefault="00516027" w:rsidP="00516027">
      <w:pPr>
        <w:widowControl w:val="0"/>
        <w:numPr>
          <w:ilvl w:val="0"/>
          <w:numId w:val="1"/>
        </w:numPr>
        <w:autoSpaceDE w:val="0"/>
        <w:autoSpaceDN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впровадження новітніх форм організації виробництва і управління ним; </w:t>
      </w:r>
    </w:p>
    <w:p w:rsidR="00516027" w:rsidRDefault="00516027" w:rsidP="00516027">
      <w:pPr>
        <w:widowControl w:val="0"/>
        <w:numPr>
          <w:ilvl w:val="0"/>
          <w:numId w:val="1"/>
        </w:numPr>
        <w:autoSpaceDE w:val="0"/>
        <w:autoSpaceDN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розробку та використання нових технологій в умовах організації процесу виробництва продукції або його оптимізації;</w:t>
      </w:r>
    </w:p>
    <w:p w:rsidR="00516027" w:rsidRDefault="00516027" w:rsidP="00516027">
      <w:pPr>
        <w:widowControl w:val="0"/>
        <w:numPr>
          <w:ilvl w:val="0"/>
          <w:numId w:val="1"/>
        </w:numPr>
        <w:autoSpaceDE w:val="0"/>
        <w:autoSpaceDN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розробку і виробництво нової продукції або покращення існуючої</w:t>
      </w:r>
      <w:r w:rsidR="000139B0">
        <w:rPr>
          <w:rFonts w:ascii="Times New Roman" w:eastAsia="Calibri" w:hAnsi="Times New Roman" w:cs="Times New Roman"/>
          <w:sz w:val="28"/>
          <w:szCs w:val="28"/>
        </w:rPr>
        <w:t xml:space="preserve"> [52]</w:t>
      </w:r>
      <w:r>
        <w:rPr>
          <w:rFonts w:ascii="Times New Roman" w:eastAsia="Calibri" w:hAnsi="Times New Roman" w:cs="Times New Roman"/>
          <w:sz w:val="28"/>
          <w:szCs w:val="28"/>
        </w:rPr>
        <w:t>.</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bookmarkStart w:id="23" w:name="_Hlk132627484"/>
      <w:r>
        <w:rPr>
          <w:rFonts w:ascii="Times New Roman" w:eastAsia="Calibri" w:hAnsi="Times New Roman" w:cs="Times New Roman"/>
          <w:sz w:val="28"/>
          <w:szCs w:val="28"/>
        </w:rPr>
        <w:t>Перевагами інноваційної діяльності є її продуктивність і  технологічність, які досягаються за рахунок упровадження нових способів виробництва продукції. При цьому недоліком цієї діяльності є ризик невдалого завершення інноваційного проекту, втрата коштів тощо. Тому ретельний аналіз інноваційної діяльності є важливою функцією менеджменту, який приймає управлінські рішення про етапи й доцільність впровадження інноваційного проекту.  Відповідно значення етапів реалізації інноваційного проекту дуже відповідальне. Практика показує, що система менеджменту підприємства активно застосовує ґрунтовну поетапну перевірку проміжних результатів інноваційного проекту та відповідних управлінських рішень.</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Рішення керівництва супроводжуються постійними проміжними перевірками, які пов’язані з контролем робіт на усіх попередніх етапах впровадження інноваційного проекту. Менеджмент підприємства має впевнитися, що рівень організації, функціонального середовища, контролю не змінюються  і відповідають як стратегії діяльності підприємства, так і завданням та очікуванням проєкту. Управлінські рішення у проміжних етапах впровадження інноваційного проекту можуть бути спрямовані на переорієнтацію або взагалі закриття проекту у разі наявності відхилень від початкових задач.  </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Ризикованість є однією із основних характеристик інноваційного проекту. Тому для підвищення ефективності інноваційної діяльності на </w:t>
      </w:r>
      <w:r>
        <w:rPr>
          <w:rFonts w:ascii="Times New Roman" w:eastAsia="Calibri" w:hAnsi="Times New Roman" w:cs="Times New Roman"/>
          <w:sz w:val="28"/>
          <w:szCs w:val="28"/>
        </w:rPr>
        <w:lastRenderedPageBreak/>
        <w:t>підприємстві слід враховувати наступні чинники його успіху:</w:t>
      </w:r>
    </w:p>
    <w:p w:rsidR="00516027" w:rsidRDefault="00516027" w:rsidP="00516027">
      <w:pPr>
        <w:pStyle w:val="a3"/>
        <w:widowControl w:val="0"/>
        <w:numPr>
          <w:ilvl w:val="0"/>
          <w:numId w:val="3"/>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висококваліфікований персонал, що постійно навчається;</w:t>
      </w:r>
    </w:p>
    <w:p w:rsidR="00516027" w:rsidRDefault="00516027" w:rsidP="00516027">
      <w:pPr>
        <w:pStyle w:val="a3"/>
        <w:widowControl w:val="0"/>
        <w:numPr>
          <w:ilvl w:val="0"/>
          <w:numId w:val="3"/>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орієнтація організації на сучасні маркетингову і збутову системи;</w:t>
      </w:r>
    </w:p>
    <w:p w:rsidR="00516027" w:rsidRDefault="00516027" w:rsidP="00516027">
      <w:pPr>
        <w:pStyle w:val="a3"/>
        <w:widowControl w:val="0"/>
        <w:numPr>
          <w:ilvl w:val="0"/>
          <w:numId w:val="3"/>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сучасні технології, наявність ноу-хау, баланс науково-дослідної роботи та виробництва; </w:t>
      </w:r>
    </w:p>
    <w:p w:rsidR="00516027" w:rsidRDefault="00516027" w:rsidP="00516027">
      <w:pPr>
        <w:pStyle w:val="a3"/>
        <w:widowControl w:val="0"/>
        <w:numPr>
          <w:ilvl w:val="0"/>
          <w:numId w:val="3"/>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формулювання концепції упровадження продукту у відповідності до місії підприємства; </w:t>
      </w:r>
    </w:p>
    <w:p w:rsidR="00516027" w:rsidRDefault="00516027" w:rsidP="00516027">
      <w:pPr>
        <w:pStyle w:val="a3"/>
        <w:widowControl w:val="0"/>
        <w:numPr>
          <w:ilvl w:val="0"/>
          <w:numId w:val="3"/>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дієва система контролю та чітке визначення відповідальних за результат; </w:t>
      </w:r>
    </w:p>
    <w:p w:rsidR="00516027" w:rsidRDefault="00516027" w:rsidP="00516027">
      <w:pPr>
        <w:pStyle w:val="a3"/>
        <w:widowControl w:val="0"/>
        <w:numPr>
          <w:ilvl w:val="0"/>
          <w:numId w:val="3"/>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удосконалення технології та підвищення якості продукції; </w:t>
      </w:r>
    </w:p>
    <w:p w:rsidR="00516027" w:rsidRDefault="00516027" w:rsidP="00516027">
      <w:pPr>
        <w:pStyle w:val="a3"/>
        <w:widowControl w:val="0"/>
        <w:numPr>
          <w:ilvl w:val="0"/>
          <w:numId w:val="3"/>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чітка інноваційна стратегія підприємства; </w:t>
      </w:r>
    </w:p>
    <w:p w:rsidR="00516027" w:rsidRDefault="00516027" w:rsidP="00516027">
      <w:pPr>
        <w:pStyle w:val="a3"/>
        <w:widowControl w:val="0"/>
        <w:numPr>
          <w:ilvl w:val="0"/>
          <w:numId w:val="3"/>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ефективні управлінські рішення в умовах оптимізації професійної системи менеджменту;</w:t>
      </w:r>
    </w:p>
    <w:p w:rsidR="00516027" w:rsidRDefault="00516027" w:rsidP="00516027">
      <w:pPr>
        <w:pStyle w:val="a3"/>
        <w:widowControl w:val="0"/>
        <w:numPr>
          <w:ilvl w:val="0"/>
          <w:numId w:val="3"/>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досягнення окреслених параметрів виробничої діяльності підприємства на основі системи фінансових показників; </w:t>
      </w:r>
    </w:p>
    <w:p w:rsidR="00516027" w:rsidRDefault="00516027" w:rsidP="00516027">
      <w:pPr>
        <w:pStyle w:val="a3"/>
        <w:widowControl w:val="0"/>
        <w:numPr>
          <w:ilvl w:val="0"/>
          <w:numId w:val="3"/>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патентування та сертифікація продукції для економічної безпеки підприємства; </w:t>
      </w:r>
    </w:p>
    <w:p w:rsidR="00516027" w:rsidRDefault="00516027" w:rsidP="00516027">
      <w:pPr>
        <w:pStyle w:val="a3"/>
        <w:widowControl w:val="0"/>
        <w:numPr>
          <w:ilvl w:val="0"/>
          <w:numId w:val="3"/>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критерії і методи здійснення інноваційної діяльності та інноваційного проекту;</w:t>
      </w:r>
    </w:p>
    <w:p w:rsidR="00516027" w:rsidRDefault="00516027" w:rsidP="00516027">
      <w:pPr>
        <w:pStyle w:val="a3"/>
        <w:widowControl w:val="0"/>
        <w:numPr>
          <w:ilvl w:val="0"/>
          <w:numId w:val="3"/>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перевірена методика розрахунку ефективності впроваджуваних </w:t>
      </w:r>
      <w:r w:rsidRPr="000139B0">
        <w:rPr>
          <w:rFonts w:ascii="Times New Roman" w:eastAsia="Calibri" w:hAnsi="Times New Roman" w:cs="Times New Roman"/>
          <w:sz w:val="28"/>
          <w:szCs w:val="28"/>
          <w:lang w:val="uk-UA"/>
        </w:rPr>
        <w:t>нововведень [</w:t>
      </w:r>
      <w:r w:rsidR="000139B0" w:rsidRPr="000139B0">
        <w:rPr>
          <w:rFonts w:ascii="Times New Roman" w:eastAsia="Calibri" w:hAnsi="Times New Roman" w:cs="Times New Roman"/>
          <w:sz w:val="28"/>
          <w:szCs w:val="28"/>
          <w:lang w:val="uk-UA"/>
        </w:rPr>
        <w:t>24</w:t>
      </w:r>
      <w:r w:rsidRPr="000139B0">
        <w:rPr>
          <w:rFonts w:ascii="Times New Roman" w:eastAsia="Calibri" w:hAnsi="Times New Roman" w:cs="Times New Roman"/>
          <w:sz w:val="28"/>
          <w:szCs w:val="28"/>
          <w:lang w:val="uk-UA"/>
        </w:rPr>
        <w:t>].</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Інноваційна діяльність не існує автономно, на неї впливає уся сукупність  зовнішніх чинників, серед яких: економічні коливання, безперервний процес глобалізації світової й вітчизняної економіки. При цьому слід  враховувати і внутрішні чинники, серед яких: стан науково-технічного потенціалу підприємства, якість людських ресурсів, їх активність та готовність до змін.</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Результативність інноваційної діяльності підприємства оцінюють за допомогою різних видів аналізу господарюючого суб’єкту на основі порівняння вигід та витрат до і після впровадження інноваційного проєкту,  фінансових результатів діяльності, вираз витрат через економічні та фінансові </w:t>
      </w:r>
      <w:r>
        <w:rPr>
          <w:rFonts w:ascii="Times New Roman" w:eastAsia="Calibri" w:hAnsi="Times New Roman" w:cs="Times New Roman"/>
          <w:sz w:val="28"/>
          <w:szCs w:val="28"/>
        </w:rPr>
        <w:lastRenderedPageBreak/>
        <w:t xml:space="preserve">показники. </w:t>
      </w:r>
    </w:p>
    <w:p w:rsidR="00516027" w:rsidRDefault="00516027" w:rsidP="000139B0">
      <w:pPr>
        <w:widowControl w:val="0"/>
        <w:autoSpaceDE w:val="0"/>
        <w:autoSpaceDN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Ефективність інноваційного проєкту класифікують за різними ознаками </w:t>
      </w:r>
      <w:r w:rsidRPr="000139B0">
        <w:rPr>
          <w:rFonts w:ascii="Times New Roman" w:eastAsia="Calibri" w:hAnsi="Times New Roman" w:cs="Times New Roman"/>
          <w:sz w:val="28"/>
          <w:szCs w:val="28"/>
        </w:rPr>
        <w:t>[</w:t>
      </w:r>
      <w:r w:rsidR="000139B0" w:rsidRPr="000139B0">
        <w:rPr>
          <w:rFonts w:ascii="Times New Roman" w:eastAsia="Calibri" w:hAnsi="Times New Roman" w:cs="Times New Roman"/>
          <w:sz w:val="28"/>
          <w:szCs w:val="28"/>
        </w:rPr>
        <w:t>47</w:t>
      </w:r>
      <w:r w:rsidRPr="000139B0">
        <w:rPr>
          <w:rFonts w:ascii="Times New Roman" w:eastAsia="Calibri" w:hAnsi="Times New Roman" w:cs="Times New Roman"/>
          <w:sz w:val="28"/>
          <w:szCs w:val="28"/>
        </w:rPr>
        <w:t>]:</w:t>
      </w:r>
    </w:p>
    <w:p w:rsidR="00516027" w:rsidRDefault="00516027" w:rsidP="00516027">
      <w:pPr>
        <w:pStyle w:val="a3"/>
        <w:widowControl w:val="0"/>
        <w:numPr>
          <w:ilvl w:val="0"/>
          <w:numId w:val="4"/>
        </w:numPr>
        <w:autoSpaceDE w:val="0"/>
        <w:autoSpaceDN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За видами:</w:t>
      </w:r>
    </w:p>
    <w:p w:rsidR="00516027" w:rsidRDefault="00516027" w:rsidP="00516027">
      <w:pPr>
        <w:pStyle w:val="a3"/>
        <w:widowControl w:val="0"/>
        <w:numPr>
          <w:ilvl w:val="0"/>
          <w:numId w:val="1"/>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абсолютні (різниця між вартісними оцінками результатів та витратами, пов'язаними із впровадженням проєкту);</w:t>
      </w:r>
    </w:p>
    <w:p w:rsidR="00516027" w:rsidRDefault="00516027" w:rsidP="00516027">
      <w:pPr>
        <w:pStyle w:val="a3"/>
        <w:widowControl w:val="0"/>
        <w:numPr>
          <w:ilvl w:val="0"/>
          <w:numId w:val="1"/>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відносні (відношення вартісних оцінок результатів   до сукупних витрат на їх отримання;</w:t>
      </w:r>
    </w:p>
    <w:p w:rsidR="00516027" w:rsidRDefault="00516027" w:rsidP="00516027">
      <w:pPr>
        <w:pStyle w:val="a3"/>
        <w:widowControl w:val="0"/>
        <w:numPr>
          <w:ilvl w:val="0"/>
          <w:numId w:val="1"/>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тимчасові (оцінюється через період окупності інвестиційних витрат).</w:t>
      </w:r>
    </w:p>
    <w:p w:rsidR="00516027" w:rsidRDefault="00516027" w:rsidP="00516027">
      <w:pPr>
        <w:widowControl w:val="0"/>
        <w:numPr>
          <w:ilvl w:val="0"/>
          <w:numId w:val="4"/>
        </w:numPr>
        <w:autoSpaceDE w:val="0"/>
        <w:autoSpaceDN w:val="0"/>
        <w:spacing w:after="0" w:line="360" w:lineRule="auto"/>
        <w:ind w:left="0" w:firstLine="993"/>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За методом зіставлення грошових витрат за різні періоди і результатів:</w:t>
      </w:r>
    </w:p>
    <w:p w:rsidR="00516027" w:rsidRDefault="00516027" w:rsidP="00516027">
      <w:pPr>
        <w:pStyle w:val="a3"/>
        <w:widowControl w:val="0"/>
        <w:numPr>
          <w:ilvl w:val="1"/>
          <w:numId w:val="5"/>
        </w:numPr>
        <w:autoSpaceDE w:val="0"/>
        <w:autoSpaceDN w:val="0"/>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статичні (грошові потоки у різні моменти часу враховуються як рівноцінні; </w:t>
      </w:r>
    </w:p>
    <w:p w:rsidR="00516027" w:rsidRDefault="00516027" w:rsidP="00516027">
      <w:pPr>
        <w:pStyle w:val="a3"/>
        <w:widowControl w:val="0"/>
        <w:numPr>
          <w:ilvl w:val="1"/>
          <w:numId w:val="5"/>
        </w:numPr>
        <w:autoSpaceDE w:val="0"/>
        <w:autoSpaceDN w:val="0"/>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динамічні (грошові потоки по реалізації проєкту приводяться до єдиного моменту часу за допомогою дисконтування, що забезпечує порівнянність грошових потоків у різні періоди).</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Серед основних методів оцінки інноваційних проектів виділимо наступні:</w:t>
      </w:r>
    </w:p>
    <w:p w:rsidR="00516027" w:rsidRDefault="00516027" w:rsidP="00516027">
      <w:pPr>
        <w:pStyle w:val="a3"/>
        <w:widowControl w:val="0"/>
        <w:numPr>
          <w:ilvl w:val="0"/>
          <w:numId w:val="6"/>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розрахунок чистої теперішньої вартості проєкту (NPV);</w:t>
      </w:r>
    </w:p>
    <w:p w:rsidR="00516027" w:rsidRDefault="00516027" w:rsidP="00516027">
      <w:pPr>
        <w:pStyle w:val="a3"/>
        <w:widowControl w:val="0"/>
        <w:numPr>
          <w:ilvl w:val="0"/>
          <w:numId w:val="6"/>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розрахунку внутрішньої норми прибутку інвестицій (IRR);</w:t>
      </w:r>
    </w:p>
    <w:p w:rsidR="00516027" w:rsidRDefault="00516027" w:rsidP="00516027">
      <w:pPr>
        <w:pStyle w:val="a3"/>
        <w:widowControl w:val="0"/>
        <w:numPr>
          <w:ilvl w:val="0"/>
          <w:numId w:val="6"/>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розрахунку індексу рентабельності інвестицій (PI);</w:t>
      </w:r>
    </w:p>
    <w:p w:rsidR="00516027" w:rsidRDefault="00516027" w:rsidP="00516027">
      <w:pPr>
        <w:pStyle w:val="a3"/>
        <w:widowControl w:val="0"/>
        <w:numPr>
          <w:ilvl w:val="0"/>
          <w:numId w:val="6"/>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визначення простого та дисконтованого терміну окупності інвестицій (РР, DPP).</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Усі вони базуються на оцінці і порівнянні обсягу інвестицій в інноваційний проект та грошових надходжень у майбутньому через ці інвестиції. Для оцінки фінансової ефективності інноваційного проєкту застосовують різні "динамічні" методи, що базуються на дисконтуванні грошових потоків, що утворилися у ході реалізації інноваційного проєкту.</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Розглянемо більш детально кожен із наведених вище методів оцінки інноваційного проекту.</w:t>
      </w:r>
    </w:p>
    <w:p w:rsidR="00516027" w:rsidRDefault="00516027" w:rsidP="00516027">
      <w:pPr>
        <w:widowControl w:val="0"/>
        <w:autoSpaceDE w:val="0"/>
        <w:autoSpaceDN w:val="0"/>
        <w:spacing w:after="0" w:line="360" w:lineRule="auto"/>
        <w:ind w:firstLine="709"/>
        <w:jc w:val="both"/>
        <w:rPr>
          <w:rFonts w:ascii="Times New Roman" w:eastAsia="Calibri" w:hAnsi="Times New Roman" w:cs="Times New Roman"/>
          <w:iCs/>
          <w:sz w:val="28"/>
          <w:szCs w:val="28"/>
        </w:rPr>
      </w:pPr>
      <w:r>
        <w:rPr>
          <w:rFonts w:ascii="Times New Roman" w:eastAsia="Calibri" w:hAnsi="Times New Roman" w:cs="Times New Roman"/>
          <w:i/>
          <w:iCs/>
          <w:sz w:val="28"/>
          <w:szCs w:val="28"/>
          <w:lang w:val="en-US"/>
        </w:rPr>
        <w:lastRenderedPageBreak/>
        <w:t>Net Present Value</w:t>
      </w:r>
      <w:r>
        <w:rPr>
          <w:rFonts w:ascii="Times New Roman" w:eastAsia="Calibri" w:hAnsi="Times New Roman" w:cs="Times New Roman"/>
          <w:i/>
          <w:iCs/>
          <w:sz w:val="28"/>
          <w:szCs w:val="28"/>
        </w:rPr>
        <w:t xml:space="preserve"> (NPV)</w:t>
      </w:r>
      <w:r>
        <w:rPr>
          <w:rFonts w:ascii="Times New Roman" w:eastAsia="Calibri" w:hAnsi="Times New Roman" w:cs="Times New Roman"/>
          <w:iCs/>
          <w:sz w:val="28"/>
          <w:szCs w:val="28"/>
        </w:rPr>
        <w:t xml:space="preserve"> – це чистий дисконтований дохід.  М</w:t>
      </w:r>
      <w:r>
        <w:rPr>
          <w:rFonts w:ascii="Times New Roman" w:eastAsia="Calibri" w:hAnsi="Times New Roman" w:cs="Times New Roman"/>
          <w:sz w:val="28"/>
          <w:szCs w:val="28"/>
        </w:rPr>
        <w:t xml:space="preserve">етод розрахунку чистої теперішньої вартості проекту (NPV) базується на зіставленні дисконтованої вартості інвестицій (грошових надходжень), що згенеровано підприємством впродовж проектного прогнозованого періоду. Цей метод дозволяє визначити реальний рівень прибутку, який може отримати підприємство в умовах реалізації того або іншого інноваційного проєкту. </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NPV розраховується за формулою:</w:t>
      </w:r>
    </w:p>
    <w:bookmarkEnd w:id="23"/>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p>
    <w:p w:rsidR="00516027" w:rsidRDefault="00516027" w:rsidP="00516027">
      <w:pPr>
        <w:widowControl w:val="0"/>
        <w:autoSpaceDE w:val="0"/>
        <w:autoSpaceDN w:val="0"/>
        <w:spacing w:after="0" w:line="360" w:lineRule="auto"/>
        <w:ind w:firstLine="710"/>
        <w:jc w:val="center"/>
        <w:rPr>
          <w:rFonts w:ascii="Times New Roman" w:eastAsia="Calibri" w:hAnsi="Times New Roman" w:cs="Times New Roman"/>
          <w:sz w:val="28"/>
          <w:szCs w:val="28"/>
          <w:lang w:val="en-US"/>
        </w:rPr>
      </w:pPr>
      <w:bookmarkStart w:id="24" w:name="_Hlk132638179"/>
      <w:r>
        <w:rPr>
          <w:rFonts w:ascii="Times New Roman" w:eastAsia="Calibri" w:hAnsi="Times New Roman" w:cs="Times New Roman"/>
          <w:i/>
          <w:iCs/>
          <w:sz w:val="28"/>
          <w:szCs w:val="28"/>
        </w:rPr>
        <w:t xml:space="preserve">NPV = </w:t>
      </w:r>
      <m:oMath>
        <m:nary>
          <m:naryPr>
            <m:chr m:val="∑"/>
            <m:limLoc m:val="undOvr"/>
            <m:ctrlPr>
              <w:rPr>
                <w:rFonts w:ascii="Cambria Math" w:eastAsia="Calibri" w:hAnsi="Cambria Math" w:cs="Times New Roman"/>
                <w:i/>
                <w:iCs/>
                <w:sz w:val="28"/>
                <w:szCs w:val="28"/>
              </w:rPr>
            </m:ctrlPr>
          </m:naryPr>
          <m:sub>
            <m:r>
              <w:rPr>
                <w:rFonts w:ascii="Cambria Math" w:eastAsia="Calibri" w:hAnsi="Cambria Math" w:cs="Times New Roman"/>
                <w:sz w:val="28"/>
                <w:szCs w:val="28"/>
              </w:rPr>
              <m:t>t=0</m:t>
            </m:r>
          </m:sub>
          <m:sup>
            <m:r>
              <w:rPr>
                <w:rFonts w:ascii="Cambria Math" w:eastAsia="Calibri" w:hAnsi="Cambria Math" w:cs="Times New Roman"/>
                <w:sz w:val="28"/>
                <w:szCs w:val="28"/>
              </w:rPr>
              <m:t>T</m:t>
            </m:r>
          </m:sup>
          <m:e>
            <m:r>
              <w:rPr>
                <w:rFonts w:ascii="Cambria Math" w:eastAsia="Calibri" w:hAnsi="Cambria Math" w:cs="Times New Roman"/>
                <w:sz w:val="28"/>
                <w:szCs w:val="28"/>
              </w:rPr>
              <m:t>(</m:t>
            </m:r>
          </m:e>
        </m:nary>
        <m:sSup>
          <m:sSupPr>
            <m:ctrlPr>
              <w:rPr>
                <w:rFonts w:ascii="Cambria Math" w:eastAsia="Calibri" w:hAnsi="Cambria Math" w:cs="Times New Roman"/>
                <w:i/>
                <w:iCs/>
                <w:sz w:val="28"/>
                <w:szCs w:val="28"/>
              </w:rPr>
            </m:ctrlPr>
          </m:sSupPr>
          <m:e>
            <w:bookmarkStart w:id="25" w:name="_Hlk132637463"/>
            <m:r>
              <w:rPr>
                <w:rFonts w:ascii="Cambria Math" w:eastAsia="Calibri" w:hAnsi="Cambria Math" w:cs="Times New Roman"/>
                <w:sz w:val="28"/>
                <w:szCs w:val="28"/>
                <w:lang w:val="en-US"/>
              </w:rPr>
              <m:t>Д</m:t>
            </m:r>
            <w:bookmarkEnd w:id="25"/>
            <m:sSub>
              <m:sSubPr>
                <m:ctrlPr>
                  <w:rPr>
                    <w:rFonts w:ascii="Cambria Math" w:eastAsia="Calibri" w:hAnsi="Cambria Math" w:cs="Times New Roman"/>
                    <w:i/>
                    <w:iCs/>
                    <w:sz w:val="28"/>
                    <w:szCs w:val="28"/>
                  </w:rPr>
                </m:ctrlPr>
              </m:sSubPr>
              <m:e>
                <m:r>
                  <w:rPr>
                    <w:rFonts w:ascii="Cambria Math" w:eastAsia="Calibri" w:hAnsi="Cambria Math" w:cs="Times New Roman"/>
                    <w:sz w:val="28"/>
                    <w:szCs w:val="28"/>
                    <w:lang w:val="en-US"/>
                  </w:rPr>
                  <m:t xml:space="preserve"> </m:t>
                </m:r>
              </m:e>
              <m:sub>
                <m:r>
                  <w:rPr>
                    <w:rFonts w:ascii="Cambria Math" w:eastAsia="Calibri" w:hAnsi="Cambria Math" w:cs="Times New Roman"/>
                    <w:sz w:val="28"/>
                    <w:szCs w:val="28"/>
                    <w:lang w:val="en-US"/>
                  </w:rPr>
                  <m:t>t</m:t>
                </m:r>
              </m:sub>
            </m:sSub>
            <m:r>
              <w:rPr>
                <w:rFonts w:ascii="Cambria Math" w:eastAsia="Calibri" w:hAnsi="Cambria Math" w:cs="Times New Roman"/>
                <w:sz w:val="28"/>
                <w:szCs w:val="28"/>
                <w:lang w:val="en-US"/>
              </w:rPr>
              <m:t>-</m:t>
            </m:r>
            <m:sSub>
              <m:sSubPr>
                <m:ctrlPr>
                  <w:rPr>
                    <w:rFonts w:ascii="Cambria Math" w:eastAsia="Calibri" w:hAnsi="Cambria Math" w:cs="Times New Roman"/>
                    <w:i/>
                    <w:iCs/>
                    <w:sz w:val="28"/>
                    <w:szCs w:val="28"/>
                  </w:rPr>
                </m:ctrlPr>
              </m:sSubPr>
              <m:e>
                <m:r>
                  <w:rPr>
                    <w:rFonts w:ascii="Cambria Math" w:eastAsia="Calibri" w:hAnsi="Cambria Math" w:cs="Times New Roman"/>
                    <w:sz w:val="28"/>
                    <w:szCs w:val="28"/>
                    <w:lang w:val="en-US"/>
                  </w:rPr>
                  <m:t>B</m:t>
                </m:r>
              </m:e>
              <m:sub>
                <m:r>
                  <w:rPr>
                    <w:rFonts w:ascii="Cambria Math" w:eastAsia="Calibri" w:hAnsi="Cambria Math" w:cs="Times New Roman"/>
                    <w:sz w:val="28"/>
                    <w:szCs w:val="28"/>
                    <w:lang w:val="en-US"/>
                  </w:rPr>
                  <m:t>t</m:t>
                </m:r>
              </m:sub>
            </m:sSub>
            <m:r>
              <w:rPr>
                <w:rFonts w:ascii="Cambria Math" w:eastAsia="Calibri" w:hAnsi="Cambria Math" w:cs="Times New Roman"/>
                <w:sz w:val="28"/>
                <w:szCs w:val="28"/>
                <w:lang w:val="en-US"/>
              </w:rPr>
              <m:t>)/(1+r)</m:t>
            </m:r>
          </m:e>
          <m:sup>
            <m:r>
              <w:rPr>
                <w:rFonts w:ascii="Cambria Math" w:eastAsia="Calibri" w:hAnsi="Cambria Math" w:cs="Times New Roman"/>
                <w:sz w:val="28"/>
                <w:szCs w:val="28"/>
                <w:lang w:val="en-US"/>
              </w:rPr>
              <m:t>t</m:t>
            </m:r>
          </m:sup>
        </m:sSup>
      </m:oMath>
      <w:r>
        <w:rPr>
          <w:rFonts w:ascii="Times New Roman" w:eastAsia="Calibri" w:hAnsi="Times New Roman" w:cs="Times New Roman"/>
          <w:sz w:val="28"/>
          <w:szCs w:val="28"/>
          <w:lang w:val="en-US"/>
        </w:rPr>
        <w:tab/>
      </w:r>
      <w:r>
        <w:rPr>
          <w:rFonts w:ascii="Times New Roman" w:eastAsia="Calibri" w:hAnsi="Times New Roman" w:cs="Times New Roman"/>
          <w:sz w:val="28"/>
          <w:szCs w:val="28"/>
          <w:lang w:val="en-US"/>
        </w:rPr>
        <w:tab/>
        <w:t>(</w:t>
      </w:r>
      <w:r>
        <w:rPr>
          <w:rFonts w:ascii="Times New Roman" w:eastAsia="Calibri" w:hAnsi="Times New Roman" w:cs="Times New Roman"/>
          <w:sz w:val="28"/>
          <w:szCs w:val="28"/>
        </w:rPr>
        <w:t>3.</w:t>
      </w:r>
      <w:r>
        <w:rPr>
          <w:rFonts w:ascii="Times New Roman" w:eastAsia="Calibri" w:hAnsi="Times New Roman" w:cs="Times New Roman"/>
          <w:sz w:val="28"/>
          <w:szCs w:val="28"/>
          <w:lang w:val="en-US"/>
        </w:rPr>
        <w:t>1)</w:t>
      </w:r>
    </w:p>
    <w:bookmarkEnd w:id="24"/>
    <w:p w:rsidR="00516027" w:rsidRDefault="00516027" w:rsidP="00516027">
      <w:pPr>
        <w:widowControl w:val="0"/>
        <w:autoSpaceDE w:val="0"/>
        <w:autoSpaceDN w:val="0"/>
        <w:spacing w:after="0" w:line="360" w:lineRule="auto"/>
        <w:ind w:firstLine="710"/>
        <w:jc w:val="center"/>
        <w:rPr>
          <w:rFonts w:ascii="Times New Roman" w:eastAsia="Calibri" w:hAnsi="Times New Roman" w:cs="Times New Roman"/>
          <w:sz w:val="28"/>
          <w:szCs w:val="28"/>
        </w:rPr>
      </w:pP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bookmarkStart w:id="26" w:name="_Hlk132627517"/>
      <w:r>
        <w:rPr>
          <w:rFonts w:ascii="Times New Roman" w:eastAsia="Calibri" w:hAnsi="Times New Roman" w:cs="Times New Roman"/>
          <w:sz w:val="28"/>
          <w:szCs w:val="28"/>
        </w:rPr>
        <w:t>де:</w:t>
      </w:r>
      <w:r>
        <w:rPr>
          <w:rFonts w:ascii="Times New Roman" w:eastAsia="Calibri" w:hAnsi="Times New Roman" w:cs="Times New Roman"/>
          <w:sz w:val="28"/>
          <w:szCs w:val="28"/>
        </w:rPr>
        <w:tab/>
      </w:r>
      <w:proofErr w:type="spellStart"/>
      <w:r>
        <w:rPr>
          <w:rFonts w:ascii="Times New Roman" w:eastAsia="Calibri" w:hAnsi="Times New Roman" w:cs="Times New Roman"/>
          <w:sz w:val="28"/>
          <w:szCs w:val="28"/>
        </w:rPr>
        <w:t>Д</w:t>
      </w:r>
      <w:r>
        <w:rPr>
          <w:rFonts w:ascii="Times New Roman" w:eastAsia="Calibri" w:hAnsi="Times New Roman" w:cs="Times New Roman"/>
          <w:sz w:val="28"/>
          <w:szCs w:val="28"/>
          <w:vertAlign w:val="subscript"/>
        </w:rPr>
        <w:t>t</w:t>
      </w:r>
      <w:proofErr w:type="spellEnd"/>
      <w:r>
        <w:rPr>
          <w:rFonts w:ascii="Times New Roman" w:eastAsia="Calibri" w:hAnsi="Times New Roman" w:cs="Times New Roman"/>
          <w:sz w:val="28"/>
          <w:szCs w:val="28"/>
          <w:vertAlign w:val="subscript"/>
        </w:rPr>
        <w:t xml:space="preserve"> </w:t>
      </w:r>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B</w:t>
      </w:r>
      <w:r>
        <w:rPr>
          <w:rFonts w:ascii="Times New Roman" w:eastAsia="Calibri" w:hAnsi="Times New Roman" w:cs="Times New Roman"/>
          <w:sz w:val="28"/>
          <w:szCs w:val="28"/>
          <w:vertAlign w:val="subscript"/>
        </w:rPr>
        <w:t>t</w:t>
      </w:r>
      <w:proofErr w:type="spellEnd"/>
      <w:r>
        <w:rPr>
          <w:rFonts w:ascii="Times New Roman" w:eastAsia="Calibri" w:hAnsi="Times New Roman" w:cs="Times New Roman"/>
          <w:sz w:val="28"/>
          <w:szCs w:val="28"/>
        </w:rPr>
        <w:t xml:space="preserve"> - відповідно поточні доходи та поточні витрати) у рік t, грн./рік;</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ab/>
        <w:t xml:space="preserve"> t – поточний рік виконання інноваційного проєкту (0,1,2,3...,Т); </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ab/>
        <w:t xml:space="preserve">Т – останній рік виконання інноваційного проєкту; </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ab/>
        <w:t xml:space="preserve"> r – ставка дисконту, 1/рік.</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Перевага методу NPV у тому, що усі розрахунки здійснюються на основі грошових потоків, а не чистих доходів. Крім того, ефективність інноваційного проєкту можна оцінювати шляхом сумування NPV окремих підпроєктів. Це дає змогу використовувати NPV як головний критерій під час аналізу проєкту </w:t>
      </w:r>
      <w:r w:rsidR="000139B0">
        <w:rPr>
          <w:rFonts w:ascii="Times New Roman" w:eastAsia="Calibri" w:hAnsi="Times New Roman" w:cs="Times New Roman"/>
          <w:sz w:val="28"/>
          <w:szCs w:val="28"/>
        </w:rPr>
        <w:t>[42</w:t>
      </w:r>
      <w:r>
        <w:rPr>
          <w:rFonts w:ascii="Times New Roman" w:eastAsia="Calibri" w:hAnsi="Times New Roman" w:cs="Times New Roman"/>
          <w:sz w:val="28"/>
          <w:szCs w:val="28"/>
        </w:rPr>
        <w:t>].</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Критерії оцінки інноваційного проекту за методом NPV: якщо NPV &gt; 0, то проект слід прийняти керівництвом; якщо NPV &lt; 0, то проект краще закрити; якщо NPV = 0, то проект ні прибутковий, ані збитковий. Таким чином, позитивна величина NPV визначає, як зростає вартість вкладень інвестора при реалізації інноваційного проєкту. Керівництво підприємства має обирає  проект з найбільшою величиною NPV.</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i/>
          <w:sz w:val="28"/>
          <w:szCs w:val="28"/>
          <w:lang w:val="en-US"/>
        </w:rPr>
        <w:t>Internal rate of return (IRR)</w:t>
      </w:r>
      <w:r>
        <w:rPr>
          <w:rFonts w:ascii="Times New Roman" w:eastAsia="Calibri" w:hAnsi="Times New Roman" w:cs="Times New Roman"/>
          <w:sz w:val="28"/>
          <w:szCs w:val="28"/>
        </w:rPr>
        <w:t xml:space="preserve"> – це </w:t>
      </w:r>
      <w:r>
        <w:rPr>
          <w:rFonts w:ascii="Times New Roman" w:eastAsia="Calibri" w:hAnsi="Times New Roman" w:cs="Times New Roman"/>
          <w:iCs/>
          <w:sz w:val="28"/>
          <w:szCs w:val="28"/>
        </w:rPr>
        <w:t xml:space="preserve">внутрішня норма прибутковості, яка </w:t>
      </w:r>
      <w:r>
        <w:rPr>
          <w:rFonts w:ascii="Times New Roman" w:eastAsia="Calibri" w:hAnsi="Times New Roman" w:cs="Times New Roman"/>
          <w:sz w:val="28"/>
          <w:szCs w:val="28"/>
        </w:rPr>
        <w:t xml:space="preserve">характеризує рівень прибутковості інноваційного проєкту та вимірюється величиною дисконтної ставки за приведеною вартістю грошових надходжень від реалізації проєкту. Вона дорівнює приведеній вартості інвестицій. Отже </w:t>
      </w:r>
      <w:r>
        <w:rPr>
          <w:rFonts w:ascii="Times New Roman" w:eastAsia="Calibri" w:hAnsi="Times New Roman" w:cs="Times New Roman"/>
          <w:sz w:val="28"/>
          <w:szCs w:val="28"/>
        </w:rPr>
        <w:lastRenderedPageBreak/>
        <w:t>внутрішня норма прибутку є ставкою дисконту, за якої чистий приведений дохід від інвестиційного проєкту дорівнює нулю. Використовується наступна формула:</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i/>
          <w:iCs/>
          <w:sz w:val="28"/>
          <w:szCs w:val="28"/>
        </w:rPr>
      </w:pPr>
    </w:p>
    <w:p w:rsidR="00516027" w:rsidRDefault="00516027" w:rsidP="00516027">
      <w:pPr>
        <w:widowControl w:val="0"/>
        <w:autoSpaceDE w:val="0"/>
        <w:autoSpaceDN w:val="0"/>
        <w:spacing w:after="0" w:line="360" w:lineRule="auto"/>
        <w:ind w:firstLine="710"/>
        <w:jc w:val="center"/>
        <w:rPr>
          <w:rFonts w:ascii="Times New Roman" w:eastAsia="Calibri" w:hAnsi="Times New Roman" w:cs="Times New Roman"/>
          <w:sz w:val="28"/>
          <w:szCs w:val="28"/>
          <w:lang w:val="ru-RU"/>
        </w:rPr>
      </w:pPr>
      <w:r>
        <w:rPr>
          <w:rFonts w:ascii="Times New Roman" w:eastAsia="Calibri" w:hAnsi="Times New Roman" w:cs="Times New Roman"/>
          <w:i/>
          <w:iCs/>
          <w:sz w:val="28"/>
          <w:szCs w:val="28"/>
        </w:rPr>
        <w:t xml:space="preserve"> </w:t>
      </w:r>
      <m:oMath>
        <m:nary>
          <m:naryPr>
            <m:chr m:val="∑"/>
            <m:limLoc m:val="undOvr"/>
            <m:ctrlPr>
              <w:rPr>
                <w:rFonts w:ascii="Cambria Math" w:eastAsia="Calibri" w:hAnsi="Cambria Math" w:cs="Times New Roman"/>
                <w:i/>
                <w:iCs/>
                <w:sz w:val="28"/>
                <w:szCs w:val="28"/>
              </w:rPr>
            </m:ctrlPr>
          </m:naryPr>
          <m:sub>
            <m:r>
              <w:rPr>
                <w:rFonts w:ascii="Cambria Math" w:eastAsia="Calibri" w:hAnsi="Cambria Math" w:cs="Times New Roman"/>
                <w:sz w:val="28"/>
                <w:szCs w:val="28"/>
              </w:rPr>
              <m:t>t=0</m:t>
            </m:r>
          </m:sub>
          <m:sup>
            <m:r>
              <w:rPr>
                <w:rFonts w:ascii="Cambria Math" w:eastAsia="Calibri" w:hAnsi="Cambria Math" w:cs="Times New Roman"/>
                <w:sz w:val="28"/>
                <w:szCs w:val="28"/>
              </w:rPr>
              <m:t>T</m:t>
            </m:r>
          </m:sup>
          <m:e>
            <m:r>
              <w:rPr>
                <w:rFonts w:ascii="Cambria Math" w:eastAsia="Calibri" w:hAnsi="Cambria Math" w:cs="Times New Roman"/>
                <w:sz w:val="28"/>
                <w:szCs w:val="28"/>
              </w:rPr>
              <m:t>(</m:t>
            </m:r>
          </m:e>
        </m:nary>
        <m:sSup>
          <m:sSupPr>
            <m:ctrlPr>
              <w:rPr>
                <w:rFonts w:ascii="Cambria Math" w:eastAsia="Calibri" w:hAnsi="Cambria Math" w:cs="Times New Roman"/>
                <w:i/>
                <w:iCs/>
                <w:sz w:val="28"/>
                <w:szCs w:val="28"/>
              </w:rPr>
            </m:ctrlPr>
          </m:sSupPr>
          <m:e>
            <m:r>
              <w:rPr>
                <w:rFonts w:ascii="Cambria Math" w:eastAsia="Calibri" w:hAnsi="Cambria Math" w:cs="Times New Roman"/>
                <w:sz w:val="28"/>
                <w:szCs w:val="28"/>
                <w:lang w:val="ru-RU"/>
              </w:rPr>
              <m:t>Д</m:t>
            </m:r>
            <m:sSub>
              <m:sSubPr>
                <m:ctrlPr>
                  <w:rPr>
                    <w:rFonts w:ascii="Cambria Math" w:eastAsia="Calibri" w:hAnsi="Cambria Math" w:cs="Times New Roman"/>
                    <w:i/>
                    <w:iCs/>
                    <w:sz w:val="28"/>
                    <w:szCs w:val="28"/>
                  </w:rPr>
                </m:ctrlPr>
              </m:sSubPr>
              <m:e>
                <m:r>
                  <w:rPr>
                    <w:rFonts w:ascii="Cambria Math" w:eastAsia="Calibri" w:hAnsi="Cambria Math" w:cs="Times New Roman"/>
                    <w:sz w:val="28"/>
                    <w:szCs w:val="28"/>
                    <w:lang w:val="ru-RU"/>
                  </w:rPr>
                  <m:t xml:space="preserve"> </m:t>
                </m:r>
              </m:e>
              <m:sub>
                <m:r>
                  <w:rPr>
                    <w:rFonts w:ascii="Cambria Math" w:eastAsia="Calibri" w:hAnsi="Cambria Math" w:cs="Times New Roman"/>
                    <w:sz w:val="28"/>
                    <w:szCs w:val="28"/>
                    <w:lang w:val="en-US"/>
                  </w:rPr>
                  <m:t>t</m:t>
                </m:r>
              </m:sub>
            </m:sSub>
            <m:r>
              <w:rPr>
                <w:rFonts w:ascii="Cambria Math" w:eastAsia="Calibri" w:hAnsi="Cambria Math" w:cs="Times New Roman"/>
                <w:sz w:val="28"/>
                <w:szCs w:val="28"/>
                <w:lang w:val="ru-RU"/>
              </w:rPr>
              <m:t>-</m:t>
            </m:r>
            <m:sSub>
              <m:sSubPr>
                <m:ctrlPr>
                  <w:rPr>
                    <w:rFonts w:ascii="Cambria Math" w:eastAsia="Calibri" w:hAnsi="Cambria Math" w:cs="Times New Roman"/>
                    <w:i/>
                    <w:iCs/>
                    <w:sz w:val="28"/>
                    <w:szCs w:val="28"/>
                  </w:rPr>
                </m:ctrlPr>
              </m:sSubPr>
              <m:e>
                <m:r>
                  <w:rPr>
                    <w:rFonts w:ascii="Cambria Math" w:eastAsia="Calibri" w:hAnsi="Cambria Math" w:cs="Times New Roman"/>
                    <w:sz w:val="28"/>
                    <w:szCs w:val="28"/>
                    <w:lang w:val="en-US"/>
                  </w:rPr>
                  <m:t>B</m:t>
                </m:r>
              </m:e>
              <m:sub>
                <m:r>
                  <w:rPr>
                    <w:rFonts w:ascii="Cambria Math" w:eastAsia="Calibri" w:hAnsi="Cambria Math" w:cs="Times New Roman"/>
                    <w:sz w:val="28"/>
                    <w:szCs w:val="28"/>
                    <w:lang w:val="en-US"/>
                  </w:rPr>
                  <m:t>t</m:t>
                </m:r>
              </m:sub>
            </m:sSub>
            <m:r>
              <w:rPr>
                <w:rFonts w:ascii="Cambria Math" w:eastAsia="Calibri" w:hAnsi="Cambria Math" w:cs="Times New Roman"/>
                <w:sz w:val="28"/>
                <w:szCs w:val="28"/>
                <w:lang w:val="ru-RU"/>
              </w:rPr>
              <m:t>)/(1+</m:t>
            </m:r>
            <m:r>
              <w:rPr>
                <w:rFonts w:ascii="Cambria Math" w:eastAsia="Calibri" w:hAnsi="Cambria Math" w:cs="Times New Roman"/>
                <w:sz w:val="28"/>
                <w:szCs w:val="28"/>
                <w:lang w:val="en-US"/>
              </w:rPr>
              <m:t>r</m:t>
            </m:r>
            <m:r>
              <w:rPr>
                <w:rFonts w:ascii="Cambria Math" w:eastAsia="Calibri" w:hAnsi="Cambria Math" w:cs="Times New Roman"/>
                <w:sz w:val="28"/>
                <w:szCs w:val="28"/>
                <w:lang w:val="ru-RU"/>
              </w:rPr>
              <m:t>)</m:t>
            </m:r>
          </m:e>
          <m:sup>
            <m:r>
              <w:rPr>
                <w:rFonts w:ascii="Cambria Math" w:eastAsia="Calibri" w:hAnsi="Cambria Math" w:cs="Times New Roman"/>
                <w:sz w:val="28"/>
                <w:szCs w:val="28"/>
                <w:lang w:val="en-US"/>
              </w:rPr>
              <m:t>t</m:t>
            </m:r>
          </m:sup>
        </m:sSup>
      </m:oMath>
      <w:r>
        <w:rPr>
          <w:rFonts w:ascii="Times New Roman" w:eastAsia="Calibri" w:hAnsi="Times New Roman" w:cs="Times New Roman"/>
          <w:i/>
          <w:iCs/>
          <w:sz w:val="28"/>
          <w:szCs w:val="28"/>
          <w:lang w:val="ru-RU"/>
        </w:rPr>
        <w:t>= 0</w:t>
      </w:r>
      <w:r>
        <w:rPr>
          <w:rFonts w:ascii="Times New Roman" w:eastAsia="Calibri" w:hAnsi="Times New Roman" w:cs="Times New Roman"/>
          <w:sz w:val="28"/>
          <w:szCs w:val="28"/>
          <w:lang w:val="ru-RU"/>
        </w:rPr>
        <w:tab/>
      </w:r>
      <w:r>
        <w:rPr>
          <w:rFonts w:ascii="Times New Roman" w:eastAsia="Calibri" w:hAnsi="Times New Roman" w:cs="Times New Roman"/>
          <w:sz w:val="28"/>
          <w:szCs w:val="28"/>
          <w:lang w:val="ru-RU"/>
        </w:rPr>
        <w:tab/>
        <w:t>(3.2)</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Норма прибутковості IRR розраховується методом послідовних наближень до величини NPV від нуля при різних ставках дисконту. При застосуванні ІRR є такі труднощі:</w:t>
      </w:r>
    </w:p>
    <w:p w:rsidR="00516027" w:rsidRDefault="00516027" w:rsidP="00516027">
      <w:pPr>
        <w:pStyle w:val="a3"/>
        <w:widowControl w:val="0"/>
        <w:numPr>
          <w:ilvl w:val="0"/>
          <w:numId w:val="1"/>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ІRR не завжди узгоджується з NPV під час оцінки проектів різного масштабу;</w:t>
      </w:r>
    </w:p>
    <w:p w:rsidR="00516027" w:rsidRDefault="00516027" w:rsidP="00516027">
      <w:pPr>
        <w:pStyle w:val="a3"/>
        <w:widowControl w:val="0"/>
        <w:numPr>
          <w:ilvl w:val="0"/>
          <w:numId w:val="1"/>
        </w:numPr>
        <w:autoSpaceDE w:val="0"/>
        <w:autoSpaceDN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неоднозначність оцінки IRR для проектів, коли зміна знаку NPV здійснюється більше одного разу;</w:t>
      </w:r>
    </w:p>
    <w:p w:rsidR="00516027" w:rsidRDefault="00516027" w:rsidP="00516027">
      <w:pPr>
        <w:pStyle w:val="a3"/>
        <w:widowControl w:val="0"/>
        <w:numPr>
          <w:ilvl w:val="0"/>
          <w:numId w:val="1"/>
        </w:numPr>
        <w:autoSpaceDE w:val="0"/>
        <w:autoSpaceDN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ІRR неможливо використовувати для вибору альтернативних </w:t>
      </w:r>
      <w:r w:rsidR="007B6848">
        <w:rPr>
          <w:rFonts w:ascii="Times New Roman" w:eastAsia="Calibri" w:hAnsi="Times New Roman" w:cs="Times New Roman"/>
          <w:sz w:val="28"/>
          <w:szCs w:val="28"/>
          <w:lang w:val="uk-UA"/>
        </w:rPr>
        <w:t>проектів</w:t>
      </w:r>
      <w:r>
        <w:rPr>
          <w:rFonts w:ascii="Times New Roman" w:eastAsia="Calibri" w:hAnsi="Times New Roman" w:cs="Times New Roman"/>
          <w:sz w:val="28"/>
          <w:szCs w:val="28"/>
          <w:lang w:val="uk-UA"/>
        </w:rPr>
        <w:t xml:space="preserve"> іншого масштабу застосування і різних тривалості та проміжків часу </w:t>
      </w:r>
      <w:r w:rsidRPr="00242E11">
        <w:rPr>
          <w:rFonts w:ascii="Times New Roman" w:eastAsia="Calibri" w:hAnsi="Times New Roman" w:cs="Times New Roman"/>
          <w:sz w:val="28"/>
          <w:szCs w:val="28"/>
        </w:rPr>
        <w:t>[</w:t>
      </w:r>
      <w:r w:rsidR="00242E11" w:rsidRPr="00242E11">
        <w:rPr>
          <w:rFonts w:ascii="Times New Roman" w:eastAsia="Calibri" w:hAnsi="Times New Roman" w:cs="Times New Roman"/>
          <w:sz w:val="28"/>
          <w:szCs w:val="28"/>
          <w:lang w:val="uk-UA"/>
        </w:rPr>
        <w:t>42</w:t>
      </w:r>
      <w:r w:rsidRPr="00242E11">
        <w:rPr>
          <w:rFonts w:ascii="Times New Roman" w:eastAsia="Calibri" w:hAnsi="Times New Roman" w:cs="Times New Roman"/>
          <w:sz w:val="28"/>
          <w:szCs w:val="28"/>
        </w:rPr>
        <w:t>]</w:t>
      </w:r>
      <w:r w:rsidRPr="00242E11">
        <w:rPr>
          <w:rFonts w:ascii="Times New Roman" w:eastAsia="Calibri" w:hAnsi="Times New Roman" w:cs="Times New Roman"/>
          <w:sz w:val="28"/>
          <w:szCs w:val="28"/>
          <w:lang w:val="uk-UA"/>
        </w:rPr>
        <w:t>.</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i/>
          <w:sz w:val="28"/>
          <w:szCs w:val="28"/>
          <w:lang w:val="en-US"/>
        </w:rPr>
        <w:t>Profitability Index (PI)</w:t>
      </w:r>
      <w:r>
        <w:rPr>
          <w:rFonts w:ascii="Times New Roman" w:eastAsia="Calibri" w:hAnsi="Times New Roman" w:cs="Times New Roman"/>
          <w:sz w:val="28"/>
          <w:szCs w:val="28"/>
        </w:rPr>
        <w:t xml:space="preserve"> - індекс рентабельності інвестицій - дохід на одиницю вкладених коштів. Коли інвестиції є разовими і не прогнозується подальших вливань коштів із одночасним прогнозованим прибутком, тоді РІ  визначається як відношення поточної вартості грошового потоку доходів до суми усіх інвестиційних витрат, і розраховується за формулою:</w:t>
      </w:r>
    </w:p>
    <w:bookmarkEnd w:id="26"/>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i/>
          <w:iCs/>
          <w:sz w:val="28"/>
          <w:szCs w:val="28"/>
        </w:rPr>
      </w:pPr>
    </w:p>
    <w:p w:rsidR="00516027" w:rsidRDefault="00516027" w:rsidP="00516027">
      <w:pPr>
        <w:widowControl w:val="0"/>
        <w:autoSpaceDE w:val="0"/>
        <w:autoSpaceDN w:val="0"/>
        <w:spacing w:after="0" w:line="360" w:lineRule="auto"/>
        <w:ind w:firstLine="710"/>
        <w:jc w:val="center"/>
        <w:rPr>
          <w:rFonts w:ascii="Times New Roman" w:eastAsia="Calibri" w:hAnsi="Times New Roman" w:cs="Times New Roman"/>
          <w:sz w:val="28"/>
          <w:szCs w:val="28"/>
        </w:rPr>
      </w:pPr>
      <w:r>
        <w:rPr>
          <w:rFonts w:ascii="Times New Roman" w:eastAsia="Calibri" w:hAnsi="Times New Roman" w:cs="Times New Roman"/>
          <w:i/>
          <w:iCs/>
          <w:sz w:val="28"/>
          <w:szCs w:val="28"/>
        </w:rPr>
        <w:t>P</w:t>
      </w:r>
      <w:r>
        <w:rPr>
          <w:rFonts w:ascii="Times New Roman" w:eastAsia="Calibri" w:hAnsi="Times New Roman" w:cs="Times New Roman"/>
          <w:i/>
          <w:iCs/>
          <w:sz w:val="28"/>
          <w:szCs w:val="28"/>
          <w:lang w:val="en-US"/>
        </w:rPr>
        <w:t>I</w:t>
      </w:r>
      <w:r>
        <w:rPr>
          <w:rFonts w:ascii="Times New Roman" w:eastAsia="Calibri" w:hAnsi="Times New Roman" w:cs="Times New Roman"/>
          <w:i/>
          <w:iCs/>
          <w:sz w:val="28"/>
          <w:szCs w:val="28"/>
        </w:rPr>
        <w:t xml:space="preserve"> = </w:t>
      </w:r>
      <m:oMath>
        <m:d>
          <m:dPr>
            <m:begChr m:val="["/>
            <m:endChr m:val="]"/>
            <m:ctrlPr>
              <w:rPr>
                <w:rFonts w:ascii="Cambria Math" w:eastAsia="Calibri" w:hAnsi="Cambria Math" w:cs="Times New Roman"/>
                <w:i/>
                <w:iCs/>
                <w:sz w:val="28"/>
                <w:szCs w:val="28"/>
              </w:rPr>
            </m:ctrlPr>
          </m:dPr>
          <m:e>
            <m:nary>
              <m:naryPr>
                <m:chr m:val="∑"/>
                <m:limLoc m:val="undOvr"/>
                <m:ctrlPr>
                  <w:rPr>
                    <w:rFonts w:ascii="Cambria Math" w:eastAsia="Calibri" w:hAnsi="Cambria Math" w:cs="Times New Roman"/>
                    <w:i/>
                    <w:iCs/>
                    <w:sz w:val="28"/>
                    <w:szCs w:val="28"/>
                  </w:rPr>
                </m:ctrlPr>
              </m:naryPr>
              <m:sub>
                <m:r>
                  <w:rPr>
                    <w:rFonts w:ascii="Cambria Math" w:eastAsia="Calibri" w:hAnsi="Cambria Math" w:cs="Times New Roman"/>
                    <w:sz w:val="28"/>
                    <w:szCs w:val="28"/>
                  </w:rPr>
                  <m:t>t=0</m:t>
                </m:r>
              </m:sub>
              <m:sup>
                <m:r>
                  <w:rPr>
                    <w:rFonts w:ascii="Cambria Math" w:eastAsia="Calibri" w:hAnsi="Cambria Math" w:cs="Times New Roman"/>
                    <w:sz w:val="28"/>
                    <w:szCs w:val="28"/>
                  </w:rPr>
                  <m:t>n</m:t>
                </m:r>
              </m:sup>
              <m:e>
                <m:r>
                  <w:rPr>
                    <w:rFonts w:ascii="Cambria Math" w:eastAsia="Calibri" w:hAnsi="Cambria Math" w:cs="Times New Roman"/>
                    <w:sz w:val="28"/>
                    <w:szCs w:val="28"/>
                  </w:rPr>
                  <m:t>Д</m:t>
                </m:r>
                <m:sSub>
                  <m:sSubPr>
                    <m:ctrlPr>
                      <w:rPr>
                        <w:rFonts w:ascii="Cambria Math" w:eastAsia="Calibri" w:hAnsi="Cambria Math" w:cs="Times New Roman"/>
                        <w:i/>
                        <w:iCs/>
                        <w:sz w:val="28"/>
                        <w:szCs w:val="28"/>
                      </w:rPr>
                    </m:ctrlPr>
                  </m:sSubPr>
                  <m:e>
                    <m:r>
                      <w:rPr>
                        <w:rFonts w:ascii="Cambria Math" w:eastAsia="Calibri" w:hAnsi="Cambria Math" w:cs="Times New Roman"/>
                        <w:sz w:val="28"/>
                        <w:szCs w:val="28"/>
                      </w:rPr>
                      <m:t xml:space="preserve"> </m:t>
                    </m:r>
                  </m:e>
                  <m:sub>
                    <m:r>
                      <w:rPr>
                        <w:rFonts w:ascii="Cambria Math" w:eastAsia="Calibri" w:hAnsi="Cambria Math" w:cs="Times New Roman"/>
                        <w:sz w:val="28"/>
                        <w:szCs w:val="28"/>
                        <w:lang w:val="en-US"/>
                      </w:rPr>
                      <m:t>t</m:t>
                    </m:r>
                  </m:sub>
                </m:sSub>
                <m:r>
                  <w:rPr>
                    <w:rFonts w:ascii="Cambria Math" w:eastAsia="Calibri" w:hAnsi="Cambria Math" w:cs="Times New Roman"/>
                    <w:sz w:val="28"/>
                    <w:szCs w:val="28"/>
                  </w:rPr>
                  <m:t xml:space="preserve"> </m:t>
                </m:r>
                <m:f>
                  <m:fPr>
                    <m:ctrlPr>
                      <w:rPr>
                        <w:rFonts w:ascii="Cambria Math" w:eastAsia="Calibri" w:hAnsi="Cambria Math" w:cs="Times New Roman"/>
                        <w:i/>
                        <w:iCs/>
                        <w:sz w:val="28"/>
                        <w:szCs w:val="28"/>
                      </w:rPr>
                    </m:ctrlPr>
                  </m:fPr>
                  <m:num>
                    <m:r>
                      <w:rPr>
                        <w:rFonts w:ascii="Cambria Math" w:eastAsia="Calibri" w:hAnsi="Cambria Math" w:cs="Times New Roman"/>
                        <w:sz w:val="28"/>
                        <w:szCs w:val="28"/>
                      </w:rPr>
                      <m:t>1</m:t>
                    </m:r>
                  </m:num>
                  <m:den>
                    <m:sSup>
                      <m:sSupPr>
                        <m:ctrlPr>
                          <w:rPr>
                            <w:rFonts w:ascii="Cambria Math" w:eastAsia="Calibri" w:hAnsi="Cambria Math" w:cs="Times New Roman"/>
                            <w:i/>
                            <w:iCs/>
                            <w:sz w:val="28"/>
                            <w:szCs w:val="28"/>
                          </w:rPr>
                        </m:ctrlPr>
                      </m:sSupPr>
                      <m:e>
                        <m:r>
                          <w:rPr>
                            <w:rFonts w:ascii="Cambria Math" w:eastAsia="Calibri" w:hAnsi="Cambria Math" w:cs="Times New Roman"/>
                            <w:sz w:val="28"/>
                            <w:szCs w:val="28"/>
                          </w:rPr>
                          <m:t>(1+</m:t>
                        </m:r>
                        <m:r>
                          <w:rPr>
                            <w:rFonts w:ascii="Cambria Math" w:eastAsia="Calibri" w:hAnsi="Cambria Math" w:cs="Times New Roman"/>
                            <w:sz w:val="28"/>
                            <w:szCs w:val="28"/>
                            <w:lang w:val="en-US"/>
                          </w:rPr>
                          <m:t>r</m:t>
                        </m:r>
                        <m:r>
                          <w:rPr>
                            <w:rFonts w:ascii="Cambria Math" w:eastAsia="Calibri" w:hAnsi="Cambria Math" w:cs="Times New Roman"/>
                            <w:sz w:val="28"/>
                            <w:szCs w:val="28"/>
                          </w:rPr>
                          <m:t>)</m:t>
                        </m:r>
                      </m:e>
                      <m:sup>
                        <m:r>
                          <w:rPr>
                            <w:rFonts w:ascii="Cambria Math" w:eastAsia="Calibri" w:hAnsi="Cambria Math" w:cs="Times New Roman"/>
                            <w:sz w:val="28"/>
                            <w:szCs w:val="28"/>
                            <w:lang w:val="en-US"/>
                          </w:rPr>
                          <m:t>t</m:t>
                        </m:r>
                      </m:sup>
                    </m:sSup>
                  </m:den>
                </m:f>
              </m:e>
            </m:nary>
          </m:e>
        </m:d>
        <m:sSup>
          <m:sSupPr>
            <m:ctrlPr>
              <w:rPr>
                <w:rFonts w:ascii="Cambria Math" w:eastAsia="Calibri" w:hAnsi="Cambria Math" w:cs="Times New Roman"/>
                <w:i/>
                <w:iCs/>
                <w:sz w:val="28"/>
                <w:szCs w:val="28"/>
              </w:rPr>
            </m:ctrlPr>
          </m:sSupPr>
          <m:e>
            <m:r>
              <w:rPr>
                <w:rFonts w:ascii="Cambria Math" w:eastAsia="Calibri" w:hAnsi="Cambria Math" w:cs="Times New Roman"/>
                <w:sz w:val="28"/>
                <w:szCs w:val="28"/>
              </w:rPr>
              <m:t xml:space="preserve">/ </m:t>
            </m:r>
            <m:sSub>
              <m:sSubPr>
                <m:ctrlPr>
                  <w:rPr>
                    <w:rFonts w:ascii="Cambria Math" w:eastAsia="Calibri" w:hAnsi="Cambria Math" w:cs="Times New Roman"/>
                    <w:i/>
                    <w:iCs/>
                    <w:sz w:val="28"/>
                    <w:szCs w:val="28"/>
                  </w:rPr>
                </m:ctrlPr>
              </m:sSubPr>
              <m:e>
                <m:r>
                  <w:rPr>
                    <w:rFonts w:ascii="Cambria Math" w:eastAsia="Calibri" w:hAnsi="Cambria Math" w:cs="Times New Roman"/>
                    <w:sz w:val="28"/>
                    <w:szCs w:val="28"/>
                    <w:lang w:val="en-US"/>
                  </w:rPr>
                  <m:t>B</m:t>
                </m:r>
              </m:e>
              <m:sub>
                <m:r>
                  <w:rPr>
                    <w:rFonts w:ascii="Cambria Math" w:eastAsia="Calibri" w:hAnsi="Cambria Math" w:cs="Times New Roman"/>
                    <w:sz w:val="28"/>
                    <w:szCs w:val="28"/>
                    <w:lang w:val="en-US"/>
                  </w:rPr>
                  <m:t>t</m:t>
                </m:r>
              </m:sub>
            </m:sSub>
            <m:r>
              <w:rPr>
                <w:rFonts w:ascii="Cambria Math" w:eastAsia="Calibri" w:hAnsi="Cambria Math" w:cs="Times New Roman"/>
                <w:sz w:val="28"/>
                <w:szCs w:val="28"/>
              </w:rPr>
              <m:t xml:space="preserve"> </m:t>
            </m:r>
            <m:f>
              <m:fPr>
                <m:ctrlPr>
                  <w:rPr>
                    <w:rFonts w:ascii="Cambria Math" w:eastAsia="Calibri" w:hAnsi="Cambria Math" w:cs="Times New Roman"/>
                    <w:i/>
                    <w:iCs/>
                    <w:sz w:val="28"/>
                    <w:szCs w:val="28"/>
                  </w:rPr>
                </m:ctrlPr>
              </m:fPr>
              <m:num>
                <m:r>
                  <w:rPr>
                    <w:rFonts w:ascii="Cambria Math" w:eastAsia="Calibri" w:hAnsi="Cambria Math" w:cs="Times New Roman"/>
                    <w:sz w:val="28"/>
                    <w:szCs w:val="28"/>
                  </w:rPr>
                  <m:t>1</m:t>
                </m:r>
              </m:num>
              <m:den>
                <m:sSup>
                  <m:sSupPr>
                    <m:ctrlPr>
                      <w:rPr>
                        <w:rFonts w:ascii="Cambria Math" w:eastAsia="Calibri" w:hAnsi="Cambria Math" w:cs="Times New Roman"/>
                        <w:i/>
                        <w:iCs/>
                        <w:sz w:val="28"/>
                        <w:szCs w:val="28"/>
                      </w:rPr>
                    </m:ctrlPr>
                  </m:sSupPr>
                  <m:e>
                    <m:r>
                      <w:rPr>
                        <w:rFonts w:ascii="Cambria Math" w:eastAsia="Calibri" w:hAnsi="Cambria Math" w:cs="Times New Roman"/>
                        <w:sz w:val="28"/>
                        <w:szCs w:val="28"/>
                      </w:rPr>
                      <m:t>(1+</m:t>
                    </m:r>
                    <m:r>
                      <w:rPr>
                        <w:rFonts w:ascii="Cambria Math" w:eastAsia="Calibri" w:hAnsi="Cambria Math" w:cs="Times New Roman"/>
                        <w:sz w:val="28"/>
                        <w:szCs w:val="28"/>
                        <w:lang w:val="en-US"/>
                      </w:rPr>
                      <m:t>r</m:t>
                    </m:r>
                    <m:r>
                      <w:rPr>
                        <w:rFonts w:ascii="Cambria Math" w:eastAsia="Calibri" w:hAnsi="Cambria Math" w:cs="Times New Roman"/>
                        <w:sz w:val="28"/>
                        <w:szCs w:val="28"/>
                      </w:rPr>
                      <m:t>)</m:t>
                    </m:r>
                  </m:e>
                  <m:sup>
                    <m:r>
                      <w:rPr>
                        <w:rFonts w:ascii="Cambria Math" w:eastAsia="Calibri" w:hAnsi="Cambria Math" w:cs="Times New Roman"/>
                        <w:sz w:val="28"/>
                        <w:szCs w:val="28"/>
                        <w:lang w:val="en-US"/>
                      </w:rPr>
                      <m:t>t</m:t>
                    </m:r>
                  </m:sup>
                </m:sSup>
              </m:den>
            </m:f>
          </m:e>
          <m:sup/>
        </m:sSup>
      </m:oMath>
      <w:r>
        <w:rPr>
          <w:rFonts w:ascii="Times New Roman" w:eastAsia="Calibri" w:hAnsi="Times New Roman" w:cs="Times New Roman"/>
          <w:sz w:val="28"/>
          <w:szCs w:val="28"/>
        </w:rPr>
        <w:tab/>
      </w:r>
      <w:r>
        <w:rPr>
          <w:rFonts w:ascii="Times New Roman" w:eastAsia="Calibri" w:hAnsi="Times New Roman" w:cs="Times New Roman"/>
          <w:sz w:val="28"/>
          <w:szCs w:val="28"/>
        </w:rPr>
        <w:tab/>
        <w:t>(3.3)</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РІ тісно також пов'язаний із NPV: якщо значення NPV додатне, тоді РІ &gt; 1, і навпаки. Отже, якщо РІ &gt; 1, то проект вважається ефективним, а якщо РІ &lt; 1 – тоді неефективним. Індекс, що дорівнює 1, відповідає нульовій чистій поточній вартості.</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Даний показник може використовуватися при здійсненні порівняння та </w:t>
      </w:r>
      <w:r>
        <w:rPr>
          <w:rFonts w:ascii="Times New Roman" w:eastAsia="Calibri" w:hAnsi="Times New Roman" w:cs="Times New Roman"/>
          <w:sz w:val="28"/>
          <w:szCs w:val="28"/>
        </w:rPr>
        <w:lastRenderedPageBreak/>
        <w:t>вибору привабливішого інноваційного проєкту з-поміж  інших із близькими значеннями показника NPV, але за різними обсягами необхідних інвестицій. При такому порівнянні очевидно, що більш вигідним проектом буде той, який забезпечує більшу ефективність вкладень у проект.</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i/>
          <w:sz w:val="28"/>
          <w:szCs w:val="28"/>
          <w:lang w:val="en-US"/>
        </w:rPr>
        <w:t>Pay Back Period</w:t>
      </w:r>
      <w:r>
        <w:rPr>
          <w:rFonts w:ascii="Times New Roman" w:eastAsia="Calibri" w:hAnsi="Times New Roman" w:cs="Times New Roman"/>
          <w:i/>
          <w:sz w:val="28"/>
          <w:szCs w:val="28"/>
        </w:rPr>
        <w:t xml:space="preserve"> (РР)</w:t>
      </w:r>
      <w:r>
        <w:rPr>
          <w:rFonts w:ascii="Times New Roman" w:eastAsia="Calibri" w:hAnsi="Times New Roman" w:cs="Times New Roman"/>
          <w:sz w:val="28"/>
          <w:szCs w:val="28"/>
        </w:rPr>
        <w:t xml:space="preserve"> - термін окупності інвестицій у інноваційному проекті як мінімальний період від початку здійснення проєкту. За межами цього періоду сумарний дохід від інноваційного проєкту стає позитивним і таким залишається. Тоді розподілений за роками  прибуток буде рівномірним. Для обрахунку терміну окупності використовується формула [</w:t>
      </w:r>
      <w:r w:rsidR="00242E11">
        <w:rPr>
          <w:rFonts w:ascii="Times New Roman" w:eastAsia="Calibri" w:hAnsi="Times New Roman" w:cs="Times New Roman"/>
          <w:sz w:val="28"/>
          <w:szCs w:val="28"/>
        </w:rPr>
        <w:t>42</w:t>
      </w:r>
      <w:r>
        <w:rPr>
          <w:rFonts w:ascii="Times New Roman" w:eastAsia="Calibri" w:hAnsi="Times New Roman" w:cs="Times New Roman"/>
          <w:sz w:val="28"/>
          <w:szCs w:val="28"/>
        </w:rPr>
        <w:t>]:</w:t>
      </w:r>
    </w:p>
    <w:p w:rsidR="00516027" w:rsidRDefault="00516027" w:rsidP="00516027">
      <w:pPr>
        <w:widowControl w:val="0"/>
        <w:autoSpaceDE w:val="0"/>
        <w:autoSpaceDN w:val="0"/>
        <w:spacing w:after="0" w:line="360" w:lineRule="auto"/>
        <w:ind w:firstLine="710"/>
        <w:jc w:val="center"/>
        <w:rPr>
          <w:rFonts w:ascii="Times New Roman" w:eastAsia="Calibri" w:hAnsi="Times New Roman" w:cs="Times New Roman"/>
          <w:sz w:val="28"/>
          <w:szCs w:val="28"/>
          <w:lang w:val="ru-RU"/>
        </w:rPr>
      </w:pPr>
      <w:r>
        <w:rPr>
          <w:rFonts w:ascii="Times New Roman" w:eastAsia="Calibri" w:hAnsi="Times New Roman" w:cs="Times New Roman"/>
          <w:i/>
          <w:iCs/>
          <w:sz w:val="28"/>
          <w:szCs w:val="28"/>
          <w:lang w:val="en-US"/>
        </w:rPr>
        <w:t>PP</w:t>
      </w:r>
      <w:r>
        <w:rPr>
          <w:rFonts w:ascii="Times New Roman" w:eastAsia="Calibri" w:hAnsi="Times New Roman" w:cs="Times New Roman"/>
          <w:i/>
          <w:iCs/>
          <w:sz w:val="28"/>
          <w:szCs w:val="28"/>
          <w:lang w:val="ru-RU"/>
        </w:rPr>
        <w:t xml:space="preserve"> = </w:t>
      </w:r>
      <m:oMath>
        <m:nary>
          <m:naryPr>
            <m:chr m:val="∑"/>
            <m:limLoc m:val="undOvr"/>
            <m:ctrlPr>
              <w:rPr>
                <w:rFonts w:ascii="Cambria Math" w:eastAsia="Calibri" w:hAnsi="Cambria Math" w:cs="Times New Roman"/>
                <w:i/>
                <w:iCs/>
                <w:sz w:val="28"/>
                <w:szCs w:val="28"/>
              </w:rPr>
            </m:ctrlPr>
          </m:naryPr>
          <m:sub>
            <m:r>
              <w:rPr>
                <w:rFonts w:ascii="Cambria Math" w:eastAsia="Calibri" w:hAnsi="Cambria Math" w:cs="Times New Roman"/>
                <w:sz w:val="28"/>
                <w:szCs w:val="28"/>
              </w:rPr>
              <m:t>t</m:t>
            </m:r>
          </m:sub>
          <m:sup/>
          <m:e>
            <m:f>
              <m:fPr>
                <m:ctrlPr>
                  <w:rPr>
                    <w:rFonts w:ascii="Cambria Math" w:eastAsia="Calibri" w:hAnsi="Cambria Math" w:cs="Times New Roman"/>
                    <w:i/>
                    <w:iCs/>
                    <w:sz w:val="28"/>
                    <w:szCs w:val="28"/>
                  </w:rPr>
                </m:ctrlPr>
              </m:fPr>
              <m:num>
                <m:sSub>
                  <m:sSubPr>
                    <m:ctrlPr>
                      <w:rPr>
                        <w:rFonts w:ascii="Cambria Math" w:eastAsia="Calibri" w:hAnsi="Cambria Math" w:cs="Times New Roman"/>
                        <w:i/>
                        <w:iCs/>
                        <w:sz w:val="28"/>
                        <w:szCs w:val="28"/>
                      </w:rPr>
                    </m:ctrlPr>
                  </m:sSubPr>
                  <m:e>
                    <m:r>
                      <w:rPr>
                        <w:rFonts w:ascii="Cambria Math" w:eastAsia="Calibri" w:hAnsi="Cambria Math" w:cs="Times New Roman"/>
                        <w:sz w:val="28"/>
                        <w:szCs w:val="28"/>
                        <w:lang w:val="en-US"/>
                      </w:rPr>
                      <m:t>IC</m:t>
                    </m:r>
                  </m:e>
                  <m:sub>
                    <m:r>
                      <w:rPr>
                        <w:rFonts w:ascii="Cambria Math" w:eastAsia="Calibri" w:hAnsi="Cambria Math" w:cs="Times New Roman"/>
                        <w:sz w:val="28"/>
                        <w:szCs w:val="28"/>
                        <w:lang w:val="en-US"/>
                      </w:rPr>
                      <m:t>t</m:t>
                    </m:r>
                  </m:sub>
                </m:sSub>
              </m:num>
              <m:den>
                <m:sSup>
                  <m:sSupPr>
                    <m:ctrlPr>
                      <w:rPr>
                        <w:rFonts w:ascii="Cambria Math" w:eastAsia="Calibri" w:hAnsi="Cambria Math" w:cs="Times New Roman"/>
                        <w:i/>
                        <w:iCs/>
                        <w:sz w:val="28"/>
                        <w:szCs w:val="28"/>
                      </w:rPr>
                    </m:ctrlPr>
                  </m:sSupPr>
                  <m:e>
                    <m:r>
                      <w:rPr>
                        <w:rFonts w:ascii="Cambria Math" w:eastAsia="Calibri" w:hAnsi="Cambria Math" w:cs="Times New Roman"/>
                        <w:sz w:val="28"/>
                        <w:szCs w:val="28"/>
                        <w:lang w:val="en-US"/>
                      </w:rPr>
                      <m:t>Pt</m:t>
                    </m:r>
                  </m:e>
                  <m:sup>
                    <m:r>
                      <w:rPr>
                        <w:rFonts w:ascii="Cambria Math" w:eastAsia="Calibri" w:hAnsi="Cambria Math" w:cs="Times New Roman"/>
                        <w:sz w:val="28"/>
                        <w:szCs w:val="28"/>
                        <w:lang w:val="en-US"/>
                      </w:rPr>
                      <m:t>t</m:t>
                    </m:r>
                  </m:sup>
                </m:sSup>
              </m:den>
            </m:f>
          </m:e>
        </m:nary>
      </m:oMath>
      <w:r>
        <w:rPr>
          <w:rFonts w:ascii="Times New Roman" w:eastAsia="Calibri" w:hAnsi="Times New Roman" w:cs="Times New Roman"/>
          <w:i/>
          <w:iCs/>
          <w:sz w:val="28"/>
          <w:szCs w:val="28"/>
          <w:lang w:val="ru-RU"/>
        </w:rPr>
        <w:t xml:space="preserve">  </w:t>
      </w:r>
      <w:r>
        <w:rPr>
          <w:rFonts w:ascii="Times New Roman" w:eastAsia="Calibri" w:hAnsi="Times New Roman" w:cs="Times New Roman"/>
          <w:i/>
          <w:iCs/>
          <w:sz w:val="28"/>
          <w:szCs w:val="28"/>
          <w:lang w:val="ru-RU"/>
        </w:rPr>
        <w:tab/>
      </w:r>
      <w:r>
        <w:rPr>
          <w:rFonts w:ascii="Times New Roman" w:eastAsia="Calibri" w:hAnsi="Times New Roman" w:cs="Times New Roman"/>
          <w:i/>
          <w:iCs/>
          <w:sz w:val="28"/>
          <w:szCs w:val="28"/>
          <w:lang w:val="ru-RU"/>
        </w:rPr>
        <w:tab/>
      </w:r>
      <w:r>
        <w:rPr>
          <w:rFonts w:ascii="Times New Roman" w:eastAsia="Calibri" w:hAnsi="Times New Roman" w:cs="Times New Roman"/>
          <w:i/>
          <w:iCs/>
          <w:sz w:val="28"/>
          <w:szCs w:val="28"/>
          <w:lang w:val="ru-RU"/>
        </w:rPr>
        <w:tab/>
      </w:r>
      <w:r>
        <w:rPr>
          <w:rFonts w:ascii="Times New Roman" w:eastAsia="Calibri" w:hAnsi="Times New Roman" w:cs="Times New Roman"/>
          <w:sz w:val="28"/>
          <w:szCs w:val="28"/>
          <w:lang w:val="ru-RU"/>
        </w:rPr>
        <w:t>(3.4)</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де: </w:t>
      </w:r>
      <w:r>
        <w:rPr>
          <w:rFonts w:ascii="Times New Roman" w:eastAsia="Calibri" w:hAnsi="Times New Roman" w:cs="Times New Roman"/>
          <w:i/>
          <w:iCs/>
          <w:sz w:val="28"/>
          <w:szCs w:val="28"/>
        </w:rPr>
        <w:t>ІС</w:t>
      </w:r>
      <w:r>
        <w:rPr>
          <w:rFonts w:ascii="Times New Roman" w:eastAsia="Calibri" w:hAnsi="Times New Roman" w:cs="Times New Roman"/>
          <w:sz w:val="28"/>
          <w:szCs w:val="28"/>
        </w:rPr>
        <w:t xml:space="preserve">,– капітальні витрати; </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proofErr w:type="spellStart"/>
      <w:r>
        <w:rPr>
          <w:rFonts w:asciiTheme="majorBidi" w:eastAsia="Calibri" w:hAnsiTheme="majorBidi" w:cstheme="majorBidi"/>
          <w:i/>
          <w:iCs/>
          <w:sz w:val="28"/>
          <w:szCs w:val="28"/>
          <w:lang w:val="en-US"/>
        </w:rPr>
        <w:t>Pt</w:t>
      </w:r>
      <w:r>
        <w:rPr>
          <w:rFonts w:asciiTheme="majorBidi" w:eastAsia="Calibri" w:hAnsiTheme="majorBidi" w:cstheme="majorBidi"/>
          <w:i/>
          <w:iCs/>
          <w:sz w:val="28"/>
          <w:szCs w:val="28"/>
          <w:vertAlign w:val="superscript"/>
          <w:lang w:val="en-US"/>
        </w:rPr>
        <w:t>t</w:t>
      </w:r>
      <w:proofErr w:type="spellEnd"/>
      <w:r>
        <w:rPr>
          <w:rFonts w:ascii="Cambria Math" w:eastAsia="Calibri" w:hAnsi="Cambria Math" w:cs="Cambria Math"/>
          <w:i/>
          <w:iCs/>
          <w:sz w:val="28"/>
          <w:szCs w:val="28"/>
          <w:lang w:val="ru-RU"/>
        </w:rPr>
        <w:t xml:space="preserve"> </w:t>
      </w:r>
      <w:r>
        <w:rPr>
          <w:rFonts w:ascii="Times New Roman" w:eastAsia="Calibri" w:hAnsi="Times New Roman" w:cs="Times New Roman"/>
          <w:sz w:val="28"/>
          <w:szCs w:val="28"/>
        </w:rPr>
        <w:t>– щорічний прибуток від капіталу.</w:t>
      </w:r>
    </w:p>
    <w:p w:rsidR="00516027" w:rsidRDefault="00516027" w:rsidP="007B6848">
      <w:pPr>
        <w:widowControl w:val="0"/>
        <w:autoSpaceDE w:val="0"/>
        <w:autoSpaceDN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Цей розрахунок є найбільш простим і тому широко застосовується. Тут не передбачається дисконтування грошових надходжень. Методика розрахунку терміну окупності залежить від рівномірності розподілу прогнозованих доходів від інвестицій. Основний недолік цього методу – не враховується часовий чинник. Обирати проєкти за РР доцільно тоді, коли замовника більше хвилюють проблеми ліквідності, ніж прибутки – тобто якомога швидша окупність інноваційного проекту, що визначає і менший ступінь його ризикованості </w:t>
      </w:r>
      <w:r w:rsidRPr="00242E11">
        <w:rPr>
          <w:rFonts w:ascii="Times New Roman" w:eastAsia="Calibri" w:hAnsi="Times New Roman" w:cs="Times New Roman"/>
          <w:sz w:val="28"/>
          <w:szCs w:val="28"/>
        </w:rPr>
        <w:t>[</w:t>
      </w:r>
      <w:r w:rsidR="00242E11" w:rsidRPr="00242E11">
        <w:rPr>
          <w:rFonts w:ascii="Times New Roman" w:eastAsia="Calibri" w:hAnsi="Times New Roman" w:cs="Times New Roman"/>
          <w:sz w:val="28"/>
          <w:szCs w:val="28"/>
        </w:rPr>
        <w:t>30</w:t>
      </w:r>
      <w:r w:rsidRPr="00242E11">
        <w:rPr>
          <w:rFonts w:ascii="Times New Roman" w:eastAsia="Calibri" w:hAnsi="Times New Roman" w:cs="Times New Roman"/>
          <w:sz w:val="28"/>
          <w:szCs w:val="28"/>
        </w:rPr>
        <w:t>].</w:t>
      </w: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p>
    <w:p w:rsidR="00516027" w:rsidRPr="005D344B" w:rsidRDefault="00516027" w:rsidP="00516027">
      <w:pPr>
        <w:widowControl w:val="0"/>
        <w:autoSpaceDE w:val="0"/>
        <w:autoSpaceDN w:val="0"/>
        <w:spacing w:after="0" w:line="360" w:lineRule="auto"/>
        <w:ind w:firstLine="710"/>
        <w:jc w:val="both"/>
        <w:rPr>
          <w:rFonts w:ascii="Times New Roman" w:eastAsia="Calibri" w:hAnsi="Times New Roman" w:cs="Times New Roman"/>
          <w:b/>
          <w:sz w:val="28"/>
          <w:szCs w:val="28"/>
        </w:rPr>
      </w:pPr>
      <w:r w:rsidRPr="005D344B">
        <w:rPr>
          <w:rFonts w:ascii="Times New Roman" w:eastAsia="Calibri" w:hAnsi="Times New Roman" w:cs="Times New Roman"/>
          <w:b/>
          <w:sz w:val="28"/>
          <w:szCs w:val="28"/>
        </w:rPr>
        <w:t xml:space="preserve">3.2. </w:t>
      </w:r>
      <w:r w:rsidR="005D344B">
        <w:rPr>
          <w:rFonts w:ascii="Times New Roman" w:eastAsia="Calibri" w:hAnsi="Times New Roman" w:cs="Times New Roman"/>
          <w:b/>
          <w:sz w:val="28"/>
          <w:szCs w:val="28"/>
        </w:rPr>
        <w:t>Актуалізація</w:t>
      </w:r>
      <w:r w:rsidR="009518C8" w:rsidRPr="005D344B">
        <w:rPr>
          <w:rFonts w:ascii="Times New Roman" w:eastAsia="Calibri" w:hAnsi="Times New Roman" w:cs="Times New Roman"/>
          <w:b/>
          <w:sz w:val="28"/>
          <w:szCs w:val="28"/>
        </w:rPr>
        <w:t xml:space="preserve"> комплексного впливу ефективної інноваційної діяльності на </w:t>
      </w:r>
      <w:r w:rsidR="005D344B" w:rsidRPr="005D344B">
        <w:rPr>
          <w:rFonts w:ascii="Times New Roman" w:eastAsia="Calibri" w:hAnsi="Times New Roman" w:cs="Times New Roman"/>
          <w:b/>
          <w:sz w:val="28"/>
          <w:szCs w:val="28"/>
        </w:rPr>
        <w:t>розвиток суб’єкту господарювання</w:t>
      </w:r>
      <w:r w:rsidR="005D344B">
        <w:rPr>
          <w:rFonts w:ascii="Times New Roman" w:eastAsia="Calibri" w:hAnsi="Times New Roman" w:cs="Times New Roman"/>
          <w:b/>
          <w:sz w:val="28"/>
          <w:szCs w:val="28"/>
        </w:rPr>
        <w:t xml:space="preserve"> на </w:t>
      </w:r>
      <w:proofErr w:type="spellStart"/>
      <w:r w:rsidR="005D344B">
        <w:rPr>
          <w:rFonts w:ascii="Times New Roman" w:eastAsia="Calibri" w:hAnsi="Times New Roman" w:cs="Times New Roman"/>
          <w:b/>
          <w:sz w:val="28"/>
          <w:szCs w:val="28"/>
        </w:rPr>
        <w:t>макро</w:t>
      </w:r>
      <w:proofErr w:type="spellEnd"/>
      <w:r w:rsidR="005D344B">
        <w:rPr>
          <w:rFonts w:ascii="Times New Roman" w:eastAsia="Calibri" w:hAnsi="Times New Roman" w:cs="Times New Roman"/>
          <w:b/>
          <w:sz w:val="28"/>
          <w:szCs w:val="28"/>
        </w:rPr>
        <w:t>- і мікрорівнях</w:t>
      </w:r>
      <w:r w:rsidR="005D344B" w:rsidRPr="005D344B">
        <w:rPr>
          <w:rFonts w:ascii="Times New Roman" w:eastAsia="Calibri" w:hAnsi="Times New Roman" w:cs="Times New Roman"/>
          <w:b/>
          <w:sz w:val="28"/>
          <w:szCs w:val="28"/>
        </w:rPr>
        <w:t xml:space="preserve">. </w:t>
      </w:r>
    </w:p>
    <w:p w:rsidR="005D344B" w:rsidRDefault="005D344B" w:rsidP="00516027">
      <w:pPr>
        <w:widowControl w:val="0"/>
        <w:autoSpaceDE w:val="0"/>
        <w:autoSpaceDN w:val="0"/>
        <w:spacing w:after="0" w:line="360" w:lineRule="auto"/>
        <w:ind w:firstLine="710"/>
        <w:jc w:val="both"/>
        <w:rPr>
          <w:rFonts w:ascii="Times New Roman" w:eastAsia="Calibri" w:hAnsi="Times New Roman" w:cs="Times New Roman"/>
          <w:sz w:val="28"/>
          <w:szCs w:val="28"/>
        </w:rPr>
      </w:pPr>
    </w:p>
    <w:p w:rsidR="00516027" w:rsidRDefault="00516027" w:rsidP="00516027">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Управління інноваційною діяльністю в умовах глобалізаційного розвитку – один із головних чинників успішності господарюючого суб’єкта  з точки зору адаптивності до викликів сучасності. Цей процес пов’язаний із визначенням мети інноваційної діяльності та організації усіх виробничих </w:t>
      </w:r>
      <w:r>
        <w:rPr>
          <w:rFonts w:ascii="Times New Roman" w:eastAsia="Calibri" w:hAnsi="Times New Roman" w:cs="Times New Roman"/>
          <w:sz w:val="28"/>
          <w:szCs w:val="28"/>
        </w:rPr>
        <w:lastRenderedPageBreak/>
        <w:t>ресурсів для досягнення стратегічних цілей підприємства.</w:t>
      </w:r>
    </w:p>
    <w:p w:rsidR="00516027" w:rsidRDefault="00516027" w:rsidP="00516027">
      <w:pPr>
        <w:spacing w:after="0" w:line="360" w:lineRule="auto"/>
        <w:ind w:firstLine="720"/>
        <w:jc w:val="both"/>
        <w:rPr>
          <w:rFonts w:ascii="Times New Roman" w:hAnsi="Times New Roman" w:cs="Times New Roman"/>
          <w:sz w:val="28"/>
          <w:szCs w:val="28"/>
        </w:rPr>
      </w:pPr>
      <w:bookmarkStart w:id="27" w:name="_Hlk136026297"/>
      <w:r>
        <w:rPr>
          <w:rFonts w:ascii="Times New Roman" w:hAnsi="Times New Roman" w:cs="Times New Roman"/>
          <w:sz w:val="28"/>
          <w:szCs w:val="28"/>
        </w:rPr>
        <w:t xml:space="preserve">У розділі 2 нами обґрунтовано ефективність впровадження інноваційного проекту підприємства ПрАТ «ЕКОМРІЯ» по встановленню власної сонячної електростанції через вирішення  наступного комплексу завдань: </w:t>
      </w:r>
    </w:p>
    <w:p w:rsidR="00516027" w:rsidRDefault="00516027" w:rsidP="00516027">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Науково-технічного обґрунтування інноваційного продукту: вироблення альтернативних видів електроенергії для власного використання й продажу.</w:t>
      </w:r>
    </w:p>
    <w:p w:rsidR="00516027" w:rsidRDefault="00516027" w:rsidP="00516027">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Аналіз процесів забезпечення технології впровадження власної СЕС.</w:t>
      </w:r>
    </w:p>
    <w:p w:rsidR="00516027" w:rsidRDefault="00516027" w:rsidP="00516027">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Аналіз використання людських ресурсів для забезпечення проекту.</w:t>
      </w:r>
    </w:p>
    <w:p w:rsidR="00516027" w:rsidRDefault="00516027" w:rsidP="00516027">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Визначення джерел фінансування проекту власної СЕС.</w:t>
      </w:r>
    </w:p>
    <w:bookmarkEnd w:id="27"/>
    <w:p w:rsidR="00516027" w:rsidRDefault="00516027" w:rsidP="005160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Усі ці завдання пов’язані з процесами інтелектуалізації управління підприємством для перетворення інноваційного потенціалу у інноваційний капітал за допомогою розробки інноваційного проєкту,  </w:t>
      </w:r>
      <w:bookmarkStart w:id="28" w:name="_Hlk136026498"/>
      <w:r>
        <w:rPr>
          <w:rFonts w:ascii="Times New Roman" w:hAnsi="Times New Roman" w:cs="Times New Roman"/>
          <w:sz w:val="28"/>
          <w:szCs w:val="28"/>
        </w:rPr>
        <w:t xml:space="preserve">як важливого компоненту розвитку бізнесу. При розробці інноваційного проєкту нами було враховане наступне: </w:t>
      </w:r>
    </w:p>
    <w:p w:rsidR="00516027" w:rsidRDefault="00516027" w:rsidP="005160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необхідним складовим для впровадження інноваційного проєкту є: розробка науково-технічної документації на основі наукового аналізу; реалізація інноваційного проєкту; створення інноваційної інфраструктури з підтримки і просування інноваційних ідей; </w:t>
      </w:r>
    </w:p>
    <w:p w:rsidR="00516027" w:rsidRDefault="00516027" w:rsidP="005160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урахування державної, регіональної та галузевої інноваційної політики через нормативно-правові і фінансово-економічні аспекти, стимулювання та підтримка бізнесу з інноваційними стратегіями, організаційно-управлінські механізми координації інноваційної діяльності; </w:t>
      </w:r>
    </w:p>
    <w:p w:rsidR="00516027" w:rsidRDefault="00516027" w:rsidP="005160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впровадження ринкових механізмів регулювання впливу на інноваційні процеси у бізнес-середовищі: методів ціноутворення на інноваційну продукцію, конкуренції, урахування попиту й пропозиції на інноваційну продукцію, питання захисту об'єктів інтелектуальної власності; </w:t>
      </w:r>
    </w:p>
    <w:p w:rsidR="00516027" w:rsidRDefault="00516027" w:rsidP="005160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комунікаційні зв'язки у проекті, що виражені у людських, фінансових, інформаційних, матеріальних показниках та взаємозв’язок між ними; </w:t>
      </w:r>
    </w:p>
    <w:p w:rsidR="00516027" w:rsidRDefault="00516027" w:rsidP="005160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розгляд інноваційної діяльності як елементу цілісної системи бізнесу у взаємодії із зовнішнім середовищем;</w:t>
      </w:r>
    </w:p>
    <w:p w:rsidR="00516027" w:rsidRDefault="00516027" w:rsidP="005160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управління інноваційною діяльністю (інноваційний менеджмент) є важливою складовою професійної системи менеджменту підприємства</w:t>
      </w:r>
      <w:r w:rsidR="00242E11">
        <w:rPr>
          <w:rFonts w:ascii="Times New Roman" w:hAnsi="Times New Roman" w:cs="Times New Roman"/>
          <w:sz w:val="28"/>
          <w:szCs w:val="28"/>
        </w:rPr>
        <w:t xml:space="preserve"> [51, 53]</w:t>
      </w:r>
      <w:r>
        <w:rPr>
          <w:rFonts w:ascii="Times New Roman" w:hAnsi="Times New Roman" w:cs="Times New Roman"/>
          <w:sz w:val="28"/>
          <w:szCs w:val="28"/>
        </w:rPr>
        <w:t xml:space="preserve">. </w:t>
      </w:r>
    </w:p>
    <w:p w:rsidR="00516027" w:rsidRDefault="00516027" w:rsidP="00516027">
      <w:pPr>
        <w:spacing w:after="0" w:line="360" w:lineRule="auto"/>
        <w:ind w:firstLine="720"/>
        <w:jc w:val="both"/>
        <w:rPr>
          <w:rFonts w:ascii="Times New Roman" w:hAnsi="Times New Roman" w:cs="Times New Roman"/>
          <w:sz w:val="28"/>
          <w:szCs w:val="28"/>
        </w:rPr>
      </w:pPr>
      <w:bookmarkStart w:id="29" w:name="_Hlk136025948"/>
      <w:bookmarkEnd w:id="28"/>
      <w:r>
        <w:rPr>
          <w:rFonts w:ascii="Times New Roman" w:hAnsi="Times New Roman" w:cs="Times New Roman"/>
          <w:sz w:val="28"/>
          <w:szCs w:val="28"/>
        </w:rPr>
        <w:t xml:space="preserve">Ефективність інноваційної діяльності здійснює вплив на саме підприємство, на регіональний й вітчизняний простір, на споживачів і  виражається через систему показників, наведених нами у таблиці 3.1. </w:t>
      </w:r>
      <w:bookmarkEnd w:id="29"/>
    </w:p>
    <w:p w:rsidR="00516027" w:rsidRDefault="00516027" w:rsidP="00516027">
      <w:pPr>
        <w:spacing w:after="0" w:line="360" w:lineRule="auto"/>
        <w:jc w:val="right"/>
        <w:rPr>
          <w:rFonts w:ascii="Times New Roman" w:hAnsi="Times New Roman" w:cs="Times New Roman"/>
          <w:i/>
          <w:iCs/>
          <w:sz w:val="28"/>
          <w:szCs w:val="28"/>
        </w:rPr>
      </w:pPr>
    </w:p>
    <w:p w:rsidR="00516027" w:rsidRDefault="00516027" w:rsidP="00516027">
      <w:pPr>
        <w:spacing w:after="0" w:line="360" w:lineRule="auto"/>
        <w:jc w:val="right"/>
        <w:rPr>
          <w:rFonts w:ascii="Times New Roman" w:hAnsi="Times New Roman" w:cs="Times New Roman"/>
          <w:i/>
          <w:iCs/>
          <w:sz w:val="28"/>
          <w:szCs w:val="28"/>
        </w:rPr>
      </w:pPr>
      <w:r>
        <w:rPr>
          <w:rFonts w:ascii="Times New Roman" w:hAnsi="Times New Roman" w:cs="Times New Roman"/>
          <w:i/>
          <w:iCs/>
          <w:sz w:val="28"/>
          <w:szCs w:val="28"/>
        </w:rPr>
        <w:t>Таблиця 3.1.</w:t>
      </w:r>
    </w:p>
    <w:p w:rsidR="00516027" w:rsidRDefault="00516027" w:rsidP="0051602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Ознаки ефективності інноваційної діяльності в умовах впровадження інноваційного проекту системою управління підприємством </w:t>
      </w:r>
    </w:p>
    <w:p w:rsidR="00516027" w:rsidRDefault="00516027" w:rsidP="00516027">
      <w:pPr>
        <w:spacing w:after="0" w:line="360" w:lineRule="auto"/>
        <w:jc w:val="center"/>
        <w:rPr>
          <w:rFonts w:ascii="Times New Roman" w:hAnsi="Times New Roman" w:cs="Times New Roman"/>
          <w:sz w:val="28"/>
          <w:szCs w:val="28"/>
        </w:rPr>
      </w:pPr>
    </w:p>
    <w:tbl>
      <w:tblPr>
        <w:tblStyle w:val="a3"/>
        <w:tblW w:w="0" w:type="auto"/>
        <w:tblLook w:val="04A0" w:firstRow="1" w:lastRow="0" w:firstColumn="1" w:lastColumn="0" w:noHBand="0" w:noVBand="1"/>
      </w:tblPr>
      <w:tblGrid>
        <w:gridCol w:w="3115"/>
        <w:gridCol w:w="3115"/>
        <w:gridCol w:w="3115"/>
      </w:tblGrid>
      <w:tr w:rsidR="00516027" w:rsidTr="00516027">
        <w:tc>
          <w:tcPr>
            <w:tcW w:w="3115" w:type="dxa"/>
            <w:tcBorders>
              <w:top w:val="single" w:sz="4" w:space="0" w:color="auto"/>
              <w:left w:val="single" w:sz="4" w:space="0" w:color="auto"/>
              <w:bottom w:val="single" w:sz="4" w:space="0" w:color="auto"/>
              <w:right w:val="single" w:sz="4" w:space="0" w:color="auto"/>
            </w:tcBorders>
            <w:hideMark/>
          </w:tcPr>
          <w:p w:rsidR="00516027" w:rsidRDefault="00516027">
            <w:pPr>
              <w:spacing w:line="360" w:lineRule="auto"/>
              <w:jc w:val="center"/>
              <w:rPr>
                <w:rFonts w:ascii="Times New Roman" w:hAnsi="Times New Roman" w:cs="Times New Roman"/>
                <w:sz w:val="28"/>
                <w:szCs w:val="28"/>
              </w:rPr>
            </w:pPr>
            <w:r>
              <w:rPr>
                <w:rFonts w:ascii="Times New Roman" w:hAnsi="Times New Roman" w:cs="Times New Roman"/>
                <w:sz w:val="24"/>
                <w:szCs w:val="24"/>
              </w:rPr>
              <w:t>Для учасників інноваційного проєкту визначається:</w:t>
            </w:r>
          </w:p>
        </w:tc>
        <w:tc>
          <w:tcPr>
            <w:tcW w:w="3115" w:type="dxa"/>
            <w:tcBorders>
              <w:top w:val="single" w:sz="4" w:space="0" w:color="auto"/>
              <w:left w:val="single" w:sz="4" w:space="0" w:color="auto"/>
              <w:bottom w:val="single" w:sz="4" w:space="0" w:color="auto"/>
              <w:right w:val="single" w:sz="4" w:space="0" w:color="auto"/>
            </w:tcBorders>
            <w:hideMark/>
          </w:tcPr>
          <w:p w:rsidR="00516027" w:rsidRDefault="00516027">
            <w:pPr>
              <w:spacing w:line="360" w:lineRule="auto"/>
              <w:jc w:val="center"/>
              <w:rPr>
                <w:rFonts w:ascii="Times New Roman" w:hAnsi="Times New Roman" w:cs="Times New Roman"/>
                <w:sz w:val="28"/>
                <w:szCs w:val="28"/>
              </w:rPr>
            </w:pPr>
            <w:r>
              <w:rPr>
                <w:rFonts w:ascii="Times New Roman" w:hAnsi="Times New Roman" w:cs="Times New Roman"/>
                <w:sz w:val="24"/>
                <w:szCs w:val="24"/>
              </w:rPr>
              <w:t>Для регіональної та вітчизняної економіки визначається:</w:t>
            </w:r>
          </w:p>
        </w:tc>
        <w:tc>
          <w:tcPr>
            <w:tcW w:w="3115" w:type="dxa"/>
            <w:tcBorders>
              <w:top w:val="single" w:sz="4" w:space="0" w:color="auto"/>
              <w:left w:val="single" w:sz="4" w:space="0" w:color="auto"/>
              <w:bottom w:val="single" w:sz="4" w:space="0" w:color="auto"/>
              <w:right w:val="single" w:sz="4" w:space="0" w:color="auto"/>
            </w:tcBorders>
            <w:hideMark/>
          </w:tcPr>
          <w:p w:rsidR="00516027" w:rsidRDefault="00516027">
            <w:pPr>
              <w:spacing w:line="360" w:lineRule="auto"/>
              <w:jc w:val="center"/>
              <w:rPr>
                <w:rFonts w:ascii="Times New Roman" w:hAnsi="Times New Roman" w:cs="Times New Roman"/>
                <w:sz w:val="28"/>
                <w:szCs w:val="28"/>
              </w:rPr>
            </w:pPr>
            <w:r>
              <w:rPr>
                <w:rFonts w:ascii="Times New Roman" w:hAnsi="Times New Roman" w:cs="Times New Roman"/>
                <w:sz w:val="24"/>
                <w:szCs w:val="24"/>
              </w:rPr>
              <w:t>Для бізнесу сприяє:</w:t>
            </w:r>
          </w:p>
        </w:tc>
      </w:tr>
      <w:tr w:rsidR="00516027" w:rsidTr="00516027">
        <w:tc>
          <w:tcPr>
            <w:tcW w:w="3115" w:type="dxa"/>
            <w:tcBorders>
              <w:top w:val="single" w:sz="4" w:space="0" w:color="auto"/>
              <w:left w:val="single" w:sz="4" w:space="0" w:color="auto"/>
              <w:bottom w:val="single" w:sz="4" w:space="0" w:color="auto"/>
              <w:right w:val="single" w:sz="4" w:space="0" w:color="auto"/>
            </w:tcBorders>
            <w:hideMark/>
          </w:tcPr>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 xml:space="preserve">1) збільшенням обсягів виробництва продукції, особливо інноваційної, та розширення сфери діяльності; </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 xml:space="preserve">2) економією витрат на виробництво продукції обумовлено масштабами діяльності. Економію можна досягати на всіх етапах створення вартості продукції, від наукових досліджень та розробок – до її збуту та післяпродажного обслуговування; </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lastRenderedPageBreak/>
              <w:t>3) розподілом витрат та ризиків між учасниками кластера. Диверсифікація та розподіл ризиків дозволять знизити їх наслідки та стабілізувати потік доходів учасників проєкту;</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 xml:space="preserve">4) розширенням можливостей для навчання, підготовки та підвищення кваліфікації менеджерів проєкту та персоналу, отриманням знань, інформації, матеріалів та фінансової підтримки; </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 xml:space="preserve">5) отриманням взаємодоповнюючих ресурсів за ціною, нижчою, ніж при їх придбанні або створенні самостійно; </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 xml:space="preserve">6) швидкістю реагування та пристосування до змін вимог ринку, у </w:t>
            </w:r>
            <w:proofErr w:type="spellStart"/>
            <w:r>
              <w:rPr>
                <w:rFonts w:ascii="Times New Roman" w:hAnsi="Times New Roman" w:cs="Times New Roman"/>
                <w:sz w:val="24"/>
                <w:szCs w:val="24"/>
              </w:rPr>
              <w:t>т.ч</w:t>
            </w:r>
            <w:proofErr w:type="spellEnd"/>
            <w:r>
              <w:rPr>
                <w:rFonts w:ascii="Times New Roman" w:hAnsi="Times New Roman" w:cs="Times New Roman"/>
                <w:sz w:val="24"/>
                <w:szCs w:val="24"/>
              </w:rPr>
              <w:t xml:space="preserve">. ринку інновацій; </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 xml:space="preserve">7) посиленням конкурентної позиції чи стабільності позицій учасників проєкту на ринку, зниженням цінової конкуренції проєкту; </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 xml:space="preserve">8) зниженням витрат на придбання об'єктів інтелектуальної власності та поширенням знань; </w:t>
            </w:r>
          </w:p>
          <w:p w:rsidR="00516027" w:rsidRDefault="00516027">
            <w:pPr>
              <w:spacing w:line="240" w:lineRule="auto"/>
              <w:rPr>
                <w:rFonts w:ascii="Times New Roman" w:hAnsi="Times New Roman" w:cs="Times New Roman"/>
                <w:sz w:val="28"/>
                <w:szCs w:val="28"/>
              </w:rPr>
            </w:pPr>
            <w:r>
              <w:rPr>
                <w:rFonts w:ascii="Times New Roman" w:hAnsi="Times New Roman" w:cs="Times New Roman"/>
                <w:sz w:val="24"/>
                <w:szCs w:val="24"/>
              </w:rPr>
              <w:t xml:space="preserve">9) підвищення якості управління з допомогою скорочення </w:t>
            </w:r>
            <w:r>
              <w:rPr>
                <w:rFonts w:ascii="Times New Roman" w:hAnsi="Times New Roman" w:cs="Times New Roman"/>
                <w:sz w:val="24"/>
                <w:szCs w:val="24"/>
              </w:rPr>
              <w:lastRenderedPageBreak/>
              <w:t xml:space="preserve">адміністративних витрат утримання </w:t>
            </w:r>
          </w:p>
        </w:tc>
        <w:tc>
          <w:tcPr>
            <w:tcW w:w="3115" w:type="dxa"/>
            <w:tcBorders>
              <w:top w:val="single" w:sz="4" w:space="0" w:color="auto"/>
              <w:left w:val="single" w:sz="4" w:space="0" w:color="auto"/>
              <w:bottom w:val="single" w:sz="4" w:space="0" w:color="auto"/>
              <w:right w:val="single" w:sz="4" w:space="0" w:color="auto"/>
            </w:tcBorders>
            <w:hideMark/>
          </w:tcPr>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результатами переваг, що виникають після реалізації інноваційного проєкту. Основні з них: </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 xml:space="preserve">1) збільшення надходжень; </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 xml:space="preserve">2) підвищення інвестиційної привабливості як внутрішніх, так і зовнішніх інвесторів; </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 xml:space="preserve">3) підвищення зайнятості населення; </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 xml:space="preserve">4) підвищення продуктивність праці; </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 xml:space="preserve">5) збільшення виробництва </w:t>
            </w:r>
            <w:r>
              <w:rPr>
                <w:rFonts w:ascii="Times New Roman" w:hAnsi="Times New Roman" w:cs="Times New Roman"/>
                <w:sz w:val="24"/>
                <w:szCs w:val="24"/>
              </w:rPr>
              <w:lastRenderedPageBreak/>
              <w:t xml:space="preserve">інноваційної продукції; </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 xml:space="preserve">6) формування регіональної інноваційної системи; </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7) підвищення інноваційної спроможності суб'єктів господарювання;</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 xml:space="preserve">8) залучення бізнесу до інноваційних процесів; </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9) участь у проектах гнучких підприємницьких структур бізнесу;</w:t>
            </w:r>
          </w:p>
          <w:p w:rsidR="00516027" w:rsidRDefault="00516027">
            <w:pPr>
              <w:spacing w:line="240" w:lineRule="auto"/>
              <w:rPr>
                <w:rFonts w:ascii="Times New Roman" w:hAnsi="Times New Roman" w:cs="Times New Roman"/>
                <w:sz w:val="28"/>
                <w:szCs w:val="28"/>
              </w:rPr>
            </w:pPr>
            <w:r>
              <w:rPr>
                <w:rFonts w:ascii="Times New Roman" w:hAnsi="Times New Roman" w:cs="Times New Roman"/>
                <w:sz w:val="24"/>
                <w:szCs w:val="24"/>
              </w:rPr>
              <w:t>10) формування інноваційних «точок зростання».</w:t>
            </w:r>
          </w:p>
        </w:tc>
        <w:tc>
          <w:tcPr>
            <w:tcW w:w="3115" w:type="dxa"/>
            <w:tcBorders>
              <w:top w:val="single" w:sz="4" w:space="0" w:color="auto"/>
              <w:left w:val="single" w:sz="4" w:space="0" w:color="auto"/>
              <w:bottom w:val="single" w:sz="4" w:space="0" w:color="auto"/>
              <w:right w:val="single" w:sz="4" w:space="0" w:color="auto"/>
            </w:tcBorders>
            <w:hideMark/>
          </w:tcPr>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1) взаємоузгодженості позитивної інноваційної динаміки, та забезпечується одночасною реалізацією усіх функцій інноваційної діяльності: наукової, технологічної, економічної. </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Наукова  - фундаментальні та прикладні дослідження, виконуються як за межами проєкту, так і учасниками проєкту.</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 xml:space="preserve">Технологічна складова </w:t>
            </w:r>
            <w:r>
              <w:rPr>
                <w:rFonts w:ascii="Times New Roman" w:hAnsi="Times New Roman" w:cs="Times New Roman"/>
                <w:sz w:val="24"/>
                <w:szCs w:val="24"/>
              </w:rPr>
              <w:lastRenderedPageBreak/>
              <w:t>інноваційного проєкту - розробки: конструкторські, технологічні, інжиніринг, експериментальне виробництво.</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Економічна - маркетинг, логістика, обслуговування.</w:t>
            </w:r>
          </w:p>
          <w:p w:rsidR="00516027" w:rsidRDefault="00516027">
            <w:pPr>
              <w:spacing w:line="240" w:lineRule="auto"/>
              <w:rPr>
                <w:rFonts w:ascii="Times New Roman" w:hAnsi="Times New Roman" w:cs="Times New Roman"/>
                <w:sz w:val="24"/>
                <w:szCs w:val="24"/>
              </w:rPr>
            </w:pPr>
            <w:r>
              <w:rPr>
                <w:rFonts w:ascii="Times New Roman" w:hAnsi="Times New Roman" w:cs="Times New Roman"/>
                <w:sz w:val="24"/>
                <w:szCs w:val="24"/>
              </w:rPr>
              <w:t>2) Успіх інноваційного діяльності все більше залежить від тих знань та ноу-хау, якими володіють проектні менеджери та концентрують увагу на винахідників нововведень не лише на їхньому технологічному, а й на</w:t>
            </w:r>
          </w:p>
          <w:p w:rsidR="00516027" w:rsidRDefault="00516027">
            <w:pPr>
              <w:spacing w:line="240" w:lineRule="auto"/>
              <w:rPr>
                <w:rFonts w:ascii="Times New Roman" w:hAnsi="Times New Roman" w:cs="Times New Roman"/>
                <w:sz w:val="28"/>
                <w:szCs w:val="28"/>
              </w:rPr>
            </w:pPr>
            <w:r>
              <w:rPr>
                <w:rFonts w:ascii="Times New Roman" w:hAnsi="Times New Roman" w:cs="Times New Roman"/>
                <w:sz w:val="24"/>
                <w:szCs w:val="24"/>
              </w:rPr>
              <w:t>ринковому та збутовому потенціалі.</w:t>
            </w:r>
          </w:p>
        </w:tc>
      </w:tr>
    </w:tbl>
    <w:p w:rsidR="00516027" w:rsidRDefault="00516027" w:rsidP="00516027">
      <w:pPr>
        <w:widowControl w:val="0"/>
        <w:autoSpaceDE w:val="0"/>
        <w:autoSpaceDN w:val="0"/>
        <w:spacing w:after="0" w:line="360" w:lineRule="auto"/>
        <w:ind w:firstLine="709"/>
        <w:jc w:val="both"/>
        <w:rPr>
          <w:rFonts w:ascii="Times New Roman" w:hAnsi="Times New Roman" w:cs="Times New Roman"/>
          <w:sz w:val="24"/>
          <w:szCs w:val="24"/>
          <w:lang w:val="ru-RU"/>
        </w:rPr>
      </w:pPr>
      <w:r>
        <w:rPr>
          <w:rFonts w:ascii="Times New Roman" w:hAnsi="Times New Roman" w:cs="Times New Roman"/>
          <w:sz w:val="28"/>
          <w:szCs w:val="28"/>
        </w:rPr>
        <w:lastRenderedPageBreak/>
        <w:t xml:space="preserve">Джерело: складено автором на </w:t>
      </w:r>
      <w:r w:rsidRPr="00242E11">
        <w:rPr>
          <w:rFonts w:ascii="Times New Roman" w:hAnsi="Times New Roman" w:cs="Times New Roman"/>
          <w:sz w:val="28"/>
          <w:szCs w:val="28"/>
        </w:rPr>
        <w:t xml:space="preserve">підставі </w:t>
      </w:r>
      <w:r w:rsidRPr="00242E11">
        <w:rPr>
          <w:rFonts w:ascii="Times New Roman" w:hAnsi="Times New Roman" w:cs="Times New Roman"/>
          <w:sz w:val="28"/>
          <w:szCs w:val="28"/>
          <w:lang w:val="ru-RU"/>
        </w:rPr>
        <w:t>[</w:t>
      </w:r>
      <w:r w:rsidR="00242E11" w:rsidRPr="00242E11">
        <w:rPr>
          <w:rFonts w:ascii="Times New Roman" w:eastAsia="Calibri" w:hAnsi="Times New Roman" w:cs="Times New Roman"/>
          <w:sz w:val="28"/>
          <w:szCs w:val="28"/>
        </w:rPr>
        <w:t>57</w:t>
      </w:r>
      <w:r w:rsidRPr="00242E11">
        <w:rPr>
          <w:rFonts w:ascii="Times New Roman" w:hAnsi="Times New Roman" w:cs="Times New Roman"/>
          <w:sz w:val="28"/>
          <w:szCs w:val="28"/>
          <w:lang w:val="ru-RU"/>
        </w:rPr>
        <w:t>]</w:t>
      </w:r>
    </w:p>
    <w:p w:rsidR="00516027" w:rsidRDefault="00516027" w:rsidP="00516027">
      <w:pPr>
        <w:spacing w:after="0" w:line="360" w:lineRule="auto"/>
        <w:ind w:firstLine="720"/>
        <w:jc w:val="both"/>
        <w:rPr>
          <w:rFonts w:ascii="Times New Roman" w:hAnsi="Times New Roman" w:cs="Times New Roman"/>
          <w:sz w:val="28"/>
          <w:szCs w:val="28"/>
        </w:rPr>
      </w:pPr>
    </w:p>
    <w:p w:rsidR="00516027" w:rsidRDefault="00516027" w:rsidP="005160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Таким чином, </w:t>
      </w:r>
      <w:r w:rsidR="00F42D13">
        <w:rPr>
          <w:rFonts w:ascii="Times New Roman" w:hAnsi="Times New Roman" w:cs="Times New Roman"/>
          <w:sz w:val="28"/>
          <w:szCs w:val="28"/>
        </w:rPr>
        <w:t>і</w:t>
      </w:r>
      <w:r>
        <w:rPr>
          <w:rFonts w:ascii="Times New Roman" w:hAnsi="Times New Roman" w:cs="Times New Roman"/>
          <w:sz w:val="28"/>
          <w:szCs w:val="28"/>
        </w:rPr>
        <w:t xml:space="preserve">нноваційна діяльність в системі інноваційного менеджменту підприємства реалізується через впровадження інноваційних проектів, які дозволяють отримати інноваційний продукт на основі інтеграції досягнень науки (винаходи, ноу-хау, нові знання та технології),  з внутрішньофірмовою системою управління інноваціями. Найважливішою умовою ефективного перетворення науки у реальний інноваційний продукт є стійкі зв'язки між всіма учасниками проєкту (підприємства, держави, споживачами), що дозволяє зберегти і покращити рівень конкурентоспроможності бізнесу, особливо в умовах сучасних глобалізаційних викликів. </w:t>
      </w:r>
    </w:p>
    <w:p w:rsidR="00516027" w:rsidRDefault="00516027" w:rsidP="00516027">
      <w:pPr>
        <w:spacing w:after="0" w:line="360" w:lineRule="auto"/>
        <w:ind w:firstLine="720"/>
        <w:jc w:val="both"/>
        <w:rPr>
          <w:rFonts w:ascii="Times New Roman" w:hAnsi="Times New Roman" w:cs="Times New Roman"/>
          <w:sz w:val="28"/>
          <w:szCs w:val="28"/>
        </w:rPr>
      </w:pPr>
    </w:p>
    <w:p w:rsidR="00516027" w:rsidRDefault="00516027" w:rsidP="00516027"/>
    <w:p w:rsidR="007A5B60" w:rsidRDefault="007A5B60" w:rsidP="00516027"/>
    <w:p w:rsidR="007A5B60" w:rsidRDefault="007A5B60" w:rsidP="00516027"/>
    <w:p w:rsidR="007A5B60" w:rsidRDefault="007A5B60" w:rsidP="00516027"/>
    <w:p w:rsidR="007A5B60" w:rsidRDefault="007A5B60" w:rsidP="00516027"/>
    <w:p w:rsidR="007A5B60" w:rsidRDefault="007A5B60" w:rsidP="00516027"/>
    <w:p w:rsidR="007A5B60" w:rsidRDefault="007A5B60" w:rsidP="00516027"/>
    <w:p w:rsidR="007A5B60" w:rsidRDefault="007A5B60" w:rsidP="00516027"/>
    <w:p w:rsidR="007A5B60" w:rsidRDefault="007A5B60" w:rsidP="00516027"/>
    <w:p w:rsidR="007A5B60" w:rsidRDefault="007A5B60" w:rsidP="00516027"/>
    <w:p w:rsidR="007A5B60" w:rsidRDefault="007A5B60" w:rsidP="00516027"/>
    <w:p w:rsidR="007A5B60" w:rsidRDefault="007A5B60" w:rsidP="00516027"/>
    <w:p w:rsidR="007A5B60" w:rsidRDefault="007A5B60" w:rsidP="00516027"/>
    <w:p w:rsidR="007A5B60" w:rsidRDefault="007A5B60" w:rsidP="00516027"/>
    <w:p w:rsidR="007A5B60" w:rsidRDefault="007A5B60" w:rsidP="00516027"/>
    <w:p w:rsidR="007A5B60" w:rsidRDefault="007A5B60" w:rsidP="00516027"/>
    <w:p w:rsidR="007A5B60" w:rsidRDefault="007A5B60" w:rsidP="00516027"/>
    <w:p w:rsidR="007A5B60" w:rsidRPr="00B25CDD" w:rsidRDefault="007A5B60" w:rsidP="00B25CDD">
      <w:pPr>
        <w:spacing w:after="0" w:line="360" w:lineRule="auto"/>
        <w:jc w:val="center"/>
        <w:rPr>
          <w:rFonts w:ascii="Times New Roman" w:hAnsi="Times New Roman" w:cs="Times New Roman"/>
          <w:b/>
          <w:sz w:val="28"/>
          <w:szCs w:val="28"/>
        </w:rPr>
      </w:pPr>
      <w:r w:rsidRPr="00B25CDD">
        <w:rPr>
          <w:rFonts w:ascii="Times New Roman" w:hAnsi="Times New Roman" w:cs="Times New Roman"/>
          <w:b/>
          <w:sz w:val="28"/>
          <w:szCs w:val="28"/>
        </w:rPr>
        <w:lastRenderedPageBreak/>
        <w:t>ВИСНОВКИ</w:t>
      </w:r>
    </w:p>
    <w:p w:rsidR="00B25CDD" w:rsidRDefault="00B25CDD" w:rsidP="007A5B60">
      <w:pPr>
        <w:spacing w:after="0" w:line="360" w:lineRule="auto"/>
        <w:rPr>
          <w:rFonts w:ascii="Times New Roman" w:hAnsi="Times New Roman" w:cs="Times New Roman"/>
          <w:sz w:val="28"/>
          <w:szCs w:val="28"/>
        </w:rPr>
      </w:pPr>
    </w:p>
    <w:p w:rsidR="007A5B60" w:rsidRDefault="00B25CDD" w:rsidP="00B25CD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D49B9">
        <w:rPr>
          <w:rFonts w:ascii="Times New Roman" w:hAnsi="Times New Roman" w:cs="Times New Roman"/>
          <w:sz w:val="28"/>
          <w:szCs w:val="28"/>
        </w:rPr>
        <w:t>В результаті проведеного дослідження «Управління інноваційною діяльністю суб’єкта господарювання в умовах глобальних викликів» ми дійшли наступних висновків.</w:t>
      </w:r>
    </w:p>
    <w:p w:rsidR="007A5B60" w:rsidRDefault="005C6DE9" w:rsidP="00B25CD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D49B9" w:rsidRPr="00B25CDD">
        <w:rPr>
          <w:rFonts w:ascii="Times New Roman" w:hAnsi="Times New Roman" w:cs="Times New Roman"/>
          <w:i/>
          <w:sz w:val="28"/>
          <w:szCs w:val="28"/>
        </w:rPr>
        <w:t>По-перше</w:t>
      </w:r>
      <w:r w:rsidR="006D49B9">
        <w:rPr>
          <w:rFonts w:ascii="Times New Roman" w:hAnsi="Times New Roman" w:cs="Times New Roman"/>
          <w:sz w:val="28"/>
          <w:szCs w:val="28"/>
        </w:rPr>
        <w:t xml:space="preserve">, розвиток провідних країн світу (США, Японія, </w:t>
      </w:r>
      <w:r w:rsidR="006D49B9" w:rsidRPr="00930AD9">
        <w:rPr>
          <w:rFonts w:ascii="Times New Roman" w:hAnsi="Times New Roman" w:cs="Times New Roman"/>
          <w:sz w:val="28"/>
          <w:szCs w:val="28"/>
        </w:rPr>
        <w:t>Ірландія, Фінляндія, Малайзія, Південна Корея, Сінгапур</w:t>
      </w:r>
      <w:r w:rsidR="006D49B9">
        <w:rPr>
          <w:rFonts w:ascii="Times New Roman" w:hAnsi="Times New Roman" w:cs="Times New Roman"/>
          <w:sz w:val="28"/>
          <w:szCs w:val="28"/>
        </w:rPr>
        <w:t xml:space="preserve"> та інші) переконливо дов</w:t>
      </w:r>
      <w:r w:rsidR="004D7FE7">
        <w:rPr>
          <w:rFonts w:ascii="Times New Roman" w:hAnsi="Times New Roman" w:cs="Times New Roman"/>
          <w:sz w:val="28"/>
          <w:szCs w:val="28"/>
        </w:rPr>
        <w:t>одить</w:t>
      </w:r>
      <w:r w:rsidR="006D49B9">
        <w:rPr>
          <w:rFonts w:ascii="Times New Roman" w:hAnsi="Times New Roman" w:cs="Times New Roman"/>
          <w:sz w:val="28"/>
          <w:szCs w:val="28"/>
        </w:rPr>
        <w:t xml:space="preserve"> </w:t>
      </w:r>
      <w:r w:rsidR="004D7FE7">
        <w:rPr>
          <w:rFonts w:ascii="Times New Roman" w:hAnsi="Times New Roman" w:cs="Times New Roman"/>
          <w:sz w:val="28"/>
          <w:szCs w:val="28"/>
        </w:rPr>
        <w:t xml:space="preserve">необхідність і </w:t>
      </w:r>
      <w:r w:rsidR="006D49B9">
        <w:rPr>
          <w:rFonts w:ascii="Times New Roman" w:hAnsi="Times New Roman" w:cs="Times New Roman"/>
          <w:sz w:val="28"/>
          <w:szCs w:val="28"/>
        </w:rPr>
        <w:t xml:space="preserve">важливість </w:t>
      </w:r>
      <w:r w:rsidR="004D7FE7">
        <w:rPr>
          <w:rFonts w:ascii="Times New Roman" w:hAnsi="Times New Roman" w:cs="Times New Roman"/>
          <w:sz w:val="28"/>
          <w:szCs w:val="28"/>
        </w:rPr>
        <w:t xml:space="preserve">формування та впровадження інноваційних засад розвитку сучасного бізнес-простору на основі ефективного управління інноваційною діяльністю кожного господарюючого суб’єкта на усіх рівнях його функціонування. </w:t>
      </w:r>
    </w:p>
    <w:p w:rsidR="005C6DE9" w:rsidRDefault="005C6DE9" w:rsidP="00B25CDD">
      <w:pPr>
        <w:spacing w:after="0" w:line="360" w:lineRule="auto"/>
        <w:jc w:val="both"/>
        <w:rPr>
          <w:rFonts w:ascii="Times New Roman" w:eastAsia="Times New Roman" w:hAnsi="Times New Roman" w:cs="Times New Roman"/>
          <w:color w:val="000000"/>
          <w:sz w:val="28"/>
          <w:szCs w:val="28"/>
        </w:rPr>
      </w:pPr>
      <w:r>
        <w:rPr>
          <w:rFonts w:ascii="Times New Roman" w:hAnsi="Times New Roman" w:cs="Times New Roman"/>
          <w:sz w:val="28"/>
          <w:szCs w:val="28"/>
        </w:rPr>
        <w:tab/>
      </w:r>
      <w:r w:rsidR="004D7FE7" w:rsidRPr="00B25CDD">
        <w:rPr>
          <w:rFonts w:ascii="Times New Roman" w:hAnsi="Times New Roman" w:cs="Times New Roman"/>
          <w:i/>
          <w:sz w:val="28"/>
          <w:szCs w:val="28"/>
        </w:rPr>
        <w:t>По-друге</w:t>
      </w:r>
      <w:r w:rsidR="004D7FE7">
        <w:rPr>
          <w:rFonts w:ascii="Times New Roman" w:hAnsi="Times New Roman" w:cs="Times New Roman"/>
          <w:sz w:val="28"/>
          <w:szCs w:val="28"/>
        </w:rPr>
        <w:t xml:space="preserve">, термін «інновація» з англійської мови </w:t>
      </w:r>
      <w:r w:rsidR="004D7FE7" w:rsidRPr="00364D8D">
        <w:rPr>
          <w:rFonts w:ascii="Times New Roman" w:hAnsi="Times New Roman" w:cs="Times New Roman"/>
          <w:sz w:val="28"/>
          <w:szCs w:val="28"/>
        </w:rPr>
        <w:t>(«</w:t>
      </w:r>
      <w:r w:rsidR="004D7FE7" w:rsidRPr="00803FD1">
        <w:rPr>
          <w:rFonts w:ascii="Times New Roman" w:hAnsi="Times New Roman" w:cs="Times New Roman"/>
          <w:sz w:val="28"/>
          <w:szCs w:val="28"/>
          <w:lang w:val="en-US"/>
        </w:rPr>
        <w:t>innovation</w:t>
      </w:r>
      <w:r w:rsidR="004D7FE7" w:rsidRPr="00364D8D">
        <w:rPr>
          <w:rFonts w:ascii="Times New Roman" w:hAnsi="Times New Roman" w:cs="Times New Roman"/>
          <w:sz w:val="28"/>
          <w:szCs w:val="28"/>
        </w:rPr>
        <w:t>»)</w:t>
      </w:r>
      <w:r w:rsidR="004D7FE7">
        <w:rPr>
          <w:rFonts w:ascii="Times New Roman" w:hAnsi="Times New Roman" w:cs="Times New Roman"/>
          <w:sz w:val="28"/>
          <w:szCs w:val="28"/>
        </w:rPr>
        <w:t xml:space="preserve"> перекладається як нововведення (заміна старого новим) б</w:t>
      </w:r>
      <w:r w:rsidR="004D7FE7" w:rsidRPr="00330822">
        <w:rPr>
          <w:rFonts w:ascii="Times New Roman" w:eastAsia="Times New Roman" w:hAnsi="Times New Roman" w:cs="Times New Roman"/>
          <w:color w:val="000000"/>
          <w:sz w:val="28"/>
          <w:szCs w:val="28"/>
        </w:rPr>
        <w:t>у</w:t>
      </w:r>
      <w:r w:rsidR="004D7FE7">
        <w:rPr>
          <w:rFonts w:ascii="Times New Roman" w:eastAsia="Times New Roman" w:hAnsi="Times New Roman" w:cs="Times New Roman"/>
          <w:color w:val="000000"/>
          <w:sz w:val="28"/>
          <w:szCs w:val="28"/>
        </w:rPr>
        <w:t>в</w:t>
      </w:r>
      <w:r w:rsidR="004D7FE7" w:rsidRPr="00330822">
        <w:rPr>
          <w:rFonts w:ascii="Times New Roman" w:eastAsia="Times New Roman" w:hAnsi="Times New Roman" w:cs="Times New Roman"/>
          <w:color w:val="000000"/>
          <w:sz w:val="28"/>
          <w:szCs w:val="28"/>
        </w:rPr>
        <w:t xml:space="preserve"> введен</w:t>
      </w:r>
      <w:r w:rsidR="004D7FE7">
        <w:rPr>
          <w:rFonts w:ascii="Times New Roman" w:eastAsia="Times New Roman" w:hAnsi="Times New Roman" w:cs="Times New Roman"/>
          <w:color w:val="000000"/>
          <w:sz w:val="28"/>
          <w:szCs w:val="28"/>
        </w:rPr>
        <w:t>ий</w:t>
      </w:r>
      <w:r w:rsidR="004D7FE7" w:rsidRPr="00330822">
        <w:rPr>
          <w:rFonts w:ascii="Times New Roman" w:eastAsia="Times New Roman" w:hAnsi="Times New Roman" w:cs="Times New Roman"/>
          <w:color w:val="000000"/>
          <w:sz w:val="28"/>
          <w:szCs w:val="28"/>
        </w:rPr>
        <w:t xml:space="preserve">  </w:t>
      </w:r>
      <w:r w:rsidR="004D7FE7">
        <w:rPr>
          <w:rFonts w:ascii="Times New Roman" w:eastAsia="Times New Roman" w:hAnsi="Times New Roman" w:cs="Times New Roman"/>
          <w:color w:val="000000"/>
          <w:sz w:val="28"/>
          <w:szCs w:val="28"/>
        </w:rPr>
        <w:t xml:space="preserve">у 1939 році Йозефом Шумпетером </w:t>
      </w:r>
      <w:r w:rsidR="004D7FE7" w:rsidRPr="00330822">
        <w:rPr>
          <w:rFonts w:ascii="Times New Roman" w:eastAsia="Times New Roman" w:hAnsi="Times New Roman" w:cs="Times New Roman"/>
          <w:color w:val="000000"/>
          <w:sz w:val="28"/>
          <w:szCs w:val="28"/>
        </w:rPr>
        <w:t>в  роботі «Бізнес цикли»</w:t>
      </w:r>
      <w:r w:rsidR="004D7FE7">
        <w:rPr>
          <w:rFonts w:ascii="Times New Roman" w:eastAsia="Times New Roman" w:hAnsi="Times New Roman" w:cs="Times New Roman"/>
          <w:color w:val="000000"/>
          <w:sz w:val="28"/>
          <w:szCs w:val="28"/>
        </w:rPr>
        <w:t xml:space="preserve">, де інновація розглядалась як виробнича функція, що обґрунтовує </w:t>
      </w:r>
      <w:r w:rsidR="004D7FE7" w:rsidRPr="00330822">
        <w:rPr>
          <w:rFonts w:ascii="Times New Roman" w:eastAsia="Times New Roman" w:hAnsi="Times New Roman" w:cs="Times New Roman"/>
          <w:color w:val="000000"/>
          <w:sz w:val="28"/>
          <w:szCs w:val="28"/>
        </w:rPr>
        <w:t>«кількісні зміни продукту</w:t>
      </w:r>
      <w:r w:rsidR="004D7FE7">
        <w:rPr>
          <w:rFonts w:ascii="Times New Roman" w:eastAsia="Times New Roman" w:hAnsi="Times New Roman" w:cs="Times New Roman"/>
          <w:color w:val="000000"/>
          <w:sz w:val="28"/>
          <w:szCs w:val="28"/>
        </w:rPr>
        <w:t xml:space="preserve"> </w:t>
      </w:r>
      <w:r w:rsidR="004D7FE7" w:rsidRPr="00330822">
        <w:rPr>
          <w:rFonts w:ascii="Times New Roman" w:eastAsia="Times New Roman" w:hAnsi="Times New Roman" w:cs="Times New Roman"/>
          <w:color w:val="000000"/>
          <w:sz w:val="28"/>
          <w:szCs w:val="28"/>
        </w:rPr>
        <w:t>з урахуванням змін в усій сукупності  діючих на нього  факторів,  якщо замість</w:t>
      </w:r>
      <w:r w:rsidR="004D7FE7">
        <w:rPr>
          <w:rFonts w:ascii="Times New Roman" w:eastAsia="Times New Roman" w:hAnsi="Times New Roman" w:cs="Times New Roman"/>
          <w:color w:val="000000"/>
          <w:sz w:val="28"/>
          <w:szCs w:val="28"/>
        </w:rPr>
        <w:t xml:space="preserve"> </w:t>
      </w:r>
      <w:r w:rsidR="004D7FE7" w:rsidRPr="00330822">
        <w:rPr>
          <w:rFonts w:ascii="Times New Roman" w:eastAsia="Times New Roman" w:hAnsi="Times New Roman" w:cs="Times New Roman"/>
          <w:color w:val="000000"/>
          <w:sz w:val="28"/>
          <w:szCs w:val="28"/>
        </w:rPr>
        <w:t>сукупності факторів змінимо форму функції, то отримаємо інновацію»</w:t>
      </w:r>
      <w:r w:rsidR="004D7FE7">
        <w:rPr>
          <w:rFonts w:ascii="Times New Roman" w:eastAsia="Times New Roman" w:hAnsi="Times New Roman" w:cs="Times New Roman"/>
          <w:color w:val="000000"/>
          <w:sz w:val="28"/>
          <w:szCs w:val="28"/>
        </w:rPr>
        <w:t xml:space="preserve"> і зумовлює  </w:t>
      </w:r>
      <w:r w:rsidR="004D7FE7" w:rsidRPr="00330822">
        <w:rPr>
          <w:rFonts w:ascii="Times New Roman" w:eastAsia="Times New Roman" w:hAnsi="Times New Roman" w:cs="Times New Roman"/>
          <w:color w:val="000000"/>
          <w:sz w:val="28"/>
          <w:szCs w:val="28"/>
        </w:rPr>
        <w:t>зміни  з  метою  впровадження  і використання  нових  видів  споживчих  товарів, нових  виробничих  та транспортних засобів, ринків і форм організації в промисловості»</w:t>
      </w:r>
      <w:r w:rsidR="004D7FE7">
        <w:rPr>
          <w:rFonts w:ascii="Times New Roman" w:eastAsia="Times New Roman" w:hAnsi="Times New Roman" w:cs="Times New Roman"/>
          <w:color w:val="000000"/>
          <w:sz w:val="28"/>
          <w:szCs w:val="28"/>
        </w:rPr>
        <w:t xml:space="preserve">. За весь період свого існування терміни «інновація», «інноваційна діяльність», «інноваційний розвиток», «інноваційна стратегія», «інноваційний проект», «інноваційний менеджмент», «управління інноваційною діяльністю» розглядались багатьма дослідниками. На основі аналізу різних підходів ми підтримуємо точку зору, що </w:t>
      </w:r>
      <w:r w:rsidR="004D7FE7" w:rsidRPr="00F52B7C">
        <w:rPr>
          <w:rFonts w:ascii="Times New Roman" w:eastAsia="Times New Roman" w:hAnsi="Times New Roman" w:cs="Times New Roman"/>
          <w:color w:val="000000"/>
          <w:sz w:val="28"/>
          <w:szCs w:val="28"/>
        </w:rPr>
        <w:t>«</w:t>
      </w:r>
      <w:r w:rsidR="004D7FE7" w:rsidRPr="005C6DE9">
        <w:rPr>
          <w:rFonts w:ascii="Times New Roman" w:eastAsia="Times New Roman" w:hAnsi="Times New Roman" w:cs="Times New Roman"/>
          <w:b/>
          <w:i/>
          <w:color w:val="000000"/>
          <w:sz w:val="28"/>
          <w:szCs w:val="28"/>
        </w:rPr>
        <w:t>інновація</w:t>
      </w:r>
      <w:r w:rsidR="004D7FE7" w:rsidRPr="007E1D2F">
        <w:rPr>
          <w:rFonts w:ascii="Times New Roman" w:eastAsia="Times New Roman" w:hAnsi="Times New Roman" w:cs="Times New Roman"/>
          <w:i/>
          <w:color w:val="000000"/>
          <w:sz w:val="28"/>
          <w:szCs w:val="28"/>
        </w:rPr>
        <w:t xml:space="preserve">» </w:t>
      </w:r>
      <w:r w:rsidR="004D7FE7" w:rsidRPr="005C6DE9">
        <w:rPr>
          <w:rFonts w:ascii="Times New Roman" w:eastAsia="Times New Roman" w:hAnsi="Times New Roman" w:cs="Times New Roman"/>
          <w:color w:val="000000"/>
          <w:sz w:val="28"/>
          <w:szCs w:val="28"/>
        </w:rPr>
        <w:t>є складним, комплексним феноменом,  який  є  базовим,  як  для  інноваційного  процесу</w:t>
      </w:r>
      <w:r w:rsidRPr="005C6DE9">
        <w:rPr>
          <w:rFonts w:ascii="Times New Roman" w:eastAsia="Times New Roman" w:hAnsi="Times New Roman" w:cs="Times New Roman"/>
          <w:color w:val="000000"/>
          <w:sz w:val="28"/>
          <w:szCs w:val="28"/>
        </w:rPr>
        <w:t xml:space="preserve"> і</w:t>
      </w:r>
      <w:r w:rsidR="004D7FE7" w:rsidRPr="005C6DE9">
        <w:rPr>
          <w:rFonts w:ascii="Times New Roman" w:eastAsia="Times New Roman" w:hAnsi="Times New Roman" w:cs="Times New Roman"/>
          <w:color w:val="000000"/>
          <w:sz w:val="28"/>
          <w:szCs w:val="28"/>
        </w:rPr>
        <w:t xml:space="preserve">  інноваційної  діяльності</w:t>
      </w:r>
      <w:r w:rsidRPr="005C6DE9">
        <w:rPr>
          <w:rFonts w:ascii="Times New Roman" w:eastAsia="Times New Roman" w:hAnsi="Times New Roman" w:cs="Times New Roman"/>
          <w:color w:val="000000"/>
          <w:sz w:val="28"/>
          <w:szCs w:val="28"/>
        </w:rPr>
        <w:t xml:space="preserve">  </w:t>
      </w:r>
      <w:r w:rsidR="004D7FE7" w:rsidRPr="005C6DE9">
        <w:rPr>
          <w:rFonts w:ascii="Times New Roman" w:eastAsia="Times New Roman" w:hAnsi="Times New Roman" w:cs="Times New Roman"/>
          <w:color w:val="000000"/>
          <w:sz w:val="28"/>
          <w:szCs w:val="28"/>
        </w:rPr>
        <w:t xml:space="preserve"> й «відбувається  в економічній та соціальній сферах</w:t>
      </w:r>
      <w:r w:rsidRPr="005C6DE9">
        <w:rPr>
          <w:rFonts w:ascii="Times New Roman" w:eastAsia="Times New Roman" w:hAnsi="Times New Roman" w:cs="Times New Roman"/>
          <w:color w:val="000000"/>
          <w:sz w:val="28"/>
          <w:szCs w:val="28"/>
        </w:rPr>
        <w:t>,</w:t>
      </w:r>
      <w:r w:rsidR="004D7FE7" w:rsidRPr="005C6DE9">
        <w:rPr>
          <w:rFonts w:ascii="Times New Roman" w:eastAsia="Times New Roman" w:hAnsi="Times New Roman" w:cs="Times New Roman"/>
          <w:color w:val="000000"/>
          <w:sz w:val="28"/>
          <w:szCs w:val="28"/>
        </w:rPr>
        <w:t xml:space="preserve"> ґрунтується на використанні ідей, винаходів та їх  прибутков</w:t>
      </w:r>
      <w:r w:rsidRPr="005C6DE9">
        <w:rPr>
          <w:rFonts w:ascii="Times New Roman" w:eastAsia="Times New Roman" w:hAnsi="Times New Roman" w:cs="Times New Roman"/>
          <w:color w:val="000000"/>
          <w:sz w:val="28"/>
          <w:szCs w:val="28"/>
        </w:rPr>
        <w:t>ому</w:t>
      </w:r>
      <w:r w:rsidR="004D7FE7" w:rsidRPr="005C6DE9">
        <w:rPr>
          <w:rFonts w:ascii="Times New Roman" w:eastAsia="Times New Roman" w:hAnsi="Times New Roman" w:cs="Times New Roman"/>
          <w:color w:val="000000"/>
          <w:sz w:val="28"/>
          <w:szCs w:val="28"/>
        </w:rPr>
        <w:t xml:space="preserve"> впровадження  у  вигляді  нових  продуктів,  послуг, організаційно-технічних  і  соціально-економічних  рішень  виробничого, фінансового, комерційного характеру»</w:t>
      </w:r>
      <w:r w:rsidRPr="005C6DE9">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p>
    <w:p w:rsidR="004D7FE7" w:rsidRPr="005C6DE9" w:rsidRDefault="005C6DE9" w:rsidP="00B25CDD">
      <w:pPr>
        <w:spacing w:after="0" w:line="360" w:lineRule="auto"/>
        <w:jc w:val="both"/>
        <w:rPr>
          <w:rFonts w:ascii="Times New Roman" w:hAnsi="Times New Roman" w:cs="Times New Roman"/>
          <w:sz w:val="28"/>
          <w:szCs w:val="28"/>
          <w:shd w:val="clear" w:color="auto" w:fill="FFFFFF"/>
        </w:rPr>
      </w:pPr>
      <w:r>
        <w:rPr>
          <w:rFonts w:ascii="Times New Roman" w:eastAsia="Times New Roman" w:hAnsi="Times New Roman" w:cs="Times New Roman"/>
          <w:color w:val="000000"/>
          <w:sz w:val="28"/>
          <w:szCs w:val="28"/>
        </w:rPr>
        <w:lastRenderedPageBreak/>
        <w:tab/>
        <w:t xml:space="preserve">В свою чергу </w:t>
      </w:r>
      <w:r w:rsidRPr="005C6DE9">
        <w:rPr>
          <w:rFonts w:ascii="Times New Roman" w:hAnsi="Times New Roman" w:cs="Times New Roman"/>
          <w:b/>
          <w:i/>
          <w:sz w:val="28"/>
          <w:szCs w:val="28"/>
          <w:shd w:val="clear" w:color="auto" w:fill="FFFFFF"/>
        </w:rPr>
        <w:t>інноваційн</w:t>
      </w:r>
      <w:r>
        <w:rPr>
          <w:rFonts w:ascii="Times New Roman" w:hAnsi="Times New Roman" w:cs="Times New Roman"/>
          <w:b/>
          <w:i/>
          <w:sz w:val="28"/>
          <w:szCs w:val="28"/>
          <w:shd w:val="clear" w:color="auto" w:fill="FFFFFF"/>
        </w:rPr>
        <w:t>у</w:t>
      </w:r>
      <w:r w:rsidRPr="005C6DE9">
        <w:rPr>
          <w:rFonts w:ascii="Times New Roman" w:hAnsi="Times New Roman" w:cs="Times New Roman"/>
          <w:b/>
          <w:i/>
          <w:sz w:val="28"/>
          <w:szCs w:val="28"/>
          <w:shd w:val="clear" w:color="auto" w:fill="FFFFFF"/>
        </w:rPr>
        <w:t xml:space="preserve"> діяльність</w:t>
      </w:r>
      <w:r w:rsidRPr="00F76CFC">
        <w:rPr>
          <w:rFonts w:ascii="Times New Roman" w:hAnsi="Times New Roman" w:cs="Times New Roman"/>
          <w:i/>
          <w:sz w:val="28"/>
          <w:szCs w:val="28"/>
          <w:shd w:val="clear" w:color="auto" w:fill="FFFFFF"/>
        </w:rPr>
        <w:t xml:space="preserve"> </w:t>
      </w:r>
      <w:r w:rsidRPr="005C6DE9">
        <w:rPr>
          <w:rFonts w:ascii="Times New Roman" w:hAnsi="Times New Roman" w:cs="Times New Roman"/>
          <w:sz w:val="28"/>
          <w:szCs w:val="28"/>
          <w:shd w:val="clear" w:color="auto" w:fill="FFFFFF"/>
        </w:rPr>
        <w:t>доцільно розглядати як комплекс дій з розробки і впровадження нововведень у діяльність  суб’єктів господарювання, які приносять йому прибуток, сприяють  досягненню конкурентних переваг  на ринку,  задовольняючи споживчі й суспільні потреби.</w:t>
      </w:r>
    </w:p>
    <w:p w:rsidR="005C6DE9" w:rsidRDefault="005C6DE9" w:rsidP="00B25CDD">
      <w:pPr>
        <w:spacing w:after="0"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rPr>
        <w:tab/>
      </w:r>
      <w:r w:rsidRPr="00B25CDD">
        <w:rPr>
          <w:rFonts w:ascii="Times New Roman" w:hAnsi="Times New Roman" w:cs="Times New Roman"/>
          <w:i/>
          <w:sz w:val="28"/>
          <w:szCs w:val="28"/>
          <w:shd w:val="clear" w:color="auto" w:fill="FFFFFF"/>
        </w:rPr>
        <w:t>По-третє</w:t>
      </w:r>
      <w:r w:rsidRPr="005C6DE9">
        <w:rPr>
          <w:rFonts w:ascii="Times New Roman" w:hAnsi="Times New Roman" w:cs="Times New Roman"/>
          <w:sz w:val="28"/>
          <w:szCs w:val="28"/>
          <w:shd w:val="clear" w:color="auto" w:fill="FFFFFF"/>
        </w:rPr>
        <w:t>, нами доведена важливість управління інноваційною діяльністю господарюючого суб’єкту</w:t>
      </w:r>
      <w:r>
        <w:rPr>
          <w:rFonts w:ascii="Times New Roman" w:hAnsi="Times New Roman" w:cs="Times New Roman"/>
          <w:sz w:val="28"/>
          <w:szCs w:val="28"/>
          <w:shd w:val="clear" w:color="auto" w:fill="FFFFFF"/>
        </w:rPr>
        <w:t xml:space="preserve"> в загальній системі менеджменту підприємства (установи, організації)</w:t>
      </w:r>
      <w:r w:rsidRPr="005C6DE9">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В цьому аспекті слушною є точка зору професора Е. Кузнєцова, який наголошує на тому, що </w:t>
      </w:r>
      <w:r w:rsidRPr="00BE2742">
        <w:rPr>
          <w:rFonts w:ascii="Times New Roman" w:hAnsi="Times New Roman" w:cs="Times New Roman"/>
          <w:sz w:val="28"/>
          <w:szCs w:val="28"/>
          <w:shd w:val="clear" w:color="auto" w:fill="FFFFFF"/>
        </w:rPr>
        <w:t>сучасн</w:t>
      </w:r>
      <w:r>
        <w:rPr>
          <w:rFonts w:ascii="Times New Roman" w:hAnsi="Times New Roman" w:cs="Times New Roman"/>
          <w:sz w:val="28"/>
          <w:szCs w:val="28"/>
          <w:shd w:val="clear" w:color="auto" w:fill="FFFFFF"/>
        </w:rPr>
        <w:t>е</w:t>
      </w:r>
      <w:r w:rsidRPr="00BE2742">
        <w:rPr>
          <w:rFonts w:ascii="Times New Roman" w:hAnsi="Times New Roman" w:cs="Times New Roman"/>
          <w:sz w:val="28"/>
          <w:szCs w:val="28"/>
          <w:shd w:val="clear" w:color="auto" w:fill="FFFFFF"/>
        </w:rPr>
        <w:t xml:space="preserve"> виробни</w:t>
      </w:r>
      <w:r>
        <w:rPr>
          <w:rFonts w:ascii="Times New Roman" w:hAnsi="Times New Roman" w:cs="Times New Roman"/>
          <w:sz w:val="28"/>
          <w:szCs w:val="28"/>
          <w:shd w:val="clear" w:color="auto" w:fill="FFFFFF"/>
        </w:rPr>
        <w:t>цтво</w:t>
      </w:r>
      <w:r w:rsidRPr="00BE2742">
        <w:rPr>
          <w:rFonts w:ascii="Times New Roman" w:hAnsi="Times New Roman" w:cs="Times New Roman"/>
          <w:sz w:val="28"/>
          <w:szCs w:val="28"/>
          <w:shd w:val="clear" w:color="auto" w:fill="FFFFFF"/>
        </w:rPr>
        <w:t xml:space="preserve"> потребує «</w:t>
      </w:r>
      <w:r w:rsidRPr="00BE2742">
        <w:rPr>
          <w:rFonts w:ascii="Times New Roman" w:hAnsi="Times New Roman" w:cs="Times New Roman"/>
          <w:sz w:val="28"/>
          <w:szCs w:val="28"/>
        </w:rPr>
        <w:t>розробки нових підходів до розвитку професійної системи менеджменту, яка повинна забезпечувати якісний (ефективний і результативний) управлінський супровід (механізм) практичної реалізації усіх напрямків і сфер інноваційного зростання сучасного суспільства»</w:t>
      </w:r>
      <w:r>
        <w:rPr>
          <w:rFonts w:ascii="Times New Roman" w:hAnsi="Times New Roman" w:cs="Times New Roman"/>
          <w:sz w:val="28"/>
          <w:szCs w:val="28"/>
        </w:rPr>
        <w:t xml:space="preserve"> і «мати ознаки глобальної конкурентоспроможності».</w:t>
      </w:r>
    </w:p>
    <w:p w:rsidR="005C6DE9" w:rsidRPr="005C6DE9" w:rsidRDefault="005C6DE9" w:rsidP="00B25CD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25CDD">
        <w:rPr>
          <w:rFonts w:ascii="Times New Roman" w:hAnsi="Times New Roman" w:cs="Times New Roman"/>
          <w:i/>
          <w:sz w:val="28"/>
          <w:szCs w:val="28"/>
        </w:rPr>
        <w:t>По-четверте</w:t>
      </w:r>
      <w:r>
        <w:rPr>
          <w:rFonts w:ascii="Times New Roman" w:hAnsi="Times New Roman" w:cs="Times New Roman"/>
          <w:sz w:val="28"/>
          <w:szCs w:val="28"/>
        </w:rPr>
        <w:t xml:space="preserve">, </w:t>
      </w:r>
      <w:r w:rsidRPr="005C6DE9">
        <w:rPr>
          <w:rFonts w:ascii="Times New Roman" w:hAnsi="Times New Roman" w:cs="Times New Roman"/>
          <w:sz w:val="28"/>
          <w:szCs w:val="28"/>
        </w:rPr>
        <w:t xml:space="preserve">Функціонування інноваційної підсистеми  у загальній системі управління господарюючим суб’єктом обумовлює поняття «інноваційний менеджмент» (управління інноваціями або управління інноваційним розвитком). </w:t>
      </w:r>
    </w:p>
    <w:p w:rsidR="009763AB" w:rsidRDefault="005C6DE9" w:rsidP="00B25CDD">
      <w:pPr>
        <w:spacing w:after="0" w:line="360" w:lineRule="auto"/>
        <w:jc w:val="both"/>
        <w:rPr>
          <w:rFonts w:ascii="Times New Roman" w:hAnsi="Times New Roman" w:cs="Times New Roman"/>
          <w:sz w:val="28"/>
          <w:szCs w:val="28"/>
        </w:rPr>
      </w:pPr>
      <w:r w:rsidRPr="005C6DE9">
        <w:rPr>
          <w:rFonts w:ascii="Times New Roman" w:hAnsi="Times New Roman" w:cs="Times New Roman"/>
          <w:sz w:val="28"/>
          <w:szCs w:val="28"/>
        </w:rPr>
        <w:tab/>
        <w:t xml:space="preserve">Системною, з нашої точки зору, є розуміння </w:t>
      </w:r>
      <w:r w:rsidRPr="009763AB">
        <w:rPr>
          <w:rFonts w:ascii="Times New Roman" w:hAnsi="Times New Roman" w:cs="Times New Roman"/>
          <w:b/>
          <w:i/>
          <w:sz w:val="28"/>
          <w:szCs w:val="28"/>
        </w:rPr>
        <w:t xml:space="preserve">інноваційного менеджменту </w:t>
      </w:r>
      <w:r w:rsidRPr="005C6DE9">
        <w:rPr>
          <w:rFonts w:ascii="Times New Roman" w:hAnsi="Times New Roman" w:cs="Times New Roman"/>
          <w:sz w:val="28"/>
          <w:szCs w:val="28"/>
        </w:rPr>
        <w:t>як «сукупн</w:t>
      </w:r>
      <w:r w:rsidR="009763AB">
        <w:rPr>
          <w:rFonts w:ascii="Times New Roman" w:hAnsi="Times New Roman" w:cs="Times New Roman"/>
          <w:sz w:val="28"/>
          <w:szCs w:val="28"/>
        </w:rPr>
        <w:t>о</w:t>
      </w:r>
      <w:r w:rsidRPr="005C6DE9">
        <w:rPr>
          <w:rFonts w:ascii="Times New Roman" w:hAnsi="Times New Roman" w:cs="Times New Roman"/>
          <w:sz w:val="28"/>
          <w:szCs w:val="28"/>
        </w:rPr>
        <w:t>ст</w:t>
      </w:r>
      <w:r w:rsidR="009763AB">
        <w:rPr>
          <w:rFonts w:ascii="Times New Roman" w:hAnsi="Times New Roman" w:cs="Times New Roman"/>
          <w:sz w:val="28"/>
          <w:szCs w:val="28"/>
        </w:rPr>
        <w:t>і</w:t>
      </w:r>
      <w:r w:rsidRPr="005C6DE9">
        <w:rPr>
          <w:rFonts w:ascii="Times New Roman" w:hAnsi="Times New Roman" w:cs="Times New Roman"/>
          <w:sz w:val="28"/>
          <w:szCs w:val="28"/>
        </w:rPr>
        <w:t xml:space="preserve"> економічних, мотиваційних, організаційних і правових засобів, методів і форм управління інноваційною діяльністю конкретного об'єкта управління з метою одержання найоптимальнішим шляхом економічних результатів цієї діяльності».</w:t>
      </w:r>
      <w:r w:rsidR="009763AB">
        <w:rPr>
          <w:rFonts w:ascii="Times New Roman" w:hAnsi="Times New Roman" w:cs="Times New Roman"/>
          <w:sz w:val="28"/>
          <w:szCs w:val="28"/>
        </w:rPr>
        <w:t xml:space="preserve"> Н</w:t>
      </w:r>
      <w:r w:rsidR="009763AB" w:rsidRPr="009763AB">
        <w:rPr>
          <w:rFonts w:ascii="Times New Roman" w:hAnsi="Times New Roman" w:cs="Times New Roman"/>
          <w:sz w:val="28"/>
          <w:szCs w:val="28"/>
        </w:rPr>
        <w:t xml:space="preserve">а практиці часто пропонується розглядати інноваційний менеджмент як напрям стратегічного управління, який зосереджується на виробленні </w:t>
      </w:r>
      <w:r w:rsidR="009763AB" w:rsidRPr="009763AB">
        <w:rPr>
          <w:rFonts w:ascii="Times New Roman" w:hAnsi="Times New Roman" w:cs="Times New Roman"/>
          <w:b/>
          <w:i/>
          <w:sz w:val="28"/>
          <w:szCs w:val="28"/>
        </w:rPr>
        <w:t>інноваційної стратегії</w:t>
      </w:r>
      <w:r w:rsidR="009763AB" w:rsidRPr="009763AB">
        <w:rPr>
          <w:rFonts w:ascii="Times New Roman" w:hAnsi="Times New Roman" w:cs="Times New Roman"/>
          <w:sz w:val="28"/>
          <w:szCs w:val="28"/>
        </w:rPr>
        <w:t xml:space="preserve"> підприємства по виробництву інноваційної продукції  з урахуванням ефективного використання усіх ресурсів й передових технологій.</w:t>
      </w:r>
    </w:p>
    <w:p w:rsidR="009763AB" w:rsidRDefault="009763AB" w:rsidP="00B25CDD">
      <w:pPr>
        <w:spacing w:after="0" w:line="360" w:lineRule="auto"/>
        <w:jc w:val="both"/>
        <w:rPr>
          <w:rStyle w:val="af1"/>
          <w:rFonts w:ascii="Times New Roman" w:hAnsi="Times New Roman" w:cs="Times New Roman"/>
          <w:i w:val="0"/>
          <w:spacing w:val="-8"/>
          <w:sz w:val="28"/>
          <w:szCs w:val="28"/>
          <w:shd w:val="clear" w:color="auto" w:fill="FFFFFF"/>
        </w:rPr>
      </w:pPr>
      <w:r>
        <w:rPr>
          <w:rFonts w:ascii="Times New Roman" w:hAnsi="Times New Roman" w:cs="Times New Roman"/>
          <w:sz w:val="28"/>
          <w:szCs w:val="28"/>
        </w:rPr>
        <w:tab/>
      </w:r>
      <w:r w:rsidRPr="00B25CDD">
        <w:rPr>
          <w:rFonts w:ascii="Times New Roman" w:hAnsi="Times New Roman" w:cs="Times New Roman"/>
          <w:i/>
          <w:sz w:val="28"/>
          <w:szCs w:val="28"/>
        </w:rPr>
        <w:t>По-п’яте</w:t>
      </w:r>
      <w:r>
        <w:rPr>
          <w:rFonts w:ascii="Times New Roman" w:hAnsi="Times New Roman" w:cs="Times New Roman"/>
          <w:sz w:val="28"/>
          <w:szCs w:val="28"/>
        </w:rPr>
        <w:t xml:space="preserve">, цікавою з точки зору нашого дослідження є точка зору </w:t>
      </w:r>
      <w:proofErr w:type="spellStart"/>
      <w:r w:rsidRPr="004702C8">
        <w:rPr>
          <w:rFonts w:ascii="Times New Roman" w:hAnsi="Times New Roman" w:cs="Times New Roman"/>
          <w:sz w:val="28"/>
          <w:szCs w:val="28"/>
        </w:rPr>
        <w:t>Роббі</w:t>
      </w:r>
      <w:proofErr w:type="spellEnd"/>
      <w:r w:rsidRPr="004702C8">
        <w:rPr>
          <w:rFonts w:ascii="Times New Roman" w:hAnsi="Times New Roman" w:cs="Times New Roman"/>
          <w:sz w:val="28"/>
          <w:szCs w:val="28"/>
        </w:rPr>
        <w:t xml:space="preserve"> </w:t>
      </w:r>
      <w:proofErr w:type="spellStart"/>
      <w:r w:rsidRPr="004702C8">
        <w:rPr>
          <w:rFonts w:ascii="Times New Roman" w:hAnsi="Times New Roman" w:cs="Times New Roman"/>
          <w:sz w:val="28"/>
          <w:szCs w:val="28"/>
        </w:rPr>
        <w:t>Річардс</w:t>
      </w:r>
      <w:r>
        <w:rPr>
          <w:rFonts w:ascii="Times New Roman" w:hAnsi="Times New Roman" w:cs="Times New Roman"/>
          <w:sz w:val="28"/>
          <w:szCs w:val="28"/>
        </w:rPr>
        <w:t>а</w:t>
      </w:r>
      <w:proofErr w:type="spellEnd"/>
      <w:r>
        <w:rPr>
          <w:rFonts w:ascii="Times New Roman" w:hAnsi="Times New Roman" w:cs="Times New Roman"/>
          <w:sz w:val="28"/>
          <w:szCs w:val="28"/>
        </w:rPr>
        <w:t xml:space="preserve"> </w:t>
      </w:r>
      <w:r w:rsidRPr="004702C8">
        <w:rPr>
          <w:rFonts w:ascii="Times New Roman" w:hAnsi="Times New Roman" w:cs="Times New Roman"/>
          <w:spacing w:val="-8"/>
          <w:sz w:val="28"/>
          <w:szCs w:val="28"/>
          <w:shd w:val="clear" w:color="auto" w:fill="FFFFFF"/>
        </w:rPr>
        <w:t xml:space="preserve"> – відом</w:t>
      </w:r>
      <w:r>
        <w:rPr>
          <w:rFonts w:ascii="Times New Roman" w:hAnsi="Times New Roman" w:cs="Times New Roman"/>
          <w:spacing w:val="-8"/>
          <w:sz w:val="28"/>
          <w:szCs w:val="28"/>
          <w:shd w:val="clear" w:color="auto" w:fill="FFFFFF"/>
        </w:rPr>
        <w:t xml:space="preserve">ого у світі </w:t>
      </w:r>
      <w:r w:rsidRPr="004702C8">
        <w:rPr>
          <w:rFonts w:ascii="Times New Roman" w:hAnsi="Times New Roman" w:cs="Times New Roman"/>
          <w:spacing w:val="-8"/>
          <w:sz w:val="28"/>
          <w:szCs w:val="28"/>
          <w:shd w:val="clear" w:color="auto" w:fill="FFFFFF"/>
        </w:rPr>
        <w:t xml:space="preserve"> експерт</w:t>
      </w:r>
      <w:r>
        <w:rPr>
          <w:rFonts w:ascii="Times New Roman" w:hAnsi="Times New Roman" w:cs="Times New Roman"/>
          <w:spacing w:val="-8"/>
          <w:sz w:val="28"/>
          <w:szCs w:val="28"/>
          <w:shd w:val="clear" w:color="auto" w:fill="FFFFFF"/>
        </w:rPr>
        <w:t>а</w:t>
      </w:r>
      <w:r w:rsidRPr="004702C8">
        <w:rPr>
          <w:rFonts w:ascii="Times New Roman" w:hAnsi="Times New Roman" w:cs="Times New Roman"/>
          <w:spacing w:val="-8"/>
          <w:sz w:val="28"/>
          <w:szCs w:val="28"/>
          <w:shd w:val="clear" w:color="auto" w:fill="FFFFFF"/>
        </w:rPr>
        <w:t xml:space="preserve"> по інноваціям, дослідження якого публікували </w:t>
      </w:r>
      <w:proofErr w:type="spellStart"/>
      <w:r w:rsidRPr="009763AB">
        <w:rPr>
          <w:rStyle w:val="af1"/>
          <w:rFonts w:ascii="Times New Roman" w:hAnsi="Times New Roman" w:cs="Times New Roman"/>
          <w:i w:val="0"/>
          <w:spacing w:val="-8"/>
          <w:sz w:val="28"/>
          <w:szCs w:val="28"/>
          <w:shd w:val="clear" w:color="auto" w:fill="FFFFFF"/>
        </w:rPr>
        <w:t>Forbes</w:t>
      </w:r>
      <w:proofErr w:type="spellEnd"/>
      <w:r w:rsidRPr="009763AB">
        <w:rPr>
          <w:rStyle w:val="af1"/>
          <w:rFonts w:ascii="Times New Roman" w:hAnsi="Times New Roman" w:cs="Times New Roman"/>
          <w:i w:val="0"/>
          <w:spacing w:val="-8"/>
          <w:sz w:val="28"/>
          <w:szCs w:val="28"/>
          <w:shd w:val="clear" w:color="auto" w:fill="FFFFFF"/>
        </w:rPr>
        <w:t xml:space="preserve">, </w:t>
      </w:r>
      <w:proofErr w:type="spellStart"/>
      <w:r w:rsidRPr="009763AB">
        <w:rPr>
          <w:rStyle w:val="af1"/>
          <w:rFonts w:ascii="Times New Roman" w:hAnsi="Times New Roman" w:cs="Times New Roman"/>
          <w:i w:val="0"/>
          <w:spacing w:val="-8"/>
          <w:sz w:val="28"/>
          <w:szCs w:val="28"/>
          <w:shd w:val="clear" w:color="auto" w:fill="FFFFFF"/>
        </w:rPr>
        <w:t>Ahrefs</w:t>
      </w:r>
      <w:proofErr w:type="spellEnd"/>
      <w:r w:rsidRPr="009763AB">
        <w:rPr>
          <w:rStyle w:val="af1"/>
          <w:rFonts w:ascii="Times New Roman" w:hAnsi="Times New Roman" w:cs="Times New Roman"/>
          <w:i w:val="0"/>
          <w:spacing w:val="-8"/>
          <w:sz w:val="28"/>
          <w:szCs w:val="28"/>
          <w:shd w:val="clear" w:color="auto" w:fill="FFFFFF"/>
        </w:rPr>
        <w:t xml:space="preserve">, </w:t>
      </w:r>
      <w:proofErr w:type="spellStart"/>
      <w:r w:rsidRPr="009763AB">
        <w:rPr>
          <w:rStyle w:val="af1"/>
          <w:rFonts w:ascii="Times New Roman" w:hAnsi="Times New Roman" w:cs="Times New Roman"/>
          <w:i w:val="0"/>
          <w:spacing w:val="-8"/>
          <w:sz w:val="28"/>
          <w:szCs w:val="28"/>
          <w:shd w:val="clear" w:color="auto" w:fill="FFFFFF"/>
        </w:rPr>
        <w:t>WordStream</w:t>
      </w:r>
      <w:proofErr w:type="spellEnd"/>
      <w:r w:rsidRPr="009763AB">
        <w:rPr>
          <w:rStyle w:val="af1"/>
          <w:rFonts w:ascii="Times New Roman" w:hAnsi="Times New Roman" w:cs="Times New Roman"/>
          <w:i w:val="0"/>
          <w:spacing w:val="-8"/>
          <w:sz w:val="28"/>
          <w:szCs w:val="28"/>
          <w:shd w:val="clear" w:color="auto" w:fill="FFFFFF"/>
        </w:rPr>
        <w:t xml:space="preserve"> та ін. Ключовими основами управління інноваціями </w:t>
      </w:r>
      <w:r w:rsidRPr="009763AB">
        <w:rPr>
          <w:rStyle w:val="af1"/>
          <w:rFonts w:ascii="Times New Roman" w:hAnsi="Times New Roman" w:cs="Times New Roman"/>
          <w:i w:val="0"/>
          <w:spacing w:val="-8"/>
          <w:sz w:val="28"/>
          <w:szCs w:val="28"/>
          <w:shd w:val="clear" w:color="auto" w:fill="FFFFFF"/>
        </w:rPr>
        <w:lastRenderedPageBreak/>
        <w:t xml:space="preserve">(інноваційними стовпами) він називає: </w:t>
      </w:r>
      <w:r w:rsidRPr="009763AB">
        <w:rPr>
          <w:rStyle w:val="af1"/>
          <w:rFonts w:ascii="Times New Roman" w:hAnsi="Times New Roman" w:cs="Times New Roman"/>
          <w:spacing w:val="-8"/>
          <w:sz w:val="28"/>
          <w:szCs w:val="28"/>
          <w:shd w:val="clear" w:color="auto" w:fill="FFFFFF"/>
        </w:rPr>
        <w:t>компетенцію, структуру, культуру та стратегію</w:t>
      </w:r>
      <w:r w:rsidRPr="009763AB">
        <w:rPr>
          <w:rStyle w:val="af1"/>
          <w:rFonts w:ascii="Times New Roman" w:hAnsi="Times New Roman" w:cs="Times New Roman"/>
          <w:i w:val="0"/>
          <w:spacing w:val="-8"/>
          <w:sz w:val="28"/>
          <w:szCs w:val="28"/>
          <w:shd w:val="clear" w:color="auto" w:fill="FFFFFF"/>
        </w:rPr>
        <w:t>, які детально розглянуті нами в кваліфікаційній роботі.</w:t>
      </w:r>
    </w:p>
    <w:p w:rsidR="009763AB" w:rsidRPr="009763AB" w:rsidRDefault="009763AB" w:rsidP="00B25CDD">
      <w:pPr>
        <w:pStyle w:val="a3"/>
        <w:spacing w:after="0" w:line="360" w:lineRule="auto"/>
        <w:ind w:left="0" w:firstLine="709"/>
        <w:jc w:val="both"/>
        <w:rPr>
          <w:rFonts w:ascii="Times New Roman" w:hAnsi="Times New Roman" w:cs="Times New Roman"/>
          <w:sz w:val="28"/>
          <w:szCs w:val="28"/>
        </w:rPr>
      </w:pPr>
      <w:r w:rsidRPr="00B25CDD">
        <w:rPr>
          <w:rStyle w:val="af1"/>
          <w:rFonts w:ascii="Times New Roman" w:hAnsi="Times New Roman" w:cs="Times New Roman"/>
          <w:spacing w:val="-8"/>
          <w:sz w:val="28"/>
          <w:szCs w:val="28"/>
          <w:shd w:val="clear" w:color="auto" w:fill="FFFFFF"/>
          <w:lang w:val="uk-UA"/>
        </w:rPr>
        <w:t>По-шосте</w:t>
      </w:r>
      <w:r w:rsidRPr="009763AB">
        <w:rPr>
          <w:rStyle w:val="af1"/>
          <w:rFonts w:ascii="Times New Roman" w:hAnsi="Times New Roman" w:cs="Times New Roman"/>
          <w:i w:val="0"/>
          <w:spacing w:val="-8"/>
          <w:sz w:val="28"/>
          <w:szCs w:val="28"/>
          <w:shd w:val="clear" w:color="auto" w:fill="FFFFFF"/>
          <w:lang w:val="uk-UA"/>
        </w:rPr>
        <w:t xml:space="preserve">, </w:t>
      </w:r>
      <w:r>
        <w:rPr>
          <w:rStyle w:val="af1"/>
          <w:rFonts w:ascii="Times New Roman" w:hAnsi="Times New Roman" w:cs="Times New Roman"/>
          <w:i w:val="0"/>
          <w:spacing w:val="-8"/>
          <w:sz w:val="28"/>
          <w:szCs w:val="28"/>
          <w:shd w:val="clear" w:color="auto" w:fill="FFFFFF"/>
          <w:lang w:val="uk-UA"/>
        </w:rPr>
        <w:t xml:space="preserve">на управління інноваційною діяльністю впливає багато зовнішніх й внутрішніх факторів - </w:t>
      </w:r>
      <w:r w:rsidRPr="009763AB">
        <w:rPr>
          <w:rFonts w:ascii="Times New Roman" w:hAnsi="Times New Roman" w:cs="Times New Roman"/>
          <w:sz w:val="28"/>
          <w:szCs w:val="28"/>
          <w:lang w:val="uk-UA"/>
        </w:rPr>
        <w:t xml:space="preserve">від економіко-технологічних до соціокультурних </w:t>
      </w:r>
      <w:r>
        <w:rPr>
          <w:rFonts w:ascii="Times New Roman" w:hAnsi="Times New Roman" w:cs="Times New Roman"/>
          <w:sz w:val="28"/>
          <w:szCs w:val="28"/>
          <w:lang w:val="uk-UA"/>
        </w:rPr>
        <w:t>і</w:t>
      </w:r>
      <w:r w:rsidRPr="009763AB">
        <w:rPr>
          <w:rFonts w:ascii="Times New Roman" w:hAnsi="Times New Roman" w:cs="Times New Roman"/>
          <w:sz w:val="28"/>
          <w:szCs w:val="28"/>
          <w:lang w:val="uk-UA"/>
        </w:rPr>
        <w:t xml:space="preserve"> особистісних</w:t>
      </w:r>
      <w:r>
        <w:rPr>
          <w:rFonts w:ascii="Times New Roman" w:hAnsi="Times New Roman" w:cs="Times New Roman"/>
          <w:sz w:val="28"/>
          <w:szCs w:val="28"/>
          <w:lang w:val="uk-UA"/>
        </w:rPr>
        <w:t xml:space="preserve">. Урахування їх керівництвом суб’єкту господарювання </w:t>
      </w:r>
      <w:r w:rsidRPr="009763AB">
        <w:rPr>
          <w:rFonts w:ascii="Times New Roman" w:hAnsi="Times New Roman" w:cs="Times New Roman"/>
          <w:sz w:val="28"/>
          <w:szCs w:val="28"/>
          <w:lang w:val="uk-UA"/>
        </w:rPr>
        <w:t xml:space="preserve"> дозволить забезпечити розробку оптимальної інноваційної стратегії й отримання довгострокових конкурентних переваг у складному глобалізованому бізнес-просторі.  </w:t>
      </w:r>
      <w:r w:rsidR="00691035">
        <w:rPr>
          <w:rFonts w:ascii="Times New Roman" w:hAnsi="Times New Roman" w:cs="Times New Roman"/>
          <w:sz w:val="28"/>
          <w:szCs w:val="28"/>
          <w:lang w:val="uk-UA"/>
        </w:rPr>
        <w:t xml:space="preserve">З цієї точки зору </w:t>
      </w:r>
      <w:r w:rsidRPr="00691035">
        <w:rPr>
          <w:rFonts w:ascii="Times New Roman" w:hAnsi="Times New Roman" w:cs="Times New Roman"/>
          <w:i/>
          <w:sz w:val="28"/>
          <w:szCs w:val="28"/>
          <w:lang w:val="uk-UA"/>
        </w:rPr>
        <w:t>інноваційний</w:t>
      </w:r>
      <w:r w:rsidRPr="009763AB">
        <w:rPr>
          <w:rFonts w:ascii="Times New Roman" w:hAnsi="Times New Roman" w:cs="Times New Roman"/>
          <w:i/>
          <w:sz w:val="28"/>
          <w:szCs w:val="28"/>
        </w:rPr>
        <w:t xml:space="preserve"> менеджмент</w:t>
      </w:r>
      <w:r w:rsidRPr="009763AB">
        <w:rPr>
          <w:rFonts w:ascii="Times New Roman" w:hAnsi="Times New Roman" w:cs="Times New Roman"/>
          <w:sz w:val="28"/>
          <w:szCs w:val="28"/>
        </w:rPr>
        <w:t xml:space="preserve"> (</w:t>
      </w:r>
      <w:r w:rsidRPr="00691035">
        <w:rPr>
          <w:rFonts w:ascii="Times New Roman" w:hAnsi="Times New Roman" w:cs="Times New Roman"/>
          <w:sz w:val="28"/>
          <w:szCs w:val="28"/>
          <w:lang w:val="uk-UA"/>
        </w:rPr>
        <w:t>управління інноваціями</w:t>
      </w:r>
      <w:r w:rsidRPr="009763AB">
        <w:rPr>
          <w:rFonts w:ascii="Times New Roman" w:hAnsi="Times New Roman" w:cs="Times New Roman"/>
          <w:sz w:val="28"/>
          <w:szCs w:val="28"/>
        </w:rPr>
        <w:t xml:space="preserve">) суб’єкту господарювання представляє собою одну із підсистем загальної системи управління підприємством, що забезпечує умови та можливості для реалізації інноваційної діяльності для досягнення стратегічних цілей підприємства, його конкурентних переваг в умовах адаптації до зміни факторів зовнішнього і внутрішнього впливу на бізнес. </w:t>
      </w:r>
    </w:p>
    <w:p w:rsidR="009763AB" w:rsidRDefault="009763AB" w:rsidP="00B25CDD">
      <w:pPr>
        <w:spacing w:after="0" w:line="360" w:lineRule="auto"/>
        <w:jc w:val="both"/>
        <w:rPr>
          <w:rFonts w:ascii="Times New Roman" w:hAnsi="Times New Roman" w:cs="Times New Roman"/>
          <w:sz w:val="28"/>
          <w:szCs w:val="28"/>
        </w:rPr>
      </w:pPr>
      <w:r w:rsidRPr="009763AB">
        <w:rPr>
          <w:rFonts w:ascii="Times New Roman" w:hAnsi="Times New Roman" w:cs="Times New Roman"/>
          <w:sz w:val="28"/>
          <w:szCs w:val="28"/>
        </w:rPr>
        <w:tab/>
      </w:r>
      <w:r w:rsidR="00691035">
        <w:rPr>
          <w:rFonts w:ascii="Times New Roman" w:hAnsi="Times New Roman" w:cs="Times New Roman"/>
          <w:sz w:val="28"/>
          <w:szCs w:val="28"/>
        </w:rPr>
        <w:t>С</w:t>
      </w:r>
      <w:r w:rsidRPr="009763AB">
        <w:rPr>
          <w:rFonts w:ascii="Times New Roman" w:hAnsi="Times New Roman" w:cs="Times New Roman"/>
          <w:sz w:val="28"/>
          <w:szCs w:val="28"/>
        </w:rPr>
        <w:t xml:space="preserve">лід зазначити, що єдиного підходу до розробки інноваційної стратегії підприємства не існує. Проте опанування сутності інноваційного менеджменту, змісту його складових, дозволяє приймати ефективні управлінські рішення щодо впровадження нововведень в усі сфери діяльності підприємства для посилення його життєздатності </w:t>
      </w:r>
      <w:r w:rsidR="00691035">
        <w:rPr>
          <w:rFonts w:ascii="Times New Roman" w:hAnsi="Times New Roman" w:cs="Times New Roman"/>
          <w:sz w:val="28"/>
          <w:szCs w:val="28"/>
        </w:rPr>
        <w:t>й</w:t>
      </w:r>
      <w:r w:rsidRPr="009763AB">
        <w:rPr>
          <w:rFonts w:ascii="Times New Roman" w:hAnsi="Times New Roman" w:cs="Times New Roman"/>
          <w:sz w:val="28"/>
          <w:szCs w:val="28"/>
        </w:rPr>
        <w:t xml:space="preserve"> конкурентних переваг  з урахуванням глобальних викликів сучасності.</w:t>
      </w:r>
    </w:p>
    <w:p w:rsidR="00691035" w:rsidRDefault="00691035" w:rsidP="00B25CD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25CDD">
        <w:rPr>
          <w:rFonts w:ascii="Times New Roman" w:hAnsi="Times New Roman" w:cs="Times New Roman"/>
          <w:i/>
          <w:sz w:val="28"/>
          <w:szCs w:val="28"/>
        </w:rPr>
        <w:t>По-сьоме</w:t>
      </w:r>
      <w:r>
        <w:rPr>
          <w:rFonts w:ascii="Times New Roman" w:hAnsi="Times New Roman" w:cs="Times New Roman"/>
          <w:sz w:val="28"/>
          <w:szCs w:val="28"/>
        </w:rPr>
        <w:t>, розглянуте нами для аналізу інноваційної діяльності підприємство ПрАТ «ЕКОМРІЯ» займається наступними видами діяльності: в</w:t>
      </w:r>
      <w:r w:rsidRPr="00691035">
        <w:rPr>
          <w:rFonts w:ascii="Times New Roman" w:hAnsi="Times New Roman" w:cs="Times New Roman"/>
          <w:sz w:val="28"/>
          <w:szCs w:val="28"/>
        </w:rPr>
        <w:t>ирощування</w:t>
      </w:r>
      <w:r>
        <w:rPr>
          <w:rFonts w:ascii="Times New Roman" w:hAnsi="Times New Roman" w:cs="Times New Roman"/>
          <w:sz w:val="28"/>
          <w:szCs w:val="28"/>
        </w:rPr>
        <w:t>м</w:t>
      </w:r>
      <w:r w:rsidRPr="00691035">
        <w:rPr>
          <w:rFonts w:ascii="Times New Roman" w:hAnsi="Times New Roman" w:cs="Times New Roman"/>
          <w:sz w:val="28"/>
          <w:szCs w:val="28"/>
        </w:rPr>
        <w:t xml:space="preserve"> зернових культур (окрім рису), бобових культур i насіння олійних культур</w:t>
      </w:r>
      <w:r>
        <w:rPr>
          <w:rFonts w:ascii="Times New Roman" w:hAnsi="Times New Roman" w:cs="Times New Roman"/>
          <w:sz w:val="28"/>
          <w:szCs w:val="28"/>
        </w:rPr>
        <w:t>,</w:t>
      </w:r>
      <w:r w:rsidRPr="00691035">
        <w:rPr>
          <w:rFonts w:ascii="Times New Roman" w:hAnsi="Times New Roman" w:cs="Times New Roman"/>
          <w:sz w:val="28"/>
          <w:szCs w:val="28"/>
        </w:rPr>
        <w:t xml:space="preserve"> </w:t>
      </w:r>
      <w:r>
        <w:rPr>
          <w:rFonts w:ascii="Times New Roman" w:hAnsi="Times New Roman" w:cs="Times New Roman"/>
          <w:sz w:val="28"/>
          <w:szCs w:val="28"/>
        </w:rPr>
        <w:t>р</w:t>
      </w:r>
      <w:r w:rsidRPr="00691035">
        <w:rPr>
          <w:rFonts w:ascii="Times New Roman" w:hAnsi="Times New Roman" w:cs="Times New Roman"/>
          <w:sz w:val="28"/>
          <w:szCs w:val="28"/>
        </w:rPr>
        <w:t>озведення</w:t>
      </w:r>
      <w:r>
        <w:rPr>
          <w:rFonts w:ascii="Times New Roman" w:hAnsi="Times New Roman" w:cs="Times New Roman"/>
          <w:sz w:val="28"/>
          <w:szCs w:val="28"/>
        </w:rPr>
        <w:t>м</w:t>
      </w:r>
      <w:r w:rsidRPr="00691035">
        <w:rPr>
          <w:rFonts w:ascii="Times New Roman" w:hAnsi="Times New Roman" w:cs="Times New Roman"/>
          <w:sz w:val="28"/>
          <w:szCs w:val="28"/>
        </w:rPr>
        <w:t xml:space="preserve"> свійської птиці</w:t>
      </w:r>
      <w:r>
        <w:rPr>
          <w:rFonts w:ascii="Times New Roman" w:hAnsi="Times New Roman" w:cs="Times New Roman"/>
          <w:sz w:val="28"/>
          <w:szCs w:val="28"/>
        </w:rPr>
        <w:t>, в</w:t>
      </w:r>
      <w:r w:rsidRPr="00691035">
        <w:rPr>
          <w:rFonts w:ascii="Times New Roman" w:hAnsi="Times New Roman" w:cs="Times New Roman"/>
          <w:sz w:val="28"/>
          <w:szCs w:val="28"/>
        </w:rPr>
        <w:t>иробництво</w:t>
      </w:r>
      <w:r>
        <w:rPr>
          <w:rFonts w:ascii="Times New Roman" w:hAnsi="Times New Roman" w:cs="Times New Roman"/>
          <w:sz w:val="28"/>
          <w:szCs w:val="28"/>
        </w:rPr>
        <w:t>м</w:t>
      </w:r>
      <w:r w:rsidRPr="00691035">
        <w:rPr>
          <w:rFonts w:ascii="Times New Roman" w:hAnsi="Times New Roman" w:cs="Times New Roman"/>
          <w:sz w:val="28"/>
          <w:szCs w:val="28"/>
        </w:rPr>
        <w:t xml:space="preserve"> електроенергії</w:t>
      </w:r>
      <w:r>
        <w:rPr>
          <w:rFonts w:ascii="Times New Roman" w:hAnsi="Times New Roman" w:cs="Times New Roman"/>
          <w:sz w:val="28"/>
          <w:szCs w:val="28"/>
        </w:rPr>
        <w:t>.</w:t>
      </w:r>
    </w:p>
    <w:p w:rsidR="000F537A" w:rsidRPr="000F537A" w:rsidRDefault="00691035" w:rsidP="00B25CDD">
      <w:pPr>
        <w:widowControl w:val="0"/>
        <w:autoSpaceDE w:val="0"/>
        <w:autoSpaceDN w:val="0"/>
        <w:spacing w:after="0" w:line="360" w:lineRule="auto"/>
        <w:ind w:firstLine="720"/>
        <w:jc w:val="both"/>
        <w:rPr>
          <w:rFonts w:ascii="Times New Roman" w:eastAsia="Calibri" w:hAnsi="Times New Roman" w:cs="Times New Roman"/>
          <w:sz w:val="28"/>
          <w:szCs w:val="28"/>
        </w:rPr>
      </w:pPr>
      <w:r w:rsidRPr="00691035">
        <w:rPr>
          <w:rFonts w:ascii="Times New Roman" w:hAnsi="Times New Roman" w:cs="Times New Roman"/>
          <w:sz w:val="28"/>
          <w:szCs w:val="28"/>
        </w:rPr>
        <w:t xml:space="preserve">Для впровадження інноваційної діяльності підприємство  ПрАТ </w:t>
      </w:r>
      <w:r w:rsidRPr="00691035">
        <w:rPr>
          <w:rFonts w:ascii="Times New Roman" w:eastAsia="Times New Roman" w:hAnsi="Times New Roman" w:cs="Times New Roman"/>
          <w:sz w:val="28"/>
          <w:szCs w:val="28"/>
          <w:lang w:eastAsia="uk-UA"/>
        </w:rPr>
        <w:t>«</w:t>
      </w:r>
      <w:r w:rsidRPr="00691035">
        <w:rPr>
          <w:rFonts w:ascii="Times New Roman" w:eastAsia="Times New Roman" w:hAnsi="Times New Roman" w:cs="Times New Roman"/>
          <w:sz w:val="28"/>
          <w:szCs w:val="28"/>
          <w:lang w:eastAsia="ru-RU"/>
        </w:rPr>
        <w:t>ЕКОМРІЯ</w:t>
      </w:r>
      <w:r w:rsidRPr="00691035">
        <w:rPr>
          <w:rFonts w:ascii="Times New Roman" w:eastAsia="Times New Roman" w:hAnsi="Times New Roman" w:cs="Times New Roman"/>
          <w:sz w:val="28"/>
          <w:szCs w:val="28"/>
          <w:lang w:eastAsia="uk-UA"/>
        </w:rPr>
        <w:t xml:space="preserve">» </w:t>
      </w:r>
      <w:r w:rsidRPr="00691035">
        <w:rPr>
          <w:rFonts w:ascii="Times New Roman" w:hAnsi="Times New Roman" w:cs="Times New Roman"/>
          <w:sz w:val="28"/>
          <w:szCs w:val="28"/>
        </w:rPr>
        <w:t>намагається вирішити такі взаємопов’язані між собою завдання:</w:t>
      </w:r>
      <w:r>
        <w:rPr>
          <w:rFonts w:ascii="Times New Roman" w:hAnsi="Times New Roman" w:cs="Times New Roman"/>
          <w:sz w:val="28"/>
          <w:szCs w:val="28"/>
        </w:rPr>
        <w:t xml:space="preserve"> </w:t>
      </w:r>
      <w:r w:rsidRPr="00691035">
        <w:rPr>
          <w:rFonts w:ascii="Times New Roman" w:hAnsi="Times New Roman" w:cs="Times New Roman"/>
          <w:sz w:val="28"/>
          <w:szCs w:val="28"/>
        </w:rPr>
        <w:t>створ</w:t>
      </w:r>
      <w:r>
        <w:rPr>
          <w:rFonts w:ascii="Times New Roman" w:hAnsi="Times New Roman" w:cs="Times New Roman"/>
          <w:sz w:val="28"/>
          <w:szCs w:val="28"/>
        </w:rPr>
        <w:t>ити</w:t>
      </w:r>
      <w:r w:rsidRPr="00691035">
        <w:rPr>
          <w:rFonts w:ascii="Times New Roman" w:hAnsi="Times New Roman" w:cs="Times New Roman"/>
          <w:sz w:val="28"/>
          <w:szCs w:val="28"/>
        </w:rPr>
        <w:t xml:space="preserve"> умов</w:t>
      </w:r>
      <w:r>
        <w:rPr>
          <w:rFonts w:ascii="Times New Roman" w:hAnsi="Times New Roman" w:cs="Times New Roman"/>
          <w:sz w:val="28"/>
          <w:szCs w:val="28"/>
        </w:rPr>
        <w:t>и</w:t>
      </w:r>
      <w:r w:rsidRPr="00691035">
        <w:rPr>
          <w:rFonts w:ascii="Times New Roman" w:hAnsi="Times New Roman" w:cs="Times New Roman"/>
          <w:sz w:val="28"/>
          <w:szCs w:val="28"/>
        </w:rPr>
        <w:t xml:space="preserve"> для розкриття інноваційного потенціалу підприємства</w:t>
      </w:r>
      <w:r>
        <w:rPr>
          <w:rFonts w:ascii="Times New Roman" w:hAnsi="Times New Roman" w:cs="Times New Roman"/>
          <w:sz w:val="28"/>
          <w:szCs w:val="28"/>
        </w:rPr>
        <w:t xml:space="preserve"> та </w:t>
      </w:r>
      <w:r w:rsidRPr="00691035">
        <w:rPr>
          <w:rFonts w:ascii="Times New Roman" w:hAnsi="Times New Roman" w:cs="Times New Roman"/>
          <w:sz w:val="28"/>
          <w:szCs w:val="28"/>
        </w:rPr>
        <w:t xml:space="preserve"> забезпеч</w:t>
      </w:r>
      <w:r>
        <w:rPr>
          <w:rFonts w:ascii="Times New Roman" w:hAnsi="Times New Roman" w:cs="Times New Roman"/>
          <w:sz w:val="28"/>
          <w:szCs w:val="28"/>
        </w:rPr>
        <w:t>ити</w:t>
      </w:r>
      <w:r w:rsidRPr="00691035">
        <w:rPr>
          <w:rFonts w:ascii="Times New Roman" w:hAnsi="Times New Roman" w:cs="Times New Roman"/>
          <w:sz w:val="28"/>
          <w:szCs w:val="28"/>
        </w:rPr>
        <w:t xml:space="preserve"> умов</w:t>
      </w:r>
      <w:r>
        <w:rPr>
          <w:rFonts w:ascii="Times New Roman" w:hAnsi="Times New Roman" w:cs="Times New Roman"/>
          <w:sz w:val="28"/>
          <w:szCs w:val="28"/>
        </w:rPr>
        <w:t>и</w:t>
      </w:r>
      <w:r w:rsidRPr="00691035">
        <w:rPr>
          <w:rFonts w:ascii="Times New Roman" w:hAnsi="Times New Roman" w:cs="Times New Roman"/>
          <w:sz w:val="28"/>
          <w:szCs w:val="28"/>
        </w:rPr>
        <w:t xml:space="preserve"> для реалізації інноваційного потенціалу з урахуванням зовнішніх й внутрішніх чинників, які впливають на діяльність підприємства.</w:t>
      </w:r>
      <w:r w:rsidR="000F537A">
        <w:rPr>
          <w:rFonts w:ascii="Times New Roman" w:hAnsi="Times New Roman" w:cs="Times New Roman"/>
          <w:sz w:val="28"/>
          <w:szCs w:val="28"/>
        </w:rPr>
        <w:t xml:space="preserve"> Аналіз фінансових (</w:t>
      </w:r>
      <w:r w:rsidR="000F537A">
        <w:rPr>
          <w:rFonts w:ascii="Times New Roman" w:eastAsia="Times New Roman" w:hAnsi="Times New Roman" w:cs="Times New Roman"/>
          <w:color w:val="0D0D0D"/>
          <w:sz w:val="28"/>
          <w:szCs w:val="28"/>
        </w:rPr>
        <w:t>чистий дохід, собівартість реалізованої продукції, фінансові результати від діяльності й чистий прибуток</w:t>
      </w:r>
      <w:r w:rsidR="000F537A">
        <w:rPr>
          <w:rFonts w:ascii="Times New Roman" w:hAnsi="Times New Roman" w:cs="Times New Roman"/>
          <w:sz w:val="28"/>
          <w:szCs w:val="28"/>
        </w:rPr>
        <w:t xml:space="preserve">) і трудових показників </w:t>
      </w:r>
      <w:r w:rsidR="000F537A">
        <w:rPr>
          <w:rFonts w:ascii="Times New Roman" w:hAnsi="Times New Roman" w:cs="Times New Roman"/>
          <w:sz w:val="28"/>
          <w:szCs w:val="28"/>
        </w:rPr>
        <w:lastRenderedPageBreak/>
        <w:t xml:space="preserve">(кількість працюючих на підприємстві й показники продуктивності праці стало зростали до початку військової агресії </w:t>
      </w:r>
      <w:proofErr w:type="spellStart"/>
      <w:r w:rsidR="000F537A">
        <w:rPr>
          <w:rFonts w:ascii="Times New Roman" w:hAnsi="Times New Roman" w:cs="Times New Roman"/>
          <w:sz w:val="28"/>
          <w:szCs w:val="28"/>
        </w:rPr>
        <w:t>рф</w:t>
      </w:r>
      <w:proofErr w:type="spellEnd"/>
      <w:r w:rsidR="000F537A">
        <w:rPr>
          <w:rFonts w:ascii="Times New Roman" w:hAnsi="Times New Roman" w:cs="Times New Roman"/>
          <w:sz w:val="28"/>
          <w:szCs w:val="28"/>
        </w:rPr>
        <w:t xml:space="preserve">) підприємства за 2019-2022 роки показав сталу тенденцію до підвищення, що характеризує підприємство як успішне, що здатне інвестувати власні ресурси у інноваційні проекти. </w:t>
      </w:r>
      <w:r w:rsidR="000F537A">
        <w:rPr>
          <w:rFonts w:ascii="Times New Roman" w:hAnsi="Times New Roman" w:cs="Times New Roman"/>
          <w:sz w:val="28"/>
          <w:szCs w:val="28"/>
        </w:rPr>
        <w:tab/>
        <w:t xml:space="preserve">Одним із таких є </w:t>
      </w:r>
      <w:r w:rsidR="000F537A" w:rsidRPr="000F537A">
        <w:rPr>
          <w:rFonts w:ascii="Times New Roman" w:eastAsia="Calibri" w:hAnsi="Times New Roman" w:cs="Times New Roman"/>
          <w:sz w:val="28"/>
          <w:szCs w:val="28"/>
        </w:rPr>
        <w:t xml:space="preserve">будівництво власної сонячної електростанції (СЕС) на дахах будівель пташників ПрАТ «ЕКОМРІЯ». Реалізація проєкту з будівництва сонячних панелей забезпечується відповідно до концепції впровадження альтернативної енергетики. В України є суттєві перспективи розвитку сонячної енергетики, а існуючі екологічні проблеми та викиди у атмосферу забруднюючих речовин актуалізують будівництво приватної СЕС, яке дозволить вирішити низку проблем: </w:t>
      </w:r>
    </w:p>
    <w:p w:rsidR="00B25CDD" w:rsidRPr="00B25CDD" w:rsidRDefault="000F537A" w:rsidP="00B25CDD">
      <w:pPr>
        <w:pStyle w:val="a3"/>
        <w:widowControl w:val="0"/>
        <w:numPr>
          <w:ilvl w:val="3"/>
          <w:numId w:val="14"/>
        </w:numPr>
        <w:autoSpaceDE w:val="0"/>
        <w:autoSpaceDN w:val="0"/>
        <w:spacing w:after="0" w:line="360" w:lineRule="auto"/>
        <w:ind w:left="284"/>
        <w:jc w:val="both"/>
        <w:rPr>
          <w:rFonts w:ascii="Times New Roman" w:eastAsia="Calibri" w:hAnsi="Times New Roman" w:cs="Times New Roman"/>
          <w:sz w:val="28"/>
          <w:szCs w:val="28"/>
          <w:lang w:val="uk-UA"/>
        </w:rPr>
      </w:pPr>
      <w:r w:rsidRPr="00B25CDD">
        <w:rPr>
          <w:rFonts w:ascii="Times New Roman" w:eastAsia="Calibri" w:hAnsi="Times New Roman" w:cs="Times New Roman"/>
          <w:sz w:val="28"/>
          <w:szCs w:val="28"/>
          <w:lang w:val="uk-UA"/>
        </w:rPr>
        <w:t>зменшення використання енергії з невідновлюваних джерел на підприємстві ПрАТ «ЕКОМРІЯ», що обґрунтовує інноваційність розвитку підприємства у довгостроковій перспективі;</w:t>
      </w:r>
    </w:p>
    <w:p w:rsidR="00B25CDD" w:rsidRPr="00B25CDD" w:rsidRDefault="000F537A" w:rsidP="00310233">
      <w:pPr>
        <w:pStyle w:val="a3"/>
        <w:widowControl w:val="0"/>
        <w:numPr>
          <w:ilvl w:val="3"/>
          <w:numId w:val="14"/>
        </w:numPr>
        <w:autoSpaceDE w:val="0"/>
        <w:autoSpaceDN w:val="0"/>
        <w:spacing w:after="0" w:line="360" w:lineRule="auto"/>
        <w:ind w:left="284"/>
        <w:jc w:val="both"/>
        <w:rPr>
          <w:rFonts w:ascii="Times New Roman" w:eastAsia="Times New Roman" w:hAnsi="Times New Roman" w:cs="Times New Roman"/>
          <w:color w:val="0D0D0D"/>
          <w:sz w:val="28"/>
          <w:szCs w:val="28"/>
          <w:lang w:val="uk-UA"/>
        </w:rPr>
      </w:pPr>
      <w:r w:rsidRPr="000F537A">
        <w:rPr>
          <w:rFonts w:ascii="Times New Roman" w:eastAsia="Calibri" w:hAnsi="Times New Roman" w:cs="Times New Roman"/>
          <w:sz w:val="28"/>
          <w:szCs w:val="28"/>
          <w:lang w:val="uk-UA"/>
        </w:rPr>
        <w:t xml:space="preserve">забезпечення розвитку вітчизняної альтернативної </w:t>
      </w:r>
      <w:r w:rsidRPr="000F537A">
        <w:rPr>
          <w:rFonts w:ascii="Times New Roman" w:eastAsia="Times New Roman" w:hAnsi="Times New Roman" w:cs="Times New Roman"/>
          <w:color w:val="0D0D0D"/>
          <w:sz w:val="28"/>
          <w:szCs w:val="28"/>
          <w:lang w:val="uk-UA"/>
        </w:rPr>
        <w:t>енергетики та</w:t>
      </w:r>
      <w:r w:rsidRPr="000F537A">
        <w:rPr>
          <w:rFonts w:ascii="Times New Roman" w:eastAsia="Times New Roman" w:hAnsi="Times New Roman" w:cs="Times New Roman"/>
          <w:color w:val="0D0D0D"/>
          <w:spacing w:val="1"/>
          <w:sz w:val="28"/>
          <w:szCs w:val="28"/>
          <w:lang w:val="uk-UA"/>
        </w:rPr>
        <w:t xml:space="preserve"> </w:t>
      </w:r>
      <w:r w:rsidRPr="000F537A">
        <w:rPr>
          <w:rFonts w:ascii="Times New Roman" w:eastAsia="Times New Roman" w:hAnsi="Times New Roman" w:cs="Times New Roman"/>
          <w:color w:val="0D0D0D"/>
          <w:sz w:val="28"/>
          <w:szCs w:val="28"/>
          <w:lang w:val="uk-UA"/>
        </w:rPr>
        <w:t>енергоефективного</w:t>
      </w:r>
      <w:r w:rsidRPr="000F537A">
        <w:rPr>
          <w:rFonts w:ascii="Times New Roman" w:eastAsia="Times New Roman" w:hAnsi="Times New Roman" w:cs="Times New Roman"/>
          <w:color w:val="0D0D0D"/>
          <w:spacing w:val="1"/>
          <w:sz w:val="28"/>
          <w:szCs w:val="28"/>
          <w:lang w:val="uk-UA"/>
        </w:rPr>
        <w:t xml:space="preserve"> </w:t>
      </w:r>
      <w:r w:rsidRPr="000F537A">
        <w:rPr>
          <w:rFonts w:ascii="Times New Roman" w:eastAsia="Times New Roman" w:hAnsi="Times New Roman" w:cs="Times New Roman"/>
          <w:color w:val="0D0D0D"/>
          <w:sz w:val="28"/>
          <w:szCs w:val="28"/>
          <w:lang w:val="uk-UA"/>
        </w:rPr>
        <w:t>продовження</w:t>
      </w:r>
      <w:r w:rsidRPr="000F537A">
        <w:rPr>
          <w:rFonts w:ascii="Times New Roman" w:eastAsia="Times New Roman" w:hAnsi="Times New Roman" w:cs="Times New Roman"/>
          <w:color w:val="0D0D0D"/>
          <w:spacing w:val="1"/>
          <w:sz w:val="28"/>
          <w:szCs w:val="28"/>
          <w:lang w:val="uk-UA"/>
        </w:rPr>
        <w:t xml:space="preserve"> </w:t>
      </w:r>
      <w:r w:rsidRPr="000F537A">
        <w:rPr>
          <w:rFonts w:ascii="Times New Roman" w:eastAsia="Times New Roman" w:hAnsi="Times New Roman" w:cs="Times New Roman"/>
          <w:color w:val="0D0D0D"/>
          <w:sz w:val="28"/>
          <w:szCs w:val="28"/>
          <w:lang w:val="uk-UA"/>
        </w:rPr>
        <w:t>відповідального бізнесу в Україні.</w:t>
      </w:r>
    </w:p>
    <w:p w:rsidR="000F537A" w:rsidRPr="00B25CDD" w:rsidRDefault="000F537A" w:rsidP="00310233">
      <w:pPr>
        <w:pStyle w:val="a3"/>
        <w:widowControl w:val="0"/>
        <w:numPr>
          <w:ilvl w:val="3"/>
          <w:numId w:val="14"/>
        </w:numPr>
        <w:autoSpaceDE w:val="0"/>
        <w:autoSpaceDN w:val="0"/>
        <w:spacing w:after="0" w:line="360" w:lineRule="auto"/>
        <w:ind w:left="284"/>
        <w:jc w:val="both"/>
        <w:rPr>
          <w:rFonts w:ascii="Times New Roman" w:eastAsia="Times New Roman" w:hAnsi="Times New Roman" w:cs="Times New Roman"/>
          <w:color w:val="0D0D0D"/>
          <w:sz w:val="28"/>
          <w:szCs w:val="28"/>
        </w:rPr>
      </w:pPr>
      <w:r w:rsidRPr="000F537A">
        <w:rPr>
          <w:rFonts w:ascii="Times New Roman" w:eastAsia="Times New Roman" w:hAnsi="Times New Roman" w:cs="Times New Roman"/>
          <w:color w:val="0D0D0D"/>
          <w:sz w:val="28"/>
          <w:szCs w:val="28"/>
        </w:rPr>
        <w:t xml:space="preserve"> </w:t>
      </w:r>
      <w:r w:rsidRPr="000F537A">
        <w:rPr>
          <w:rFonts w:ascii="Times New Roman" w:eastAsia="Times New Roman" w:hAnsi="Times New Roman" w:cs="Times New Roman"/>
          <w:color w:val="0D0D0D"/>
          <w:sz w:val="28"/>
          <w:szCs w:val="28"/>
          <w:lang w:val="uk-UA"/>
        </w:rPr>
        <w:t>сприятливі</w:t>
      </w:r>
      <w:r w:rsidRPr="000F537A">
        <w:rPr>
          <w:rFonts w:ascii="Times New Roman" w:eastAsia="Times New Roman" w:hAnsi="Times New Roman" w:cs="Times New Roman"/>
          <w:color w:val="0D0D0D"/>
          <w:sz w:val="28"/>
          <w:szCs w:val="28"/>
        </w:rPr>
        <w:t xml:space="preserve"> законодавча бази України, що стимулює використання</w:t>
      </w:r>
      <w:r w:rsidRPr="000F537A">
        <w:rPr>
          <w:rFonts w:ascii="Times New Roman" w:eastAsia="Times New Roman" w:hAnsi="Times New Roman" w:cs="Times New Roman"/>
          <w:color w:val="0D0D0D"/>
          <w:spacing w:val="1"/>
          <w:sz w:val="28"/>
          <w:szCs w:val="28"/>
        </w:rPr>
        <w:t xml:space="preserve"> </w:t>
      </w:r>
      <w:r w:rsidRPr="000F537A">
        <w:rPr>
          <w:rFonts w:ascii="Times New Roman" w:eastAsia="Times New Roman" w:hAnsi="Times New Roman" w:cs="Times New Roman"/>
          <w:color w:val="0D0D0D"/>
          <w:sz w:val="28"/>
          <w:szCs w:val="28"/>
        </w:rPr>
        <w:t>альтернативної відновлюваної енергетики</w:t>
      </w:r>
      <w:r w:rsidRPr="000F537A">
        <w:rPr>
          <w:rFonts w:ascii="Times New Roman" w:eastAsia="Times New Roman" w:hAnsi="Times New Roman" w:cs="Times New Roman"/>
          <w:color w:val="0D0D0D"/>
          <w:spacing w:val="1"/>
          <w:sz w:val="28"/>
          <w:szCs w:val="28"/>
        </w:rPr>
        <w:t xml:space="preserve"> </w:t>
      </w:r>
      <w:r w:rsidRPr="000F537A">
        <w:rPr>
          <w:rFonts w:ascii="Times New Roman" w:eastAsia="Times New Roman" w:hAnsi="Times New Roman" w:cs="Times New Roman"/>
          <w:color w:val="0D0D0D"/>
          <w:sz w:val="28"/>
          <w:szCs w:val="28"/>
        </w:rPr>
        <w:t>за</w:t>
      </w:r>
      <w:r w:rsidRPr="000F537A">
        <w:rPr>
          <w:rFonts w:ascii="Times New Roman" w:eastAsia="Times New Roman" w:hAnsi="Times New Roman" w:cs="Times New Roman"/>
          <w:color w:val="0D0D0D"/>
          <w:spacing w:val="2"/>
          <w:sz w:val="28"/>
          <w:szCs w:val="28"/>
        </w:rPr>
        <w:t xml:space="preserve"> </w:t>
      </w:r>
      <w:r w:rsidRPr="000F537A">
        <w:rPr>
          <w:rFonts w:ascii="Times New Roman" w:eastAsia="Times New Roman" w:hAnsi="Times New Roman" w:cs="Times New Roman"/>
          <w:color w:val="0D0D0D"/>
          <w:sz w:val="28"/>
          <w:szCs w:val="28"/>
        </w:rPr>
        <w:t>«зеленим»</w:t>
      </w:r>
      <w:r w:rsidRPr="000F537A">
        <w:rPr>
          <w:rFonts w:ascii="Times New Roman" w:eastAsia="Times New Roman" w:hAnsi="Times New Roman" w:cs="Times New Roman"/>
          <w:color w:val="0D0D0D"/>
          <w:spacing w:val="-3"/>
          <w:sz w:val="28"/>
          <w:szCs w:val="28"/>
        </w:rPr>
        <w:t xml:space="preserve"> </w:t>
      </w:r>
      <w:r w:rsidRPr="000F537A">
        <w:rPr>
          <w:rFonts w:ascii="Times New Roman" w:eastAsia="Times New Roman" w:hAnsi="Times New Roman" w:cs="Times New Roman"/>
          <w:color w:val="0D0D0D"/>
          <w:sz w:val="28"/>
          <w:szCs w:val="28"/>
        </w:rPr>
        <w:t>тарифом.</w:t>
      </w:r>
    </w:p>
    <w:p w:rsidR="00B25CDD" w:rsidRDefault="000F537A" w:rsidP="00B25CDD">
      <w:pPr>
        <w:widowControl w:val="0"/>
        <w:autoSpaceDE w:val="0"/>
        <w:autoSpaceDN w:val="0"/>
        <w:spacing w:after="0" w:line="360" w:lineRule="auto"/>
        <w:ind w:firstLine="710"/>
        <w:jc w:val="both"/>
        <w:rPr>
          <w:rFonts w:ascii="Times New Roman" w:eastAsia="Times New Roman" w:hAnsi="Times New Roman" w:cs="Times New Roman"/>
          <w:color w:val="0D0D0D"/>
          <w:sz w:val="28"/>
          <w:szCs w:val="28"/>
        </w:rPr>
      </w:pPr>
      <w:r w:rsidRPr="000F537A">
        <w:rPr>
          <w:rFonts w:ascii="Times New Roman" w:eastAsia="Times New Roman" w:hAnsi="Times New Roman" w:cs="Times New Roman"/>
          <w:color w:val="0D0D0D"/>
          <w:sz w:val="28"/>
          <w:szCs w:val="28"/>
        </w:rPr>
        <w:t>Очікувані</w:t>
      </w:r>
      <w:r w:rsidRPr="000F537A">
        <w:rPr>
          <w:rFonts w:ascii="Times New Roman" w:eastAsia="Times New Roman" w:hAnsi="Times New Roman" w:cs="Times New Roman"/>
          <w:color w:val="0D0D0D"/>
          <w:spacing w:val="-13"/>
          <w:sz w:val="28"/>
          <w:szCs w:val="28"/>
        </w:rPr>
        <w:t xml:space="preserve"> </w:t>
      </w:r>
      <w:r w:rsidRPr="000F537A">
        <w:rPr>
          <w:rFonts w:ascii="Times New Roman" w:eastAsia="Times New Roman" w:hAnsi="Times New Roman" w:cs="Times New Roman"/>
          <w:color w:val="0D0D0D"/>
          <w:sz w:val="28"/>
          <w:szCs w:val="28"/>
        </w:rPr>
        <w:t>результати</w:t>
      </w:r>
      <w:r w:rsidRPr="000F537A">
        <w:rPr>
          <w:rFonts w:ascii="Times New Roman" w:eastAsia="Times New Roman" w:hAnsi="Times New Roman" w:cs="Times New Roman"/>
          <w:color w:val="0D0D0D"/>
          <w:spacing w:val="-9"/>
          <w:sz w:val="28"/>
          <w:szCs w:val="28"/>
        </w:rPr>
        <w:t xml:space="preserve"> </w:t>
      </w:r>
      <w:r w:rsidRPr="000F537A">
        <w:rPr>
          <w:rFonts w:ascii="Times New Roman" w:eastAsia="Times New Roman" w:hAnsi="Times New Roman" w:cs="Times New Roman"/>
          <w:color w:val="0D0D0D"/>
          <w:sz w:val="28"/>
          <w:szCs w:val="28"/>
        </w:rPr>
        <w:t>реалізації інноваційного</w:t>
      </w:r>
      <w:r w:rsidRPr="000F537A">
        <w:rPr>
          <w:rFonts w:ascii="Times New Roman" w:eastAsia="Times New Roman" w:hAnsi="Times New Roman" w:cs="Times New Roman"/>
          <w:color w:val="0D0D0D"/>
          <w:spacing w:val="-2"/>
          <w:sz w:val="28"/>
          <w:szCs w:val="28"/>
        </w:rPr>
        <w:t xml:space="preserve"> </w:t>
      </w:r>
      <w:r w:rsidRPr="000F537A">
        <w:rPr>
          <w:rFonts w:ascii="Times New Roman" w:eastAsia="Times New Roman" w:hAnsi="Times New Roman" w:cs="Times New Roman"/>
          <w:color w:val="0D0D0D"/>
          <w:sz w:val="28"/>
          <w:szCs w:val="28"/>
        </w:rPr>
        <w:t>проєкту ПрАТ «ЕКОМРІЯ»:</w:t>
      </w:r>
    </w:p>
    <w:p w:rsidR="000F537A" w:rsidRPr="00D6245D" w:rsidRDefault="000F537A" w:rsidP="00B25CDD">
      <w:pPr>
        <w:pStyle w:val="a3"/>
        <w:widowControl w:val="0"/>
        <w:numPr>
          <w:ilvl w:val="0"/>
          <w:numId w:val="1"/>
        </w:numPr>
        <w:autoSpaceDE w:val="0"/>
        <w:autoSpaceDN w:val="0"/>
        <w:spacing w:after="0" w:line="360" w:lineRule="auto"/>
        <w:jc w:val="both"/>
        <w:rPr>
          <w:rFonts w:ascii="Times New Roman" w:eastAsia="Times New Roman" w:hAnsi="Times New Roman" w:cs="Times New Roman"/>
          <w:color w:val="0D0D0D"/>
          <w:kern w:val="0"/>
          <w:sz w:val="28"/>
          <w:szCs w:val="28"/>
          <w:lang w:val="uk-UA"/>
          <w14:ligatures w14:val="none"/>
        </w:rPr>
      </w:pPr>
      <w:r w:rsidRPr="00D6245D">
        <w:rPr>
          <w:rFonts w:ascii="Times New Roman" w:eastAsia="Times New Roman" w:hAnsi="Times New Roman" w:cs="Times New Roman"/>
          <w:color w:val="0D0D0D"/>
          <w:sz w:val="28"/>
          <w:szCs w:val="28"/>
          <w:lang w:val="uk-UA"/>
        </w:rPr>
        <w:t>зниження рівня використання невідновлюваних ресурсів;</w:t>
      </w:r>
    </w:p>
    <w:p w:rsidR="00B25CDD" w:rsidRPr="00D6245D" w:rsidRDefault="00B25CDD" w:rsidP="00B25CDD">
      <w:pPr>
        <w:pStyle w:val="a3"/>
        <w:widowControl w:val="0"/>
        <w:numPr>
          <w:ilvl w:val="0"/>
          <w:numId w:val="1"/>
        </w:numPr>
        <w:autoSpaceDE w:val="0"/>
        <w:autoSpaceDN w:val="0"/>
        <w:spacing w:after="0" w:line="360" w:lineRule="auto"/>
        <w:ind w:left="1070"/>
        <w:jc w:val="both"/>
        <w:rPr>
          <w:rFonts w:ascii="Times New Roman" w:eastAsia="Times New Roman" w:hAnsi="Times New Roman" w:cs="Times New Roman"/>
          <w:color w:val="0D0D0D"/>
          <w:sz w:val="28"/>
          <w:szCs w:val="28"/>
          <w:lang w:val="uk-UA"/>
        </w:rPr>
      </w:pPr>
      <w:r w:rsidRPr="00D6245D">
        <w:rPr>
          <w:rFonts w:ascii="Times New Roman" w:eastAsia="Times New Roman" w:hAnsi="Times New Roman" w:cs="Times New Roman"/>
          <w:color w:val="0D0D0D"/>
          <w:sz w:val="28"/>
          <w:szCs w:val="28"/>
          <w:lang w:val="uk-UA"/>
        </w:rPr>
        <w:t xml:space="preserve"> </w:t>
      </w:r>
      <w:r w:rsidR="000F537A" w:rsidRPr="000F537A">
        <w:rPr>
          <w:rFonts w:ascii="Times New Roman" w:eastAsia="Times New Roman" w:hAnsi="Times New Roman" w:cs="Times New Roman"/>
          <w:color w:val="0D0D0D"/>
          <w:sz w:val="28"/>
          <w:szCs w:val="28"/>
          <w:lang w:val="uk-UA"/>
        </w:rPr>
        <w:t xml:space="preserve">зменшення рівня викидів у атмосферу </w:t>
      </w:r>
      <w:r w:rsidR="000F537A" w:rsidRPr="000F537A">
        <w:rPr>
          <w:rFonts w:ascii="Times New Roman" w:eastAsia="Times New Roman" w:hAnsi="Times New Roman" w:cs="Times New Roman"/>
          <w:color w:val="0D0D0D"/>
          <w:sz w:val="28"/>
          <w:lang w:val="uk-UA"/>
        </w:rPr>
        <w:t>СО2;</w:t>
      </w:r>
    </w:p>
    <w:p w:rsidR="00B25CDD" w:rsidRPr="00D6245D" w:rsidRDefault="00B25CDD" w:rsidP="00B25CDD">
      <w:pPr>
        <w:pStyle w:val="a3"/>
        <w:widowControl w:val="0"/>
        <w:numPr>
          <w:ilvl w:val="0"/>
          <w:numId w:val="1"/>
        </w:numPr>
        <w:autoSpaceDE w:val="0"/>
        <w:autoSpaceDN w:val="0"/>
        <w:spacing w:after="0" w:line="360" w:lineRule="auto"/>
        <w:jc w:val="both"/>
        <w:rPr>
          <w:rFonts w:ascii="Times New Roman" w:eastAsia="Times New Roman" w:hAnsi="Times New Roman" w:cs="Times New Roman"/>
          <w:color w:val="0D0D0D"/>
          <w:sz w:val="28"/>
          <w:szCs w:val="28"/>
          <w:lang w:val="uk-UA"/>
        </w:rPr>
      </w:pPr>
      <w:r w:rsidRPr="000F537A">
        <w:rPr>
          <w:rFonts w:ascii="Times New Roman" w:eastAsia="Times New Roman" w:hAnsi="Times New Roman" w:cs="Times New Roman"/>
          <w:color w:val="0D0D0D"/>
          <w:sz w:val="28"/>
          <w:szCs w:val="28"/>
          <w:lang w:val="uk-UA"/>
        </w:rPr>
        <w:t>раціональне використання енергоресурсів та зменшення на них витрат;</w:t>
      </w:r>
    </w:p>
    <w:p w:rsidR="00B25CDD" w:rsidRPr="000F537A" w:rsidRDefault="00B25CDD" w:rsidP="00B25CDD">
      <w:pPr>
        <w:pStyle w:val="a3"/>
        <w:widowControl w:val="0"/>
        <w:numPr>
          <w:ilvl w:val="0"/>
          <w:numId w:val="1"/>
        </w:numPr>
        <w:autoSpaceDE w:val="0"/>
        <w:autoSpaceDN w:val="0"/>
        <w:spacing w:after="0" w:line="360" w:lineRule="auto"/>
        <w:jc w:val="both"/>
        <w:rPr>
          <w:rFonts w:ascii="Times New Roman" w:eastAsia="Times New Roman" w:hAnsi="Times New Roman" w:cs="Times New Roman"/>
          <w:color w:val="0D0D0D"/>
          <w:sz w:val="28"/>
          <w:szCs w:val="28"/>
        </w:rPr>
      </w:pPr>
      <w:r w:rsidRPr="000F537A">
        <w:rPr>
          <w:rFonts w:ascii="Times New Roman" w:eastAsia="Times New Roman" w:hAnsi="Times New Roman" w:cs="Times New Roman"/>
          <w:color w:val="0D0D0D"/>
          <w:sz w:val="28"/>
          <w:szCs w:val="28"/>
          <w:lang w:val="uk-UA"/>
        </w:rPr>
        <w:t>залучення вітчизняних та іноземних</w:t>
      </w:r>
      <w:r w:rsidRPr="000F537A">
        <w:rPr>
          <w:rFonts w:ascii="Times New Roman" w:eastAsia="Times New Roman" w:hAnsi="Times New Roman" w:cs="Times New Roman"/>
          <w:color w:val="0D0D0D"/>
          <w:sz w:val="28"/>
          <w:szCs w:val="28"/>
        </w:rPr>
        <w:t xml:space="preserve"> інвестицій у галузь альтернативної енергетики й підтримка вітчизняного бізнесу;</w:t>
      </w:r>
    </w:p>
    <w:p w:rsidR="00B25CDD" w:rsidRPr="00B25CDD" w:rsidRDefault="00B25CDD" w:rsidP="00B25CDD">
      <w:pPr>
        <w:widowControl w:val="0"/>
        <w:numPr>
          <w:ilvl w:val="0"/>
          <w:numId w:val="1"/>
        </w:numPr>
        <w:autoSpaceDE w:val="0"/>
        <w:autoSpaceDN w:val="0"/>
        <w:spacing w:after="0" w:line="360" w:lineRule="auto"/>
        <w:contextualSpacing/>
        <w:jc w:val="both"/>
        <w:rPr>
          <w:rFonts w:ascii="Times New Roman" w:eastAsia="Times New Roman" w:hAnsi="Times New Roman" w:cs="Times New Roman"/>
          <w:color w:val="0D0D0D"/>
          <w:kern w:val="2"/>
          <w:sz w:val="28"/>
          <w:szCs w:val="28"/>
          <w14:ligatures w14:val="standardContextual"/>
        </w:rPr>
      </w:pPr>
      <w:r w:rsidRPr="000F537A">
        <w:rPr>
          <w:rFonts w:ascii="Times New Roman" w:eastAsia="Times New Roman" w:hAnsi="Times New Roman" w:cs="Times New Roman"/>
          <w:color w:val="0D0D0D"/>
          <w:kern w:val="2"/>
          <w:sz w:val="28"/>
          <w:szCs w:val="28"/>
          <w14:ligatures w14:val="standardContextual"/>
        </w:rPr>
        <w:t>підвищення інвестиційної привабливості підприємства і України у альтернативний енергетиці й екологічної безпеки.</w:t>
      </w:r>
    </w:p>
    <w:p w:rsidR="00883536" w:rsidRPr="00883536" w:rsidRDefault="000F537A" w:rsidP="00B25CDD">
      <w:pPr>
        <w:widowControl w:val="0"/>
        <w:autoSpaceDE w:val="0"/>
        <w:autoSpaceDN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Проведені нами розрахунки і представлений в роботі </w:t>
      </w:r>
      <w:r>
        <w:rPr>
          <w:rFonts w:ascii="Times New Roman" w:eastAsia="Times New Roman" w:hAnsi="Times New Roman" w:cs="Times New Roman"/>
          <w:sz w:val="28"/>
          <w:szCs w:val="28"/>
          <w:lang w:val="en-US"/>
        </w:rPr>
        <w:t>SWOT</w:t>
      </w:r>
      <w:r>
        <w:rPr>
          <w:rFonts w:ascii="Times New Roman" w:eastAsia="Times New Roman" w:hAnsi="Times New Roman" w:cs="Times New Roman"/>
          <w:sz w:val="28"/>
          <w:szCs w:val="28"/>
        </w:rPr>
        <w:t xml:space="preserve"> аналіз довели, що середня </w:t>
      </w:r>
      <w:r w:rsidRPr="000F537A">
        <w:rPr>
          <w:rFonts w:ascii="Times New Roman" w:eastAsia="Times New Roman" w:hAnsi="Times New Roman" w:cs="Times New Roman"/>
          <w:color w:val="0D0D0D"/>
          <w:sz w:val="28"/>
          <w:szCs w:val="28"/>
        </w:rPr>
        <w:t xml:space="preserve">виручка від реалізації сонячної електроенергії за </w:t>
      </w:r>
      <w:r w:rsidRPr="000F537A">
        <w:rPr>
          <w:rFonts w:ascii="Times New Roman" w:eastAsia="Times New Roman" w:hAnsi="Times New Roman" w:cs="Times New Roman"/>
          <w:color w:val="0D0D0D"/>
          <w:sz w:val="28"/>
          <w:szCs w:val="28"/>
        </w:rPr>
        <w:lastRenderedPageBreak/>
        <w:t xml:space="preserve">«зеленим» тарифом складе 42235,91 тис. грн. за рік </w:t>
      </w:r>
      <w:r>
        <w:rPr>
          <w:rFonts w:ascii="Times New Roman" w:eastAsia="Times New Roman" w:hAnsi="Times New Roman" w:cs="Times New Roman"/>
          <w:color w:val="0D0D0D"/>
          <w:sz w:val="28"/>
          <w:szCs w:val="28"/>
        </w:rPr>
        <w:t xml:space="preserve">при </w:t>
      </w:r>
      <w:r w:rsidRPr="000F537A">
        <w:rPr>
          <w:rFonts w:ascii="Times New Roman" w:eastAsia="Times New Roman" w:hAnsi="Times New Roman" w:cs="Times New Roman"/>
          <w:color w:val="0D0D0D"/>
          <w:sz w:val="28"/>
          <w:szCs w:val="28"/>
        </w:rPr>
        <w:t>розрахунк</w:t>
      </w:r>
      <w:r>
        <w:rPr>
          <w:rFonts w:ascii="Times New Roman" w:eastAsia="Times New Roman" w:hAnsi="Times New Roman" w:cs="Times New Roman"/>
          <w:color w:val="0D0D0D"/>
          <w:sz w:val="28"/>
          <w:szCs w:val="28"/>
        </w:rPr>
        <w:t>овому</w:t>
      </w:r>
      <w:r w:rsidRPr="000F537A">
        <w:rPr>
          <w:rFonts w:ascii="Times New Roman" w:eastAsia="Times New Roman" w:hAnsi="Times New Roman" w:cs="Times New Roman"/>
          <w:color w:val="0D0D0D"/>
          <w:sz w:val="28"/>
          <w:szCs w:val="28"/>
        </w:rPr>
        <w:t xml:space="preserve"> курс</w:t>
      </w:r>
      <w:r>
        <w:rPr>
          <w:rFonts w:ascii="Times New Roman" w:eastAsia="Times New Roman" w:hAnsi="Times New Roman" w:cs="Times New Roman"/>
          <w:color w:val="0D0D0D"/>
          <w:sz w:val="28"/>
          <w:szCs w:val="28"/>
        </w:rPr>
        <w:t>і</w:t>
      </w:r>
      <w:r w:rsidRPr="000F537A">
        <w:rPr>
          <w:rFonts w:ascii="Times New Roman" w:eastAsia="Times New Roman" w:hAnsi="Times New Roman" w:cs="Times New Roman"/>
          <w:color w:val="0D0D0D"/>
          <w:sz w:val="28"/>
          <w:szCs w:val="28"/>
        </w:rPr>
        <w:t xml:space="preserve"> гривні 39.26 грн/євро</w:t>
      </w:r>
      <w:r>
        <w:rPr>
          <w:rFonts w:ascii="Times New Roman" w:eastAsia="Times New Roman" w:hAnsi="Times New Roman" w:cs="Times New Roman"/>
          <w:color w:val="0D0D0D"/>
          <w:sz w:val="28"/>
          <w:szCs w:val="28"/>
        </w:rPr>
        <w:t>. З</w:t>
      </w:r>
      <w:r w:rsidRPr="000F537A">
        <w:rPr>
          <w:rFonts w:ascii="Times New Roman" w:eastAsia="Times New Roman" w:hAnsi="Times New Roman" w:cs="Times New Roman"/>
          <w:color w:val="0D0D0D"/>
          <w:sz w:val="28"/>
          <w:szCs w:val="28"/>
        </w:rPr>
        <w:t xml:space="preserve">агальна кількість витрат на впровадження інноваційного проекту </w:t>
      </w:r>
      <w:r w:rsidRPr="000F537A">
        <w:rPr>
          <w:rFonts w:ascii="Times New Roman" w:eastAsia="Times New Roman" w:hAnsi="Times New Roman" w:cs="Times New Roman"/>
          <w:color w:val="0D0D0D"/>
          <w:sz w:val="28"/>
          <w:szCs w:val="28"/>
        </w:rPr>
        <w:t>склад</w:t>
      </w:r>
      <w:r>
        <w:rPr>
          <w:rFonts w:ascii="Times New Roman" w:eastAsia="Times New Roman" w:hAnsi="Times New Roman" w:cs="Times New Roman"/>
          <w:color w:val="0D0D0D"/>
          <w:sz w:val="28"/>
          <w:szCs w:val="28"/>
        </w:rPr>
        <w:t>е</w:t>
      </w:r>
      <w:r w:rsidRPr="000F537A">
        <w:rPr>
          <w:rFonts w:ascii="Times New Roman" w:eastAsia="Times New Roman" w:hAnsi="Times New Roman" w:cs="Times New Roman"/>
          <w:color w:val="0D0D0D"/>
          <w:spacing w:val="1"/>
          <w:sz w:val="28"/>
          <w:szCs w:val="28"/>
        </w:rPr>
        <w:t xml:space="preserve"> </w:t>
      </w:r>
      <w:r w:rsidRPr="000F537A">
        <w:rPr>
          <w:rFonts w:ascii="Times New Roman" w:eastAsia="Times New Roman" w:hAnsi="Times New Roman" w:cs="Times New Roman"/>
          <w:color w:val="0D0D0D"/>
          <w:sz w:val="28"/>
          <w:szCs w:val="28"/>
        </w:rPr>
        <w:t>104496,3</w:t>
      </w:r>
      <w:r w:rsidRPr="000F537A">
        <w:rPr>
          <w:rFonts w:ascii="Times New Roman" w:eastAsia="Times New Roman" w:hAnsi="Times New Roman" w:cs="Times New Roman"/>
          <w:color w:val="0D0D0D"/>
          <w:spacing w:val="1"/>
          <w:sz w:val="28"/>
          <w:szCs w:val="28"/>
        </w:rPr>
        <w:t xml:space="preserve"> </w:t>
      </w:r>
      <w:r w:rsidRPr="000F537A">
        <w:rPr>
          <w:rFonts w:ascii="Times New Roman" w:eastAsia="Times New Roman" w:hAnsi="Times New Roman" w:cs="Times New Roman"/>
          <w:color w:val="0D0D0D"/>
          <w:sz w:val="28"/>
          <w:szCs w:val="28"/>
        </w:rPr>
        <w:t>тис.</w:t>
      </w:r>
      <w:r w:rsidRPr="000F537A">
        <w:rPr>
          <w:rFonts w:ascii="Times New Roman" w:eastAsia="Times New Roman" w:hAnsi="Times New Roman" w:cs="Times New Roman"/>
          <w:color w:val="0D0D0D"/>
          <w:spacing w:val="1"/>
          <w:sz w:val="28"/>
          <w:szCs w:val="28"/>
        </w:rPr>
        <w:t xml:space="preserve"> </w:t>
      </w:r>
      <w:r w:rsidRPr="000F537A">
        <w:rPr>
          <w:rFonts w:ascii="Times New Roman" w:eastAsia="Times New Roman" w:hAnsi="Times New Roman" w:cs="Times New Roman"/>
          <w:color w:val="0D0D0D"/>
          <w:sz w:val="28"/>
          <w:szCs w:val="28"/>
        </w:rPr>
        <w:t>грн., у яких 69,31</w:t>
      </w:r>
      <w:r w:rsidRPr="000F537A">
        <w:rPr>
          <w:rFonts w:ascii="Times New Roman" w:eastAsia="Times New Roman" w:hAnsi="Times New Roman" w:cs="Times New Roman"/>
          <w:color w:val="0D0D0D"/>
          <w:spacing w:val="1"/>
          <w:sz w:val="28"/>
          <w:szCs w:val="28"/>
        </w:rPr>
        <w:t xml:space="preserve"> </w:t>
      </w:r>
      <w:r w:rsidRPr="000F537A">
        <w:rPr>
          <w:rFonts w:ascii="Times New Roman" w:eastAsia="Times New Roman" w:hAnsi="Times New Roman" w:cs="Times New Roman"/>
          <w:color w:val="0D0D0D"/>
          <w:sz w:val="28"/>
          <w:szCs w:val="28"/>
        </w:rPr>
        <w:t>% інвестиційних витрат припадає на закупівлю сонячних панелей</w:t>
      </w:r>
      <w:r>
        <w:rPr>
          <w:rFonts w:ascii="Times New Roman" w:eastAsia="Times New Roman" w:hAnsi="Times New Roman" w:cs="Times New Roman"/>
          <w:color w:val="0D0D0D"/>
          <w:sz w:val="28"/>
          <w:szCs w:val="28"/>
        </w:rPr>
        <w:t xml:space="preserve">. </w:t>
      </w:r>
      <w:r w:rsidR="00883536" w:rsidRPr="00883536">
        <w:rPr>
          <w:rFonts w:ascii="Times New Roman" w:eastAsia="Times New Roman" w:hAnsi="Times New Roman" w:cs="Times New Roman"/>
          <w:color w:val="0D0D0D"/>
          <w:sz w:val="28"/>
          <w:szCs w:val="28"/>
        </w:rPr>
        <w:t>Загальна</w:t>
      </w:r>
      <w:r w:rsidR="00883536" w:rsidRPr="00883536">
        <w:rPr>
          <w:rFonts w:ascii="Times New Roman" w:eastAsia="Times New Roman" w:hAnsi="Times New Roman" w:cs="Times New Roman"/>
          <w:color w:val="0D0D0D"/>
          <w:spacing w:val="1"/>
          <w:sz w:val="28"/>
          <w:szCs w:val="28"/>
        </w:rPr>
        <w:t xml:space="preserve"> </w:t>
      </w:r>
      <w:r w:rsidR="00883536" w:rsidRPr="00883536">
        <w:rPr>
          <w:rFonts w:ascii="Times New Roman" w:eastAsia="Times New Roman" w:hAnsi="Times New Roman" w:cs="Times New Roman"/>
          <w:color w:val="0D0D0D"/>
          <w:sz w:val="28"/>
          <w:szCs w:val="28"/>
        </w:rPr>
        <w:t>потреба</w:t>
      </w:r>
      <w:r w:rsidR="00883536" w:rsidRPr="00883536">
        <w:rPr>
          <w:rFonts w:ascii="Times New Roman" w:eastAsia="Times New Roman" w:hAnsi="Times New Roman" w:cs="Times New Roman"/>
          <w:color w:val="0D0D0D"/>
          <w:spacing w:val="1"/>
          <w:sz w:val="28"/>
          <w:szCs w:val="28"/>
        </w:rPr>
        <w:t xml:space="preserve"> підприємства </w:t>
      </w:r>
      <w:r w:rsidR="00883536" w:rsidRPr="00883536">
        <w:rPr>
          <w:rFonts w:ascii="Times New Roman" w:eastAsia="Times New Roman" w:hAnsi="Times New Roman" w:cs="Times New Roman"/>
          <w:color w:val="0D0D0D"/>
          <w:sz w:val="28"/>
          <w:szCs w:val="28"/>
        </w:rPr>
        <w:t>у</w:t>
      </w:r>
      <w:r w:rsidR="00883536" w:rsidRPr="00883536">
        <w:rPr>
          <w:rFonts w:ascii="Times New Roman" w:eastAsia="Times New Roman" w:hAnsi="Times New Roman" w:cs="Times New Roman"/>
          <w:color w:val="0D0D0D"/>
          <w:spacing w:val="1"/>
          <w:sz w:val="28"/>
          <w:szCs w:val="28"/>
        </w:rPr>
        <w:t xml:space="preserve"> </w:t>
      </w:r>
      <w:r w:rsidR="00883536" w:rsidRPr="00883536">
        <w:rPr>
          <w:rFonts w:ascii="Times New Roman" w:eastAsia="Times New Roman" w:hAnsi="Times New Roman" w:cs="Times New Roman"/>
          <w:color w:val="0D0D0D"/>
          <w:sz w:val="28"/>
          <w:szCs w:val="28"/>
        </w:rPr>
        <w:t>площах</w:t>
      </w:r>
      <w:r w:rsidR="00883536" w:rsidRPr="00883536">
        <w:rPr>
          <w:rFonts w:ascii="Times New Roman" w:eastAsia="Times New Roman" w:hAnsi="Times New Roman" w:cs="Times New Roman"/>
          <w:color w:val="0D0D0D"/>
          <w:spacing w:val="1"/>
          <w:sz w:val="28"/>
          <w:szCs w:val="28"/>
        </w:rPr>
        <w:t xml:space="preserve"> </w:t>
      </w:r>
      <w:r w:rsidR="00883536" w:rsidRPr="00883536">
        <w:rPr>
          <w:rFonts w:ascii="Times New Roman" w:eastAsia="Times New Roman" w:hAnsi="Times New Roman" w:cs="Times New Roman"/>
          <w:color w:val="0D0D0D"/>
          <w:sz w:val="28"/>
          <w:szCs w:val="28"/>
        </w:rPr>
        <w:t>для</w:t>
      </w:r>
      <w:r w:rsidR="00883536" w:rsidRPr="00883536">
        <w:rPr>
          <w:rFonts w:ascii="Times New Roman" w:eastAsia="Times New Roman" w:hAnsi="Times New Roman" w:cs="Times New Roman"/>
          <w:color w:val="0D0D0D"/>
          <w:spacing w:val="1"/>
          <w:sz w:val="28"/>
          <w:szCs w:val="28"/>
        </w:rPr>
        <w:t xml:space="preserve"> </w:t>
      </w:r>
      <w:r w:rsidR="00883536" w:rsidRPr="00883536">
        <w:rPr>
          <w:rFonts w:ascii="Times New Roman" w:eastAsia="Times New Roman" w:hAnsi="Times New Roman" w:cs="Times New Roman"/>
          <w:color w:val="0D0D0D"/>
          <w:sz w:val="28"/>
          <w:szCs w:val="28"/>
        </w:rPr>
        <w:t>встановлення</w:t>
      </w:r>
      <w:r w:rsidR="00883536" w:rsidRPr="00883536">
        <w:rPr>
          <w:rFonts w:ascii="Times New Roman" w:eastAsia="Times New Roman" w:hAnsi="Times New Roman" w:cs="Times New Roman"/>
          <w:color w:val="0D0D0D"/>
          <w:spacing w:val="1"/>
          <w:sz w:val="28"/>
          <w:szCs w:val="28"/>
        </w:rPr>
        <w:t xml:space="preserve"> </w:t>
      </w:r>
      <w:r w:rsidR="00883536" w:rsidRPr="00883536">
        <w:rPr>
          <w:rFonts w:ascii="Times New Roman" w:eastAsia="Times New Roman" w:hAnsi="Times New Roman" w:cs="Times New Roman"/>
          <w:color w:val="0D0D0D"/>
          <w:sz w:val="28"/>
          <w:szCs w:val="28"/>
        </w:rPr>
        <w:t>дахової</w:t>
      </w:r>
      <w:r w:rsidR="00883536" w:rsidRPr="00883536">
        <w:rPr>
          <w:rFonts w:ascii="Times New Roman" w:eastAsia="Times New Roman" w:hAnsi="Times New Roman" w:cs="Times New Roman"/>
          <w:color w:val="0D0D0D"/>
          <w:spacing w:val="1"/>
          <w:sz w:val="28"/>
          <w:szCs w:val="28"/>
        </w:rPr>
        <w:t xml:space="preserve"> </w:t>
      </w:r>
      <w:r w:rsidR="00883536" w:rsidRPr="00883536">
        <w:rPr>
          <w:rFonts w:ascii="Times New Roman" w:eastAsia="Times New Roman" w:hAnsi="Times New Roman" w:cs="Times New Roman"/>
          <w:color w:val="0D0D0D"/>
          <w:sz w:val="28"/>
          <w:szCs w:val="28"/>
        </w:rPr>
        <w:t>сонячної</w:t>
      </w:r>
      <w:r w:rsidR="00883536" w:rsidRPr="00883536">
        <w:rPr>
          <w:rFonts w:ascii="Times New Roman" w:eastAsia="Times New Roman" w:hAnsi="Times New Roman" w:cs="Times New Roman"/>
          <w:color w:val="0D0D0D"/>
          <w:spacing w:val="1"/>
          <w:sz w:val="28"/>
          <w:szCs w:val="28"/>
        </w:rPr>
        <w:t xml:space="preserve"> </w:t>
      </w:r>
      <w:r w:rsidR="00883536" w:rsidRPr="00883536">
        <w:rPr>
          <w:rFonts w:ascii="Times New Roman" w:eastAsia="Times New Roman" w:hAnsi="Times New Roman" w:cs="Times New Roman"/>
          <w:color w:val="0D0D0D"/>
          <w:sz w:val="28"/>
          <w:szCs w:val="28"/>
        </w:rPr>
        <w:t>електростанції</w:t>
      </w:r>
      <w:r w:rsidR="00883536" w:rsidRPr="00883536">
        <w:rPr>
          <w:rFonts w:ascii="Times New Roman" w:eastAsia="Times New Roman" w:hAnsi="Times New Roman" w:cs="Times New Roman"/>
          <w:color w:val="0D0D0D"/>
          <w:spacing w:val="-13"/>
          <w:sz w:val="28"/>
          <w:szCs w:val="28"/>
        </w:rPr>
        <w:t xml:space="preserve"> </w:t>
      </w:r>
      <w:r w:rsidR="00883536" w:rsidRPr="00883536">
        <w:rPr>
          <w:rFonts w:ascii="Times New Roman" w:eastAsia="Times New Roman" w:hAnsi="Times New Roman" w:cs="Times New Roman"/>
          <w:color w:val="0D0D0D"/>
          <w:sz w:val="28"/>
          <w:szCs w:val="28"/>
        </w:rPr>
        <w:t>потужністю</w:t>
      </w:r>
      <w:r w:rsidR="00883536" w:rsidRPr="00883536">
        <w:rPr>
          <w:rFonts w:ascii="Times New Roman" w:eastAsia="Times New Roman" w:hAnsi="Times New Roman" w:cs="Times New Roman"/>
          <w:color w:val="0D0D0D"/>
          <w:spacing w:val="-9"/>
          <w:sz w:val="28"/>
          <w:szCs w:val="28"/>
        </w:rPr>
        <w:t xml:space="preserve"> </w:t>
      </w:r>
      <w:r w:rsidR="00883536" w:rsidRPr="00883536">
        <w:rPr>
          <w:rFonts w:ascii="Times New Roman" w:eastAsia="Times New Roman" w:hAnsi="Times New Roman" w:cs="Times New Roman"/>
          <w:color w:val="0D0D0D"/>
          <w:sz w:val="28"/>
          <w:szCs w:val="28"/>
        </w:rPr>
        <w:t>5,5</w:t>
      </w:r>
      <w:r w:rsidR="00883536" w:rsidRPr="00883536">
        <w:rPr>
          <w:rFonts w:ascii="Times New Roman" w:eastAsia="Times New Roman" w:hAnsi="Times New Roman" w:cs="Times New Roman"/>
          <w:color w:val="0D0D0D"/>
          <w:spacing w:val="-7"/>
          <w:sz w:val="28"/>
          <w:szCs w:val="28"/>
        </w:rPr>
        <w:t xml:space="preserve"> </w:t>
      </w:r>
      <w:r w:rsidR="00883536" w:rsidRPr="00883536">
        <w:rPr>
          <w:rFonts w:ascii="Times New Roman" w:eastAsia="Times New Roman" w:hAnsi="Times New Roman" w:cs="Times New Roman"/>
          <w:color w:val="0D0D0D"/>
          <w:sz w:val="28"/>
          <w:szCs w:val="28"/>
        </w:rPr>
        <w:t>МВт</w:t>
      </w:r>
      <w:r w:rsidR="00883536" w:rsidRPr="00883536">
        <w:rPr>
          <w:rFonts w:ascii="Times New Roman" w:eastAsia="Times New Roman" w:hAnsi="Times New Roman" w:cs="Times New Roman"/>
          <w:color w:val="0D0D0D"/>
          <w:spacing w:val="-5"/>
          <w:sz w:val="28"/>
          <w:szCs w:val="28"/>
        </w:rPr>
        <w:t xml:space="preserve"> </w:t>
      </w:r>
      <w:r w:rsidR="00883536" w:rsidRPr="00883536">
        <w:rPr>
          <w:rFonts w:ascii="Times New Roman" w:eastAsia="Times New Roman" w:hAnsi="Times New Roman" w:cs="Times New Roman"/>
          <w:color w:val="0D0D0D"/>
          <w:sz w:val="28"/>
          <w:szCs w:val="28"/>
        </w:rPr>
        <w:t>складає</w:t>
      </w:r>
      <w:r w:rsidR="00883536" w:rsidRPr="00883536">
        <w:rPr>
          <w:rFonts w:ascii="Times New Roman" w:eastAsia="Times New Roman" w:hAnsi="Times New Roman" w:cs="Times New Roman"/>
          <w:color w:val="0D0D0D"/>
          <w:spacing w:val="-7"/>
          <w:sz w:val="28"/>
          <w:szCs w:val="28"/>
        </w:rPr>
        <w:t xml:space="preserve"> </w:t>
      </w:r>
      <w:r w:rsidR="00883536" w:rsidRPr="00883536">
        <w:rPr>
          <w:rFonts w:ascii="Times New Roman" w:eastAsia="Times New Roman" w:hAnsi="Times New Roman" w:cs="Times New Roman"/>
          <w:color w:val="0D0D0D"/>
          <w:sz w:val="28"/>
          <w:szCs w:val="28"/>
        </w:rPr>
        <w:t>111500</w:t>
      </w:r>
      <w:r w:rsidR="00883536" w:rsidRPr="00883536">
        <w:rPr>
          <w:rFonts w:ascii="Times New Roman" w:eastAsia="Times New Roman" w:hAnsi="Times New Roman" w:cs="Times New Roman"/>
          <w:color w:val="0D0D0D"/>
          <w:spacing w:val="-7"/>
          <w:sz w:val="28"/>
          <w:szCs w:val="28"/>
        </w:rPr>
        <w:t xml:space="preserve"> </w:t>
      </w:r>
      <w:r w:rsidR="00883536" w:rsidRPr="00883536">
        <w:rPr>
          <w:rFonts w:ascii="Times New Roman" w:eastAsia="Times New Roman" w:hAnsi="Times New Roman" w:cs="Times New Roman"/>
          <w:color w:val="0D0D0D"/>
          <w:sz w:val="28"/>
          <w:szCs w:val="28"/>
        </w:rPr>
        <w:t>м</w:t>
      </w:r>
      <w:r w:rsidR="00883536" w:rsidRPr="00883536">
        <w:rPr>
          <w:rFonts w:ascii="Times New Roman" w:eastAsia="Times New Roman" w:hAnsi="Times New Roman" w:cs="Times New Roman"/>
          <w:color w:val="0D0D0D"/>
          <w:sz w:val="28"/>
          <w:szCs w:val="28"/>
          <w:vertAlign w:val="superscript"/>
        </w:rPr>
        <w:t xml:space="preserve">2 </w:t>
      </w:r>
      <w:r w:rsidR="00883536" w:rsidRPr="00883536">
        <w:rPr>
          <w:rFonts w:ascii="Times New Roman" w:eastAsia="Times New Roman" w:hAnsi="Times New Roman" w:cs="Times New Roman"/>
          <w:color w:val="0D0D0D"/>
          <w:sz w:val="28"/>
          <w:szCs w:val="28"/>
        </w:rPr>
        <w:t>(11,5</w:t>
      </w:r>
      <w:r w:rsidR="00883536" w:rsidRPr="00883536">
        <w:rPr>
          <w:rFonts w:ascii="Times New Roman" w:eastAsia="Times New Roman" w:hAnsi="Times New Roman" w:cs="Times New Roman"/>
          <w:color w:val="0D0D0D"/>
          <w:spacing w:val="1"/>
          <w:sz w:val="28"/>
          <w:szCs w:val="28"/>
        </w:rPr>
        <w:t xml:space="preserve"> </w:t>
      </w:r>
      <w:r w:rsidR="00883536" w:rsidRPr="00883536">
        <w:rPr>
          <w:rFonts w:ascii="Times New Roman" w:eastAsia="Times New Roman" w:hAnsi="Times New Roman" w:cs="Times New Roman"/>
          <w:color w:val="0D0D0D"/>
          <w:sz w:val="28"/>
          <w:szCs w:val="28"/>
        </w:rPr>
        <w:t>гектарів).</w:t>
      </w:r>
      <w:r w:rsidR="00883536" w:rsidRPr="00883536">
        <w:rPr>
          <w:rFonts w:ascii="Times New Roman" w:eastAsia="Times New Roman" w:hAnsi="Times New Roman" w:cs="Times New Roman"/>
          <w:color w:val="0D0D0D"/>
          <w:spacing w:val="1"/>
          <w:sz w:val="28"/>
          <w:szCs w:val="28"/>
        </w:rPr>
        <w:t xml:space="preserve"> </w:t>
      </w:r>
      <w:r w:rsidR="00883536" w:rsidRPr="00883536">
        <w:rPr>
          <w:rFonts w:ascii="Times New Roman" w:eastAsia="Times New Roman" w:hAnsi="Times New Roman" w:cs="Times New Roman"/>
          <w:color w:val="0D0D0D"/>
          <w:sz w:val="28"/>
          <w:szCs w:val="28"/>
        </w:rPr>
        <w:t>У наявності підприємства 239</w:t>
      </w:r>
      <w:r w:rsidR="00883536" w:rsidRPr="00883536">
        <w:rPr>
          <w:rFonts w:ascii="Times New Roman" w:eastAsia="Times New Roman" w:hAnsi="Times New Roman" w:cs="Times New Roman"/>
          <w:color w:val="0D0D0D"/>
          <w:spacing w:val="1"/>
          <w:sz w:val="28"/>
          <w:szCs w:val="28"/>
        </w:rPr>
        <w:t xml:space="preserve"> </w:t>
      </w:r>
      <w:r w:rsidR="00883536" w:rsidRPr="00883536">
        <w:rPr>
          <w:rFonts w:ascii="Times New Roman" w:eastAsia="Times New Roman" w:hAnsi="Times New Roman" w:cs="Times New Roman"/>
          <w:color w:val="0D0D0D"/>
          <w:sz w:val="28"/>
          <w:szCs w:val="28"/>
        </w:rPr>
        <w:t>пташників, площа поверхні кожного із яких приблизно 2000</w:t>
      </w:r>
      <w:r w:rsidR="00883536" w:rsidRPr="00883536">
        <w:rPr>
          <w:rFonts w:ascii="Times New Roman" w:eastAsia="Times New Roman" w:hAnsi="Times New Roman" w:cs="Times New Roman"/>
          <w:color w:val="0D0D0D"/>
          <w:spacing w:val="1"/>
          <w:sz w:val="28"/>
          <w:szCs w:val="28"/>
        </w:rPr>
        <w:t xml:space="preserve"> </w:t>
      </w:r>
      <w:r w:rsidR="00883536" w:rsidRPr="00883536">
        <w:rPr>
          <w:rFonts w:ascii="Times New Roman" w:eastAsia="Times New Roman" w:hAnsi="Times New Roman" w:cs="Times New Roman"/>
          <w:color w:val="0D0D0D"/>
          <w:sz w:val="28"/>
          <w:szCs w:val="28"/>
        </w:rPr>
        <w:t>м</w:t>
      </w:r>
      <w:r w:rsidR="00883536" w:rsidRPr="00883536">
        <w:rPr>
          <w:rFonts w:ascii="Times New Roman" w:eastAsia="Times New Roman" w:hAnsi="Times New Roman" w:cs="Times New Roman"/>
          <w:color w:val="0D0D0D"/>
          <w:sz w:val="28"/>
          <w:szCs w:val="28"/>
          <w:vertAlign w:val="superscript"/>
        </w:rPr>
        <w:t>2</w:t>
      </w:r>
      <w:r w:rsidR="00883536" w:rsidRPr="00883536">
        <w:rPr>
          <w:rFonts w:ascii="Times New Roman" w:eastAsia="Times New Roman" w:hAnsi="Times New Roman" w:cs="Times New Roman"/>
          <w:color w:val="0D0D0D"/>
          <w:sz w:val="28"/>
          <w:szCs w:val="28"/>
        </w:rPr>
        <w:t>.</w:t>
      </w:r>
      <w:r w:rsidR="00883536" w:rsidRPr="00883536">
        <w:rPr>
          <w:rFonts w:ascii="Times New Roman" w:eastAsia="Times New Roman" w:hAnsi="Times New Roman" w:cs="Times New Roman"/>
          <w:color w:val="0D0D0D"/>
          <w:spacing w:val="1"/>
          <w:sz w:val="28"/>
          <w:szCs w:val="28"/>
        </w:rPr>
        <w:t xml:space="preserve"> </w:t>
      </w:r>
      <w:r w:rsidR="00883536">
        <w:rPr>
          <w:rFonts w:ascii="Times New Roman" w:eastAsia="Times New Roman" w:hAnsi="Times New Roman" w:cs="Times New Roman"/>
          <w:color w:val="0D0D0D"/>
          <w:spacing w:val="1"/>
          <w:sz w:val="28"/>
          <w:szCs w:val="28"/>
        </w:rPr>
        <w:t>Н</w:t>
      </w:r>
      <w:r w:rsidR="00883536" w:rsidRPr="00883536">
        <w:rPr>
          <w:rFonts w:ascii="Times New Roman" w:eastAsia="Times New Roman" w:hAnsi="Times New Roman" w:cs="Times New Roman"/>
          <w:color w:val="0D0D0D"/>
          <w:spacing w:val="1"/>
          <w:sz w:val="28"/>
          <w:szCs w:val="28"/>
        </w:rPr>
        <w:t xml:space="preserve">ами </w:t>
      </w:r>
      <w:r w:rsidR="00883536">
        <w:rPr>
          <w:rFonts w:ascii="Times New Roman" w:eastAsia="Times New Roman" w:hAnsi="Times New Roman" w:cs="Times New Roman"/>
          <w:color w:val="0D0D0D"/>
          <w:spacing w:val="1"/>
          <w:sz w:val="28"/>
          <w:szCs w:val="28"/>
        </w:rPr>
        <w:t xml:space="preserve">в роботі </w:t>
      </w:r>
      <w:r w:rsidR="00883536" w:rsidRPr="00883536">
        <w:rPr>
          <w:rFonts w:ascii="Times New Roman" w:eastAsia="Times New Roman" w:hAnsi="Times New Roman" w:cs="Times New Roman"/>
          <w:color w:val="0D0D0D"/>
          <w:spacing w:val="1"/>
          <w:sz w:val="28"/>
          <w:szCs w:val="28"/>
        </w:rPr>
        <w:t xml:space="preserve">представлений </w:t>
      </w:r>
      <w:r w:rsidR="00883536" w:rsidRPr="00883536">
        <w:rPr>
          <w:rFonts w:ascii="Times New Roman" w:eastAsia="Times New Roman" w:hAnsi="Times New Roman" w:cs="Times New Roman"/>
          <w:color w:val="0D0D0D"/>
          <w:sz w:val="28"/>
          <w:szCs w:val="28"/>
        </w:rPr>
        <w:t>розрахунок доходів та видатків, пов’язаних зі встановленням сонячних батарей на дахах 75  пташників.</w:t>
      </w:r>
      <w:r w:rsidR="00883536" w:rsidRPr="00883536">
        <w:rPr>
          <w:rFonts w:ascii="Times New Roman" w:eastAsia="Times New Roman" w:hAnsi="Times New Roman" w:cs="Times New Roman"/>
          <w:color w:val="0D0D0D"/>
          <w:spacing w:val="1"/>
          <w:sz w:val="28"/>
          <w:szCs w:val="28"/>
        </w:rPr>
        <w:t xml:space="preserve"> </w:t>
      </w:r>
    </w:p>
    <w:p w:rsidR="000F537A" w:rsidRPr="000F537A" w:rsidRDefault="00883536" w:rsidP="00B25CDD">
      <w:pPr>
        <w:widowControl w:val="0"/>
        <w:autoSpaceDE w:val="0"/>
        <w:autoSpaceDN w:val="0"/>
        <w:spacing w:after="0"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Серед додаткових витрат враховано поточні витрати на ремонт  та утримання основних засобів підприємства у сумі </w:t>
      </w:r>
      <w:r w:rsidRPr="00163435">
        <w:rPr>
          <w:rFonts w:ascii="Times New Roman" w:eastAsia="Times New Roman" w:hAnsi="Times New Roman" w:cs="Times New Roman"/>
          <w:color w:val="0D0D0D"/>
          <w:sz w:val="28"/>
          <w:szCs w:val="28"/>
        </w:rPr>
        <w:t>75 тис. грн</w:t>
      </w:r>
      <w:r>
        <w:rPr>
          <w:rFonts w:ascii="Times New Roman" w:eastAsia="Times New Roman" w:hAnsi="Times New Roman" w:cs="Times New Roman"/>
          <w:color w:val="0D0D0D"/>
          <w:sz w:val="28"/>
          <w:szCs w:val="28"/>
        </w:rPr>
        <w:t xml:space="preserve">. на рік для СЕС з потужністю </w:t>
      </w:r>
      <w:r w:rsidRPr="00163435">
        <w:rPr>
          <w:rFonts w:ascii="Times New Roman" w:eastAsia="Times New Roman" w:hAnsi="Times New Roman" w:cs="Times New Roman"/>
          <w:color w:val="0D0D0D"/>
          <w:sz w:val="28"/>
          <w:szCs w:val="28"/>
        </w:rPr>
        <w:t xml:space="preserve"> 5,5</w:t>
      </w:r>
      <w:r w:rsidRPr="00163435">
        <w:rPr>
          <w:rFonts w:ascii="Times New Roman" w:eastAsia="Times New Roman" w:hAnsi="Times New Roman" w:cs="Times New Roman"/>
          <w:color w:val="0D0D0D"/>
          <w:spacing w:val="-1"/>
          <w:sz w:val="28"/>
          <w:szCs w:val="28"/>
        </w:rPr>
        <w:t xml:space="preserve"> </w:t>
      </w:r>
      <w:r w:rsidRPr="00163435">
        <w:rPr>
          <w:rFonts w:ascii="Times New Roman" w:eastAsia="Times New Roman" w:hAnsi="Times New Roman" w:cs="Times New Roman"/>
          <w:color w:val="0D0D0D"/>
          <w:sz w:val="28"/>
          <w:szCs w:val="28"/>
        </w:rPr>
        <w:t xml:space="preserve">МВт. Термін експлуатації </w:t>
      </w:r>
      <w:r>
        <w:rPr>
          <w:rFonts w:ascii="Times New Roman" w:eastAsia="Times New Roman" w:hAnsi="Times New Roman" w:cs="Times New Roman"/>
          <w:color w:val="0D0D0D"/>
          <w:sz w:val="28"/>
          <w:szCs w:val="28"/>
        </w:rPr>
        <w:t>сонячних панелей достатньо тривалий (</w:t>
      </w:r>
      <w:r w:rsidRPr="00163435">
        <w:rPr>
          <w:rFonts w:ascii="Times New Roman" w:eastAsia="Times New Roman" w:hAnsi="Times New Roman" w:cs="Times New Roman"/>
          <w:color w:val="0D0D0D"/>
          <w:sz w:val="28"/>
          <w:szCs w:val="28"/>
        </w:rPr>
        <w:t>30 років</w:t>
      </w:r>
      <w:r>
        <w:rPr>
          <w:rFonts w:ascii="Times New Roman" w:eastAsia="Times New Roman" w:hAnsi="Times New Roman" w:cs="Times New Roman"/>
          <w:color w:val="0D0D0D"/>
          <w:sz w:val="28"/>
          <w:szCs w:val="28"/>
        </w:rPr>
        <w:t>)</w:t>
      </w:r>
      <w:r w:rsidRPr="00163435">
        <w:rPr>
          <w:rFonts w:ascii="Times New Roman" w:eastAsia="Times New Roman" w:hAnsi="Times New Roman" w:cs="Times New Roman"/>
          <w:color w:val="0D0D0D"/>
          <w:sz w:val="28"/>
          <w:szCs w:val="28"/>
        </w:rPr>
        <w:t xml:space="preserve">, а деградація сонячних панелей за цей </w:t>
      </w:r>
      <w:r>
        <w:rPr>
          <w:rFonts w:ascii="Times New Roman" w:eastAsia="Times New Roman" w:hAnsi="Times New Roman" w:cs="Times New Roman"/>
          <w:color w:val="0D0D0D"/>
          <w:sz w:val="28"/>
          <w:szCs w:val="28"/>
        </w:rPr>
        <w:t xml:space="preserve">період </w:t>
      </w:r>
      <w:r w:rsidRPr="00163435">
        <w:rPr>
          <w:rFonts w:ascii="Times New Roman" w:eastAsia="Times New Roman" w:hAnsi="Times New Roman" w:cs="Times New Roman"/>
          <w:color w:val="0D0D0D"/>
          <w:sz w:val="28"/>
          <w:szCs w:val="28"/>
        </w:rPr>
        <w:t>експлуатації</w:t>
      </w:r>
      <w:r w:rsidRPr="00163435">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z w:val="28"/>
          <w:szCs w:val="28"/>
        </w:rPr>
        <w:t xml:space="preserve">складає </w:t>
      </w:r>
      <w:r w:rsidRPr="00163435">
        <w:rPr>
          <w:rFonts w:ascii="Times New Roman" w:eastAsia="Times New Roman" w:hAnsi="Times New Roman" w:cs="Times New Roman"/>
          <w:color w:val="0D0D0D"/>
          <w:sz w:val="28"/>
          <w:szCs w:val="28"/>
        </w:rPr>
        <w:t>приблизно</w:t>
      </w:r>
      <w:r w:rsidRPr="00163435">
        <w:rPr>
          <w:rFonts w:ascii="Times New Roman" w:eastAsia="Times New Roman" w:hAnsi="Times New Roman" w:cs="Times New Roman"/>
          <w:color w:val="0D0D0D"/>
          <w:spacing w:val="-4"/>
          <w:sz w:val="28"/>
          <w:szCs w:val="28"/>
        </w:rPr>
        <w:t xml:space="preserve"> </w:t>
      </w:r>
      <w:r w:rsidRPr="00163435">
        <w:rPr>
          <w:rFonts w:ascii="Times New Roman" w:eastAsia="Times New Roman" w:hAnsi="Times New Roman" w:cs="Times New Roman"/>
          <w:color w:val="0D0D0D"/>
          <w:sz w:val="28"/>
          <w:szCs w:val="28"/>
        </w:rPr>
        <w:t>20</w:t>
      </w:r>
      <w:r w:rsidRPr="00163435">
        <w:rPr>
          <w:rFonts w:ascii="Times New Roman" w:eastAsia="Times New Roman" w:hAnsi="Times New Roman" w:cs="Times New Roman"/>
          <w:color w:val="0D0D0D"/>
          <w:spacing w:val="-9"/>
          <w:sz w:val="28"/>
          <w:szCs w:val="28"/>
        </w:rPr>
        <w:t xml:space="preserve"> </w:t>
      </w:r>
      <w:r w:rsidRPr="00163435">
        <w:rPr>
          <w:rFonts w:ascii="Times New Roman" w:eastAsia="Times New Roman" w:hAnsi="Times New Roman" w:cs="Times New Roman"/>
          <w:color w:val="0D0D0D"/>
          <w:sz w:val="28"/>
          <w:szCs w:val="28"/>
        </w:rPr>
        <w:t>%</w:t>
      </w:r>
      <w:r w:rsidRPr="00163435">
        <w:rPr>
          <w:rFonts w:ascii="Times New Roman" w:eastAsia="Times New Roman" w:hAnsi="Times New Roman" w:cs="Times New Roman"/>
          <w:color w:val="0D0D0D"/>
          <w:spacing w:val="-6"/>
          <w:sz w:val="28"/>
          <w:szCs w:val="28"/>
        </w:rPr>
        <w:t xml:space="preserve"> </w:t>
      </w:r>
      <w:r w:rsidRPr="00163435">
        <w:rPr>
          <w:rFonts w:ascii="Times New Roman" w:eastAsia="Times New Roman" w:hAnsi="Times New Roman" w:cs="Times New Roman"/>
          <w:color w:val="0D0D0D"/>
          <w:sz w:val="28"/>
          <w:szCs w:val="28"/>
        </w:rPr>
        <w:t>від</w:t>
      </w:r>
      <w:r w:rsidRPr="00163435">
        <w:rPr>
          <w:rFonts w:ascii="Times New Roman" w:eastAsia="Times New Roman" w:hAnsi="Times New Roman" w:cs="Times New Roman"/>
          <w:color w:val="0D0D0D"/>
          <w:spacing w:val="-3"/>
          <w:sz w:val="28"/>
          <w:szCs w:val="28"/>
        </w:rPr>
        <w:t xml:space="preserve"> </w:t>
      </w:r>
      <w:r w:rsidRPr="00163435">
        <w:rPr>
          <w:rFonts w:ascii="Times New Roman" w:eastAsia="Times New Roman" w:hAnsi="Times New Roman" w:cs="Times New Roman"/>
          <w:color w:val="0D0D0D"/>
          <w:sz w:val="28"/>
          <w:szCs w:val="28"/>
        </w:rPr>
        <w:t>загальної</w:t>
      </w:r>
      <w:r w:rsidRPr="00163435">
        <w:rPr>
          <w:rFonts w:ascii="Times New Roman" w:eastAsia="Times New Roman" w:hAnsi="Times New Roman" w:cs="Times New Roman"/>
          <w:color w:val="0D0D0D"/>
          <w:spacing w:val="-9"/>
          <w:sz w:val="28"/>
          <w:szCs w:val="28"/>
        </w:rPr>
        <w:t xml:space="preserve"> </w:t>
      </w:r>
      <w:r w:rsidRPr="00163435">
        <w:rPr>
          <w:rFonts w:ascii="Times New Roman" w:eastAsia="Times New Roman" w:hAnsi="Times New Roman" w:cs="Times New Roman"/>
          <w:color w:val="0D0D0D"/>
          <w:sz w:val="28"/>
          <w:szCs w:val="28"/>
        </w:rPr>
        <w:t>потужності</w:t>
      </w:r>
      <w:r>
        <w:rPr>
          <w:rFonts w:ascii="Times New Roman" w:eastAsia="Times New Roman" w:hAnsi="Times New Roman" w:cs="Times New Roman"/>
          <w:color w:val="0D0D0D"/>
          <w:sz w:val="28"/>
          <w:szCs w:val="28"/>
        </w:rPr>
        <w:t>. Тому для обслуговування СЕС (очищення від пилу сонячних панелей 4-6 разів на рік) не потрібне додаткове залучення кваліфікованого персоналу</w:t>
      </w:r>
      <w:r w:rsidRPr="00163435">
        <w:rPr>
          <w:rFonts w:ascii="Times New Roman" w:eastAsia="Times New Roman" w:hAnsi="Times New Roman" w:cs="Times New Roman"/>
          <w:color w:val="0D0D0D"/>
          <w:sz w:val="28"/>
          <w:szCs w:val="28"/>
        </w:rPr>
        <w:t>,</w:t>
      </w:r>
      <w:r>
        <w:rPr>
          <w:rFonts w:ascii="Times New Roman" w:eastAsia="Times New Roman" w:hAnsi="Times New Roman" w:cs="Times New Roman"/>
          <w:color w:val="0D0D0D"/>
          <w:sz w:val="28"/>
          <w:szCs w:val="28"/>
        </w:rPr>
        <w:t xml:space="preserve"> тому витрати на персонал у таблиці 2.10. відсутні, оскільки серед персоналу, що вже працює на підприємстві є такі, що здатні обслуговувати СЕС (</w:t>
      </w:r>
      <w:r w:rsidRPr="00163435">
        <w:rPr>
          <w:rFonts w:ascii="Times New Roman" w:eastAsia="Times New Roman" w:hAnsi="Times New Roman" w:cs="Times New Roman"/>
          <w:color w:val="0D0D0D"/>
          <w:sz w:val="28"/>
          <w:szCs w:val="28"/>
        </w:rPr>
        <w:t>електрики</w:t>
      </w:r>
      <w:r w:rsidRPr="00163435">
        <w:rPr>
          <w:rFonts w:ascii="Times New Roman" w:eastAsia="Times New Roman" w:hAnsi="Times New Roman" w:cs="Times New Roman"/>
          <w:color w:val="0D0D0D"/>
          <w:spacing w:val="-12"/>
          <w:sz w:val="28"/>
          <w:szCs w:val="28"/>
        </w:rPr>
        <w:t xml:space="preserve"> </w:t>
      </w:r>
      <w:r w:rsidRPr="00163435">
        <w:rPr>
          <w:rFonts w:ascii="Times New Roman" w:eastAsia="Times New Roman" w:hAnsi="Times New Roman" w:cs="Times New Roman"/>
          <w:color w:val="0D0D0D"/>
          <w:sz w:val="28"/>
          <w:szCs w:val="28"/>
        </w:rPr>
        <w:t>й</w:t>
      </w:r>
      <w:r w:rsidRPr="00163435">
        <w:rPr>
          <w:rFonts w:ascii="Times New Roman" w:eastAsia="Times New Roman" w:hAnsi="Times New Roman" w:cs="Times New Roman"/>
          <w:color w:val="0D0D0D"/>
          <w:spacing w:val="-12"/>
          <w:sz w:val="28"/>
          <w:szCs w:val="28"/>
        </w:rPr>
        <w:t xml:space="preserve"> </w:t>
      </w:r>
      <w:r w:rsidRPr="00163435">
        <w:rPr>
          <w:rFonts w:ascii="Times New Roman" w:eastAsia="Times New Roman" w:hAnsi="Times New Roman" w:cs="Times New Roman"/>
          <w:color w:val="0D0D0D"/>
          <w:sz w:val="28"/>
          <w:szCs w:val="28"/>
        </w:rPr>
        <w:t>оператори</w:t>
      </w:r>
      <w:r w:rsidRPr="00163435">
        <w:rPr>
          <w:rFonts w:ascii="Times New Roman" w:eastAsia="Times New Roman" w:hAnsi="Times New Roman" w:cs="Times New Roman"/>
          <w:color w:val="0D0D0D"/>
          <w:spacing w:val="-67"/>
          <w:sz w:val="28"/>
          <w:szCs w:val="28"/>
        </w:rPr>
        <w:t xml:space="preserve"> </w:t>
      </w:r>
      <w:r w:rsidRPr="00163435">
        <w:rPr>
          <w:rFonts w:ascii="Times New Roman" w:eastAsia="Times New Roman" w:hAnsi="Times New Roman" w:cs="Times New Roman"/>
          <w:color w:val="0D0D0D"/>
          <w:sz w:val="28"/>
          <w:szCs w:val="28"/>
        </w:rPr>
        <w:t>моніторингових систем біогазового комплексу</w:t>
      </w:r>
      <w:r>
        <w:rPr>
          <w:rFonts w:ascii="Times New Roman" w:eastAsia="Times New Roman" w:hAnsi="Times New Roman" w:cs="Times New Roman"/>
          <w:color w:val="0D0D0D"/>
          <w:sz w:val="28"/>
          <w:szCs w:val="28"/>
        </w:rPr>
        <w:t>)</w:t>
      </w:r>
      <w:r>
        <w:rPr>
          <w:rFonts w:ascii="Times New Roman" w:eastAsia="Times New Roman" w:hAnsi="Times New Roman" w:cs="Times New Roman"/>
          <w:color w:val="0D0D0D"/>
          <w:spacing w:val="-2"/>
          <w:sz w:val="28"/>
          <w:szCs w:val="28"/>
        </w:rPr>
        <w:t xml:space="preserve">. </w:t>
      </w:r>
      <w:r w:rsidRPr="00163435">
        <w:rPr>
          <w:rFonts w:ascii="Times New Roman" w:eastAsia="Times New Roman" w:hAnsi="Times New Roman" w:cs="Times New Roman"/>
          <w:color w:val="0D0D0D"/>
          <w:sz w:val="28"/>
          <w:szCs w:val="28"/>
        </w:rPr>
        <w:t>Інвекторна</w:t>
      </w:r>
      <w:r w:rsidRPr="00163435">
        <w:rPr>
          <w:rFonts w:ascii="Times New Roman" w:eastAsia="Times New Roman" w:hAnsi="Times New Roman" w:cs="Times New Roman"/>
          <w:color w:val="0D0D0D"/>
          <w:spacing w:val="1"/>
          <w:sz w:val="28"/>
          <w:szCs w:val="28"/>
        </w:rPr>
        <w:t xml:space="preserve"> </w:t>
      </w:r>
      <w:r w:rsidRPr="00163435">
        <w:rPr>
          <w:rFonts w:ascii="Times New Roman" w:eastAsia="Times New Roman" w:hAnsi="Times New Roman" w:cs="Times New Roman"/>
          <w:color w:val="0D0D0D"/>
          <w:sz w:val="28"/>
          <w:szCs w:val="28"/>
        </w:rPr>
        <w:t>система</w:t>
      </w:r>
      <w:r w:rsidRPr="00163435">
        <w:rPr>
          <w:rFonts w:ascii="Times New Roman" w:eastAsia="Times New Roman" w:hAnsi="Times New Roman" w:cs="Times New Roman"/>
          <w:color w:val="0D0D0D"/>
          <w:spacing w:val="1"/>
          <w:sz w:val="28"/>
          <w:szCs w:val="28"/>
        </w:rPr>
        <w:t xml:space="preserve"> </w:t>
      </w:r>
      <w:r w:rsidRPr="00163435">
        <w:rPr>
          <w:rFonts w:ascii="Times New Roman" w:eastAsia="Times New Roman" w:hAnsi="Times New Roman" w:cs="Times New Roman"/>
          <w:color w:val="0D0D0D"/>
          <w:sz w:val="28"/>
          <w:szCs w:val="28"/>
        </w:rPr>
        <w:t>також</w:t>
      </w:r>
      <w:r w:rsidRPr="00163435">
        <w:rPr>
          <w:rFonts w:ascii="Times New Roman" w:eastAsia="Times New Roman" w:hAnsi="Times New Roman" w:cs="Times New Roman"/>
          <w:color w:val="0D0D0D"/>
          <w:spacing w:val="1"/>
          <w:sz w:val="28"/>
          <w:szCs w:val="28"/>
        </w:rPr>
        <w:t xml:space="preserve"> </w:t>
      </w:r>
      <w:r w:rsidRPr="00163435">
        <w:rPr>
          <w:rFonts w:ascii="Times New Roman" w:eastAsia="Times New Roman" w:hAnsi="Times New Roman" w:cs="Times New Roman"/>
          <w:color w:val="0D0D0D"/>
          <w:sz w:val="28"/>
          <w:szCs w:val="28"/>
        </w:rPr>
        <w:t>не</w:t>
      </w:r>
      <w:r w:rsidRPr="00163435">
        <w:rPr>
          <w:rFonts w:ascii="Times New Roman" w:eastAsia="Times New Roman" w:hAnsi="Times New Roman" w:cs="Times New Roman"/>
          <w:color w:val="0D0D0D"/>
          <w:spacing w:val="1"/>
          <w:sz w:val="28"/>
          <w:szCs w:val="28"/>
        </w:rPr>
        <w:t xml:space="preserve"> </w:t>
      </w:r>
      <w:r w:rsidRPr="00163435">
        <w:rPr>
          <w:rFonts w:ascii="Times New Roman" w:eastAsia="Times New Roman" w:hAnsi="Times New Roman" w:cs="Times New Roman"/>
          <w:color w:val="0D0D0D"/>
          <w:sz w:val="28"/>
          <w:szCs w:val="28"/>
        </w:rPr>
        <w:t>вимагає</w:t>
      </w:r>
      <w:r w:rsidRPr="00163435">
        <w:rPr>
          <w:rFonts w:ascii="Times New Roman" w:eastAsia="Times New Roman" w:hAnsi="Times New Roman" w:cs="Times New Roman"/>
          <w:color w:val="0D0D0D"/>
          <w:spacing w:val="1"/>
          <w:sz w:val="28"/>
          <w:szCs w:val="28"/>
        </w:rPr>
        <w:t xml:space="preserve"> </w:t>
      </w:r>
      <w:r w:rsidRPr="00163435">
        <w:rPr>
          <w:rFonts w:ascii="Times New Roman" w:eastAsia="Times New Roman" w:hAnsi="Times New Roman" w:cs="Times New Roman"/>
          <w:color w:val="0D0D0D"/>
          <w:sz w:val="28"/>
          <w:szCs w:val="28"/>
        </w:rPr>
        <w:t>обслуговування</w:t>
      </w:r>
      <w:r>
        <w:rPr>
          <w:rFonts w:ascii="Times New Roman" w:eastAsia="Times New Roman" w:hAnsi="Times New Roman" w:cs="Times New Roman"/>
          <w:color w:val="0D0D0D"/>
          <w:sz w:val="28"/>
          <w:szCs w:val="28"/>
        </w:rPr>
        <w:t xml:space="preserve"> (можлива лише гарантійна заміна усього інвектору)</w:t>
      </w:r>
      <w:r w:rsidRPr="00163435">
        <w:rPr>
          <w:rFonts w:ascii="Times New Roman" w:eastAsia="Times New Roman" w:hAnsi="Times New Roman" w:cs="Times New Roman"/>
          <w:color w:val="0D0D0D"/>
          <w:sz w:val="28"/>
          <w:szCs w:val="28"/>
        </w:rPr>
        <w:t>.</w:t>
      </w:r>
    </w:p>
    <w:p w:rsidR="00883536" w:rsidRPr="00883536" w:rsidRDefault="00883536" w:rsidP="00B25CDD">
      <w:pPr>
        <w:widowControl w:val="0"/>
        <w:autoSpaceDE w:val="0"/>
        <w:autoSpaceDN w:val="0"/>
        <w:spacing w:after="0" w:line="360" w:lineRule="auto"/>
        <w:ind w:firstLine="720"/>
        <w:jc w:val="both"/>
        <w:rPr>
          <w:rFonts w:ascii="Times New Roman" w:eastAsia="Times New Roman" w:hAnsi="Times New Roman" w:cs="Times New Roman"/>
          <w:sz w:val="28"/>
          <w:szCs w:val="28"/>
        </w:rPr>
      </w:pPr>
      <w:r w:rsidRPr="00883536">
        <w:rPr>
          <w:rFonts w:ascii="Times New Roman" w:eastAsia="Times New Roman" w:hAnsi="Times New Roman" w:cs="Times New Roman"/>
          <w:color w:val="0D0D0D"/>
          <w:spacing w:val="1"/>
          <w:sz w:val="28"/>
          <w:szCs w:val="28"/>
        </w:rPr>
        <w:t>Відповідно до розрахунків п</w:t>
      </w:r>
      <w:r w:rsidRPr="00883536">
        <w:rPr>
          <w:rFonts w:ascii="Times New Roman" w:eastAsia="Times New Roman" w:hAnsi="Times New Roman" w:cs="Times New Roman"/>
          <w:color w:val="0D0D0D"/>
          <w:sz w:val="28"/>
          <w:szCs w:val="28"/>
        </w:rPr>
        <w:t>рогнозований чистий прибуток</w:t>
      </w:r>
      <w:r w:rsidRPr="00883536">
        <w:rPr>
          <w:rFonts w:ascii="Times New Roman" w:eastAsia="Times New Roman" w:hAnsi="Times New Roman" w:cs="Times New Roman"/>
          <w:color w:val="0D0D0D"/>
          <w:spacing w:val="1"/>
          <w:sz w:val="28"/>
          <w:szCs w:val="28"/>
        </w:rPr>
        <w:t xml:space="preserve"> підприємства ПрАТ «ЕКОМРІЯ» </w:t>
      </w:r>
      <w:r w:rsidRPr="00883536">
        <w:rPr>
          <w:rFonts w:ascii="Times New Roman" w:eastAsia="Times New Roman" w:hAnsi="Times New Roman" w:cs="Times New Roman"/>
          <w:color w:val="0D0D0D"/>
          <w:sz w:val="28"/>
          <w:szCs w:val="28"/>
        </w:rPr>
        <w:t>від</w:t>
      </w:r>
      <w:r w:rsidRPr="00883536">
        <w:rPr>
          <w:rFonts w:ascii="Times New Roman" w:eastAsia="Times New Roman" w:hAnsi="Times New Roman" w:cs="Times New Roman"/>
          <w:color w:val="0D0D0D"/>
          <w:spacing w:val="2"/>
          <w:sz w:val="28"/>
          <w:szCs w:val="28"/>
        </w:rPr>
        <w:t xml:space="preserve"> </w:t>
      </w:r>
      <w:r w:rsidRPr="00883536">
        <w:rPr>
          <w:rFonts w:ascii="Times New Roman" w:eastAsia="Times New Roman" w:hAnsi="Times New Roman" w:cs="Times New Roman"/>
          <w:color w:val="0D0D0D"/>
          <w:sz w:val="28"/>
          <w:szCs w:val="28"/>
        </w:rPr>
        <w:t>реалізації</w:t>
      </w:r>
      <w:r w:rsidRPr="00883536">
        <w:rPr>
          <w:rFonts w:ascii="Times New Roman" w:eastAsia="Times New Roman" w:hAnsi="Times New Roman" w:cs="Times New Roman"/>
          <w:color w:val="0D0D0D"/>
          <w:spacing w:val="-1"/>
          <w:sz w:val="28"/>
          <w:szCs w:val="28"/>
        </w:rPr>
        <w:t xml:space="preserve"> </w:t>
      </w:r>
      <w:r w:rsidRPr="00883536">
        <w:rPr>
          <w:rFonts w:ascii="Times New Roman" w:eastAsia="Times New Roman" w:hAnsi="Times New Roman" w:cs="Times New Roman"/>
          <w:color w:val="0D0D0D"/>
          <w:sz w:val="28"/>
          <w:szCs w:val="28"/>
        </w:rPr>
        <w:t>продукції</w:t>
      </w:r>
      <w:r w:rsidRPr="00883536">
        <w:rPr>
          <w:rFonts w:ascii="Times New Roman" w:eastAsia="Times New Roman" w:hAnsi="Times New Roman" w:cs="Times New Roman"/>
          <w:color w:val="0D0D0D"/>
          <w:spacing w:val="-1"/>
          <w:sz w:val="28"/>
          <w:szCs w:val="28"/>
        </w:rPr>
        <w:t xml:space="preserve"> </w:t>
      </w:r>
      <w:r>
        <w:rPr>
          <w:rFonts w:ascii="Times New Roman" w:eastAsia="Times New Roman" w:hAnsi="Times New Roman" w:cs="Times New Roman"/>
          <w:color w:val="0D0D0D"/>
          <w:spacing w:val="-1"/>
          <w:sz w:val="28"/>
          <w:szCs w:val="28"/>
        </w:rPr>
        <w:t xml:space="preserve">уже </w:t>
      </w:r>
      <w:r w:rsidRPr="00883536">
        <w:rPr>
          <w:rFonts w:ascii="Times New Roman" w:eastAsia="Times New Roman" w:hAnsi="Times New Roman" w:cs="Times New Roman"/>
          <w:color w:val="0D0D0D"/>
          <w:sz w:val="28"/>
          <w:szCs w:val="28"/>
        </w:rPr>
        <w:t>у</w:t>
      </w:r>
      <w:r w:rsidRPr="00883536">
        <w:rPr>
          <w:rFonts w:ascii="Times New Roman" w:eastAsia="Times New Roman" w:hAnsi="Times New Roman" w:cs="Times New Roman"/>
          <w:color w:val="0D0D0D"/>
          <w:spacing w:val="-4"/>
          <w:sz w:val="28"/>
          <w:szCs w:val="28"/>
        </w:rPr>
        <w:t xml:space="preserve"> </w:t>
      </w:r>
      <w:r w:rsidRPr="00883536">
        <w:rPr>
          <w:rFonts w:ascii="Times New Roman" w:eastAsia="Times New Roman" w:hAnsi="Times New Roman" w:cs="Times New Roman"/>
          <w:color w:val="0D0D0D"/>
          <w:sz w:val="28"/>
          <w:szCs w:val="28"/>
        </w:rPr>
        <w:t>2024 році</w:t>
      </w:r>
      <w:r w:rsidRPr="00883536">
        <w:rPr>
          <w:rFonts w:ascii="Times New Roman" w:eastAsia="Times New Roman" w:hAnsi="Times New Roman" w:cs="Times New Roman"/>
          <w:color w:val="0D0D0D"/>
          <w:spacing w:val="3"/>
          <w:sz w:val="28"/>
          <w:szCs w:val="28"/>
        </w:rPr>
        <w:t xml:space="preserve"> </w:t>
      </w:r>
      <w:r w:rsidRPr="00883536">
        <w:rPr>
          <w:rFonts w:ascii="Times New Roman" w:eastAsia="Times New Roman" w:hAnsi="Times New Roman" w:cs="Times New Roman"/>
          <w:color w:val="0D0D0D"/>
          <w:sz w:val="28"/>
          <w:szCs w:val="28"/>
        </w:rPr>
        <w:t>складатиме</w:t>
      </w:r>
      <w:r w:rsidRPr="00883536">
        <w:rPr>
          <w:rFonts w:ascii="Times New Roman" w:eastAsia="Times New Roman" w:hAnsi="Times New Roman" w:cs="Times New Roman"/>
          <w:color w:val="0D0D0D"/>
          <w:spacing w:val="1"/>
          <w:sz w:val="28"/>
          <w:szCs w:val="28"/>
        </w:rPr>
        <w:t xml:space="preserve"> </w:t>
      </w:r>
      <w:r w:rsidRPr="00883536">
        <w:rPr>
          <w:rFonts w:ascii="Times New Roman" w:eastAsia="Times New Roman" w:hAnsi="Times New Roman" w:cs="Times New Roman"/>
          <w:color w:val="0D0D0D"/>
          <w:sz w:val="28"/>
          <w:szCs w:val="28"/>
        </w:rPr>
        <w:t>21791 тис.</w:t>
      </w:r>
      <w:r w:rsidRPr="00883536">
        <w:rPr>
          <w:rFonts w:ascii="Times New Roman" w:eastAsia="Times New Roman" w:hAnsi="Times New Roman" w:cs="Times New Roman"/>
          <w:color w:val="0D0D0D"/>
          <w:spacing w:val="3"/>
          <w:sz w:val="28"/>
          <w:szCs w:val="28"/>
        </w:rPr>
        <w:t xml:space="preserve"> </w:t>
      </w:r>
      <w:r w:rsidRPr="00883536">
        <w:rPr>
          <w:rFonts w:ascii="Times New Roman" w:eastAsia="Times New Roman" w:hAnsi="Times New Roman" w:cs="Times New Roman"/>
          <w:color w:val="0D0D0D"/>
          <w:sz w:val="28"/>
          <w:szCs w:val="28"/>
        </w:rPr>
        <w:t>грн.</w:t>
      </w:r>
    </w:p>
    <w:p w:rsidR="000F537A" w:rsidRDefault="00883536" w:rsidP="00B25CDD">
      <w:pPr>
        <w:widowControl w:val="0"/>
        <w:autoSpaceDE w:val="0"/>
        <w:autoSpaceDN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ab/>
      </w:r>
      <w:r>
        <w:rPr>
          <w:rFonts w:ascii="Times New Roman" w:eastAsia="Times New Roman" w:hAnsi="Times New Roman" w:cs="Times New Roman"/>
          <w:sz w:val="28"/>
          <w:szCs w:val="28"/>
          <w:lang w:val="en-US"/>
        </w:rPr>
        <w:t>SWOT</w:t>
      </w:r>
      <w:r>
        <w:rPr>
          <w:rFonts w:ascii="Times New Roman" w:eastAsia="Times New Roman" w:hAnsi="Times New Roman" w:cs="Times New Roman"/>
          <w:sz w:val="28"/>
          <w:szCs w:val="28"/>
        </w:rPr>
        <w:t xml:space="preserve"> аналіз</w:t>
      </w:r>
      <w:r>
        <w:rPr>
          <w:rFonts w:ascii="Times New Roman" w:eastAsia="Times New Roman" w:hAnsi="Times New Roman" w:cs="Times New Roman"/>
          <w:sz w:val="28"/>
          <w:szCs w:val="28"/>
        </w:rPr>
        <w:t xml:space="preserve"> інноваційного проекту по встановленню власної СЕС протягом 2023 – 2028 років дозволив систематизувати сильні та слабкі його сторони, а також визначити можливості і загрози. </w:t>
      </w:r>
    </w:p>
    <w:p w:rsidR="00883536" w:rsidRPr="00883536" w:rsidRDefault="00883536" w:rsidP="00B25CDD">
      <w:pPr>
        <w:widowControl w:val="0"/>
        <w:autoSpaceDE w:val="0"/>
        <w:autoSpaceDN w:val="0"/>
        <w:spacing w:after="0" w:line="360" w:lineRule="auto"/>
        <w:ind w:firstLine="720"/>
        <w:jc w:val="both"/>
      </w:pPr>
      <w:r w:rsidRPr="00883536">
        <w:rPr>
          <w:rFonts w:ascii="Times New Roman" w:eastAsia="Times New Roman" w:hAnsi="Times New Roman" w:cs="Times New Roman"/>
          <w:sz w:val="28"/>
          <w:szCs w:val="28"/>
        </w:rPr>
        <w:t xml:space="preserve">Слід сказати, що стрімкий розвиток альтернативної енергетики на основі удосконалення його технологій та підтримка з боку держави, в певному ступені компенсує слабкі або загрозливі сторони інноваційного проекту підприємства ПрАТ «ЕКОМРІЯ», а ефективне управління інноваційною </w:t>
      </w:r>
      <w:r w:rsidRPr="00883536">
        <w:rPr>
          <w:rFonts w:ascii="Times New Roman" w:eastAsia="Times New Roman" w:hAnsi="Times New Roman" w:cs="Times New Roman"/>
          <w:sz w:val="28"/>
          <w:szCs w:val="28"/>
        </w:rPr>
        <w:lastRenderedPageBreak/>
        <w:t xml:space="preserve">діяльністю господарюючого суб’єкту в умовах глобалізаційних викликів дозволяє посилити адаптаційні можливості підприємства до існуючих загроз. Тому слід визначити, що впровадження обґрунтованого нами проекту дозволить принести підприємству соціально-економічний ефект. </w:t>
      </w:r>
    </w:p>
    <w:p w:rsidR="00A80154" w:rsidRDefault="00883536" w:rsidP="00B25CDD">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Times New Roman" w:hAnsi="Times New Roman" w:cs="Times New Roman"/>
          <w:sz w:val="28"/>
          <w:szCs w:val="28"/>
        </w:rPr>
        <w:tab/>
        <w:t xml:space="preserve">По-восьме, </w:t>
      </w:r>
      <w:r w:rsidR="00A80154">
        <w:rPr>
          <w:rFonts w:ascii="Times New Roman" w:eastAsia="Calibri" w:hAnsi="Times New Roman" w:cs="Times New Roman"/>
          <w:sz w:val="28"/>
          <w:szCs w:val="28"/>
        </w:rPr>
        <w:t>п</w:t>
      </w:r>
      <w:r w:rsidR="00A80154">
        <w:rPr>
          <w:rFonts w:ascii="Times New Roman" w:eastAsia="Calibri" w:hAnsi="Times New Roman" w:cs="Times New Roman"/>
          <w:sz w:val="28"/>
          <w:szCs w:val="28"/>
        </w:rPr>
        <w:t>еревагами інноваційної діяльності є її продуктивність і  технологічність, які досягаються за рахунок упровадження нових способів виробництва продукції. При цьому недоліком цієї діяльності є ризик невдалого завершення інноваційного проекту, втрата коштів тощо. Тому ретельний аналіз інноваційної діяльності є важливою функцією менеджменту, який приймає управлінські рішення про етапи й доцільність впровадження інноваційного проекту.  Відповідно значення етапів реалізації інноваційного проекту дуже відповідальне. Практика показує, що система менеджменту підприємства активно застосовує ґрунтовну поетапну перевірку проміжних результатів інноваційного проекту та відповідних управлінських рішень</w:t>
      </w:r>
      <w:r w:rsidR="00A80154">
        <w:rPr>
          <w:rFonts w:ascii="Times New Roman" w:eastAsia="Calibri" w:hAnsi="Times New Roman" w:cs="Times New Roman"/>
          <w:sz w:val="28"/>
          <w:szCs w:val="28"/>
        </w:rPr>
        <w:t xml:space="preserve"> для досягнення ефективності самої інноваційної діяльності, так і управління нею</w:t>
      </w:r>
      <w:r w:rsidR="00A80154">
        <w:rPr>
          <w:rFonts w:ascii="Times New Roman" w:eastAsia="Calibri" w:hAnsi="Times New Roman" w:cs="Times New Roman"/>
          <w:sz w:val="28"/>
          <w:szCs w:val="28"/>
        </w:rPr>
        <w:t>.</w:t>
      </w:r>
    </w:p>
    <w:p w:rsidR="00883536" w:rsidRPr="000F537A" w:rsidRDefault="00A80154" w:rsidP="00B25CDD">
      <w:pPr>
        <w:widowControl w:val="0"/>
        <w:autoSpaceDE w:val="0"/>
        <w:autoSpaceDN w:val="0"/>
        <w:spacing w:after="0" w:line="360" w:lineRule="auto"/>
        <w:ind w:firstLine="710"/>
        <w:jc w:val="both"/>
        <w:rPr>
          <w:rFonts w:ascii="Times New Roman" w:eastAsia="Times New Roman" w:hAnsi="Times New Roman" w:cs="Times New Roman"/>
          <w:sz w:val="28"/>
          <w:szCs w:val="28"/>
        </w:rPr>
      </w:pPr>
      <w:r>
        <w:rPr>
          <w:rFonts w:ascii="Times New Roman" w:eastAsia="Calibri" w:hAnsi="Times New Roman" w:cs="Times New Roman"/>
          <w:sz w:val="28"/>
          <w:szCs w:val="28"/>
        </w:rPr>
        <w:t>Ризикованість є однією із основних характеристик інноваційного проекту. Тому для підвищення ефективності інноваційної діяльності на підприємстві слід враховувати наступні чинники його успіху:</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висококваліфікований персонал, що постійно навчається;</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орієнтація організації на сучасні маркетингову і збутову системи;</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сучасні технології, наявність ноу-хау, баланс науково-дослідної роботи та виробництва;</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формулювання концепції упровадження продукту у відповідності до місії підприємства; </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дієва система контролю та чітке визначення відповідальних за результат; </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удосконалення технології та підвищення якості продукції; </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чітка інноваційна стратегія підприємства; </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ефективні управлінські рішення в умовах оптимізації професійної системи менеджменту;</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досягнення окреслених параметрів виробничої діяльності підприємства на основі системи фінансових показників; </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патентування та сертифікація продукції для економічної безпеки підприємства; </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критерії і методи здійснення інноваційної діяльності та інноваційного проекту;</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перевірена методика розрахунку ефективності </w:t>
      </w:r>
      <w:r>
        <w:rPr>
          <w:rFonts w:ascii="Times New Roman" w:eastAsia="Calibri" w:hAnsi="Times New Roman" w:cs="Times New Roman"/>
          <w:sz w:val="28"/>
          <w:szCs w:val="28"/>
        </w:rPr>
        <w:lastRenderedPageBreak/>
        <w:t xml:space="preserve">впроваджуваних </w:t>
      </w:r>
      <w:r w:rsidRPr="000139B0">
        <w:rPr>
          <w:rFonts w:ascii="Times New Roman" w:eastAsia="Calibri" w:hAnsi="Times New Roman" w:cs="Times New Roman"/>
          <w:sz w:val="28"/>
          <w:szCs w:val="28"/>
        </w:rPr>
        <w:t>нововведень</w:t>
      </w:r>
      <w:r>
        <w:rPr>
          <w:rFonts w:ascii="Times New Roman" w:eastAsia="Calibri" w:hAnsi="Times New Roman" w:cs="Times New Roman"/>
          <w:sz w:val="28"/>
          <w:szCs w:val="28"/>
        </w:rPr>
        <w:t xml:space="preserve">. </w:t>
      </w:r>
    </w:p>
    <w:p w:rsidR="00A80154" w:rsidRDefault="00A80154" w:rsidP="00B25CDD">
      <w:pPr>
        <w:widowControl w:val="0"/>
        <w:autoSpaceDE w:val="0"/>
        <w:autoSpaceDN w:val="0"/>
        <w:spacing w:after="0" w:line="360" w:lineRule="auto"/>
        <w:ind w:firstLine="71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Нами розглянуті </w:t>
      </w:r>
      <w:r>
        <w:rPr>
          <w:rFonts w:ascii="Times New Roman" w:eastAsia="Calibri" w:hAnsi="Times New Roman" w:cs="Times New Roman"/>
          <w:sz w:val="28"/>
          <w:szCs w:val="28"/>
        </w:rPr>
        <w:t>основн</w:t>
      </w:r>
      <w:r>
        <w:rPr>
          <w:rFonts w:ascii="Times New Roman" w:eastAsia="Calibri" w:hAnsi="Times New Roman" w:cs="Times New Roman"/>
          <w:sz w:val="28"/>
          <w:szCs w:val="28"/>
        </w:rPr>
        <w:t>і</w:t>
      </w:r>
      <w:r>
        <w:rPr>
          <w:rFonts w:ascii="Times New Roman" w:eastAsia="Calibri" w:hAnsi="Times New Roman" w:cs="Times New Roman"/>
          <w:sz w:val="28"/>
          <w:szCs w:val="28"/>
        </w:rPr>
        <w:t xml:space="preserve"> метод</w:t>
      </w:r>
      <w:r>
        <w:rPr>
          <w:rFonts w:ascii="Times New Roman" w:eastAsia="Calibri" w:hAnsi="Times New Roman" w:cs="Times New Roman"/>
          <w:sz w:val="28"/>
          <w:szCs w:val="28"/>
        </w:rPr>
        <w:t>и</w:t>
      </w:r>
      <w:r>
        <w:rPr>
          <w:rFonts w:ascii="Times New Roman" w:eastAsia="Calibri" w:hAnsi="Times New Roman" w:cs="Times New Roman"/>
          <w:sz w:val="28"/>
          <w:szCs w:val="28"/>
        </w:rPr>
        <w:t xml:space="preserve"> оцінки інноваційних проектів</w:t>
      </w:r>
      <w:r>
        <w:rPr>
          <w:rFonts w:ascii="Times New Roman" w:eastAsia="Calibri" w:hAnsi="Times New Roman" w:cs="Times New Roman"/>
          <w:sz w:val="28"/>
          <w:szCs w:val="28"/>
        </w:rPr>
        <w:t>, які застосовуються для обґрунтування ефективності інноваційної діяльності</w:t>
      </w:r>
      <w:r>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розрахунок чистої теперішньої вартості проєкту (NPV);</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розрахунку внутрішньої норми прибутку інвестицій (IRR);</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розрахунку індексу рентабельності інвестицій (PI);</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визначення простого та дисконтованого терміну окупності інвестицій (РР, DPP).</w:t>
      </w:r>
    </w:p>
    <w:p w:rsidR="00A80154" w:rsidRDefault="00A80154" w:rsidP="00B25CDD">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Розгляд теоретичних засад інн</w:t>
      </w:r>
      <w:r>
        <w:rPr>
          <w:rFonts w:ascii="Times New Roman" w:hAnsi="Times New Roman" w:cs="Times New Roman"/>
          <w:sz w:val="28"/>
          <w:szCs w:val="28"/>
        </w:rPr>
        <w:t>оваційн</w:t>
      </w:r>
      <w:r>
        <w:rPr>
          <w:rFonts w:ascii="Times New Roman" w:hAnsi="Times New Roman" w:cs="Times New Roman"/>
          <w:sz w:val="28"/>
          <w:szCs w:val="28"/>
        </w:rPr>
        <w:t>ої</w:t>
      </w:r>
      <w:r>
        <w:rPr>
          <w:rFonts w:ascii="Times New Roman" w:hAnsi="Times New Roman" w:cs="Times New Roman"/>
          <w:sz w:val="28"/>
          <w:szCs w:val="28"/>
        </w:rPr>
        <w:t xml:space="preserve"> діяльн</w:t>
      </w:r>
      <w:r>
        <w:rPr>
          <w:rFonts w:ascii="Times New Roman" w:hAnsi="Times New Roman" w:cs="Times New Roman"/>
          <w:sz w:val="28"/>
          <w:szCs w:val="28"/>
        </w:rPr>
        <w:t>о</w:t>
      </w:r>
      <w:r>
        <w:rPr>
          <w:rFonts w:ascii="Times New Roman" w:hAnsi="Times New Roman" w:cs="Times New Roman"/>
          <w:sz w:val="28"/>
          <w:szCs w:val="28"/>
        </w:rPr>
        <w:t>ст</w:t>
      </w:r>
      <w:r>
        <w:rPr>
          <w:rFonts w:ascii="Times New Roman" w:hAnsi="Times New Roman" w:cs="Times New Roman"/>
          <w:sz w:val="28"/>
          <w:szCs w:val="28"/>
        </w:rPr>
        <w:t xml:space="preserve">і та </w:t>
      </w:r>
      <w:r w:rsidR="006E7D30">
        <w:rPr>
          <w:rFonts w:ascii="Times New Roman" w:hAnsi="Times New Roman" w:cs="Times New Roman"/>
          <w:sz w:val="28"/>
          <w:szCs w:val="28"/>
        </w:rPr>
        <w:t>розрахунки інноваційного проекту на досліджуваному підприємстві ПрАТ «ЕКОМРІЯ»</w:t>
      </w:r>
      <w:r>
        <w:rPr>
          <w:rFonts w:ascii="Times New Roman" w:hAnsi="Times New Roman" w:cs="Times New Roman"/>
          <w:sz w:val="28"/>
          <w:szCs w:val="28"/>
        </w:rPr>
        <w:t xml:space="preserve"> </w:t>
      </w:r>
      <w:r w:rsidR="006E7D30">
        <w:rPr>
          <w:rFonts w:ascii="Times New Roman" w:hAnsi="Times New Roman" w:cs="Times New Roman"/>
          <w:sz w:val="28"/>
          <w:szCs w:val="28"/>
        </w:rPr>
        <w:t xml:space="preserve">ми довели, що </w:t>
      </w:r>
      <w:r w:rsidR="006E7D30">
        <w:rPr>
          <w:rFonts w:ascii="Times New Roman" w:hAnsi="Times New Roman" w:cs="Times New Roman"/>
          <w:sz w:val="28"/>
          <w:szCs w:val="28"/>
        </w:rPr>
        <w:t>на основі інтеграції досягнень науки (винаходи, ноу-хау, нові знання та технології)  з внутрішньофірмовою системою управління інноваціями</w:t>
      </w:r>
      <w:r w:rsidR="006E7D30">
        <w:rPr>
          <w:rFonts w:ascii="Times New Roman" w:hAnsi="Times New Roman" w:cs="Times New Roman"/>
          <w:sz w:val="28"/>
          <w:szCs w:val="28"/>
        </w:rPr>
        <w:t xml:space="preserve"> створюються необхідні умови для посилення адаптивності бізнес-середовища до викликів сучасності</w:t>
      </w:r>
      <w:r>
        <w:rPr>
          <w:rFonts w:ascii="Times New Roman" w:hAnsi="Times New Roman" w:cs="Times New Roman"/>
          <w:sz w:val="28"/>
          <w:szCs w:val="28"/>
        </w:rPr>
        <w:t xml:space="preserve">. </w:t>
      </w:r>
      <w:r w:rsidR="006E7D30">
        <w:rPr>
          <w:rFonts w:ascii="Times New Roman" w:hAnsi="Times New Roman" w:cs="Times New Roman"/>
          <w:sz w:val="28"/>
          <w:szCs w:val="28"/>
        </w:rPr>
        <w:t>При цьому н</w:t>
      </w:r>
      <w:r>
        <w:rPr>
          <w:rFonts w:ascii="Times New Roman" w:hAnsi="Times New Roman" w:cs="Times New Roman"/>
          <w:sz w:val="28"/>
          <w:szCs w:val="28"/>
        </w:rPr>
        <w:t xml:space="preserve">айважливішою умовою ефективного перетворення науки у реальний інноваційний продукт є стійкі зв'язки між всіма учасниками </w:t>
      </w:r>
      <w:r w:rsidR="006E7D30">
        <w:rPr>
          <w:rFonts w:ascii="Times New Roman" w:hAnsi="Times New Roman" w:cs="Times New Roman"/>
          <w:sz w:val="28"/>
          <w:szCs w:val="28"/>
        </w:rPr>
        <w:t>інноваційної діяльності</w:t>
      </w:r>
      <w:r>
        <w:rPr>
          <w:rFonts w:ascii="Times New Roman" w:hAnsi="Times New Roman" w:cs="Times New Roman"/>
          <w:sz w:val="28"/>
          <w:szCs w:val="28"/>
        </w:rPr>
        <w:t xml:space="preserve"> (підприємства</w:t>
      </w:r>
      <w:r w:rsidR="006E7D30">
        <w:rPr>
          <w:rFonts w:ascii="Times New Roman" w:hAnsi="Times New Roman" w:cs="Times New Roman"/>
          <w:sz w:val="28"/>
          <w:szCs w:val="28"/>
        </w:rPr>
        <w:t>ми</w:t>
      </w:r>
      <w:r>
        <w:rPr>
          <w:rFonts w:ascii="Times New Roman" w:hAnsi="Times New Roman" w:cs="Times New Roman"/>
          <w:sz w:val="28"/>
          <w:szCs w:val="28"/>
        </w:rPr>
        <w:t>, держав</w:t>
      </w:r>
      <w:r w:rsidR="006E7D30">
        <w:rPr>
          <w:rFonts w:ascii="Times New Roman" w:hAnsi="Times New Roman" w:cs="Times New Roman"/>
          <w:sz w:val="28"/>
          <w:szCs w:val="28"/>
        </w:rPr>
        <w:t>ою</w:t>
      </w:r>
      <w:r>
        <w:rPr>
          <w:rFonts w:ascii="Times New Roman" w:hAnsi="Times New Roman" w:cs="Times New Roman"/>
          <w:sz w:val="28"/>
          <w:szCs w:val="28"/>
        </w:rPr>
        <w:t xml:space="preserve">, споживачами), що дозволяє зберегти і покращити рівень конкурентоспроможності бізнесу, особливо в умовах сучасних глобалізаційних викликів. </w:t>
      </w:r>
    </w:p>
    <w:p w:rsidR="00A80154" w:rsidRDefault="00A80154" w:rsidP="00A80154">
      <w:pPr>
        <w:widowControl w:val="0"/>
        <w:autoSpaceDE w:val="0"/>
        <w:autoSpaceDN w:val="0"/>
        <w:spacing w:after="0" w:line="360" w:lineRule="auto"/>
        <w:ind w:firstLine="710"/>
        <w:jc w:val="both"/>
        <w:rPr>
          <w:rFonts w:ascii="Times New Roman" w:eastAsia="Calibri" w:hAnsi="Times New Roman" w:cs="Times New Roman"/>
          <w:sz w:val="28"/>
          <w:szCs w:val="28"/>
        </w:rPr>
      </w:pPr>
    </w:p>
    <w:p w:rsidR="00691035" w:rsidRPr="00691035" w:rsidRDefault="00691035" w:rsidP="00691035">
      <w:pPr>
        <w:spacing w:after="0" w:line="360" w:lineRule="auto"/>
        <w:ind w:firstLine="720"/>
        <w:jc w:val="both"/>
        <w:rPr>
          <w:rFonts w:ascii="Times New Roman" w:hAnsi="Times New Roman" w:cs="Times New Roman"/>
          <w:sz w:val="28"/>
          <w:szCs w:val="28"/>
        </w:rPr>
      </w:pPr>
    </w:p>
    <w:p w:rsidR="00691035" w:rsidRPr="009763AB" w:rsidRDefault="00691035" w:rsidP="00691035">
      <w:pPr>
        <w:spacing w:after="0" w:line="360" w:lineRule="auto"/>
        <w:jc w:val="both"/>
        <w:rPr>
          <w:rFonts w:ascii="Times New Roman" w:hAnsi="Times New Roman" w:cs="Times New Roman"/>
          <w:sz w:val="28"/>
          <w:szCs w:val="28"/>
        </w:rPr>
      </w:pPr>
    </w:p>
    <w:p w:rsidR="00691035" w:rsidRPr="009763AB" w:rsidRDefault="00691035" w:rsidP="00691035">
      <w:pPr>
        <w:spacing w:after="0" w:line="360" w:lineRule="auto"/>
        <w:jc w:val="both"/>
        <w:rPr>
          <w:rFonts w:ascii="Times New Roman" w:hAnsi="Times New Roman" w:cs="Times New Roman"/>
          <w:sz w:val="28"/>
          <w:szCs w:val="28"/>
        </w:rPr>
      </w:pPr>
    </w:p>
    <w:p w:rsidR="009763AB" w:rsidRPr="009763AB" w:rsidRDefault="009763AB" w:rsidP="009763AB">
      <w:pPr>
        <w:spacing w:after="0" w:line="360" w:lineRule="auto"/>
        <w:jc w:val="both"/>
        <w:rPr>
          <w:i/>
        </w:rPr>
      </w:pPr>
    </w:p>
    <w:p w:rsidR="005C6DE9" w:rsidRPr="005C6DE9" w:rsidRDefault="005C6DE9" w:rsidP="005C6DE9">
      <w:pPr>
        <w:spacing w:after="0" w:line="360" w:lineRule="auto"/>
        <w:rPr>
          <w:rFonts w:ascii="Times New Roman" w:hAnsi="Times New Roman" w:cs="Times New Roman"/>
          <w:sz w:val="28"/>
          <w:szCs w:val="28"/>
        </w:rPr>
      </w:pPr>
    </w:p>
    <w:p w:rsidR="007A5B60" w:rsidRDefault="007A5B60" w:rsidP="007A5B60">
      <w:pPr>
        <w:spacing w:after="0" w:line="360" w:lineRule="auto"/>
        <w:rPr>
          <w:rFonts w:ascii="Times New Roman" w:hAnsi="Times New Roman" w:cs="Times New Roman"/>
          <w:sz w:val="28"/>
          <w:szCs w:val="28"/>
        </w:rPr>
      </w:pPr>
    </w:p>
    <w:p w:rsidR="007A5B60" w:rsidRDefault="007A5B60" w:rsidP="007A5B60">
      <w:pPr>
        <w:spacing w:after="0" w:line="360" w:lineRule="auto"/>
        <w:rPr>
          <w:rFonts w:ascii="Times New Roman" w:hAnsi="Times New Roman" w:cs="Times New Roman"/>
          <w:sz w:val="28"/>
          <w:szCs w:val="28"/>
        </w:rPr>
      </w:pPr>
    </w:p>
    <w:p w:rsidR="007A5B60" w:rsidRDefault="007A5B60" w:rsidP="007A5B60">
      <w:pPr>
        <w:spacing w:after="0" w:line="360" w:lineRule="auto"/>
        <w:rPr>
          <w:rFonts w:ascii="Times New Roman" w:hAnsi="Times New Roman" w:cs="Times New Roman"/>
          <w:sz w:val="28"/>
          <w:szCs w:val="28"/>
        </w:rPr>
      </w:pPr>
    </w:p>
    <w:p w:rsidR="007A5B60" w:rsidRDefault="007A5B60" w:rsidP="007A5B60">
      <w:pPr>
        <w:spacing w:after="0" w:line="360" w:lineRule="auto"/>
        <w:rPr>
          <w:rFonts w:ascii="Times New Roman" w:hAnsi="Times New Roman" w:cs="Times New Roman"/>
          <w:sz w:val="28"/>
          <w:szCs w:val="28"/>
        </w:rPr>
      </w:pPr>
    </w:p>
    <w:p w:rsidR="007A5B60" w:rsidRDefault="007A5B60" w:rsidP="007A5B60">
      <w:pPr>
        <w:spacing w:after="0" w:line="360" w:lineRule="auto"/>
        <w:rPr>
          <w:rFonts w:ascii="Times New Roman" w:hAnsi="Times New Roman" w:cs="Times New Roman"/>
          <w:sz w:val="28"/>
          <w:szCs w:val="28"/>
        </w:rPr>
      </w:pPr>
    </w:p>
    <w:p w:rsidR="007A5B60" w:rsidRDefault="007A5B60" w:rsidP="007A5B60">
      <w:pPr>
        <w:spacing w:after="0" w:line="360" w:lineRule="auto"/>
        <w:rPr>
          <w:rFonts w:ascii="Times New Roman" w:hAnsi="Times New Roman" w:cs="Times New Roman"/>
          <w:sz w:val="28"/>
          <w:szCs w:val="28"/>
        </w:rPr>
      </w:pPr>
    </w:p>
    <w:p w:rsidR="007A5B60" w:rsidRDefault="007A5B60" w:rsidP="007A5B60">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ВИКОРИСТАНИХ ДЖЕРЕЛ</w:t>
      </w:r>
    </w:p>
    <w:p w:rsidR="007A5B60" w:rsidRDefault="007A5B60" w:rsidP="007A5B60">
      <w:pPr>
        <w:spacing w:after="0" w:line="360" w:lineRule="auto"/>
        <w:jc w:val="center"/>
        <w:rPr>
          <w:rFonts w:ascii="Times New Roman" w:hAnsi="Times New Roman" w:cs="Times New Roman"/>
          <w:b/>
          <w:sz w:val="28"/>
          <w:szCs w:val="28"/>
        </w:rPr>
      </w:pPr>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lang w:val="uk-UA"/>
        </w:rPr>
      </w:pPr>
      <w:proofErr w:type="spellStart"/>
      <w:r w:rsidRPr="007A5B60">
        <w:rPr>
          <w:rFonts w:ascii="Times New Roman" w:hAnsi="Times New Roman" w:cs="Times New Roman"/>
          <w:sz w:val="28"/>
          <w:szCs w:val="28"/>
          <w:lang w:val="uk-UA"/>
        </w:rPr>
        <w:t>Буковецька</w:t>
      </w:r>
      <w:proofErr w:type="spellEnd"/>
      <w:r w:rsidRPr="007A5B60">
        <w:rPr>
          <w:rFonts w:ascii="Times New Roman" w:hAnsi="Times New Roman" w:cs="Times New Roman"/>
          <w:sz w:val="28"/>
          <w:szCs w:val="28"/>
          <w:lang w:val="uk-UA"/>
        </w:rPr>
        <w:t xml:space="preserve"> Ю.І. Сучасні підходи до визначення сутності та класифікації інновацій // </w:t>
      </w:r>
      <w:r w:rsidRPr="007A5B60">
        <w:rPr>
          <w:rFonts w:ascii="Times New Roman" w:hAnsi="Times New Roman" w:cs="Times New Roman"/>
          <w:i/>
          <w:sz w:val="28"/>
          <w:szCs w:val="28"/>
          <w:lang w:val="uk-UA"/>
        </w:rPr>
        <w:t>Економічний аналіз.</w:t>
      </w:r>
      <w:r w:rsidRPr="007A5B60">
        <w:rPr>
          <w:rFonts w:ascii="Times New Roman" w:hAnsi="Times New Roman" w:cs="Times New Roman"/>
          <w:sz w:val="28"/>
          <w:szCs w:val="28"/>
          <w:lang w:val="uk-UA"/>
        </w:rPr>
        <w:t xml:space="preserve"> 2014. № 17 (1). С. 32–37.</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proofErr w:type="spellStart"/>
      <w:r w:rsidRPr="007A5B60">
        <w:rPr>
          <w:rFonts w:ascii="Times New Roman" w:hAnsi="Times New Roman" w:cs="Times New Roman"/>
          <w:sz w:val="28"/>
          <w:szCs w:val="28"/>
          <w:lang w:val="uk-UA"/>
        </w:rPr>
        <w:t>Бажал</w:t>
      </w:r>
      <w:proofErr w:type="spellEnd"/>
      <w:r w:rsidRPr="007A5B60">
        <w:rPr>
          <w:rFonts w:ascii="Times New Roman" w:hAnsi="Times New Roman" w:cs="Times New Roman"/>
          <w:sz w:val="28"/>
          <w:szCs w:val="28"/>
          <w:lang w:val="uk-UA"/>
        </w:rPr>
        <w:t xml:space="preserve">, Ю. М. Економічна теорія технологічних змін [Текст] / Ю. М. </w:t>
      </w:r>
      <w:proofErr w:type="spellStart"/>
      <w:r w:rsidRPr="007A5B60">
        <w:rPr>
          <w:rFonts w:ascii="Times New Roman" w:hAnsi="Times New Roman" w:cs="Times New Roman"/>
          <w:sz w:val="28"/>
          <w:szCs w:val="28"/>
          <w:lang w:val="uk-UA"/>
        </w:rPr>
        <w:t>Бажал</w:t>
      </w:r>
      <w:proofErr w:type="spellEnd"/>
      <w:r w:rsidRPr="007A5B60">
        <w:rPr>
          <w:rFonts w:ascii="Times New Roman" w:hAnsi="Times New Roman" w:cs="Times New Roman"/>
          <w:sz w:val="28"/>
          <w:szCs w:val="28"/>
          <w:lang w:val="uk-UA"/>
        </w:rPr>
        <w:t>. — К.: Заповіт, 1996. — 237 с</w:t>
      </w:r>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rPr>
      </w:pPr>
      <w:r w:rsidRPr="007A5B60">
        <w:rPr>
          <w:rFonts w:ascii="Times New Roman" w:eastAsia="Times New Roman" w:hAnsi="Times New Roman" w:cs="Times New Roman"/>
          <w:sz w:val="28"/>
          <w:szCs w:val="28"/>
        </w:rPr>
        <w:t>Barnett, H.G. (1953). Innovation: The basis of cultural change. McGraw-Hill.</w:t>
      </w:r>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rPr>
      </w:pPr>
      <w:r w:rsidRPr="007A5B60">
        <w:rPr>
          <w:rFonts w:ascii="Times New Roman" w:eastAsia="Times New Roman" w:hAnsi="Times New Roman" w:cs="Times New Roman"/>
          <w:sz w:val="28"/>
          <w:szCs w:val="28"/>
        </w:rPr>
        <w:t>Barker,  A.  (2002).  The  alchemy  of  innovation:  Perspectives  from  the  leading  edge.  Industrial Society.</w:t>
      </w:r>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rPr>
      </w:pPr>
      <w:r w:rsidRPr="007A5B60">
        <w:rPr>
          <w:rFonts w:ascii="Times New Roman" w:hAnsi="Times New Roman" w:cs="Times New Roman"/>
          <w:sz w:val="28"/>
          <w:szCs w:val="28"/>
        </w:rPr>
        <w:t xml:space="preserve">Wisdom J.P., </w:t>
      </w:r>
      <w:proofErr w:type="spellStart"/>
      <w:r w:rsidRPr="007A5B60">
        <w:rPr>
          <w:rFonts w:ascii="Times New Roman" w:hAnsi="Times New Roman" w:cs="Times New Roman"/>
          <w:sz w:val="28"/>
          <w:szCs w:val="28"/>
        </w:rPr>
        <w:t>Chor</w:t>
      </w:r>
      <w:proofErr w:type="spellEnd"/>
      <w:r w:rsidRPr="007A5B60">
        <w:rPr>
          <w:rFonts w:ascii="Times New Roman" w:hAnsi="Times New Roman" w:cs="Times New Roman"/>
          <w:sz w:val="28"/>
          <w:szCs w:val="28"/>
        </w:rPr>
        <w:t xml:space="preserve"> K.H.B., </w:t>
      </w:r>
      <w:proofErr w:type="spellStart"/>
      <w:r w:rsidRPr="007A5B60">
        <w:rPr>
          <w:rFonts w:ascii="Times New Roman" w:hAnsi="Times New Roman" w:cs="Times New Roman"/>
          <w:sz w:val="28"/>
          <w:szCs w:val="28"/>
        </w:rPr>
        <w:t>Hoagwood</w:t>
      </w:r>
      <w:proofErr w:type="spellEnd"/>
      <w:r w:rsidRPr="007A5B60">
        <w:rPr>
          <w:rFonts w:ascii="Times New Roman" w:hAnsi="Times New Roman" w:cs="Times New Roman"/>
          <w:sz w:val="28"/>
          <w:szCs w:val="28"/>
        </w:rPr>
        <w:t xml:space="preserve"> K.E., </w:t>
      </w:r>
      <w:proofErr w:type="spellStart"/>
      <w:r w:rsidRPr="007A5B60">
        <w:rPr>
          <w:rFonts w:ascii="Times New Roman" w:hAnsi="Times New Roman" w:cs="Times New Roman"/>
          <w:sz w:val="28"/>
          <w:szCs w:val="28"/>
        </w:rPr>
        <w:t>Horwitz</w:t>
      </w:r>
      <w:proofErr w:type="spellEnd"/>
      <w:r w:rsidRPr="007A5B60">
        <w:rPr>
          <w:rFonts w:ascii="Times New Roman" w:hAnsi="Times New Roman" w:cs="Times New Roman"/>
          <w:sz w:val="28"/>
          <w:szCs w:val="28"/>
        </w:rPr>
        <w:t xml:space="preserve"> S.M. Innovation adoption: a review of theories and constructs // Administration and Policy in Mental Health and Mental Health Services Research. 2014. Т. 41. № 4. PP. 480–502.</w:t>
      </w:r>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rPr>
      </w:pPr>
      <w:proofErr w:type="spellStart"/>
      <w:r w:rsidRPr="007A5B60">
        <w:rPr>
          <w:rFonts w:ascii="Times New Roman" w:eastAsia="Times New Roman" w:hAnsi="Times New Roman" w:cs="Times New Roman"/>
          <w:sz w:val="28"/>
          <w:szCs w:val="28"/>
        </w:rPr>
        <w:t>Gerguri</w:t>
      </w:r>
      <w:proofErr w:type="spellEnd"/>
      <w:r w:rsidRPr="007A5B60">
        <w:rPr>
          <w:rFonts w:ascii="Times New Roman" w:eastAsia="Times New Roman" w:hAnsi="Times New Roman" w:cs="Times New Roman"/>
          <w:sz w:val="28"/>
          <w:szCs w:val="28"/>
        </w:rPr>
        <w:t xml:space="preserve">,  S.  &amp;  </w:t>
      </w:r>
      <w:proofErr w:type="spellStart"/>
      <w:r w:rsidRPr="007A5B60">
        <w:rPr>
          <w:rFonts w:ascii="Times New Roman" w:eastAsia="Times New Roman" w:hAnsi="Times New Roman" w:cs="Times New Roman"/>
          <w:sz w:val="28"/>
          <w:szCs w:val="28"/>
        </w:rPr>
        <w:t>Ramadani</w:t>
      </w:r>
      <w:proofErr w:type="spellEnd"/>
      <w:r w:rsidRPr="007A5B60">
        <w:rPr>
          <w:rFonts w:ascii="Times New Roman" w:eastAsia="Times New Roman" w:hAnsi="Times New Roman" w:cs="Times New Roman"/>
          <w:sz w:val="28"/>
          <w:szCs w:val="28"/>
        </w:rPr>
        <w:t>,  V.  (2010).  The  Impact  of  Innovation  into  the  Economic  Growth. MPRA Paper. University Library of Munich, Germany.</w:t>
      </w:r>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lang w:val="uk-UA"/>
        </w:rPr>
      </w:pPr>
      <w:proofErr w:type="spellStart"/>
      <w:r w:rsidRPr="007A5B60">
        <w:rPr>
          <w:rFonts w:ascii="Times New Roman" w:hAnsi="Times New Roman" w:cs="Times New Roman"/>
          <w:sz w:val="28"/>
          <w:szCs w:val="28"/>
          <w:lang w:val="uk-UA"/>
        </w:rPr>
        <w:t>Гнітецький</w:t>
      </w:r>
      <w:proofErr w:type="spellEnd"/>
      <w:r w:rsidRPr="007A5B60">
        <w:rPr>
          <w:rFonts w:ascii="Times New Roman" w:hAnsi="Times New Roman" w:cs="Times New Roman"/>
          <w:sz w:val="28"/>
          <w:szCs w:val="28"/>
          <w:lang w:val="uk-UA"/>
        </w:rPr>
        <w:t xml:space="preserve"> Є.В. Сутність та взаємозв’язки між базовими категоріями теорії інновацій // </w:t>
      </w:r>
      <w:r w:rsidRPr="007A5B60">
        <w:rPr>
          <w:rFonts w:ascii="Times New Roman" w:hAnsi="Times New Roman" w:cs="Times New Roman"/>
          <w:i/>
          <w:sz w:val="28"/>
          <w:szCs w:val="28"/>
          <w:lang w:val="uk-UA"/>
        </w:rPr>
        <w:t>Ефективна економіка</w:t>
      </w:r>
      <w:r w:rsidRPr="007A5B60">
        <w:rPr>
          <w:rFonts w:ascii="Times New Roman" w:hAnsi="Times New Roman" w:cs="Times New Roman"/>
          <w:sz w:val="28"/>
          <w:szCs w:val="28"/>
          <w:lang w:val="uk-UA"/>
        </w:rPr>
        <w:t>. 2012. № 8.  URL:   http://www.irbisnbuv.gov.ua/cgibin/irbis_nbuv/cgiirbis_64.exe?C21COM=2&amp;I21DBN=UJRN&amp;P21DBN=UJR N&amp;IMAGE_FILE_DOWNLOAD=1&amp;Image_file_name=PDF/efek_2012_8_34 .</w:t>
      </w:r>
      <w:proofErr w:type="spellStart"/>
      <w:r w:rsidRPr="007A5B60">
        <w:rPr>
          <w:rFonts w:ascii="Times New Roman" w:hAnsi="Times New Roman" w:cs="Times New Roman"/>
          <w:sz w:val="28"/>
          <w:szCs w:val="28"/>
          <w:lang w:val="uk-UA"/>
        </w:rPr>
        <w:t>pdf</w:t>
      </w:r>
      <w:proofErr w:type="spellEnd"/>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rPr>
      </w:pPr>
      <w:r w:rsidRPr="007A5B60">
        <w:rPr>
          <w:rFonts w:ascii="Times New Roman" w:hAnsi="Times New Roman" w:cs="Times New Roman"/>
          <w:sz w:val="28"/>
          <w:szCs w:val="28"/>
          <w:lang w:val="uk-UA"/>
        </w:rPr>
        <w:t>Гусєв В. О. Державна інноваційна політика: методологія формування та впровадження : монографія / В. О. Гусєв. — Донецьк : Юго-</w:t>
      </w:r>
      <w:proofErr w:type="spellStart"/>
      <w:r w:rsidRPr="007A5B60">
        <w:rPr>
          <w:rFonts w:ascii="Times New Roman" w:hAnsi="Times New Roman" w:cs="Times New Roman"/>
          <w:sz w:val="28"/>
          <w:szCs w:val="28"/>
          <w:lang w:val="uk-UA"/>
        </w:rPr>
        <w:t>Восток</w:t>
      </w:r>
      <w:proofErr w:type="spellEnd"/>
      <w:r w:rsidRPr="007A5B60">
        <w:rPr>
          <w:rFonts w:ascii="Times New Roman" w:hAnsi="Times New Roman" w:cs="Times New Roman"/>
          <w:sz w:val="28"/>
          <w:szCs w:val="28"/>
          <w:lang w:val="uk-UA"/>
        </w:rPr>
        <w:t>,</w:t>
      </w:r>
      <w:r w:rsidRPr="007A5B60">
        <w:rPr>
          <w:rFonts w:ascii="Times New Roman" w:hAnsi="Times New Roman" w:cs="Times New Roman"/>
          <w:sz w:val="28"/>
          <w:szCs w:val="28"/>
        </w:rPr>
        <w:t xml:space="preserve"> 2011. — 624 с., С. 133</w:t>
      </w:r>
    </w:p>
    <w:p w:rsidR="007A5B60" w:rsidRPr="007A5B60" w:rsidRDefault="007A5B60" w:rsidP="007A5B60">
      <w:pPr>
        <w:numPr>
          <w:ilvl w:val="0"/>
          <w:numId w:val="25"/>
        </w:numPr>
        <w:shd w:val="clear" w:color="auto" w:fill="FFFFFF"/>
        <w:spacing w:after="0" w:line="360" w:lineRule="auto"/>
        <w:contextualSpacing/>
        <w:jc w:val="both"/>
        <w:rPr>
          <w:rFonts w:ascii="Times New Roman" w:eastAsia="Arial" w:hAnsi="Times New Roman" w:cs="Times New Roman"/>
          <w:sz w:val="28"/>
          <w:szCs w:val="28"/>
          <w:lang w:val="en-US"/>
        </w:rPr>
      </w:pPr>
      <w:r w:rsidRPr="007A5B60">
        <w:rPr>
          <w:rFonts w:ascii="Times New Roman" w:hAnsi="Times New Roman" w:cs="Times New Roman"/>
          <w:sz w:val="28"/>
          <w:szCs w:val="28"/>
        </w:rPr>
        <w:t xml:space="preserve">О.Є. Джур, А.C. </w:t>
      </w:r>
      <w:proofErr w:type="spellStart"/>
      <w:r w:rsidRPr="007A5B60">
        <w:rPr>
          <w:rFonts w:ascii="Times New Roman" w:hAnsi="Times New Roman" w:cs="Times New Roman"/>
          <w:sz w:val="28"/>
          <w:szCs w:val="28"/>
        </w:rPr>
        <w:t>Шулякова</w:t>
      </w:r>
      <w:proofErr w:type="spellEnd"/>
      <w:r w:rsidRPr="007A5B60">
        <w:rPr>
          <w:rFonts w:ascii="Times New Roman" w:hAnsi="Times New Roman" w:cs="Times New Roman"/>
          <w:sz w:val="28"/>
          <w:szCs w:val="28"/>
        </w:rPr>
        <w:t xml:space="preserve">. Інноваційні аспекти удосконалення системи менеджменту організацій у сучасних умовах. </w:t>
      </w:r>
      <w:r w:rsidRPr="007A5B60">
        <w:rPr>
          <w:rFonts w:ascii="Times New Roman" w:hAnsi="Times New Roman" w:cs="Times New Roman"/>
          <w:i/>
          <w:sz w:val="28"/>
          <w:szCs w:val="28"/>
        </w:rPr>
        <w:t xml:space="preserve">Вісник Дніпропетровського університету. Серія : Менеджмент інновацій. </w:t>
      </w:r>
      <w:r w:rsidRPr="007A5B60">
        <w:rPr>
          <w:rFonts w:ascii="Times New Roman" w:hAnsi="Times New Roman" w:cs="Times New Roman"/>
          <w:sz w:val="28"/>
          <w:szCs w:val="28"/>
        </w:rPr>
        <w:t>2016. Випуск 6.   с. 65</w:t>
      </w:r>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shd w:val="clear" w:color="auto" w:fill="FFFFFF"/>
          <w:lang w:val="uk-UA"/>
        </w:rPr>
      </w:pPr>
      <w:proofErr w:type="spellStart"/>
      <w:r w:rsidRPr="007A5B60">
        <w:rPr>
          <w:rFonts w:ascii="Times New Roman" w:hAnsi="Times New Roman" w:cs="Times New Roman"/>
          <w:sz w:val="28"/>
          <w:szCs w:val="28"/>
          <w:shd w:val="clear" w:color="auto" w:fill="FFFFFF"/>
          <w:lang w:val="uk-UA"/>
        </w:rPr>
        <w:t>Друкер</w:t>
      </w:r>
      <w:proofErr w:type="spellEnd"/>
      <w:r w:rsidRPr="007A5B60">
        <w:rPr>
          <w:rFonts w:ascii="Times New Roman" w:hAnsi="Times New Roman" w:cs="Times New Roman"/>
          <w:sz w:val="28"/>
          <w:szCs w:val="28"/>
          <w:shd w:val="clear" w:color="auto" w:fill="FFFFFF"/>
          <w:lang w:val="uk-UA"/>
        </w:rPr>
        <w:t xml:space="preserve">, П. Як забезпечити успіх у бізнесі: новаторство і підприємництво [Текст] / П. </w:t>
      </w:r>
      <w:proofErr w:type="spellStart"/>
      <w:r w:rsidRPr="007A5B60">
        <w:rPr>
          <w:rFonts w:ascii="Times New Roman" w:hAnsi="Times New Roman" w:cs="Times New Roman"/>
          <w:sz w:val="28"/>
          <w:szCs w:val="28"/>
          <w:shd w:val="clear" w:color="auto" w:fill="FFFFFF"/>
          <w:lang w:val="uk-UA"/>
        </w:rPr>
        <w:t>Друкер</w:t>
      </w:r>
      <w:proofErr w:type="spellEnd"/>
      <w:r w:rsidRPr="007A5B60">
        <w:rPr>
          <w:rFonts w:ascii="Times New Roman" w:hAnsi="Times New Roman" w:cs="Times New Roman"/>
          <w:sz w:val="28"/>
          <w:szCs w:val="28"/>
          <w:shd w:val="clear" w:color="auto" w:fill="FFFFFF"/>
          <w:lang w:val="uk-UA"/>
        </w:rPr>
        <w:t>. — К.: Україна,</w:t>
      </w:r>
      <w:r w:rsidRPr="007A5B60">
        <w:rPr>
          <w:rFonts w:ascii="Times New Roman" w:hAnsi="Times New Roman" w:cs="Times New Roman"/>
          <w:sz w:val="28"/>
          <w:szCs w:val="28"/>
          <w:shd w:val="clear" w:color="auto" w:fill="FFFFFF"/>
        </w:rPr>
        <w:t xml:space="preserve"> 1994. — 319 с.</w:t>
      </w:r>
    </w:p>
    <w:p w:rsidR="007A5B60" w:rsidRPr="007A5B60" w:rsidRDefault="007A5B60" w:rsidP="007A5B60">
      <w:pPr>
        <w:pStyle w:val="a3"/>
        <w:numPr>
          <w:ilvl w:val="0"/>
          <w:numId w:val="25"/>
        </w:numPr>
        <w:shd w:val="clear" w:color="auto" w:fill="FFFFFF"/>
        <w:spacing w:after="0" w:line="360" w:lineRule="auto"/>
        <w:jc w:val="both"/>
        <w:rPr>
          <w:rFonts w:ascii="Times New Roman" w:eastAsia="Times New Roman" w:hAnsi="Times New Roman" w:cs="Times New Roman"/>
          <w:sz w:val="28"/>
          <w:szCs w:val="28"/>
        </w:rPr>
      </w:pPr>
      <w:r w:rsidRPr="007A5B60">
        <w:rPr>
          <w:rFonts w:ascii="Times New Roman" w:eastAsia="Times New Roman" w:hAnsi="Times New Roman" w:cs="Times New Roman"/>
          <w:sz w:val="28"/>
          <w:szCs w:val="28"/>
        </w:rPr>
        <w:lastRenderedPageBreak/>
        <w:t>Drucker, P.F. (1985). Innovation and Entrepreneurship: Practice and Principles. Harper &amp; Row.</w:t>
      </w:r>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lang w:val="uk-UA"/>
        </w:rPr>
      </w:pPr>
      <w:r w:rsidRPr="007A5B60">
        <w:rPr>
          <w:rFonts w:ascii="Times New Roman" w:hAnsi="Times New Roman" w:cs="Times New Roman"/>
          <w:sz w:val="28"/>
          <w:szCs w:val="28"/>
          <w:lang w:val="uk-UA"/>
        </w:rPr>
        <w:t xml:space="preserve">Закон України про інноваційну діяльність. Режим доступу: </w:t>
      </w:r>
      <w:hyperlink r:id="rId9" w:anchor="Text" w:history="1">
        <w:r w:rsidRPr="007A5B60">
          <w:rPr>
            <w:rStyle w:val="a5"/>
            <w:rFonts w:ascii="Times New Roman" w:hAnsi="Times New Roman" w:cs="Times New Roman"/>
            <w:color w:val="auto"/>
            <w:sz w:val="28"/>
            <w:szCs w:val="28"/>
            <w:u w:val="none"/>
            <w:lang w:val="uk-UA"/>
          </w:rPr>
          <w:t>https://zakon.rada.gov.ua/laws/show/40-15#Text</w:t>
        </w:r>
      </w:hyperlink>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lang w:val="uk-UA"/>
        </w:rPr>
      </w:pPr>
      <w:r w:rsidRPr="007A5B60">
        <w:rPr>
          <w:rFonts w:ascii="Times New Roman" w:hAnsi="Times New Roman" w:cs="Times New Roman"/>
          <w:sz w:val="28"/>
          <w:szCs w:val="28"/>
          <w:lang w:val="uk-UA"/>
        </w:rPr>
        <w:t xml:space="preserve">Закон України « Про пріоритетні напрями інноваційної діяльності в Україні». Режим доступу: </w:t>
      </w:r>
      <w:hyperlink r:id="rId10" w:anchor="Text" w:history="1">
        <w:r w:rsidRPr="007A5B60">
          <w:rPr>
            <w:rStyle w:val="a5"/>
            <w:rFonts w:ascii="Times New Roman" w:hAnsi="Times New Roman" w:cs="Times New Roman"/>
            <w:color w:val="auto"/>
            <w:sz w:val="28"/>
            <w:szCs w:val="28"/>
            <w:u w:val="none"/>
            <w:lang w:val="uk-UA"/>
          </w:rPr>
          <w:t>https://zakon.rada.gov.ua/laws/show/3715-17#Text</w:t>
        </w:r>
      </w:hyperlink>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hAnsi="Times New Roman" w:cs="Times New Roman"/>
          <w:sz w:val="28"/>
          <w:szCs w:val="28"/>
          <w:shd w:val="clear" w:color="auto" w:fill="FFFFFF"/>
          <w:lang w:val="uk-UA"/>
        </w:rPr>
        <w:t xml:space="preserve">Закон України «Про інвестиційну діяльність» від 18 вересня 1991 року. Режим доступу: </w:t>
      </w:r>
      <w:hyperlink r:id="rId11" w:anchor="Text" w:history="1">
        <w:r w:rsidRPr="007A5B60">
          <w:rPr>
            <w:rStyle w:val="a5"/>
            <w:rFonts w:ascii="Times New Roman" w:hAnsi="Times New Roman" w:cs="Times New Roman"/>
            <w:color w:val="auto"/>
            <w:sz w:val="28"/>
            <w:szCs w:val="28"/>
            <w:u w:val="none"/>
            <w:shd w:val="clear" w:color="auto" w:fill="FFFFFF"/>
            <w:lang w:val="uk-UA"/>
          </w:rPr>
          <w:t>https://zakon.rada.gov.ua/laws/show/1560-12#Text</w:t>
        </w:r>
      </w:hyperlink>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eastAsia="Times New Roman" w:hAnsi="Times New Roman" w:cs="Times New Roman"/>
          <w:sz w:val="28"/>
          <w:szCs w:val="28"/>
          <w:lang w:val="uk-UA"/>
        </w:rPr>
        <w:t xml:space="preserve">Закон України «Про електроенергетику». Режим доступу: </w:t>
      </w:r>
      <w:hyperlink r:id="rId12" w:anchor="Text" w:history="1">
        <w:r w:rsidRPr="007A5B60">
          <w:rPr>
            <w:rStyle w:val="a5"/>
            <w:rFonts w:ascii="Times New Roman" w:hAnsi="Times New Roman" w:cs="Times New Roman"/>
            <w:color w:val="auto"/>
            <w:sz w:val="28"/>
            <w:szCs w:val="28"/>
            <w:u w:val="none"/>
            <w:lang w:val="uk-UA"/>
          </w:rPr>
          <w:t>https://zakon.rada.gov.ua/laws/show/1804-19#Text</w:t>
        </w:r>
      </w:hyperlink>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rPr>
      </w:pPr>
      <w:r w:rsidRPr="007A5B60">
        <w:rPr>
          <w:rFonts w:ascii="Times New Roman" w:hAnsi="Times New Roman" w:cs="Times New Roman"/>
          <w:sz w:val="28"/>
          <w:szCs w:val="28"/>
          <w:lang w:val="uk-UA"/>
        </w:rPr>
        <w:t xml:space="preserve">Йозеф </w:t>
      </w:r>
      <w:proofErr w:type="spellStart"/>
      <w:r w:rsidRPr="007A5B60">
        <w:rPr>
          <w:rFonts w:ascii="Times New Roman" w:hAnsi="Times New Roman" w:cs="Times New Roman"/>
          <w:sz w:val="28"/>
          <w:szCs w:val="28"/>
          <w:lang w:val="uk-UA"/>
        </w:rPr>
        <w:t>Шумпетер</w:t>
      </w:r>
      <w:proofErr w:type="spellEnd"/>
      <w:r w:rsidRPr="007A5B60">
        <w:rPr>
          <w:rFonts w:ascii="Times New Roman" w:hAnsi="Times New Roman" w:cs="Times New Roman"/>
          <w:sz w:val="28"/>
          <w:szCs w:val="28"/>
          <w:lang w:val="uk-UA"/>
        </w:rPr>
        <w:t xml:space="preserve"> та проблеми реформування економіки України. — К. : Таксон,</w:t>
      </w:r>
      <w:r w:rsidRPr="007A5B60">
        <w:rPr>
          <w:rFonts w:ascii="Times New Roman" w:hAnsi="Times New Roman" w:cs="Times New Roman"/>
          <w:sz w:val="28"/>
          <w:szCs w:val="28"/>
        </w:rPr>
        <w:t xml:space="preserve"> 2000. — 244 с</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rPr>
      </w:pPr>
      <w:r w:rsidRPr="007A5B60">
        <w:rPr>
          <w:rFonts w:ascii="Times New Roman" w:eastAsia="Times New Roman" w:hAnsi="Times New Roman" w:cs="Times New Roman"/>
          <w:sz w:val="28"/>
          <w:szCs w:val="28"/>
        </w:rPr>
        <w:t>Schumpeter,  J.A.  (1939).  Business  cycles.  A  Theoretical,  Historical  and  Statistical  Analysis of the Capitalist Process. (Issue 1). McGraw-Hill Book Company, с. 84</w:t>
      </w:r>
    </w:p>
    <w:p w:rsidR="007A5B60" w:rsidRPr="007A5B60" w:rsidRDefault="007A5B60" w:rsidP="007A5B60">
      <w:pPr>
        <w:numPr>
          <w:ilvl w:val="0"/>
          <w:numId w:val="25"/>
        </w:numPr>
        <w:shd w:val="clear" w:color="auto" w:fill="FFFFFF"/>
        <w:spacing w:after="0" w:line="360" w:lineRule="auto"/>
        <w:contextualSpacing/>
        <w:jc w:val="both"/>
        <w:rPr>
          <w:rFonts w:ascii="Times New Roman" w:eastAsia="Arial" w:hAnsi="Times New Roman" w:cs="Times New Roman"/>
          <w:sz w:val="28"/>
          <w:szCs w:val="28"/>
          <w:lang w:val="en-US"/>
        </w:rPr>
      </w:pPr>
      <w:proofErr w:type="spellStart"/>
      <w:r w:rsidRPr="007A5B60">
        <w:rPr>
          <w:rFonts w:ascii="Times New Roman" w:hAnsi="Times New Roman" w:cs="Times New Roman"/>
          <w:sz w:val="28"/>
          <w:szCs w:val="28"/>
        </w:rPr>
        <w:t>Йовса</w:t>
      </w:r>
      <w:proofErr w:type="spellEnd"/>
      <w:r w:rsidRPr="007A5B60">
        <w:rPr>
          <w:rFonts w:ascii="Times New Roman" w:hAnsi="Times New Roman" w:cs="Times New Roman"/>
          <w:sz w:val="28"/>
          <w:szCs w:val="28"/>
        </w:rPr>
        <w:t xml:space="preserve"> М.М. Розробка сучасних заходів щодо вдосконалення системи менеджменту на вітчизняних консалтингових підприємствах. </w:t>
      </w:r>
      <w:r w:rsidRPr="007A5B60">
        <w:rPr>
          <w:rFonts w:ascii="Times New Roman" w:hAnsi="Times New Roman" w:cs="Times New Roman"/>
          <w:i/>
          <w:sz w:val="28"/>
          <w:szCs w:val="28"/>
        </w:rPr>
        <w:t xml:space="preserve">«Молодий вчений» </w:t>
      </w:r>
      <w:r w:rsidRPr="007A5B60">
        <w:rPr>
          <w:rFonts w:ascii="Times New Roman" w:hAnsi="Times New Roman" w:cs="Times New Roman"/>
          <w:sz w:val="28"/>
          <w:szCs w:val="28"/>
        </w:rPr>
        <w:t>• № 1 (41) • січень, 2017 р.,  с. 159</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proofErr w:type="spellStart"/>
      <w:r w:rsidRPr="007A5B60">
        <w:rPr>
          <w:rFonts w:ascii="Times New Roman" w:eastAsia="Calibri" w:hAnsi="Times New Roman" w:cs="Times New Roman"/>
          <w:sz w:val="28"/>
          <w:szCs w:val="28"/>
          <w:lang w:val="uk-UA"/>
        </w:rPr>
        <w:t>Капінос</w:t>
      </w:r>
      <w:proofErr w:type="spellEnd"/>
      <w:r w:rsidRPr="007A5B60">
        <w:rPr>
          <w:rFonts w:ascii="Times New Roman" w:eastAsia="Calibri" w:hAnsi="Times New Roman" w:cs="Times New Roman"/>
          <w:sz w:val="28"/>
          <w:szCs w:val="28"/>
          <w:lang w:val="uk-UA"/>
        </w:rPr>
        <w:t xml:space="preserve"> Г.І., Бабій І.В. Операційний менеджмент: навчальний посібник. Київ. «Центр учбової літератури», 2013. 352 с.</w:t>
      </w:r>
    </w:p>
    <w:p w:rsidR="007A5B60" w:rsidRPr="007A5B60" w:rsidRDefault="007A5B60" w:rsidP="007A5B60">
      <w:pPr>
        <w:numPr>
          <w:ilvl w:val="0"/>
          <w:numId w:val="25"/>
        </w:numPr>
        <w:shd w:val="clear" w:color="auto" w:fill="FFFFFF"/>
        <w:spacing w:after="0" w:line="360" w:lineRule="auto"/>
        <w:contextualSpacing/>
        <w:jc w:val="both"/>
        <w:rPr>
          <w:rFonts w:ascii="Times New Roman" w:eastAsia="Arial" w:hAnsi="Times New Roman" w:cs="Times New Roman"/>
          <w:sz w:val="28"/>
          <w:szCs w:val="28"/>
          <w:lang w:val="en-US"/>
        </w:rPr>
      </w:pPr>
      <w:r w:rsidRPr="007A5B60">
        <w:rPr>
          <w:rFonts w:ascii="Times New Roman" w:hAnsi="Times New Roman" w:cs="Times New Roman"/>
          <w:sz w:val="28"/>
          <w:szCs w:val="28"/>
        </w:rPr>
        <w:t xml:space="preserve">Калюжна Н.Г. Система управління підприємством як предмет дослідження теорії організації / Н.Г. Калюжна // </w:t>
      </w:r>
      <w:r w:rsidRPr="007A5B60">
        <w:rPr>
          <w:rFonts w:ascii="Times New Roman" w:hAnsi="Times New Roman" w:cs="Times New Roman"/>
          <w:i/>
          <w:sz w:val="28"/>
          <w:szCs w:val="28"/>
        </w:rPr>
        <w:t xml:space="preserve">Вісник економічної науки України, </w:t>
      </w:r>
      <w:r w:rsidRPr="007A5B60">
        <w:rPr>
          <w:rFonts w:ascii="Times New Roman" w:hAnsi="Times New Roman" w:cs="Times New Roman"/>
          <w:sz w:val="28"/>
          <w:szCs w:val="28"/>
        </w:rPr>
        <w:t>2011. – № 2. – С. 51-54., с. 53</w:t>
      </w:r>
    </w:p>
    <w:p w:rsidR="007A5B60" w:rsidRPr="007A5B60" w:rsidRDefault="007A5B60" w:rsidP="007A5B60">
      <w:pPr>
        <w:numPr>
          <w:ilvl w:val="0"/>
          <w:numId w:val="25"/>
        </w:numPr>
        <w:shd w:val="clear" w:color="auto" w:fill="FFFFFF"/>
        <w:spacing w:after="0" w:line="360" w:lineRule="auto"/>
        <w:contextualSpacing/>
        <w:jc w:val="both"/>
        <w:rPr>
          <w:rFonts w:ascii="Times New Roman" w:eastAsia="Arial" w:hAnsi="Times New Roman" w:cs="Times New Roman"/>
          <w:sz w:val="28"/>
          <w:szCs w:val="28"/>
          <w:lang w:val="en-US"/>
        </w:rPr>
      </w:pPr>
      <w:r w:rsidRPr="007A5B60">
        <w:rPr>
          <w:rFonts w:ascii="Times New Roman" w:hAnsi="Times New Roman" w:cs="Times New Roman"/>
          <w:sz w:val="28"/>
          <w:szCs w:val="28"/>
        </w:rPr>
        <w:t xml:space="preserve">Кузнецова Г.Ю. Організація системи управління підприємством / Г.Ю. Кузнєцова // </w:t>
      </w:r>
      <w:r w:rsidRPr="007A5B60">
        <w:rPr>
          <w:rFonts w:ascii="Times New Roman" w:hAnsi="Times New Roman" w:cs="Times New Roman"/>
          <w:i/>
          <w:sz w:val="28"/>
          <w:szCs w:val="28"/>
        </w:rPr>
        <w:t xml:space="preserve">Теорії мікро-макроекономіки. Збірник наукових праць </w:t>
      </w:r>
      <w:r w:rsidRPr="007A5B60">
        <w:rPr>
          <w:rFonts w:ascii="Times New Roman" w:hAnsi="Times New Roman" w:cs="Times New Roman"/>
          <w:sz w:val="28"/>
          <w:szCs w:val="28"/>
        </w:rPr>
        <w:t>– 2010. – вип.34. – С. 120-126., с. 121.</w:t>
      </w:r>
    </w:p>
    <w:p w:rsidR="007A5B60" w:rsidRPr="007A5B60" w:rsidRDefault="007A5B60" w:rsidP="007A5B60">
      <w:pPr>
        <w:numPr>
          <w:ilvl w:val="0"/>
          <w:numId w:val="25"/>
        </w:numPr>
        <w:shd w:val="clear" w:color="auto" w:fill="FFFFFF"/>
        <w:spacing w:after="0" w:line="360" w:lineRule="auto"/>
        <w:contextualSpacing/>
        <w:jc w:val="both"/>
        <w:rPr>
          <w:rFonts w:ascii="Times New Roman" w:hAnsi="Times New Roman" w:cs="Times New Roman"/>
          <w:sz w:val="28"/>
          <w:szCs w:val="28"/>
        </w:rPr>
      </w:pPr>
      <w:r w:rsidRPr="007A5B60">
        <w:rPr>
          <w:rFonts w:ascii="Times New Roman" w:hAnsi="Times New Roman" w:cs="Times New Roman"/>
          <w:sz w:val="28"/>
          <w:szCs w:val="28"/>
        </w:rPr>
        <w:t xml:space="preserve"> Кузнєцов Е. А. Концепти інтегральної якості професійної системи менеджменту : майстер-клас; матеріали науково-методологічного семінару / Е. А. Кузнєцов. – Одеса : Фенікс, 2020. – 114 с</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hAnsi="Times New Roman" w:cs="Times New Roman"/>
          <w:sz w:val="28"/>
          <w:szCs w:val="28"/>
          <w:shd w:val="clear" w:color="auto" w:fill="FFFFFF"/>
          <w:lang w:val="uk-UA"/>
        </w:rPr>
        <w:lastRenderedPageBreak/>
        <w:t>Лапко, О. Інноваційна діяльність у системі державного регулювання [Текст] / О. Лапко. — К.: ІЕП НАНУ, 1999. — 254 с.</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proofErr w:type="spellStart"/>
      <w:r w:rsidRPr="007A5B60">
        <w:rPr>
          <w:rFonts w:ascii="Times New Roman" w:eastAsia="Calibri" w:hAnsi="Times New Roman" w:cs="Times New Roman"/>
          <w:sz w:val="28"/>
          <w:szCs w:val="28"/>
          <w:lang w:val="uk-UA"/>
        </w:rPr>
        <w:t>Міцура</w:t>
      </w:r>
      <w:proofErr w:type="spellEnd"/>
      <w:r w:rsidRPr="007A5B60">
        <w:rPr>
          <w:rFonts w:ascii="Times New Roman" w:eastAsia="Calibri" w:hAnsi="Times New Roman" w:cs="Times New Roman"/>
          <w:sz w:val="28"/>
          <w:szCs w:val="28"/>
          <w:lang w:val="uk-UA"/>
        </w:rPr>
        <w:t xml:space="preserve"> О.О., Олефіренко О.М. Управління інноваційними проектами: конспект лекцій. Суми: Сумський державний університет, 2012. 92с.</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hAnsi="Times New Roman" w:cs="Times New Roman"/>
          <w:sz w:val="28"/>
          <w:szCs w:val="28"/>
          <w:lang w:val="uk-UA"/>
        </w:rPr>
        <w:t xml:space="preserve">Михайлова Л.І., </w:t>
      </w:r>
      <w:proofErr w:type="spellStart"/>
      <w:r w:rsidRPr="007A5B60">
        <w:rPr>
          <w:rFonts w:ascii="Times New Roman" w:hAnsi="Times New Roman" w:cs="Times New Roman"/>
          <w:sz w:val="28"/>
          <w:szCs w:val="28"/>
          <w:lang w:val="uk-UA"/>
        </w:rPr>
        <w:t>Гуторов</w:t>
      </w:r>
      <w:proofErr w:type="spellEnd"/>
      <w:r w:rsidRPr="007A5B60">
        <w:rPr>
          <w:rFonts w:ascii="Times New Roman" w:hAnsi="Times New Roman" w:cs="Times New Roman"/>
          <w:sz w:val="28"/>
          <w:szCs w:val="28"/>
          <w:lang w:val="uk-UA"/>
        </w:rPr>
        <w:t xml:space="preserve"> О.І., </w:t>
      </w:r>
      <w:proofErr w:type="spellStart"/>
      <w:r w:rsidRPr="007A5B60">
        <w:rPr>
          <w:rFonts w:ascii="Times New Roman" w:hAnsi="Times New Roman" w:cs="Times New Roman"/>
          <w:sz w:val="28"/>
          <w:szCs w:val="28"/>
          <w:lang w:val="uk-UA"/>
        </w:rPr>
        <w:t>Турчіна</w:t>
      </w:r>
      <w:proofErr w:type="spellEnd"/>
      <w:r w:rsidRPr="007A5B60">
        <w:rPr>
          <w:rFonts w:ascii="Times New Roman" w:hAnsi="Times New Roman" w:cs="Times New Roman"/>
          <w:sz w:val="28"/>
          <w:szCs w:val="28"/>
          <w:lang w:val="uk-UA"/>
        </w:rPr>
        <w:t xml:space="preserve"> С.Г., </w:t>
      </w:r>
      <w:proofErr w:type="spellStart"/>
      <w:r w:rsidRPr="007A5B60">
        <w:rPr>
          <w:rFonts w:ascii="Times New Roman" w:hAnsi="Times New Roman" w:cs="Times New Roman"/>
          <w:sz w:val="28"/>
          <w:szCs w:val="28"/>
          <w:lang w:val="uk-UA"/>
        </w:rPr>
        <w:t>Шарко</w:t>
      </w:r>
      <w:proofErr w:type="spellEnd"/>
      <w:r w:rsidRPr="007A5B60">
        <w:rPr>
          <w:rFonts w:ascii="Times New Roman" w:hAnsi="Times New Roman" w:cs="Times New Roman"/>
          <w:sz w:val="28"/>
          <w:szCs w:val="28"/>
          <w:lang w:val="uk-UA"/>
        </w:rPr>
        <w:t xml:space="preserve"> І.О.  Інноваційний менеджмент : </w:t>
      </w:r>
      <w:proofErr w:type="spellStart"/>
      <w:r w:rsidRPr="007A5B60">
        <w:rPr>
          <w:rFonts w:ascii="Times New Roman" w:hAnsi="Times New Roman" w:cs="Times New Roman"/>
          <w:sz w:val="28"/>
          <w:szCs w:val="28"/>
          <w:lang w:val="uk-UA"/>
        </w:rPr>
        <w:t>навч</w:t>
      </w:r>
      <w:proofErr w:type="spellEnd"/>
      <w:r w:rsidRPr="007A5B60">
        <w:rPr>
          <w:rFonts w:ascii="Times New Roman" w:hAnsi="Times New Roman" w:cs="Times New Roman"/>
          <w:sz w:val="28"/>
          <w:szCs w:val="28"/>
          <w:lang w:val="uk-UA"/>
        </w:rPr>
        <w:t xml:space="preserve">. посібник / Л.І. Михайлова, О.І. </w:t>
      </w:r>
      <w:proofErr w:type="spellStart"/>
      <w:r w:rsidRPr="007A5B60">
        <w:rPr>
          <w:rFonts w:ascii="Times New Roman" w:hAnsi="Times New Roman" w:cs="Times New Roman"/>
          <w:sz w:val="28"/>
          <w:szCs w:val="28"/>
          <w:lang w:val="uk-UA"/>
        </w:rPr>
        <w:t>Гуторов</w:t>
      </w:r>
      <w:proofErr w:type="spellEnd"/>
      <w:r w:rsidRPr="007A5B60">
        <w:rPr>
          <w:rFonts w:ascii="Times New Roman" w:hAnsi="Times New Roman" w:cs="Times New Roman"/>
          <w:sz w:val="28"/>
          <w:szCs w:val="28"/>
          <w:lang w:val="uk-UA"/>
        </w:rPr>
        <w:t xml:space="preserve">, С.Г. </w:t>
      </w:r>
      <w:proofErr w:type="spellStart"/>
      <w:r w:rsidRPr="007A5B60">
        <w:rPr>
          <w:rFonts w:ascii="Times New Roman" w:hAnsi="Times New Roman" w:cs="Times New Roman"/>
          <w:sz w:val="28"/>
          <w:szCs w:val="28"/>
          <w:lang w:val="uk-UA"/>
        </w:rPr>
        <w:t>Турчіна</w:t>
      </w:r>
      <w:proofErr w:type="spellEnd"/>
      <w:r w:rsidRPr="007A5B60">
        <w:rPr>
          <w:rFonts w:ascii="Times New Roman" w:hAnsi="Times New Roman" w:cs="Times New Roman"/>
          <w:sz w:val="28"/>
          <w:szCs w:val="28"/>
          <w:lang w:val="uk-UA"/>
        </w:rPr>
        <w:t xml:space="preserve">, І.О. </w:t>
      </w:r>
      <w:proofErr w:type="spellStart"/>
      <w:r w:rsidRPr="007A5B60">
        <w:rPr>
          <w:rFonts w:ascii="Times New Roman" w:hAnsi="Times New Roman" w:cs="Times New Roman"/>
          <w:sz w:val="28"/>
          <w:szCs w:val="28"/>
          <w:lang w:val="uk-UA"/>
        </w:rPr>
        <w:t>Шарко</w:t>
      </w:r>
      <w:proofErr w:type="spellEnd"/>
      <w:r w:rsidRPr="007A5B60">
        <w:rPr>
          <w:rFonts w:ascii="Times New Roman" w:hAnsi="Times New Roman" w:cs="Times New Roman"/>
          <w:sz w:val="28"/>
          <w:szCs w:val="28"/>
          <w:lang w:val="uk-UA"/>
        </w:rPr>
        <w:t xml:space="preserve">. – Вид. 2-ге, </w:t>
      </w:r>
      <w:proofErr w:type="spellStart"/>
      <w:r w:rsidRPr="007A5B60">
        <w:rPr>
          <w:rFonts w:ascii="Times New Roman" w:hAnsi="Times New Roman" w:cs="Times New Roman"/>
          <w:sz w:val="28"/>
          <w:szCs w:val="28"/>
          <w:lang w:val="uk-UA"/>
        </w:rPr>
        <w:t>доп</w:t>
      </w:r>
      <w:proofErr w:type="spellEnd"/>
      <w:r w:rsidRPr="007A5B60">
        <w:rPr>
          <w:rFonts w:ascii="Times New Roman" w:hAnsi="Times New Roman" w:cs="Times New Roman"/>
          <w:sz w:val="28"/>
          <w:szCs w:val="28"/>
          <w:lang w:val="uk-UA"/>
        </w:rPr>
        <w:t>. – Київ: Центр учбової літератури, 2015. – 234 с.</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proofErr w:type="spellStart"/>
      <w:r w:rsidRPr="007A5B60">
        <w:rPr>
          <w:rFonts w:ascii="Times New Roman" w:hAnsi="Times New Roman" w:cs="Times New Roman"/>
          <w:sz w:val="28"/>
          <w:szCs w:val="28"/>
          <w:lang w:val="uk-UA"/>
        </w:rPr>
        <w:t>Микитюк</w:t>
      </w:r>
      <w:proofErr w:type="spellEnd"/>
      <w:r w:rsidRPr="007A5B60">
        <w:rPr>
          <w:rFonts w:ascii="Times New Roman" w:hAnsi="Times New Roman" w:cs="Times New Roman"/>
          <w:sz w:val="28"/>
          <w:szCs w:val="28"/>
          <w:lang w:val="uk-UA"/>
        </w:rPr>
        <w:t xml:space="preserve"> П.П. Інноваційний менеджмент: Навчальний посібник. – Тернопіль: Економічна думка, 2006. – 295 с.</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hAnsi="Times New Roman" w:cs="Times New Roman"/>
          <w:sz w:val="28"/>
          <w:szCs w:val="28"/>
          <w:shd w:val="clear" w:color="auto" w:fill="FFFFFF"/>
          <w:lang w:val="uk-UA"/>
        </w:rPr>
        <w:t>Меленчук, Л. І. Сутнісна характеристика інноваційних процесів [Електронний ресурс] / Л. І. Меленчук. — Режим доступу: \</w:t>
      </w:r>
      <w:proofErr w:type="spellStart"/>
      <w:r w:rsidRPr="007A5B60">
        <w:rPr>
          <w:rFonts w:ascii="Times New Roman" w:hAnsi="Times New Roman" w:cs="Times New Roman"/>
          <w:sz w:val="28"/>
          <w:szCs w:val="28"/>
          <w:shd w:val="clear" w:color="auto" w:fill="FFFFFF"/>
          <w:lang w:val="uk-UA"/>
        </w:rPr>
        <w:t>www</w:t>
      </w:r>
      <w:proofErr w:type="spellEnd"/>
      <w:r w:rsidRPr="007A5B60">
        <w:rPr>
          <w:rFonts w:ascii="Times New Roman" w:hAnsi="Times New Roman" w:cs="Times New Roman"/>
          <w:sz w:val="28"/>
          <w:szCs w:val="28"/>
          <w:shd w:val="clear" w:color="auto" w:fill="FFFFFF"/>
          <w:lang w:val="uk-UA"/>
        </w:rPr>
        <w:t xml:space="preserve">/ URL: </w:t>
      </w:r>
      <w:hyperlink r:id="rId13" w:history="1">
        <w:r w:rsidRPr="007A5B60">
          <w:rPr>
            <w:rStyle w:val="a5"/>
            <w:rFonts w:ascii="Times New Roman" w:hAnsi="Times New Roman" w:cs="Times New Roman"/>
            <w:color w:val="auto"/>
            <w:sz w:val="28"/>
            <w:szCs w:val="28"/>
            <w:u w:val="none"/>
            <w:shd w:val="clear" w:color="auto" w:fill="FFFFFF"/>
            <w:lang w:val="uk-UA"/>
          </w:rPr>
          <w:t>http://www.gi.edu.ua</w:t>
        </w:r>
      </w:hyperlink>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lang w:val="uk-UA"/>
        </w:rPr>
      </w:pPr>
      <w:r w:rsidRPr="007A5B60">
        <w:rPr>
          <w:rFonts w:ascii="Times New Roman" w:hAnsi="Times New Roman" w:cs="Times New Roman"/>
          <w:sz w:val="28"/>
          <w:szCs w:val="28"/>
          <w:lang w:val="uk-UA"/>
        </w:rPr>
        <w:t xml:space="preserve">Маркетинг і менеджмент інноваційного розвитку: монографія / за </w:t>
      </w:r>
      <w:proofErr w:type="spellStart"/>
      <w:r w:rsidRPr="007A5B60">
        <w:rPr>
          <w:rFonts w:ascii="Times New Roman" w:hAnsi="Times New Roman" w:cs="Times New Roman"/>
          <w:sz w:val="28"/>
          <w:szCs w:val="28"/>
          <w:lang w:val="uk-UA"/>
        </w:rPr>
        <w:t>заг</w:t>
      </w:r>
      <w:proofErr w:type="spellEnd"/>
      <w:r w:rsidRPr="007A5B60">
        <w:rPr>
          <w:rFonts w:ascii="Times New Roman" w:hAnsi="Times New Roman" w:cs="Times New Roman"/>
          <w:sz w:val="28"/>
          <w:szCs w:val="28"/>
          <w:lang w:val="uk-UA"/>
        </w:rPr>
        <w:t xml:space="preserve">. ред. </w:t>
      </w:r>
      <w:proofErr w:type="spellStart"/>
      <w:r w:rsidRPr="007A5B60">
        <w:rPr>
          <w:rFonts w:ascii="Times New Roman" w:hAnsi="Times New Roman" w:cs="Times New Roman"/>
          <w:sz w:val="28"/>
          <w:szCs w:val="28"/>
          <w:lang w:val="uk-UA"/>
        </w:rPr>
        <w:t>д.е.н</w:t>
      </w:r>
      <w:proofErr w:type="spellEnd"/>
      <w:r w:rsidRPr="007A5B60">
        <w:rPr>
          <w:rFonts w:ascii="Times New Roman" w:hAnsi="Times New Roman" w:cs="Times New Roman"/>
          <w:sz w:val="28"/>
          <w:szCs w:val="28"/>
          <w:lang w:val="uk-UA"/>
        </w:rPr>
        <w:t xml:space="preserve">., проф. С.М. </w:t>
      </w:r>
      <w:proofErr w:type="spellStart"/>
      <w:r w:rsidRPr="007A5B60">
        <w:rPr>
          <w:rFonts w:ascii="Times New Roman" w:hAnsi="Times New Roman" w:cs="Times New Roman"/>
          <w:sz w:val="28"/>
          <w:szCs w:val="28"/>
          <w:lang w:val="uk-UA"/>
        </w:rPr>
        <w:t>Ілляшенка</w:t>
      </w:r>
      <w:proofErr w:type="spellEnd"/>
      <w:r w:rsidRPr="007A5B60">
        <w:rPr>
          <w:rFonts w:ascii="Times New Roman" w:hAnsi="Times New Roman" w:cs="Times New Roman"/>
          <w:sz w:val="28"/>
          <w:szCs w:val="28"/>
          <w:lang w:val="uk-UA"/>
        </w:rPr>
        <w:t>. – С.: ВТД «Університетська книга», 2006. – 728 с.</w:t>
      </w:r>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lang w:val="uk-UA"/>
        </w:rPr>
      </w:pPr>
      <w:r w:rsidRPr="007A5B60">
        <w:rPr>
          <w:rFonts w:ascii="Times New Roman" w:hAnsi="Times New Roman" w:cs="Times New Roman"/>
          <w:sz w:val="28"/>
          <w:szCs w:val="28"/>
          <w:lang w:val="uk-UA"/>
        </w:rPr>
        <w:t>Національний стандарт України: Інноваційна діяльність // Терміни та визначення понять (ГОСТ 31279-2004, IDT): ДСТУ ГОСТ 31279:2005. — К. : Держспоживстандарт України, 2005</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eastAsia="Calibri" w:hAnsi="Times New Roman" w:cs="Times New Roman"/>
          <w:sz w:val="28"/>
          <w:szCs w:val="28"/>
          <w:lang w:val="uk-UA"/>
        </w:rPr>
        <w:t>Національна комісія, що здійснює державне регулювання у сферах енергетики та комунальних послуг (НКРЕКП) "Зелені" тарифи на електроенергію. URL: http://www.nerc.gov.ua/?id=19617.</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hAnsi="Times New Roman" w:cs="Times New Roman"/>
          <w:sz w:val="28"/>
          <w:szCs w:val="28"/>
          <w:shd w:val="clear" w:color="auto" w:fill="FFFFFF"/>
          <w:lang w:val="uk-UA"/>
        </w:rPr>
        <w:t>Никифоров, А. Є. Інноваційна діяльність: теорія і практика державного управління [Текст] / А. Є. Никифоров. — К.: КНЕУ, 2010. — 420 с.</w:t>
      </w:r>
    </w:p>
    <w:p w:rsidR="007A5B60" w:rsidRPr="007A5B60" w:rsidRDefault="007A5B60" w:rsidP="007A5B60">
      <w:pPr>
        <w:pStyle w:val="a3"/>
        <w:widowControl w:val="0"/>
        <w:numPr>
          <w:ilvl w:val="0"/>
          <w:numId w:val="25"/>
        </w:numPr>
        <w:autoSpaceDE w:val="0"/>
        <w:autoSpaceDN w:val="0"/>
        <w:spacing w:after="0" w:line="360" w:lineRule="auto"/>
        <w:jc w:val="both"/>
        <w:rPr>
          <w:rFonts w:ascii="Times New Roman" w:eastAsia="Calibri" w:hAnsi="Times New Roman" w:cs="Times New Roman"/>
          <w:sz w:val="28"/>
          <w:szCs w:val="28"/>
          <w:lang w:val="uk-UA"/>
        </w:rPr>
      </w:pPr>
      <w:proofErr w:type="spellStart"/>
      <w:r w:rsidRPr="007A5B60">
        <w:rPr>
          <w:rFonts w:ascii="Times New Roman" w:eastAsia="Calibri" w:hAnsi="Times New Roman" w:cs="Times New Roman"/>
          <w:sz w:val="28"/>
          <w:szCs w:val="28"/>
          <w:lang w:val="uk-UA"/>
        </w:rPr>
        <w:t>Ноздріна</w:t>
      </w:r>
      <w:proofErr w:type="spellEnd"/>
      <w:r w:rsidRPr="007A5B60">
        <w:rPr>
          <w:rFonts w:ascii="Times New Roman" w:eastAsia="Calibri" w:hAnsi="Times New Roman" w:cs="Times New Roman"/>
          <w:sz w:val="28"/>
          <w:szCs w:val="28"/>
          <w:lang w:val="uk-UA"/>
        </w:rPr>
        <w:t xml:space="preserve"> Л.В. Управління проектами: підручник / </w:t>
      </w:r>
      <w:proofErr w:type="spellStart"/>
      <w:r w:rsidRPr="007A5B60">
        <w:rPr>
          <w:rFonts w:ascii="Times New Roman" w:eastAsia="Calibri" w:hAnsi="Times New Roman" w:cs="Times New Roman"/>
          <w:sz w:val="28"/>
          <w:szCs w:val="28"/>
          <w:lang w:val="uk-UA"/>
        </w:rPr>
        <w:t>Ноздріна</w:t>
      </w:r>
      <w:proofErr w:type="spellEnd"/>
      <w:r w:rsidRPr="007A5B60">
        <w:rPr>
          <w:rFonts w:ascii="Times New Roman" w:eastAsia="Calibri" w:hAnsi="Times New Roman" w:cs="Times New Roman"/>
          <w:sz w:val="28"/>
          <w:szCs w:val="28"/>
          <w:lang w:val="uk-UA"/>
        </w:rPr>
        <w:t xml:space="preserve"> Л.В., </w:t>
      </w:r>
      <w:proofErr w:type="spellStart"/>
      <w:r w:rsidRPr="007A5B60">
        <w:rPr>
          <w:rFonts w:ascii="Times New Roman" w:eastAsia="Calibri" w:hAnsi="Times New Roman" w:cs="Times New Roman"/>
          <w:sz w:val="28"/>
          <w:szCs w:val="28"/>
          <w:lang w:val="uk-UA"/>
        </w:rPr>
        <w:t>Ящук</w:t>
      </w:r>
      <w:proofErr w:type="spellEnd"/>
      <w:r w:rsidRPr="007A5B60">
        <w:rPr>
          <w:rFonts w:ascii="Times New Roman" w:eastAsia="Calibri" w:hAnsi="Times New Roman" w:cs="Times New Roman"/>
          <w:sz w:val="28"/>
          <w:szCs w:val="28"/>
          <w:lang w:val="uk-UA"/>
        </w:rPr>
        <w:t xml:space="preserve"> В.І., </w:t>
      </w:r>
      <w:proofErr w:type="spellStart"/>
      <w:r w:rsidRPr="007A5B60">
        <w:rPr>
          <w:rFonts w:ascii="Times New Roman" w:eastAsia="Calibri" w:hAnsi="Times New Roman" w:cs="Times New Roman"/>
          <w:sz w:val="28"/>
          <w:szCs w:val="28"/>
          <w:lang w:val="uk-UA"/>
        </w:rPr>
        <w:t>Полотай</w:t>
      </w:r>
      <w:proofErr w:type="spellEnd"/>
      <w:r w:rsidRPr="007A5B60">
        <w:rPr>
          <w:rFonts w:ascii="Times New Roman" w:eastAsia="Calibri" w:hAnsi="Times New Roman" w:cs="Times New Roman"/>
          <w:sz w:val="28"/>
          <w:szCs w:val="28"/>
          <w:lang w:val="uk-UA"/>
        </w:rPr>
        <w:t xml:space="preserve"> О.І. / За </w:t>
      </w:r>
      <w:proofErr w:type="spellStart"/>
      <w:r w:rsidRPr="007A5B60">
        <w:rPr>
          <w:rFonts w:ascii="Times New Roman" w:eastAsia="Calibri" w:hAnsi="Times New Roman" w:cs="Times New Roman"/>
          <w:sz w:val="28"/>
          <w:szCs w:val="28"/>
          <w:lang w:val="uk-UA"/>
        </w:rPr>
        <w:t>заг.ред</w:t>
      </w:r>
      <w:proofErr w:type="spellEnd"/>
      <w:r w:rsidRPr="007A5B60">
        <w:rPr>
          <w:rFonts w:ascii="Times New Roman" w:eastAsia="Calibri" w:hAnsi="Times New Roman" w:cs="Times New Roman"/>
          <w:sz w:val="28"/>
          <w:szCs w:val="28"/>
          <w:lang w:val="uk-UA"/>
        </w:rPr>
        <w:t xml:space="preserve">. </w:t>
      </w:r>
      <w:proofErr w:type="spellStart"/>
      <w:r w:rsidRPr="007A5B60">
        <w:rPr>
          <w:rFonts w:ascii="Times New Roman" w:eastAsia="Calibri" w:hAnsi="Times New Roman" w:cs="Times New Roman"/>
          <w:sz w:val="28"/>
          <w:szCs w:val="28"/>
          <w:lang w:val="uk-UA"/>
        </w:rPr>
        <w:t>Л.В.Ноздріної</w:t>
      </w:r>
      <w:proofErr w:type="spellEnd"/>
      <w:r w:rsidRPr="007A5B60">
        <w:rPr>
          <w:rFonts w:ascii="Times New Roman" w:eastAsia="Calibri" w:hAnsi="Times New Roman" w:cs="Times New Roman"/>
          <w:sz w:val="28"/>
          <w:szCs w:val="28"/>
          <w:lang w:val="uk-UA"/>
        </w:rPr>
        <w:t>. К.: Центр учбової літератури, 2010. 432с.</w:t>
      </w:r>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rPr>
      </w:pPr>
      <w:r w:rsidRPr="007A5B60">
        <w:rPr>
          <w:rFonts w:ascii="Times New Roman" w:hAnsi="Times New Roman" w:cs="Times New Roman"/>
          <w:sz w:val="28"/>
          <w:szCs w:val="28"/>
          <w:lang w:val="uk-UA"/>
        </w:rPr>
        <w:t>Огієнко К., Огієнко А. Фінансові фактори стимулювання впровадження нововведень на промислових підприємствах.</w:t>
      </w:r>
      <w:r w:rsidRPr="007A5B60">
        <w:rPr>
          <w:rFonts w:ascii="Times New Roman" w:hAnsi="Times New Roman" w:cs="Times New Roman"/>
          <w:sz w:val="28"/>
          <w:szCs w:val="28"/>
        </w:rPr>
        <w:t xml:space="preserve"> </w:t>
      </w:r>
      <w:r w:rsidRPr="007A5B60">
        <w:rPr>
          <w:rFonts w:ascii="Times New Roman" w:hAnsi="Times New Roman" w:cs="Times New Roman"/>
          <w:i/>
          <w:sz w:val="28"/>
          <w:szCs w:val="28"/>
        </w:rPr>
        <w:t xml:space="preserve">International Scientific </w:t>
      </w:r>
      <w:r w:rsidRPr="007A5B60">
        <w:rPr>
          <w:rFonts w:ascii="Times New Roman" w:hAnsi="Times New Roman" w:cs="Times New Roman"/>
          <w:i/>
          <w:sz w:val="28"/>
          <w:szCs w:val="28"/>
        </w:rPr>
        <w:lastRenderedPageBreak/>
        <w:t>Journal “</w:t>
      </w:r>
      <w:proofErr w:type="spellStart"/>
      <w:r w:rsidRPr="007A5B60">
        <w:rPr>
          <w:rFonts w:ascii="Times New Roman" w:hAnsi="Times New Roman" w:cs="Times New Roman"/>
          <w:i/>
          <w:sz w:val="28"/>
          <w:szCs w:val="28"/>
        </w:rPr>
        <w:t>Internauka</w:t>
      </w:r>
      <w:proofErr w:type="spellEnd"/>
      <w:r w:rsidRPr="007A5B60">
        <w:rPr>
          <w:rFonts w:ascii="Times New Roman" w:hAnsi="Times New Roman" w:cs="Times New Roman"/>
          <w:i/>
          <w:sz w:val="28"/>
          <w:szCs w:val="28"/>
        </w:rPr>
        <w:t>”. Series: “Economic Sciences”</w:t>
      </w:r>
      <w:r w:rsidRPr="007A5B60">
        <w:rPr>
          <w:rFonts w:ascii="Times New Roman" w:hAnsi="Times New Roman" w:cs="Times New Roman"/>
          <w:sz w:val="28"/>
          <w:szCs w:val="28"/>
        </w:rPr>
        <w:t xml:space="preserve"> </w:t>
      </w:r>
      <w:proofErr w:type="spellStart"/>
      <w:r w:rsidRPr="007A5B60">
        <w:rPr>
          <w:rFonts w:ascii="Times New Roman" w:hAnsi="Times New Roman" w:cs="Times New Roman"/>
          <w:sz w:val="28"/>
          <w:szCs w:val="28"/>
        </w:rPr>
        <w:t>Режим</w:t>
      </w:r>
      <w:proofErr w:type="spellEnd"/>
      <w:r w:rsidRPr="007A5B60">
        <w:rPr>
          <w:rFonts w:ascii="Times New Roman" w:hAnsi="Times New Roman" w:cs="Times New Roman"/>
          <w:sz w:val="28"/>
          <w:szCs w:val="28"/>
        </w:rPr>
        <w:t xml:space="preserve"> </w:t>
      </w:r>
      <w:proofErr w:type="spellStart"/>
      <w:r w:rsidRPr="007A5B60">
        <w:rPr>
          <w:rFonts w:ascii="Times New Roman" w:hAnsi="Times New Roman" w:cs="Times New Roman"/>
          <w:sz w:val="28"/>
          <w:szCs w:val="28"/>
        </w:rPr>
        <w:t>доступу</w:t>
      </w:r>
      <w:proofErr w:type="spellEnd"/>
      <w:r w:rsidRPr="007A5B60">
        <w:rPr>
          <w:rFonts w:ascii="Times New Roman" w:hAnsi="Times New Roman" w:cs="Times New Roman"/>
          <w:sz w:val="28"/>
          <w:szCs w:val="28"/>
        </w:rPr>
        <w:t xml:space="preserve">: </w:t>
      </w:r>
      <w:hyperlink r:id="rId14" w:history="1">
        <w:r w:rsidRPr="007A5B60">
          <w:rPr>
            <w:rStyle w:val="a5"/>
            <w:rFonts w:ascii="Times New Roman" w:hAnsi="Times New Roman" w:cs="Times New Roman"/>
            <w:color w:val="auto"/>
            <w:sz w:val="28"/>
            <w:szCs w:val="28"/>
            <w:u w:val="none"/>
          </w:rPr>
          <w:t>https://doi.org/10.25313/2520-2294-2020-10</w:t>
        </w:r>
      </w:hyperlink>
    </w:p>
    <w:p w:rsidR="007A5B60" w:rsidRPr="007A5B60" w:rsidRDefault="007A5B60" w:rsidP="007A5B60">
      <w:pPr>
        <w:numPr>
          <w:ilvl w:val="0"/>
          <w:numId w:val="25"/>
        </w:numPr>
        <w:shd w:val="clear" w:color="auto" w:fill="FFFFFF"/>
        <w:spacing w:after="0" w:line="360" w:lineRule="auto"/>
        <w:contextualSpacing/>
        <w:jc w:val="both"/>
        <w:rPr>
          <w:rFonts w:ascii="Times New Roman" w:eastAsia="Arial" w:hAnsi="Times New Roman" w:cs="Times New Roman"/>
          <w:sz w:val="28"/>
          <w:szCs w:val="28"/>
          <w:lang w:val="en-US"/>
        </w:rPr>
      </w:pPr>
      <w:r w:rsidRPr="007A5B60">
        <w:rPr>
          <w:rFonts w:ascii="Times New Roman" w:hAnsi="Times New Roman" w:cs="Times New Roman"/>
          <w:sz w:val="28"/>
          <w:szCs w:val="28"/>
        </w:rPr>
        <w:t xml:space="preserve">Офіційний сайт </w:t>
      </w:r>
      <w:r w:rsidRPr="007A5B60">
        <w:rPr>
          <w:rFonts w:ascii="Times New Roman" w:hAnsi="Times New Roman" w:cs="Times New Roman"/>
          <w:sz w:val="28"/>
          <w:szCs w:val="28"/>
          <w:lang w:val="en-US"/>
        </w:rPr>
        <w:t>International Organization for Standardization</w:t>
      </w:r>
      <w:r w:rsidRPr="007A5B60">
        <w:rPr>
          <w:rFonts w:ascii="Times New Roman" w:hAnsi="Times New Roman" w:cs="Times New Roman"/>
          <w:sz w:val="28"/>
          <w:szCs w:val="28"/>
        </w:rPr>
        <w:t xml:space="preserve"> [Електронний ресурс]. – Режим доступу: www.iso.org. – Заголовок з екрана.</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eastAsia="Arial" w:hAnsi="Times New Roman" w:cs="Times New Roman"/>
          <w:sz w:val="28"/>
          <w:szCs w:val="28"/>
        </w:rPr>
        <w:t xml:space="preserve">Organizational </w:t>
      </w:r>
      <w:r w:rsidRPr="007A5B60">
        <w:rPr>
          <w:rFonts w:ascii="Times New Roman" w:hAnsi="Times New Roman" w:cs="Times New Roman"/>
          <w:sz w:val="28"/>
          <w:szCs w:val="28"/>
        </w:rPr>
        <w:t>Structure [Electronic resource]. – Access mode: https://www.mgtsystems.com/organizational-structure. – Title from the screen</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proofErr w:type="spellStart"/>
      <w:r w:rsidRPr="007A5B60">
        <w:rPr>
          <w:rFonts w:ascii="Times New Roman" w:hAnsi="Times New Roman" w:cs="Times New Roman"/>
          <w:sz w:val="28"/>
          <w:szCs w:val="28"/>
          <w:shd w:val="clear" w:color="auto" w:fill="FFFFFF"/>
          <w:lang w:val="uk-UA"/>
        </w:rPr>
        <w:t>Онишко</w:t>
      </w:r>
      <w:proofErr w:type="spellEnd"/>
      <w:r w:rsidRPr="007A5B60">
        <w:rPr>
          <w:rFonts w:ascii="Times New Roman" w:hAnsi="Times New Roman" w:cs="Times New Roman"/>
          <w:sz w:val="28"/>
          <w:szCs w:val="28"/>
          <w:shd w:val="clear" w:color="auto" w:fill="FFFFFF"/>
          <w:lang w:val="uk-UA"/>
        </w:rPr>
        <w:t xml:space="preserve">, С. В. Фінансове забезпечення інноваційного розвитку [Текст] / С. В. </w:t>
      </w:r>
      <w:proofErr w:type="spellStart"/>
      <w:r w:rsidRPr="007A5B60">
        <w:rPr>
          <w:rFonts w:ascii="Times New Roman" w:hAnsi="Times New Roman" w:cs="Times New Roman"/>
          <w:sz w:val="28"/>
          <w:szCs w:val="28"/>
          <w:shd w:val="clear" w:color="auto" w:fill="FFFFFF"/>
          <w:lang w:val="uk-UA"/>
        </w:rPr>
        <w:t>Онишко</w:t>
      </w:r>
      <w:proofErr w:type="spellEnd"/>
      <w:r w:rsidRPr="007A5B60">
        <w:rPr>
          <w:rFonts w:ascii="Times New Roman" w:hAnsi="Times New Roman" w:cs="Times New Roman"/>
          <w:sz w:val="28"/>
          <w:szCs w:val="28"/>
          <w:shd w:val="clear" w:color="auto" w:fill="FFFFFF"/>
          <w:lang w:val="uk-UA"/>
        </w:rPr>
        <w:t>. — Ірпінь: Національна академія ДПС України, 2004. — 434 с.</w:t>
      </w:r>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lang w:val="uk-UA"/>
        </w:rPr>
      </w:pPr>
      <w:r w:rsidRPr="007A5B60">
        <w:rPr>
          <w:rFonts w:ascii="Times New Roman" w:hAnsi="Times New Roman" w:cs="Times New Roman"/>
          <w:sz w:val="28"/>
          <w:szCs w:val="28"/>
          <w:lang w:val="uk-UA"/>
        </w:rPr>
        <w:t xml:space="preserve">«Про схвалення Стратегії розвитку сфери інноваційної діяльності на період до 2030 року». Режим доступу: </w:t>
      </w:r>
      <w:hyperlink r:id="rId15" w:anchor="Text" w:history="1">
        <w:r w:rsidRPr="007A5B60">
          <w:rPr>
            <w:rStyle w:val="a5"/>
            <w:rFonts w:ascii="Times New Roman" w:hAnsi="Times New Roman" w:cs="Times New Roman"/>
            <w:color w:val="auto"/>
            <w:sz w:val="28"/>
            <w:szCs w:val="28"/>
            <w:u w:val="none"/>
            <w:lang w:val="uk-UA"/>
          </w:rPr>
          <w:t>https://zakon.rada.gov.ua/laws/show/526-2019-%D1%80#Text</w:t>
        </w:r>
      </w:hyperlink>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eastAsia="Times New Roman" w:hAnsi="Times New Roman" w:cs="Times New Roman"/>
          <w:sz w:val="28"/>
          <w:szCs w:val="28"/>
          <w:lang w:val="uk-UA"/>
        </w:rPr>
        <w:t xml:space="preserve">Прядко І.В. Концептуальні основи дослідження сутності поняття «інновація». </w:t>
      </w:r>
      <w:r w:rsidRPr="007A5B60">
        <w:rPr>
          <w:rFonts w:ascii="Times New Roman" w:eastAsia="Times New Roman" w:hAnsi="Times New Roman" w:cs="Times New Roman"/>
          <w:i/>
          <w:sz w:val="28"/>
          <w:szCs w:val="28"/>
          <w:lang w:val="uk-UA"/>
        </w:rPr>
        <w:t>Технологічний аудит і резерви підприємства.</w:t>
      </w:r>
      <w:r w:rsidRPr="007A5B60">
        <w:rPr>
          <w:rFonts w:ascii="Times New Roman" w:hAnsi="Times New Roman" w:cs="Times New Roman"/>
          <w:sz w:val="28"/>
          <w:szCs w:val="28"/>
          <w:lang w:val="uk-UA"/>
        </w:rPr>
        <w:t xml:space="preserve"> — № 2/2(16), 2014., С. 20-26</w:t>
      </w:r>
    </w:p>
    <w:p w:rsidR="007A5B60" w:rsidRPr="007A5B60" w:rsidRDefault="007A5B60" w:rsidP="007A5B60">
      <w:pPr>
        <w:pStyle w:val="a3"/>
        <w:keepNext/>
        <w:keepLines/>
        <w:numPr>
          <w:ilvl w:val="0"/>
          <w:numId w:val="25"/>
        </w:numPr>
        <w:shd w:val="clear" w:color="auto" w:fill="FFFFFF"/>
        <w:spacing w:after="0" w:line="360" w:lineRule="auto"/>
        <w:jc w:val="both"/>
        <w:textAlignment w:val="baseline"/>
        <w:outlineLvl w:val="0"/>
        <w:rPr>
          <w:rFonts w:ascii="Times New Roman" w:hAnsi="Times New Roman" w:cs="Times New Roman"/>
          <w:sz w:val="28"/>
          <w:szCs w:val="28"/>
          <w:lang w:val="uk-UA"/>
        </w:rPr>
      </w:pPr>
      <w:r w:rsidRPr="007A5B60">
        <w:rPr>
          <w:rFonts w:ascii="Times New Roman" w:eastAsiaTheme="majorEastAsia" w:hAnsi="Times New Roman" w:cs="Times New Roman"/>
          <w:sz w:val="28"/>
          <w:szCs w:val="28"/>
          <w:lang w:val="uk-UA"/>
        </w:rPr>
        <w:t xml:space="preserve">Павло Рижий. </w:t>
      </w:r>
      <w:r w:rsidRPr="007A5B60">
        <w:rPr>
          <w:rFonts w:ascii="Times New Roman" w:eastAsia="Times New Roman" w:hAnsi="Times New Roman" w:cs="Times New Roman"/>
          <w:bCs/>
          <w:kern w:val="36"/>
          <w:sz w:val="28"/>
          <w:szCs w:val="28"/>
          <w:lang w:val="uk-UA"/>
        </w:rPr>
        <w:t xml:space="preserve">Змінюйся, щоб вижити: що таке інноваційний менеджмент. Ел. Ресурс. Режим доступу: </w:t>
      </w:r>
      <w:hyperlink r:id="rId16" w:history="1">
        <w:r w:rsidRPr="007A5B60">
          <w:rPr>
            <w:rStyle w:val="a5"/>
            <w:rFonts w:ascii="Times New Roman" w:hAnsi="Times New Roman" w:cs="Times New Roman"/>
            <w:color w:val="auto"/>
            <w:sz w:val="28"/>
            <w:szCs w:val="28"/>
            <w:u w:val="none"/>
            <w:lang w:val="uk-UA"/>
          </w:rPr>
          <w:t>https://mind.ua/openmind/20188459-zminyujsya-shchob-vizhiti-shcho-take-innovacijnij-menedzhment</w:t>
        </w:r>
      </w:hyperlink>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hAnsi="Times New Roman" w:cs="Times New Roman"/>
          <w:sz w:val="28"/>
          <w:szCs w:val="28"/>
          <w:shd w:val="clear" w:color="auto" w:fill="FFFFFF"/>
          <w:lang w:val="uk-UA"/>
        </w:rPr>
        <w:t xml:space="preserve">Поліщук, О. О. Сутність поняття «інноваційна діяльність» як соціально-економічної категорії [Текст] / О. О. Поліщук // </w:t>
      </w:r>
      <w:r w:rsidRPr="007A5B60">
        <w:rPr>
          <w:rFonts w:ascii="Times New Roman" w:hAnsi="Times New Roman" w:cs="Times New Roman"/>
          <w:i/>
          <w:sz w:val="28"/>
          <w:szCs w:val="28"/>
          <w:shd w:val="clear" w:color="auto" w:fill="FFFFFF"/>
          <w:lang w:val="uk-UA"/>
        </w:rPr>
        <w:t>Економічний вісник Донбасу.</w:t>
      </w:r>
      <w:r w:rsidRPr="007A5B60">
        <w:rPr>
          <w:rFonts w:ascii="Times New Roman" w:hAnsi="Times New Roman" w:cs="Times New Roman"/>
          <w:sz w:val="28"/>
          <w:szCs w:val="28"/>
          <w:shd w:val="clear" w:color="auto" w:fill="FFFFFF"/>
          <w:lang w:val="uk-UA"/>
        </w:rPr>
        <w:t xml:space="preserve"> - 2010. — </w:t>
      </w:r>
      <w:proofErr w:type="spellStart"/>
      <w:r w:rsidRPr="007A5B60">
        <w:rPr>
          <w:rFonts w:ascii="Times New Roman" w:hAnsi="Times New Roman" w:cs="Times New Roman"/>
          <w:sz w:val="28"/>
          <w:szCs w:val="28"/>
          <w:shd w:val="clear" w:color="auto" w:fill="FFFFFF"/>
          <w:lang w:val="uk-UA"/>
        </w:rPr>
        <w:t>No</w:t>
      </w:r>
      <w:proofErr w:type="spellEnd"/>
      <w:r w:rsidRPr="007A5B60">
        <w:rPr>
          <w:rFonts w:ascii="Times New Roman" w:hAnsi="Times New Roman" w:cs="Times New Roman"/>
          <w:sz w:val="28"/>
          <w:szCs w:val="28"/>
          <w:shd w:val="clear" w:color="auto" w:fill="FFFFFF"/>
          <w:lang w:val="uk-UA"/>
        </w:rPr>
        <w:t xml:space="preserve"> 3. — С. 169—171.</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hAnsi="Times New Roman" w:cs="Times New Roman"/>
          <w:sz w:val="28"/>
          <w:szCs w:val="28"/>
          <w:shd w:val="clear" w:color="auto" w:fill="FFFFFF"/>
          <w:lang w:val="uk-UA"/>
        </w:rPr>
        <w:t>Павленко, І. А. Інноваційне підприємництво у трансформаційній економіці України [Текст] / І. А. Павленко. — К.: КНЕУ, 2007. — 248 с.</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proofErr w:type="spellStart"/>
      <w:r w:rsidRPr="007A5B60">
        <w:rPr>
          <w:rFonts w:ascii="Times New Roman" w:eastAsia="Calibri" w:hAnsi="Times New Roman" w:cs="Times New Roman"/>
          <w:sz w:val="28"/>
          <w:szCs w:val="28"/>
          <w:lang w:val="uk-UA"/>
        </w:rPr>
        <w:t>Пухальська</w:t>
      </w:r>
      <w:proofErr w:type="spellEnd"/>
      <w:r w:rsidRPr="007A5B60">
        <w:rPr>
          <w:rFonts w:ascii="Times New Roman" w:eastAsia="Calibri" w:hAnsi="Times New Roman" w:cs="Times New Roman"/>
          <w:sz w:val="28"/>
          <w:szCs w:val="28"/>
          <w:lang w:val="uk-UA"/>
        </w:rPr>
        <w:t xml:space="preserve"> Н.О., Гончаренко Л.М. Сучасний стан інноваційної діяльності вітчизняних промислових підприємств. </w:t>
      </w:r>
      <w:r w:rsidRPr="007A5B60">
        <w:rPr>
          <w:rFonts w:ascii="Times New Roman" w:eastAsia="Calibri" w:hAnsi="Times New Roman" w:cs="Times New Roman"/>
          <w:i/>
          <w:sz w:val="28"/>
          <w:szCs w:val="28"/>
          <w:lang w:val="uk-UA"/>
        </w:rPr>
        <w:t>Економіка та управління підприємствами.</w:t>
      </w:r>
      <w:r w:rsidRPr="007A5B60">
        <w:rPr>
          <w:rFonts w:ascii="Times New Roman" w:eastAsia="Calibri" w:hAnsi="Times New Roman" w:cs="Times New Roman"/>
          <w:sz w:val="28"/>
          <w:szCs w:val="28"/>
          <w:lang w:val="uk-UA"/>
        </w:rPr>
        <w:t xml:space="preserve"> 2018. №20. 113–118с.</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proofErr w:type="spellStart"/>
      <w:r w:rsidRPr="007A5B60">
        <w:rPr>
          <w:rFonts w:ascii="Times New Roman" w:eastAsia="Times New Roman" w:hAnsi="Times New Roman" w:cs="Times New Roman"/>
          <w:spacing w:val="-8"/>
          <w:sz w:val="28"/>
          <w:szCs w:val="28"/>
          <w:lang w:val="uk-UA"/>
        </w:rPr>
        <w:lastRenderedPageBreak/>
        <w:t>Роббі</w:t>
      </w:r>
      <w:proofErr w:type="spellEnd"/>
      <w:r w:rsidRPr="007A5B60">
        <w:rPr>
          <w:rFonts w:ascii="Times New Roman" w:eastAsia="Times New Roman" w:hAnsi="Times New Roman" w:cs="Times New Roman"/>
          <w:spacing w:val="-8"/>
          <w:sz w:val="28"/>
          <w:szCs w:val="28"/>
          <w:lang w:val="uk-UA"/>
        </w:rPr>
        <w:t xml:space="preserve"> </w:t>
      </w:r>
      <w:proofErr w:type="spellStart"/>
      <w:r w:rsidRPr="007A5B60">
        <w:rPr>
          <w:rFonts w:ascii="Times New Roman" w:eastAsia="Times New Roman" w:hAnsi="Times New Roman" w:cs="Times New Roman"/>
          <w:spacing w:val="-8"/>
          <w:sz w:val="28"/>
          <w:szCs w:val="28"/>
          <w:lang w:val="uk-UA"/>
        </w:rPr>
        <w:t>Річардс</w:t>
      </w:r>
      <w:proofErr w:type="spellEnd"/>
      <w:r w:rsidRPr="007A5B60">
        <w:rPr>
          <w:rFonts w:ascii="Times New Roman" w:eastAsia="Times New Roman" w:hAnsi="Times New Roman" w:cs="Times New Roman"/>
          <w:spacing w:val="-8"/>
          <w:sz w:val="28"/>
          <w:szCs w:val="28"/>
          <w:lang w:val="uk-UA"/>
        </w:rPr>
        <w:t xml:space="preserve">. Управління інноваціями: основний посібник на 2022 рік. Ел. Ресурс. Режим доступу: </w:t>
      </w:r>
      <w:hyperlink r:id="rId17" w:history="1">
        <w:r w:rsidRPr="007A5B60">
          <w:rPr>
            <w:rStyle w:val="a5"/>
            <w:rFonts w:ascii="Times New Roman" w:hAnsi="Times New Roman" w:cs="Times New Roman"/>
            <w:color w:val="auto"/>
            <w:spacing w:val="-8"/>
            <w:sz w:val="28"/>
            <w:szCs w:val="28"/>
            <w:u w:val="none"/>
            <w:lang w:val="uk-UA"/>
          </w:rPr>
          <w:t>https://masschallenge.org/articles/innovation-management/</w:t>
        </w:r>
      </w:hyperlink>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proofErr w:type="spellStart"/>
      <w:r w:rsidRPr="007A5B60">
        <w:rPr>
          <w:rFonts w:ascii="Times New Roman" w:hAnsi="Times New Roman" w:cs="Times New Roman"/>
          <w:sz w:val="28"/>
          <w:szCs w:val="28"/>
          <w:shd w:val="clear" w:color="auto" w:fill="FFFFFF"/>
          <w:lang w:val="uk-UA"/>
        </w:rPr>
        <w:t>Стадник,В</w:t>
      </w:r>
      <w:proofErr w:type="spellEnd"/>
      <w:r w:rsidRPr="007A5B60">
        <w:rPr>
          <w:rFonts w:ascii="Times New Roman" w:hAnsi="Times New Roman" w:cs="Times New Roman"/>
          <w:sz w:val="28"/>
          <w:szCs w:val="28"/>
          <w:shd w:val="clear" w:color="auto" w:fill="FFFFFF"/>
          <w:lang w:val="uk-UA"/>
        </w:rPr>
        <w:t xml:space="preserve">. В. Інноваційний менеджмент[Текст]: </w:t>
      </w:r>
      <w:proofErr w:type="spellStart"/>
      <w:r w:rsidRPr="007A5B60">
        <w:rPr>
          <w:rFonts w:ascii="Times New Roman" w:hAnsi="Times New Roman" w:cs="Times New Roman"/>
          <w:sz w:val="28"/>
          <w:szCs w:val="28"/>
          <w:shd w:val="clear" w:color="auto" w:fill="FFFFFF"/>
          <w:lang w:val="uk-UA"/>
        </w:rPr>
        <w:t>навч</w:t>
      </w:r>
      <w:proofErr w:type="spellEnd"/>
      <w:r w:rsidRPr="007A5B60">
        <w:rPr>
          <w:rFonts w:ascii="Times New Roman" w:hAnsi="Times New Roman" w:cs="Times New Roman"/>
          <w:sz w:val="28"/>
          <w:szCs w:val="28"/>
          <w:shd w:val="clear" w:color="auto" w:fill="FFFFFF"/>
          <w:lang w:val="uk-UA"/>
        </w:rPr>
        <w:t xml:space="preserve">. </w:t>
      </w:r>
      <w:proofErr w:type="spellStart"/>
      <w:r w:rsidRPr="007A5B60">
        <w:rPr>
          <w:rFonts w:ascii="Times New Roman" w:hAnsi="Times New Roman" w:cs="Times New Roman"/>
          <w:sz w:val="28"/>
          <w:szCs w:val="28"/>
          <w:shd w:val="clear" w:color="auto" w:fill="FFFFFF"/>
          <w:lang w:val="uk-UA"/>
        </w:rPr>
        <w:t>посібн</w:t>
      </w:r>
      <w:proofErr w:type="spellEnd"/>
      <w:r w:rsidRPr="007A5B60">
        <w:rPr>
          <w:rFonts w:ascii="Times New Roman" w:hAnsi="Times New Roman" w:cs="Times New Roman"/>
          <w:sz w:val="28"/>
          <w:szCs w:val="28"/>
          <w:shd w:val="clear" w:color="auto" w:fill="FFFFFF"/>
          <w:lang w:val="uk-UA"/>
        </w:rPr>
        <w:t xml:space="preserve">. / В. В. Стадник, М. А. </w:t>
      </w:r>
      <w:proofErr w:type="spellStart"/>
      <w:r w:rsidRPr="007A5B60">
        <w:rPr>
          <w:rFonts w:ascii="Times New Roman" w:hAnsi="Times New Roman" w:cs="Times New Roman"/>
          <w:sz w:val="28"/>
          <w:szCs w:val="28"/>
          <w:shd w:val="clear" w:color="auto" w:fill="FFFFFF"/>
          <w:lang w:val="uk-UA"/>
        </w:rPr>
        <w:t>Йохна</w:t>
      </w:r>
      <w:proofErr w:type="spellEnd"/>
      <w:r w:rsidRPr="007A5B60">
        <w:rPr>
          <w:rFonts w:ascii="Times New Roman" w:hAnsi="Times New Roman" w:cs="Times New Roman"/>
          <w:sz w:val="28"/>
          <w:szCs w:val="28"/>
          <w:shd w:val="clear" w:color="auto" w:fill="FFFFFF"/>
          <w:lang w:val="uk-UA"/>
        </w:rPr>
        <w:t xml:space="preserve">. — К.: </w:t>
      </w:r>
      <w:proofErr w:type="spellStart"/>
      <w:r w:rsidRPr="007A5B60">
        <w:rPr>
          <w:rFonts w:ascii="Times New Roman" w:hAnsi="Times New Roman" w:cs="Times New Roman"/>
          <w:sz w:val="28"/>
          <w:szCs w:val="28"/>
          <w:shd w:val="clear" w:color="auto" w:fill="FFFFFF"/>
          <w:lang w:val="uk-UA"/>
        </w:rPr>
        <w:t>Академвидав</w:t>
      </w:r>
      <w:proofErr w:type="spellEnd"/>
      <w:r w:rsidRPr="007A5B60">
        <w:rPr>
          <w:rFonts w:ascii="Times New Roman" w:hAnsi="Times New Roman" w:cs="Times New Roman"/>
          <w:sz w:val="28"/>
          <w:szCs w:val="28"/>
          <w:shd w:val="clear" w:color="auto" w:fill="FFFFFF"/>
          <w:lang w:val="uk-UA"/>
        </w:rPr>
        <w:t>, 2006. — 464 с.</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hAnsi="Times New Roman" w:cs="Times New Roman"/>
          <w:sz w:val="28"/>
          <w:szCs w:val="28"/>
          <w:shd w:val="clear" w:color="auto" w:fill="FFFFFF"/>
          <w:lang w:val="uk-UA"/>
        </w:rPr>
        <w:t xml:space="preserve">Столярчук, Н. М. Історичні аспекти сутності категорії «інноваційна діяльність» [Текст] / Н. М. Столярчук // </w:t>
      </w:r>
      <w:r w:rsidRPr="007A5B60">
        <w:rPr>
          <w:rFonts w:ascii="Times New Roman" w:hAnsi="Times New Roman" w:cs="Times New Roman"/>
          <w:i/>
          <w:sz w:val="28"/>
          <w:szCs w:val="28"/>
          <w:shd w:val="clear" w:color="auto" w:fill="FFFFFF"/>
          <w:lang w:val="uk-UA"/>
        </w:rPr>
        <w:t>Економіка АПК.</w:t>
      </w:r>
      <w:r w:rsidRPr="007A5B60">
        <w:rPr>
          <w:rFonts w:ascii="Times New Roman" w:hAnsi="Times New Roman" w:cs="Times New Roman"/>
          <w:sz w:val="28"/>
          <w:szCs w:val="28"/>
          <w:shd w:val="clear" w:color="auto" w:fill="FFFFFF"/>
          <w:lang w:val="uk-UA"/>
        </w:rPr>
        <w:t xml:space="preserve"> — 2012. — </w:t>
      </w:r>
      <w:proofErr w:type="spellStart"/>
      <w:r w:rsidRPr="007A5B60">
        <w:rPr>
          <w:rFonts w:ascii="Times New Roman" w:hAnsi="Times New Roman" w:cs="Times New Roman"/>
          <w:sz w:val="28"/>
          <w:szCs w:val="28"/>
          <w:shd w:val="clear" w:color="auto" w:fill="FFFFFF"/>
          <w:lang w:val="uk-UA"/>
        </w:rPr>
        <w:t>No</w:t>
      </w:r>
      <w:proofErr w:type="spellEnd"/>
      <w:r w:rsidRPr="007A5B60">
        <w:rPr>
          <w:rFonts w:ascii="Times New Roman" w:hAnsi="Times New Roman" w:cs="Times New Roman"/>
          <w:sz w:val="28"/>
          <w:szCs w:val="28"/>
          <w:shd w:val="clear" w:color="auto" w:fill="FFFFFF"/>
          <w:lang w:val="uk-UA"/>
        </w:rPr>
        <w:t xml:space="preserve"> 6. — С. 144—149</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eastAsia="Calibri" w:hAnsi="Times New Roman" w:cs="Times New Roman"/>
          <w:sz w:val="28"/>
          <w:szCs w:val="28"/>
          <w:lang w:val="uk-UA"/>
        </w:rPr>
        <w:t xml:space="preserve">Стратегія інноваційного розвитку України на період до 2030 року: Міністерство освіти і науки. URL: </w:t>
      </w:r>
      <w:hyperlink r:id="rId18" w:history="1">
        <w:r w:rsidRPr="007A5B60">
          <w:rPr>
            <w:rStyle w:val="a5"/>
            <w:rFonts w:ascii="Times New Roman" w:eastAsia="Calibri" w:hAnsi="Times New Roman" w:cs="Times New Roman"/>
            <w:color w:val="auto"/>
            <w:sz w:val="28"/>
            <w:szCs w:val="28"/>
            <w:u w:val="none"/>
            <w:lang w:val="uk-UA"/>
          </w:rPr>
          <w:t>https://mon.gov.ua/storage/app/media/gromadskeobgovorennya/2018/10/22/innov atsiynogo-rozvitku-ukraini.pdf</w:t>
        </w:r>
      </w:hyperlink>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eastAsia="Calibri" w:hAnsi="Times New Roman" w:cs="Times New Roman"/>
          <w:sz w:val="28"/>
          <w:szCs w:val="28"/>
          <w:lang w:val="uk-UA"/>
        </w:rPr>
        <w:t>Тарасюк Г.М. Управління проектами: навчальний посібник для студентів вищих навчальних закладів. Київ: Каравела, 2006. 320с.</w:t>
      </w:r>
    </w:p>
    <w:p w:rsidR="007A5B60" w:rsidRPr="007A5B60" w:rsidRDefault="007A5B60" w:rsidP="007A5B60">
      <w:pPr>
        <w:numPr>
          <w:ilvl w:val="0"/>
          <w:numId w:val="25"/>
        </w:numPr>
        <w:shd w:val="clear" w:color="auto" w:fill="FFFFFF"/>
        <w:spacing w:after="0" w:line="360" w:lineRule="auto"/>
        <w:contextualSpacing/>
        <w:jc w:val="both"/>
        <w:rPr>
          <w:rFonts w:ascii="Times New Roman" w:eastAsia="Arial" w:hAnsi="Times New Roman" w:cs="Times New Roman"/>
          <w:sz w:val="28"/>
          <w:szCs w:val="28"/>
          <w:lang w:val="en-US"/>
        </w:rPr>
      </w:pPr>
      <w:r w:rsidRPr="007A5B60">
        <w:rPr>
          <w:rFonts w:ascii="Times New Roman" w:hAnsi="Times New Roman" w:cs="Times New Roman"/>
          <w:sz w:val="28"/>
          <w:szCs w:val="28"/>
        </w:rPr>
        <w:t xml:space="preserve">Теорія організації: </w:t>
      </w:r>
      <w:proofErr w:type="spellStart"/>
      <w:r w:rsidRPr="007A5B60">
        <w:rPr>
          <w:rFonts w:ascii="Times New Roman" w:hAnsi="Times New Roman" w:cs="Times New Roman"/>
          <w:sz w:val="28"/>
          <w:szCs w:val="28"/>
        </w:rPr>
        <w:t>Навч</w:t>
      </w:r>
      <w:proofErr w:type="spellEnd"/>
      <w:r w:rsidRPr="007A5B60">
        <w:rPr>
          <w:rFonts w:ascii="Times New Roman" w:hAnsi="Times New Roman" w:cs="Times New Roman"/>
          <w:sz w:val="28"/>
          <w:szCs w:val="28"/>
        </w:rPr>
        <w:t xml:space="preserve">. </w:t>
      </w:r>
      <w:proofErr w:type="spellStart"/>
      <w:r w:rsidRPr="007A5B60">
        <w:rPr>
          <w:rFonts w:ascii="Times New Roman" w:hAnsi="Times New Roman" w:cs="Times New Roman"/>
          <w:sz w:val="28"/>
          <w:szCs w:val="28"/>
        </w:rPr>
        <w:t>посіб</w:t>
      </w:r>
      <w:proofErr w:type="spellEnd"/>
      <w:r w:rsidRPr="007A5B60">
        <w:rPr>
          <w:rFonts w:ascii="Times New Roman" w:hAnsi="Times New Roman" w:cs="Times New Roman"/>
          <w:sz w:val="28"/>
          <w:szCs w:val="28"/>
        </w:rPr>
        <w:t>. / Г.Л. Монастирський. – К.: Знання, 2008. – 319 с., С. 159</w:t>
      </w:r>
    </w:p>
    <w:p w:rsidR="007A5B60" w:rsidRPr="007A5B60" w:rsidRDefault="007A5B60" w:rsidP="007A5B60">
      <w:pPr>
        <w:pStyle w:val="a3"/>
        <w:numPr>
          <w:ilvl w:val="0"/>
          <w:numId w:val="25"/>
        </w:numPr>
        <w:shd w:val="clear" w:color="auto" w:fill="FFFFFF"/>
        <w:spacing w:after="0" w:line="360" w:lineRule="auto"/>
        <w:jc w:val="both"/>
        <w:rPr>
          <w:rFonts w:ascii="Times New Roman" w:eastAsia="Times New Roman" w:hAnsi="Times New Roman" w:cs="Times New Roman"/>
          <w:sz w:val="28"/>
          <w:szCs w:val="28"/>
        </w:rPr>
      </w:pPr>
      <w:r w:rsidRPr="007A5B60">
        <w:rPr>
          <w:rFonts w:ascii="Times New Roman" w:eastAsia="Times New Roman" w:hAnsi="Times New Roman" w:cs="Times New Roman"/>
          <w:sz w:val="28"/>
          <w:szCs w:val="28"/>
        </w:rPr>
        <w:t>Technological Innovation Data: Oslo Manual. Paris: OECD, Eurostat. [</w:t>
      </w:r>
      <w:proofErr w:type="spellStart"/>
      <w:r w:rsidRPr="007A5B60">
        <w:rPr>
          <w:rFonts w:ascii="Times New Roman" w:eastAsia="Times New Roman" w:hAnsi="Times New Roman" w:cs="Times New Roman"/>
          <w:sz w:val="28"/>
          <w:szCs w:val="28"/>
        </w:rPr>
        <w:t>Електронний</w:t>
      </w:r>
      <w:proofErr w:type="spellEnd"/>
      <w:r w:rsidRPr="007A5B60">
        <w:rPr>
          <w:rFonts w:ascii="Times New Roman" w:eastAsia="Times New Roman" w:hAnsi="Times New Roman" w:cs="Times New Roman"/>
          <w:sz w:val="28"/>
          <w:szCs w:val="28"/>
        </w:rPr>
        <w:t xml:space="preserve"> </w:t>
      </w:r>
      <w:proofErr w:type="spellStart"/>
      <w:r w:rsidRPr="007A5B60">
        <w:rPr>
          <w:rFonts w:ascii="Times New Roman" w:eastAsia="Times New Roman" w:hAnsi="Times New Roman" w:cs="Times New Roman"/>
          <w:sz w:val="28"/>
          <w:szCs w:val="28"/>
        </w:rPr>
        <w:t>ресурс</w:t>
      </w:r>
      <w:proofErr w:type="spellEnd"/>
      <w:r w:rsidRPr="007A5B60">
        <w:rPr>
          <w:rFonts w:ascii="Times New Roman" w:eastAsia="Times New Roman" w:hAnsi="Times New Roman" w:cs="Times New Roman"/>
          <w:sz w:val="28"/>
          <w:szCs w:val="28"/>
        </w:rPr>
        <w:t xml:space="preserve">] - 1997. – 92 с. – С. 31 </w:t>
      </w:r>
      <w:proofErr w:type="spellStart"/>
      <w:r w:rsidRPr="007A5B60">
        <w:rPr>
          <w:rFonts w:ascii="Times New Roman" w:eastAsia="Times New Roman" w:hAnsi="Times New Roman" w:cs="Times New Roman"/>
          <w:sz w:val="28"/>
          <w:szCs w:val="28"/>
        </w:rPr>
        <w:t>Режим</w:t>
      </w:r>
      <w:proofErr w:type="spellEnd"/>
      <w:r w:rsidRPr="007A5B60">
        <w:rPr>
          <w:rFonts w:ascii="Times New Roman" w:eastAsia="Times New Roman" w:hAnsi="Times New Roman" w:cs="Times New Roman"/>
          <w:sz w:val="28"/>
          <w:szCs w:val="28"/>
        </w:rPr>
        <w:t xml:space="preserve"> </w:t>
      </w:r>
      <w:proofErr w:type="spellStart"/>
      <w:r w:rsidRPr="007A5B60">
        <w:rPr>
          <w:rFonts w:ascii="Times New Roman" w:eastAsia="Times New Roman" w:hAnsi="Times New Roman" w:cs="Times New Roman"/>
          <w:sz w:val="28"/>
          <w:szCs w:val="28"/>
        </w:rPr>
        <w:t>доступу</w:t>
      </w:r>
      <w:proofErr w:type="spellEnd"/>
      <w:r w:rsidRPr="007A5B60">
        <w:rPr>
          <w:rFonts w:ascii="Times New Roman" w:eastAsia="Times New Roman" w:hAnsi="Times New Roman" w:cs="Times New Roman"/>
          <w:sz w:val="28"/>
          <w:szCs w:val="28"/>
        </w:rPr>
        <w:t xml:space="preserve">: </w:t>
      </w:r>
      <w:hyperlink r:id="rId19" w:history="1">
        <w:r w:rsidRPr="007A5B60">
          <w:rPr>
            <w:rStyle w:val="a5"/>
            <w:rFonts w:ascii="Times New Roman" w:hAnsi="Times New Roman" w:cs="Times New Roman"/>
            <w:color w:val="auto"/>
            <w:sz w:val="28"/>
            <w:szCs w:val="28"/>
            <w:u w:val="none"/>
          </w:rPr>
          <w:t>http://www.oecd.org/sti/inno/2367580.pdf</w:t>
        </w:r>
      </w:hyperlink>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lang w:val="uk-UA"/>
        </w:rPr>
      </w:pPr>
      <w:r w:rsidRPr="007A5B60">
        <w:rPr>
          <w:rFonts w:ascii="Times New Roman" w:hAnsi="Times New Roman" w:cs="Times New Roman"/>
          <w:bCs/>
          <w:sz w:val="28"/>
          <w:szCs w:val="28"/>
        </w:rPr>
        <w:t xml:space="preserve">Tyukhtenko, N., Makarenko, S., </w:t>
      </w:r>
      <w:proofErr w:type="spellStart"/>
      <w:r w:rsidRPr="007A5B60">
        <w:rPr>
          <w:rFonts w:ascii="Times New Roman" w:hAnsi="Times New Roman" w:cs="Times New Roman"/>
          <w:bCs/>
          <w:sz w:val="28"/>
          <w:szCs w:val="28"/>
        </w:rPr>
        <w:t>Oliinyk</w:t>
      </w:r>
      <w:proofErr w:type="spellEnd"/>
      <w:r w:rsidRPr="007A5B60">
        <w:rPr>
          <w:rFonts w:ascii="Times New Roman" w:hAnsi="Times New Roman" w:cs="Times New Roman"/>
          <w:bCs/>
          <w:sz w:val="28"/>
          <w:szCs w:val="28"/>
        </w:rPr>
        <w:t>, N., Portugal, E. Innovative approaches to enterprise competitiveness assessment.</w:t>
      </w:r>
      <w:r w:rsidRPr="007A5B60">
        <w:rPr>
          <w:rFonts w:ascii="Times New Roman" w:hAnsi="Times New Roman" w:cs="Times New Roman"/>
          <w:sz w:val="28"/>
          <w:szCs w:val="28"/>
        </w:rPr>
        <w:t xml:space="preserve"> </w:t>
      </w:r>
      <w:r w:rsidRPr="007A5B60">
        <w:rPr>
          <w:rFonts w:ascii="Times New Roman" w:hAnsi="Times New Roman" w:cs="Times New Roman"/>
          <w:i/>
          <w:sz w:val="28"/>
          <w:szCs w:val="28"/>
        </w:rPr>
        <w:t>Marketing and Management of Innovations.</w:t>
      </w:r>
      <w:r w:rsidRPr="007A5B60">
        <w:rPr>
          <w:rFonts w:ascii="Times New Roman" w:hAnsi="Times New Roman" w:cs="Times New Roman"/>
          <w:sz w:val="28"/>
          <w:szCs w:val="28"/>
        </w:rPr>
        <w:t xml:space="preserve"> – 2021. – Issue 1 – С. 278-289.</w:t>
      </w:r>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lang w:val="uk-UA"/>
        </w:rPr>
      </w:pPr>
      <w:r w:rsidRPr="007A5B60">
        <w:rPr>
          <w:rFonts w:ascii="Times New Roman" w:hAnsi="Times New Roman" w:cs="Times New Roman"/>
          <w:sz w:val="28"/>
          <w:szCs w:val="28"/>
        </w:rPr>
        <w:t xml:space="preserve"> </w:t>
      </w:r>
      <w:r w:rsidRPr="007A5B60">
        <w:rPr>
          <w:rFonts w:ascii="Times New Roman" w:hAnsi="Times New Roman" w:cs="Times New Roman"/>
          <w:sz w:val="28"/>
          <w:szCs w:val="28"/>
          <w:lang w:val="uk-UA"/>
        </w:rPr>
        <w:t xml:space="preserve">Тюхтенко Н.А. Управління конкурентоспроможністю в інноваційній стратегії підприємства. </w:t>
      </w:r>
      <w:r w:rsidRPr="007A5B60">
        <w:rPr>
          <w:rFonts w:ascii="Times New Roman" w:hAnsi="Times New Roman" w:cs="Times New Roman"/>
          <w:i/>
          <w:sz w:val="28"/>
          <w:szCs w:val="28"/>
          <w:lang w:val="uk-UA"/>
        </w:rPr>
        <w:t xml:space="preserve">Науковий журнал «ECONOMIC SYNERGY», </w:t>
      </w:r>
      <w:r w:rsidRPr="007A5B60">
        <w:rPr>
          <w:rFonts w:ascii="Times New Roman" w:hAnsi="Times New Roman" w:cs="Times New Roman"/>
          <w:sz w:val="28"/>
          <w:szCs w:val="28"/>
          <w:lang w:val="uk-UA"/>
        </w:rPr>
        <w:t xml:space="preserve">випуск 4 (6), 2022. – С.118-128.  Режим доступу: </w:t>
      </w:r>
      <w:hyperlink r:id="rId20" w:history="1">
        <w:r w:rsidRPr="007A5B60">
          <w:rPr>
            <w:rStyle w:val="a5"/>
            <w:rFonts w:ascii="Times New Roman" w:hAnsi="Times New Roman" w:cs="Times New Roman"/>
            <w:color w:val="auto"/>
            <w:sz w:val="28"/>
            <w:szCs w:val="28"/>
            <w:u w:val="none"/>
            <w:lang w:val="uk-UA"/>
          </w:rPr>
          <w:t>https://es.istu.edu.ua/EconomicSynergy/issue/view/7/9</w:t>
        </w:r>
      </w:hyperlink>
    </w:p>
    <w:p w:rsidR="007A5B60" w:rsidRPr="007A5B60" w:rsidRDefault="007A5B60" w:rsidP="007A5B60">
      <w:pPr>
        <w:pStyle w:val="a3"/>
        <w:numPr>
          <w:ilvl w:val="0"/>
          <w:numId w:val="25"/>
        </w:numPr>
        <w:spacing w:after="0" w:line="360" w:lineRule="auto"/>
        <w:jc w:val="both"/>
        <w:rPr>
          <w:rFonts w:ascii="Times New Roman" w:hAnsi="Times New Roman" w:cs="Times New Roman"/>
          <w:sz w:val="28"/>
          <w:szCs w:val="28"/>
          <w:lang w:val="uk-UA"/>
        </w:rPr>
      </w:pPr>
      <w:r w:rsidRPr="007A5B60">
        <w:rPr>
          <w:rFonts w:ascii="Times New Roman" w:hAnsi="Times New Roman" w:cs="Times New Roman"/>
          <w:sz w:val="28"/>
          <w:szCs w:val="28"/>
          <w:lang w:val="uk-UA"/>
        </w:rPr>
        <w:t xml:space="preserve"> Тюхтенко Н.А. </w:t>
      </w:r>
      <w:r w:rsidRPr="007A5B60">
        <w:rPr>
          <w:rFonts w:ascii="Times New Roman" w:eastAsia="Calibri" w:hAnsi="Times New Roman" w:cs="Times New Roman"/>
          <w:bCs/>
          <w:sz w:val="28"/>
          <w:szCs w:val="28"/>
          <w:lang w:val="uk-UA"/>
        </w:rPr>
        <w:t xml:space="preserve">Управління якістю в умовах забезпечення інноваційної стратегії діяльності підприємства. </w:t>
      </w:r>
      <w:r w:rsidRPr="007A5B60">
        <w:rPr>
          <w:rFonts w:ascii="Times New Roman" w:hAnsi="Times New Roman" w:cs="Times New Roman"/>
          <w:i/>
          <w:sz w:val="28"/>
          <w:szCs w:val="28"/>
          <w:lang w:val="uk-UA"/>
        </w:rPr>
        <w:t>Вісник Одеського національного університету імені Іллі Мечникова. серія «Економіка»</w:t>
      </w:r>
      <w:r w:rsidRPr="007A5B60">
        <w:rPr>
          <w:rFonts w:ascii="Times New Roman" w:hAnsi="Times New Roman" w:cs="Times New Roman"/>
          <w:sz w:val="28"/>
          <w:szCs w:val="28"/>
          <w:lang w:val="uk-UA"/>
        </w:rPr>
        <w:t xml:space="preserve">. 2023. Том 28, </w:t>
      </w:r>
      <w:proofErr w:type="spellStart"/>
      <w:r w:rsidRPr="007A5B60">
        <w:rPr>
          <w:rFonts w:ascii="Times New Roman" w:hAnsi="Times New Roman" w:cs="Times New Roman"/>
          <w:sz w:val="28"/>
          <w:szCs w:val="28"/>
          <w:lang w:val="uk-UA"/>
        </w:rPr>
        <w:t>вип</w:t>
      </w:r>
      <w:proofErr w:type="spellEnd"/>
      <w:r w:rsidRPr="007A5B60">
        <w:rPr>
          <w:rFonts w:ascii="Times New Roman" w:hAnsi="Times New Roman" w:cs="Times New Roman"/>
          <w:sz w:val="28"/>
          <w:szCs w:val="28"/>
          <w:lang w:val="uk-UA"/>
        </w:rPr>
        <w:t xml:space="preserve">. 1 (95). </w:t>
      </w:r>
    </w:p>
    <w:p w:rsidR="007A5B60" w:rsidRPr="007A5B60" w:rsidRDefault="007A5B60" w:rsidP="007A5B60">
      <w:pPr>
        <w:pStyle w:val="a3"/>
        <w:numPr>
          <w:ilvl w:val="0"/>
          <w:numId w:val="25"/>
        </w:numPr>
        <w:spacing w:after="0" w:line="360" w:lineRule="auto"/>
        <w:ind w:right="15"/>
        <w:jc w:val="both"/>
        <w:rPr>
          <w:rFonts w:ascii="Times New Roman" w:hAnsi="Times New Roman" w:cs="Times New Roman"/>
          <w:sz w:val="28"/>
          <w:szCs w:val="28"/>
        </w:rPr>
      </w:pPr>
      <w:r w:rsidRPr="007A5B60">
        <w:rPr>
          <w:rFonts w:ascii="Times New Roman" w:hAnsi="Times New Roman" w:cs="Times New Roman"/>
          <w:sz w:val="28"/>
          <w:szCs w:val="28"/>
        </w:rPr>
        <w:lastRenderedPageBreak/>
        <w:t xml:space="preserve"> </w:t>
      </w:r>
      <w:r w:rsidRPr="007A5B60">
        <w:rPr>
          <w:rFonts w:ascii="Times New Roman" w:hAnsi="Times New Roman" w:cs="Times New Roman"/>
          <w:bCs/>
          <w:sz w:val="28"/>
          <w:szCs w:val="28"/>
        </w:rPr>
        <w:t xml:space="preserve">Tyukhtenko, N., Makarenko, S., </w:t>
      </w:r>
      <w:proofErr w:type="spellStart"/>
      <w:r w:rsidRPr="007A5B60">
        <w:rPr>
          <w:rFonts w:ascii="Times New Roman" w:hAnsi="Times New Roman" w:cs="Times New Roman"/>
          <w:bCs/>
          <w:sz w:val="28"/>
          <w:szCs w:val="28"/>
        </w:rPr>
        <w:t>Oliinyk</w:t>
      </w:r>
      <w:proofErr w:type="spellEnd"/>
      <w:r w:rsidRPr="007A5B60">
        <w:rPr>
          <w:rFonts w:ascii="Times New Roman" w:hAnsi="Times New Roman" w:cs="Times New Roman"/>
          <w:bCs/>
          <w:sz w:val="28"/>
          <w:szCs w:val="28"/>
        </w:rPr>
        <w:t xml:space="preserve">, N., Portugal, E., </w:t>
      </w:r>
      <w:proofErr w:type="spellStart"/>
      <w:r w:rsidRPr="007A5B60">
        <w:rPr>
          <w:rFonts w:ascii="Times New Roman" w:hAnsi="Times New Roman" w:cs="Times New Roman"/>
          <w:sz w:val="28"/>
          <w:szCs w:val="28"/>
        </w:rPr>
        <w:t>Gluk</w:t>
      </w:r>
      <w:proofErr w:type="spellEnd"/>
      <w:r w:rsidRPr="007A5B60">
        <w:rPr>
          <w:rFonts w:ascii="Times New Roman" w:hAnsi="Times New Roman" w:cs="Times New Roman"/>
          <w:sz w:val="28"/>
          <w:szCs w:val="28"/>
        </w:rPr>
        <w:t xml:space="preserve">, K.   </w:t>
      </w:r>
      <w:hyperlink r:id="rId21" w:history="1">
        <w:r w:rsidRPr="007A5B60">
          <w:rPr>
            <w:rStyle w:val="a5"/>
            <w:rFonts w:ascii="Times New Roman" w:hAnsi="Times New Roman" w:cs="Times New Roman"/>
            <w:color w:val="auto"/>
            <w:sz w:val="28"/>
            <w:szCs w:val="28"/>
            <w:u w:val="none"/>
          </w:rPr>
          <w:t>Innovate development of the regions: cooperation between enterprises and state institutions</w:t>
        </w:r>
      </w:hyperlink>
      <w:r w:rsidRPr="007A5B60">
        <w:rPr>
          <w:rFonts w:ascii="Times New Roman" w:hAnsi="Times New Roman" w:cs="Times New Roman"/>
          <w:sz w:val="28"/>
          <w:szCs w:val="28"/>
        </w:rPr>
        <w:t xml:space="preserve">. </w:t>
      </w:r>
      <w:r w:rsidRPr="007A5B60">
        <w:rPr>
          <w:rFonts w:ascii="Times New Roman" w:hAnsi="Times New Roman" w:cs="Times New Roman"/>
          <w:i/>
          <w:sz w:val="28"/>
          <w:szCs w:val="28"/>
        </w:rPr>
        <w:t>Marketing and Management of Innovations.</w:t>
      </w:r>
      <w:r w:rsidRPr="007A5B60">
        <w:rPr>
          <w:rFonts w:ascii="Times New Roman" w:hAnsi="Times New Roman" w:cs="Times New Roman"/>
          <w:sz w:val="28"/>
          <w:szCs w:val="28"/>
        </w:rPr>
        <w:t xml:space="preserve"> – 2019. – № 3. – С. 354-365</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proofErr w:type="spellStart"/>
      <w:r w:rsidRPr="007A5B60">
        <w:rPr>
          <w:rFonts w:ascii="Times New Roman" w:eastAsia="Calibri" w:hAnsi="Times New Roman" w:cs="Times New Roman"/>
          <w:sz w:val="28"/>
          <w:szCs w:val="28"/>
          <w:lang w:val="uk-UA"/>
        </w:rPr>
        <w:t>Федишин</w:t>
      </w:r>
      <w:proofErr w:type="spellEnd"/>
      <w:r w:rsidRPr="007A5B60">
        <w:rPr>
          <w:rFonts w:ascii="Times New Roman" w:eastAsia="Calibri" w:hAnsi="Times New Roman" w:cs="Times New Roman"/>
          <w:sz w:val="28"/>
          <w:szCs w:val="28"/>
          <w:lang w:val="uk-UA"/>
        </w:rPr>
        <w:t xml:space="preserve"> І.Б. Управління інноваційною діяльністю: навчальний посібник. Тернопіль: ТНТУ імені Івана Пулюя, 2015. 151с.</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hAnsi="Times New Roman" w:cs="Times New Roman"/>
          <w:sz w:val="28"/>
          <w:szCs w:val="28"/>
          <w:shd w:val="clear" w:color="auto" w:fill="FFFFFF"/>
          <w:lang w:val="uk-UA"/>
        </w:rPr>
        <w:t>Федулова, Л. І. Інноваційна економіка [Текст] : підручник / Л. І. Федулова. — К.: Либідь, 2006. — 475 с.</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proofErr w:type="spellStart"/>
      <w:r w:rsidRPr="007A5B60">
        <w:rPr>
          <w:rFonts w:ascii="Times New Roman" w:hAnsi="Times New Roman" w:cs="Times New Roman"/>
          <w:sz w:val="28"/>
          <w:szCs w:val="28"/>
          <w:shd w:val="clear" w:color="auto" w:fill="FFFFFF"/>
          <w:lang w:val="uk-UA"/>
        </w:rPr>
        <w:t>Черваньов</w:t>
      </w:r>
      <w:proofErr w:type="spellEnd"/>
      <w:r w:rsidRPr="007A5B60">
        <w:rPr>
          <w:rFonts w:ascii="Times New Roman" w:hAnsi="Times New Roman" w:cs="Times New Roman"/>
          <w:sz w:val="28"/>
          <w:szCs w:val="28"/>
          <w:shd w:val="clear" w:color="auto" w:fill="FFFFFF"/>
          <w:lang w:val="uk-UA"/>
        </w:rPr>
        <w:t xml:space="preserve"> Д.М. Менеджмент інноваційно-інвестиційного розвитку підприємств України.− К.: Знання, 1999 – С.25</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eastAsia="Calibri" w:hAnsi="Times New Roman" w:cs="Times New Roman"/>
          <w:sz w:val="28"/>
          <w:szCs w:val="28"/>
          <w:lang w:val="uk-UA"/>
        </w:rPr>
        <w:t>Чорна М. В. Оцінка ефективності інноваційної діяльності підприємств : монографія. Харків : ХДУХТ, 2012. 210 с.</w:t>
      </w:r>
    </w:p>
    <w:p w:rsidR="007A5B60" w:rsidRPr="007A5B60" w:rsidRDefault="007A5B60" w:rsidP="007A5B60">
      <w:pPr>
        <w:pStyle w:val="a3"/>
        <w:numPr>
          <w:ilvl w:val="0"/>
          <w:numId w:val="25"/>
        </w:numPr>
        <w:shd w:val="clear" w:color="auto" w:fill="FFFFFF"/>
        <w:spacing w:after="0" w:line="360" w:lineRule="auto"/>
        <w:jc w:val="both"/>
        <w:rPr>
          <w:rFonts w:ascii="Times New Roman" w:hAnsi="Times New Roman" w:cs="Times New Roman"/>
          <w:sz w:val="28"/>
          <w:szCs w:val="28"/>
          <w:lang w:val="uk-UA"/>
        </w:rPr>
      </w:pPr>
      <w:r w:rsidRPr="007A5B60">
        <w:rPr>
          <w:rFonts w:ascii="Times New Roman" w:eastAsia="Times New Roman" w:hAnsi="Times New Roman" w:cs="Times New Roman"/>
          <w:sz w:val="28"/>
          <w:szCs w:val="28"/>
          <w:lang w:val="uk-UA"/>
        </w:rPr>
        <w:t xml:space="preserve">Шишак А. О. Систематизація наукових підходів щодо визначення сутності поняття «інновація в публічному управлінні». </w:t>
      </w:r>
      <w:r w:rsidRPr="007A5B60">
        <w:rPr>
          <w:rFonts w:ascii="Times New Roman" w:hAnsi="Times New Roman" w:cs="Times New Roman"/>
          <w:i/>
          <w:sz w:val="28"/>
          <w:szCs w:val="28"/>
          <w:shd w:val="clear" w:color="auto" w:fill="FFFFFF"/>
          <w:lang w:val="uk-UA"/>
        </w:rPr>
        <w:t>Державне будівництво.</w:t>
      </w:r>
      <w:r w:rsidRPr="007A5B60">
        <w:rPr>
          <w:rFonts w:ascii="Times New Roman" w:hAnsi="Times New Roman" w:cs="Times New Roman"/>
          <w:sz w:val="28"/>
          <w:szCs w:val="28"/>
          <w:shd w:val="clear" w:color="auto" w:fill="FFFFFF"/>
          <w:lang w:val="uk-UA"/>
        </w:rPr>
        <w:t xml:space="preserve"> – № 2/2020</w:t>
      </w:r>
      <w:r w:rsidRPr="007A5B60">
        <w:rPr>
          <w:rFonts w:ascii="Times New Roman" w:hAnsi="Times New Roman" w:cs="Times New Roman"/>
          <w:sz w:val="28"/>
          <w:szCs w:val="28"/>
          <w:lang w:val="uk-UA"/>
        </w:rPr>
        <w:t>, С. 1-11.</w:t>
      </w:r>
    </w:p>
    <w:p w:rsidR="007A5B60" w:rsidRPr="007A5B60" w:rsidRDefault="007A5B60" w:rsidP="007A5B60">
      <w:pPr>
        <w:pStyle w:val="a3"/>
        <w:numPr>
          <w:ilvl w:val="0"/>
          <w:numId w:val="25"/>
        </w:numPr>
        <w:shd w:val="clear" w:color="auto" w:fill="FFFFFF"/>
        <w:spacing w:after="0" w:line="360" w:lineRule="auto"/>
        <w:jc w:val="both"/>
        <w:rPr>
          <w:rFonts w:ascii="Times New Roman" w:eastAsia="Times New Roman" w:hAnsi="Times New Roman" w:cs="Times New Roman"/>
          <w:sz w:val="28"/>
          <w:szCs w:val="28"/>
        </w:rPr>
      </w:pPr>
      <w:r w:rsidRPr="007A5B60">
        <w:rPr>
          <w:rFonts w:ascii="Times New Roman" w:hAnsi="Times New Roman" w:cs="Times New Roman"/>
          <w:sz w:val="28"/>
          <w:szCs w:val="28"/>
          <w:shd w:val="clear" w:color="auto" w:fill="FFFFFF"/>
        </w:rPr>
        <w:t xml:space="preserve">Porter, M. E. (1998). On competition. Harvard </w:t>
      </w:r>
      <w:proofErr w:type="spellStart"/>
      <w:r w:rsidRPr="007A5B60">
        <w:rPr>
          <w:rFonts w:ascii="Times New Roman" w:hAnsi="Times New Roman" w:cs="Times New Roman"/>
          <w:sz w:val="28"/>
          <w:szCs w:val="28"/>
          <w:shd w:val="clear" w:color="auto" w:fill="FFFFFF"/>
        </w:rPr>
        <w:t>Businesss</w:t>
      </w:r>
      <w:proofErr w:type="spellEnd"/>
      <w:r w:rsidRPr="007A5B60">
        <w:rPr>
          <w:rFonts w:ascii="Times New Roman" w:hAnsi="Times New Roman" w:cs="Times New Roman"/>
          <w:sz w:val="28"/>
          <w:szCs w:val="28"/>
          <w:shd w:val="clear" w:color="auto" w:fill="FFFFFF"/>
        </w:rPr>
        <w:t xml:space="preserve"> School Publishing.</w:t>
      </w:r>
    </w:p>
    <w:p w:rsidR="007A5B60" w:rsidRPr="007A5B60" w:rsidRDefault="007A5B60" w:rsidP="007A5B60">
      <w:pPr>
        <w:pStyle w:val="a3"/>
        <w:shd w:val="clear" w:color="auto" w:fill="FFFFFF"/>
        <w:spacing w:after="0" w:line="360" w:lineRule="auto"/>
        <w:ind w:left="792"/>
        <w:jc w:val="both"/>
        <w:rPr>
          <w:rFonts w:ascii="Times New Roman" w:hAnsi="Times New Roman" w:cs="Times New Roman"/>
          <w:sz w:val="28"/>
          <w:szCs w:val="28"/>
          <w:lang w:val="uk-UA"/>
        </w:rPr>
      </w:pPr>
    </w:p>
    <w:p w:rsidR="007A5B60" w:rsidRDefault="007A5B60" w:rsidP="007A5B60">
      <w:pPr>
        <w:pStyle w:val="a3"/>
        <w:spacing w:after="0" w:line="360" w:lineRule="auto"/>
        <w:ind w:left="792" w:right="15"/>
        <w:rPr>
          <w:rFonts w:ascii="Times New Roman" w:hAnsi="Times New Roman" w:cs="Times New Roman"/>
          <w:sz w:val="28"/>
          <w:szCs w:val="28"/>
        </w:rPr>
      </w:pPr>
    </w:p>
    <w:p w:rsidR="007A5B60" w:rsidRDefault="007A5B60" w:rsidP="007A5B60">
      <w:pPr>
        <w:pStyle w:val="a3"/>
        <w:spacing w:after="0" w:line="360" w:lineRule="auto"/>
        <w:ind w:left="1080"/>
        <w:rPr>
          <w:rFonts w:ascii="Times New Roman" w:hAnsi="Times New Roman" w:cs="Times New Roman"/>
          <w:sz w:val="28"/>
          <w:szCs w:val="28"/>
        </w:rPr>
      </w:pPr>
    </w:p>
    <w:p w:rsidR="007A5B60" w:rsidRDefault="007A5B60" w:rsidP="007A5B60">
      <w:pPr>
        <w:spacing w:after="0" w:line="360" w:lineRule="auto"/>
        <w:rPr>
          <w:rFonts w:ascii="Times New Roman" w:hAnsi="Times New Roman" w:cs="Times New Roman"/>
          <w:sz w:val="28"/>
          <w:szCs w:val="28"/>
        </w:rPr>
      </w:pPr>
    </w:p>
    <w:p w:rsidR="007A5B60" w:rsidRDefault="007A5B60" w:rsidP="007A5B60">
      <w:pPr>
        <w:spacing w:after="0" w:line="360" w:lineRule="auto"/>
        <w:rPr>
          <w:rFonts w:ascii="Times New Roman" w:hAnsi="Times New Roman" w:cs="Times New Roman"/>
          <w:sz w:val="28"/>
          <w:szCs w:val="28"/>
        </w:rPr>
      </w:pPr>
    </w:p>
    <w:p w:rsidR="007A5B60" w:rsidRPr="007A5B60" w:rsidRDefault="007A5B60" w:rsidP="007A5B60">
      <w:pPr>
        <w:spacing w:after="0" w:line="360" w:lineRule="auto"/>
        <w:rPr>
          <w:rFonts w:ascii="Times New Roman" w:hAnsi="Times New Roman" w:cs="Times New Roman"/>
          <w:sz w:val="28"/>
          <w:szCs w:val="28"/>
        </w:rPr>
      </w:pPr>
    </w:p>
    <w:p w:rsidR="00CD5A86" w:rsidRPr="00516027" w:rsidRDefault="00CD5A86" w:rsidP="00516027">
      <w:pPr>
        <w:spacing w:after="0" w:line="360" w:lineRule="auto"/>
        <w:rPr>
          <w:rFonts w:ascii="Times New Roman" w:hAnsi="Times New Roman" w:cs="Times New Roman"/>
          <w:sz w:val="28"/>
          <w:szCs w:val="28"/>
        </w:rPr>
      </w:pPr>
    </w:p>
    <w:sectPr w:rsidR="00CD5A86" w:rsidRPr="00516027" w:rsidSect="007A3480">
      <w:headerReference w:type="default" r:id="rId2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7A2A" w:rsidRDefault="00817A2A" w:rsidP="007A3480">
      <w:pPr>
        <w:spacing w:after="0" w:line="240" w:lineRule="auto"/>
      </w:pPr>
      <w:r>
        <w:separator/>
      </w:r>
    </w:p>
  </w:endnote>
  <w:endnote w:type="continuationSeparator" w:id="0">
    <w:p w:rsidR="00817A2A" w:rsidRDefault="00817A2A" w:rsidP="007A34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mn-ea">
    <w:panose1 w:val="00000000000000000000"/>
    <w:charset w:val="00"/>
    <w:family w:val="roman"/>
    <w:notTrueType/>
    <w:pitch w:val="default"/>
  </w:font>
  <w:font w:name="TimesNewRoman">
    <w:altName w:val="Arial Unicode MS"/>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7A2A" w:rsidRDefault="00817A2A" w:rsidP="007A3480">
      <w:pPr>
        <w:spacing w:after="0" w:line="240" w:lineRule="auto"/>
      </w:pPr>
      <w:r>
        <w:separator/>
      </w:r>
    </w:p>
  </w:footnote>
  <w:footnote w:type="continuationSeparator" w:id="0">
    <w:p w:rsidR="00817A2A" w:rsidRDefault="00817A2A" w:rsidP="007A34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6458928"/>
      <w:docPartObj>
        <w:docPartGallery w:val="Page Numbers (Top of Page)"/>
        <w:docPartUnique/>
      </w:docPartObj>
    </w:sdtPr>
    <w:sdtEndPr>
      <w:rPr>
        <w:rFonts w:ascii="Times New Roman" w:hAnsi="Times New Roman" w:cs="Times New Roman"/>
      </w:rPr>
    </w:sdtEndPr>
    <w:sdtContent>
      <w:p w:rsidR="007A3480" w:rsidRDefault="007A3480">
        <w:pPr>
          <w:pStyle w:val="a7"/>
          <w:jc w:val="right"/>
        </w:pPr>
        <w:r>
          <w:fldChar w:fldCharType="begin"/>
        </w:r>
        <w:r>
          <w:instrText>PAGE   \* MERGEFORMAT</w:instrText>
        </w:r>
        <w:r>
          <w:fldChar w:fldCharType="separate"/>
        </w:r>
        <w:r w:rsidR="00143B0D" w:rsidRPr="00143B0D">
          <w:rPr>
            <w:noProof/>
            <w:lang w:val="ru-RU"/>
          </w:rPr>
          <w:t>3</w:t>
        </w:r>
        <w:r>
          <w:fldChar w:fldCharType="end"/>
        </w:r>
      </w:p>
    </w:sdtContent>
  </w:sdt>
  <w:p w:rsidR="007A3480" w:rsidRDefault="007A3480">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C3B81"/>
    <w:multiLevelType w:val="multilevel"/>
    <w:tmpl w:val="F0DE2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D512E3"/>
    <w:multiLevelType w:val="hybridMultilevel"/>
    <w:tmpl w:val="8D207BD0"/>
    <w:lvl w:ilvl="0" w:tplc="A0D0CB86">
      <w:start w:val="1"/>
      <w:numFmt w:val="decimal"/>
      <w:lvlText w:val="%1."/>
      <w:lvlJc w:val="left"/>
      <w:pPr>
        <w:ind w:left="1080" w:hanging="360"/>
      </w:p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start w:val="1"/>
      <w:numFmt w:val="lowerLetter"/>
      <w:lvlText w:val="%5."/>
      <w:lvlJc w:val="left"/>
      <w:pPr>
        <w:ind w:left="3960" w:hanging="360"/>
      </w:pPr>
    </w:lvl>
    <w:lvl w:ilvl="5" w:tplc="2000001B">
      <w:start w:val="1"/>
      <w:numFmt w:val="lowerRoman"/>
      <w:lvlText w:val="%6."/>
      <w:lvlJc w:val="right"/>
      <w:pPr>
        <w:ind w:left="4680" w:hanging="180"/>
      </w:pPr>
    </w:lvl>
    <w:lvl w:ilvl="6" w:tplc="2000000F">
      <w:start w:val="1"/>
      <w:numFmt w:val="decimal"/>
      <w:lvlText w:val="%7."/>
      <w:lvlJc w:val="left"/>
      <w:pPr>
        <w:ind w:left="5400" w:hanging="360"/>
      </w:pPr>
    </w:lvl>
    <w:lvl w:ilvl="7" w:tplc="20000019">
      <w:start w:val="1"/>
      <w:numFmt w:val="lowerLetter"/>
      <w:lvlText w:val="%8."/>
      <w:lvlJc w:val="left"/>
      <w:pPr>
        <w:ind w:left="6120" w:hanging="360"/>
      </w:pPr>
    </w:lvl>
    <w:lvl w:ilvl="8" w:tplc="2000001B">
      <w:start w:val="1"/>
      <w:numFmt w:val="lowerRoman"/>
      <w:lvlText w:val="%9."/>
      <w:lvlJc w:val="right"/>
      <w:pPr>
        <w:ind w:left="6840" w:hanging="180"/>
      </w:pPr>
    </w:lvl>
  </w:abstractNum>
  <w:abstractNum w:abstractNumId="2" w15:restartNumberingAfterBreak="0">
    <w:nsid w:val="06924C3B"/>
    <w:multiLevelType w:val="hybridMultilevel"/>
    <w:tmpl w:val="511897E0"/>
    <w:lvl w:ilvl="0" w:tplc="9DB4A8AC">
      <w:start w:val="1"/>
      <w:numFmt w:val="decimal"/>
      <w:lvlText w:val="%1."/>
      <w:lvlJc w:val="left"/>
      <w:pPr>
        <w:ind w:left="1070" w:hanging="360"/>
      </w:pPr>
    </w:lvl>
    <w:lvl w:ilvl="1" w:tplc="04090019">
      <w:start w:val="1"/>
      <w:numFmt w:val="lowerLetter"/>
      <w:lvlText w:val="%2."/>
      <w:lvlJc w:val="left"/>
      <w:pPr>
        <w:ind w:left="1790" w:hanging="360"/>
      </w:pPr>
    </w:lvl>
    <w:lvl w:ilvl="2" w:tplc="0409001B">
      <w:start w:val="1"/>
      <w:numFmt w:val="lowerRoman"/>
      <w:lvlText w:val="%3."/>
      <w:lvlJc w:val="right"/>
      <w:pPr>
        <w:ind w:left="2510" w:hanging="180"/>
      </w:pPr>
    </w:lvl>
    <w:lvl w:ilvl="3" w:tplc="0409000F">
      <w:start w:val="1"/>
      <w:numFmt w:val="decimal"/>
      <w:lvlText w:val="%4."/>
      <w:lvlJc w:val="left"/>
      <w:pPr>
        <w:ind w:left="3230" w:hanging="360"/>
      </w:pPr>
    </w:lvl>
    <w:lvl w:ilvl="4" w:tplc="04090019">
      <w:start w:val="1"/>
      <w:numFmt w:val="lowerLetter"/>
      <w:lvlText w:val="%5."/>
      <w:lvlJc w:val="left"/>
      <w:pPr>
        <w:ind w:left="3950" w:hanging="360"/>
      </w:pPr>
    </w:lvl>
    <w:lvl w:ilvl="5" w:tplc="0409001B">
      <w:start w:val="1"/>
      <w:numFmt w:val="lowerRoman"/>
      <w:lvlText w:val="%6."/>
      <w:lvlJc w:val="right"/>
      <w:pPr>
        <w:ind w:left="4670" w:hanging="180"/>
      </w:pPr>
    </w:lvl>
    <w:lvl w:ilvl="6" w:tplc="0409000F">
      <w:start w:val="1"/>
      <w:numFmt w:val="decimal"/>
      <w:lvlText w:val="%7."/>
      <w:lvlJc w:val="left"/>
      <w:pPr>
        <w:ind w:left="5390" w:hanging="360"/>
      </w:pPr>
    </w:lvl>
    <w:lvl w:ilvl="7" w:tplc="04090019">
      <w:start w:val="1"/>
      <w:numFmt w:val="lowerLetter"/>
      <w:lvlText w:val="%8."/>
      <w:lvlJc w:val="left"/>
      <w:pPr>
        <w:ind w:left="6110" w:hanging="360"/>
      </w:pPr>
    </w:lvl>
    <w:lvl w:ilvl="8" w:tplc="0409001B">
      <w:start w:val="1"/>
      <w:numFmt w:val="lowerRoman"/>
      <w:lvlText w:val="%9."/>
      <w:lvlJc w:val="right"/>
      <w:pPr>
        <w:ind w:left="6830" w:hanging="180"/>
      </w:pPr>
    </w:lvl>
  </w:abstractNum>
  <w:abstractNum w:abstractNumId="3" w15:restartNumberingAfterBreak="0">
    <w:nsid w:val="0C3468CD"/>
    <w:multiLevelType w:val="hybridMultilevel"/>
    <w:tmpl w:val="BB3A447C"/>
    <w:lvl w:ilvl="0" w:tplc="B05C4BBA">
      <w:numFmt w:val="bullet"/>
      <w:lvlText w:val="–"/>
      <w:lvlJc w:val="left"/>
      <w:pPr>
        <w:ind w:left="1057" w:hanging="361"/>
      </w:pPr>
      <w:rPr>
        <w:rFonts w:ascii="Times New Roman" w:eastAsia="Times New Roman" w:hAnsi="Times New Roman" w:cs="Times New Roman" w:hint="default"/>
        <w:w w:val="99"/>
        <w:sz w:val="28"/>
        <w:szCs w:val="28"/>
        <w:lang w:val="uk-UA" w:eastAsia="en-US" w:bidi="ar-SA"/>
      </w:rPr>
    </w:lvl>
    <w:lvl w:ilvl="1" w:tplc="9758ADB6">
      <w:numFmt w:val="bullet"/>
      <w:lvlText w:val="–"/>
      <w:lvlJc w:val="left"/>
      <w:pPr>
        <w:ind w:left="336" w:hanging="706"/>
      </w:pPr>
      <w:rPr>
        <w:rFonts w:ascii="Times New Roman" w:eastAsia="Times New Roman" w:hAnsi="Times New Roman" w:cs="Times New Roman" w:hint="default"/>
        <w:i/>
        <w:iCs/>
        <w:w w:val="99"/>
        <w:sz w:val="28"/>
        <w:szCs w:val="28"/>
        <w:lang w:val="uk-UA" w:eastAsia="en-US" w:bidi="ar-SA"/>
      </w:rPr>
    </w:lvl>
    <w:lvl w:ilvl="2" w:tplc="D3C83B64">
      <w:numFmt w:val="bullet"/>
      <w:lvlText w:val="•"/>
      <w:lvlJc w:val="left"/>
      <w:pPr>
        <w:ind w:left="2120" w:hanging="706"/>
      </w:pPr>
      <w:rPr>
        <w:lang w:val="uk-UA" w:eastAsia="en-US" w:bidi="ar-SA"/>
      </w:rPr>
    </w:lvl>
    <w:lvl w:ilvl="3" w:tplc="F4143B9A">
      <w:numFmt w:val="bullet"/>
      <w:lvlText w:val="•"/>
      <w:lvlJc w:val="left"/>
      <w:pPr>
        <w:ind w:left="3180" w:hanging="706"/>
      </w:pPr>
      <w:rPr>
        <w:lang w:val="uk-UA" w:eastAsia="en-US" w:bidi="ar-SA"/>
      </w:rPr>
    </w:lvl>
    <w:lvl w:ilvl="4" w:tplc="F08CD028">
      <w:numFmt w:val="bullet"/>
      <w:lvlText w:val="•"/>
      <w:lvlJc w:val="left"/>
      <w:pPr>
        <w:ind w:left="4241" w:hanging="706"/>
      </w:pPr>
      <w:rPr>
        <w:lang w:val="uk-UA" w:eastAsia="en-US" w:bidi="ar-SA"/>
      </w:rPr>
    </w:lvl>
    <w:lvl w:ilvl="5" w:tplc="08F63D66">
      <w:numFmt w:val="bullet"/>
      <w:lvlText w:val="•"/>
      <w:lvlJc w:val="left"/>
      <w:pPr>
        <w:ind w:left="5301" w:hanging="706"/>
      </w:pPr>
      <w:rPr>
        <w:lang w:val="uk-UA" w:eastAsia="en-US" w:bidi="ar-SA"/>
      </w:rPr>
    </w:lvl>
    <w:lvl w:ilvl="6" w:tplc="D43CB078">
      <w:numFmt w:val="bullet"/>
      <w:lvlText w:val="•"/>
      <w:lvlJc w:val="left"/>
      <w:pPr>
        <w:ind w:left="6362" w:hanging="706"/>
      </w:pPr>
      <w:rPr>
        <w:lang w:val="uk-UA" w:eastAsia="en-US" w:bidi="ar-SA"/>
      </w:rPr>
    </w:lvl>
    <w:lvl w:ilvl="7" w:tplc="9B489970">
      <w:numFmt w:val="bullet"/>
      <w:lvlText w:val="•"/>
      <w:lvlJc w:val="left"/>
      <w:pPr>
        <w:ind w:left="7422" w:hanging="706"/>
      </w:pPr>
      <w:rPr>
        <w:lang w:val="uk-UA" w:eastAsia="en-US" w:bidi="ar-SA"/>
      </w:rPr>
    </w:lvl>
    <w:lvl w:ilvl="8" w:tplc="CF8CB5E4">
      <w:numFmt w:val="bullet"/>
      <w:lvlText w:val="•"/>
      <w:lvlJc w:val="left"/>
      <w:pPr>
        <w:ind w:left="8483" w:hanging="706"/>
      </w:pPr>
      <w:rPr>
        <w:lang w:val="uk-UA" w:eastAsia="en-US" w:bidi="ar-SA"/>
      </w:rPr>
    </w:lvl>
  </w:abstractNum>
  <w:abstractNum w:abstractNumId="4" w15:restartNumberingAfterBreak="0">
    <w:nsid w:val="0E906BA4"/>
    <w:multiLevelType w:val="hybridMultilevel"/>
    <w:tmpl w:val="162292E8"/>
    <w:lvl w:ilvl="0" w:tplc="3F9CD376">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 w15:restartNumberingAfterBreak="0">
    <w:nsid w:val="115F1C7B"/>
    <w:multiLevelType w:val="hybridMultilevel"/>
    <w:tmpl w:val="A85AFF06"/>
    <w:lvl w:ilvl="0" w:tplc="C9680E30">
      <w:start w:val="1"/>
      <w:numFmt w:val="bullet"/>
      <w:lvlText w:val="-"/>
      <w:lvlJc w:val="left"/>
      <w:pPr>
        <w:ind w:left="1080" w:hanging="360"/>
      </w:pPr>
      <w:rPr>
        <w:rFonts w:ascii="Times New Roman" w:eastAsia="Calibr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6" w15:restartNumberingAfterBreak="0">
    <w:nsid w:val="217D7EA0"/>
    <w:multiLevelType w:val="hybridMultilevel"/>
    <w:tmpl w:val="4342CE68"/>
    <w:lvl w:ilvl="0" w:tplc="C2F253F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 w15:restartNumberingAfterBreak="0">
    <w:nsid w:val="28835ED9"/>
    <w:multiLevelType w:val="hybridMultilevel"/>
    <w:tmpl w:val="9AE4A5B4"/>
    <w:lvl w:ilvl="0" w:tplc="518CFB3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 w15:restartNumberingAfterBreak="0">
    <w:nsid w:val="2BAC20F5"/>
    <w:multiLevelType w:val="multilevel"/>
    <w:tmpl w:val="1AF22FC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C94537E"/>
    <w:multiLevelType w:val="hybridMultilevel"/>
    <w:tmpl w:val="393E7D4C"/>
    <w:lvl w:ilvl="0" w:tplc="2DDA77F4">
      <w:start w:val="3"/>
      <w:numFmt w:val="bullet"/>
      <w:lvlText w:val="-"/>
      <w:lvlJc w:val="left"/>
      <w:pPr>
        <w:ind w:left="1080" w:hanging="360"/>
      </w:pPr>
      <w:rPr>
        <w:rFonts w:ascii="Times New Roman" w:eastAsia="Times New Roman" w:hAnsi="Times New Roman" w:cs="Times New Roman" w:hint="default"/>
        <w:color w:val="0D0D0D"/>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0" w15:restartNumberingAfterBreak="0">
    <w:nsid w:val="2E93716C"/>
    <w:multiLevelType w:val="hybridMultilevel"/>
    <w:tmpl w:val="062E4EF2"/>
    <w:lvl w:ilvl="0" w:tplc="0C8A810E">
      <w:start w:val="1"/>
      <w:numFmt w:val="decimal"/>
      <w:lvlText w:val="%1."/>
      <w:lvlJc w:val="left"/>
      <w:pPr>
        <w:ind w:left="1753" w:hanging="706"/>
      </w:pPr>
      <w:rPr>
        <w:rFonts w:ascii="Times New Roman" w:eastAsia="Times New Roman" w:hAnsi="Times New Roman" w:cs="Times New Roman" w:hint="default"/>
        <w:color w:val="0D0D0D"/>
        <w:w w:val="99"/>
        <w:sz w:val="28"/>
        <w:szCs w:val="28"/>
        <w:lang w:val="uk-UA" w:eastAsia="en-US" w:bidi="ar-SA"/>
      </w:rPr>
    </w:lvl>
    <w:lvl w:ilvl="1" w:tplc="7F543EF8">
      <w:numFmt w:val="bullet"/>
      <w:lvlText w:val="•"/>
      <w:lvlJc w:val="left"/>
      <w:pPr>
        <w:ind w:left="2644" w:hanging="706"/>
      </w:pPr>
      <w:rPr>
        <w:lang w:val="uk-UA" w:eastAsia="en-US" w:bidi="ar-SA"/>
      </w:rPr>
    </w:lvl>
    <w:lvl w:ilvl="2" w:tplc="227687AA">
      <w:numFmt w:val="bullet"/>
      <w:lvlText w:val="•"/>
      <w:lvlJc w:val="left"/>
      <w:pPr>
        <w:ind w:left="3528" w:hanging="706"/>
      </w:pPr>
      <w:rPr>
        <w:lang w:val="uk-UA" w:eastAsia="en-US" w:bidi="ar-SA"/>
      </w:rPr>
    </w:lvl>
    <w:lvl w:ilvl="3" w:tplc="263C102A">
      <w:numFmt w:val="bullet"/>
      <w:lvlText w:val="•"/>
      <w:lvlJc w:val="left"/>
      <w:pPr>
        <w:ind w:left="4413" w:hanging="706"/>
      </w:pPr>
      <w:rPr>
        <w:lang w:val="uk-UA" w:eastAsia="en-US" w:bidi="ar-SA"/>
      </w:rPr>
    </w:lvl>
    <w:lvl w:ilvl="4" w:tplc="8800DEA0">
      <w:numFmt w:val="bullet"/>
      <w:lvlText w:val="•"/>
      <w:lvlJc w:val="left"/>
      <w:pPr>
        <w:ind w:left="5297" w:hanging="706"/>
      </w:pPr>
      <w:rPr>
        <w:lang w:val="uk-UA" w:eastAsia="en-US" w:bidi="ar-SA"/>
      </w:rPr>
    </w:lvl>
    <w:lvl w:ilvl="5" w:tplc="60527D80">
      <w:numFmt w:val="bullet"/>
      <w:lvlText w:val="•"/>
      <w:lvlJc w:val="left"/>
      <w:pPr>
        <w:ind w:left="6182" w:hanging="706"/>
      </w:pPr>
      <w:rPr>
        <w:lang w:val="uk-UA" w:eastAsia="en-US" w:bidi="ar-SA"/>
      </w:rPr>
    </w:lvl>
    <w:lvl w:ilvl="6" w:tplc="2DCAF538">
      <w:numFmt w:val="bullet"/>
      <w:lvlText w:val="•"/>
      <w:lvlJc w:val="left"/>
      <w:pPr>
        <w:ind w:left="7066" w:hanging="706"/>
      </w:pPr>
      <w:rPr>
        <w:lang w:val="uk-UA" w:eastAsia="en-US" w:bidi="ar-SA"/>
      </w:rPr>
    </w:lvl>
    <w:lvl w:ilvl="7" w:tplc="1222ED5A">
      <w:numFmt w:val="bullet"/>
      <w:lvlText w:val="•"/>
      <w:lvlJc w:val="left"/>
      <w:pPr>
        <w:ind w:left="7950" w:hanging="706"/>
      </w:pPr>
      <w:rPr>
        <w:lang w:val="uk-UA" w:eastAsia="en-US" w:bidi="ar-SA"/>
      </w:rPr>
    </w:lvl>
    <w:lvl w:ilvl="8" w:tplc="4DF88AD6">
      <w:numFmt w:val="bullet"/>
      <w:lvlText w:val="•"/>
      <w:lvlJc w:val="left"/>
      <w:pPr>
        <w:ind w:left="8835" w:hanging="706"/>
      </w:pPr>
      <w:rPr>
        <w:lang w:val="uk-UA" w:eastAsia="en-US" w:bidi="ar-SA"/>
      </w:rPr>
    </w:lvl>
  </w:abstractNum>
  <w:abstractNum w:abstractNumId="11" w15:restartNumberingAfterBreak="0">
    <w:nsid w:val="2EA1231D"/>
    <w:multiLevelType w:val="hybridMultilevel"/>
    <w:tmpl w:val="6B9A503A"/>
    <w:lvl w:ilvl="0" w:tplc="50E61BDA">
      <w:start w:val="1"/>
      <w:numFmt w:val="decimal"/>
      <w:lvlText w:val="%1."/>
      <w:lvlJc w:val="left"/>
      <w:pPr>
        <w:ind w:left="336" w:hanging="706"/>
      </w:pPr>
      <w:rPr>
        <w:rFonts w:ascii="Times New Roman" w:eastAsiaTheme="minorHAnsi" w:hAnsi="Times New Roman" w:cs="Times New Roman"/>
        <w:w w:val="99"/>
        <w:lang w:val="uk-UA" w:eastAsia="en-US" w:bidi="ar-SA"/>
      </w:rPr>
    </w:lvl>
    <w:lvl w:ilvl="1" w:tplc="70F62D8A">
      <w:numFmt w:val="bullet"/>
      <w:lvlText w:val="•"/>
      <w:lvlJc w:val="left"/>
      <w:pPr>
        <w:ind w:left="1366" w:hanging="706"/>
      </w:pPr>
      <w:rPr>
        <w:lang w:val="uk-UA" w:eastAsia="en-US" w:bidi="ar-SA"/>
      </w:rPr>
    </w:lvl>
    <w:lvl w:ilvl="2" w:tplc="4DAEA476">
      <w:numFmt w:val="bullet"/>
      <w:lvlText w:val="•"/>
      <w:lvlJc w:val="left"/>
      <w:pPr>
        <w:ind w:left="2392" w:hanging="706"/>
      </w:pPr>
      <w:rPr>
        <w:lang w:val="uk-UA" w:eastAsia="en-US" w:bidi="ar-SA"/>
      </w:rPr>
    </w:lvl>
    <w:lvl w:ilvl="3" w:tplc="D3DAFC74">
      <w:numFmt w:val="bullet"/>
      <w:lvlText w:val="•"/>
      <w:lvlJc w:val="left"/>
      <w:pPr>
        <w:ind w:left="3419" w:hanging="706"/>
      </w:pPr>
      <w:rPr>
        <w:lang w:val="uk-UA" w:eastAsia="en-US" w:bidi="ar-SA"/>
      </w:rPr>
    </w:lvl>
    <w:lvl w:ilvl="4" w:tplc="83DAB0F6">
      <w:numFmt w:val="bullet"/>
      <w:lvlText w:val="•"/>
      <w:lvlJc w:val="left"/>
      <w:pPr>
        <w:ind w:left="4445" w:hanging="706"/>
      </w:pPr>
      <w:rPr>
        <w:lang w:val="uk-UA" w:eastAsia="en-US" w:bidi="ar-SA"/>
      </w:rPr>
    </w:lvl>
    <w:lvl w:ilvl="5" w:tplc="5872949E">
      <w:numFmt w:val="bullet"/>
      <w:lvlText w:val="•"/>
      <w:lvlJc w:val="left"/>
      <w:pPr>
        <w:ind w:left="5472" w:hanging="706"/>
      </w:pPr>
      <w:rPr>
        <w:lang w:val="uk-UA" w:eastAsia="en-US" w:bidi="ar-SA"/>
      </w:rPr>
    </w:lvl>
    <w:lvl w:ilvl="6" w:tplc="E1FADC38">
      <w:numFmt w:val="bullet"/>
      <w:lvlText w:val="•"/>
      <w:lvlJc w:val="left"/>
      <w:pPr>
        <w:ind w:left="6498" w:hanging="706"/>
      </w:pPr>
      <w:rPr>
        <w:lang w:val="uk-UA" w:eastAsia="en-US" w:bidi="ar-SA"/>
      </w:rPr>
    </w:lvl>
    <w:lvl w:ilvl="7" w:tplc="ED5ED744">
      <w:numFmt w:val="bullet"/>
      <w:lvlText w:val="•"/>
      <w:lvlJc w:val="left"/>
      <w:pPr>
        <w:ind w:left="7524" w:hanging="706"/>
      </w:pPr>
      <w:rPr>
        <w:lang w:val="uk-UA" w:eastAsia="en-US" w:bidi="ar-SA"/>
      </w:rPr>
    </w:lvl>
    <w:lvl w:ilvl="8" w:tplc="0AD0454A">
      <w:numFmt w:val="bullet"/>
      <w:lvlText w:val="•"/>
      <w:lvlJc w:val="left"/>
      <w:pPr>
        <w:ind w:left="8551" w:hanging="706"/>
      </w:pPr>
      <w:rPr>
        <w:lang w:val="uk-UA" w:eastAsia="en-US" w:bidi="ar-SA"/>
      </w:rPr>
    </w:lvl>
  </w:abstractNum>
  <w:abstractNum w:abstractNumId="12" w15:restartNumberingAfterBreak="0">
    <w:nsid w:val="35720F62"/>
    <w:multiLevelType w:val="hybridMultilevel"/>
    <w:tmpl w:val="BCE2BF48"/>
    <w:lvl w:ilvl="0" w:tplc="51BCF164">
      <w:numFmt w:val="bullet"/>
      <w:lvlText w:val="•"/>
      <w:lvlJc w:val="left"/>
      <w:pPr>
        <w:ind w:left="1571" w:hanging="360"/>
      </w:pPr>
      <w:rPr>
        <w:rFonts w:ascii="Times New Roman" w:eastAsia="Times New Roman" w:hAnsi="Times New Roman" w:cs="Times New Roman"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 w15:restartNumberingAfterBreak="0">
    <w:nsid w:val="3DF645DD"/>
    <w:multiLevelType w:val="multilevel"/>
    <w:tmpl w:val="273C720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51DC1A12"/>
    <w:multiLevelType w:val="hybridMultilevel"/>
    <w:tmpl w:val="CEB0AB4A"/>
    <w:lvl w:ilvl="0" w:tplc="CAC68CB6">
      <w:start w:val="1"/>
      <w:numFmt w:val="decimal"/>
      <w:lvlText w:val="%1."/>
      <w:lvlJc w:val="left"/>
      <w:pPr>
        <w:ind w:left="1753" w:hanging="706"/>
      </w:pPr>
      <w:rPr>
        <w:rFonts w:ascii="Times New Roman" w:eastAsia="Times New Roman" w:hAnsi="Times New Roman" w:cs="Times New Roman" w:hint="default"/>
        <w:color w:val="0D0D0D"/>
        <w:w w:val="99"/>
        <w:sz w:val="28"/>
        <w:szCs w:val="28"/>
        <w:lang w:val="uk-UA" w:eastAsia="en-US" w:bidi="ar-SA"/>
      </w:rPr>
    </w:lvl>
    <w:lvl w:ilvl="1" w:tplc="8FF66A26">
      <w:numFmt w:val="bullet"/>
      <w:lvlText w:val="•"/>
      <w:lvlJc w:val="left"/>
      <w:pPr>
        <w:ind w:left="2644" w:hanging="706"/>
      </w:pPr>
      <w:rPr>
        <w:lang w:val="uk-UA" w:eastAsia="en-US" w:bidi="ar-SA"/>
      </w:rPr>
    </w:lvl>
    <w:lvl w:ilvl="2" w:tplc="D4D68DAC">
      <w:numFmt w:val="bullet"/>
      <w:lvlText w:val="•"/>
      <w:lvlJc w:val="left"/>
      <w:pPr>
        <w:ind w:left="3528" w:hanging="706"/>
      </w:pPr>
      <w:rPr>
        <w:lang w:val="uk-UA" w:eastAsia="en-US" w:bidi="ar-SA"/>
      </w:rPr>
    </w:lvl>
    <w:lvl w:ilvl="3" w:tplc="906CEBA2">
      <w:numFmt w:val="bullet"/>
      <w:lvlText w:val="•"/>
      <w:lvlJc w:val="left"/>
      <w:pPr>
        <w:ind w:left="4413" w:hanging="706"/>
      </w:pPr>
      <w:rPr>
        <w:lang w:val="uk-UA" w:eastAsia="en-US" w:bidi="ar-SA"/>
      </w:rPr>
    </w:lvl>
    <w:lvl w:ilvl="4" w:tplc="61BAA412">
      <w:numFmt w:val="bullet"/>
      <w:lvlText w:val="•"/>
      <w:lvlJc w:val="left"/>
      <w:pPr>
        <w:ind w:left="5297" w:hanging="706"/>
      </w:pPr>
      <w:rPr>
        <w:lang w:val="uk-UA" w:eastAsia="en-US" w:bidi="ar-SA"/>
      </w:rPr>
    </w:lvl>
    <w:lvl w:ilvl="5" w:tplc="BB1A48E0">
      <w:numFmt w:val="bullet"/>
      <w:lvlText w:val="•"/>
      <w:lvlJc w:val="left"/>
      <w:pPr>
        <w:ind w:left="6182" w:hanging="706"/>
      </w:pPr>
      <w:rPr>
        <w:lang w:val="uk-UA" w:eastAsia="en-US" w:bidi="ar-SA"/>
      </w:rPr>
    </w:lvl>
    <w:lvl w:ilvl="6" w:tplc="4F9C9364">
      <w:numFmt w:val="bullet"/>
      <w:lvlText w:val="•"/>
      <w:lvlJc w:val="left"/>
      <w:pPr>
        <w:ind w:left="7066" w:hanging="706"/>
      </w:pPr>
      <w:rPr>
        <w:lang w:val="uk-UA" w:eastAsia="en-US" w:bidi="ar-SA"/>
      </w:rPr>
    </w:lvl>
    <w:lvl w:ilvl="7" w:tplc="CFD84126">
      <w:numFmt w:val="bullet"/>
      <w:lvlText w:val="•"/>
      <w:lvlJc w:val="left"/>
      <w:pPr>
        <w:ind w:left="7950" w:hanging="706"/>
      </w:pPr>
      <w:rPr>
        <w:lang w:val="uk-UA" w:eastAsia="en-US" w:bidi="ar-SA"/>
      </w:rPr>
    </w:lvl>
    <w:lvl w:ilvl="8" w:tplc="E09C7258">
      <w:numFmt w:val="bullet"/>
      <w:lvlText w:val="•"/>
      <w:lvlJc w:val="left"/>
      <w:pPr>
        <w:ind w:left="8835" w:hanging="706"/>
      </w:pPr>
      <w:rPr>
        <w:lang w:val="uk-UA" w:eastAsia="en-US" w:bidi="ar-SA"/>
      </w:rPr>
    </w:lvl>
  </w:abstractNum>
  <w:abstractNum w:abstractNumId="15" w15:restartNumberingAfterBreak="0">
    <w:nsid w:val="542A19C8"/>
    <w:multiLevelType w:val="hybridMultilevel"/>
    <w:tmpl w:val="BE185878"/>
    <w:lvl w:ilvl="0" w:tplc="98546B88">
      <w:start w:val="1"/>
      <w:numFmt w:val="decimal"/>
      <w:lvlText w:val="%1."/>
      <w:lvlJc w:val="left"/>
      <w:pPr>
        <w:ind w:left="928" w:hanging="360"/>
      </w:pPr>
    </w:lvl>
    <w:lvl w:ilvl="1" w:tplc="04090019">
      <w:start w:val="1"/>
      <w:numFmt w:val="lowerLetter"/>
      <w:lvlText w:val="%2."/>
      <w:lvlJc w:val="left"/>
      <w:pPr>
        <w:ind w:left="1790" w:hanging="360"/>
      </w:pPr>
    </w:lvl>
    <w:lvl w:ilvl="2" w:tplc="0409001B">
      <w:start w:val="1"/>
      <w:numFmt w:val="lowerRoman"/>
      <w:lvlText w:val="%3."/>
      <w:lvlJc w:val="right"/>
      <w:pPr>
        <w:ind w:left="2510" w:hanging="180"/>
      </w:pPr>
    </w:lvl>
    <w:lvl w:ilvl="3" w:tplc="0409000F">
      <w:start w:val="1"/>
      <w:numFmt w:val="decimal"/>
      <w:lvlText w:val="%4."/>
      <w:lvlJc w:val="left"/>
      <w:pPr>
        <w:ind w:left="3230" w:hanging="360"/>
      </w:pPr>
    </w:lvl>
    <w:lvl w:ilvl="4" w:tplc="04090019">
      <w:start w:val="1"/>
      <w:numFmt w:val="lowerLetter"/>
      <w:lvlText w:val="%5."/>
      <w:lvlJc w:val="left"/>
      <w:pPr>
        <w:ind w:left="3950" w:hanging="360"/>
      </w:pPr>
    </w:lvl>
    <w:lvl w:ilvl="5" w:tplc="0409001B">
      <w:start w:val="1"/>
      <w:numFmt w:val="lowerRoman"/>
      <w:lvlText w:val="%6."/>
      <w:lvlJc w:val="right"/>
      <w:pPr>
        <w:ind w:left="4670" w:hanging="180"/>
      </w:pPr>
    </w:lvl>
    <w:lvl w:ilvl="6" w:tplc="0409000F">
      <w:start w:val="1"/>
      <w:numFmt w:val="decimal"/>
      <w:lvlText w:val="%7."/>
      <w:lvlJc w:val="left"/>
      <w:pPr>
        <w:ind w:left="5390" w:hanging="360"/>
      </w:pPr>
    </w:lvl>
    <w:lvl w:ilvl="7" w:tplc="04090019">
      <w:start w:val="1"/>
      <w:numFmt w:val="lowerLetter"/>
      <w:lvlText w:val="%8."/>
      <w:lvlJc w:val="left"/>
      <w:pPr>
        <w:ind w:left="6110" w:hanging="360"/>
      </w:pPr>
    </w:lvl>
    <w:lvl w:ilvl="8" w:tplc="0409001B">
      <w:start w:val="1"/>
      <w:numFmt w:val="lowerRoman"/>
      <w:lvlText w:val="%9."/>
      <w:lvlJc w:val="right"/>
      <w:pPr>
        <w:ind w:left="6830" w:hanging="180"/>
      </w:pPr>
    </w:lvl>
  </w:abstractNum>
  <w:abstractNum w:abstractNumId="16" w15:restartNumberingAfterBreak="0">
    <w:nsid w:val="5C126076"/>
    <w:multiLevelType w:val="hybridMultilevel"/>
    <w:tmpl w:val="9BE420CE"/>
    <w:lvl w:ilvl="0" w:tplc="0409000F">
      <w:start w:val="1"/>
      <w:numFmt w:val="decimal"/>
      <w:lvlText w:val="%1."/>
      <w:lvlJc w:val="left"/>
      <w:pPr>
        <w:ind w:left="792" w:hanging="360"/>
      </w:pPr>
    </w:lvl>
    <w:lvl w:ilvl="1" w:tplc="04090019">
      <w:start w:val="1"/>
      <w:numFmt w:val="lowerLetter"/>
      <w:lvlText w:val="%2."/>
      <w:lvlJc w:val="left"/>
      <w:pPr>
        <w:ind w:left="1512" w:hanging="360"/>
      </w:pPr>
    </w:lvl>
    <w:lvl w:ilvl="2" w:tplc="0409001B">
      <w:start w:val="1"/>
      <w:numFmt w:val="lowerRoman"/>
      <w:lvlText w:val="%3."/>
      <w:lvlJc w:val="right"/>
      <w:pPr>
        <w:ind w:left="2232" w:hanging="180"/>
      </w:pPr>
    </w:lvl>
    <w:lvl w:ilvl="3" w:tplc="0409000F">
      <w:start w:val="1"/>
      <w:numFmt w:val="decimal"/>
      <w:lvlText w:val="%4."/>
      <w:lvlJc w:val="left"/>
      <w:pPr>
        <w:ind w:left="2952" w:hanging="360"/>
      </w:pPr>
    </w:lvl>
    <w:lvl w:ilvl="4" w:tplc="04090019">
      <w:start w:val="1"/>
      <w:numFmt w:val="lowerLetter"/>
      <w:lvlText w:val="%5."/>
      <w:lvlJc w:val="left"/>
      <w:pPr>
        <w:ind w:left="3672" w:hanging="360"/>
      </w:pPr>
    </w:lvl>
    <w:lvl w:ilvl="5" w:tplc="0409001B">
      <w:start w:val="1"/>
      <w:numFmt w:val="lowerRoman"/>
      <w:lvlText w:val="%6."/>
      <w:lvlJc w:val="right"/>
      <w:pPr>
        <w:ind w:left="4392" w:hanging="180"/>
      </w:pPr>
    </w:lvl>
    <w:lvl w:ilvl="6" w:tplc="0409000F">
      <w:start w:val="1"/>
      <w:numFmt w:val="decimal"/>
      <w:lvlText w:val="%7."/>
      <w:lvlJc w:val="left"/>
      <w:pPr>
        <w:ind w:left="5112" w:hanging="360"/>
      </w:pPr>
    </w:lvl>
    <w:lvl w:ilvl="7" w:tplc="04090019">
      <w:start w:val="1"/>
      <w:numFmt w:val="lowerLetter"/>
      <w:lvlText w:val="%8."/>
      <w:lvlJc w:val="left"/>
      <w:pPr>
        <w:ind w:left="5832" w:hanging="360"/>
      </w:pPr>
    </w:lvl>
    <w:lvl w:ilvl="8" w:tplc="0409001B">
      <w:start w:val="1"/>
      <w:numFmt w:val="lowerRoman"/>
      <w:lvlText w:val="%9."/>
      <w:lvlJc w:val="right"/>
      <w:pPr>
        <w:ind w:left="6552" w:hanging="180"/>
      </w:pPr>
    </w:lvl>
  </w:abstractNum>
  <w:abstractNum w:abstractNumId="17" w15:restartNumberingAfterBreak="0">
    <w:nsid w:val="6C315CF0"/>
    <w:multiLevelType w:val="hybridMultilevel"/>
    <w:tmpl w:val="9AE4A5B4"/>
    <w:lvl w:ilvl="0" w:tplc="518CFB3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8" w15:restartNumberingAfterBreak="0">
    <w:nsid w:val="6F4B6287"/>
    <w:multiLevelType w:val="hybridMultilevel"/>
    <w:tmpl w:val="FCA4D7AC"/>
    <w:lvl w:ilvl="0" w:tplc="390E5C94">
      <w:start w:val="1"/>
      <w:numFmt w:val="decimal"/>
      <w:lvlText w:val="%1."/>
      <w:lvlJc w:val="left"/>
      <w:pPr>
        <w:ind w:left="1080" w:hanging="360"/>
      </w:p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start w:val="1"/>
      <w:numFmt w:val="lowerLetter"/>
      <w:lvlText w:val="%5."/>
      <w:lvlJc w:val="left"/>
      <w:pPr>
        <w:ind w:left="3960" w:hanging="360"/>
      </w:pPr>
    </w:lvl>
    <w:lvl w:ilvl="5" w:tplc="2000001B">
      <w:start w:val="1"/>
      <w:numFmt w:val="lowerRoman"/>
      <w:lvlText w:val="%6."/>
      <w:lvlJc w:val="right"/>
      <w:pPr>
        <w:ind w:left="4680" w:hanging="180"/>
      </w:pPr>
    </w:lvl>
    <w:lvl w:ilvl="6" w:tplc="2000000F">
      <w:start w:val="1"/>
      <w:numFmt w:val="decimal"/>
      <w:lvlText w:val="%7."/>
      <w:lvlJc w:val="left"/>
      <w:pPr>
        <w:ind w:left="5400" w:hanging="360"/>
      </w:pPr>
    </w:lvl>
    <w:lvl w:ilvl="7" w:tplc="20000019">
      <w:start w:val="1"/>
      <w:numFmt w:val="lowerLetter"/>
      <w:lvlText w:val="%8."/>
      <w:lvlJc w:val="left"/>
      <w:pPr>
        <w:ind w:left="6120" w:hanging="360"/>
      </w:pPr>
    </w:lvl>
    <w:lvl w:ilvl="8" w:tplc="2000001B">
      <w:start w:val="1"/>
      <w:numFmt w:val="lowerRoman"/>
      <w:lvlText w:val="%9."/>
      <w:lvlJc w:val="right"/>
      <w:pPr>
        <w:ind w:left="6840" w:hanging="180"/>
      </w:pPr>
    </w:lvl>
  </w:abstractNum>
  <w:abstractNum w:abstractNumId="19" w15:restartNumberingAfterBreak="0">
    <w:nsid w:val="7DA9217F"/>
    <w:multiLevelType w:val="hybridMultilevel"/>
    <w:tmpl w:val="51EAF794"/>
    <w:lvl w:ilvl="0" w:tplc="D10C6552">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lvlOverride w:ilvl="0"/>
    <w:lvlOverride w:ilvl="1"/>
    <w:lvlOverride w:ilvl="2"/>
    <w:lvlOverride w:ilvl="3"/>
    <w:lvlOverride w:ilvl="4"/>
    <w:lvlOverride w:ilvl="5"/>
    <w:lvlOverride w:ilvl="6"/>
    <w:lvlOverride w:ilvl="7"/>
    <w:lvlOverride w:ilvl="8"/>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lvlOverride w:ilvl="0">
      <w:startOverride w:val="1"/>
    </w:lvlOverride>
    <w:lvlOverride w:ilvl="1"/>
    <w:lvlOverride w:ilvl="2"/>
    <w:lvlOverride w:ilvl="3"/>
    <w:lvlOverride w:ilvl="4"/>
    <w:lvlOverride w:ilvl="5"/>
    <w:lvlOverride w:ilvl="6"/>
    <w:lvlOverride w:ilvl="7"/>
    <w:lvlOverride w:ilvl="8"/>
  </w:num>
  <w:num w:numId="5">
    <w:abstractNumId w:val="3"/>
    <w:lvlOverride w:ilvl="0"/>
    <w:lvlOverride w:ilvl="1"/>
    <w:lvlOverride w:ilvl="2"/>
    <w:lvlOverride w:ilvl="3"/>
    <w:lvlOverride w:ilvl="4"/>
    <w:lvlOverride w:ilvl="5"/>
    <w:lvlOverride w:ilvl="6"/>
    <w:lvlOverride w:ilvl="7"/>
    <w:lvlOverride w:ilvl="8"/>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num>
  <w:num w:numId="9">
    <w:abstractNumId w:val="14"/>
    <w:lvlOverride w:ilvl="0">
      <w:startOverride w:val="1"/>
    </w:lvlOverride>
    <w:lvlOverride w:ilvl="1"/>
    <w:lvlOverride w:ilvl="2"/>
    <w:lvlOverride w:ilvl="3"/>
    <w:lvlOverride w:ilvl="4"/>
    <w:lvlOverride w:ilvl="5"/>
    <w:lvlOverride w:ilvl="6"/>
    <w:lvlOverride w:ilvl="7"/>
    <w:lvlOverride w:ilvl="8"/>
  </w:num>
  <w:num w:numId="10">
    <w:abstractNumId w:val="11"/>
  </w:num>
  <w:num w:numId="11">
    <w:abstractNumId w:val="11"/>
    <w:lvlOverride w:ilvl="0">
      <w:startOverride w:val="1"/>
    </w:lvlOverride>
    <w:lvlOverride w:ilvl="1"/>
    <w:lvlOverride w:ilvl="2"/>
    <w:lvlOverride w:ilvl="3"/>
    <w:lvlOverride w:ilvl="4"/>
    <w:lvlOverride w:ilvl="5"/>
    <w:lvlOverride w:ilvl="6"/>
    <w:lvlOverride w:ilvl="7"/>
    <w:lvlOverride w:ilvl="8"/>
  </w:num>
  <w:num w:numId="12">
    <w:abstractNumId w:val="1"/>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9"/>
    <w:lvlOverride w:ilvl="0"/>
    <w:lvlOverride w:ilvl="1"/>
    <w:lvlOverride w:ilvl="2"/>
    <w:lvlOverride w:ilvl="3"/>
    <w:lvlOverride w:ilvl="4"/>
    <w:lvlOverride w:ilvl="5"/>
    <w:lvlOverride w:ilvl="6"/>
    <w:lvlOverride w:ilvl="7"/>
    <w:lvlOverride w:ilvl="8"/>
  </w:num>
  <w:num w:numId="18">
    <w:abstractNumId w:val="2"/>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19"/>
  </w:num>
  <w:num w:numId="22">
    <w:abstractNumId w:val="0"/>
  </w:num>
  <w:num w:numId="23">
    <w:abstractNumId w:val="8"/>
  </w:num>
  <w:num w:numId="24">
    <w:abstractNumId w:val="12"/>
  </w:num>
  <w:num w:numId="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num>
  <w:num w:numId="2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7BCE"/>
    <w:rsid w:val="000139B0"/>
    <w:rsid w:val="000F537A"/>
    <w:rsid w:val="00125769"/>
    <w:rsid w:val="00143B0D"/>
    <w:rsid w:val="001712BC"/>
    <w:rsid w:val="00242E11"/>
    <w:rsid w:val="00273CD3"/>
    <w:rsid w:val="00335B61"/>
    <w:rsid w:val="00340991"/>
    <w:rsid w:val="004D7FE7"/>
    <w:rsid w:val="00516027"/>
    <w:rsid w:val="00581F63"/>
    <w:rsid w:val="005C6DE9"/>
    <w:rsid w:val="005D344B"/>
    <w:rsid w:val="006518CC"/>
    <w:rsid w:val="0068666A"/>
    <w:rsid w:val="00691035"/>
    <w:rsid w:val="006A2645"/>
    <w:rsid w:val="006D49B9"/>
    <w:rsid w:val="006E7D30"/>
    <w:rsid w:val="0074631A"/>
    <w:rsid w:val="007A3480"/>
    <w:rsid w:val="007A5B60"/>
    <w:rsid w:val="007B6848"/>
    <w:rsid w:val="007C6357"/>
    <w:rsid w:val="007D4524"/>
    <w:rsid w:val="007E7CC2"/>
    <w:rsid w:val="00817A2A"/>
    <w:rsid w:val="00883536"/>
    <w:rsid w:val="009518C8"/>
    <w:rsid w:val="00953AE2"/>
    <w:rsid w:val="009763AB"/>
    <w:rsid w:val="00A80154"/>
    <w:rsid w:val="00B0117E"/>
    <w:rsid w:val="00B0497E"/>
    <w:rsid w:val="00B25CDD"/>
    <w:rsid w:val="00C64354"/>
    <w:rsid w:val="00C96BDC"/>
    <w:rsid w:val="00CC626A"/>
    <w:rsid w:val="00CD5A86"/>
    <w:rsid w:val="00CF689F"/>
    <w:rsid w:val="00D6245D"/>
    <w:rsid w:val="00E92D19"/>
    <w:rsid w:val="00EA5AAD"/>
    <w:rsid w:val="00EB1F19"/>
    <w:rsid w:val="00ED13AD"/>
    <w:rsid w:val="00F42D13"/>
    <w:rsid w:val="00F47BCE"/>
    <w:rsid w:val="00F502FC"/>
    <w:rsid w:val="00F5281E"/>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6C8D85"/>
  <w15:chartTrackingRefBased/>
  <w15:docId w15:val="{67B7B9D8-2FB8-4532-9276-70358EB61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16027"/>
    <w:pPr>
      <w:spacing w:line="256" w:lineRule="auto"/>
    </w:pPr>
    <w:rPr>
      <w:lang w:val="uk-UA"/>
    </w:rPr>
  </w:style>
  <w:style w:type="paragraph" w:styleId="1">
    <w:name w:val="heading 1"/>
    <w:basedOn w:val="a"/>
    <w:link w:val="10"/>
    <w:uiPriority w:val="9"/>
    <w:qFormat/>
    <w:rsid w:val="00516027"/>
    <w:pPr>
      <w:widowControl w:val="0"/>
      <w:autoSpaceDE w:val="0"/>
      <w:autoSpaceDN w:val="0"/>
      <w:spacing w:before="168" w:after="0" w:line="240" w:lineRule="auto"/>
      <w:outlineLvl w:val="0"/>
    </w:pPr>
    <w:rPr>
      <w:rFonts w:ascii="Times New Roman" w:eastAsia="Times New Roman"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16027"/>
    <w:rPr>
      <w:rFonts w:ascii="Times New Roman" w:eastAsia="Times New Roman" w:hAnsi="Times New Roman" w:cs="Times New Roman"/>
      <w:b/>
      <w:bCs/>
      <w:sz w:val="28"/>
      <w:szCs w:val="28"/>
      <w:lang w:val="uk-UA"/>
    </w:rPr>
  </w:style>
  <w:style w:type="paragraph" w:styleId="a3">
    <w:name w:val="List Paragraph"/>
    <w:basedOn w:val="a"/>
    <w:uiPriority w:val="34"/>
    <w:qFormat/>
    <w:rsid w:val="00516027"/>
    <w:pPr>
      <w:ind w:left="720"/>
      <w:contextualSpacing/>
    </w:pPr>
    <w:rPr>
      <w:kern w:val="2"/>
      <w:lang w:val="en-US"/>
      <w14:ligatures w14:val="standardContextual"/>
    </w:rPr>
  </w:style>
  <w:style w:type="table" w:styleId="a4">
    <w:name w:val="Table Grid"/>
    <w:basedOn w:val="a1"/>
    <w:uiPriority w:val="39"/>
    <w:rsid w:val="0051602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semiHidden/>
    <w:unhideWhenUsed/>
    <w:rsid w:val="00516027"/>
    <w:rPr>
      <w:color w:val="0563C1" w:themeColor="hyperlink"/>
      <w:u w:val="single"/>
    </w:rPr>
  </w:style>
  <w:style w:type="character" w:styleId="a6">
    <w:name w:val="FollowedHyperlink"/>
    <w:basedOn w:val="a0"/>
    <w:uiPriority w:val="99"/>
    <w:semiHidden/>
    <w:unhideWhenUsed/>
    <w:rsid w:val="00516027"/>
    <w:rPr>
      <w:color w:val="954F72" w:themeColor="followedHyperlink"/>
      <w:u w:val="single"/>
    </w:rPr>
  </w:style>
  <w:style w:type="paragraph" w:customStyle="1" w:styleId="msonormal0">
    <w:name w:val="msonormal"/>
    <w:basedOn w:val="a"/>
    <w:rsid w:val="00516027"/>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11">
    <w:name w:val="toc 1"/>
    <w:basedOn w:val="a"/>
    <w:autoRedefine/>
    <w:uiPriority w:val="1"/>
    <w:semiHidden/>
    <w:unhideWhenUsed/>
    <w:qFormat/>
    <w:rsid w:val="00516027"/>
    <w:pPr>
      <w:widowControl w:val="0"/>
      <w:autoSpaceDE w:val="0"/>
      <w:autoSpaceDN w:val="0"/>
      <w:spacing w:before="148" w:after="0" w:line="240" w:lineRule="auto"/>
      <w:ind w:left="336"/>
    </w:pPr>
    <w:rPr>
      <w:rFonts w:ascii="Times New Roman" w:eastAsia="Times New Roman" w:hAnsi="Times New Roman" w:cs="Times New Roman"/>
      <w:sz w:val="28"/>
      <w:szCs w:val="28"/>
    </w:rPr>
  </w:style>
  <w:style w:type="paragraph" w:styleId="a7">
    <w:name w:val="header"/>
    <w:basedOn w:val="a"/>
    <w:link w:val="a8"/>
    <w:uiPriority w:val="99"/>
    <w:unhideWhenUsed/>
    <w:rsid w:val="00516027"/>
    <w:pPr>
      <w:tabs>
        <w:tab w:val="center" w:pos="4677"/>
        <w:tab w:val="right" w:pos="9355"/>
      </w:tabs>
      <w:spacing w:after="0" w:line="240" w:lineRule="auto"/>
    </w:pPr>
    <w:rPr>
      <w:kern w:val="2"/>
      <w:lang w:val="en-US"/>
      <w14:ligatures w14:val="standardContextual"/>
    </w:rPr>
  </w:style>
  <w:style w:type="character" w:customStyle="1" w:styleId="a8">
    <w:name w:val="Верхний колонтитул Знак"/>
    <w:basedOn w:val="a0"/>
    <w:link w:val="a7"/>
    <w:uiPriority w:val="99"/>
    <w:rsid w:val="00516027"/>
    <w:rPr>
      <w:kern w:val="2"/>
      <w:lang w:val="en-US"/>
      <w14:ligatures w14:val="standardContextual"/>
    </w:rPr>
  </w:style>
  <w:style w:type="character" w:customStyle="1" w:styleId="a9">
    <w:name w:val="Нижний колонтитул Знак"/>
    <w:basedOn w:val="a0"/>
    <w:link w:val="aa"/>
    <w:uiPriority w:val="99"/>
    <w:rsid w:val="00516027"/>
    <w:rPr>
      <w:kern w:val="2"/>
      <w:lang w:val="en-US"/>
      <w14:ligatures w14:val="standardContextual"/>
    </w:rPr>
  </w:style>
  <w:style w:type="paragraph" w:styleId="aa">
    <w:name w:val="footer"/>
    <w:basedOn w:val="a"/>
    <w:link w:val="a9"/>
    <w:uiPriority w:val="99"/>
    <w:unhideWhenUsed/>
    <w:rsid w:val="00516027"/>
    <w:pPr>
      <w:tabs>
        <w:tab w:val="center" w:pos="4677"/>
        <w:tab w:val="right" w:pos="9355"/>
      </w:tabs>
      <w:spacing w:after="0" w:line="240" w:lineRule="auto"/>
    </w:pPr>
    <w:rPr>
      <w:kern w:val="2"/>
      <w:lang w:val="en-US"/>
      <w14:ligatures w14:val="standardContextual"/>
    </w:rPr>
  </w:style>
  <w:style w:type="paragraph" w:styleId="ab">
    <w:name w:val="Title"/>
    <w:basedOn w:val="a"/>
    <w:link w:val="ac"/>
    <w:uiPriority w:val="10"/>
    <w:qFormat/>
    <w:rsid w:val="00516027"/>
    <w:pPr>
      <w:widowControl w:val="0"/>
      <w:autoSpaceDE w:val="0"/>
      <w:autoSpaceDN w:val="0"/>
      <w:spacing w:before="1" w:after="0" w:line="240" w:lineRule="auto"/>
      <w:ind w:right="14"/>
      <w:jc w:val="center"/>
    </w:pPr>
    <w:rPr>
      <w:rFonts w:ascii="Times New Roman" w:eastAsia="Times New Roman" w:hAnsi="Times New Roman" w:cs="Times New Roman"/>
      <w:b/>
      <w:bCs/>
      <w:sz w:val="40"/>
      <w:szCs w:val="40"/>
    </w:rPr>
  </w:style>
  <w:style w:type="character" w:customStyle="1" w:styleId="ac">
    <w:name w:val="Заголовок Знак"/>
    <w:basedOn w:val="a0"/>
    <w:link w:val="ab"/>
    <w:uiPriority w:val="10"/>
    <w:rsid w:val="00516027"/>
    <w:rPr>
      <w:rFonts w:ascii="Times New Roman" w:eastAsia="Times New Roman" w:hAnsi="Times New Roman" w:cs="Times New Roman"/>
      <w:b/>
      <w:bCs/>
      <w:sz w:val="40"/>
      <w:szCs w:val="40"/>
      <w:lang w:val="uk-UA"/>
    </w:rPr>
  </w:style>
  <w:style w:type="paragraph" w:styleId="ad">
    <w:name w:val="Body Text"/>
    <w:basedOn w:val="a"/>
    <w:link w:val="ae"/>
    <w:uiPriority w:val="1"/>
    <w:semiHidden/>
    <w:unhideWhenUsed/>
    <w:qFormat/>
    <w:rsid w:val="00516027"/>
    <w:pPr>
      <w:spacing w:after="120"/>
    </w:pPr>
    <w:rPr>
      <w:kern w:val="2"/>
      <w:lang w:val="en-US"/>
      <w14:ligatures w14:val="standardContextual"/>
    </w:rPr>
  </w:style>
  <w:style w:type="character" w:customStyle="1" w:styleId="ae">
    <w:name w:val="Основной текст Знак"/>
    <w:basedOn w:val="a0"/>
    <w:link w:val="ad"/>
    <w:uiPriority w:val="1"/>
    <w:semiHidden/>
    <w:rsid w:val="00516027"/>
    <w:rPr>
      <w:kern w:val="2"/>
      <w:lang w:val="en-US"/>
      <w14:ligatures w14:val="standardContextual"/>
    </w:rPr>
  </w:style>
  <w:style w:type="character" w:customStyle="1" w:styleId="af">
    <w:name w:val="Основной текст с отступом Знак"/>
    <w:basedOn w:val="a0"/>
    <w:link w:val="af0"/>
    <w:uiPriority w:val="99"/>
    <w:semiHidden/>
    <w:rsid w:val="00516027"/>
    <w:rPr>
      <w:kern w:val="2"/>
      <w:lang w:val="en-US"/>
      <w14:ligatures w14:val="standardContextual"/>
    </w:rPr>
  </w:style>
  <w:style w:type="paragraph" w:styleId="af0">
    <w:name w:val="Body Text Indent"/>
    <w:basedOn w:val="a"/>
    <w:link w:val="af"/>
    <w:uiPriority w:val="99"/>
    <w:semiHidden/>
    <w:unhideWhenUsed/>
    <w:rsid w:val="00516027"/>
    <w:pPr>
      <w:spacing w:after="120"/>
      <w:ind w:left="283"/>
    </w:pPr>
    <w:rPr>
      <w:kern w:val="2"/>
      <w:lang w:val="en-US"/>
      <w14:ligatures w14:val="standardContextual"/>
    </w:rPr>
  </w:style>
  <w:style w:type="character" w:customStyle="1" w:styleId="3">
    <w:name w:val="Основной текст 3 Знак"/>
    <w:basedOn w:val="a0"/>
    <w:link w:val="30"/>
    <w:uiPriority w:val="99"/>
    <w:semiHidden/>
    <w:rsid w:val="00516027"/>
    <w:rPr>
      <w:kern w:val="2"/>
      <w:sz w:val="16"/>
      <w:szCs w:val="16"/>
      <w:lang w:val="en-US"/>
      <w14:ligatures w14:val="standardContextual"/>
    </w:rPr>
  </w:style>
  <w:style w:type="paragraph" w:styleId="30">
    <w:name w:val="Body Text 3"/>
    <w:basedOn w:val="a"/>
    <w:link w:val="3"/>
    <w:uiPriority w:val="99"/>
    <w:semiHidden/>
    <w:unhideWhenUsed/>
    <w:rsid w:val="00516027"/>
    <w:pPr>
      <w:spacing w:after="120"/>
    </w:pPr>
    <w:rPr>
      <w:kern w:val="2"/>
      <w:sz w:val="16"/>
      <w:szCs w:val="16"/>
      <w:lang w:val="en-US"/>
      <w14:ligatures w14:val="standardContextual"/>
    </w:rPr>
  </w:style>
  <w:style w:type="paragraph" w:styleId="31">
    <w:name w:val="Body Text Indent 3"/>
    <w:basedOn w:val="a"/>
    <w:link w:val="32"/>
    <w:uiPriority w:val="99"/>
    <w:semiHidden/>
    <w:unhideWhenUsed/>
    <w:rsid w:val="00516027"/>
    <w:pPr>
      <w:spacing w:after="120"/>
      <w:ind w:left="283"/>
    </w:pPr>
    <w:rPr>
      <w:kern w:val="2"/>
      <w:sz w:val="16"/>
      <w:szCs w:val="16"/>
      <w:lang w:val="en-US"/>
      <w14:ligatures w14:val="standardContextual"/>
    </w:rPr>
  </w:style>
  <w:style w:type="character" w:customStyle="1" w:styleId="32">
    <w:name w:val="Основной текст с отступом 3 Знак"/>
    <w:basedOn w:val="a0"/>
    <w:link w:val="31"/>
    <w:uiPriority w:val="99"/>
    <w:semiHidden/>
    <w:rsid w:val="00516027"/>
    <w:rPr>
      <w:kern w:val="2"/>
      <w:sz w:val="16"/>
      <w:szCs w:val="16"/>
      <w:lang w:val="en-US"/>
      <w14:ligatures w14:val="standardContextual"/>
    </w:rPr>
  </w:style>
  <w:style w:type="paragraph" w:customStyle="1" w:styleId="TableParagraph">
    <w:name w:val="Table Paragraph"/>
    <w:basedOn w:val="a"/>
    <w:uiPriority w:val="1"/>
    <w:qFormat/>
    <w:rsid w:val="00516027"/>
    <w:pPr>
      <w:widowControl w:val="0"/>
      <w:autoSpaceDE w:val="0"/>
      <w:autoSpaceDN w:val="0"/>
      <w:spacing w:after="0" w:line="240" w:lineRule="auto"/>
      <w:jc w:val="center"/>
    </w:pPr>
    <w:rPr>
      <w:rFonts w:ascii="Times New Roman" w:eastAsia="Times New Roman" w:hAnsi="Times New Roman" w:cs="Times New Roman"/>
    </w:rPr>
  </w:style>
  <w:style w:type="table" w:customStyle="1" w:styleId="12">
    <w:name w:val="Сетка таблицы1"/>
    <w:basedOn w:val="a1"/>
    <w:uiPriority w:val="59"/>
    <w:rsid w:val="0051602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qFormat/>
    <w:rsid w:val="00516027"/>
    <w:pPr>
      <w:widowControl w:val="0"/>
      <w:autoSpaceDE w:val="0"/>
      <w:autoSpaceDN w:val="0"/>
      <w:spacing w:after="0" w:line="240" w:lineRule="auto"/>
    </w:pPr>
    <w:tblPr>
      <w:tblCellMar>
        <w:top w:w="0" w:type="dxa"/>
        <w:left w:w="0" w:type="dxa"/>
        <w:bottom w:w="0" w:type="dxa"/>
        <w:right w:w="0" w:type="dxa"/>
      </w:tblCellMar>
    </w:tblPr>
  </w:style>
  <w:style w:type="character" w:styleId="af1">
    <w:name w:val="Emphasis"/>
    <w:basedOn w:val="a0"/>
    <w:uiPriority w:val="20"/>
    <w:qFormat/>
    <w:rsid w:val="009763A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982679">
      <w:bodyDiv w:val="1"/>
      <w:marLeft w:val="0"/>
      <w:marRight w:val="0"/>
      <w:marTop w:val="0"/>
      <w:marBottom w:val="0"/>
      <w:divBdr>
        <w:top w:val="none" w:sz="0" w:space="0" w:color="auto"/>
        <w:left w:val="none" w:sz="0" w:space="0" w:color="auto"/>
        <w:bottom w:val="none" w:sz="0" w:space="0" w:color="auto"/>
        <w:right w:val="none" w:sz="0" w:space="0" w:color="auto"/>
      </w:divBdr>
    </w:div>
    <w:div w:id="1569923665">
      <w:bodyDiv w:val="1"/>
      <w:marLeft w:val="0"/>
      <w:marRight w:val="0"/>
      <w:marTop w:val="0"/>
      <w:marBottom w:val="0"/>
      <w:divBdr>
        <w:top w:val="none" w:sz="0" w:space="0" w:color="auto"/>
        <w:left w:val="none" w:sz="0" w:space="0" w:color="auto"/>
        <w:bottom w:val="none" w:sz="0" w:space="0" w:color="auto"/>
        <w:right w:val="none" w:sz="0" w:space="0" w:color="auto"/>
      </w:divBdr>
    </w:div>
    <w:div w:id="1625042954">
      <w:bodyDiv w:val="1"/>
      <w:marLeft w:val="0"/>
      <w:marRight w:val="0"/>
      <w:marTop w:val="0"/>
      <w:marBottom w:val="0"/>
      <w:divBdr>
        <w:top w:val="none" w:sz="0" w:space="0" w:color="auto"/>
        <w:left w:val="none" w:sz="0" w:space="0" w:color="auto"/>
        <w:bottom w:val="none" w:sz="0" w:space="0" w:color="auto"/>
        <w:right w:val="none" w:sz="0" w:space="0" w:color="auto"/>
      </w:divBdr>
    </w:div>
    <w:div w:id="1974675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gi.edu.ua" TargetMode="External"/><Relationship Id="rId18" Type="http://schemas.openxmlformats.org/officeDocument/2006/relationships/hyperlink" Target="https://mon.gov.ua/storage/app/media/gromadskeobgovorennya/2018/10/22/innov%20atsiynogo-rozvitku-ukraini.pdf" TargetMode="External"/><Relationship Id="rId3" Type="http://schemas.openxmlformats.org/officeDocument/2006/relationships/settings" Target="settings.xml"/><Relationship Id="rId21" Type="http://schemas.openxmlformats.org/officeDocument/2006/relationships/hyperlink" Target="https://essuir.sumdu.edu.ua/handle/123456789/74848" TargetMode="External"/><Relationship Id="rId7" Type="http://schemas.openxmlformats.org/officeDocument/2006/relationships/image" Target="media/image1.png"/><Relationship Id="rId12" Type="http://schemas.openxmlformats.org/officeDocument/2006/relationships/hyperlink" Target="https://zakon.rada.gov.ua/laws/show/1804-19" TargetMode="External"/><Relationship Id="rId17" Type="http://schemas.openxmlformats.org/officeDocument/2006/relationships/hyperlink" Target="https://masschallenge.org/articles/innovation-management/" TargetMode="External"/><Relationship Id="rId2" Type="http://schemas.openxmlformats.org/officeDocument/2006/relationships/styles" Target="styles.xml"/><Relationship Id="rId16" Type="http://schemas.openxmlformats.org/officeDocument/2006/relationships/hyperlink" Target="https://mind.ua/openmind/20188459-zminyujsya-shchob-vizhiti-shcho-take-innovacijnij-menedzhment" TargetMode="External"/><Relationship Id="rId20" Type="http://schemas.openxmlformats.org/officeDocument/2006/relationships/hyperlink" Target="https://es.istu.edu.ua/EconomicSynergy/issue/view/7/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1560-12"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zakon.rada.gov.ua/laws/show/526-2019-%D1%80" TargetMode="External"/><Relationship Id="rId23" Type="http://schemas.openxmlformats.org/officeDocument/2006/relationships/fontTable" Target="fontTable.xml"/><Relationship Id="rId10" Type="http://schemas.openxmlformats.org/officeDocument/2006/relationships/hyperlink" Target="https://zakon.rada.gov.ua/laws/show/3715-17" TargetMode="External"/><Relationship Id="rId19" Type="http://schemas.openxmlformats.org/officeDocument/2006/relationships/hyperlink" Target="http://www.oecd.org/sti/inno/2367580.pdf" TargetMode="External"/><Relationship Id="rId4" Type="http://schemas.openxmlformats.org/officeDocument/2006/relationships/webSettings" Target="webSettings.xml"/><Relationship Id="rId9" Type="http://schemas.openxmlformats.org/officeDocument/2006/relationships/hyperlink" Target="https://zakon.rada.gov.ua/laws/show/40-15" TargetMode="External"/><Relationship Id="rId14" Type="http://schemas.openxmlformats.org/officeDocument/2006/relationships/hyperlink" Target="https://doi.org/10.25313/2520-2294-2020-10"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400</TotalTime>
  <Pages>70</Pages>
  <Words>16165</Words>
  <Characters>92141</Characters>
  <Application>Microsoft Office Word</Application>
  <DocSecurity>0</DocSecurity>
  <Lines>767</Lines>
  <Paragraphs>216</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108090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23</cp:revision>
  <dcterms:created xsi:type="dcterms:W3CDTF">2023-06-18T14:01:00Z</dcterms:created>
  <dcterms:modified xsi:type="dcterms:W3CDTF">2023-06-18T21:53:00Z</dcterms:modified>
</cp:coreProperties>
</file>