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0CF0" w:rsidRDefault="004F0CF0" w:rsidP="004F0CF0">
      <w:pPr>
        <w:pStyle w:val="a3"/>
        <w:spacing w:before="1"/>
        <w:ind w:left="0" w:firstLine="0"/>
        <w:jc w:val="left"/>
        <w:rPr>
          <w:sz w:val="27"/>
        </w:rPr>
      </w:pPr>
    </w:p>
    <w:p w:rsidR="004F0CF0" w:rsidRDefault="004F0CF0" w:rsidP="004F0CF0">
      <w:pPr>
        <w:pStyle w:val="a3"/>
        <w:spacing w:before="87"/>
        <w:ind w:left="635" w:right="640" w:firstLine="0"/>
        <w:jc w:val="center"/>
      </w:pPr>
      <w:r>
        <w:rPr>
          <w:u w:val="single"/>
        </w:rPr>
        <w:t>Одеський національний університет імені І. І. Мечникова</w:t>
      </w:r>
    </w:p>
    <w:p w:rsidR="004F0CF0" w:rsidRDefault="004F0CF0" w:rsidP="004F0CF0">
      <w:pPr>
        <w:pStyle w:val="a3"/>
        <w:spacing w:before="4"/>
        <w:ind w:left="0" w:firstLine="0"/>
        <w:jc w:val="left"/>
        <w:rPr>
          <w:sz w:val="20"/>
        </w:rPr>
      </w:pPr>
    </w:p>
    <w:p w:rsidR="004F0CF0" w:rsidRDefault="004F0CF0" w:rsidP="004F0CF0">
      <w:pPr>
        <w:pStyle w:val="a3"/>
        <w:spacing w:before="87"/>
        <w:ind w:left="633" w:right="640" w:firstLine="0"/>
        <w:jc w:val="center"/>
      </w:pPr>
      <w:r>
        <w:rPr>
          <w:u w:val="single"/>
        </w:rPr>
        <w:t>Факультет міжнародних відносин, політології та соціології</w:t>
      </w:r>
    </w:p>
    <w:p w:rsidR="004F0CF0" w:rsidRDefault="004F0CF0" w:rsidP="004F0CF0">
      <w:pPr>
        <w:pStyle w:val="a3"/>
        <w:spacing w:before="9"/>
        <w:ind w:left="0" w:firstLine="0"/>
        <w:jc w:val="left"/>
        <w:rPr>
          <w:sz w:val="20"/>
        </w:rPr>
      </w:pPr>
    </w:p>
    <w:p w:rsidR="004F0CF0" w:rsidRDefault="004F0CF0" w:rsidP="004F0CF0">
      <w:pPr>
        <w:pStyle w:val="a3"/>
        <w:spacing w:before="87"/>
        <w:ind w:left="636" w:right="640" w:firstLine="0"/>
        <w:jc w:val="center"/>
      </w:pPr>
      <w:r>
        <w:rPr>
          <w:u w:val="single"/>
        </w:rPr>
        <w:t>Кафедра політології</w:t>
      </w:r>
    </w:p>
    <w:p w:rsidR="004F0CF0" w:rsidRDefault="004F0CF0" w:rsidP="004F0CF0">
      <w:pPr>
        <w:pStyle w:val="a3"/>
        <w:ind w:left="0" w:firstLine="0"/>
        <w:jc w:val="left"/>
        <w:rPr>
          <w:sz w:val="20"/>
        </w:rPr>
      </w:pPr>
    </w:p>
    <w:p w:rsidR="004F0CF0" w:rsidRDefault="004F0CF0" w:rsidP="004F0CF0">
      <w:pPr>
        <w:pStyle w:val="a3"/>
        <w:ind w:left="0" w:firstLine="0"/>
        <w:jc w:val="left"/>
        <w:rPr>
          <w:sz w:val="20"/>
        </w:rPr>
      </w:pPr>
    </w:p>
    <w:p w:rsidR="004F0CF0" w:rsidRDefault="004F0CF0" w:rsidP="004F0CF0">
      <w:pPr>
        <w:pStyle w:val="a3"/>
        <w:ind w:left="0" w:firstLine="0"/>
        <w:jc w:val="left"/>
        <w:rPr>
          <w:sz w:val="20"/>
        </w:rPr>
      </w:pPr>
    </w:p>
    <w:p w:rsidR="004F0CF0" w:rsidRDefault="004F0CF0" w:rsidP="004F0CF0">
      <w:pPr>
        <w:pStyle w:val="a3"/>
        <w:spacing w:before="9"/>
        <w:ind w:left="0" w:firstLine="0"/>
        <w:jc w:val="left"/>
      </w:pPr>
    </w:p>
    <w:p w:rsidR="004F0CF0" w:rsidRDefault="004F0CF0" w:rsidP="004F0CF0">
      <w:pPr>
        <w:pStyle w:val="1"/>
        <w:spacing w:before="87"/>
        <w:ind w:left="575"/>
        <w:jc w:val="center"/>
      </w:pPr>
      <w:proofErr w:type="spellStart"/>
      <w:r>
        <w:t>Ди</w:t>
      </w:r>
      <w:proofErr w:type="spellEnd"/>
      <w:r>
        <w:t xml:space="preserve"> п л о мн а  р о б о т а</w:t>
      </w:r>
    </w:p>
    <w:p w:rsidR="004F0CF0" w:rsidRDefault="004F0CF0" w:rsidP="004F0CF0">
      <w:pPr>
        <w:pStyle w:val="a3"/>
        <w:spacing w:before="3"/>
        <w:ind w:left="0" w:firstLine="0"/>
        <w:jc w:val="left"/>
        <w:rPr>
          <w:b/>
          <w:sz w:val="36"/>
        </w:rPr>
      </w:pPr>
    </w:p>
    <w:p w:rsidR="004F0CF0" w:rsidRDefault="004F0CF0" w:rsidP="004F0CF0">
      <w:pPr>
        <w:pStyle w:val="a3"/>
        <w:spacing w:before="1"/>
        <w:ind w:left="635" w:right="640" w:firstLine="0"/>
        <w:jc w:val="center"/>
      </w:pPr>
      <w:r>
        <w:rPr>
          <w:u w:val="single"/>
        </w:rPr>
        <w:t>на здобуття ступеня вищої освіти «магістр»</w:t>
      </w:r>
    </w:p>
    <w:p w:rsidR="004F0CF0" w:rsidRDefault="004F0CF0" w:rsidP="004F0CF0">
      <w:pPr>
        <w:pStyle w:val="1"/>
        <w:spacing w:before="52" w:line="276" w:lineRule="auto"/>
        <w:ind w:left="636"/>
        <w:jc w:val="center"/>
        <w:rPr>
          <w:b w:val="0"/>
        </w:rPr>
      </w:pPr>
      <w:r>
        <w:rPr>
          <w:b w:val="0"/>
        </w:rPr>
        <w:t>на тему: «</w:t>
      </w:r>
      <w:r>
        <w:t>Політика децентралізації в Україні: філософія реформи, проблеми реалізації</w:t>
      </w:r>
      <w:r>
        <w:rPr>
          <w:b w:val="0"/>
        </w:rPr>
        <w:t>»</w:t>
      </w:r>
    </w:p>
    <w:p w:rsidR="004F0CF0" w:rsidRDefault="004F0CF0" w:rsidP="004F0CF0">
      <w:pPr>
        <w:pStyle w:val="a3"/>
        <w:spacing w:line="276" w:lineRule="auto"/>
        <w:ind w:left="636" w:right="639" w:firstLine="0"/>
        <w:jc w:val="center"/>
        <w:rPr>
          <w:b/>
        </w:rPr>
      </w:pPr>
      <w:r>
        <w:rPr>
          <w:b/>
        </w:rPr>
        <w:t>«</w:t>
      </w:r>
      <w:proofErr w:type="spellStart"/>
      <w:r>
        <w:t>Decentralization</w:t>
      </w:r>
      <w:proofErr w:type="spellEnd"/>
      <w:r>
        <w:t xml:space="preserve"> </w:t>
      </w:r>
      <w:proofErr w:type="spellStart"/>
      <w:r>
        <w:t>policy</w:t>
      </w:r>
      <w:proofErr w:type="spellEnd"/>
      <w:r>
        <w:t xml:space="preserve"> </w:t>
      </w:r>
      <w:proofErr w:type="spellStart"/>
      <w:r>
        <w:t>in</w:t>
      </w:r>
      <w:proofErr w:type="spellEnd"/>
      <w:r>
        <w:t xml:space="preserve"> </w:t>
      </w:r>
      <w:proofErr w:type="spellStart"/>
      <w:r>
        <w:t>Ukraine</w:t>
      </w:r>
      <w:proofErr w:type="spellEnd"/>
      <w:r>
        <w:t xml:space="preserve">: </w:t>
      </w:r>
      <w:proofErr w:type="spellStart"/>
      <w:r>
        <w:t>philosophy</w:t>
      </w:r>
      <w:proofErr w:type="spellEnd"/>
      <w:r>
        <w:t xml:space="preserve"> </w:t>
      </w:r>
      <w:proofErr w:type="spellStart"/>
      <w:r>
        <w:t>of</w:t>
      </w:r>
      <w:proofErr w:type="spellEnd"/>
      <w:r>
        <w:t xml:space="preserve"> </w:t>
      </w:r>
      <w:proofErr w:type="spellStart"/>
      <w:r>
        <w:t>reform</w:t>
      </w:r>
      <w:proofErr w:type="spellEnd"/>
      <w:r>
        <w:t xml:space="preserve">, </w:t>
      </w:r>
      <w:proofErr w:type="spellStart"/>
      <w:r>
        <w:t>problems</w:t>
      </w:r>
      <w:proofErr w:type="spellEnd"/>
      <w:r>
        <w:t xml:space="preserve"> </w:t>
      </w:r>
      <w:proofErr w:type="spellStart"/>
      <w:r>
        <w:t>of</w:t>
      </w:r>
      <w:proofErr w:type="spellEnd"/>
      <w:r>
        <w:t xml:space="preserve"> </w:t>
      </w:r>
      <w:proofErr w:type="spellStart"/>
      <w:r>
        <w:t>implementation</w:t>
      </w:r>
      <w:proofErr w:type="spellEnd"/>
      <w:r>
        <w:rPr>
          <w:b/>
        </w:rPr>
        <w:t>»</w:t>
      </w:r>
    </w:p>
    <w:p w:rsidR="004F0CF0" w:rsidRDefault="004F0CF0" w:rsidP="004F0CF0">
      <w:pPr>
        <w:pStyle w:val="a3"/>
        <w:ind w:left="0" w:firstLine="0"/>
        <w:jc w:val="left"/>
        <w:rPr>
          <w:b/>
          <w:sz w:val="30"/>
        </w:rPr>
      </w:pPr>
    </w:p>
    <w:p w:rsidR="004F0CF0" w:rsidRDefault="004F0CF0" w:rsidP="004F0CF0">
      <w:pPr>
        <w:pStyle w:val="a3"/>
        <w:ind w:left="0" w:firstLine="0"/>
        <w:jc w:val="left"/>
        <w:rPr>
          <w:b/>
          <w:sz w:val="34"/>
        </w:rPr>
      </w:pPr>
    </w:p>
    <w:p w:rsidR="004F0CF0" w:rsidRDefault="004F0CF0" w:rsidP="004F0CF0">
      <w:pPr>
        <w:pStyle w:val="a3"/>
        <w:spacing w:before="1" w:line="278" w:lineRule="auto"/>
        <w:ind w:left="5435" w:right="144" w:hanging="1408"/>
        <w:jc w:val="right"/>
      </w:pPr>
      <w:r>
        <w:t>Виконала: студентка заочної</w:t>
      </w:r>
      <w:r>
        <w:rPr>
          <w:spacing w:val="-20"/>
        </w:rPr>
        <w:t xml:space="preserve"> </w:t>
      </w:r>
      <w:r>
        <w:t>форми</w:t>
      </w:r>
      <w:r>
        <w:rPr>
          <w:spacing w:val="-7"/>
        </w:rPr>
        <w:t xml:space="preserve"> </w:t>
      </w:r>
      <w:r>
        <w:t>навчання</w:t>
      </w:r>
      <w:r>
        <w:rPr>
          <w:w w:val="99"/>
        </w:rPr>
        <w:t xml:space="preserve"> </w:t>
      </w:r>
      <w:r>
        <w:t>спеціальності 052</w:t>
      </w:r>
      <w:r>
        <w:rPr>
          <w:spacing w:val="-15"/>
        </w:rPr>
        <w:t xml:space="preserve"> </w:t>
      </w:r>
      <w:r>
        <w:t>-</w:t>
      </w:r>
      <w:r>
        <w:rPr>
          <w:spacing w:val="-7"/>
        </w:rPr>
        <w:t xml:space="preserve"> </w:t>
      </w:r>
      <w:r>
        <w:t>«Політологія»</w:t>
      </w:r>
      <w:r>
        <w:rPr>
          <w:w w:val="99"/>
        </w:rPr>
        <w:t xml:space="preserve"> </w:t>
      </w:r>
      <w:proofErr w:type="spellStart"/>
      <w:r>
        <w:t>Бабаян</w:t>
      </w:r>
      <w:proofErr w:type="spellEnd"/>
      <w:r>
        <w:t xml:space="preserve"> Тетяна</w:t>
      </w:r>
      <w:r>
        <w:rPr>
          <w:spacing w:val="-15"/>
        </w:rPr>
        <w:t xml:space="preserve"> </w:t>
      </w:r>
      <w:r>
        <w:t>Сергіївна</w:t>
      </w:r>
    </w:p>
    <w:p w:rsidR="004F0CF0" w:rsidRDefault="004F0CF0" w:rsidP="004F0CF0">
      <w:pPr>
        <w:pStyle w:val="a3"/>
        <w:spacing w:before="6"/>
        <w:ind w:left="0" w:firstLine="0"/>
        <w:jc w:val="left"/>
        <w:rPr>
          <w:sz w:val="31"/>
        </w:rPr>
      </w:pPr>
    </w:p>
    <w:p w:rsidR="004F0CF0" w:rsidRDefault="004F0CF0" w:rsidP="004F0CF0">
      <w:pPr>
        <w:pStyle w:val="a3"/>
        <w:spacing w:line="436" w:lineRule="auto"/>
        <w:ind w:left="4774" w:right="138" w:firstLine="404"/>
        <w:jc w:val="left"/>
      </w:pPr>
      <w:r>
        <w:t xml:space="preserve">Керівник </w:t>
      </w:r>
      <w:proofErr w:type="spellStart"/>
      <w:r>
        <w:t>к.і.н</w:t>
      </w:r>
      <w:proofErr w:type="spellEnd"/>
      <w:r>
        <w:t xml:space="preserve">., доц. </w:t>
      </w:r>
      <w:r>
        <w:rPr>
          <w:color w:val="333333"/>
        </w:rPr>
        <w:t xml:space="preserve">Степанова Н.Є. </w:t>
      </w:r>
      <w:r>
        <w:t xml:space="preserve">Рецензент </w:t>
      </w:r>
      <w:proofErr w:type="spellStart"/>
      <w:r>
        <w:t>д.політ.н</w:t>
      </w:r>
      <w:proofErr w:type="spellEnd"/>
      <w:r>
        <w:t xml:space="preserve">., проф. </w:t>
      </w:r>
      <w:proofErr w:type="spellStart"/>
      <w:r>
        <w:t>Мілова</w:t>
      </w:r>
      <w:proofErr w:type="spellEnd"/>
      <w:r>
        <w:rPr>
          <w:spacing w:val="-22"/>
        </w:rPr>
        <w:t xml:space="preserve"> </w:t>
      </w:r>
      <w:r>
        <w:t>М.I.</w:t>
      </w:r>
    </w:p>
    <w:p w:rsidR="004F0CF0" w:rsidRDefault="004F0CF0" w:rsidP="004F0CF0">
      <w:pPr>
        <w:pStyle w:val="a3"/>
        <w:ind w:left="0" w:firstLine="0"/>
        <w:jc w:val="left"/>
        <w:rPr>
          <w:sz w:val="20"/>
        </w:rPr>
      </w:pPr>
    </w:p>
    <w:p w:rsidR="004F0CF0" w:rsidRDefault="004F0CF0" w:rsidP="004F0CF0">
      <w:pPr>
        <w:pStyle w:val="a3"/>
        <w:spacing w:before="3"/>
        <w:ind w:left="0" w:firstLine="0"/>
        <w:jc w:val="left"/>
        <w:rPr>
          <w:sz w:val="18"/>
        </w:rPr>
      </w:pPr>
    </w:p>
    <w:p w:rsidR="004F0CF0" w:rsidRDefault="004F0CF0" w:rsidP="004F0CF0">
      <w:pPr>
        <w:rPr>
          <w:sz w:val="18"/>
        </w:rPr>
        <w:sectPr w:rsidR="004F0CF0" w:rsidSect="004F0CF0">
          <w:headerReference w:type="default" r:id="rId5"/>
          <w:pgSz w:w="11900" w:h="16840"/>
          <w:pgMar w:top="1040" w:right="700" w:bottom="280" w:left="1560" w:header="333" w:footer="720" w:gutter="0"/>
          <w:pgNumType w:start="1"/>
          <w:cols w:space="720"/>
          <w:titlePg/>
          <w:docGrid w:linePitch="299"/>
        </w:sectPr>
      </w:pPr>
    </w:p>
    <w:p w:rsidR="004F0CF0" w:rsidRDefault="004F0CF0" w:rsidP="004F0CF0">
      <w:pPr>
        <w:pStyle w:val="a3"/>
        <w:spacing w:before="87" w:line="276" w:lineRule="auto"/>
        <w:ind w:left="105" w:right="20" w:firstLine="0"/>
        <w:jc w:val="left"/>
      </w:pPr>
      <w:r>
        <w:lastRenderedPageBreak/>
        <w:t>Рекомендовано до захисту: Протокол засідання кафедри</w:t>
      </w:r>
    </w:p>
    <w:p w:rsidR="004F0CF0" w:rsidRDefault="004F0CF0" w:rsidP="004F0CF0">
      <w:pPr>
        <w:pStyle w:val="a3"/>
        <w:tabs>
          <w:tab w:val="left" w:pos="791"/>
          <w:tab w:val="left" w:pos="2194"/>
        </w:tabs>
        <w:spacing w:line="321" w:lineRule="exact"/>
        <w:ind w:left="105" w:firstLine="0"/>
        <w:jc w:val="left"/>
      </w:pPr>
      <w:r>
        <w:t>№</w:t>
      </w:r>
      <w:r>
        <w:rPr>
          <w:u w:val="single"/>
        </w:rPr>
        <w:t xml:space="preserve"> </w:t>
      </w:r>
      <w:r>
        <w:rPr>
          <w:u w:val="single"/>
        </w:rPr>
        <w:tab/>
      </w:r>
      <w:r>
        <w:t>від</w:t>
      </w:r>
      <w:r>
        <w:rPr>
          <w:u w:val="single"/>
        </w:rPr>
        <w:t xml:space="preserve"> </w:t>
      </w:r>
      <w:r>
        <w:rPr>
          <w:u w:val="single"/>
        </w:rPr>
        <w:tab/>
      </w:r>
      <w:r>
        <w:t>2019</w:t>
      </w:r>
      <w:r>
        <w:rPr>
          <w:spacing w:val="-1"/>
        </w:rPr>
        <w:t xml:space="preserve"> </w:t>
      </w:r>
      <w:r>
        <w:t>р.</w:t>
      </w:r>
    </w:p>
    <w:p w:rsidR="004F0CF0" w:rsidRDefault="004F0CF0" w:rsidP="004F0CF0">
      <w:pPr>
        <w:pStyle w:val="a3"/>
        <w:spacing w:before="3"/>
        <w:ind w:left="0" w:firstLine="0"/>
        <w:jc w:val="left"/>
        <w:rPr>
          <w:sz w:val="36"/>
        </w:rPr>
      </w:pPr>
    </w:p>
    <w:p w:rsidR="004F0CF0" w:rsidRDefault="004F0CF0" w:rsidP="004F0CF0">
      <w:pPr>
        <w:pStyle w:val="a3"/>
        <w:ind w:left="105" w:firstLine="0"/>
        <w:jc w:val="left"/>
      </w:pPr>
      <w:r>
        <w:t>Завідувач кафедри</w:t>
      </w:r>
    </w:p>
    <w:p w:rsidR="004F0CF0" w:rsidRDefault="004F0CF0" w:rsidP="004F0CF0">
      <w:pPr>
        <w:pStyle w:val="a3"/>
        <w:tabs>
          <w:tab w:val="left" w:pos="2110"/>
          <w:tab w:val="left" w:pos="2906"/>
          <w:tab w:val="left" w:pos="3652"/>
          <w:tab w:val="left" w:pos="3824"/>
          <w:tab w:val="left" w:pos="4602"/>
        </w:tabs>
        <w:spacing w:before="87" w:line="276" w:lineRule="auto"/>
        <w:ind w:left="105" w:right="105" w:firstLine="0"/>
        <w:jc w:val="left"/>
      </w:pPr>
      <w:r>
        <w:br w:type="column"/>
      </w:r>
      <w:r>
        <w:lastRenderedPageBreak/>
        <w:t>Захищено на засіданні ЕК № 2 протокол</w:t>
      </w:r>
      <w:r>
        <w:rPr>
          <w:spacing w:val="-3"/>
        </w:rPr>
        <w:t xml:space="preserve"> </w:t>
      </w:r>
      <w:r>
        <w:t>№</w:t>
      </w:r>
      <w:r>
        <w:rPr>
          <w:u w:val="single"/>
        </w:rPr>
        <w:t xml:space="preserve"> </w:t>
      </w:r>
      <w:r>
        <w:rPr>
          <w:u w:val="single"/>
        </w:rPr>
        <w:tab/>
      </w:r>
      <w:r>
        <w:t>від</w:t>
      </w:r>
      <w:r>
        <w:rPr>
          <w:u w:val="single"/>
        </w:rPr>
        <w:t xml:space="preserve"> </w:t>
      </w:r>
      <w:r>
        <w:rPr>
          <w:u w:val="single"/>
        </w:rPr>
        <w:tab/>
      </w:r>
      <w:r>
        <w:rPr>
          <w:u w:val="single"/>
        </w:rPr>
        <w:tab/>
      </w:r>
      <w:r>
        <w:t>2019 р. Оцінка</w:t>
      </w:r>
      <w:r>
        <w:rPr>
          <w:u w:val="single"/>
        </w:rPr>
        <w:t xml:space="preserve"> </w:t>
      </w:r>
      <w:r>
        <w:rPr>
          <w:u w:val="single"/>
        </w:rPr>
        <w:tab/>
      </w:r>
      <w:r>
        <w:rPr>
          <w:u w:val="single"/>
        </w:rPr>
        <w:tab/>
      </w:r>
      <w:r>
        <w:t>/</w:t>
      </w:r>
      <w:r>
        <w:rPr>
          <w:u w:val="single"/>
        </w:rPr>
        <w:t xml:space="preserve"> </w:t>
      </w:r>
      <w:r>
        <w:rPr>
          <w:u w:val="single"/>
        </w:rPr>
        <w:tab/>
      </w:r>
      <w:r>
        <w:rPr>
          <w:u w:val="single"/>
        </w:rPr>
        <w:tab/>
      </w:r>
      <w:r>
        <w:t>/</w:t>
      </w:r>
      <w:r>
        <w:rPr>
          <w:u w:val="single"/>
        </w:rPr>
        <w:t xml:space="preserve"> </w:t>
      </w:r>
      <w:r>
        <w:rPr>
          <w:u w:val="single"/>
        </w:rPr>
        <w:tab/>
      </w:r>
    </w:p>
    <w:p w:rsidR="004F0CF0" w:rsidRDefault="004F0CF0" w:rsidP="004F0CF0">
      <w:pPr>
        <w:spacing w:before="1"/>
        <w:ind w:left="105"/>
        <w:rPr>
          <w:sz w:val="20"/>
        </w:rPr>
      </w:pPr>
      <w:r>
        <w:rPr>
          <w:sz w:val="20"/>
        </w:rPr>
        <w:t>(за національною шкалою, шкалою ЕСТS, бали)</w:t>
      </w:r>
    </w:p>
    <w:p w:rsidR="004F0CF0" w:rsidRDefault="004F0CF0" w:rsidP="004F0CF0">
      <w:pPr>
        <w:pStyle w:val="a3"/>
        <w:spacing w:before="31"/>
        <w:ind w:left="105" w:firstLine="0"/>
        <w:jc w:val="left"/>
      </w:pPr>
      <w:r>
        <w:t>Голова ЕК</w:t>
      </w:r>
    </w:p>
    <w:p w:rsidR="004F0CF0" w:rsidRDefault="004F0CF0" w:rsidP="004F0CF0">
      <w:pPr>
        <w:sectPr w:rsidR="004F0CF0">
          <w:type w:val="continuous"/>
          <w:pgSz w:w="11900" w:h="16840"/>
          <w:pgMar w:top="1040" w:right="700" w:bottom="280" w:left="1560" w:header="720" w:footer="720" w:gutter="0"/>
          <w:cols w:num="2" w:space="720" w:equalWidth="0">
            <w:col w:w="3576" w:space="1354"/>
            <w:col w:w="4710"/>
          </w:cols>
        </w:sectPr>
      </w:pPr>
    </w:p>
    <w:p w:rsidR="004F0CF0" w:rsidRDefault="004F0CF0" w:rsidP="004F0CF0">
      <w:pPr>
        <w:pStyle w:val="a3"/>
        <w:spacing w:before="7"/>
        <w:ind w:left="0" w:firstLine="0"/>
        <w:jc w:val="left"/>
        <w:rPr>
          <w:sz w:val="19"/>
        </w:rPr>
      </w:pPr>
    </w:p>
    <w:p w:rsidR="004F0CF0" w:rsidRDefault="004F0CF0" w:rsidP="004F0CF0">
      <w:pPr>
        <w:rPr>
          <w:sz w:val="19"/>
        </w:rPr>
        <w:sectPr w:rsidR="004F0CF0">
          <w:type w:val="continuous"/>
          <w:pgSz w:w="11900" w:h="16840"/>
          <w:pgMar w:top="1040" w:right="700" w:bottom="280" w:left="1560" w:header="720" w:footer="720" w:gutter="0"/>
          <w:cols w:space="720"/>
        </w:sectPr>
      </w:pPr>
    </w:p>
    <w:p w:rsidR="004F0CF0" w:rsidRDefault="004F0CF0" w:rsidP="004F0CF0">
      <w:pPr>
        <w:pStyle w:val="a3"/>
        <w:ind w:left="0" w:firstLine="0"/>
        <w:jc w:val="left"/>
        <w:rPr>
          <w:sz w:val="22"/>
        </w:rPr>
      </w:pPr>
    </w:p>
    <w:p w:rsidR="004F0CF0" w:rsidRDefault="004F0CF0" w:rsidP="004F0CF0">
      <w:pPr>
        <w:pStyle w:val="a3"/>
        <w:spacing w:before="6"/>
        <w:ind w:left="0" w:firstLine="0"/>
        <w:jc w:val="left"/>
        <w:rPr>
          <w:sz w:val="27"/>
        </w:rPr>
      </w:pPr>
    </w:p>
    <w:p w:rsidR="004F0CF0" w:rsidRDefault="004F0CF0" w:rsidP="004F0CF0">
      <w:pPr>
        <w:ind w:left="455"/>
        <w:rPr>
          <w:sz w:val="20"/>
        </w:rPr>
      </w:pPr>
      <w:r>
        <w:rPr>
          <w:noProof/>
          <w:lang w:val="ru-RU" w:eastAsia="ru-RU"/>
        </w:rPr>
        <mc:AlternateContent>
          <mc:Choice Requires="wps">
            <w:drawing>
              <wp:anchor distT="0" distB="0" distL="114300" distR="114300" simplePos="0" relativeHeight="251659264" behindDoc="0" locked="0" layoutInCell="1" allowOverlap="1">
                <wp:simplePos x="0" y="0"/>
                <wp:positionH relativeFrom="page">
                  <wp:posOffset>1057910</wp:posOffset>
                </wp:positionH>
                <wp:positionV relativeFrom="paragraph">
                  <wp:posOffset>-38735</wp:posOffset>
                </wp:positionV>
                <wp:extent cx="889000" cy="0"/>
                <wp:effectExtent l="10160" t="12065" r="5715" b="6985"/>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BFCAB4" id="Прямая соединительная линия 2"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3.3pt,-3.05pt" to="153.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mDVgIAAHAEAAAOAAAAZHJzL2Uyb0RvYy54bWysVMGO0zAQvSPxD1bubZJSdrvRpivUtFwW&#10;WGmXD3Btp7FwbMt2m1YICTgj9RP4BQ4grbTAN6R/xNhpq124IEQP7tgz8/xm5jnnF+taoBUzliuZ&#10;R2k/iRCTRFEuF3n0+mbWG0XIOiwpFkqyPNowG12MHz86b3TGBqpSgjKDAETarNF5VDmnszi2pGI1&#10;tn2lmQRnqUyNHWzNIqYGN4Bei3iQJCdxowzVRhFmLZwWnTMaB/yyZMS9KkvLHBJ5BNxcWE1Y536N&#10;x+c4WxisK072NPA/sKgxl3DpEarADqOl4X9A1ZwYZVXp+kTVsSpLTlioAapJk9+qua6wZqEWaI7V&#10;xzbZ/wdLXq6uDOI0jwYRkriGEbWfd+932/Z7+2W3RbsP7c/2W/u1vW1/tLe7j2Df7T6B7Z3t3f54&#10;iwa+k422GQBO5JXxvSBrea0vFXljkVSTCssFCxXdbDRck/qM+EGK31gNfObNC0UhBi+dCm1dl6b2&#10;kNAwtA7T2xynx9YOETgcjc6SBGZMDq4YZ4c8bax7zlSNvJFHgkvfV5zh1aV1ngfODiH+WKoZFyJo&#10;Q0jU5NFpcpqGBKsEp97pw6xZzCfCoBX26gq/UBR47od55ALbqosLrk53Ri0lDbdUDNPp3naYi84G&#10;VkL6i6BE4Lm3Ol29PUvOpqPpaNgbDk6mvWFSFL1ns8mwdzJLT58WT4rJpEjfec7pMKs4pUx62geN&#10;p8O/09D+tXXqPKr82J/4IXpoJJA9/AfSYcZ+rJ1A5opursxh9iDrELx/gv7d3N+Dff9DMf4FAAD/&#10;/wMAUEsDBBQABgAIAAAAIQDZCZOp3QAAAAkBAAAPAAAAZHJzL2Rvd25yZXYueG1sTI/NTsMwEITv&#10;SLyDtUjcWicgWSWNUyHET8UBiRZVObrxkkTY6yh22/D2bMUBjjP7aXamXE3eiSOOsQ+kIZ9nIJCa&#10;YHtqNXxsn2YLEDEZssYFQg3fGGFVXV6UprDhRO943KRWcAjFwmjoUhoKKWPToTdxHgYkvn2G0ZvE&#10;cmylHc2Jw72TN1mmpDc98YfODPjQYfO1OXgNa1+7/OVxsV2/veZ3Oxvq+lnVWl9fTfdLEAmn9AfD&#10;uT5Xh4o77cOBbBSOtVKKUQ0zlYNg4DY7G/tfQ1al/L+g+gEAAP//AwBQSwECLQAUAAYACAAAACEA&#10;toM4kv4AAADhAQAAEwAAAAAAAAAAAAAAAAAAAAAAW0NvbnRlbnRfVHlwZXNdLnhtbFBLAQItABQA&#10;BgAIAAAAIQA4/SH/1gAAAJQBAAALAAAAAAAAAAAAAAAAAC8BAABfcmVscy8ucmVsc1BLAQItABQA&#10;BgAIAAAAIQCc/cmDVgIAAHAEAAAOAAAAAAAAAAAAAAAAAC4CAABkcnMvZTJvRG9jLnhtbFBLAQIt&#10;ABQABgAIAAAAIQDZCZOp3QAAAAkBAAAPAAAAAAAAAAAAAAAAALAEAABkcnMvZG93bnJldi54bWxQ&#10;SwUGAAAAAAQABADzAAAAugUAAAAA&#10;" strokeweight=".19642mm">
                <w10:wrap anchorx="page"/>
              </v:line>
            </w:pict>
          </mc:Fallback>
        </mc:AlternateContent>
      </w:r>
      <w:r>
        <w:rPr>
          <w:sz w:val="20"/>
        </w:rPr>
        <w:t>(підпис)</w:t>
      </w:r>
    </w:p>
    <w:p w:rsidR="004F0CF0" w:rsidRDefault="004F0CF0" w:rsidP="004F0CF0">
      <w:pPr>
        <w:pStyle w:val="a3"/>
        <w:spacing w:before="192"/>
        <w:ind w:left="455" w:firstLine="0"/>
        <w:jc w:val="left"/>
      </w:pPr>
      <w:r>
        <w:br w:type="column"/>
      </w:r>
      <w:proofErr w:type="spellStart"/>
      <w:r>
        <w:lastRenderedPageBreak/>
        <w:t>Попков</w:t>
      </w:r>
      <w:proofErr w:type="spellEnd"/>
      <w:r>
        <w:t xml:space="preserve"> В.В.</w:t>
      </w:r>
    </w:p>
    <w:p w:rsidR="004F0CF0" w:rsidRDefault="004F0CF0" w:rsidP="004F0CF0">
      <w:pPr>
        <w:pStyle w:val="a3"/>
        <w:ind w:left="0" w:firstLine="0"/>
        <w:jc w:val="left"/>
        <w:rPr>
          <w:sz w:val="22"/>
        </w:rPr>
      </w:pPr>
      <w:r>
        <w:br w:type="column"/>
      </w:r>
    </w:p>
    <w:p w:rsidR="004F0CF0" w:rsidRDefault="004F0CF0" w:rsidP="004F0CF0">
      <w:pPr>
        <w:pStyle w:val="a3"/>
        <w:spacing w:before="10"/>
        <w:ind w:left="0" w:firstLine="0"/>
        <w:jc w:val="left"/>
        <w:rPr>
          <w:sz w:val="17"/>
        </w:rPr>
      </w:pPr>
    </w:p>
    <w:p w:rsidR="004F0CF0" w:rsidRDefault="004F0CF0" w:rsidP="004F0CF0">
      <w:pPr>
        <w:ind w:right="38"/>
        <w:jc w:val="right"/>
        <w:rPr>
          <w:sz w:val="20"/>
        </w:rPr>
      </w:pPr>
      <w:r>
        <w:rPr>
          <w:noProof/>
          <w:lang w:val="ru-RU" w:eastAsia="ru-RU"/>
        </w:rPr>
        <mc:AlternateContent>
          <mc:Choice Requires="wps">
            <w:drawing>
              <wp:anchor distT="0" distB="0" distL="114300" distR="114300" simplePos="0" relativeHeight="251660288" behindDoc="0" locked="0" layoutInCell="1" allowOverlap="1">
                <wp:simplePos x="0" y="0"/>
                <wp:positionH relativeFrom="page">
                  <wp:posOffset>4187825</wp:posOffset>
                </wp:positionH>
                <wp:positionV relativeFrom="paragraph">
                  <wp:posOffset>-35560</wp:posOffset>
                </wp:positionV>
                <wp:extent cx="889000" cy="0"/>
                <wp:effectExtent l="6350" t="11430" r="9525" b="762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7527DF" id="Прямая соединительная линия 1"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29.75pt,-2.8pt" to="399.7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zsYVwIAAHAEAAAOAAAAZHJzL2Uyb0RvYy54bWysVMGO0zAQvSPxD1bubZKltN1o0xVqWi4L&#10;rLTLB7i201g4tmW7TSuEBJyR9hP4BQ4grbTAN6R/xNhpCwsXhOjBHXtmnmfePOfsfFMLtGbGciXz&#10;KO0nEWKSKMrlMo9eXs974whZhyXFQkmWR1tmo/PJwwdnjc7YiaqUoMwgAJE2a3QeVc7pLI4tqViN&#10;bV9pJsFZKlNjB1uzjKnBDaDXIj5JkmHcKEO1UYRZC6dF54wmAb8sGXEvytIyh0QeQW0urCasC7/G&#10;kzOcLQ3WFSf7MvA/VFFjLuHSI1SBHUYrw/+AqjkxyqrS9YmqY1WWnLDQA3STJr91c1VhzUIvQI7V&#10;R5rs/4Mlz9eXBnEKs4uQxDWMqP24e7u7ab+2n3Y3aPeu/d5+aT+3t+239nb3Huy73QewvbO92x/f&#10;oNQz2WibAeBUXhrPBdnIK32hyCuLpJpWWC5Z6Oh6q+GakBHfS/Ebq6GeRfNMUYjBK6cCrZvS1B4S&#10;CEObML3tcXps4xCBw/H4NElgxuTginF2yNPGuqdM1cgbeSS49LziDK8vrIPKIfQQ4o+lmnMhgjaE&#10;RE0ejZJRGhKsEpx6pw+zZrmYCoPW2Ksr/DwNAHYvzCMX2FZdXHB1ujNqJWm4pWKYzva2w1x0NgAJ&#10;6S+CFqHOvdXp6vVpcjobz8aD3uBkOOsNkqLoPZlPB73hPB09Lh4V02mRvvE1p4Os4pQy6cs+aDwd&#10;/J2G9q+tU+dR5Ud+4vvooXco9vAfig4z9mPtBLJQdHtpPE1+3CDrELx/gv7d/LoPUT8/FJMfAAAA&#10;//8DAFBLAwQUAAYACAAAACEAJyNlN98AAAAJAQAADwAAAGRycy9kb3ducmV2LnhtbEyPwWrCQBCG&#10;7wXfYZmCN92kkNTEbKSU2koPQrVIjmt2mgR3Z0N21fTtu9JDe5x/Pv75pliNRrMLDq6zJCCeR8CQ&#10;aqs6agR87tezBTDnJSmpLaGAb3SwKid3hcyVvdIHXna+YaGEXC4FtN73OeeubtFIN7c9Uth92cFI&#10;H8ah4WqQ11BuNH+IopQb2VG40Moen1usT7uzEbAxlY7fXhb7zfY9zg7KVtVrWgkxvR+flsA8jv4P&#10;hpt+UIcyOB3tmZRjWkCaZElABcySFFgAHrNbcPwNeFnw/x+UPwAAAP//AwBQSwECLQAUAAYACAAA&#10;ACEAtoM4kv4AAADhAQAAEwAAAAAAAAAAAAAAAAAAAAAAW0NvbnRlbnRfVHlwZXNdLnhtbFBLAQIt&#10;ABQABgAIAAAAIQA4/SH/1gAAAJQBAAALAAAAAAAAAAAAAAAAAC8BAABfcmVscy8ucmVsc1BLAQIt&#10;ABQABgAIAAAAIQAh1zsYVwIAAHAEAAAOAAAAAAAAAAAAAAAAAC4CAABkcnMvZTJvRG9jLnhtbFBL&#10;AQItABQABgAIAAAAIQAnI2U33wAAAAkBAAAPAAAAAAAAAAAAAAAAALEEAABkcnMvZG93bnJldi54&#10;bWxQSwUGAAAAAAQABADzAAAAvQUAAAAA&#10;" strokeweight=".19642mm">
                <w10:wrap anchorx="page"/>
              </v:line>
            </w:pict>
          </mc:Fallback>
        </mc:AlternateContent>
      </w:r>
      <w:r>
        <w:rPr>
          <w:sz w:val="20"/>
        </w:rPr>
        <w:t>(підпис)</w:t>
      </w:r>
    </w:p>
    <w:p w:rsidR="004F0CF0" w:rsidRDefault="004F0CF0" w:rsidP="004F0CF0">
      <w:pPr>
        <w:pStyle w:val="a3"/>
        <w:ind w:left="0" w:firstLine="0"/>
        <w:jc w:val="left"/>
        <w:rPr>
          <w:sz w:val="22"/>
        </w:rPr>
      </w:pPr>
    </w:p>
    <w:p w:rsidR="004F0CF0" w:rsidRDefault="004F0CF0" w:rsidP="004F0CF0">
      <w:pPr>
        <w:pStyle w:val="a3"/>
        <w:ind w:left="0" w:firstLine="0"/>
        <w:jc w:val="left"/>
        <w:rPr>
          <w:sz w:val="22"/>
        </w:rPr>
      </w:pPr>
    </w:p>
    <w:p w:rsidR="004F0CF0" w:rsidRDefault="004F0CF0" w:rsidP="004F0CF0">
      <w:pPr>
        <w:pStyle w:val="a3"/>
        <w:spacing w:before="7"/>
        <w:ind w:left="0" w:firstLine="0"/>
        <w:jc w:val="left"/>
        <w:rPr>
          <w:sz w:val="32"/>
        </w:rPr>
      </w:pPr>
    </w:p>
    <w:p w:rsidR="004F0CF0" w:rsidRDefault="004F0CF0" w:rsidP="004F0CF0">
      <w:pPr>
        <w:pStyle w:val="1"/>
        <w:ind w:left="323" w:right="0"/>
      </w:pPr>
      <w:r>
        <w:t>Одеса – 2019</w:t>
      </w:r>
    </w:p>
    <w:p w:rsidR="004F0CF0" w:rsidRDefault="004F0CF0" w:rsidP="004F0CF0">
      <w:pPr>
        <w:pStyle w:val="a3"/>
        <w:spacing w:before="87"/>
        <w:ind w:left="455" w:firstLine="0"/>
        <w:jc w:val="left"/>
      </w:pPr>
      <w:r>
        <w:br w:type="column"/>
      </w:r>
      <w:proofErr w:type="spellStart"/>
      <w:r>
        <w:lastRenderedPageBreak/>
        <w:t>Попков</w:t>
      </w:r>
      <w:proofErr w:type="spellEnd"/>
      <w:r>
        <w:t xml:space="preserve"> В.В.</w:t>
      </w:r>
    </w:p>
    <w:p w:rsidR="004F0CF0" w:rsidRDefault="004F0CF0" w:rsidP="004F0CF0">
      <w:pPr>
        <w:sectPr w:rsidR="004F0CF0">
          <w:type w:val="continuous"/>
          <w:pgSz w:w="11900" w:h="16840"/>
          <w:pgMar w:top="1040" w:right="700" w:bottom="280" w:left="1560" w:header="720" w:footer="720" w:gutter="0"/>
          <w:cols w:num="4" w:space="720" w:equalWidth="0">
            <w:col w:w="1197" w:space="523"/>
            <w:col w:w="1939" w:space="39"/>
            <w:col w:w="2428" w:space="524"/>
            <w:col w:w="2990"/>
          </w:cols>
        </w:sectPr>
      </w:pPr>
    </w:p>
    <w:p w:rsidR="004F0CF0" w:rsidRDefault="004F0CF0" w:rsidP="004F0CF0">
      <w:pPr>
        <w:pStyle w:val="a3"/>
        <w:ind w:left="0" w:firstLine="0"/>
        <w:jc w:val="left"/>
        <w:rPr>
          <w:sz w:val="20"/>
        </w:rPr>
      </w:pPr>
    </w:p>
    <w:p w:rsidR="004F0CF0" w:rsidRDefault="004F0CF0" w:rsidP="004F0CF0">
      <w:pPr>
        <w:pStyle w:val="a3"/>
        <w:spacing w:before="3"/>
        <w:ind w:left="0" w:firstLine="0"/>
        <w:jc w:val="left"/>
        <w:rPr>
          <w:sz w:val="21"/>
        </w:rPr>
      </w:pPr>
    </w:p>
    <w:p w:rsidR="004F0CF0" w:rsidRDefault="004F0CF0" w:rsidP="004F0CF0">
      <w:pPr>
        <w:pStyle w:val="1"/>
        <w:spacing w:before="87"/>
        <w:jc w:val="center"/>
      </w:pPr>
      <w:r>
        <w:t>ЗМІСТ</w:t>
      </w:r>
    </w:p>
    <w:sdt>
      <w:sdtPr>
        <w:id w:val="2146465028"/>
        <w:docPartObj>
          <w:docPartGallery w:val="Table of Contents"/>
          <w:docPartUnique/>
        </w:docPartObj>
      </w:sdtPr>
      <w:sdtContent>
        <w:p w:rsidR="004F0CF0" w:rsidRDefault="004F0CF0" w:rsidP="004F0CF0">
          <w:pPr>
            <w:pStyle w:val="2"/>
            <w:tabs>
              <w:tab w:val="left" w:leader="dot" w:pos="9344"/>
            </w:tabs>
            <w:spacing w:before="643"/>
          </w:pPr>
          <w:hyperlink w:anchor="_TOC_250014" w:history="1">
            <w:r>
              <w:t>ВСТУП</w:t>
            </w:r>
            <w:r>
              <w:tab/>
              <w:t>3</w:t>
            </w:r>
          </w:hyperlink>
        </w:p>
        <w:p w:rsidR="004F0CF0" w:rsidRDefault="004F0CF0" w:rsidP="004F0CF0">
          <w:pPr>
            <w:pStyle w:val="2"/>
            <w:tabs>
              <w:tab w:val="left" w:leader="dot" w:pos="9344"/>
            </w:tabs>
            <w:spacing w:before="162" w:line="357" w:lineRule="auto"/>
            <w:ind w:right="154"/>
          </w:pPr>
          <w:hyperlink w:anchor="_TOC_250013" w:history="1">
            <w:r>
              <w:t>РОЗДІЛ 1. СУТНІСТЬ ДЕЦЕНТРАЛІЗАЦІЇ ТА НЕОБХІДНІСТЬ ЇЇ ПРОВЕДЕННЯ</w:t>
            </w:r>
            <w:r>
              <w:rPr>
                <w:spacing w:val="-3"/>
              </w:rPr>
              <w:t xml:space="preserve"> </w:t>
            </w:r>
            <w:r>
              <w:t>В</w:t>
            </w:r>
            <w:r>
              <w:rPr>
                <w:spacing w:val="-2"/>
              </w:rPr>
              <w:t xml:space="preserve"> </w:t>
            </w:r>
            <w:r>
              <w:t>УКРАЇНІ</w:t>
            </w:r>
            <w:r>
              <w:tab/>
            </w:r>
            <w:r>
              <w:rPr>
                <w:spacing w:val="-18"/>
              </w:rPr>
              <w:t>6</w:t>
            </w:r>
          </w:hyperlink>
        </w:p>
        <w:p w:rsidR="004F0CF0" w:rsidRDefault="004F0CF0" w:rsidP="004F0CF0">
          <w:pPr>
            <w:pStyle w:val="2"/>
            <w:numPr>
              <w:ilvl w:val="1"/>
              <w:numId w:val="3"/>
            </w:numPr>
            <w:tabs>
              <w:tab w:val="left" w:pos="686"/>
              <w:tab w:val="left" w:leader="dot" w:pos="9344"/>
            </w:tabs>
            <w:spacing w:before="6"/>
          </w:pPr>
          <w:hyperlink w:anchor="_TOC_250012" w:history="1">
            <w:r>
              <w:t>Поняття децентралізації</w:t>
            </w:r>
            <w:r>
              <w:rPr>
                <w:spacing w:val="-9"/>
              </w:rPr>
              <w:t xml:space="preserve"> </w:t>
            </w:r>
            <w:r>
              <w:t>державної</w:t>
            </w:r>
            <w:r>
              <w:rPr>
                <w:spacing w:val="-5"/>
              </w:rPr>
              <w:t xml:space="preserve"> </w:t>
            </w:r>
            <w:r>
              <w:t>влади</w:t>
            </w:r>
            <w:r>
              <w:tab/>
              <w:t>6</w:t>
            </w:r>
          </w:hyperlink>
        </w:p>
        <w:p w:rsidR="004F0CF0" w:rsidRDefault="004F0CF0" w:rsidP="004F0CF0">
          <w:pPr>
            <w:pStyle w:val="2"/>
            <w:numPr>
              <w:ilvl w:val="1"/>
              <w:numId w:val="3"/>
            </w:numPr>
            <w:tabs>
              <w:tab w:val="left" w:pos="686"/>
              <w:tab w:val="left" w:leader="dot" w:pos="9204"/>
            </w:tabs>
          </w:pPr>
          <w:hyperlink w:anchor="_TOC_250011" w:history="1">
            <w:r>
              <w:t>Передумови процесу децентралізації</w:t>
            </w:r>
            <w:r>
              <w:rPr>
                <w:spacing w:val="-14"/>
              </w:rPr>
              <w:t xml:space="preserve"> </w:t>
            </w:r>
            <w:r>
              <w:t>в</w:t>
            </w:r>
            <w:r>
              <w:rPr>
                <w:spacing w:val="-4"/>
              </w:rPr>
              <w:t xml:space="preserve"> </w:t>
            </w:r>
            <w:r>
              <w:t>Україні</w:t>
            </w:r>
            <w:r>
              <w:tab/>
              <w:t>21</w:t>
            </w:r>
          </w:hyperlink>
        </w:p>
        <w:p w:rsidR="004F0CF0" w:rsidRDefault="004F0CF0" w:rsidP="004F0CF0">
          <w:pPr>
            <w:pStyle w:val="2"/>
            <w:tabs>
              <w:tab w:val="left" w:leader="dot" w:pos="9204"/>
            </w:tabs>
            <w:spacing w:before="158"/>
          </w:pPr>
          <w:hyperlink w:anchor="_TOC_250010" w:history="1">
            <w:r>
              <w:t>Висновки до</w:t>
            </w:r>
            <w:r>
              <w:rPr>
                <w:spacing w:val="-5"/>
              </w:rPr>
              <w:t xml:space="preserve"> </w:t>
            </w:r>
            <w:r>
              <w:t>розділу</w:t>
            </w:r>
            <w:r>
              <w:rPr>
                <w:spacing w:val="-3"/>
              </w:rPr>
              <w:t xml:space="preserve"> </w:t>
            </w:r>
            <w:r>
              <w:t>1</w:t>
            </w:r>
            <w:r>
              <w:tab/>
              <w:t>31</w:t>
            </w:r>
          </w:hyperlink>
        </w:p>
        <w:p w:rsidR="004F0CF0" w:rsidRDefault="004F0CF0" w:rsidP="004F0CF0">
          <w:pPr>
            <w:pStyle w:val="2"/>
            <w:tabs>
              <w:tab w:val="left" w:leader="dot" w:pos="9204"/>
            </w:tabs>
            <w:spacing w:before="162" w:line="357" w:lineRule="auto"/>
            <w:ind w:right="153"/>
          </w:pPr>
          <w:hyperlink w:anchor="_TOC_250009" w:history="1">
            <w:r>
              <w:t>РОЗДІЛ 2. СУЧАСНИЙ СТАН ТА ОСОБЛИВОСТІ РЕАЛІЗАЦІЇ ПОЛІТИКИ ДЕЦЕНТРАЛІЗАЦІЇ</w:t>
            </w:r>
            <w:r>
              <w:rPr>
                <w:spacing w:val="-5"/>
              </w:rPr>
              <w:t xml:space="preserve"> </w:t>
            </w:r>
            <w:r>
              <w:t>В</w:t>
            </w:r>
            <w:r>
              <w:rPr>
                <w:spacing w:val="-3"/>
              </w:rPr>
              <w:t xml:space="preserve"> </w:t>
            </w:r>
            <w:r>
              <w:t>УКРАЇНІ</w:t>
            </w:r>
            <w:r>
              <w:tab/>
            </w:r>
            <w:r>
              <w:rPr>
                <w:spacing w:val="-8"/>
              </w:rPr>
              <w:t>33</w:t>
            </w:r>
          </w:hyperlink>
        </w:p>
        <w:p w:rsidR="004F0CF0" w:rsidRDefault="004F0CF0" w:rsidP="004F0CF0">
          <w:pPr>
            <w:pStyle w:val="2"/>
            <w:numPr>
              <w:ilvl w:val="1"/>
              <w:numId w:val="2"/>
            </w:numPr>
            <w:tabs>
              <w:tab w:val="left" w:pos="686"/>
              <w:tab w:val="left" w:leader="dot" w:pos="9204"/>
            </w:tabs>
            <w:spacing w:before="6"/>
          </w:pPr>
          <w:hyperlink w:anchor="_TOC_250008" w:history="1">
            <w:r>
              <w:t>Мета та зміст реформи децентралізації</w:t>
            </w:r>
            <w:r>
              <w:rPr>
                <w:spacing w:val="-16"/>
              </w:rPr>
              <w:t xml:space="preserve"> </w:t>
            </w:r>
            <w:r>
              <w:t>в</w:t>
            </w:r>
            <w:r>
              <w:rPr>
                <w:spacing w:val="-3"/>
              </w:rPr>
              <w:t xml:space="preserve"> </w:t>
            </w:r>
            <w:r>
              <w:t>Україні</w:t>
            </w:r>
            <w:r>
              <w:tab/>
              <w:t>33</w:t>
            </w:r>
          </w:hyperlink>
        </w:p>
        <w:p w:rsidR="004F0CF0" w:rsidRDefault="004F0CF0" w:rsidP="004F0CF0">
          <w:pPr>
            <w:pStyle w:val="2"/>
            <w:numPr>
              <w:ilvl w:val="1"/>
              <w:numId w:val="2"/>
            </w:numPr>
            <w:tabs>
              <w:tab w:val="left" w:pos="686"/>
              <w:tab w:val="left" w:leader="dot" w:pos="9204"/>
            </w:tabs>
          </w:pPr>
          <w:hyperlink w:anchor="_TOC_250007" w:history="1">
            <w:r>
              <w:t>Проблемні питання реалізації політики децентралізації</w:t>
            </w:r>
            <w:r>
              <w:rPr>
                <w:spacing w:val="-24"/>
              </w:rPr>
              <w:t xml:space="preserve"> </w:t>
            </w:r>
            <w:r>
              <w:t>в</w:t>
            </w:r>
            <w:r>
              <w:rPr>
                <w:spacing w:val="-5"/>
              </w:rPr>
              <w:t xml:space="preserve"> </w:t>
            </w:r>
            <w:r>
              <w:t>Україні</w:t>
            </w:r>
            <w:r>
              <w:tab/>
              <w:t>51</w:t>
            </w:r>
          </w:hyperlink>
        </w:p>
        <w:p w:rsidR="004F0CF0" w:rsidRDefault="004F0CF0" w:rsidP="004F0CF0">
          <w:pPr>
            <w:pStyle w:val="2"/>
            <w:tabs>
              <w:tab w:val="left" w:leader="dot" w:pos="9204"/>
            </w:tabs>
            <w:spacing w:before="158"/>
          </w:pPr>
          <w:hyperlink w:anchor="_TOC_250006" w:history="1">
            <w:r>
              <w:t>Висновки до</w:t>
            </w:r>
            <w:r>
              <w:rPr>
                <w:spacing w:val="-5"/>
              </w:rPr>
              <w:t xml:space="preserve"> </w:t>
            </w:r>
            <w:r>
              <w:t>розділу</w:t>
            </w:r>
            <w:r>
              <w:rPr>
                <w:spacing w:val="-3"/>
              </w:rPr>
              <w:t xml:space="preserve"> </w:t>
            </w:r>
            <w:r>
              <w:t>2</w:t>
            </w:r>
            <w:r>
              <w:tab/>
              <w:t>61</w:t>
            </w:r>
          </w:hyperlink>
        </w:p>
        <w:p w:rsidR="004F0CF0" w:rsidRDefault="004F0CF0" w:rsidP="004F0CF0">
          <w:pPr>
            <w:pStyle w:val="11"/>
            <w:tabs>
              <w:tab w:val="left" w:leader="dot" w:pos="9048"/>
            </w:tabs>
          </w:pPr>
          <w:hyperlink w:anchor="_TOC_250005" w:history="1">
            <w:r>
              <w:t>РОЗДІЛ 3. ОПТИМІЗАЦІЯ ПОЛІТИКИ ДЕЦЕНТРАЛІЗАЦІЇ</w:t>
            </w:r>
            <w:r>
              <w:rPr>
                <w:spacing w:val="-11"/>
              </w:rPr>
              <w:t xml:space="preserve"> </w:t>
            </w:r>
            <w:r>
              <w:t>В</w:t>
            </w:r>
            <w:r>
              <w:rPr>
                <w:spacing w:val="-3"/>
              </w:rPr>
              <w:t xml:space="preserve"> </w:t>
            </w:r>
            <w:r>
              <w:t>УКРАЇНІ</w:t>
            </w:r>
            <w:r>
              <w:tab/>
              <w:t>63</w:t>
            </w:r>
          </w:hyperlink>
        </w:p>
        <w:p w:rsidR="004F0CF0" w:rsidRDefault="004F0CF0" w:rsidP="004F0CF0">
          <w:pPr>
            <w:pStyle w:val="2"/>
            <w:numPr>
              <w:ilvl w:val="1"/>
              <w:numId w:val="1"/>
            </w:numPr>
            <w:tabs>
              <w:tab w:val="left" w:pos="686"/>
              <w:tab w:val="left" w:leader="dot" w:pos="9204"/>
            </w:tabs>
            <w:spacing w:before="158" w:line="362" w:lineRule="auto"/>
            <w:ind w:right="153" w:firstLine="0"/>
          </w:pPr>
          <w:hyperlink w:anchor="_TOC_250004" w:history="1">
            <w:r>
              <w:t>Можливості використання досвіду зарубіжних країн в проведенні реформи</w:t>
            </w:r>
            <w:r>
              <w:rPr>
                <w:spacing w:val="-5"/>
              </w:rPr>
              <w:t xml:space="preserve"> </w:t>
            </w:r>
            <w:r>
              <w:t>децентралізації</w:t>
            </w:r>
            <w:r>
              <w:tab/>
            </w:r>
            <w:r>
              <w:rPr>
                <w:spacing w:val="-8"/>
              </w:rPr>
              <w:t>63</w:t>
            </w:r>
          </w:hyperlink>
        </w:p>
        <w:p w:rsidR="004F0CF0" w:rsidRDefault="004F0CF0" w:rsidP="004F0CF0">
          <w:pPr>
            <w:pStyle w:val="2"/>
            <w:numPr>
              <w:ilvl w:val="1"/>
              <w:numId w:val="1"/>
            </w:numPr>
            <w:tabs>
              <w:tab w:val="left" w:pos="686"/>
              <w:tab w:val="left" w:leader="dot" w:pos="9204"/>
            </w:tabs>
            <w:spacing w:before="0" w:line="319" w:lineRule="exact"/>
            <w:ind w:left="685"/>
          </w:pPr>
          <w:hyperlink w:anchor="_TOC_250003" w:history="1">
            <w:r>
              <w:t>Напрями удосконалення політики децентралізації</w:t>
            </w:r>
            <w:r>
              <w:rPr>
                <w:spacing w:val="-20"/>
              </w:rPr>
              <w:t xml:space="preserve"> </w:t>
            </w:r>
            <w:r>
              <w:t>в</w:t>
            </w:r>
            <w:r>
              <w:rPr>
                <w:spacing w:val="-5"/>
              </w:rPr>
              <w:t xml:space="preserve"> </w:t>
            </w:r>
            <w:r>
              <w:t>Україні</w:t>
            </w:r>
            <w:r>
              <w:tab/>
              <w:t>80</w:t>
            </w:r>
          </w:hyperlink>
        </w:p>
        <w:p w:rsidR="004F0CF0" w:rsidRDefault="004F0CF0" w:rsidP="004F0CF0">
          <w:pPr>
            <w:pStyle w:val="2"/>
            <w:tabs>
              <w:tab w:val="left" w:leader="dot" w:pos="9204"/>
            </w:tabs>
            <w:spacing w:before="158"/>
          </w:pPr>
          <w:hyperlink w:anchor="_TOC_250002" w:history="1">
            <w:r>
              <w:t>Висновки до</w:t>
            </w:r>
            <w:r>
              <w:rPr>
                <w:spacing w:val="-5"/>
              </w:rPr>
              <w:t xml:space="preserve"> </w:t>
            </w:r>
            <w:r>
              <w:t>розділу</w:t>
            </w:r>
            <w:r>
              <w:rPr>
                <w:spacing w:val="-3"/>
              </w:rPr>
              <w:t xml:space="preserve"> </w:t>
            </w:r>
            <w:r>
              <w:t>3</w:t>
            </w:r>
            <w:r>
              <w:tab/>
              <w:t>95</w:t>
            </w:r>
          </w:hyperlink>
        </w:p>
        <w:p w:rsidR="004F0CF0" w:rsidRDefault="004F0CF0" w:rsidP="004F0CF0">
          <w:pPr>
            <w:pStyle w:val="2"/>
            <w:tabs>
              <w:tab w:val="left" w:leader="dot" w:pos="9204"/>
            </w:tabs>
          </w:pPr>
          <w:hyperlink w:anchor="_TOC_250001" w:history="1">
            <w:r>
              <w:t>ВИСНОВКИ</w:t>
            </w:r>
            <w:r>
              <w:tab/>
              <w:t>97</w:t>
            </w:r>
          </w:hyperlink>
        </w:p>
        <w:p w:rsidR="004F0CF0" w:rsidRDefault="004F0CF0" w:rsidP="004F0CF0">
          <w:pPr>
            <w:pStyle w:val="11"/>
            <w:tabs>
              <w:tab w:val="left" w:leader="dot" w:pos="8908"/>
            </w:tabs>
            <w:spacing w:before="163"/>
          </w:pPr>
          <w:hyperlink w:anchor="_TOC_250000" w:history="1">
            <w:r>
              <w:t>СПИСОК ВИКОРИСТАНИХ ДЖЕРЕЛ</w:t>
            </w:r>
            <w:r>
              <w:rPr>
                <w:spacing w:val="-5"/>
              </w:rPr>
              <w:t xml:space="preserve"> </w:t>
            </w:r>
            <w:r>
              <w:t>І</w:t>
            </w:r>
            <w:r>
              <w:rPr>
                <w:spacing w:val="-2"/>
              </w:rPr>
              <w:t xml:space="preserve"> </w:t>
            </w:r>
            <w:r>
              <w:t>ЛІТЕРАТУРИ</w:t>
            </w:r>
            <w:r>
              <w:tab/>
              <w:t>101</w:t>
            </w:r>
          </w:hyperlink>
        </w:p>
      </w:sdtContent>
    </w:sdt>
    <w:p w:rsidR="004F0CF0" w:rsidRDefault="004F0CF0" w:rsidP="004F0CF0">
      <w:pPr>
        <w:sectPr w:rsidR="004F0CF0">
          <w:pgSz w:w="11900" w:h="16840"/>
          <w:pgMar w:top="1040" w:right="700" w:bottom="280" w:left="1560" w:header="333" w:footer="0" w:gutter="0"/>
          <w:cols w:space="720"/>
        </w:sectPr>
      </w:pPr>
    </w:p>
    <w:p w:rsidR="004F0CF0" w:rsidRDefault="004F0CF0" w:rsidP="004F0CF0">
      <w:pPr>
        <w:pStyle w:val="1"/>
        <w:spacing w:before="76"/>
        <w:ind w:left="636"/>
        <w:jc w:val="center"/>
      </w:pPr>
      <w:bookmarkStart w:id="0" w:name="_TOC_250014"/>
      <w:bookmarkEnd w:id="0"/>
      <w:r>
        <w:lastRenderedPageBreak/>
        <w:t>ВСТУП</w:t>
      </w:r>
    </w:p>
    <w:p w:rsidR="004F0CF0" w:rsidRDefault="004F0CF0" w:rsidP="004F0CF0">
      <w:pPr>
        <w:pStyle w:val="a3"/>
        <w:ind w:left="0" w:firstLine="0"/>
        <w:jc w:val="left"/>
        <w:rPr>
          <w:b/>
          <w:sz w:val="30"/>
        </w:rPr>
      </w:pPr>
    </w:p>
    <w:p w:rsidR="004F0CF0" w:rsidRDefault="004F0CF0" w:rsidP="004F0CF0">
      <w:pPr>
        <w:pStyle w:val="a3"/>
        <w:spacing w:before="11"/>
        <w:ind w:left="0" w:firstLine="0"/>
        <w:jc w:val="left"/>
        <w:rPr>
          <w:b/>
          <w:sz w:val="25"/>
        </w:rPr>
      </w:pPr>
    </w:p>
    <w:p w:rsidR="004F0CF0" w:rsidRDefault="004F0CF0" w:rsidP="004F0CF0">
      <w:pPr>
        <w:pStyle w:val="a3"/>
        <w:spacing w:line="360" w:lineRule="auto"/>
        <w:ind w:right="141"/>
      </w:pPr>
      <w:r>
        <w:rPr>
          <w:b/>
        </w:rPr>
        <w:t xml:space="preserve">Актуальність дослідження </w:t>
      </w:r>
      <w:r>
        <w:t>зумовлена важливістю науково обґрунтованої оптимізації адміністративно-територіального устрою України, вдосконалення системи її державного управління, децентралізації публічної влади і розвитку місцевого самоврядування. В останні роки територіальна організація</w:t>
      </w:r>
      <w:r>
        <w:rPr>
          <w:spacing w:val="-18"/>
        </w:rPr>
        <w:t xml:space="preserve"> </w:t>
      </w:r>
      <w:r>
        <w:t>влади</w:t>
      </w:r>
      <w:r>
        <w:rPr>
          <w:spacing w:val="-17"/>
        </w:rPr>
        <w:t xml:space="preserve"> </w:t>
      </w:r>
      <w:r>
        <w:t>в</w:t>
      </w:r>
      <w:r>
        <w:rPr>
          <w:spacing w:val="-17"/>
        </w:rPr>
        <w:t xml:space="preserve"> </w:t>
      </w:r>
      <w:r>
        <w:t>Україні</w:t>
      </w:r>
      <w:r>
        <w:rPr>
          <w:spacing w:val="-18"/>
        </w:rPr>
        <w:t xml:space="preserve"> </w:t>
      </w:r>
      <w:r>
        <w:t>переживає</w:t>
      </w:r>
      <w:r>
        <w:rPr>
          <w:spacing w:val="-17"/>
        </w:rPr>
        <w:t xml:space="preserve"> </w:t>
      </w:r>
      <w:r>
        <w:t>глибоку</w:t>
      </w:r>
      <w:r>
        <w:rPr>
          <w:spacing w:val="-18"/>
        </w:rPr>
        <w:t xml:space="preserve"> </w:t>
      </w:r>
      <w:r>
        <w:t>системну</w:t>
      </w:r>
      <w:r>
        <w:rPr>
          <w:spacing w:val="-17"/>
        </w:rPr>
        <w:t xml:space="preserve"> </w:t>
      </w:r>
      <w:r>
        <w:t>кризу.</w:t>
      </w:r>
      <w:r>
        <w:rPr>
          <w:spacing w:val="-18"/>
        </w:rPr>
        <w:t xml:space="preserve"> </w:t>
      </w:r>
      <w:r>
        <w:t>Вона</w:t>
      </w:r>
      <w:r>
        <w:rPr>
          <w:spacing w:val="-17"/>
        </w:rPr>
        <w:t xml:space="preserve"> </w:t>
      </w:r>
      <w:r>
        <w:t>не</w:t>
      </w:r>
      <w:r>
        <w:rPr>
          <w:spacing w:val="-17"/>
        </w:rPr>
        <w:t xml:space="preserve"> </w:t>
      </w:r>
      <w:r>
        <w:t>здатна ефективно впливати на процеси соціально-економічного, політичного і культурного розвитку територій, забезпечувати умови для поліпшення якості життя населення. Рівень управлінської культури державних органів, стан місцевого самоврядування не відповідають сучасним європейським стандартам, і, отже, перешкоджають стратегічному курсу країни на європейську</w:t>
      </w:r>
      <w:r>
        <w:rPr>
          <w:spacing w:val="-1"/>
        </w:rPr>
        <w:t xml:space="preserve"> </w:t>
      </w:r>
      <w:r>
        <w:t>інтеграцію.</w:t>
      </w:r>
    </w:p>
    <w:p w:rsidR="004F0CF0" w:rsidRDefault="004F0CF0" w:rsidP="004F0CF0">
      <w:pPr>
        <w:pStyle w:val="a3"/>
        <w:spacing w:before="1" w:line="360" w:lineRule="auto"/>
        <w:ind w:right="143"/>
      </w:pPr>
      <w:r>
        <w:t>До президентських та парламентських виборів 2019 року в Україні повсюдно відзначалася втрата довіри до влади, що породжувало політичну і соціальну напруженість в суспільстві, призводило до розмежування громадян не тільки за соціально-економічною, етнокультурною, політичною, а й за географічної ознакою. Все це підриває престиж держави в очах населення.</w:t>
      </w:r>
    </w:p>
    <w:p w:rsidR="004F0CF0" w:rsidRDefault="004F0CF0" w:rsidP="004F0CF0">
      <w:pPr>
        <w:pStyle w:val="a3"/>
        <w:spacing w:line="360" w:lineRule="auto"/>
        <w:ind w:right="143"/>
      </w:pPr>
      <w:r>
        <w:t>Для створення ефективної системи влади в Україні на сучасному етапі необхідне</w:t>
      </w:r>
      <w:r>
        <w:rPr>
          <w:spacing w:val="-16"/>
        </w:rPr>
        <w:t xml:space="preserve"> </w:t>
      </w:r>
      <w:r>
        <w:t>вирішення</w:t>
      </w:r>
      <w:r>
        <w:rPr>
          <w:spacing w:val="-16"/>
        </w:rPr>
        <w:t xml:space="preserve"> </w:t>
      </w:r>
      <w:r>
        <w:t>деяких</w:t>
      </w:r>
      <w:r>
        <w:rPr>
          <w:spacing w:val="-16"/>
        </w:rPr>
        <w:t xml:space="preserve"> </w:t>
      </w:r>
      <w:r>
        <w:t>проблемних</w:t>
      </w:r>
      <w:r>
        <w:rPr>
          <w:spacing w:val="-17"/>
        </w:rPr>
        <w:t xml:space="preserve"> </w:t>
      </w:r>
      <w:r>
        <w:t>питань.</w:t>
      </w:r>
      <w:r>
        <w:rPr>
          <w:spacing w:val="-16"/>
        </w:rPr>
        <w:t xml:space="preserve"> </w:t>
      </w:r>
      <w:r>
        <w:t>До</w:t>
      </w:r>
      <w:r>
        <w:rPr>
          <w:spacing w:val="-16"/>
        </w:rPr>
        <w:t xml:space="preserve"> </w:t>
      </w:r>
      <w:r>
        <w:t>них</w:t>
      </w:r>
      <w:r>
        <w:rPr>
          <w:spacing w:val="-17"/>
        </w:rPr>
        <w:t xml:space="preserve"> </w:t>
      </w:r>
      <w:r>
        <w:t>відносяться</w:t>
      </w:r>
      <w:r>
        <w:rPr>
          <w:spacing w:val="-16"/>
        </w:rPr>
        <w:t xml:space="preserve"> </w:t>
      </w:r>
      <w:r>
        <w:t>надмірна централізація повноважень та фінансових ресурсів органів виконавчої влади, конфлікти повноважень і відповідальності між місцевими органами влади і органами місцевого самоврядування, погіршення якості публічних послуг органів влади на місцях, нерозвиненість органів самоорганізації населення та міжмуніципального</w:t>
      </w:r>
      <w:r>
        <w:rPr>
          <w:spacing w:val="-1"/>
        </w:rPr>
        <w:t xml:space="preserve"> </w:t>
      </w:r>
      <w:r>
        <w:t>співробітництва.</w:t>
      </w:r>
    </w:p>
    <w:p w:rsidR="004F0CF0" w:rsidRDefault="004F0CF0" w:rsidP="004F0CF0">
      <w:pPr>
        <w:pStyle w:val="a3"/>
        <w:spacing w:before="3" w:line="360" w:lineRule="auto"/>
        <w:ind w:right="143"/>
      </w:pPr>
      <w:r>
        <w:t>Подоланню негативних тенденцій в соціальних і політичних процесах в Україні в певній мірі покликана служити політика децентралізації. Реформа місцевого самоврядування та територіальної організації влади на засадах децентралізації, концептуальні засади якої були схвалені у 2014 році, а практична реалізація розпочалась у 2015 році, виявилась серед</w:t>
      </w:r>
    </w:p>
    <w:p w:rsidR="004F0CF0" w:rsidRDefault="004F0CF0" w:rsidP="004F0CF0">
      <w:pPr>
        <w:spacing w:line="360" w:lineRule="auto"/>
        <w:sectPr w:rsidR="004F0CF0">
          <w:pgSz w:w="11900" w:h="16840"/>
          <w:pgMar w:top="1040" w:right="700" w:bottom="280" w:left="1560" w:header="333" w:footer="0" w:gutter="0"/>
          <w:cols w:space="720"/>
        </w:sectPr>
      </w:pPr>
    </w:p>
    <w:p w:rsidR="004F0CF0" w:rsidRDefault="004F0CF0" w:rsidP="004F0CF0">
      <w:pPr>
        <w:pStyle w:val="a3"/>
        <w:spacing w:before="76" w:line="360" w:lineRule="auto"/>
        <w:ind w:right="143" w:firstLine="0"/>
      </w:pPr>
      <w:r>
        <w:lastRenderedPageBreak/>
        <w:t>найрезультативніших і найпомітніших із проголошених стратегічних реформ. Реформа</w:t>
      </w:r>
      <w:r>
        <w:rPr>
          <w:spacing w:val="-16"/>
        </w:rPr>
        <w:t xml:space="preserve"> </w:t>
      </w:r>
      <w:r>
        <w:t>децентралізації</w:t>
      </w:r>
      <w:r>
        <w:rPr>
          <w:spacing w:val="-15"/>
        </w:rPr>
        <w:t xml:space="preserve"> </w:t>
      </w:r>
      <w:r>
        <w:t>спрямована</w:t>
      </w:r>
      <w:r>
        <w:rPr>
          <w:spacing w:val="-16"/>
        </w:rPr>
        <w:t xml:space="preserve"> </w:t>
      </w:r>
      <w:r>
        <w:t>на</w:t>
      </w:r>
      <w:r>
        <w:rPr>
          <w:spacing w:val="-15"/>
        </w:rPr>
        <w:t xml:space="preserve"> </w:t>
      </w:r>
      <w:r>
        <w:t>створення</w:t>
      </w:r>
      <w:r>
        <w:rPr>
          <w:spacing w:val="-15"/>
        </w:rPr>
        <w:t xml:space="preserve"> </w:t>
      </w:r>
      <w:r>
        <w:t>сучасної</w:t>
      </w:r>
      <w:r>
        <w:rPr>
          <w:spacing w:val="-16"/>
        </w:rPr>
        <w:t xml:space="preserve"> </w:t>
      </w:r>
      <w:r>
        <w:t>системи</w:t>
      </w:r>
      <w:r>
        <w:rPr>
          <w:spacing w:val="-15"/>
        </w:rPr>
        <w:t xml:space="preserve"> </w:t>
      </w:r>
      <w:r>
        <w:t>місцевого самоврядування</w:t>
      </w:r>
      <w:r>
        <w:rPr>
          <w:spacing w:val="-20"/>
        </w:rPr>
        <w:t xml:space="preserve"> </w:t>
      </w:r>
      <w:r>
        <w:t>в</w:t>
      </w:r>
      <w:r>
        <w:rPr>
          <w:spacing w:val="-19"/>
        </w:rPr>
        <w:t xml:space="preserve"> </w:t>
      </w:r>
      <w:r>
        <w:t>Україні</w:t>
      </w:r>
      <w:r>
        <w:rPr>
          <w:spacing w:val="-20"/>
        </w:rPr>
        <w:t xml:space="preserve"> </w:t>
      </w:r>
      <w:r>
        <w:t>на</w:t>
      </w:r>
      <w:r>
        <w:rPr>
          <w:spacing w:val="-19"/>
        </w:rPr>
        <w:t xml:space="preserve"> </w:t>
      </w:r>
      <w:r>
        <w:t>основі</w:t>
      </w:r>
      <w:r>
        <w:rPr>
          <w:spacing w:val="-20"/>
        </w:rPr>
        <w:t xml:space="preserve"> </w:t>
      </w:r>
      <w:r>
        <w:t>європейських</w:t>
      </w:r>
      <w:r>
        <w:rPr>
          <w:spacing w:val="-19"/>
        </w:rPr>
        <w:t xml:space="preserve"> </w:t>
      </w:r>
      <w:r>
        <w:t>цінностей</w:t>
      </w:r>
      <w:r>
        <w:rPr>
          <w:spacing w:val="-20"/>
        </w:rPr>
        <w:t xml:space="preserve"> </w:t>
      </w:r>
      <w:r>
        <w:t>розвитку</w:t>
      </w:r>
      <w:r>
        <w:rPr>
          <w:spacing w:val="-19"/>
        </w:rPr>
        <w:t xml:space="preserve"> </w:t>
      </w:r>
      <w:r>
        <w:t>місцевої демократії, наділення територіальних громад повноваженнями та ресурсами, що забезпечать місцевий економічний розвиток, надання населенню високоякісних та доступних публічних послуг. Роль об’єднаних територіальних громад у забезпеченні інтересів громадян в усіх сферах життєдіяльності на відповідній території має стати</w:t>
      </w:r>
      <w:r>
        <w:rPr>
          <w:spacing w:val="-7"/>
        </w:rPr>
        <w:t xml:space="preserve"> </w:t>
      </w:r>
      <w:r>
        <w:t>ключовою.</w:t>
      </w:r>
    </w:p>
    <w:p w:rsidR="004F0CF0" w:rsidRDefault="004F0CF0" w:rsidP="004F0CF0">
      <w:pPr>
        <w:pStyle w:val="a3"/>
        <w:spacing w:before="1" w:line="360" w:lineRule="auto"/>
        <w:ind w:right="140"/>
      </w:pPr>
      <w:r>
        <w:rPr>
          <w:b/>
        </w:rPr>
        <w:t>Стан наукового дослідження</w:t>
      </w:r>
      <w:r>
        <w:t xml:space="preserve">. Проблематика децентралізації як одного із засобів підвищення ефективності функціонування публічної влади вже впродовж тривалого часу перебуває в полі зору вітчизняних науковців та експертів. Цій проблемі присвячені статті, книги, монографії провідних вітчизняних та зарубіжних вчених серед як слід виділити: В.І. </w:t>
      </w:r>
      <w:proofErr w:type="spellStart"/>
      <w:r>
        <w:t>Борденюка</w:t>
      </w:r>
      <w:proofErr w:type="spellEnd"/>
      <w:r>
        <w:t xml:space="preserve">, О.М. Бориславську, Т.А. Васильєву, О.С. Власюка, О.О. </w:t>
      </w:r>
      <w:proofErr w:type="spellStart"/>
      <w:r>
        <w:t>Габова</w:t>
      </w:r>
      <w:proofErr w:type="spellEnd"/>
      <w:r>
        <w:t xml:space="preserve">, Н.А. </w:t>
      </w:r>
      <w:proofErr w:type="spellStart"/>
      <w:r>
        <w:t>Гаганову</w:t>
      </w:r>
      <w:proofErr w:type="spellEnd"/>
      <w:r>
        <w:t xml:space="preserve">, В.І. Гладія, Н.І. Глазунову, І.А. </w:t>
      </w:r>
      <w:proofErr w:type="spellStart"/>
      <w:r>
        <w:t>Грицяка</w:t>
      </w:r>
      <w:proofErr w:type="spellEnd"/>
      <w:r>
        <w:t>, Б.М. Данилишина, М.І. Долішнього,</w:t>
      </w:r>
      <w:r>
        <w:rPr>
          <w:spacing w:val="-18"/>
        </w:rPr>
        <w:t xml:space="preserve"> </w:t>
      </w:r>
      <w:r>
        <w:t>Н.П.</w:t>
      </w:r>
      <w:r>
        <w:rPr>
          <w:spacing w:val="-18"/>
        </w:rPr>
        <w:t xml:space="preserve"> </w:t>
      </w:r>
      <w:proofErr w:type="spellStart"/>
      <w:r>
        <w:t>Дребота</w:t>
      </w:r>
      <w:proofErr w:type="spellEnd"/>
      <w:r>
        <w:t>,</w:t>
      </w:r>
      <w:r>
        <w:rPr>
          <w:spacing w:val="-16"/>
        </w:rPr>
        <w:t xml:space="preserve"> </w:t>
      </w:r>
      <w:r>
        <w:t>А.В.</w:t>
      </w:r>
      <w:r>
        <w:rPr>
          <w:spacing w:val="-17"/>
        </w:rPr>
        <w:t xml:space="preserve"> </w:t>
      </w:r>
      <w:r>
        <w:t>Єрмолаєва,</w:t>
      </w:r>
      <w:r>
        <w:rPr>
          <w:spacing w:val="-17"/>
        </w:rPr>
        <w:t xml:space="preserve"> </w:t>
      </w:r>
      <w:r>
        <w:t>Я.А.</w:t>
      </w:r>
      <w:r>
        <w:rPr>
          <w:spacing w:val="-17"/>
        </w:rPr>
        <w:t xml:space="preserve"> </w:t>
      </w:r>
      <w:r>
        <w:t>Жаліло,</w:t>
      </w:r>
      <w:r>
        <w:rPr>
          <w:spacing w:val="-18"/>
        </w:rPr>
        <w:t xml:space="preserve"> </w:t>
      </w:r>
      <w:r>
        <w:t>Н.В.</w:t>
      </w:r>
      <w:r>
        <w:rPr>
          <w:spacing w:val="-18"/>
        </w:rPr>
        <w:t xml:space="preserve"> </w:t>
      </w:r>
      <w:proofErr w:type="spellStart"/>
      <w:r>
        <w:t>Камінську</w:t>
      </w:r>
      <w:proofErr w:type="spellEnd"/>
      <w:r>
        <w:t>,</w:t>
      </w:r>
      <w:r>
        <w:rPr>
          <w:spacing w:val="-17"/>
        </w:rPr>
        <w:t xml:space="preserve"> </w:t>
      </w:r>
      <w:r>
        <w:t xml:space="preserve">А.А. Коваленко, Р.А. </w:t>
      </w:r>
      <w:proofErr w:type="spellStart"/>
      <w:r>
        <w:t>Колишко</w:t>
      </w:r>
      <w:proofErr w:type="spellEnd"/>
      <w:r>
        <w:t xml:space="preserve">, А.В. </w:t>
      </w:r>
      <w:proofErr w:type="spellStart"/>
      <w:r>
        <w:t>Крусяна</w:t>
      </w:r>
      <w:proofErr w:type="spellEnd"/>
      <w:r>
        <w:t xml:space="preserve">, А.П. </w:t>
      </w:r>
      <w:proofErr w:type="spellStart"/>
      <w:r>
        <w:t>Лелеченко</w:t>
      </w:r>
      <w:proofErr w:type="spellEnd"/>
      <w:r>
        <w:t xml:space="preserve">, Л.І. </w:t>
      </w:r>
      <w:proofErr w:type="spellStart"/>
      <w:r>
        <w:t>Лозовську</w:t>
      </w:r>
      <w:proofErr w:type="spellEnd"/>
      <w:r>
        <w:t xml:space="preserve">, І.Ф. Ляпіна, К.В. </w:t>
      </w:r>
      <w:proofErr w:type="spellStart"/>
      <w:r>
        <w:t>Мануілову</w:t>
      </w:r>
      <w:proofErr w:type="spellEnd"/>
      <w:r>
        <w:t xml:space="preserve">, С.Н. </w:t>
      </w:r>
      <w:proofErr w:type="spellStart"/>
      <w:r>
        <w:t>Махіну</w:t>
      </w:r>
      <w:proofErr w:type="spellEnd"/>
      <w:r>
        <w:t xml:space="preserve">, В.В. Онищенко, А.П. Павлюка, І.В. Пахомова, В.І. Савіна, Р. В. </w:t>
      </w:r>
      <w:proofErr w:type="spellStart"/>
      <w:r>
        <w:t>Сметаніна</w:t>
      </w:r>
      <w:proofErr w:type="spellEnd"/>
      <w:r>
        <w:t xml:space="preserve">, Н.В. Ходова, Ж.А. </w:t>
      </w:r>
      <w:proofErr w:type="spellStart"/>
      <w:r>
        <w:t>Шишову</w:t>
      </w:r>
      <w:proofErr w:type="spellEnd"/>
      <w:r>
        <w:t>, І.В. Ярошенко та ін. Але, незважаючи на велику кількість праць з проблематики децентралізації, сучасний стан системи державного управління України та спроби її реформування спонукають до пошуку нових підходів до територіальної організації</w:t>
      </w:r>
      <w:r>
        <w:rPr>
          <w:spacing w:val="-1"/>
        </w:rPr>
        <w:t xml:space="preserve"> </w:t>
      </w:r>
      <w:r>
        <w:t>влади.</w:t>
      </w:r>
    </w:p>
    <w:p w:rsidR="004F0CF0" w:rsidRDefault="004F0CF0" w:rsidP="004F0CF0">
      <w:pPr>
        <w:spacing w:line="362" w:lineRule="auto"/>
        <w:ind w:left="139" w:right="143" w:firstLine="680"/>
        <w:jc w:val="both"/>
        <w:rPr>
          <w:sz w:val="28"/>
        </w:rPr>
      </w:pPr>
      <w:r>
        <w:rPr>
          <w:b/>
          <w:sz w:val="28"/>
        </w:rPr>
        <w:t xml:space="preserve">Об'єктом дослідження </w:t>
      </w:r>
      <w:r>
        <w:rPr>
          <w:sz w:val="28"/>
        </w:rPr>
        <w:t>в дипломній роботі виступає політика децентралізації.</w:t>
      </w:r>
    </w:p>
    <w:p w:rsidR="004F0CF0" w:rsidRDefault="004F0CF0" w:rsidP="004F0CF0">
      <w:pPr>
        <w:pStyle w:val="a3"/>
        <w:spacing w:line="357" w:lineRule="auto"/>
        <w:ind w:right="144"/>
      </w:pPr>
      <w:r>
        <w:rPr>
          <w:b/>
        </w:rPr>
        <w:t xml:space="preserve">Предметом дослідження </w:t>
      </w:r>
      <w:r>
        <w:t>є передумови, процес реалізації, проблеми та перспективи реформи децентралізації влади в Україні.</w:t>
      </w:r>
    </w:p>
    <w:p w:rsidR="004F0CF0" w:rsidRDefault="004F0CF0" w:rsidP="004F0CF0">
      <w:pPr>
        <w:pStyle w:val="a3"/>
        <w:spacing w:before="1" w:line="362" w:lineRule="auto"/>
        <w:ind w:right="143"/>
      </w:pPr>
      <w:r>
        <w:rPr>
          <w:b/>
        </w:rPr>
        <w:t xml:space="preserve">Мета роботи </w:t>
      </w:r>
      <w:r>
        <w:t>полягає у дослідженні змісту та особливостей проведення політики децентралізації Україні.</w:t>
      </w:r>
    </w:p>
    <w:p w:rsidR="004F0CF0" w:rsidRDefault="004F0CF0" w:rsidP="004F0CF0">
      <w:pPr>
        <w:pStyle w:val="a3"/>
        <w:spacing w:line="314" w:lineRule="exact"/>
        <w:ind w:left="819" w:firstLine="0"/>
      </w:pPr>
      <w:r>
        <w:t>Для досягнення поставленої мети в дипломній роботі</w:t>
      </w:r>
      <w:r>
        <w:rPr>
          <w:spacing w:val="54"/>
        </w:rPr>
        <w:t xml:space="preserve"> </w:t>
      </w:r>
      <w:r>
        <w:t>необхідно</w:t>
      </w:r>
    </w:p>
    <w:p w:rsidR="004F0CF0" w:rsidRDefault="004F0CF0" w:rsidP="004F0CF0">
      <w:pPr>
        <w:spacing w:line="314" w:lineRule="exact"/>
        <w:sectPr w:rsidR="004F0CF0">
          <w:pgSz w:w="11900" w:h="16840"/>
          <w:pgMar w:top="1040" w:right="700" w:bottom="280" w:left="1560" w:header="333" w:footer="0" w:gutter="0"/>
          <w:cols w:space="720"/>
        </w:sectPr>
      </w:pPr>
    </w:p>
    <w:p w:rsidR="004F0CF0" w:rsidRDefault="004F0CF0" w:rsidP="004F0CF0">
      <w:pPr>
        <w:pStyle w:val="a3"/>
        <w:spacing w:before="76"/>
        <w:ind w:firstLine="0"/>
        <w:jc w:val="left"/>
        <w:rPr>
          <w:b/>
        </w:rPr>
      </w:pPr>
      <w:r>
        <w:lastRenderedPageBreak/>
        <w:t>вирішити наступні завдання</w:t>
      </w:r>
      <w:r>
        <w:rPr>
          <w:b/>
        </w:rPr>
        <w:t>:</w:t>
      </w:r>
    </w:p>
    <w:p w:rsidR="004F0CF0" w:rsidRDefault="004F0CF0" w:rsidP="004F0CF0">
      <w:pPr>
        <w:pStyle w:val="a5"/>
        <w:numPr>
          <w:ilvl w:val="2"/>
          <w:numId w:val="1"/>
        </w:numPr>
        <w:tabs>
          <w:tab w:val="left" w:pos="1123"/>
        </w:tabs>
        <w:spacing w:before="163"/>
        <w:ind w:right="0"/>
        <w:rPr>
          <w:sz w:val="28"/>
        </w:rPr>
      </w:pPr>
      <w:r>
        <w:rPr>
          <w:sz w:val="28"/>
        </w:rPr>
        <w:t>визначити поняття децентралізації державної</w:t>
      </w:r>
      <w:r>
        <w:rPr>
          <w:spacing w:val="-3"/>
          <w:sz w:val="28"/>
        </w:rPr>
        <w:t xml:space="preserve"> </w:t>
      </w:r>
      <w:r>
        <w:rPr>
          <w:spacing w:val="2"/>
          <w:sz w:val="28"/>
        </w:rPr>
        <w:t>влади;</w:t>
      </w:r>
    </w:p>
    <w:p w:rsidR="004F0CF0" w:rsidRDefault="004F0CF0" w:rsidP="004F0CF0">
      <w:pPr>
        <w:pStyle w:val="a5"/>
        <w:numPr>
          <w:ilvl w:val="2"/>
          <w:numId w:val="1"/>
        </w:numPr>
        <w:tabs>
          <w:tab w:val="left" w:pos="1123"/>
        </w:tabs>
        <w:spacing w:before="158"/>
        <w:ind w:right="0"/>
        <w:rPr>
          <w:sz w:val="28"/>
        </w:rPr>
      </w:pPr>
      <w:r>
        <w:rPr>
          <w:sz w:val="28"/>
        </w:rPr>
        <w:t>з’ясувати передумови процесу децентралізації в</w:t>
      </w:r>
      <w:r>
        <w:rPr>
          <w:spacing w:val="-8"/>
          <w:sz w:val="28"/>
        </w:rPr>
        <w:t xml:space="preserve"> </w:t>
      </w:r>
      <w:r>
        <w:rPr>
          <w:sz w:val="28"/>
        </w:rPr>
        <w:t>Україні;</w:t>
      </w:r>
    </w:p>
    <w:p w:rsidR="004F0CF0" w:rsidRDefault="004F0CF0" w:rsidP="004F0CF0">
      <w:pPr>
        <w:pStyle w:val="a5"/>
        <w:numPr>
          <w:ilvl w:val="2"/>
          <w:numId w:val="1"/>
        </w:numPr>
        <w:tabs>
          <w:tab w:val="left" w:pos="1123"/>
        </w:tabs>
        <w:spacing w:before="163"/>
        <w:ind w:right="0"/>
        <w:rPr>
          <w:sz w:val="28"/>
        </w:rPr>
      </w:pPr>
      <w:r>
        <w:rPr>
          <w:sz w:val="28"/>
        </w:rPr>
        <w:t>розглянути мету та зміст реформи децентралізації в</w:t>
      </w:r>
      <w:r>
        <w:rPr>
          <w:spacing w:val="-9"/>
          <w:sz w:val="28"/>
        </w:rPr>
        <w:t xml:space="preserve"> </w:t>
      </w:r>
      <w:r>
        <w:rPr>
          <w:sz w:val="28"/>
        </w:rPr>
        <w:t>Україні;</w:t>
      </w:r>
    </w:p>
    <w:p w:rsidR="004F0CF0" w:rsidRDefault="004F0CF0" w:rsidP="004F0CF0">
      <w:pPr>
        <w:pStyle w:val="a5"/>
        <w:numPr>
          <w:ilvl w:val="2"/>
          <w:numId w:val="1"/>
        </w:numPr>
        <w:tabs>
          <w:tab w:val="left" w:pos="1112"/>
        </w:tabs>
        <w:spacing w:before="163" w:line="357" w:lineRule="auto"/>
        <w:ind w:left="139" w:right="145" w:firstLine="680"/>
        <w:rPr>
          <w:sz w:val="28"/>
        </w:rPr>
      </w:pPr>
      <w:r>
        <w:rPr>
          <w:sz w:val="28"/>
        </w:rPr>
        <w:t>проаналізувати</w:t>
      </w:r>
      <w:r>
        <w:rPr>
          <w:spacing w:val="-19"/>
          <w:sz w:val="28"/>
        </w:rPr>
        <w:t xml:space="preserve"> </w:t>
      </w:r>
      <w:r>
        <w:rPr>
          <w:sz w:val="28"/>
        </w:rPr>
        <w:t>проблемні</w:t>
      </w:r>
      <w:r>
        <w:rPr>
          <w:spacing w:val="-19"/>
          <w:sz w:val="28"/>
        </w:rPr>
        <w:t xml:space="preserve"> </w:t>
      </w:r>
      <w:r>
        <w:rPr>
          <w:sz w:val="28"/>
        </w:rPr>
        <w:t>питання</w:t>
      </w:r>
      <w:r>
        <w:rPr>
          <w:spacing w:val="-18"/>
          <w:sz w:val="28"/>
        </w:rPr>
        <w:t xml:space="preserve"> </w:t>
      </w:r>
      <w:r>
        <w:rPr>
          <w:sz w:val="28"/>
        </w:rPr>
        <w:t>реалізації</w:t>
      </w:r>
      <w:r>
        <w:rPr>
          <w:spacing w:val="-17"/>
          <w:sz w:val="28"/>
        </w:rPr>
        <w:t xml:space="preserve"> </w:t>
      </w:r>
      <w:r>
        <w:rPr>
          <w:sz w:val="28"/>
        </w:rPr>
        <w:t>політики</w:t>
      </w:r>
      <w:r>
        <w:rPr>
          <w:spacing w:val="-19"/>
          <w:sz w:val="28"/>
        </w:rPr>
        <w:t xml:space="preserve"> </w:t>
      </w:r>
      <w:r>
        <w:rPr>
          <w:sz w:val="28"/>
        </w:rPr>
        <w:t>децентралізації в</w:t>
      </w:r>
      <w:r>
        <w:rPr>
          <w:spacing w:val="-1"/>
          <w:sz w:val="28"/>
        </w:rPr>
        <w:t xml:space="preserve"> </w:t>
      </w:r>
      <w:r>
        <w:rPr>
          <w:sz w:val="28"/>
        </w:rPr>
        <w:t>Україні;</w:t>
      </w:r>
    </w:p>
    <w:p w:rsidR="004F0CF0" w:rsidRDefault="004F0CF0" w:rsidP="004F0CF0">
      <w:pPr>
        <w:pStyle w:val="a5"/>
        <w:numPr>
          <w:ilvl w:val="2"/>
          <w:numId w:val="1"/>
        </w:numPr>
        <w:tabs>
          <w:tab w:val="left" w:pos="1253"/>
          <w:tab w:val="left" w:pos="1254"/>
          <w:tab w:val="left" w:pos="2418"/>
          <w:tab w:val="left" w:pos="4016"/>
          <w:tab w:val="left" w:pos="5863"/>
          <w:tab w:val="left" w:pos="6963"/>
          <w:tab w:val="left" w:pos="8531"/>
          <w:tab w:val="left" w:pos="9359"/>
        </w:tabs>
        <w:spacing w:before="5" w:line="362" w:lineRule="auto"/>
        <w:ind w:left="139" w:right="146" w:firstLine="680"/>
        <w:rPr>
          <w:sz w:val="28"/>
        </w:rPr>
      </w:pPr>
      <w:r>
        <w:rPr>
          <w:sz w:val="28"/>
        </w:rPr>
        <w:t>виявити</w:t>
      </w:r>
      <w:r>
        <w:rPr>
          <w:sz w:val="28"/>
        </w:rPr>
        <w:tab/>
        <w:t>можливості</w:t>
      </w:r>
      <w:r>
        <w:rPr>
          <w:sz w:val="28"/>
        </w:rPr>
        <w:tab/>
        <w:t>використання</w:t>
      </w:r>
      <w:r>
        <w:rPr>
          <w:sz w:val="28"/>
        </w:rPr>
        <w:tab/>
        <w:t>досвіду</w:t>
      </w:r>
      <w:r>
        <w:rPr>
          <w:sz w:val="28"/>
        </w:rPr>
        <w:tab/>
        <w:t>зарубіжних</w:t>
      </w:r>
      <w:r>
        <w:rPr>
          <w:sz w:val="28"/>
        </w:rPr>
        <w:tab/>
        <w:t>країн</w:t>
      </w:r>
      <w:r>
        <w:rPr>
          <w:sz w:val="28"/>
        </w:rPr>
        <w:tab/>
      </w:r>
      <w:r>
        <w:rPr>
          <w:spacing w:val="-17"/>
          <w:sz w:val="28"/>
        </w:rPr>
        <w:t xml:space="preserve">в </w:t>
      </w:r>
      <w:r>
        <w:rPr>
          <w:sz w:val="28"/>
        </w:rPr>
        <w:t>проведенні реформи</w:t>
      </w:r>
      <w:r>
        <w:rPr>
          <w:spacing w:val="-1"/>
          <w:sz w:val="28"/>
        </w:rPr>
        <w:t xml:space="preserve"> </w:t>
      </w:r>
      <w:r>
        <w:rPr>
          <w:sz w:val="28"/>
        </w:rPr>
        <w:t>децентралізації;</w:t>
      </w:r>
    </w:p>
    <w:p w:rsidR="004F0CF0" w:rsidRDefault="004F0CF0" w:rsidP="004F0CF0">
      <w:pPr>
        <w:pStyle w:val="a5"/>
        <w:numPr>
          <w:ilvl w:val="2"/>
          <w:numId w:val="1"/>
        </w:numPr>
        <w:tabs>
          <w:tab w:val="left" w:pos="1219"/>
        </w:tabs>
        <w:spacing w:line="362" w:lineRule="auto"/>
        <w:ind w:left="139" w:right="142" w:firstLine="680"/>
        <w:rPr>
          <w:sz w:val="28"/>
        </w:rPr>
      </w:pPr>
      <w:r>
        <w:rPr>
          <w:sz w:val="28"/>
        </w:rPr>
        <w:t>обґрунтувати напрями удосконалення політики децентралізації в Україні.</w:t>
      </w:r>
    </w:p>
    <w:p w:rsidR="004F0CF0" w:rsidRDefault="004F0CF0" w:rsidP="004F0CF0">
      <w:pPr>
        <w:pStyle w:val="a3"/>
        <w:spacing w:line="360" w:lineRule="auto"/>
        <w:ind w:right="143"/>
      </w:pPr>
      <w:r>
        <w:rPr>
          <w:b/>
        </w:rPr>
        <w:t xml:space="preserve">Методи дослідження. </w:t>
      </w:r>
      <w:r>
        <w:t>В процесі дослідження використано наступну систему методів: термінологічний аналіз (для визначення сутності поняття децентралізації державної влади); причинно-наслідкового зв’язку (при визначенні передумов процесу децентралізації в Україні; системний аналіз (під час дослідження сучасного стану та особливостей реалізації політики децентралізації в Україні); порівняння (під час вивчення досвіду зарубіжних країн в проведенні реформи децентралізації); наукова абстракція, синтез та узагальнення (при обґрунтуванні напрямів удосконалення політики децентралізації в Україні).</w:t>
      </w:r>
    </w:p>
    <w:p w:rsidR="004F0CF0" w:rsidRDefault="004F0CF0" w:rsidP="004F0CF0">
      <w:pPr>
        <w:pStyle w:val="a3"/>
        <w:spacing w:line="360" w:lineRule="auto"/>
        <w:ind w:right="142"/>
      </w:pPr>
      <w:r>
        <w:rPr>
          <w:b/>
        </w:rPr>
        <w:t>Структура</w:t>
      </w:r>
      <w:r>
        <w:rPr>
          <w:b/>
          <w:spacing w:val="-9"/>
        </w:rPr>
        <w:t xml:space="preserve"> </w:t>
      </w:r>
      <w:r>
        <w:rPr>
          <w:b/>
        </w:rPr>
        <w:t>дослідження.</w:t>
      </w:r>
      <w:r>
        <w:rPr>
          <w:b/>
          <w:spacing w:val="-9"/>
        </w:rPr>
        <w:t xml:space="preserve"> </w:t>
      </w:r>
      <w:r>
        <w:t>Дипломна</w:t>
      </w:r>
      <w:r>
        <w:rPr>
          <w:spacing w:val="-9"/>
        </w:rPr>
        <w:t xml:space="preserve"> </w:t>
      </w:r>
      <w:r>
        <w:t>робота</w:t>
      </w:r>
      <w:r>
        <w:rPr>
          <w:spacing w:val="-8"/>
        </w:rPr>
        <w:t xml:space="preserve"> </w:t>
      </w:r>
      <w:r>
        <w:t>складається</w:t>
      </w:r>
      <w:r>
        <w:rPr>
          <w:spacing w:val="-9"/>
        </w:rPr>
        <w:t xml:space="preserve"> </w:t>
      </w:r>
      <w:r>
        <w:t>зі</w:t>
      </w:r>
      <w:r>
        <w:rPr>
          <w:spacing w:val="-9"/>
        </w:rPr>
        <w:t xml:space="preserve"> </w:t>
      </w:r>
      <w:r>
        <w:t>вступу,</w:t>
      </w:r>
      <w:r>
        <w:rPr>
          <w:spacing w:val="-8"/>
        </w:rPr>
        <w:t xml:space="preserve"> </w:t>
      </w:r>
      <w:r>
        <w:t>трьох розділів, які об’єднують шість підрозділів, висновків та списку використаних джерел.</w:t>
      </w:r>
      <w:r>
        <w:rPr>
          <w:spacing w:val="-12"/>
        </w:rPr>
        <w:t xml:space="preserve"> </w:t>
      </w:r>
      <w:r>
        <w:t>У</w:t>
      </w:r>
      <w:r>
        <w:rPr>
          <w:spacing w:val="-11"/>
        </w:rPr>
        <w:t xml:space="preserve"> </w:t>
      </w:r>
      <w:r>
        <w:t>першому</w:t>
      </w:r>
      <w:r>
        <w:rPr>
          <w:spacing w:val="-11"/>
        </w:rPr>
        <w:t xml:space="preserve"> </w:t>
      </w:r>
      <w:r>
        <w:t>розділі</w:t>
      </w:r>
      <w:r>
        <w:rPr>
          <w:spacing w:val="-11"/>
        </w:rPr>
        <w:t xml:space="preserve"> </w:t>
      </w:r>
      <w:r>
        <w:t>визначена</w:t>
      </w:r>
      <w:r>
        <w:rPr>
          <w:spacing w:val="-11"/>
        </w:rPr>
        <w:t xml:space="preserve"> </w:t>
      </w:r>
      <w:r>
        <w:t>сутність</w:t>
      </w:r>
      <w:r>
        <w:rPr>
          <w:spacing w:val="-11"/>
        </w:rPr>
        <w:t xml:space="preserve"> </w:t>
      </w:r>
      <w:r>
        <w:t>децентралізації</w:t>
      </w:r>
      <w:r>
        <w:rPr>
          <w:spacing w:val="-11"/>
        </w:rPr>
        <w:t xml:space="preserve"> </w:t>
      </w:r>
      <w:r>
        <w:t>та</w:t>
      </w:r>
      <w:r>
        <w:rPr>
          <w:spacing w:val="-11"/>
        </w:rPr>
        <w:t xml:space="preserve"> </w:t>
      </w:r>
      <w:r>
        <w:t>необхідність її проведення в Україні. Другий розділ присвячений дослідженню сучасного стану та особливостей реалізації політики децентралізації в Україні. В третьому</w:t>
      </w:r>
      <w:r>
        <w:rPr>
          <w:spacing w:val="-10"/>
        </w:rPr>
        <w:t xml:space="preserve"> </w:t>
      </w:r>
      <w:r>
        <w:t>розділі</w:t>
      </w:r>
      <w:r>
        <w:rPr>
          <w:spacing w:val="-9"/>
        </w:rPr>
        <w:t xml:space="preserve"> </w:t>
      </w:r>
      <w:r>
        <w:t>обґрунтовані</w:t>
      </w:r>
      <w:r>
        <w:rPr>
          <w:spacing w:val="-10"/>
        </w:rPr>
        <w:t xml:space="preserve"> </w:t>
      </w:r>
      <w:r>
        <w:t>напрями</w:t>
      </w:r>
      <w:r>
        <w:rPr>
          <w:spacing w:val="-10"/>
        </w:rPr>
        <w:t xml:space="preserve"> </w:t>
      </w:r>
      <w:r>
        <w:t>оптимізації</w:t>
      </w:r>
      <w:r>
        <w:rPr>
          <w:spacing w:val="-10"/>
        </w:rPr>
        <w:t xml:space="preserve"> </w:t>
      </w:r>
      <w:r>
        <w:t>політики</w:t>
      </w:r>
      <w:r>
        <w:rPr>
          <w:spacing w:val="-9"/>
        </w:rPr>
        <w:t xml:space="preserve"> </w:t>
      </w:r>
      <w:r>
        <w:t>децентралізації</w:t>
      </w:r>
      <w:r>
        <w:rPr>
          <w:spacing w:val="-10"/>
        </w:rPr>
        <w:t xml:space="preserve"> </w:t>
      </w:r>
      <w:r>
        <w:t>в Україні на сучасному</w:t>
      </w:r>
      <w:r>
        <w:rPr>
          <w:spacing w:val="-1"/>
        </w:rPr>
        <w:t xml:space="preserve"> </w:t>
      </w:r>
      <w:r>
        <w:t>етапі.</w:t>
      </w:r>
    </w:p>
    <w:p w:rsidR="001B2204" w:rsidRDefault="001B2204"/>
    <w:p w:rsidR="003928A3" w:rsidRDefault="003928A3"/>
    <w:p w:rsidR="003928A3" w:rsidRDefault="003928A3"/>
    <w:p w:rsidR="003928A3" w:rsidRDefault="003928A3"/>
    <w:p w:rsidR="003928A3" w:rsidRDefault="003928A3"/>
    <w:p w:rsidR="003928A3" w:rsidRDefault="003928A3"/>
    <w:p w:rsidR="003928A3" w:rsidRDefault="003928A3"/>
    <w:p w:rsidR="00A9549B" w:rsidRDefault="00A9549B" w:rsidP="00271301">
      <w:pPr>
        <w:pStyle w:val="1"/>
        <w:spacing w:before="76"/>
        <w:jc w:val="center"/>
      </w:pPr>
    </w:p>
    <w:p w:rsidR="00A9549B" w:rsidRDefault="00A9549B" w:rsidP="00271301">
      <w:pPr>
        <w:pStyle w:val="1"/>
        <w:spacing w:before="76"/>
        <w:jc w:val="center"/>
      </w:pPr>
    </w:p>
    <w:p w:rsidR="00271301" w:rsidRDefault="00271301" w:rsidP="00271301">
      <w:pPr>
        <w:pStyle w:val="1"/>
        <w:spacing w:before="76"/>
        <w:jc w:val="center"/>
      </w:pPr>
      <w:bookmarkStart w:id="1" w:name="_GoBack"/>
      <w:bookmarkEnd w:id="1"/>
      <w:r>
        <w:lastRenderedPageBreak/>
        <w:t>ВИСНОВКИ</w:t>
      </w:r>
    </w:p>
    <w:p w:rsidR="00271301" w:rsidRDefault="00271301" w:rsidP="00271301">
      <w:pPr>
        <w:pStyle w:val="a3"/>
        <w:ind w:left="0" w:firstLine="0"/>
        <w:jc w:val="left"/>
        <w:rPr>
          <w:b/>
          <w:sz w:val="30"/>
        </w:rPr>
      </w:pPr>
    </w:p>
    <w:p w:rsidR="00271301" w:rsidRDefault="00271301" w:rsidP="00271301">
      <w:pPr>
        <w:pStyle w:val="a3"/>
        <w:spacing w:before="11"/>
        <w:ind w:left="0" w:firstLine="0"/>
        <w:jc w:val="left"/>
        <w:rPr>
          <w:b/>
          <w:sz w:val="25"/>
        </w:rPr>
      </w:pPr>
    </w:p>
    <w:p w:rsidR="00271301" w:rsidRDefault="00271301" w:rsidP="00271301">
      <w:pPr>
        <w:pStyle w:val="a3"/>
        <w:spacing w:line="362" w:lineRule="auto"/>
        <w:ind w:right="145"/>
      </w:pPr>
      <w:r>
        <w:t>Підводячи</w:t>
      </w:r>
      <w:r>
        <w:rPr>
          <w:spacing w:val="-22"/>
        </w:rPr>
        <w:t xml:space="preserve"> </w:t>
      </w:r>
      <w:r>
        <w:t>підсумок</w:t>
      </w:r>
      <w:r>
        <w:rPr>
          <w:spacing w:val="-21"/>
        </w:rPr>
        <w:t xml:space="preserve"> </w:t>
      </w:r>
      <w:r>
        <w:t>проведеному</w:t>
      </w:r>
      <w:r>
        <w:rPr>
          <w:spacing w:val="-21"/>
        </w:rPr>
        <w:t xml:space="preserve"> </w:t>
      </w:r>
      <w:r>
        <w:t>дослідженню,</w:t>
      </w:r>
      <w:r>
        <w:rPr>
          <w:spacing w:val="-21"/>
        </w:rPr>
        <w:t xml:space="preserve"> </w:t>
      </w:r>
      <w:r>
        <w:t>можна</w:t>
      </w:r>
      <w:r>
        <w:rPr>
          <w:spacing w:val="-21"/>
        </w:rPr>
        <w:t xml:space="preserve"> </w:t>
      </w:r>
      <w:r>
        <w:t>зробити</w:t>
      </w:r>
      <w:r>
        <w:rPr>
          <w:spacing w:val="-21"/>
        </w:rPr>
        <w:t xml:space="preserve"> </w:t>
      </w:r>
      <w:r>
        <w:t>наступні висновки.</w:t>
      </w:r>
    </w:p>
    <w:p w:rsidR="00271301" w:rsidRDefault="00271301" w:rsidP="00271301">
      <w:pPr>
        <w:pStyle w:val="a5"/>
        <w:numPr>
          <w:ilvl w:val="0"/>
          <w:numId w:val="9"/>
        </w:numPr>
        <w:tabs>
          <w:tab w:val="left" w:pos="1095"/>
        </w:tabs>
        <w:spacing w:line="360" w:lineRule="auto"/>
        <w:ind w:right="140" w:firstLine="680"/>
        <w:jc w:val="both"/>
        <w:rPr>
          <w:sz w:val="28"/>
        </w:rPr>
      </w:pPr>
      <w:r>
        <w:rPr>
          <w:sz w:val="28"/>
        </w:rPr>
        <w:t>Існують</w:t>
      </w:r>
      <w:r>
        <w:rPr>
          <w:spacing w:val="-10"/>
          <w:sz w:val="28"/>
        </w:rPr>
        <w:t xml:space="preserve"> </w:t>
      </w:r>
      <w:r>
        <w:rPr>
          <w:sz w:val="28"/>
        </w:rPr>
        <w:t>різні</w:t>
      </w:r>
      <w:r>
        <w:rPr>
          <w:spacing w:val="-11"/>
          <w:sz w:val="28"/>
        </w:rPr>
        <w:t xml:space="preserve"> </w:t>
      </w:r>
      <w:r>
        <w:rPr>
          <w:sz w:val="28"/>
        </w:rPr>
        <w:t>підходи</w:t>
      </w:r>
      <w:r>
        <w:rPr>
          <w:spacing w:val="-10"/>
          <w:sz w:val="28"/>
        </w:rPr>
        <w:t xml:space="preserve"> </w:t>
      </w:r>
      <w:r>
        <w:rPr>
          <w:sz w:val="28"/>
        </w:rPr>
        <w:t>до</w:t>
      </w:r>
      <w:r>
        <w:rPr>
          <w:spacing w:val="-9"/>
          <w:sz w:val="28"/>
        </w:rPr>
        <w:t xml:space="preserve"> </w:t>
      </w:r>
      <w:r>
        <w:rPr>
          <w:sz w:val="28"/>
        </w:rPr>
        <w:t>визначення</w:t>
      </w:r>
      <w:r>
        <w:rPr>
          <w:spacing w:val="-10"/>
          <w:sz w:val="28"/>
        </w:rPr>
        <w:t xml:space="preserve"> </w:t>
      </w:r>
      <w:r>
        <w:rPr>
          <w:sz w:val="28"/>
        </w:rPr>
        <w:t>поняття</w:t>
      </w:r>
      <w:r>
        <w:rPr>
          <w:spacing w:val="-10"/>
          <w:sz w:val="28"/>
        </w:rPr>
        <w:t xml:space="preserve"> </w:t>
      </w:r>
      <w:r>
        <w:rPr>
          <w:sz w:val="28"/>
        </w:rPr>
        <w:t>«децентралізація»,</w:t>
      </w:r>
      <w:r>
        <w:rPr>
          <w:spacing w:val="-7"/>
          <w:sz w:val="28"/>
        </w:rPr>
        <w:t xml:space="preserve"> </w:t>
      </w:r>
      <w:r>
        <w:rPr>
          <w:sz w:val="28"/>
        </w:rPr>
        <w:t>серед яких можна виділити наступні: самостійність в підходах до управління; передача частини функцій державного управління центральних органів виконавчої влади місцевим органам виконавчої влади; передача частини функцій і повноважень вищими рівнями управління нижчим і ослаблення або скасування централізації; процес перерозподілу владних повноважень і обсягів компетенції між центральним і місцевим рівнями і т. д. У найзагальнішому вигляді суть децентралізації полягає в тому, що передані народом функції і повноваження щодо здійснення єдиної державної влади розподіляються між відповідними органами державної влади з одного боку та органами</w:t>
      </w:r>
      <w:r>
        <w:rPr>
          <w:spacing w:val="-8"/>
          <w:sz w:val="28"/>
        </w:rPr>
        <w:t xml:space="preserve"> </w:t>
      </w:r>
      <w:r>
        <w:rPr>
          <w:sz w:val="28"/>
        </w:rPr>
        <w:t>державної</w:t>
      </w:r>
      <w:r>
        <w:rPr>
          <w:spacing w:val="-7"/>
          <w:sz w:val="28"/>
        </w:rPr>
        <w:t xml:space="preserve"> </w:t>
      </w:r>
      <w:r>
        <w:rPr>
          <w:sz w:val="28"/>
        </w:rPr>
        <w:t>влади</w:t>
      </w:r>
      <w:r>
        <w:rPr>
          <w:spacing w:val="-7"/>
          <w:sz w:val="28"/>
        </w:rPr>
        <w:t xml:space="preserve"> </w:t>
      </w:r>
      <w:r>
        <w:rPr>
          <w:sz w:val="28"/>
        </w:rPr>
        <w:t>з</w:t>
      </w:r>
      <w:r>
        <w:rPr>
          <w:spacing w:val="-7"/>
          <w:sz w:val="28"/>
        </w:rPr>
        <w:t xml:space="preserve"> </w:t>
      </w:r>
      <w:r>
        <w:rPr>
          <w:sz w:val="28"/>
        </w:rPr>
        <w:t>органами</w:t>
      </w:r>
      <w:r>
        <w:rPr>
          <w:spacing w:val="-7"/>
          <w:sz w:val="28"/>
        </w:rPr>
        <w:t xml:space="preserve"> </w:t>
      </w:r>
      <w:r>
        <w:rPr>
          <w:sz w:val="28"/>
        </w:rPr>
        <w:t>місцевого</w:t>
      </w:r>
      <w:r>
        <w:rPr>
          <w:spacing w:val="-7"/>
          <w:sz w:val="28"/>
        </w:rPr>
        <w:t xml:space="preserve"> </w:t>
      </w:r>
      <w:r>
        <w:rPr>
          <w:sz w:val="28"/>
        </w:rPr>
        <w:t>самоврядування</w:t>
      </w:r>
      <w:r>
        <w:rPr>
          <w:spacing w:val="-6"/>
          <w:sz w:val="28"/>
        </w:rPr>
        <w:t xml:space="preserve"> </w:t>
      </w:r>
      <w:r>
        <w:rPr>
          <w:sz w:val="28"/>
        </w:rPr>
        <w:t>-</w:t>
      </w:r>
      <w:r>
        <w:rPr>
          <w:spacing w:val="-7"/>
          <w:sz w:val="28"/>
        </w:rPr>
        <w:t xml:space="preserve"> </w:t>
      </w:r>
      <w:r>
        <w:rPr>
          <w:sz w:val="28"/>
        </w:rPr>
        <w:t>з</w:t>
      </w:r>
      <w:r>
        <w:rPr>
          <w:spacing w:val="-7"/>
          <w:sz w:val="28"/>
        </w:rPr>
        <w:t xml:space="preserve"> </w:t>
      </w:r>
      <w:r>
        <w:rPr>
          <w:sz w:val="28"/>
        </w:rPr>
        <w:t>іншого.</w:t>
      </w:r>
      <w:r>
        <w:rPr>
          <w:spacing w:val="-8"/>
          <w:sz w:val="28"/>
        </w:rPr>
        <w:t xml:space="preserve"> </w:t>
      </w:r>
      <w:r>
        <w:rPr>
          <w:sz w:val="28"/>
        </w:rPr>
        <w:t>У ряді випадків децентралізацію державного управління можна розуміти як діяльність незалежного місцевого самоврядування після передачі йому повноважень держави, як процес розширення і зміцнення прав і повноважень адміністративно-територіальних одиниць або нижчестоящих органів і організацій при одночасному звуженні прав і повноважень відповідного центру. Отже, децентралізація влади - це передача владних повноважень і відповідальності суб'єктів управлінського впливу іншим структурним одиницям, наділеним необхідними правами, обов'язками і</w:t>
      </w:r>
      <w:r>
        <w:rPr>
          <w:spacing w:val="-12"/>
          <w:sz w:val="28"/>
        </w:rPr>
        <w:t xml:space="preserve"> </w:t>
      </w:r>
      <w:r>
        <w:rPr>
          <w:sz w:val="28"/>
        </w:rPr>
        <w:t>ресурсами.</w:t>
      </w:r>
    </w:p>
    <w:p w:rsidR="00271301" w:rsidRDefault="00271301" w:rsidP="00271301">
      <w:pPr>
        <w:pStyle w:val="a5"/>
        <w:numPr>
          <w:ilvl w:val="0"/>
          <w:numId w:val="9"/>
        </w:numPr>
        <w:tabs>
          <w:tab w:val="left" w:pos="1161"/>
        </w:tabs>
        <w:spacing w:line="352" w:lineRule="auto"/>
        <w:ind w:right="141" w:firstLine="680"/>
        <w:jc w:val="both"/>
        <w:rPr>
          <w:sz w:val="28"/>
        </w:rPr>
      </w:pPr>
      <w:r>
        <w:rPr>
          <w:sz w:val="28"/>
        </w:rPr>
        <w:t>Пошук оптимального балансу повноважень центральної і місцевої влади</w:t>
      </w:r>
      <w:r>
        <w:rPr>
          <w:spacing w:val="-12"/>
          <w:sz w:val="28"/>
        </w:rPr>
        <w:t xml:space="preserve"> </w:t>
      </w:r>
      <w:r>
        <w:rPr>
          <w:sz w:val="28"/>
        </w:rPr>
        <w:t>в</w:t>
      </w:r>
      <w:r>
        <w:rPr>
          <w:spacing w:val="-11"/>
          <w:sz w:val="28"/>
        </w:rPr>
        <w:t xml:space="preserve"> </w:t>
      </w:r>
      <w:r>
        <w:rPr>
          <w:sz w:val="28"/>
        </w:rPr>
        <w:t>Україні</w:t>
      </w:r>
      <w:r>
        <w:rPr>
          <w:spacing w:val="-12"/>
          <w:sz w:val="28"/>
        </w:rPr>
        <w:t xml:space="preserve"> </w:t>
      </w:r>
      <w:r>
        <w:rPr>
          <w:sz w:val="28"/>
        </w:rPr>
        <w:t>має</w:t>
      </w:r>
      <w:r>
        <w:rPr>
          <w:spacing w:val="-12"/>
          <w:sz w:val="28"/>
        </w:rPr>
        <w:t xml:space="preserve"> </w:t>
      </w:r>
      <w:r>
        <w:rPr>
          <w:sz w:val="28"/>
        </w:rPr>
        <w:t>довгу</w:t>
      </w:r>
      <w:r>
        <w:rPr>
          <w:spacing w:val="-12"/>
          <w:sz w:val="28"/>
        </w:rPr>
        <w:t xml:space="preserve"> </w:t>
      </w:r>
      <w:r>
        <w:rPr>
          <w:sz w:val="28"/>
        </w:rPr>
        <w:t>історію.</w:t>
      </w:r>
      <w:r>
        <w:rPr>
          <w:spacing w:val="-12"/>
          <w:sz w:val="28"/>
        </w:rPr>
        <w:t xml:space="preserve"> </w:t>
      </w:r>
      <w:r>
        <w:rPr>
          <w:sz w:val="28"/>
        </w:rPr>
        <w:t>Фактично</w:t>
      </w:r>
      <w:r>
        <w:rPr>
          <w:spacing w:val="-12"/>
          <w:sz w:val="28"/>
        </w:rPr>
        <w:t xml:space="preserve"> </w:t>
      </w:r>
      <w:r>
        <w:rPr>
          <w:sz w:val="28"/>
        </w:rPr>
        <w:t>з</w:t>
      </w:r>
      <w:r>
        <w:rPr>
          <w:spacing w:val="-12"/>
          <w:sz w:val="28"/>
        </w:rPr>
        <w:t xml:space="preserve"> </w:t>
      </w:r>
      <w:r>
        <w:rPr>
          <w:sz w:val="28"/>
        </w:rPr>
        <w:t>моменту</w:t>
      </w:r>
      <w:r>
        <w:rPr>
          <w:spacing w:val="-12"/>
          <w:sz w:val="28"/>
        </w:rPr>
        <w:t xml:space="preserve"> </w:t>
      </w:r>
      <w:r>
        <w:rPr>
          <w:sz w:val="28"/>
        </w:rPr>
        <w:t>здобуття</w:t>
      </w:r>
      <w:r>
        <w:rPr>
          <w:spacing w:val="-12"/>
          <w:sz w:val="28"/>
        </w:rPr>
        <w:t xml:space="preserve"> </w:t>
      </w:r>
      <w:r>
        <w:rPr>
          <w:sz w:val="28"/>
        </w:rPr>
        <w:t>незалежності України це питання не сходить з національного порядку денного. Слід зазначити, що в період незалежності в Україні були створені всі передумови для проведення децентралізації державної влади, прийняття відповідних законодавчих актів щодо розширення повноважень місцевих органів влади і децентралізації</w:t>
      </w:r>
      <w:r>
        <w:rPr>
          <w:spacing w:val="47"/>
          <w:sz w:val="28"/>
        </w:rPr>
        <w:t xml:space="preserve"> </w:t>
      </w:r>
      <w:r>
        <w:rPr>
          <w:sz w:val="28"/>
        </w:rPr>
        <w:t>управління.</w:t>
      </w:r>
      <w:r>
        <w:rPr>
          <w:spacing w:val="48"/>
          <w:sz w:val="28"/>
        </w:rPr>
        <w:t xml:space="preserve"> </w:t>
      </w:r>
      <w:r>
        <w:rPr>
          <w:sz w:val="28"/>
        </w:rPr>
        <w:t>Київський</w:t>
      </w:r>
      <w:r>
        <w:rPr>
          <w:spacing w:val="48"/>
          <w:sz w:val="28"/>
        </w:rPr>
        <w:t xml:space="preserve"> </w:t>
      </w:r>
      <w:r>
        <w:rPr>
          <w:sz w:val="28"/>
        </w:rPr>
        <w:t>майдан</w:t>
      </w:r>
      <w:r>
        <w:rPr>
          <w:spacing w:val="48"/>
          <w:sz w:val="28"/>
        </w:rPr>
        <w:t xml:space="preserve"> </w:t>
      </w:r>
      <w:r>
        <w:rPr>
          <w:sz w:val="28"/>
        </w:rPr>
        <w:t>2013-2014</w:t>
      </w:r>
      <w:r>
        <w:rPr>
          <w:spacing w:val="48"/>
          <w:sz w:val="28"/>
        </w:rPr>
        <w:t xml:space="preserve"> </w:t>
      </w:r>
      <w:r>
        <w:rPr>
          <w:sz w:val="28"/>
        </w:rPr>
        <w:t>років,</w:t>
      </w:r>
      <w:r>
        <w:rPr>
          <w:spacing w:val="47"/>
          <w:sz w:val="28"/>
        </w:rPr>
        <w:t xml:space="preserve"> </w:t>
      </w:r>
      <w:r>
        <w:rPr>
          <w:sz w:val="28"/>
        </w:rPr>
        <w:t>анексія</w:t>
      </w:r>
      <w:r>
        <w:rPr>
          <w:spacing w:val="48"/>
          <w:sz w:val="28"/>
        </w:rPr>
        <w:t xml:space="preserve"> </w:t>
      </w:r>
      <w:r>
        <w:rPr>
          <w:sz w:val="28"/>
        </w:rPr>
        <w:t>РФ</w:t>
      </w:r>
    </w:p>
    <w:p w:rsidR="00271301" w:rsidRDefault="00271301" w:rsidP="00271301">
      <w:pPr>
        <w:spacing w:line="352" w:lineRule="auto"/>
        <w:jc w:val="both"/>
        <w:rPr>
          <w:sz w:val="28"/>
        </w:rPr>
        <w:sectPr w:rsidR="00271301">
          <w:pgSz w:w="11900" w:h="16840"/>
          <w:pgMar w:top="1040" w:right="700" w:bottom="280" w:left="1560" w:header="333" w:footer="0" w:gutter="0"/>
          <w:cols w:space="720"/>
        </w:sectPr>
      </w:pPr>
    </w:p>
    <w:p w:rsidR="00271301" w:rsidRDefault="00271301" w:rsidP="00271301">
      <w:pPr>
        <w:pStyle w:val="a3"/>
        <w:spacing w:before="76" w:line="352" w:lineRule="auto"/>
        <w:ind w:right="142" w:firstLine="0"/>
      </w:pPr>
      <w:r>
        <w:lastRenderedPageBreak/>
        <w:t>Криму і військові дії на Донбасі яскраво продемонстрували гостру необхідність у: проведенні послідовної реформи з децентралізації публічної влади в Україні; чіткому законодавчому закріпленні широких повноважень органів місцевого самоврядування; популяризації серед населення країни політики децентралізації публічної влади; посилення наукового інтересу до дослідження класичної теорії децентралізації, яка знайшла своє відображення в законодавстві і багатьох моделей публічного управління в розвинутих країнах світу.</w:t>
      </w:r>
    </w:p>
    <w:p w:rsidR="00271301" w:rsidRDefault="00271301" w:rsidP="00271301">
      <w:pPr>
        <w:pStyle w:val="a5"/>
        <w:numPr>
          <w:ilvl w:val="0"/>
          <w:numId w:val="9"/>
        </w:numPr>
        <w:tabs>
          <w:tab w:val="left" w:pos="1099"/>
        </w:tabs>
        <w:spacing w:before="6" w:line="352" w:lineRule="auto"/>
        <w:ind w:right="140" w:firstLine="680"/>
        <w:jc w:val="both"/>
        <w:rPr>
          <w:sz w:val="28"/>
        </w:rPr>
      </w:pPr>
      <w:r>
        <w:rPr>
          <w:sz w:val="28"/>
        </w:rPr>
        <w:t>Реформа децентралізації в Україні - це процес передачі повноважень</w:t>
      </w:r>
      <w:r>
        <w:rPr>
          <w:spacing w:val="-45"/>
          <w:sz w:val="28"/>
        </w:rPr>
        <w:t xml:space="preserve"> </w:t>
      </w:r>
      <w:r>
        <w:rPr>
          <w:sz w:val="28"/>
        </w:rPr>
        <w:t>і бюджетних надходжень від державних органів до органів місцевого самоврядування. Основна мета політики децентралізації - створити умови</w:t>
      </w:r>
      <w:r>
        <w:rPr>
          <w:spacing w:val="-46"/>
          <w:sz w:val="28"/>
        </w:rPr>
        <w:t xml:space="preserve"> </w:t>
      </w:r>
      <w:r>
        <w:rPr>
          <w:sz w:val="28"/>
        </w:rPr>
        <w:t>для розвитку громад та наблизити послуги до людей шляхом формування заможних громад, передачі більшої частини повноважень на базовий рівень управління</w:t>
      </w:r>
      <w:r>
        <w:rPr>
          <w:spacing w:val="-12"/>
          <w:sz w:val="28"/>
        </w:rPr>
        <w:t xml:space="preserve"> </w:t>
      </w:r>
      <w:r>
        <w:rPr>
          <w:sz w:val="28"/>
        </w:rPr>
        <w:t>та</w:t>
      </w:r>
      <w:r>
        <w:rPr>
          <w:spacing w:val="-12"/>
          <w:sz w:val="28"/>
        </w:rPr>
        <w:t xml:space="preserve"> </w:t>
      </w:r>
      <w:r>
        <w:rPr>
          <w:sz w:val="28"/>
        </w:rPr>
        <w:t>чіткого</w:t>
      </w:r>
      <w:r>
        <w:rPr>
          <w:spacing w:val="-11"/>
          <w:sz w:val="28"/>
        </w:rPr>
        <w:t xml:space="preserve"> </w:t>
      </w:r>
      <w:r>
        <w:rPr>
          <w:sz w:val="28"/>
        </w:rPr>
        <w:t>розмежування</w:t>
      </w:r>
      <w:r>
        <w:rPr>
          <w:spacing w:val="-11"/>
          <w:sz w:val="28"/>
        </w:rPr>
        <w:t xml:space="preserve"> </w:t>
      </w:r>
      <w:r>
        <w:rPr>
          <w:sz w:val="28"/>
        </w:rPr>
        <w:t>функцій</w:t>
      </w:r>
      <w:r>
        <w:rPr>
          <w:spacing w:val="-12"/>
          <w:sz w:val="28"/>
        </w:rPr>
        <w:t xml:space="preserve"> </w:t>
      </w:r>
      <w:r>
        <w:rPr>
          <w:sz w:val="28"/>
        </w:rPr>
        <w:t>між</w:t>
      </w:r>
      <w:r>
        <w:rPr>
          <w:spacing w:val="-11"/>
          <w:sz w:val="28"/>
        </w:rPr>
        <w:t xml:space="preserve"> </w:t>
      </w:r>
      <w:r>
        <w:rPr>
          <w:sz w:val="28"/>
        </w:rPr>
        <w:t>рівнями</w:t>
      </w:r>
      <w:r>
        <w:rPr>
          <w:spacing w:val="-11"/>
          <w:sz w:val="28"/>
        </w:rPr>
        <w:t xml:space="preserve"> </w:t>
      </w:r>
      <w:r>
        <w:rPr>
          <w:sz w:val="28"/>
        </w:rPr>
        <w:t>управління,</w:t>
      </w:r>
      <w:r>
        <w:rPr>
          <w:spacing w:val="-12"/>
          <w:sz w:val="28"/>
        </w:rPr>
        <w:t xml:space="preserve"> </w:t>
      </w:r>
      <w:r>
        <w:rPr>
          <w:sz w:val="28"/>
        </w:rPr>
        <w:t>а</w:t>
      </w:r>
      <w:r>
        <w:rPr>
          <w:spacing w:val="-12"/>
          <w:sz w:val="28"/>
        </w:rPr>
        <w:t xml:space="preserve"> </w:t>
      </w:r>
      <w:r>
        <w:rPr>
          <w:sz w:val="28"/>
        </w:rPr>
        <w:t>також гарантувати належне ресурсне забезпечення місцевого самоврядування. В процесі децентралізації реалізується низка реформ - місцевого самоврядування, територіальної організації влади та регіональної політики. Так, добровільне об’єднання територіальних громад є важливим і дієвим інструментом,</w:t>
      </w:r>
      <w:r>
        <w:rPr>
          <w:spacing w:val="-11"/>
          <w:sz w:val="28"/>
        </w:rPr>
        <w:t xml:space="preserve"> </w:t>
      </w:r>
      <w:r>
        <w:rPr>
          <w:sz w:val="28"/>
        </w:rPr>
        <w:t>що</w:t>
      </w:r>
      <w:r>
        <w:rPr>
          <w:spacing w:val="-10"/>
          <w:sz w:val="28"/>
        </w:rPr>
        <w:t xml:space="preserve"> </w:t>
      </w:r>
      <w:r>
        <w:rPr>
          <w:sz w:val="28"/>
        </w:rPr>
        <w:t>сприяє</w:t>
      </w:r>
      <w:r>
        <w:rPr>
          <w:spacing w:val="-11"/>
          <w:sz w:val="28"/>
        </w:rPr>
        <w:t xml:space="preserve"> </w:t>
      </w:r>
      <w:r>
        <w:rPr>
          <w:sz w:val="28"/>
        </w:rPr>
        <w:t>впровадженню</w:t>
      </w:r>
      <w:r>
        <w:rPr>
          <w:spacing w:val="-10"/>
          <w:sz w:val="28"/>
        </w:rPr>
        <w:t xml:space="preserve"> </w:t>
      </w:r>
      <w:r>
        <w:rPr>
          <w:sz w:val="28"/>
        </w:rPr>
        <w:t>реформи</w:t>
      </w:r>
      <w:r>
        <w:rPr>
          <w:spacing w:val="-10"/>
          <w:sz w:val="28"/>
        </w:rPr>
        <w:t xml:space="preserve"> </w:t>
      </w:r>
      <w:r>
        <w:rPr>
          <w:sz w:val="28"/>
        </w:rPr>
        <w:t>децентралізації</w:t>
      </w:r>
      <w:r>
        <w:rPr>
          <w:spacing w:val="-11"/>
          <w:sz w:val="28"/>
        </w:rPr>
        <w:t xml:space="preserve"> </w:t>
      </w:r>
      <w:r>
        <w:rPr>
          <w:sz w:val="28"/>
        </w:rPr>
        <w:t>в</w:t>
      </w:r>
      <w:r>
        <w:rPr>
          <w:spacing w:val="-10"/>
          <w:sz w:val="28"/>
        </w:rPr>
        <w:t xml:space="preserve"> </w:t>
      </w:r>
      <w:r>
        <w:rPr>
          <w:sz w:val="28"/>
        </w:rPr>
        <w:t>Україні</w:t>
      </w:r>
      <w:r>
        <w:rPr>
          <w:spacing w:val="-11"/>
          <w:sz w:val="28"/>
        </w:rPr>
        <w:t xml:space="preserve"> </w:t>
      </w:r>
      <w:r>
        <w:rPr>
          <w:sz w:val="28"/>
        </w:rPr>
        <w:t>та підвищенню ефективності послуг і якості життя населення. Реформа міжбюджетних відносин у контексті політики децентралізації - це стимулювання місцевих громад ефективніше наповнювати свої бюджети, переходити на самозабезпечення та ретельно планувати свої видатки. Починаючи з 2015 року джерела наповнення місцевих бюджетів було розширено шляхом передання з державного до місцевих бюджетів низки податків, зборів і неподаткових платежів. Такі зміни привели до зміцнення дохідної частини місцевих бюджетів. Досягненнями реформи децентралізації в Україні є поліпшення структури управління, зменшення рівня потенційної політичної корупції завдяки прямим міжбюджетним відносинам між центром і громадами, активізація членів громади (розвиток бізнесу, місцевих ініціатив тощо).</w:t>
      </w:r>
    </w:p>
    <w:p w:rsidR="00271301" w:rsidRDefault="00271301" w:rsidP="00271301">
      <w:pPr>
        <w:spacing w:line="352" w:lineRule="auto"/>
        <w:jc w:val="both"/>
        <w:rPr>
          <w:sz w:val="28"/>
        </w:rPr>
        <w:sectPr w:rsidR="00271301">
          <w:pgSz w:w="11900" w:h="16840"/>
          <w:pgMar w:top="1040" w:right="700" w:bottom="280" w:left="1560" w:header="333" w:footer="0" w:gutter="0"/>
          <w:cols w:space="720"/>
        </w:sectPr>
      </w:pPr>
    </w:p>
    <w:p w:rsidR="00271301" w:rsidRDefault="00271301" w:rsidP="00271301">
      <w:pPr>
        <w:pStyle w:val="a5"/>
        <w:numPr>
          <w:ilvl w:val="0"/>
          <w:numId w:val="9"/>
        </w:numPr>
        <w:tabs>
          <w:tab w:val="left" w:pos="1194"/>
        </w:tabs>
        <w:spacing w:before="76" w:line="360" w:lineRule="auto"/>
        <w:ind w:right="141" w:firstLine="680"/>
        <w:jc w:val="both"/>
        <w:rPr>
          <w:sz w:val="28"/>
        </w:rPr>
      </w:pPr>
      <w:r>
        <w:rPr>
          <w:sz w:val="28"/>
        </w:rPr>
        <w:lastRenderedPageBreak/>
        <w:t>Водночас політику децентралізації в Україні, процес об’єднання громад супроводжують чисельні ризики і виклики, які необхідно враховувати для успішної реалізації реформи. Так, проблемними аспектами в проведенні децентралізації є: соціально-економічна диференціація між громадами; брак кваліфікації в процесі підготовки управлінців на рівні місцевого самоврядування; корупція в місцевих органах влади; неефективна система належного нагляду і контролю над органами місцевого самоврядування в питаннях законності їхньої діяльності; нечітко визначене коло повноважень; недосконале</w:t>
      </w:r>
      <w:r>
        <w:rPr>
          <w:spacing w:val="-20"/>
          <w:sz w:val="28"/>
        </w:rPr>
        <w:t xml:space="preserve"> </w:t>
      </w:r>
      <w:r>
        <w:rPr>
          <w:sz w:val="28"/>
        </w:rPr>
        <w:t>і</w:t>
      </w:r>
      <w:r>
        <w:rPr>
          <w:spacing w:val="-20"/>
          <w:sz w:val="28"/>
        </w:rPr>
        <w:t xml:space="preserve"> </w:t>
      </w:r>
      <w:r>
        <w:rPr>
          <w:sz w:val="28"/>
        </w:rPr>
        <w:t>нестабільне</w:t>
      </w:r>
      <w:r>
        <w:rPr>
          <w:spacing w:val="-21"/>
          <w:sz w:val="28"/>
        </w:rPr>
        <w:t xml:space="preserve"> </w:t>
      </w:r>
      <w:r>
        <w:rPr>
          <w:sz w:val="28"/>
        </w:rPr>
        <w:t>законодавство;</w:t>
      </w:r>
      <w:r>
        <w:rPr>
          <w:spacing w:val="-20"/>
          <w:sz w:val="28"/>
        </w:rPr>
        <w:t xml:space="preserve"> </w:t>
      </w:r>
      <w:proofErr w:type="spellStart"/>
      <w:r>
        <w:rPr>
          <w:sz w:val="28"/>
        </w:rPr>
        <w:t>етнізація</w:t>
      </w:r>
      <w:proofErr w:type="spellEnd"/>
      <w:r>
        <w:rPr>
          <w:spacing w:val="-19"/>
          <w:sz w:val="28"/>
        </w:rPr>
        <w:t xml:space="preserve"> </w:t>
      </w:r>
      <w:r>
        <w:rPr>
          <w:sz w:val="28"/>
        </w:rPr>
        <w:t>децентралізації;</w:t>
      </w:r>
      <w:r>
        <w:rPr>
          <w:spacing w:val="-21"/>
          <w:sz w:val="28"/>
        </w:rPr>
        <w:t xml:space="preserve"> </w:t>
      </w:r>
      <w:r>
        <w:rPr>
          <w:sz w:val="28"/>
        </w:rPr>
        <w:t>посилення політичних монополій і</w:t>
      </w:r>
      <w:r>
        <w:rPr>
          <w:spacing w:val="-2"/>
          <w:sz w:val="28"/>
        </w:rPr>
        <w:t xml:space="preserve"> </w:t>
      </w:r>
      <w:r>
        <w:rPr>
          <w:sz w:val="28"/>
        </w:rPr>
        <w:t>криміналізація.</w:t>
      </w:r>
    </w:p>
    <w:p w:rsidR="00271301" w:rsidRDefault="00271301" w:rsidP="00271301">
      <w:pPr>
        <w:pStyle w:val="a5"/>
        <w:numPr>
          <w:ilvl w:val="0"/>
          <w:numId w:val="9"/>
        </w:numPr>
        <w:tabs>
          <w:tab w:val="left" w:pos="1158"/>
        </w:tabs>
        <w:spacing w:line="352" w:lineRule="auto"/>
        <w:ind w:right="139" w:firstLine="680"/>
        <w:jc w:val="both"/>
        <w:rPr>
          <w:sz w:val="28"/>
        </w:rPr>
      </w:pPr>
      <w:r>
        <w:rPr>
          <w:sz w:val="28"/>
        </w:rPr>
        <w:t xml:space="preserve">Досвід реформ у зарубіжних країнах свідчить, що децентралізація відіграє важливу роль у демократизації і трансформації суспільства, переходу до інститутів, заснованих на ініціативі та відповідальності окремої людини та громади. Тенденція до широкого її впровадження в зарубіжних країнах спостерігається в адміністративній, політичній, бюджетно-фінансовій, соціальній сферах, сприяє розвитку людського потенціалу, відповідальності влади, покращенню якості надання державних і громадських послуг, консолідації суспільства, вирішенню економічних, правових, політичних, етнічних проблем і </w:t>
      </w:r>
      <w:proofErr w:type="spellStart"/>
      <w:r>
        <w:rPr>
          <w:sz w:val="28"/>
        </w:rPr>
        <w:t>т.д</w:t>
      </w:r>
      <w:proofErr w:type="spellEnd"/>
      <w:r>
        <w:rPr>
          <w:sz w:val="28"/>
        </w:rPr>
        <w:t>. Вивчення зарубіжного досвіду впровадження реформ децентралізації може допомогти позбутися деяких упереджень і невірних підходів, характерних для сучасної української практики управління «з центру». Показово, що в багатьох країнах одним із основних мотивів децентралізації є кращі перспективи місцевого розвитку, які в повній мірі стосуються й України. Перевага сильних самодостатніх та спроможних органів місцевого самоврядування у більш ефективному управлінні, сприяє покращенню місцевих проектів розвитку, коли більшість громадян можуть брати участь у прийнятті рішень і відчувають, що проект покращує конкретні умови</w:t>
      </w:r>
      <w:r>
        <w:rPr>
          <w:spacing w:val="-12"/>
          <w:sz w:val="28"/>
        </w:rPr>
        <w:t xml:space="preserve"> </w:t>
      </w:r>
      <w:r>
        <w:rPr>
          <w:sz w:val="28"/>
        </w:rPr>
        <w:t>їх</w:t>
      </w:r>
      <w:r>
        <w:rPr>
          <w:spacing w:val="-12"/>
          <w:sz w:val="28"/>
        </w:rPr>
        <w:t xml:space="preserve"> </w:t>
      </w:r>
      <w:r>
        <w:rPr>
          <w:sz w:val="28"/>
        </w:rPr>
        <w:t>проживання.</w:t>
      </w:r>
      <w:r>
        <w:rPr>
          <w:spacing w:val="-12"/>
          <w:sz w:val="28"/>
        </w:rPr>
        <w:t xml:space="preserve"> </w:t>
      </w:r>
      <w:r>
        <w:rPr>
          <w:sz w:val="28"/>
        </w:rPr>
        <w:t>Тому</w:t>
      </w:r>
      <w:r>
        <w:rPr>
          <w:spacing w:val="-12"/>
          <w:sz w:val="28"/>
        </w:rPr>
        <w:t xml:space="preserve"> </w:t>
      </w:r>
      <w:proofErr w:type="spellStart"/>
      <w:r>
        <w:rPr>
          <w:sz w:val="28"/>
        </w:rPr>
        <w:t>грунтовне</w:t>
      </w:r>
      <w:proofErr w:type="spellEnd"/>
      <w:r>
        <w:rPr>
          <w:spacing w:val="-13"/>
          <w:sz w:val="28"/>
        </w:rPr>
        <w:t xml:space="preserve"> </w:t>
      </w:r>
      <w:r>
        <w:rPr>
          <w:sz w:val="28"/>
        </w:rPr>
        <w:t>вивчення</w:t>
      </w:r>
      <w:r>
        <w:rPr>
          <w:spacing w:val="-11"/>
          <w:sz w:val="28"/>
        </w:rPr>
        <w:t xml:space="preserve"> </w:t>
      </w:r>
      <w:r>
        <w:rPr>
          <w:sz w:val="28"/>
        </w:rPr>
        <w:t>організаційно-правових</w:t>
      </w:r>
      <w:r>
        <w:rPr>
          <w:spacing w:val="-12"/>
          <w:sz w:val="28"/>
        </w:rPr>
        <w:t xml:space="preserve"> </w:t>
      </w:r>
      <w:r>
        <w:rPr>
          <w:sz w:val="28"/>
        </w:rPr>
        <w:t xml:space="preserve">засад децентралізації публічної влади у різних країнах сприятиме </w:t>
      </w:r>
      <w:proofErr w:type="spellStart"/>
      <w:r>
        <w:rPr>
          <w:sz w:val="28"/>
        </w:rPr>
        <w:t>виділеню</w:t>
      </w:r>
      <w:proofErr w:type="spellEnd"/>
      <w:r>
        <w:rPr>
          <w:sz w:val="28"/>
        </w:rPr>
        <w:t xml:space="preserve"> інноваційних</w:t>
      </w:r>
      <w:r>
        <w:rPr>
          <w:spacing w:val="30"/>
          <w:sz w:val="28"/>
        </w:rPr>
        <w:t xml:space="preserve"> </w:t>
      </w:r>
      <w:r>
        <w:rPr>
          <w:sz w:val="28"/>
        </w:rPr>
        <w:t>систем</w:t>
      </w:r>
      <w:r>
        <w:rPr>
          <w:spacing w:val="31"/>
          <w:sz w:val="28"/>
        </w:rPr>
        <w:t xml:space="preserve"> </w:t>
      </w:r>
      <w:r>
        <w:rPr>
          <w:sz w:val="28"/>
        </w:rPr>
        <w:t>надання</w:t>
      </w:r>
      <w:r>
        <w:rPr>
          <w:spacing w:val="29"/>
          <w:sz w:val="28"/>
        </w:rPr>
        <w:t xml:space="preserve"> </w:t>
      </w:r>
      <w:r>
        <w:rPr>
          <w:sz w:val="28"/>
        </w:rPr>
        <w:t>послуг</w:t>
      </w:r>
      <w:r>
        <w:rPr>
          <w:spacing w:val="30"/>
          <w:sz w:val="28"/>
        </w:rPr>
        <w:t xml:space="preserve"> </w:t>
      </w:r>
      <w:r>
        <w:rPr>
          <w:sz w:val="28"/>
        </w:rPr>
        <w:t>населенню</w:t>
      </w:r>
      <w:r>
        <w:rPr>
          <w:spacing w:val="30"/>
          <w:sz w:val="28"/>
        </w:rPr>
        <w:t xml:space="preserve"> </w:t>
      </w:r>
      <w:r>
        <w:rPr>
          <w:sz w:val="28"/>
        </w:rPr>
        <w:t>відповідно</w:t>
      </w:r>
      <w:r>
        <w:rPr>
          <w:spacing w:val="30"/>
          <w:sz w:val="28"/>
        </w:rPr>
        <w:t xml:space="preserve"> </w:t>
      </w:r>
      <w:r>
        <w:rPr>
          <w:sz w:val="28"/>
        </w:rPr>
        <w:t>до</w:t>
      </w:r>
      <w:r>
        <w:rPr>
          <w:spacing w:val="29"/>
          <w:sz w:val="28"/>
        </w:rPr>
        <w:t xml:space="preserve"> </w:t>
      </w:r>
      <w:r>
        <w:rPr>
          <w:sz w:val="28"/>
        </w:rPr>
        <w:t>місцевих</w:t>
      </w:r>
    </w:p>
    <w:p w:rsidR="00271301" w:rsidRDefault="00271301" w:rsidP="00271301">
      <w:pPr>
        <w:spacing w:line="352" w:lineRule="auto"/>
        <w:jc w:val="both"/>
        <w:rPr>
          <w:sz w:val="28"/>
        </w:rPr>
        <w:sectPr w:rsidR="00271301">
          <w:pgSz w:w="11900" w:h="16840"/>
          <w:pgMar w:top="1040" w:right="700" w:bottom="280" w:left="1560" w:header="333" w:footer="0" w:gutter="0"/>
          <w:cols w:space="720"/>
        </w:sectPr>
      </w:pPr>
    </w:p>
    <w:p w:rsidR="00271301" w:rsidRDefault="00271301" w:rsidP="00271301">
      <w:pPr>
        <w:pStyle w:val="a3"/>
        <w:spacing w:before="76" w:line="352" w:lineRule="auto"/>
        <w:ind w:right="142" w:firstLine="0"/>
      </w:pPr>
      <w:r>
        <w:lastRenderedPageBreak/>
        <w:t>потреб, зниженню державних видатків, підвищенню ефективності і стимулюванню місцевого та регіонального розвитку, зміні взаємовідносин між органами державної влади та місцевого самоврядування, удосконаленню механізмів прийняття рішень, відповідальності влади в Україні.</w:t>
      </w:r>
    </w:p>
    <w:p w:rsidR="00271301" w:rsidRDefault="00271301" w:rsidP="00271301">
      <w:pPr>
        <w:pStyle w:val="a5"/>
        <w:numPr>
          <w:ilvl w:val="0"/>
          <w:numId w:val="9"/>
        </w:numPr>
        <w:tabs>
          <w:tab w:val="left" w:pos="1129"/>
        </w:tabs>
        <w:spacing w:before="3" w:line="352" w:lineRule="auto"/>
        <w:ind w:right="140" w:firstLine="680"/>
        <w:jc w:val="both"/>
        <w:rPr>
          <w:sz w:val="28"/>
        </w:rPr>
      </w:pPr>
      <w:r>
        <w:rPr>
          <w:sz w:val="28"/>
        </w:rPr>
        <w:t>Євроінтеграційний курс України вимагає оптимізації територіальної організації влади, децентралізації владних повноважень, зміцнення місцевого самоврядування, перерозподілу владних повноважень між центром та регіонами на користь останніх, наближення регіональних і місцевих органів влади до населення. Удосконалення політики децентралізації в Україні має бути розпочате з прийняття Закону «Про адміністративно-територіальний устрій України», який покликаний врегулювати об’єднання громад, визначення</w:t>
      </w:r>
      <w:r>
        <w:rPr>
          <w:spacing w:val="-14"/>
          <w:sz w:val="28"/>
        </w:rPr>
        <w:t xml:space="preserve"> </w:t>
      </w:r>
      <w:r>
        <w:rPr>
          <w:sz w:val="28"/>
        </w:rPr>
        <w:t>території</w:t>
      </w:r>
      <w:r>
        <w:rPr>
          <w:spacing w:val="-15"/>
          <w:sz w:val="28"/>
        </w:rPr>
        <w:t xml:space="preserve"> </w:t>
      </w:r>
      <w:r>
        <w:rPr>
          <w:sz w:val="28"/>
        </w:rPr>
        <w:t>і</w:t>
      </w:r>
      <w:r>
        <w:rPr>
          <w:spacing w:val="-15"/>
          <w:sz w:val="28"/>
        </w:rPr>
        <w:t xml:space="preserve"> </w:t>
      </w:r>
      <w:r>
        <w:rPr>
          <w:sz w:val="28"/>
        </w:rPr>
        <w:t>меж</w:t>
      </w:r>
      <w:r>
        <w:rPr>
          <w:spacing w:val="-14"/>
          <w:sz w:val="28"/>
        </w:rPr>
        <w:t xml:space="preserve"> </w:t>
      </w:r>
      <w:r>
        <w:rPr>
          <w:sz w:val="28"/>
        </w:rPr>
        <w:t>адміністративно-територіальних</w:t>
      </w:r>
      <w:r>
        <w:rPr>
          <w:spacing w:val="-13"/>
          <w:sz w:val="28"/>
        </w:rPr>
        <w:t xml:space="preserve"> </w:t>
      </w:r>
      <w:r>
        <w:rPr>
          <w:sz w:val="28"/>
        </w:rPr>
        <w:t>одиниць,</w:t>
      </w:r>
      <w:r>
        <w:rPr>
          <w:spacing w:val="-15"/>
          <w:sz w:val="28"/>
        </w:rPr>
        <w:t xml:space="preserve"> </w:t>
      </w:r>
      <w:r>
        <w:rPr>
          <w:sz w:val="28"/>
        </w:rPr>
        <w:t>порядку вирішення питань адміністративно-територіального устрою. У загальному вигляді</w:t>
      </w:r>
      <w:r>
        <w:rPr>
          <w:spacing w:val="-14"/>
          <w:sz w:val="28"/>
        </w:rPr>
        <w:t xml:space="preserve"> </w:t>
      </w:r>
      <w:r>
        <w:rPr>
          <w:sz w:val="28"/>
        </w:rPr>
        <w:t>на</w:t>
      </w:r>
      <w:r>
        <w:rPr>
          <w:spacing w:val="-13"/>
          <w:sz w:val="28"/>
        </w:rPr>
        <w:t xml:space="preserve"> </w:t>
      </w:r>
      <w:r>
        <w:rPr>
          <w:sz w:val="28"/>
        </w:rPr>
        <w:t>нинішньому</w:t>
      </w:r>
      <w:r>
        <w:rPr>
          <w:spacing w:val="-13"/>
          <w:sz w:val="28"/>
        </w:rPr>
        <w:t xml:space="preserve"> </w:t>
      </w:r>
      <w:r>
        <w:rPr>
          <w:sz w:val="28"/>
        </w:rPr>
        <w:t>етапі</w:t>
      </w:r>
      <w:r>
        <w:rPr>
          <w:spacing w:val="-13"/>
          <w:sz w:val="28"/>
        </w:rPr>
        <w:t xml:space="preserve"> </w:t>
      </w:r>
      <w:r>
        <w:rPr>
          <w:sz w:val="28"/>
        </w:rPr>
        <w:t>необхідно</w:t>
      </w:r>
      <w:r>
        <w:rPr>
          <w:spacing w:val="-12"/>
          <w:sz w:val="28"/>
        </w:rPr>
        <w:t xml:space="preserve"> </w:t>
      </w:r>
      <w:r>
        <w:rPr>
          <w:sz w:val="28"/>
        </w:rPr>
        <w:t>встановити</w:t>
      </w:r>
      <w:r>
        <w:rPr>
          <w:spacing w:val="-13"/>
          <w:sz w:val="28"/>
        </w:rPr>
        <w:t xml:space="preserve"> </w:t>
      </w:r>
      <w:r>
        <w:rPr>
          <w:sz w:val="28"/>
        </w:rPr>
        <w:t>раціональні</w:t>
      </w:r>
      <w:r>
        <w:rPr>
          <w:spacing w:val="-13"/>
          <w:sz w:val="28"/>
        </w:rPr>
        <w:t xml:space="preserve"> </w:t>
      </w:r>
      <w:r>
        <w:rPr>
          <w:sz w:val="28"/>
        </w:rPr>
        <w:t>відносини</w:t>
      </w:r>
      <w:r>
        <w:rPr>
          <w:spacing w:val="-12"/>
          <w:sz w:val="28"/>
        </w:rPr>
        <w:t xml:space="preserve"> </w:t>
      </w:r>
      <w:r>
        <w:rPr>
          <w:sz w:val="28"/>
        </w:rPr>
        <w:t>між місцевими державними адміністраціями та органам місцевого самоврядування. Місцеве самоврядування має зберегти свої права з одночасним здійсненням частини функцій виконавчої влади. Межі взаємодії між цими органами та способи вирішення між ними конфліктів має встановлювати законодавство. Потрібно виробити нову управлінську ідеологію, спрямовану на оновлення адміністративної культури, формування готовності управлінського персоналу до прийняття рішень в умовах зростаючої свободи дій та підвищення особистої відповідальності з орієнтацією</w:t>
      </w:r>
      <w:r>
        <w:rPr>
          <w:spacing w:val="-20"/>
          <w:sz w:val="28"/>
        </w:rPr>
        <w:t xml:space="preserve"> </w:t>
      </w:r>
      <w:r>
        <w:rPr>
          <w:sz w:val="28"/>
        </w:rPr>
        <w:t>на</w:t>
      </w:r>
      <w:r>
        <w:rPr>
          <w:spacing w:val="-21"/>
          <w:sz w:val="28"/>
        </w:rPr>
        <w:t xml:space="preserve"> </w:t>
      </w:r>
      <w:r>
        <w:rPr>
          <w:sz w:val="28"/>
        </w:rPr>
        <w:t>служіння</w:t>
      </w:r>
      <w:r>
        <w:rPr>
          <w:spacing w:val="-21"/>
          <w:sz w:val="28"/>
        </w:rPr>
        <w:t xml:space="preserve"> </w:t>
      </w:r>
      <w:r>
        <w:rPr>
          <w:sz w:val="28"/>
        </w:rPr>
        <w:t>громадянам.</w:t>
      </w:r>
      <w:r>
        <w:rPr>
          <w:spacing w:val="-21"/>
          <w:sz w:val="28"/>
        </w:rPr>
        <w:t xml:space="preserve"> </w:t>
      </w:r>
      <w:r>
        <w:rPr>
          <w:sz w:val="28"/>
        </w:rPr>
        <w:t>Слід</w:t>
      </w:r>
      <w:r>
        <w:rPr>
          <w:spacing w:val="-21"/>
          <w:sz w:val="28"/>
        </w:rPr>
        <w:t xml:space="preserve"> </w:t>
      </w:r>
      <w:r>
        <w:rPr>
          <w:sz w:val="28"/>
        </w:rPr>
        <w:t>ідентифікувати,</w:t>
      </w:r>
      <w:r>
        <w:rPr>
          <w:spacing w:val="-21"/>
          <w:sz w:val="28"/>
        </w:rPr>
        <w:t xml:space="preserve"> </w:t>
      </w:r>
      <w:r>
        <w:rPr>
          <w:sz w:val="28"/>
        </w:rPr>
        <w:t>стандартизувати</w:t>
      </w:r>
      <w:r>
        <w:rPr>
          <w:spacing w:val="-20"/>
          <w:sz w:val="28"/>
        </w:rPr>
        <w:t xml:space="preserve"> </w:t>
      </w:r>
      <w:r>
        <w:rPr>
          <w:sz w:val="28"/>
        </w:rPr>
        <w:t>та оприлюднити певні види державних послуг з метою їх поліпшення і спрощення порядку надання, делегування повноважень іншим управлінським рівням та секторам, а також удосконалення управлінських процедур та запровадження достатніх апеляційних інституцій і механізмів, зокрема стосовно оскарження дій державних службовців. Отже, децентралізація публічного управління має здійснюватися в межах цілісного пакету політичних, економічних, соціальних реформ, спрямованих на перетворення України в сучасну європейську</w:t>
      </w:r>
      <w:r>
        <w:rPr>
          <w:spacing w:val="-2"/>
          <w:sz w:val="28"/>
        </w:rPr>
        <w:t xml:space="preserve"> </w:t>
      </w:r>
      <w:r>
        <w:rPr>
          <w:sz w:val="28"/>
        </w:rPr>
        <w:t>країну.</w:t>
      </w:r>
    </w:p>
    <w:p w:rsidR="00271301" w:rsidRDefault="00271301" w:rsidP="00271301">
      <w:pPr>
        <w:spacing w:line="352" w:lineRule="auto"/>
        <w:jc w:val="both"/>
        <w:rPr>
          <w:sz w:val="28"/>
        </w:rPr>
        <w:sectPr w:rsidR="00271301">
          <w:pgSz w:w="11900" w:h="16840"/>
          <w:pgMar w:top="1040" w:right="700" w:bottom="280" w:left="1560" w:header="333" w:footer="0" w:gutter="0"/>
          <w:cols w:space="720"/>
        </w:sectPr>
      </w:pPr>
    </w:p>
    <w:p w:rsidR="00271301" w:rsidRDefault="00271301" w:rsidP="00271301">
      <w:pPr>
        <w:pStyle w:val="1"/>
        <w:spacing w:before="76"/>
        <w:ind w:left="634"/>
        <w:jc w:val="center"/>
      </w:pPr>
      <w:bookmarkStart w:id="2" w:name="_TOC_250000"/>
      <w:bookmarkEnd w:id="2"/>
      <w:r>
        <w:lastRenderedPageBreak/>
        <w:t>СПИСОК ВИКОРИСТАНИХ ДЖЕРЕЛ І ЛІТЕРАТУРИ</w:t>
      </w:r>
    </w:p>
    <w:p w:rsidR="00271301" w:rsidRDefault="00271301" w:rsidP="00271301">
      <w:pPr>
        <w:pStyle w:val="a3"/>
        <w:ind w:left="0" w:firstLine="0"/>
        <w:jc w:val="left"/>
        <w:rPr>
          <w:b/>
          <w:sz w:val="30"/>
        </w:rPr>
      </w:pPr>
    </w:p>
    <w:p w:rsidR="00271301" w:rsidRDefault="00271301" w:rsidP="00271301">
      <w:pPr>
        <w:pStyle w:val="a3"/>
        <w:spacing w:before="11"/>
        <w:ind w:left="0" w:firstLine="0"/>
        <w:jc w:val="left"/>
        <w:rPr>
          <w:b/>
          <w:sz w:val="25"/>
        </w:rPr>
      </w:pPr>
    </w:p>
    <w:p w:rsidR="00271301" w:rsidRDefault="00271301" w:rsidP="00271301">
      <w:pPr>
        <w:pStyle w:val="a5"/>
        <w:numPr>
          <w:ilvl w:val="0"/>
          <w:numId w:val="8"/>
        </w:numPr>
        <w:tabs>
          <w:tab w:val="left" w:pos="500"/>
        </w:tabs>
        <w:spacing w:line="362" w:lineRule="auto"/>
        <w:ind w:right="144"/>
        <w:rPr>
          <w:sz w:val="28"/>
        </w:rPr>
      </w:pPr>
      <w:proofErr w:type="spellStart"/>
      <w:r>
        <w:rPr>
          <w:sz w:val="28"/>
        </w:rPr>
        <w:t>Абаренков</w:t>
      </w:r>
      <w:proofErr w:type="spellEnd"/>
      <w:r>
        <w:rPr>
          <w:sz w:val="28"/>
        </w:rPr>
        <w:t xml:space="preserve"> В. П. </w:t>
      </w:r>
      <w:proofErr w:type="spellStart"/>
      <w:r>
        <w:rPr>
          <w:sz w:val="28"/>
        </w:rPr>
        <w:t>Краткий</w:t>
      </w:r>
      <w:proofErr w:type="spellEnd"/>
      <w:r>
        <w:rPr>
          <w:sz w:val="28"/>
        </w:rPr>
        <w:t xml:space="preserve"> </w:t>
      </w:r>
      <w:proofErr w:type="spellStart"/>
      <w:r>
        <w:rPr>
          <w:sz w:val="28"/>
        </w:rPr>
        <w:t>политический</w:t>
      </w:r>
      <w:proofErr w:type="spellEnd"/>
      <w:r>
        <w:rPr>
          <w:sz w:val="28"/>
        </w:rPr>
        <w:t xml:space="preserve"> </w:t>
      </w:r>
      <w:proofErr w:type="spellStart"/>
      <w:r>
        <w:rPr>
          <w:sz w:val="28"/>
        </w:rPr>
        <w:t>словарь</w:t>
      </w:r>
      <w:proofErr w:type="spellEnd"/>
      <w:r>
        <w:rPr>
          <w:sz w:val="28"/>
        </w:rPr>
        <w:t xml:space="preserve"> / В. П. </w:t>
      </w:r>
      <w:proofErr w:type="spellStart"/>
      <w:r>
        <w:rPr>
          <w:sz w:val="28"/>
        </w:rPr>
        <w:t>Абаренков</w:t>
      </w:r>
      <w:proofErr w:type="spellEnd"/>
      <w:r>
        <w:rPr>
          <w:sz w:val="28"/>
        </w:rPr>
        <w:t xml:space="preserve">. - М.: </w:t>
      </w:r>
      <w:proofErr w:type="spellStart"/>
      <w:r>
        <w:rPr>
          <w:sz w:val="28"/>
        </w:rPr>
        <w:t>Политиздат</w:t>
      </w:r>
      <w:proofErr w:type="spellEnd"/>
      <w:r>
        <w:rPr>
          <w:sz w:val="28"/>
        </w:rPr>
        <w:t>, 1988. - 480</w:t>
      </w:r>
      <w:r>
        <w:rPr>
          <w:spacing w:val="-1"/>
          <w:sz w:val="28"/>
        </w:rPr>
        <w:t xml:space="preserve"> </w:t>
      </w:r>
      <w:r>
        <w:rPr>
          <w:sz w:val="28"/>
        </w:rPr>
        <w:t>с.</w:t>
      </w:r>
    </w:p>
    <w:p w:rsidR="00271301" w:rsidRDefault="00271301" w:rsidP="00271301">
      <w:pPr>
        <w:pStyle w:val="a5"/>
        <w:numPr>
          <w:ilvl w:val="0"/>
          <w:numId w:val="8"/>
        </w:numPr>
        <w:tabs>
          <w:tab w:val="left" w:pos="500"/>
        </w:tabs>
        <w:spacing w:line="357" w:lineRule="auto"/>
        <w:ind w:right="142"/>
        <w:rPr>
          <w:sz w:val="28"/>
        </w:rPr>
      </w:pPr>
      <w:proofErr w:type="spellStart"/>
      <w:r>
        <w:rPr>
          <w:sz w:val="28"/>
        </w:rPr>
        <w:t>Авакьян</w:t>
      </w:r>
      <w:proofErr w:type="spellEnd"/>
      <w:r>
        <w:rPr>
          <w:spacing w:val="-15"/>
          <w:sz w:val="28"/>
        </w:rPr>
        <w:t xml:space="preserve"> </w:t>
      </w:r>
      <w:r>
        <w:rPr>
          <w:sz w:val="28"/>
        </w:rPr>
        <w:t>С.А.</w:t>
      </w:r>
      <w:r>
        <w:rPr>
          <w:spacing w:val="-15"/>
          <w:sz w:val="28"/>
        </w:rPr>
        <w:t xml:space="preserve"> </w:t>
      </w:r>
      <w:proofErr w:type="spellStart"/>
      <w:r>
        <w:rPr>
          <w:sz w:val="28"/>
        </w:rPr>
        <w:t>Энциклопедический</w:t>
      </w:r>
      <w:proofErr w:type="spellEnd"/>
      <w:r>
        <w:rPr>
          <w:spacing w:val="-14"/>
          <w:sz w:val="28"/>
        </w:rPr>
        <w:t xml:space="preserve"> </w:t>
      </w:r>
      <w:proofErr w:type="spellStart"/>
      <w:r>
        <w:rPr>
          <w:sz w:val="28"/>
        </w:rPr>
        <w:t>словарь</w:t>
      </w:r>
      <w:proofErr w:type="spellEnd"/>
      <w:r>
        <w:rPr>
          <w:spacing w:val="-15"/>
          <w:sz w:val="28"/>
        </w:rPr>
        <w:t xml:space="preserve"> </w:t>
      </w:r>
      <w:r>
        <w:rPr>
          <w:sz w:val="28"/>
        </w:rPr>
        <w:t>/</w:t>
      </w:r>
      <w:r>
        <w:rPr>
          <w:spacing w:val="-15"/>
          <w:sz w:val="28"/>
        </w:rPr>
        <w:t xml:space="preserve"> </w:t>
      </w:r>
      <w:r>
        <w:rPr>
          <w:sz w:val="28"/>
        </w:rPr>
        <w:t>С.А.</w:t>
      </w:r>
      <w:r>
        <w:rPr>
          <w:spacing w:val="-14"/>
          <w:sz w:val="28"/>
        </w:rPr>
        <w:t xml:space="preserve"> </w:t>
      </w:r>
      <w:proofErr w:type="spellStart"/>
      <w:r>
        <w:rPr>
          <w:sz w:val="28"/>
        </w:rPr>
        <w:t>Авакьян</w:t>
      </w:r>
      <w:proofErr w:type="spellEnd"/>
      <w:r>
        <w:rPr>
          <w:sz w:val="28"/>
        </w:rPr>
        <w:t>.</w:t>
      </w:r>
      <w:r>
        <w:rPr>
          <w:spacing w:val="-13"/>
          <w:sz w:val="28"/>
        </w:rPr>
        <w:t xml:space="preserve"> </w:t>
      </w:r>
      <w:r>
        <w:rPr>
          <w:sz w:val="28"/>
        </w:rPr>
        <w:t>-</w:t>
      </w:r>
      <w:r>
        <w:rPr>
          <w:spacing w:val="-15"/>
          <w:sz w:val="28"/>
        </w:rPr>
        <w:t xml:space="preserve"> </w:t>
      </w:r>
      <w:r>
        <w:rPr>
          <w:sz w:val="28"/>
        </w:rPr>
        <w:t>М.:</w:t>
      </w:r>
      <w:r>
        <w:rPr>
          <w:spacing w:val="-14"/>
          <w:sz w:val="28"/>
        </w:rPr>
        <w:t xml:space="preserve"> </w:t>
      </w:r>
      <w:r>
        <w:rPr>
          <w:sz w:val="28"/>
        </w:rPr>
        <w:t>ИНФРА-М, 2010. - 688</w:t>
      </w:r>
      <w:r>
        <w:rPr>
          <w:spacing w:val="-1"/>
          <w:sz w:val="28"/>
        </w:rPr>
        <w:t xml:space="preserve"> </w:t>
      </w:r>
      <w:r>
        <w:rPr>
          <w:sz w:val="28"/>
        </w:rPr>
        <w:t>с.</w:t>
      </w:r>
    </w:p>
    <w:p w:rsidR="00271301" w:rsidRDefault="00271301" w:rsidP="00271301">
      <w:pPr>
        <w:pStyle w:val="a5"/>
        <w:numPr>
          <w:ilvl w:val="0"/>
          <w:numId w:val="8"/>
        </w:numPr>
        <w:tabs>
          <w:tab w:val="left" w:pos="500"/>
        </w:tabs>
        <w:spacing w:before="2" w:line="362" w:lineRule="auto"/>
        <w:ind w:right="144"/>
        <w:rPr>
          <w:sz w:val="28"/>
        </w:rPr>
      </w:pPr>
      <w:proofErr w:type="spellStart"/>
      <w:r>
        <w:rPr>
          <w:sz w:val="28"/>
        </w:rPr>
        <w:t>Борденюк</w:t>
      </w:r>
      <w:proofErr w:type="spellEnd"/>
      <w:r>
        <w:rPr>
          <w:sz w:val="28"/>
        </w:rPr>
        <w:t xml:space="preserve"> В.І. Децентралізація державної влади і місцеве самоврядування: поняття,</w:t>
      </w:r>
      <w:r>
        <w:rPr>
          <w:spacing w:val="13"/>
          <w:sz w:val="28"/>
        </w:rPr>
        <w:t xml:space="preserve"> </w:t>
      </w:r>
      <w:r>
        <w:rPr>
          <w:sz w:val="28"/>
        </w:rPr>
        <w:t>суть</w:t>
      </w:r>
      <w:r>
        <w:rPr>
          <w:spacing w:val="14"/>
          <w:sz w:val="28"/>
        </w:rPr>
        <w:t xml:space="preserve"> </w:t>
      </w:r>
      <w:r>
        <w:rPr>
          <w:sz w:val="28"/>
        </w:rPr>
        <w:t>та</w:t>
      </w:r>
      <w:r>
        <w:rPr>
          <w:spacing w:val="13"/>
          <w:sz w:val="28"/>
        </w:rPr>
        <w:t xml:space="preserve"> </w:t>
      </w:r>
      <w:r>
        <w:rPr>
          <w:sz w:val="28"/>
        </w:rPr>
        <w:t>форми</w:t>
      </w:r>
      <w:r>
        <w:rPr>
          <w:spacing w:val="14"/>
          <w:sz w:val="28"/>
        </w:rPr>
        <w:t xml:space="preserve"> </w:t>
      </w:r>
      <w:r>
        <w:rPr>
          <w:sz w:val="28"/>
        </w:rPr>
        <w:t>(види)</w:t>
      </w:r>
      <w:r>
        <w:rPr>
          <w:spacing w:val="14"/>
          <w:sz w:val="28"/>
        </w:rPr>
        <w:t xml:space="preserve"> </w:t>
      </w:r>
      <w:r>
        <w:rPr>
          <w:sz w:val="28"/>
        </w:rPr>
        <w:t>/</w:t>
      </w:r>
      <w:r>
        <w:rPr>
          <w:spacing w:val="13"/>
          <w:sz w:val="28"/>
        </w:rPr>
        <w:t xml:space="preserve"> </w:t>
      </w:r>
      <w:r>
        <w:rPr>
          <w:sz w:val="28"/>
        </w:rPr>
        <w:t>В.І.</w:t>
      </w:r>
      <w:r>
        <w:rPr>
          <w:spacing w:val="13"/>
          <w:sz w:val="28"/>
        </w:rPr>
        <w:t xml:space="preserve"> </w:t>
      </w:r>
      <w:proofErr w:type="spellStart"/>
      <w:r>
        <w:rPr>
          <w:sz w:val="28"/>
        </w:rPr>
        <w:t>Борденюк</w:t>
      </w:r>
      <w:proofErr w:type="spellEnd"/>
      <w:r>
        <w:rPr>
          <w:spacing w:val="15"/>
          <w:sz w:val="28"/>
        </w:rPr>
        <w:t xml:space="preserve"> </w:t>
      </w:r>
      <w:r>
        <w:rPr>
          <w:sz w:val="28"/>
        </w:rPr>
        <w:t>//</w:t>
      </w:r>
      <w:r>
        <w:rPr>
          <w:spacing w:val="13"/>
          <w:sz w:val="28"/>
        </w:rPr>
        <w:t xml:space="preserve"> </w:t>
      </w:r>
      <w:r>
        <w:rPr>
          <w:sz w:val="28"/>
        </w:rPr>
        <w:t>Право</w:t>
      </w:r>
      <w:r>
        <w:rPr>
          <w:spacing w:val="13"/>
          <w:sz w:val="28"/>
        </w:rPr>
        <w:t xml:space="preserve"> </w:t>
      </w:r>
      <w:r>
        <w:rPr>
          <w:sz w:val="28"/>
        </w:rPr>
        <w:t>України.</w:t>
      </w:r>
      <w:r>
        <w:rPr>
          <w:spacing w:val="14"/>
          <w:sz w:val="28"/>
        </w:rPr>
        <w:t xml:space="preserve"> </w:t>
      </w:r>
      <w:r>
        <w:rPr>
          <w:sz w:val="28"/>
        </w:rPr>
        <w:t>–</w:t>
      </w:r>
      <w:r>
        <w:rPr>
          <w:spacing w:val="15"/>
          <w:sz w:val="28"/>
        </w:rPr>
        <w:t xml:space="preserve"> </w:t>
      </w:r>
      <w:r>
        <w:rPr>
          <w:sz w:val="28"/>
        </w:rPr>
        <w:t>2005.</w:t>
      </w:r>
      <w:r>
        <w:rPr>
          <w:spacing w:val="13"/>
          <w:sz w:val="28"/>
        </w:rPr>
        <w:t xml:space="preserve"> </w:t>
      </w:r>
      <w:r>
        <w:rPr>
          <w:sz w:val="28"/>
        </w:rPr>
        <w:t>–</w:t>
      </w:r>
    </w:p>
    <w:p w:rsidR="00271301" w:rsidRDefault="00271301" w:rsidP="00271301">
      <w:pPr>
        <w:pStyle w:val="a3"/>
        <w:spacing w:line="314" w:lineRule="exact"/>
        <w:ind w:left="499" w:firstLine="0"/>
        <w:jc w:val="left"/>
      </w:pPr>
      <w:r>
        <w:t>№ 1. – С. 21-25.</w:t>
      </w:r>
    </w:p>
    <w:p w:rsidR="00271301" w:rsidRDefault="00271301" w:rsidP="00271301">
      <w:pPr>
        <w:pStyle w:val="a5"/>
        <w:numPr>
          <w:ilvl w:val="0"/>
          <w:numId w:val="8"/>
        </w:numPr>
        <w:tabs>
          <w:tab w:val="left" w:pos="500"/>
        </w:tabs>
        <w:spacing w:before="163" w:line="357" w:lineRule="auto"/>
        <w:ind w:right="142"/>
        <w:rPr>
          <w:sz w:val="28"/>
        </w:rPr>
      </w:pPr>
      <w:r>
        <w:rPr>
          <w:sz w:val="28"/>
        </w:rPr>
        <w:t>Бориславська О. Децентралізація публічної влади: досвід європейських країн</w:t>
      </w:r>
      <w:r>
        <w:rPr>
          <w:spacing w:val="-11"/>
          <w:sz w:val="28"/>
        </w:rPr>
        <w:t xml:space="preserve"> </w:t>
      </w:r>
      <w:r>
        <w:rPr>
          <w:sz w:val="28"/>
        </w:rPr>
        <w:t>та</w:t>
      </w:r>
      <w:r>
        <w:rPr>
          <w:spacing w:val="-11"/>
          <w:sz w:val="28"/>
        </w:rPr>
        <w:t xml:space="preserve"> </w:t>
      </w:r>
      <w:r>
        <w:rPr>
          <w:sz w:val="28"/>
        </w:rPr>
        <w:t>перспективи</w:t>
      </w:r>
      <w:r>
        <w:rPr>
          <w:spacing w:val="-11"/>
          <w:sz w:val="28"/>
        </w:rPr>
        <w:t xml:space="preserve"> </w:t>
      </w:r>
      <w:r>
        <w:rPr>
          <w:sz w:val="28"/>
        </w:rPr>
        <w:t>України</w:t>
      </w:r>
      <w:r>
        <w:rPr>
          <w:spacing w:val="-11"/>
          <w:sz w:val="28"/>
        </w:rPr>
        <w:t xml:space="preserve"> </w:t>
      </w:r>
      <w:r>
        <w:rPr>
          <w:sz w:val="28"/>
        </w:rPr>
        <w:t>/</w:t>
      </w:r>
      <w:r>
        <w:rPr>
          <w:spacing w:val="-11"/>
          <w:sz w:val="28"/>
        </w:rPr>
        <w:t xml:space="preserve"> </w:t>
      </w:r>
      <w:r>
        <w:rPr>
          <w:sz w:val="28"/>
        </w:rPr>
        <w:t>О.</w:t>
      </w:r>
      <w:r>
        <w:rPr>
          <w:spacing w:val="-10"/>
          <w:sz w:val="28"/>
        </w:rPr>
        <w:t xml:space="preserve"> </w:t>
      </w:r>
      <w:r>
        <w:rPr>
          <w:sz w:val="28"/>
        </w:rPr>
        <w:t>Бориславська,</w:t>
      </w:r>
      <w:r>
        <w:rPr>
          <w:spacing w:val="-11"/>
          <w:sz w:val="28"/>
        </w:rPr>
        <w:t xml:space="preserve"> </w:t>
      </w:r>
      <w:r>
        <w:rPr>
          <w:sz w:val="28"/>
        </w:rPr>
        <w:t>І.</w:t>
      </w:r>
      <w:r>
        <w:rPr>
          <w:spacing w:val="-11"/>
          <w:sz w:val="28"/>
        </w:rPr>
        <w:t xml:space="preserve"> </w:t>
      </w:r>
      <w:proofErr w:type="spellStart"/>
      <w:r>
        <w:rPr>
          <w:sz w:val="28"/>
        </w:rPr>
        <w:t>Заверуха</w:t>
      </w:r>
      <w:proofErr w:type="spellEnd"/>
      <w:r>
        <w:rPr>
          <w:sz w:val="28"/>
        </w:rPr>
        <w:t>,</w:t>
      </w:r>
      <w:r>
        <w:rPr>
          <w:spacing w:val="-11"/>
          <w:sz w:val="28"/>
        </w:rPr>
        <w:t xml:space="preserve"> </w:t>
      </w:r>
      <w:r>
        <w:rPr>
          <w:sz w:val="28"/>
        </w:rPr>
        <w:t>Е.</w:t>
      </w:r>
      <w:r>
        <w:rPr>
          <w:spacing w:val="-11"/>
          <w:sz w:val="28"/>
        </w:rPr>
        <w:t xml:space="preserve"> </w:t>
      </w:r>
      <w:r>
        <w:rPr>
          <w:sz w:val="28"/>
        </w:rPr>
        <w:t>Захарченко.</w:t>
      </w:r>
    </w:p>
    <w:p w:rsidR="00271301" w:rsidRDefault="00271301" w:rsidP="00271301">
      <w:pPr>
        <w:pStyle w:val="a3"/>
        <w:spacing w:before="5"/>
        <w:ind w:left="499" w:firstLine="0"/>
        <w:jc w:val="left"/>
      </w:pPr>
      <w:r>
        <w:t>– К.: ТОВ «Софія», 2012. – 128 с.</w:t>
      </w:r>
    </w:p>
    <w:p w:rsidR="00271301" w:rsidRDefault="00271301" w:rsidP="00271301">
      <w:pPr>
        <w:pStyle w:val="a5"/>
        <w:numPr>
          <w:ilvl w:val="0"/>
          <w:numId w:val="8"/>
        </w:numPr>
        <w:tabs>
          <w:tab w:val="left" w:pos="500"/>
        </w:tabs>
        <w:spacing w:before="163" w:line="357" w:lineRule="auto"/>
        <w:ind w:right="145"/>
        <w:rPr>
          <w:sz w:val="28"/>
        </w:rPr>
      </w:pPr>
      <w:r>
        <w:rPr>
          <w:sz w:val="28"/>
        </w:rPr>
        <w:t>Бусел В. Т. Великий тлумачний словник сучасної української мови / В. Т. Бусел. - К.: Перун, 2001. - 1440</w:t>
      </w:r>
      <w:r>
        <w:rPr>
          <w:spacing w:val="-3"/>
          <w:sz w:val="28"/>
        </w:rPr>
        <w:t xml:space="preserve"> </w:t>
      </w:r>
      <w:r>
        <w:rPr>
          <w:sz w:val="28"/>
        </w:rPr>
        <w:t>с.</w:t>
      </w:r>
    </w:p>
    <w:p w:rsidR="00271301" w:rsidRDefault="00271301" w:rsidP="00271301">
      <w:pPr>
        <w:pStyle w:val="a5"/>
        <w:numPr>
          <w:ilvl w:val="0"/>
          <w:numId w:val="8"/>
        </w:numPr>
        <w:tabs>
          <w:tab w:val="left" w:pos="500"/>
        </w:tabs>
        <w:spacing w:before="6" w:line="357" w:lineRule="auto"/>
        <w:ind w:right="145"/>
        <w:rPr>
          <w:sz w:val="28"/>
        </w:rPr>
      </w:pPr>
      <w:proofErr w:type="spellStart"/>
      <w:r>
        <w:rPr>
          <w:sz w:val="28"/>
        </w:rPr>
        <w:t>Бусыгина</w:t>
      </w:r>
      <w:proofErr w:type="spellEnd"/>
      <w:r>
        <w:rPr>
          <w:sz w:val="28"/>
        </w:rPr>
        <w:t xml:space="preserve"> И. </w:t>
      </w:r>
      <w:proofErr w:type="spellStart"/>
      <w:r>
        <w:rPr>
          <w:sz w:val="28"/>
        </w:rPr>
        <w:t>Как</w:t>
      </w:r>
      <w:proofErr w:type="spellEnd"/>
      <w:r>
        <w:rPr>
          <w:sz w:val="28"/>
        </w:rPr>
        <w:t xml:space="preserve"> </w:t>
      </w:r>
      <w:proofErr w:type="spellStart"/>
      <w:r>
        <w:rPr>
          <w:sz w:val="28"/>
        </w:rPr>
        <w:t>менялась</w:t>
      </w:r>
      <w:proofErr w:type="spellEnd"/>
      <w:r>
        <w:rPr>
          <w:sz w:val="28"/>
        </w:rPr>
        <w:t xml:space="preserve"> </w:t>
      </w:r>
      <w:proofErr w:type="spellStart"/>
      <w:r>
        <w:rPr>
          <w:sz w:val="28"/>
        </w:rPr>
        <w:t>местная</w:t>
      </w:r>
      <w:proofErr w:type="spellEnd"/>
      <w:r>
        <w:rPr>
          <w:sz w:val="28"/>
        </w:rPr>
        <w:t xml:space="preserve"> власть в </w:t>
      </w:r>
      <w:proofErr w:type="spellStart"/>
      <w:r>
        <w:rPr>
          <w:sz w:val="28"/>
        </w:rPr>
        <w:t>Европе</w:t>
      </w:r>
      <w:proofErr w:type="spellEnd"/>
      <w:r>
        <w:rPr>
          <w:sz w:val="28"/>
        </w:rPr>
        <w:t xml:space="preserve"> / И. </w:t>
      </w:r>
      <w:proofErr w:type="spellStart"/>
      <w:r>
        <w:rPr>
          <w:sz w:val="28"/>
        </w:rPr>
        <w:t>Бусыгина</w:t>
      </w:r>
      <w:proofErr w:type="spellEnd"/>
      <w:r>
        <w:rPr>
          <w:sz w:val="28"/>
        </w:rPr>
        <w:t xml:space="preserve"> // </w:t>
      </w:r>
      <w:proofErr w:type="spellStart"/>
      <w:r>
        <w:rPr>
          <w:sz w:val="28"/>
        </w:rPr>
        <w:t>Муниципальная</w:t>
      </w:r>
      <w:proofErr w:type="spellEnd"/>
      <w:r>
        <w:rPr>
          <w:sz w:val="28"/>
        </w:rPr>
        <w:t xml:space="preserve"> власть. - 2003. - № 3. - С.</w:t>
      </w:r>
      <w:r>
        <w:rPr>
          <w:spacing w:val="-5"/>
          <w:sz w:val="28"/>
        </w:rPr>
        <w:t xml:space="preserve"> </w:t>
      </w:r>
      <w:r>
        <w:rPr>
          <w:sz w:val="28"/>
        </w:rPr>
        <w:t>106-109.</w:t>
      </w:r>
    </w:p>
    <w:p w:rsidR="00271301" w:rsidRDefault="00271301" w:rsidP="00271301">
      <w:pPr>
        <w:pStyle w:val="a5"/>
        <w:numPr>
          <w:ilvl w:val="0"/>
          <w:numId w:val="8"/>
        </w:numPr>
        <w:tabs>
          <w:tab w:val="left" w:pos="500"/>
        </w:tabs>
        <w:spacing w:before="5" w:line="362" w:lineRule="auto"/>
        <w:ind w:right="144"/>
        <w:rPr>
          <w:sz w:val="28"/>
        </w:rPr>
      </w:pPr>
      <w:proofErr w:type="spellStart"/>
      <w:r>
        <w:rPr>
          <w:sz w:val="28"/>
        </w:rPr>
        <w:t>Васильева</w:t>
      </w:r>
      <w:proofErr w:type="spellEnd"/>
      <w:r>
        <w:rPr>
          <w:sz w:val="28"/>
        </w:rPr>
        <w:t xml:space="preserve"> Т. А. Реформа </w:t>
      </w:r>
      <w:proofErr w:type="spellStart"/>
      <w:r>
        <w:rPr>
          <w:sz w:val="28"/>
        </w:rPr>
        <w:t>государственных</w:t>
      </w:r>
      <w:proofErr w:type="spellEnd"/>
      <w:r>
        <w:rPr>
          <w:sz w:val="28"/>
        </w:rPr>
        <w:t xml:space="preserve"> </w:t>
      </w:r>
      <w:proofErr w:type="spellStart"/>
      <w:r>
        <w:rPr>
          <w:sz w:val="28"/>
        </w:rPr>
        <w:t>институтов</w:t>
      </w:r>
      <w:proofErr w:type="spellEnd"/>
      <w:r>
        <w:rPr>
          <w:sz w:val="28"/>
        </w:rPr>
        <w:t xml:space="preserve"> в </w:t>
      </w:r>
      <w:proofErr w:type="spellStart"/>
      <w:r>
        <w:rPr>
          <w:sz w:val="28"/>
        </w:rPr>
        <w:t>Италии</w:t>
      </w:r>
      <w:proofErr w:type="spellEnd"/>
      <w:r>
        <w:rPr>
          <w:sz w:val="28"/>
        </w:rPr>
        <w:t xml:space="preserve"> / Т. А. </w:t>
      </w:r>
      <w:proofErr w:type="spellStart"/>
      <w:r>
        <w:rPr>
          <w:sz w:val="28"/>
        </w:rPr>
        <w:t>Васильева</w:t>
      </w:r>
      <w:proofErr w:type="spellEnd"/>
      <w:r>
        <w:rPr>
          <w:sz w:val="28"/>
        </w:rPr>
        <w:t xml:space="preserve"> // </w:t>
      </w:r>
      <w:proofErr w:type="spellStart"/>
      <w:r>
        <w:rPr>
          <w:sz w:val="28"/>
        </w:rPr>
        <w:t>Государство</w:t>
      </w:r>
      <w:proofErr w:type="spellEnd"/>
      <w:r>
        <w:rPr>
          <w:sz w:val="28"/>
        </w:rPr>
        <w:t xml:space="preserve"> и право. – 1993. – № 3. – С.</w:t>
      </w:r>
      <w:r>
        <w:rPr>
          <w:spacing w:val="-12"/>
          <w:sz w:val="28"/>
        </w:rPr>
        <w:t xml:space="preserve"> </w:t>
      </w:r>
      <w:r>
        <w:rPr>
          <w:sz w:val="28"/>
        </w:rPr>
        <w:t>133-140.</w:t>
      </w:r>
    </w:p>
    <w:p w:rsidR="00271301" w:rsidRDefault="00271301" w:rsidP="00271301">
      <w:pPr>
        <w:pStyle w:val="a5"/>
        <w:numPr>
          <w:ilvl w:val="0"/>
          <w:numId w:val="8"/>
        </w:numPr>
        <w:tabs>
          <w:tab w:val="left" w:pos="500"/>
        </w:tabs>
        <w:spacing w:line="362" w:lineRule="auto"/>
        <w:ind w:right="144"/>
        <w:rPr>
          <w:sz w:val="28"/>
        </w:rPr>
      </w:pPr>
      <w:r>
        <w:rPr>
          <w:sz w:val="28"/>
        </w:rPr>
        <w:t xml:space="preserve">Ведель Ж. </w:t>
      </w:r>
      <w:proofErr w:type="spellStart"/>
      <w:r>
        <w:rPr>
          <w:sz w:val="28"/>
        </w:rPr>
        <w:t>Административное</w:t>
      </w:r>
      <w:proofErr w:type="spellEnd"/>
      <w:r>
        <w:rPr>
          <w:sz w:val="28"/>
        </w:rPr>
        <w:t xml:space="preserve"> право </w:t>
      </w:r>
      <w:proofErr w:type="spellStart"/>
      <w:r>
        <w:rPr>
          <w:sz w:val="28"/>
        </w:rPr>
        <w:t>Франции</w:t>
      </w:r>
      <w:proofErr w:type="spellEnd"/>
      <w:r>
        <w:rPr>
          <w:sz w:val="28"/>
        </w:rPr>
        <w:t xml:space="preserve"> / Ж. Ведель. - М.: </w:t>
      </w:r>
      <w:proofErr w:type="spellStart"/>
      <w:r>
        <w:rPr>
          <w:sz w:val="28"/>
        </w:rPr>
        <w:t>Прогресс</w:t>
      </w:r>
      <w:proofErr w:type="spellEnd"/>
      <w:r>
        <w:rPr>
          <w:sz w:val="28"/>
        </w:rPr>
        <w:t>, 1973. - 512</w:t>
      </w:r>
      <w:r>
        <w:rPr>
          <w:spacing w:val="-1"/>
          <w:sz w:val="28"/>
        </w:rPr>
        <w:t xml:space="preserve"> </w:t>
      </w:r>
      <w:r>
        <w:rPr>
          <w:sz w:val="28"/>
        </w:rPr>
        <w:t>с.</w:t>
      </w:r>
    </w:p>
    <w:p w:rsidR="00271301" w:rsidRDefault="00271301" w:rsidP="00271301">
      <w:pPr>
        <w:pStyle w:val="a5"/>
        <w:numPr>
          <w:ilvl w:val="0"/>
          <w:numId w:val="8"/>
        </w:numPr>
        <w:tabs>
          <w:tab w:val="left" w:pos="500"/>
        </w:tabs>
        <w:spacing w:line="357" w:lineRule="auto"/>
        <w:ind w:right="144"/>
        <w:rPr>
          <w:sz w:val="28"/>
        </w:rPr>
      </w:pPr>
      <w:proofErr w:type="spellStart"/>
      <w:r>
        <w:rPr>
          <w:sz w:val="28"/>
        </w:rPr>
        <w:t>Винсент</w:t>
      </w:r>
      <w:proofErr w:type="spellEnd"/>
      <w:r>
        <w:rPr>
          <w:sz w:val="28"/>
        </w:rPr>
        <w:t xml:space="preserve"> О. </w:t>
      </w:r>
      <w:proofErr w:type="spellStart"/>
      <w:r>
        <w:rPr>
          <w:sz w:val="28"/>
        </w:rPr>
        <w:t>Смысл</w:t>
      </w:r>
      <w:proofErr w:type="spellEnd"/>
      <w:r>
        <w:rPr>
          <w:sz w:val="28"/>
        </w:rPr>
        <w:t xml:space="preserve"> </w:t>
      </w:r>
      <w:proofErr w:type="spellStart"/>
      <w:r>
        <w:rPr>
          <w:sz w:val="28"/>
        </w:rPr>
        <w:t>американского</w:t>
      </w:r>
      <w:proofErr w:type="spellEnd"/>
      <w:r>
        <w:rPr>
          <w:sz w:val="28"/>
        </w:rPr>
        <w:t xml:space="preserve"> </w:t>
      </w:r>
      <w:proofErr w:type="spellStart"/>
      <w:r>
        <w:rPr>
          <w:sz w:val="28"/>
        </w:rPr>
        <w:t>федерализма</w:t>
      </w:r>
      <w:proofErr w:type="spellEnd"/>
      <w:r>
        <w:rPr>
          <w:sz w:val="28"/>
        </w:rPr>
        <w:t xml:space="preserve"> / О. </w:t>
      </w:r>
      <w:proofErr w:type="spellStart"/>
      <w:r>
        <w:rPr>
          <w:sz w:val="28"/>
        </w:rPr>
        <w:t>Винсент</w:t>
      </w:r>
      <w:proofErr w:type="spellEnd"/>
      <w:r>
        <w:rPr>
          <w:sz w:val="28"/>
        </w:rPr>
        <w:t>. - М.: Арена, 1993. - 320</w:t>
      </w:r>
      <w:r>
        <w:rPr>
          <w:spacing w:val="-1"/>
          <w:sz w:val="28"/>
        </w:rPr>
        <w:t xml:space="preserve"> </w:t>
      </w:r>
      <w:r>
        <w:rPr>
          <w:sz w:val="28"/>
        </w:rPr>
        <w:t>с.</w:t>
      </w:r>
    </w:p>
    <w:p w:rsidR="00271301" w:rsidRDefault="00271301" w:rsidP="00271301">
      <w:pPr>
        <w:pStyle w:val="a5"/>
        <w:numPr>
          <w:ilvl w:val="0"/>
          <w:numId w:val="8"/>
        </w:numPr>
        <w:tabs>
          <w:tab w:val="left" w:pos="500"/>
        </w:tabs>
        <w:spacing w:line="360" w:lineRule="auto"/>
        <w:ind w:right="145"/>
        <w:jc w:val="both"/>
        <w:rPr>
          <w:sz w:val="28"/>
        </w:rPr>
      </w:pPr>
      <w:r>
        <w:rPr>
          <w:sz w:val="28"/>
        </w:rPr>
        <w:t xml:space="preserve">Власюк О. С. Пріоритети реформування та напрями перспективного розвитку міжбюджетних відносин в умовах бюджетної децентралізації в Україні. Аналітична доповідь / О. С. Власюк, Л. Г. </w:t>
      </w:r>
      <w:proofErr w:type="spellStart"/>
      <w:r>
        <w:rPr>
          <w:sz w:val="28"/>
        </w:rPr>
        <w:t>Шемаєва</w:t>
      </w:r>
      <w:proofErr w:type="spellEnd"/>
      <w:r>
        <w:rPr>
          <w:sz w:val="28"/>
        </w:rPr>
        <w:t>, Н. В.</w:t>
      </w:r>
      <w:r>
        <w:rPr>
          <w:spacing w:val="2"/>
          <w:sz w:val="28"/>
        </w:rPr>
        <w:t xml:space="preserve"> </w:t>
      </w:r>
      <w:proofErr w:type="spellStart"/>
      <w:r>
        <w:rPr>
          <w:sz w:val="28"/>
        </w:rPr>
        <w:t>Корень</w:t>
      </w:r>
      <w:proofErr w:type="spellEnd"/>
      <w:r>
        <w:rPr>
          <w:sz w:val="28"/>
        </w:rPr>
        <w:t>.</w:t>
      </w:r>
    </w:p>
    <w:p w:rsidR="00271301" w:rsidRDefault="00271301" w:rsidP="00271301">
      <w:pPr>
        <w:pStyle w:val="a3"/>
        <w:ind w:left="499" w:firstLine="0"/>
      </w:pPr>
      <w:r>
        <w:t>– К.: НІСД, 2015. – 80 с.</w:t>
      </w:r>
    </w:p>
    <w:p w:rsidR="00271301" w:rsidRDefault="00271301" w:rsidP="00271301">
      <w:pPr>
        <w:pStyle w:val="a5"/>
        <w:numPr>
          <w:ilvl w:val="0"/>
          <w:numId w:val="8"/>
        </w:numPr>
        <w:tabs>
          <w:tab w:val="left" w:pos="500"/>
        </w:tabs>
        <w:spacing w:before="154" w:line="362" w:lineRule="auto"/>
        <w:ind w:right="144"/>
        <w:jc w:val="both"/>
        <w:rPr>
          <w:sz w:val="28"/>
        </w:rPr>
      </w:pPr>
      <w:proofErr w:type="spellStart"/>
      <w:r>
        <w:rPr>
          <w:sz w:val="28"/>
        </w:rPr>
        <w:t>Вольман</w:t>
      </w:r>
      <w:proofErr w:type="spellEnd"/>
      <w:r>
        <w:rPr>
          <w:sz w:val="28"/>
        </w:rPr>
        <w:t xml:space="preserve"> Г. </w:t>
      </w:r>
      <w:proofErr w:type="spellStart"/>
      <w:r>
        <w:rPr>
          <w:sz w:val="28"/>
        </w:rPr>
        <w:t>Децентрализация</w:t>
      </w:r>
      <w:proofErr w:type="spellEnd"/>
      <w:r>
        <w:rPr>
          <w:sz w:val="28"/>
        </w:rPr>
        <w:t xml:space="preserve"> - </w:t>
      </w:r>
      <w:proofErr w:type="spellStart"/>
      <w:r>
        <w:rPr>
          <w:sz w:val="28"/>
        </w:rPr>
        <w:t>условие</w:t>
      </w:r>
      <w:proofErr w:type="spellEnd"/>
      <w:r>
        <w:rPr>
          <w:sz w:val="28"/>
        </w:rPr>
        <w:t xml:space="preserve"> </w:t>
      </w:r>
      <w:proofErr w:type="spellStart"/>
      <w:r>
        <w:rPr>
          <w:sz w:val="28"/>
        </w:rPr>
        <w:t>успеха</w:t>
      </w:r>
      <w:proofErr w:type="spellEnd"/>
      <w:r>
        <w:rPr>
          <w:sz w:val="28"/>
        </w:rPr>
        <w:t xml:space="preserve">: </w:t>
      </w:r>
      <w:proofErr w:type="spellStart"/>
      <w:r>
        <w:rPr>
          <w:sz w:val="28"/>
        </w:rPr>
        <w:t>Законодательные</w:t>
      </w:r>
      <w:proofErr w:type="spellEnd"/>
      <w:r>
        <w:rPr>
          <w:sz w:val="28"/>
        </w:rPr>
        <w:t xml:space="preserve"> </w:t>
      </w:r>
      <w:proofErr w:type="spellStart"/>
      <w:r>
        <w:rPr>
          <w:sz w:val="28"/>
        </w:rPr>
        <w:t>аспекты</w:t>
      </w:r>
      <w:proofErr w:type="spellEnd"/>
      <w:r>
        <w:rPr>
          <w:sz w:val="28"/>
        </w:rPr>
        <w:t xml:space="preserve"> </w:t>
      </w:r>
      <w:proofErr w:type="spellStart"/>
      <w:r>
        <w:rPr>
          <w:sz w:val="28"/>
        </w:rPr>
        <w:t>децентрализации</w:t>
      </w:r>
      <w:proofErr w:type="spellEnd"/>
      <w:r>
        <w:rPr>
          <w:sz w:val="28"/>
        </w:rPr>
        <w:t xml:space="preserve"> / Г. </w:t>
      </w:r>
      <w:proofErr w:type="spellStart"/>
      <w:r>
        <w:rPr>
          <w:sz w:val="28"/>
        </w:rPr>
        <w:t>Вольман</w:t>
      </w:r>
      <w:proofErr w:type="spellEnd"/>
      <w:r>
        <w:rPr>
          <w:sz w:val="28"/>
        </w:rPr>
        <w:t xml:space="preserve"> // </w:t>
      </w:r>
      <w:proofErr w:type="spellStart"/>
      <w:r>
        <w:rPr>
          <w:sz w:val="28"/>
        </w:rPr>
        <w:t>Материалы</w:t>
      </w:r>
      <w:proofErr w:type="spellEnd"/>
      <w:r>
        <w:rPr>
          <w:sz w:val="28"/>
        </w:rPr>
        <w:t xml:space="preserve"> </w:t>
      </w:r>
      <w:proofErr w:type="spellStart"/>
      <w:r>
        <w:rPr>
          <w:sz w:val="28"/>
        </w:rPr>
        <w:t>региональной</w:t>
      </w:r>
      <w:proofErr w:type="spellEnd"/>
      <w:r>
        <w:rPr>
          <w:sz w:val="28"/>
        </w:rPr>
        <w:t xml:space="preserve"> </w:t>
      </w:r>
      <w:proofErr w:type="spellStart"/>
      <w:r>
        <w:rPr>
          <w:sz w:val="28"/>
        </w:rPr>
        <w:t>конференции</w:t>
      </w:r>
      <w:proofErr w:type="spellEnd"/>
      <w:r>
        <w:rPr>
          <w:sz w:val="28"/>
        </w:rPr>
        <w:t xml:space="preserve">. - </w:t>
      </w:r>
      <w:proofErr w:type="spellStart"/>
      <w:r>
        <w:rPr>
          <w:sz w:val="28"/>
        </w:rPr>
        <w:t>Ереван</w:t>
      </w:r>
      <w:proofErr w:type="spellEnd"/>
      <w:r>
        <w:rPr>
          <w:sz w:val="28"/>
        </w:rPr>
        <w:t>, 1999. - С. 4-7.</w:t>
      </w:r>
    </w:p>
    <w:p w:rsidR="00271301" w:rsidRDefault="00271301" w:rsidP="00271301">
      <w:pPr>
        <w:pStyle w:val="a5"/>
        <w:numPr>
          <w:ilvl w:val="0"/>
          <w:numId w:val="8"/>
        </w:numPr>
        <w:tabs>
          <w:tab w:val="left" w:pos="500"/>
        </w:tabs>
        <w:spacing w:line="313" w:lineRule="exact"/>
        <w:ind w:right="0" w:hanging="361"/>
        <w:jc w:val="both"/>
        <w:rPr>
          <w:sz w:val="28"/>
        </w:rPr>
      </w:pPr>
      <w:proofErr w:type="spellStart"/>
      <w:r>
        <w:rPr>
          <w:sz w:val="28"/>
        </w:rPr>
        <w:t>Вон</w:t>
      </w:r>
      <w:proofErr w:type="spellEnd"/>
      <w:r>
        <w:rPr>
          <w:spacing w:val="22"/>
          <w:sz w:val="28"/>
        </w:rPr>
        <w:t xml:space="preserve"> </w:t>
      </w:r>
      <w:r>
        <w:rPr>
          <w:sz w:val="28"/>
        </w:rPr>
        <w:t>P.</w:t>
      </w:r>
      <w:r>
        <w:rPr>
          <w:spacing w:val="23"/>
          <w:sz w:val="28"/>
        </w:rPr>
        <w:t xml:space="preserve"> </w:t>
      </w:r>
      <w:r>
        <w:rPr>
          <w:sz w:val="28"/>
        </w:rPr>
        <w:t>Франція:</w:t>
      </w:r>
      <w:r>
        <w:rPr>
          <w:spacing w:val="23"/>
          <w:sz w:val="28"/>
        </w:rPr>
        <w:t xml:space="preserve"> </w:t>
      </w:r>
      <w:r>
        <w:rPr>
          <w:sz w:val="28"/>
        </w:rPr>
        <w:t>досвід</w:t>
      </w:r>
      <w:r>
        <w:rPr>
          <w:spacing w:val="23"/>
          <w:sz w:val="28"/>
        </w:rPr>
        <w:t xml:space="preserve"> </w:t>
      </w:r>
      <w:r>
        <w:rPr>
          <w:sz w:val="28"/>
        </w:rPr>
        <w:t>децентралізації</w:t>
      </w:r>
      <w:r>
        <w:rPr>
          <w:spacing w:val="22"/>
          <w:sz w:val="28"/>
        </w:rPr>
        <w:t xml:space="preserve"> </w:t>
      </w:r>
      <w:r>
        <w:rPr>
          <w:sz w:val="28"/>
        </w:rPr>
        <w:t>/</w:t>
      </w:r>
      <w:r>
        <w:rPr>
          <w:spacing w:val="23"/>
          <w:sz w:val="28"/>
        </w:rPr>
        <w:t xml:space="preserve"> </w:t>
      </w:r>
      <w:r>
        <w:rPr>
          <w:sz w:val="28"/>
        </w:rPr>
        <w:t>Р.</w:t>
      </w:r>
      <w:r>
        <w:rPr>
          <w:spacing w:val="23"/>
          <w:sz w:val="28"/>
        </w:rPr>
        <w:t xml:space="preserve"> </w:t>
      </w:r>
      <w:proofErr w:type="spellStart"/>
      <w:r>
        <w:rPr>
          <w:sz w:val="28"/>
        </w:rPr>
        <w:t>Вон</w:t>
      </w:r>
      <w:proofErr w:type="spellEnd"/>
      <w:r>
        <w:rPr>
          <w:spacing w:val="23"/>
          <w:sz w:val="28"/>
        </w:rPr>
        <w:t xml:space="preserve"> </w:t>
      </w:r>
      <w:r>
        <w:rPr>
          <w:sz w:val="28"/>
        </w:rPr>
        <w:t>//</w:t>
      </w:r>
      <w:r>
        <w:rPr>
          <w:spacing w:val="23"/>
          <w:sz w:val="28"/>
        </w:rPr>
        <w:t xml:space="preserve"> </w:t>
      </w:r>
      <w:r>
        <w:rPr>
          <w:sz w:val="28"/>
        </w:rPr>
        <w:t>Місцеве</w:t>
      </w:r>
      <w:r>
        <w:rPr>
          <w:spacing w:val="22"/>
          <w:sz w:val="28"/>
        </w:rPr>
        <w:t xml:space="preserve"> </w:t>
      </w:r>
      <w:r>
        <w:rPr>
          <w:sz w:val="28"/>
        </w:rPr>
        <w:t>та</w:t>
      </w:r>
      <w:r>
        <w:rPr>
          <w:spacing w:val="23"/>
          <w:sz w:val="28"/>
        </w:rPr>
        <w:t xml:space="preserve"> </w:t>
      </w:r>
      <w:r>
        <w:rPr>
          <w:sz w:val="28"/>
        </w:rPr>
        <w:t>регіональне</w:t>
      </w:r>
    </w:p>
    <w:p w:rsidR="00271301" w:rsidRDefault="00271301" w:rsidP="00271301">
      <w:pPr>
        <w:spacing w:line="313" w:lineRule="exact"/>
        <w:jc w:val="both"/>
        <w:rPr>
          <w:sz w:val="28"/>
        </w:rPr>
        <w:sectPr w:rsidR="00271301">
          <w:pgSz w:w="11900" w:h="16840"/>
          <w:pgMar w:top="1040" w:right="700" w:bottom="280" w:left="1560" w:header="333" w:footer="0" w:gutter="0"/>
          <w:cols w:space="720"/>
        </w:sectPr>
      </w:pPr>
    </w:p>
    <w:p w:rsidR="00271301" w:rsidRDefault="00271301" w:rsidP="00271301">
      <w:pPr>
        <w:pStyle w:val="a3"/>
        <w:spacing w:before="76"/>
        <w:ind w:left="499" w:firstLine="0"/>
        <w:jc w:val="left"/>
      </w:pPr>
      <w:r>
        <w:lastRenderedPageBreak/>
        <w:t>самоврядування в Україні. - 1995. - № 3/4. - С. 48-50.</w:t>
      </w:r>
    </w:p>
    <w:p w:rsidR="00271301" w:rsidRDefault="00271301" w:rsidP="00271301">
      <w:pPr>
        <w:pStyle w:val="a5"/>
        <w:numPr>
          <w:ilvl w:val="0"/>
          <w:numId w:val="8"/>
        </w:numPr>
        <w:tabs>
          <w:tab w:val="left" w:pos="500"/>
        </w:tabs>
        <w:spacing w:before="163" w:line="357" w:lineRule="auto"/>
        <w:ind w:right="144"/>
        <w:rPr>
          <w:sz w:val="28"/>
        </w:rPr>
      </w:pPr>
      <w:proofErr w:type="spellStart"/>
      <w:r>
        <w:rPr>
          <w:sz w:val="28"/>
        </w:rPr>
        <w:t>Габов</w:t>
      </w:r>
      <w:proofErr w:type="spellEnd"/>
      <w:r>
        <w:rPr>
          <w:sz w:val="28"/>
        </w:rPr>
        <w:t xml:space="preserve"> А.А. </w:t>
      </w:r>
      <w:proofErr w:type="spellStart"/>
      <w:r>
        <w:rPr>
          <w:sz w:val="28"/>
        </w:rPr>
        <w:t>Централизация</w:t>
      </w:r>
      <w:proofErr w:type="spellEnd"/>
      <w:r>
        <w:rPr>
          <w:sz w:val="28"/>
        </w:rPr>
        <w:t xml:space="preserve"> и </w:t>
      </w:r>
      <w:proofErr w:type="spellStart"/>
      <w:r>
        <w:rPr>
          <w:sz w:val="28"/>
        </w:rPr>
        <w:t>децентрализация</w:t>
      </w:r>
      <w:proofErr w:type="spellEnd"/>
      <w:r>
        <w:rPr>
          <w:sz w:val="28"/>
        </w:rPr>
        <w:t xml:space="preserve">: </w:t>
      </w:r>
      <w:proofErr w:type="spellStart"/>
      <w:r>
        <w:rPr>
          <w:sz w:val="28"/>
        </w:rPr>
        <w:t>проблемы</w:t>
      </w:r>
      <w:proofErr w:type="spellEnd"/>
      <w:r>
        <w:rPr>
          <w:sz w:val="28"/>
        </w:rPr>
        <w:t xml:space="preserve"> понятий / А.А. </w:t>
      </w:r>
      <w:proofErr w:type="spellStart"/>
      <w:r>
        <w:rPr>
          <w:sz w:val="28"/>
        </w:rPr>
        <w:t>Габов</w:t>
      </w:r>
      <w:proofErr w:type="spellEnd"/>
      <w:r>
        <w:rPr>
          <w:spacing w:val="-16"/>
          <w:sz w:val="28"/>
        </w:rPr>
        <w:t xml:space="preserve"> </w:t>
      </w:r>
      <w:r>
        <w:rPr>
          <w:sz w:val="28"/>
        </w:rPr>
        <w:t>//</w:t>
      </w:r>
      <w:r>
        <w:rPr>
          <w:spacing w:val="-15"/>
          <w:sz w:val="28"/>
        </w:rPr>
        <w:t xml:space="preserve"> </w:t>
      </w:r>
      <w:proofErr w:type="spellStart"/>
      <w:r>
        <w:rPr>
          <w:sz w:val="28"/>
        </w:rPr>
        <w:t>Вестник</w:t>
      </w:r>
      <w:proofErr w:type="spellEnd"/>
      <w:r>
        <w:rPr>
          <w:spacing w:val="-15"/>
          <w:sz w:val="28"/>
        </w:rPr>
        <w:t xml:space="preserve"> </w:t>
      </w:r>
      <w:proofErr w:type="spellStart"/>
      <w:r>
        <w:rPr>
          <w:sz w:val="28"/>
        </w:rPr>
        <w:t>Красноярского</w:t>
      </w:r>
      <w:proofErr w:type="spellEnd"/>
      <w:r>
        <w:rPr>
          <w:spacing w:val="-15"/>
          <w:sz w:val="28"/>
        </w:rPr>
        <w:t xml:space="preserve"> </w:t>
      </w:r>
      <w:proofErr w:type="spellStart"/>
      <w:r>
        <w:rPr>
          <w:sz w:val="28"/>
        </w:rPr>
        <w:t>государственного</w:t>
      </w:r>
      <w:proofErr w:type="spellEnd"/>
      <w:r>
        <w:rPr>
          <w:spacing w:val="-16"/>
          <w:sz w:val="28"/>
        </w:rPr>
        <w:t xml:space="preserve"> </w:t>
      </w:r>
      <w:r>
        <w:rPr>
          <w:sz w:val="28"/>
        </w:rPr>
        <w:t>аграрного</w:t>
      </w:r>
      <w:r>
        <w:rPr>
          <w:spacing w:val="-15"/>
          <w:sz w:val="28"/>
        </w:rPr>
        <w:t xml:space="preserve"> </w:t>
      </w:r>
      <w:proofErr w:type="spellStart"/>
      <w:r>
        <w:rPr>
          <w:sz w:val="28"/>
        </w:rPr>
        <w:t>университета</w:t>
      </w:r>
      <w:proofErr w:type="spellEnd"/>
      <w:r>
        <w:rPr>
          <w:sz w:val="28"/>
        </w:rPr>
        <w:t>.</w:t>
      </w:r>
    </w:p>
    <w:p w:rsidR="00271301" w:rsidRDefault="00271301" w:rsidP="00271301">
      <w:pPr>
        <w:pStyle w:val="a3"/>
        <w:spacing w:before="6"/>
        <w:ind w:left="499" w:firstLine="0"/>
        <w:jc w:val="left"/>
      </w:pPr>
      <w:r>
        <w:t>– 2013. – №2. – С.127-133.</w:t>
      </w:r>
    </w:p>
    <w:p w:rsidR="00271301" w:rsidRDefault="00271301" w:rsidP="00271301">
      <w:pPr>
        <w:pStyle w:val="a5"/>
        <w:numPr>
          <w:ilvl w:val="0"/>
          <w:numId w:val="8"/>
        </w:numPr>
        <w:tabs>
          <w:tab w:val="left" w:pos="500"/>
        </w:tabs>
        <w:spacing w:before="162" w:line="357" w:lineRule="auto"/>
        <w:rPr>
          <w:sz w:val="28"/>
        </w:rPr>
      </w:pPr>
      <w:proofErr w:type="spellStart"/>
      <w:r>
        <w:rPr>
          <w:sz w:val="28"/>
        </w:rPr>
        <w:t>Гаганова</w:t>
      </w:r>
      <w:proofErr w:type="spellEnd"/>
      <w:r>
        <w:rPr>
          <w:sz w:val="28"/>
        </w:rPr>
        <w:t xml:space="preserve"> Н. А. </w:t>
      </w:r>
      <w:proofErr w:type="spellStart"/>
      <w:r>
        <w:rPr>
          <w:sz w:val="28"/>
        </w:rPr>
        <w:t>Концепция</w:t>
      </w:r>
      <w:proofErr w:type="spellEnd"/>
      <w:r>
        <w:rPr>
          <w:sz w:val="28"/>
        </w:rPr>
        <w:t xml:space="preserve"> </w:t>
      </w:r>
      <w:proofErr w:type="spellStart"/>
      <w:r>
        <w:rPr>
          <w:sz w:val="28"/>
        </w:rPr>
        <w:t>разделения</w:t>
      </w:r>
      <w:proofErr w:type="spellEnd"/>
      <w:r>
        <w:rPr>
          <w:sz w:val="28"/>
        </w:rPr>
        <w:t xml:space="preserve"> властей и </w:t>
      </w:r>
      <w:proofErr w:type="spellStart"/>
      <w:r>
        <w:rPr>
          <w:sz w:val="28"/>
        </w:rPr>
        <w:t>идея</w:t>
      </w:r>
      <w:proofErr w:type="spellEnd"/>
      <w:r>
        <w:rPr>
          <w:sz w:val="28"/>
        </w:rPr>
        <w:t xml:space="preserve"> </w:t>
      </w:r>
      <w:proofErr w:type="spellStart"/>
      <w:r>
        <w:rPr>
          <w:sz w:val="28"/>
        </w:rPr>
        <w:t>субсидиарности</w:t>
      </w:r>
      <w:proofErr w:type="spellEnd"/>
      <w:r>
        <w:rPr>
          <w:sz w:val="28"/>
        </w:rPr>
        <w:t xml:space="preserve"> / Н. А. </w:t>
      </w:r>
      <w:proofErr w:type="spellStart"/>
      <w:r>
        <w:rPr>
          <w:sz w:val="28"/>
        </w:rPr>
        <w:t>Гаганова</w:t>
      </w:r>
      <w:proofErr w:type="spellEnd"/>
      <w:r>
        <w:rPr>
          <w:sz w:val="28"/>
        </w:rPr>
        <w:t xml:space="preserve"> // </w:t>
      </w:r>
      <w:proofErr w:type="spellStart"/>
      <w:r>
        <w:rPr>
          <w:sz w:val="28"/>
        </w:rPr>
        <w:t>Государство</w:t>
      </w:r>
      <w:proofErr w:type="spellEnd"/>
      <w:r>
        <w:rPr>
          <w:sz w:val="28"/>
        </w:rPr>
        <w:t xml:space="preserve"> и право. – 2003. – № 3. – С.</w:t>
      </w:r>
      <w:r>
        <w:rPr>
          <w:spacing w:val="-11"/>
          <w:sz w:val="28"/>
        </w:rPr>
        <w:t xml:space="preserve"> </w:t>
      </w:r>
      <w:r>
        <w:rPr>
          <w:sz w:val="28"/>
        </w:rPr>
        <w:t>88-91.</w:t>
      </w:r>
    </w:p>
    <w:p w:rsidR="00271301" w:rsidRDefault="00271301" w:rsidP="00271301">
      <w:pPr>
        <w:pStyle w:val="a5"/>
        <w:numPr>
          <w:ilvl w:val="0"/>
          <w:numId w:val="8"/>
        </w:numPr>
        <w:tabs>
          <w:tab w:val="left" w:pos="500"/>
        </w:tabs>
        <w:spacing w:before="6" w:line="362" w:lineRule="auto"/>
        <w:ind w:right="147"/>
        <w:rPr>
          <w:sz w:val="28"/>
        </w:rPr>
      </w:pPr>
      <w:r>
        <w:rPr>
          <w:sz w:val="28"/>
        </w:rPr>
        <w:t>Гладій В. І. Реформування системи місцевого самоврядування: досвід Вишеградської групи / В. І. Гладій // Грані. – 2015. – № 12(1). – С.</w:t>
      </w:r>
      <w:r>
        <w:rPr>
          <w:spacing w:val="-30"/>
          <w:sz w:val="28"/>
        </w:rPr>
        <w:t xml:space="preserve"> </w:t>
      </w:r>
      <w:r>
        <w:rPr>
          <w:sz w:val="28"/>
        </w:rPr>
        <w:t>57-63.</w:t>
      </w:r>
    </w:p>
    <w:p w:rsidR="00271301" w:rsidRDefault="00271301" w:rsidP="00271301">
      <w:pPr>
        <w:pStyle w:val="a5"/>
        <w:numPr>
          <w:ilvl w:val="0"/>
          <w:numId w:val="8"/>
        </w:numPr>
        <w:tabs>
          <w:tab w:val="left" w:pos="500"/>
          <w:tab w:val="left" w:pos="2007"/>
          <w:tab w:val="left" w:pos="2565"/>
          <w:tab w:val="left" w:pos="3123"/>
          <w:tab w:val="left" w:pos="5448"/>
          <w:tab w:val="left" w:pos="5883"/>
          <w:tab w:val="left" w:pos="8041"/>
        </w:tabs>
        <w:spacing w:line="362" w:lineRule="auto"/>
        <w:ind w:right="145"/>
        <w:rPr>
          <w:sz w:val="28"/>
        </w:rPr>
      </w:pPr>
      <w:r>
        <w:rPr>
          <w:sz w:val="28"/>
        </w:rPr>
        <w:t>Глазунова</w:t>
      </w:r>
      <w:r>
        <w:rPr>
          <w:sz w:val="28"/>
        </w:rPr>
        <w:tab/>
        <w:t>Н.</w:t>
      </w:r>
      <w:r>
        <w:rPr>
          <w:sz w:val="28"/>
        </w:rPr>
        <w:tab/>
        <w:t>И.</w:t>
      </w:r>
      <w:r>
        <w:rPr>
          <w:sz w:val="28"/>
        </w:rPr>
        <w:tab/>
      </w:r>
      <w:proofErr w:type="spellStart"/>
      <w:r>
        <w:rPr>
          <w:sz w:val="28"/>
        </w:rPr>
        <w:t>Государственное</w:t>
      </w:r>
      <w:proofErr w:type="spellEnd"/>
      <w:r>
        <w:rPr>
          <w:sz w:val="28"/>
        </w:rPr>
        <w:tab/>
        <w:t>и</w:t>
      </w:r>
      <w:r>
        <w:rPr>
          <w:sz w:val="28"/>
        </w:rPr>
        <w:tab/>
      </w:r>
      <w:proofErr w:type="spellStart"/>
      <w:r>
        <w:rPr>
          <w:sz w:val="28"/>
        </w:rPr>
        <w:t>муниципальное</w:t>
      </w:r>
      <w:proofErr w:type="spellEnd"/>
      <w:r>
        <w:rPr>
          <w:sz w:val="28"/>
        </w:rPr>
        <w:tab/>
      </w:r>
      <w:proofErr w:type="spellStart"/>
      <w:r>
        <w:rPr>
          <w:w w:val="95"/>
          <w:sz w:val="28"/>
        </w:rPr>
        <w:t>управление</w:t>
      </w:r>
      <w:proofErr w:type="spellEnd"/>
      <w:r>
        <w:rPr>
          <w:w w:val="95"/>
          <w:sz w:val="28"/>
        </w:rPr>
        <w:t xml:space="preserve">: </w:t>
      </w:r>
      <w:proofErr w:type="spellStart"/>
      <w:r>
        <w:rPr>
          <w:sz w:val="28"/>
        </w:rPr>
        <w:t>справочник</w:t>
      </w:r>
      <w:proofErr w:type="spellEnd"/>
      <w:r>
        <w:rPr>
          <w:sz w:val="28"/>
        </w:rPr>
        <w:t xml:space="preserve"> / Н. И. Глазунова. - М.: </w:t>
      </w:r>
      <w:proofErr w:type="spellStart"/>
      <w:r>
        <w:rPr>
          <w:sz w:val="28"/>
        </w:rPr>
        <w:t>Магистр</w:t>
      </w:r>
      <w:proofErr w:type="spellEnd"/>
      <w:r>
        <w:rPr>
          <w:sz w:val="28"/>
        </w:rPr>
        <w:t>, 1997. - 496</w:t>
      </w:r>
      <w:r>
        <w:rPr>
          <w:spacing w:val="-10"/>
          <w:sz w:val="28"/>
        </w:rPr>
        <w:t xml:space="preserve"> </w:t>
      </w:r>
      <w:r>
        <w:rPr>
          <w:sz w:val="28"/>
        </w:rPr>
        <w:t>с.</w:t>
      </w:r>
    </w:p>
    <w:p w:rsidR="00271301" w:rsidRDefault="00271301" w:rsidP="00271301">
      <w:pPr>
        <w:pStyle w:val="a5"/>
        <w:numPr>
          <w:ilvl w:val="0"/>
          <w:numId w:val="8"/>
        </w:numPr>
        <w:tabs>
          <w:tab w:val="left" w:pos="500"/>
        </w:tabs>
        <w:spacing w:line="314" w:lineRule="exact"/>
        <w:ind w:right="0" w:hanging="361"/>
        <w:rPr>
          <w:sz w:val="28"/>
        </w:rPr>
      </w:pPr>
      <w:proofErr w:type="spellStart"/>
      <w:r>
        <w:rPr>
          <w:sz w:val="28"/>
        </w:rPr>
        <w:t>Грицяк</w:t>
      </w:r>
      <w:proofErr w:type="spellEnd"/>
      <w:r>
        <w:rPr>
          <w:spacing w:val="-20"/>
          <w:sz w:val="28"/>
        </w:rPr>
        <w:t xml:space="preserve"> </w:t>
      </w:r>
      <w:r>
        <w:rPr>
          <w:sz w:val="28"/>
        </w:rPr>
        <w:t>І.</w:t>
      </w:r>
      <w:r>
        <w:rPr>
          <w:spacing w:val="-20"/>
          <w:sz w:val="28"/>
        </w:rPr>
        <w:t xml:space="preserve"> </w:t>
      </w:r>
      <w:r>
        <w:rPr>
          <w:sz w:val="28"/>
        </w:rPr>
        <w:t>А.</w:t>
      </w:r>
      <w:r>
        <w:rPr>
          <w:spacing w:val="-19"/>
          <w:sz w:val="28"/>
        </w:rPr>
        <w:t xml:space="preserve"> </w:t>
      </w:r>
      <w:r>
        <w:rPr>
          <w:sz w:val="28"/>
        </w:rPr>
        <w:t>Державне</w:t>
      </w:r>
      <w:r>
        <w:rPr>
          <w:spacing w:val="-20"/>
          <w:sz w:val="28"/>
        </w:rPr>
        <w:t xml:space="preserve"> </w:t>
      </w:r>
      <w:r>
        <w:rPr>
          <w:sz w:val="28"/>
        </w:rPr>
        <w:t>управління</w:t>
      </w:r>
      <w:r>
        <w:rPr>
          <w:spacing w:val="-19"/>
          <w:sz w:val="28"/>
        </w:rPr>
        <w:t xml:space="preserve"> </w:t>
      </w:r>
      <w:r>
        <w:rPr>
          <w:sz w:val="28"/>
        </w:rPr>
        <w:t>в</w:t>
      </w:r>
      <w:r>
        <w:rPr>
          <w:spacing w:val="-20"/>
          <w:sz w:val="28"/>
        </w:rPr>
        <w:t xml:space="preserve"> </w:t>
      </w:r>
      <w:r>
        <w:rPr>
          <w:sz w:val="28"/>
        </w:rPr>
        <w:t>Україні:</w:t>
      </w:r>
      <w:r>
        <w:rPr>
          <w:spacing w:val="-19"/>
          <w:sz w:val="28"/>
        </w:rPr>
        <w:t xml:space="preserve"> </w:t>
      </w:r>
      <w:r>
        <w:rPr>
          <w:sz w:val="28"/>
        </w:rPr>
        <w:t>централізація</w:t>
      </w:r>
      <w:r>
        <w:rPr>
          <w:spacing w:val="-20"/>
          <w:sz w:val="28"/>
        </w:rPr>
        <w:t xml:space="preserve"> </w:t>
      </w:r>
      <w:r>
        <w:rPr>
          <w:sz w:val="28"/>
        </w:rPr>
        <w:t>і</w:t>
      </w:r>
      <w:r>
        <w:rPr>
          <w:spacing w:val="-20"/>
          <w:sz w:val="28"/>
        </w:rPr>
        <w:t xml:space="preserve"> </w:t>
      </w:r>
      <w:r>
        <w:rPr>
          <w:sz w:val="28"/>
        </w:rPr>
        <w:t>децентралізація</w:t>
      </w:r>
    </w:p>
    <w:p w:rsidR="00271301" w:rsidRDefault="00271301" w:rsidP="00271301">
      <w:pPr>
        <w:pStyle w:val="a3"/>
        <w:spacing w:before="155"/>
        <w:ind w:left="499" w:firstLine="0"/>
        <w:jc w:val="left"/>
      </w:pPr>
      <w:r>
        <w:t xml:space="preserve">/ І. А. </w:t>
      </w:r>
      <w:proofErr w:type="spellStart"/>
      <w:r>
        <w:t>Грицяк</w:t>
      </w:r>
      <w:proofErr w:type="spellEnd"/>
      <w:r>
        <w:t>. - К.: Вид-во УАДУ, 1997. - 487 с.</w:t>
      </w:r>
    </w:p>
    <w:p w:rsidR="00271301" w:rsidRDefault="00271301" w:rsidP="00271301">
      <w:pPr>
        <w:pStyle w:val="a5"/>
        <w:numPr>
          <w:ilvl w:val="0"/>
          <w:numId w:val="8"/>
        </w:numPr>
        <w:tabs>
          <w:tab w:val="left" w:pos="500"/>
        </w:tabs>
        <w:spacing w:before="163" w:line="360" w:lineRule="auto"/>
        <w:ind w:left="139" w:firstLine="0"/>
        <w:jc w:val="right"/>
        <w:rPr>
          <w:sz w:val="28"/>
        </w:rPr>
      </w:pPr>
      <w:r>
        <w:rPr>
          <w:sz w:val="28"/>
        </w:rPr>
        <w:t xml:space="preserve">Данилишин Б. М. Децентралізація у країнах ЄС: </w:t>
      </w:r>
      <w:proofErr w:type="spellStart"/>
      <w:r>
        <w:rPr>
          <w:sz w:val="28"/>
        </w:rPr>
        <w:t>уроки</w:t>
      </w:r>
      <w:proofErr w:type="spellEnd"/>
      <w:r>
        <w:rPr>
          <w:sz w:val="28"/>
        </w:rPr>
        <w:t xml:space="preserve"> для України /</w:t>
      </w:r>
      <w:r>
        <w:rPr>
          <w:spacing w:val="11"/>
          <w:sz w:val="28"/>
        </w:rPr>
        <w:t xml:space="preserve"> </w:t>
      </w:r>
      <w:r>
        <w:rPr>
          <w:sz w:val="28"/>
        </w:rPr>
        <w:t>Б.</w:t>
      </w:r>
      <w:r>
        <w:rPr>
          <w:spacing w:val="1"/>
          <w:sz w:val="28"/>
        </w:rPr>
        <w:t xml:space="preserve"> </w:t>
      </w:r>
      <w:r>
        <w:rPr>
          <w:sz w:val="28"/>
        </w:rPr>
        <w:t>М.</w:t>
      </w:r>
      <w:r>
        <w:rPr>
          <w:w w:val="99"/>
          <w:sz w:val="28"/>
        </w:rPr>
        <w:t xml:space="preserve"> </w:t>
      </w:r>
      <w:r>
        <w:rPr>
          <w:sz w:val="28"/>
        </w:rPr>
        <w:t>Данилишин,</w:t>
      </w:r>
      <w:r>
        <w:rPr>
          <w:spacing w:val="-9"/>
          <w:sz w:val="28"/>
        </w:rPr>
        <w:t xml:space="preserve"> </w:t>
      </w:r>
      <w:r>
        <w:rPr>
          <w:sz w:val="28"/>
        </w:rPr>
        <w:t>В.</w:t>
      </w:r>
      <w:r>
        <w:rPr>
          <w:spacing w:val="-9"/>
          <w:sz w:val="28"/>
        </w:rPr>
        <w:t xml:space="preserve"> </w:t>
      </w:r>
      <w:r>
        <w:rPr>
          <w:sz w:val="28"/>
        </w:rPr>
        <w:t>В.</w:t>
      </w:r>
      <w:r>
        <w:rPr>
          <w:spacing w:val="-8"/>
          <w:sz w:val="28"/>
        </w:rPr>
        <w:t xml:space="preserve"> </w:t>
      </w:r>
      <w:r>
        <w:rPr>
          <w:sz w:val="28"/>
        </w:rPr>
        <w:t>Пилипів</w:t>
      </w:r>
      <w:r>
        <w:rPr>
          <w:spacing w:val="-8"/>
          <w:sz w:val="28"/>
        </w:rPr>
        <w:t xml:space="preserve"> </w:t>
      </w:r>
      <w:r>
        <w:rPr>
          <w:sz w:val="28"/>
        </w:rPr>
        <w:t>//</w:t>
      </w:r>
      <w:r>
        <w:rPr>
          <w:spacing w:val="-9"/>
          <w:sz w:val="28"/>
        </w:rPr>
        <w:t xml:space="preserve"> </w:t>
      </w:r>
      <w:r>
        <w:rPr>
          <w:sz w:val="28"/>
        </w:rPr>
        <w:t>Регіональна</w:t>
      </w:r>
      <w:r>
        <w:rPr>
          <w:spacing w:val="-7"/>
          <w:sz w:val="28"/>
        </w:rPr>
        <w:t xml:space="preserve"> </w:t>
      </w:r>
      <w:r>
        <w:rPr>
          <w:sz w:val="28"/>
        </w:rPr>
        <w:t>економіка.</w:t>
      </w:r>
      <w:r>
        <w:rPr>
          <w:spacing w:val="-8"/>
          <w:sz w:val="28"/>
        </w:rPr>
        <w:t xml:space="preserve"> </w:t>
      </w:r>
      <w:r>
        <w:rPr>
          <w:sz w:val="28"/>
        </w:rPr>
        <w:t>-</w:t>
      </w:r>
      <w:r>
        <w:rPr>
          <w:spacing w:val="-8"/>
          <w:sz w:val="28"/>
        </w:rPr>
        <w:t xml:space="preserve"> </w:t>
      </w:r>
      <w:r>
        <w:rPr>
          <w:sz w:val="28"/>
        </w:rPr>
        <w:t>2016.</w:t>
      </w:r>
      <w:r>
        <w:rPr>
          <w:spacing w:val="-8"/>
          <w:sz w:val="28"/>
        </w:rPr>
        <w:t xml:space="preserve"> </w:t>
      </w:r>
      <w:r>
        <w:rPr>
          <w:sz w:val="28"/>
        </w:rPr>
        <w:t>-</w:t>
      </w:r>
      <w:r>
        <w:rPr>
          <w:spacing w:val="-8"/>
          <w:sz w:val="28"/>
        </w:rPr>
        <w:t xml:space="preserve"> </w:t>
      </w:r>
      <w:r>
        <w:rPr>
          <w:sz w:val="28"/>
        </w:rPr>
        <w:t>№</w:t>
      </w:r>
      <w:r>
        <w:rPr>
          <w:spacing w:val="-8"/>
          <w:sz w:val="28"/>
        </w:rPr>
        <w:t xml:space="preserve"> </w:t>
      </w:r>
      <w:r>
        <w:rPr>
          <w:sz w:val="28"/>
        </w:rPr>
        <w:t>1.</w:t>
      </w:r>
      <w:r>
        <w:rPr>
          <w:spacing w:val="-7"/>
          <w:sz w:val="28"/>
        </w:rPr>
        <w:t xml:space="preserve"> </w:t>
      </w:r>
      <w:r>
        <w:rPr>
          <w:sz w:val="28"/>
        </w:rPr>
        <w:t>-</w:t>
      </w:r>
      <w:r>
        <w:rPr>
          <w:spacing w:val="-8"/>
          <w:sz w:val="28"/>
        </w:rPr>
        <w:t xml:space="preserve"> </w:t>
      </w:r>
      <w:r>
        <w:rPr>
          <w:sz w:val="28"/>
        </w:rPr>
        <w:t>С.</w:t>
      </w:r>
      <w:r>
        <w:rPr>
          <w:spacing w:val="-8"/>
          <w:sz w:val="28"/>
        </w:rPr>
        <w:t xml:space="preserve"> </w:t>
      </w:r>
      <w:r>
        <w:rPr>
          <w:sz w:val="28"/>
        </w:rPr>
        <w:t>5-11.</w:t>
      </w:r>
      <w:r>
        <w:rPr>
          <w:w w:val="99"/>
          <w:sz w:val="28"/>
        </w:rPr>
        <w:t xml:space="preserve"> </w:t>
      </w:r>
      <w:r>
        <w:rPr>
          <w:sz w:val="28"/>
        </w:rPr>
        <w:t>19.Децентралізація в Україні: досягнення, надії і</w:t>
      </w:r>
      <w:r>
        <w:rPr>
          <w:spacing w:val="12"/>
          <w:sz w:val="28"/>
        </w:rPr>
        <w:t xml:space="preserve"> </w:t>
      </w:r>
      <w:r>
        <w:rPr>
          <w:sz w:val="28"/>
        </w:rPr>
        <w:t>побоювання:</w:t>
      </w:r>
      <w:r>
        <w:rPr>
          <w:spacing w:val="2"/>
          <w:sz w:val="28"/>
        </w:rPr>
        <w:t xml:space="preserve"> </w:t>
      </w:r>
      <w:r>
        <w:rPr>
          <w:sz w:val="28"/>
        </w:rPr>
        <w:t>аналітична</w:t>
      </w:r>
      <w:r>
        <w:rPr>
          <w:w w:val="99"/>
          <w:sz w:val="28"/>
        </w:rPr>
        <w:t xml:space="preserve"> </w:t>
      </w:r>
      <w:r>
        <w:rPr>
          <w:sz w:val="28"/>
        </w:rPr>
        <w:t>доповідь.</w:t>
      </w:r>
      <w:r>
        <w:rPr>
          <w:spacing w:val="-23"/>
          <w:sz w:val="28"/>
        </w:rPr>
        <w:t xml:space="preserve"> </w:t>
      </w:r>
      <w:r>
        <w:rPr>
          <w:sz w:val="28"/>
        </w:rPr>
        <w:t>–</w:t>
      </w:r>
      <w:r>
        <w:rPr>
          <w:spacing w:val="-21"/>
          <w:sz w:val="28"/>
        </w:rPr>
        <w:t xml:space="preserve"> </w:t>
      </w:r>
      <w:r>
        <w:rPr>
          <w:sz w:val="28"/>
        </w:rPr>
        <w:t>К:</w:t>
      </w:r>
      <w:r>
        <w:rPr>
          <w:spacing w:val="-22"/>
          <w:sz w:val="28"/>
        </w:rPr>
        <w:t xml:space="preserve"> </w:t>
      </w:r>
      <w:r>
        <w:rPr>
          <w:sz w:val="28"/>
        </w:rPr>
        <w:t>Український</w:t>
      </w:r>
      <w:r>
        <w:rPr>
          <w:spacing w:val="-21"/>
          <w:sz w:val="28"/>
        </w:rPr>
        <w:t xml:space="preserve"> </w:t>
      </w:r>
      <w:r>
        <w:rPr>
          <w:sz w:val="28"/>
        </w:rPr>
        <w:t>незалежний</w:t>
      </w:r>
      <w:r>
        <w:rPr>
          <w:spacing w:val="-22"/>
          <w:sz w:val="28"/>
        </w:rPr>
        <w:t xml:space="preserve"> </w:t>
      </w:r>
      <w:r>
        <w:rPr>
          <w:sz w:val="28"/>
        </w:rPr>
        <w:t>центр</w:t>
      </w:r>
      <w:r>
        <w:rPr>
          <w:spacing w:val="-21"/>
          <w:sz w:val="28"/>
        </w:rPr>
        <w:t xml:space="preserve"> </w:t>
      </w:r>
      <w:r>
        <w:rPr>
          <w:sz w:val="28"/>
        </w:rPr>
        <w:t>політичних</w:t>
      </w:r>
      <w:r>
        <w:rPr>
          <w:spacing w:val="-22"/>
          <w:sz w:val="28"/>
        </w:rPr>
        <w:t xml:space="preserve"> </w:t>
      </w:r>
      <w:r>
        <w:rPr>
          <w:sz w:val="28"/>
        </w:rPr>
        <w:t>досліджень,</w:t>
      </w:r>
      <w:r>
        <w:rPr>
          <w:spacing w:val="-21"/>
          <w:sz w:val="28"/>
        </w:rPr>
        <w:t xml:space="preserve"> </w:t>
      </w:r>
      <w:r>
        <w:rPr>
          <w:sz w:val="28"/>
        </w:rPr>
        <w:t>2017.</w:t>
      </w:r>
    </w:p>
    <w:p w:rsidR="00271301" w:rsidRDefault="00271301" w:rsidP="00271301">
      <w:pPr>
        <w:pStyle w:val="a3"/>
        <w:spacing w:line="320" w:lineRule="exact"/>
        <w:ind w:left="499" w:firstLine="0"/>
        <w:jc w:val="left"/>
      </w:pPr>
      <w:r>
        <w:t>- 28 с.</w:t>
      </w:r>
    </w:p>
    <w:p w:rsidR="00271301" w:rsidRDefault="00271301" w:rsidP="00271301">
      <w:pPr>
        <w:pStyle w:val="a5"/>
        <w:numPr>
          <w:ilvl w:val="0"/>
          <w:numId w:val="7"/>
        </w:numPr>
        <w:tabs>
          <w:tab w:val="left" w:pos="500"/>
          <w:tab w:val="left" w:pos="1731"/>
          <w:tab w:val="left" w:pos="2657"/>
          <w:tab w:val="left" w:pos="4653"/>
          <w:tab w:val="left" w:pos="5908"/>
          <w:tab w:val="left" w:pos="6912"/>
          <w:tab w:val="left" w:pos="8358"/>
        </w:tabs>
        <w:spacing w:before="163" w:line="357" w:lineRule="auto"/>
        <w:ind w:right="144"/>
        <w:rPr>
          <w:sz w:val="28"/>
        </w:rPr>
      </w:pPr>
      <w:r>
        <w:rPr>
          <w:sz w:val="28"/>
        </w:rPr>
        <w:t>Довідка</w:t>
      </w:r>
      <w:r>
        <w:rPr>
          <w:sz w:val="28"/>
        </w:rPr>
        <w:tab/>
        <w:t>щодо</w:t>
      </w:r>
      <w:r>
        <w:rPr>
          <w:sz w:val="28"/>
        </w:rPr>
        <w:tab/>
        <w:t>впровадження</w:t>
      </w:r>
      <w:r>
        <w:rPr>
          <w:sz w:val="28"/>
        </w:rPr>
        <w:tab/>
        <w:t>повного</w:t>
      </w:r>
      <w:r>
        <w:rPr>
          <w:sz w:val="28"/>
        </w:rPr>
        <w:tab/>
        <w:t>циклу</w:t>
      </w:r>
      <w:r>
        <w:rPr>
          <w:sz w:val="28"/>
        </w:rPr>
        <w:tab/>
        <w:t>публічної</w:t>
      </w:r>
      <w:r>
        <w:rPr>
          <w:sz w:val="28"/>
        </w:rPr>
        <w:tab/>
      </w:r>
      <w:r>
        <w:rPr>
          <w:w w:val="95"/>
          <w:sz w:val="28"/>
        </w:rPr>
        <w:t xml:space="preserve">політики. </w:t>
      </w:r>
      <w:r>
        <w:rPr>
          <w:sz w:val="28"/>
        </w:rPr>
        <w:t>[Електронний ресурс]. – Режим доступу:</w:t>
      </w:r>
      <w:r>
        <w:rPr>
          <w:spacing w:val="-28"/>
          <w:sz w:val="28"/>
        </w:rPr>
        <w:t xml:space="preserve"> </w:t>
      </w:r>
      <w:hyperlink r:id="rId6">
        <w:r>
          <w:rPr>
            <w:sz w:val="28"/>
          </w:rPr>
          <w:t>http://itd.rada.gov.ua/PublicPolicy</w:t>
        </w:r>
      </w:hyperlink>
    </w:p>
    <w:p w:rsidR="00271301" w:rsidRDefault="00271301" w:rsidP="00271301">
      <w:pPr>
        <w:pStyle w:val="a5"/>
        <w:numPr>
          <w:ilvl w:val="0"/>
          <w:numId w:val="7"/>
        </w:numPr>
        <w:tabs>
          <w:tab w:val="left" w:pos="500"/>
        </w:tabs>
        <w:spacing w:before="5" w:line="360" w:lineRule="auto"/>
        <w:ind w:left="139" w:right="144" w:firstLine="0"/>
        <w:jc w:val="right"/>
        <w:rPr>
          <w:sz w:val="28"/>
        </w:rPr>
      </w:pPr>
      <w:r>
        <w:rPr>
          <w:sz w:val="28"/>
        </w:rPr>
        <w:t>Долішній</w:t>
      </w:r>
      <w:r>
        <w:rPr>
          <w:spacing w:val="28"/>
          <w:sz w:val="28"/>
        </w:rPr>
        <w:t xml:space="preserve"> </w:t>
      </w:r>
      <w:r>
        <w:rPr>
          <w:sz w:val="28"/>
        </w:rPr>
        <w:t>М.І.</w:t>
      </w:r>
      <w:r>
        <w:rPr>
          <w:spacing w:val="29"/>
          <w:sz w:val="28"/>
        </w:rPr>
        <w:t xml:space="preserve"> </w:t>
      </w:r>
      <w:r>
        <w:rPr>
          <w:sz w:val="28"/>
        </w:rPr>
        <w:t>Регіональна</w:t>
      </w:r>
      <w:r>
        <w:rPr>
          <w:spacing w:val="29"/>
          <w:sz w:val="28"/>
        </w:rPr>
        <w:t xml:space="preserve"> </w:t>
      </w:r>
      <w:r>
        <w:rPr>
          <w:sz w:val="28"/>
        </w:rPr>
        <w:t>політика</w:t>
      </w:r>
      <w:r>
        <w:rPr>
          <w:spacing w:val="29"/>
          <w:sz w:val="28"/>
        </w:rPr>
        <w:t xml:space="preserve"> </w:t>
      </w:r>
      <w:r>
        <w:rPr>
          <w:sz w:val="28"/>
        </w:rPr>
        <w:t>на</w:t>
      </w:r>
      <w:r>
        <w:rPr>
          <w:spacing w:val="29"/>
          <w:sz w:val="28"/>
        </w:rPr>
        <w:t xml:space="preserve"> </w:t>
      </w:r>
      <w:proofErr w:type="spellStart"/>
      <w:r>
        <w:rPr>
          <w:sz w:val="28"/>
        </w:rPr>
        <w:t>рубежі</w:t>
      </w:r>
      <w:proofErr w:type="spellEnd"/>
      <w:r>
        <w:rPr>
          <w:spacing w:val="28"/>
          <w:sz w:val="28"/>
        </w:rPr>
        <w:t xml:space="preserve"> </w:t>
      </w:r>
      <w:r>
        <w:rPr>
          <w:sz w:val="28"/>
        </w:rPr>
        <w:t>ХХ-ХХІ</w:t>
      </w:r>
      <w:r>
        <w:rPr>
          <w:spacing w:val="29"/>
          <w:sz w:val="28"/>
        </w:rPr>
        <w:t xml:space="preserve"> </w:t>
      </w:r>
      <w:r>
        <w:rPr>
          <w:sz w:val="28"/>
        </w:rPr>
        <w:t>століть:</w:t>
      </w:r>
      <w:r>
        <w:rPr>
          <w:spacing w:val="29"/>
          <w:sz w:val="28"/>
        </w:rPr>
        <w:t xml:space="preserve"> </w:t>
      </w:r>
      <w:r>
        <w:rPr>
          <w:sz w:val="28"/>
        </w:rPr>
        <w:t>нові</w:t>
      </w:r>
      <w:r>
        <w:rPr>
          <w:w w:val="99"/>
          <w:sz w:val="28"/>
        </w:rPr>
        <w:t xml:space="preserve"> </w:t>
      </w:r>
      <w:r>
        <w:rPr>
          <w:sz w:val="28"/>
        </w:rPr>
        <w:t>пріоритети:</w:t>
      </w:r>
      <w:r>
        <w:rPr>
          <w:spacing w:val="-7"/>
          <w:sz w:val="28"/>
        </w:rPr>
        <w:t xml:space="preserve"> </w:t>
      </w:r>
      <w:r>
        <w:rPr>
          <w:sz w:val="28"/>
        </w:rPr>
        <w:t>монографія</w:t>
      </w:r>
      <w:r>
        <w:rPr>
          <w:spacing w:val="-6"/>
          <w:sz w:val="28"/>
        </w:rPr>
        <w:t xml:space="preserve"> </w:t>
      </w:r>
      <w:r>
        <w:rPr>
          <w:sz w:val="28"/>
        </w:rPr>
        <w:t>/</w:t>
      </w:r>
      <w:r>
        <w:rPr>
          <w:spacing w:val="-6"/>
          <w:sz w:val="28"/>
        </w:rPr>
        <w:t xml:space="preserve"> </w:t>
      </w:r>
      <w:r>
        <w:rPr>
          <w:sz w:val="28"/>
        </w:rPr>
        <w:t>М.І.</w:t>
      </w:r>
      <w:r>
        <w:rPr>
          <w:spacing w:val="-7"/>
          <w:sz w:val="28"/>
        </w:rPr>
        <w:t xml:space="preserve"> </w:t>
      </w:r>
      <w:r>
        <w:rPr>
          <w:sz w:val="28"/>
        </w:rPr>
        <w:t>Долішній.</w:t>
      </w:r>
      <w:r>
        <w:rPr>
          <w:spacing w:val="-5"/>
          <w:sz w:val="28"/>
        </w:rPr>
        <w:t xml:space="preserve"> </w:t>
      </w:r>
      <w:r>
        <w:rPr>
          <w:sz w:val="28"/>
        </w:rPr>
        <w:t>–</w:t>
      </w:r>
      <w:r>
        <w:rPr>
          <w:spacing w:val="-5"/>
          <w:sz w:val="28"/>
        </w:rPr>
        <w:t xml:space="preserve"> </w:t>
      </w:r>
      <w:r>
        <w:rPr>
          <w:sz w:val="28"/>
        </w:rPr>
        <w:t>К.:</w:t>
      </w:r>
      <w:r>
        <w:rPr>
          <w:spacing w:val="-7"/>
          <w:sz w:val="28"/>
        </w:rPr>
        <w:t xml:space="preserve"> </w:t>
      </w:r>
      <w:r>
        <w:rPr>
          <w:sz w:val="28"/>
        </w:rPr>
        <w:t>Наукова</w:t>
      </w:r>
      <w:r>
        <w:rPr>
          <w:spacing w:val="-5"/>
          <w:sz w:val="28"/>
        </w:rPr>
        <w:t xml:space="preserve"> </w:t>
      </w:r>
      <w:r>
        <w:rPr>
          <w:sz w:val="28"/>
        </w:rPr>
        <w:t>думка,</w:t>
      </w:r>
      <w:r>
        <w:rPr>
          <w:spacing w:val="-6"/>
          <w:sz w:val="28"/>
        </w:rPr>
        <w:t xml:space="preserve"> </w:t>
      </w:r>
      <w:r>
        <w:rPr>
          <w:sz w:val="28"/>
        </w:rPr>
        <w:t>2006.</w:t>
      </w:r>
      <w:r>
        <w:rPr>
          <w:spacing w:val="-7"/>
          <w:sz w:val="28"/>
        </w:rPr>
        <w:t xml:space="preserve"> </w:t>
      </w:r>
      <w:r>
        <w:rPr>
          <w:sz w:val="28"/>
        </w:rPr>
        <w:t>–</w:t>
      </w:r>
      <w:r>
        <w:rPr>
          <w:spacing w:val="-5"/>
          <w:sz w:val="28"/>
        </w:rPr>
        <w:t xml:space="preserve"> </w:t>
      </w:r>
      <w:r>
        <w:rPr>
          <w:sz w:val="28"/>
        </w:rPr>
        <w:t>512</w:t>
      </w:r>
      <w:r>
        <w:rPr>
          <w:spacing w:val="-5"/>
          <w:sz w:val="28"/>
        </w:rPr>
        <w:t xml:space="preserve"> </w:t>
      </w:r>
      <w:r>
        <w:rPr>
          <w:sz w:val="28"/>
        </w:rPr>
        <w:t>с.</w:t>
      </w:r>
      <w:r>
        <w:rPr>
          <w:w w:val="99"/>
          <w:sz w:val="28"/>
        </w:rPr>
        <w:t xml:space="preserve"> </w:t>
      </w:r>
      <w:r>
        <w:rPr>
          <w:sz w:val="28"/>
        </w:rPr>
        <w:t>22.Дребот</w:t>
      </w:r>
      <w:r>
        <w:rPr>
          <w:spacing w:val="44"/>
          <w:sz w:val="28"/>
        </w:rPr>
        <w:t xml:space="preserve"> </w:t>
      </w:r>
      <w:r>
        <w:rPr>
          <w:sz w:val="28"/>
        </w:rPr>
        <w:t>Н.</w:t>
      </w:r>
      <w:r>
        <w:rPr>
          <w:spacing w:val="44"/>
          <w:sz w:val="28"/>
        </w:rPr>
        <w:t xml:space="preserve"> </w:t>
      </w:r>
      <w:r>
        <w:rPr>
          <w:sz w:val="28"/>
        </w:rPr>
        <w:t>П.</w:t>
      </w:r>
      <w:r>
        <w:rPr>
          <w:spacing w:val="44"/>
          <w:sz w:val="28"/>
        </w:rPr>
        <w:t xml:space="preserve"> </w:t>
      </w:r>
      <w:r>
        <w:rPr>
          <w:sz w:val="28"/>
        </w:rPr>
        <w:t>Реформа</w:t>
      </w:r>
      <w:r>
        <w:rPr>
          <w:spacing w:val="45"/>
          <w:sz w:val="28"/>
        </w:rPr>
        <w:t xml:space="preserve"> </w:t>
      </w:r>
      <w:r>
        <w:rPr>
          <w:sz w:val="28"/>
        </w:rPr>
        <w:t>децентралізації</w:t>
      </w:r>
      <w:r>
        <w:rPr>
          <w:spacing w:val="44"/>
          <w:sz w:val="28"/>
        </w:rPr>
        <w:t xml:space="preserve"> </w:t>
      </w:r>
      <w:r>
        <w:rPr>
          <w:sz w:val="28"/>
        </w:rPr>
        <w:t>в</w:t>
      </w:r>
      <w:r>
        <w:rPr>
          <w:spacing w:val="44"/>
          <w:sz w:val="28"/>
        </w:rPr>
        <w:t xml:space="preserve"> </w:t>
      </w:r>
      <w:r>
        <w:rPr>
          <w:sz w:val="28"/>
        </w:rPr>
        <w:t>Україні:</w:t>
      </w:r>
      <w:r>
        <w:rPr>
          <w:spacing w:val="47"/>
          <w:sz w:val="28"/>
        </w:rPr>
        <w:t xml:space="preserve"> </w:t>
      </w:r>
      <w:r>
        <w:rPr>
          <w:sz w:val="28"/>
        </w:rPr>
        <w:t>поточний</w:t>
      </w:r>
      <w:r>
        <w:rPr>
          <w:spacing w:val="45"/>
          <w:sz w:val="28"/>
        </w:rPr>
        <w:t xml:space="preserve"> </w:t>
      </w:r>
      <w:r>
        <w:rPr>
          <w:sz w:val="28"/>
        </w:rPr>
        <w:t>стан</w:t>
      </w:r>
      <w:r>
        <w:rPr>
          <w:spacing w:val="45"/>
          <w:sz w:val="28"/>
        </w:rPr>
        <w:t xml:space="preserve"> </w:t>
      </w:r>
      <w:r>
        <w:rPr>
          <w:sz w:val="28"/>
        </w:rPr>
        <w:t>та</w:t>
      </w:r>
      <w:r>
        <w:rPr>
          <w:w w:val="99"/>
          <w:sz w:val="28"/>
        </w:rPr>
        <w:t xml:space="preserve"> </w:t>
      </w:r>
      <w:r>
        <w:rPr>
          <w:sz w:val="28"/>
        </w:rPr>
        <w:t>перспективи</w:t>
      </w:r>
      <w:r>
        <w:rPr>
          <w:spacing w:val="51"/>
          <w:sz w:val="28"/>
        </w:rPr>
        <w:t xml:space="preserve"> </w:t>
      </w:r>
      <w:r>
        <w:rPr>
          <w:sz w:val="28"/>
        </w:rPr>
        <w:t>розвитку</w:t>
      </w:r>
      <w:r>
        <w:rPr>
          <w:spacing w:val="52"/>
          <w:sz w:val="28"/>
        </w:rPr>
        <w:t xml:space="preserve"> </w:t>
      </w:r>
      <w:r>
        <w:rPr>
          <w:sz w:val="28"/>
        </w:rPr>
        <w:t>/</w:t>
      </w:r>
      <w:r>
        <w:rPr>
          <w:spacing w:val="51"/>
          <w:sz w:val="28"/>
        </w:rPr>
        <w:t xml:space="preserve"> </w:t>
      </w:r>
      <w:r>
        <w:rPr>
          <w:sz w:val="28"/>
        </w:rPr>
        <w:t>Н.</w:t>
      </w:r>
      <w:r>
        <w:rPr>
          <w:spacing w:val="52"/>
          <w:sz w:val="28"/>
        </w:rPr>
        <w:t xml:space="preserve"> </w:t>
      </w:r>
      <w:r>
        <w:rPr>
          <w:sz w:val="28"/>
        </w:rPr>
        <w:t>П.</w:t>
      </w:r>
      <w:r>
        <w:rPr>
          <w:spacing w:val="51"/>
          <w:sz w:val="28"/>
        </w:rPr>
        <w:t xml:space="preserve"> </w:t>
      </w:r>
      <w:proofErr w:type="spellStart"/>
      <w:r>
        <w:rPr>
          <w:sz w:val="28"/>
        </w:rPr>
        <w:t>Дребот</w:t>
      </w:r>
      <w:proofErr w:type="spellEnd"/>
      <w:r>
        <w:rPr>
          <w:sz w:val="28"/>
        </w:rPr>
        <w:t>,</w:t>
      </w:r>
      <w:r>
        <w:rPr>
          <w:spacing w:val="51"/>
          <w:sz w:val="28"/>
        </w:rPr>
        <w:t xml:space="preserve"> </w:t>
      </w:r>
      <w:r>
        <w:rPr>
          <w:sz w:val="28"/>
        </w:rPr>
        <w:t>І.</w:t>
      </w:r>
      <w:r>
        <w:rPr>
          <w:spacing w:val="52"/>
          <w:sz w:val="28"/>
        </w:rPr>
        <w:t xml:space="preserve"> </w:t>
      </w:r>
      <w:r>
        <w:rPr>
          <w:sz w:val="28"/>
        </w:rPr>
        <w:t>Б.</w:t>
      </w:r>
      <w:r>
        <w:rPr>
          <w:spacing w:val="51"/>
          <w:sz w:val="28"/>
        </w:rPr>
        <w:t xml:space="preserve"> </w:t>
      </w:r>
      <w:proofErr w:type="spellStart"/>
      <w:r>
        <w:rPr>
          <w:sz w:val="28"/>
        </w:rPr>
        <w:t>Семеген</w:t>
      </w:r>
      <w:proofErr w:type="spellEnd"/>
      <w:r>
        <w:rPr>
          <w:spacing w:val="52"/>
          <w:sz w:val="28"/>
        </w:rPr>
        <w:t xml:space="preserve"> </w:t>
      </w:r>
      <w:r>
        <w:rPr>
          <w:sz w:val="28"/>
        </w:rPr>
        <w:t>//</w:t>
      </w:r>
      <w:r>
        <w:rPr>
          <w:spacing w:val="51"/>
          <w:sz w:val="28"/>
        </w:rPr>
        <w:t xml:space="preserve"> </w:t>
      </w:r>
      <w:r>
        <w:rPr>
          <w:sz w:val="28"/>
        </w:rPr>
        <w:t>Науковий</w:t>
      </w:r>
      <w:r>
        <w:rPr>
          <w:spacing w:val="52"/>
          <w:sz w:val="28"/>
        </w:rPr>
        <w:t xml:space="preserve"> </w:t>
      </w:r>
      <w:r>
        <w:rPr>
          <w:sz w:val="28"/>
        </w:rPr>
        <w:t>вісник</w:t>
      </w:r>
    </w:p>
    <w:p w:rsidR="00271301" w:rsidRDefault="00271301" w:rsidP="00271301">
      <w:pPr>
        <w:pStyle w:val="a3"/>
        <w:spacing w:line="320" w:lineRule="exact"/>
        <w:ind w:left="499" w:firstLine="0"/>
        <w:jc w:val="left"/>
      </w:pPr>
      <w:r>
        <w:t>НЛТУ України. – 2019. - Т. 29, № 4. – С.24-27.</w:t>
      </w:r>
    </w:p>
    <w:p w:rsidR="00271301" w:rsidRDefault="00271301" w:rsidP="00271301">
      <w:pPr>
        <w:pStyle w:val="a5"/>
        <w:numPr>
          <w:ilvl w:val="0"/>
          <w:numId w:val="6"/>
        </w:numPr>
        <w:tabs>
          <w:tab w:val="left" w:pos="500"/>
        </w:tabs>
        <w:spacing w:before="163" w:line="362" w:lineRule="auto"/>
        <w:ind w:right="144"/>
        <w:rPr>
          <w:sz w:val="28"/>
        </w:rPr>
      </w:pPr>
      <w:proofErr w:type="spellStart"/>
      <w:r>
        <w:rPr>
          <w:sz w:val="28"/>
        </w:rPr>
        <w:t>Егорова</w:t>
      </w:r>
      <w:proofErr w:type="spellEnd"/>
      <w:r>
        <w:rPr>
          <w:sz w:val="28"/>
        </w:rPr>
        <w:t xml:space="preserve"> Т.В. </w:t>
      </w:r>
      <w:proofErr w:type="spellStart"/>
      <w:r>
        <w:rPr>
          <w:sz w:val="28"/>
        </w:rPr>
        <w:t>Современный</w:t>
      </w:r>
      <w:proofErr w:type="spellEnd"/>
      <w:r>
        <w:rPr>
          <w:sz w:val="28"/>
        </w:rPr>
        <w:t xml:space="preserve"> </w:t>
      </w:r>
      <w:proofErr w:type="spellStart"/>
      <w:r>
        <w:rPr>
          <w:sz w:val="28"/>
        </w:rPr>
        <w:t>словарь</w:t>
      </w:r>
      <w:proofErr w:type="spellEnd"/>
      <w:r>
        <w:rPr>
          <w:sz w:val="28"/>
        </w:rPr>
        <w:t xml:space="preserve"> </w:t>
      </w:r>
      <w:proofErr w:type="spellStart"/>
      <w:r>
        <w:rPr>
          <w:sz w:val="28"/>
        </w:rPr>
        <w:t>иностранных</w:t>
      </w:r>
      <w:proofErr w:type="spellEnd"/>
      <w:r>
        <w:rPr>
          <w:sz w:val="28"/>
        </w:rPr>
        <w:t xml:space="preserve"> </w:t>
      </w:r>
      <w:proofErr w:type="spellStart"/>
      <w:r>
        <w:rPr>
          <w:sz w:val="28"/>
        </w:rPr>
        <w:t>слов</w:t>
      </w:r>
      <w:proofErr w:type="spellEnd"/>
      <w:r>
        <w:rPr>
          <w:sz w:val="28"/>
        </w:rPr>
        <w:t xml:space="preserve"> / Т.В. </w:t>
      </w:r>
      <w:proofErr w:type="spellStart"/>
      <w:r>
        <w:rPr>
          <w:sz w:val="28"/>
        </w:rPr>
        <w:t>Егорова</w:t>
      </w:r>
      <w:proofErr w:type="spellEnd"/>
      <w:r>
        <w:rPr>
          <w:sz w:val="28"/>
        </w:rPr>
        <w:t xml:space="preserve">. - М.: </w:t>
      </w:r>
      <w:proofErr w:type="spellStart"/>
      <w:r>
        <w:rPr>
          <w:sz w:val="28"/>
        </w:rPr>
        <w:t>Русский</w:t>
      </w:r>
      <w:proofErr w:type="spellEnd"/>
      <w:r>
        <w:rPr>
          <w:sz w:val="28"/>
        </w:rPr>
        <w:t xml:space="preserve"> </w:t>
      </w:r>
      <w:proofErr w:type="spellStart"/>
      <w:r>
        <w:rPr>
          <w:sz w:val="28"/>
        </w:rPr>
        <w:t>язык</w:t>
      </w:r>
      <w:proofErr w:type="spellEnd"/>
      <w:r>
        <w:rPr>
          <w:sz w:val="28"/>
        </w:rPr>
        <w:t>, 1993. - 740</w:t>
      </w:r>
      <w:r>
        <w:rPr>
          <w:spacing w:val="-1"/>
          <w:sz w:val="28"/>
        </w:rPr>
        <w:t xml:space="preserve"> </w:t>
      </w:r>
      <w:r>
        <w:rPr>
          <w:sz w:val="28"/>
        </w:rPr>
        <w:t>с.</w:t>
      </w:r>
    </w:p>
    <w:p w:rsidR="00271301" w:rsidRDefault="00271301" w:rsidP="00271301">
      <w:pPr>
        <w:pStyle w:val="a5"/>
        <w:numPr>
          <w:ilvl w:val="0"/>
          <w:numId w:val="6"/>
        </w:numPr>
        <w:tabs>
          <w:tab w:val="left" w:pos="500"/>
          <w:tab w:val="left" w:pos="2261"/>
          <w:tab w:val="left" w:pos="3223"/>
          <w:tab w:val="left" w:pos="4029"/>
          <w:tab w:val="left" w:pos="4378"/>
          <w:tab w:val="left" w:pos="4632"/>
          <w:tab w:val="left" w:pos="6118"/>
          <w:tab w:val="left" w:pos="6795"/>
          <w:tab w:val="left" w:pos="7377"/>
          <w:tab w:val="left" w:pos="8369"/>
          <w:tab w:val="left" w:pos="8866"/>
          <w:tab w:val="left" w:pos="9361"/>
        </w:tabs>
        <w:spacing w:line="360" w:lineRule="auto"/>
        <w:ind w:left="139" w:firstLine="0"/>
        <w:jc w:val="right"/>
        <w:rPr>
          <w:sz w:val="28"/>
        </w:rPr>
      </w:pPr>
      <w:proofErr w:type="spellStart"/>
      <w:r>
        <w:rPr>
          <w:sz w:val="28"/>
        </w:rPr>
        <w:t>Ермолаев</w:t>
      </w:r>
      <w:proofErr w:type="spellEnd"/>
      <w:r>
        <w:rPr>
          <w:sz w:val="28"/>
        </w:rPr>
        <w:t xml:space="preserve"> </w:t>
      </w:r>
      <w:r>
        <w:rPr>
          <w:spacing w:val="56"/>
          <w:sz w:val="28"/>
        </w:rPr>
        <w:t xml:space="preserve"> </w:t>
      </w:r>
      <w:r>
        <w:rPr>
          <w:sz w:val="28"/>
        </w:rPr>
        <w:t xml:space="preserve">А.В. </w:t>
      </w:r>
      <w:r>
        <w:rPr>
          <w:spacing w:val="55"/>
          <w:sz w:val="28"/>
        </w:rPr>
        <w:t xml:space="preserve"> </w:t>
      </w:r>
      <w:proofErr w:type="spellStart"/>
      <w:r>
        <w:rPr>
          <w:sz w:val="28"/>
        </w:rPr>
        <w:t>Проблемы</w:t>
      </w:r>
      <w:proofErr w:type="spellEnd"/>
      <w:r>
        <w:rPr>
          <w:sz w:val="28"/>
        </w:rPr>
        <w:tab/>
        <w:t>и</w:t>
      </w:r>
      <w:r>
        <w:rPr>
          <w:sz w:val="28"/>
        </w:rPr>
        <w:tab/>
      </w:r>
      <w:proofErr w:type="spellStart"/>
      <w:r>
        <w:rPr>
          <w:sz w:val="28"/>
        </w:rPr>
        <w:t>перспективы</w:t>
      </w:r>
      <w:proofErr w:type="spellEnd"/>
      <w:r>
        <w:rPr>
          <w:sz w:val="28"/>
        </w:rPr>
        <w:tab/>
      </w:r>
      <w:proofErr w:type="spellStart"/>
      <w:r>
        <w:rPr>
          <w:sz w:val="28"/>
        </w:rPr>
        <w:t>децентрализации</w:t>
      </w:r>
      <w:proofErr w:type="spellEnd"/>
      <w:r>
        <w:rPr>
          <w:sz w:val="28"/>
        </w:rPr>
        <w:tab/>
      </w:r>
      <w:proofErr w:type="spellStart"/>
      <w:r>
        <w:rPr>
          <w:sz w:val="28"/>
        </w:rPr>
        <w:t>власти</w:t>
      </w:r>
      <w:proofErr w:type="spellEnd"/>
      <w:r>
        <w:rPr>
          <w:sz w:val="28"/>
        </w:rPr>
        <w:tab/>
      </w:r>
      <w:r>
        <w:rPr>
          <w:spacing w:val="-16"/>
          <w:w w:val="95"/>
          <w:sz w:val="28"/>
        </w:rPr>
        <w:t xml:space="preserve">в </w:t>
      </w:r>
      <w:proofErr w:type="spellStart"/>
      <w:r>
        <w:rPr>
          <w:sz w:val="28"/>
        </w:rPr>
        <w:t>Украине</w:t>
      </w:r>
      <w:proofErr w:type="spellEnd"/>
      <w:r>
        <w:rPr>
          <w:spacing w:val="-7"/>
          <w:sz w:val="28"/>
        </w:rPr>
        <w:t xml:space="preserve"> </w:t>
      </w:r>
      <w:r>
        <w:rPr>
          <w:sz w:val="28"/>
        </w:rPr>
        <w:t>/</w:t>
      </w:r>
      <w:r>
        <w:rPr>
          <w:spacing w:val="-7"/>
          <w:sz w:val="28"/>
        </w:rPr>
        <w:t xml:space="preserve"> </w:t>
      </w:r>
      <w:r>
        <w:rPr>
          <w:sz w:val="28"/>
        </w:rPr>
        <w:t>А.В.</w:t>
      </w:r>
      <w:r>
        <w:rPr>
          <w:spacing w:val="-7"/>
          <w:sz w:val="28"/>
        </w:rPr>
        <w:t xml:space="preserve"> </w:t>
      </w:r>
      <w:proofErr w:type="spellStart"/>
      <w:r>
        <w:rPr>
          <w:sz w:val="28"/>
        </w:rPr>
        <w:t>Ермолаев</w:t>
      </w:r>
      <w:proofErr w:type="spellEnd"/>
      <w:r>
        <w:rPr>
          <w:sz w:val="28"/>
        </w:rPr>
        <w:t>,</w:t>
      </w:r>
      <w:r>
        <w:rPr>
          <w:spacing w:val="-7"/>
          <w:sz w:val="28"/>
        </w:rPr>
        <w:t xml:space="preserve"> </w:t>
      </w:r>
      <w:r>
        <w:rPr>
          <w:sz w:val="28"/>
        </w:rPr>
        <w:t>Ю.И.</w:t>
      </w:r>
      <w:r>
        <w:rPr>
          <w:spacing w:val="-7"/>
          <w:sz w:val="28"/>
        </w:rPr>
        <w:t xml:space="preserve"> </w:t>
      </w:r>
      <w:proofErr w:type="spellStart"/>
      <w:r>
        <w:rPr>
          <w:sz w:val="28"/>
        </w:rPr>
        <w:t>Надтока</w:t>
      </w:r>
      <w:proofErr w:type="spellEnd"/>
      <w:r>
        <w:rPr>
          <w:sz w:val="28"/>
        </w:rPr>
        <w:t>,</w:t>
      </w:r>
      <w:r>
        <w:rPr>
          <w:spacing w:val="-7"/>
          <w:sz w:val="28"/>
        </w:rPr>
        <w:t xml:space="preserve"> </w:t>
      </w:r>
      <w:r>
        <w:rPr>
          <w:sz w:val="28"/>
        </w:rPr>
        <w:t>С.О.</w:t>
      </w:r>
      <w:r>
        <w:rPr>
          <w:spacing w:val="-8"/>
          <w:sz w:val="28"/>
        </w:rPr>
        <w:t xml:space="preserve"> </w:t>
      </w:r>
      <w:r>
        <w:rPr>
          <w:sz w:val="28"/>
        </w:rPr>
        <w:t>Денисенко.</w:t>
      </w:r>
      <w:r>
        <w:rPr>
          <w:spacing w:val="-5"/>
          <w:sz w:val="28"/>
        </w:rPr>
        <w:t xml:space="preserve"> </w:t>
      </w:r>
      <w:r>
        <w:rPr>
          <w:sz w:val="28"/>
        </w:rPr>
        <w:t>–</w:t>
      </w:r>
      <w:r>
        <w:rPr>
          <w:spacing w:val="-7"/>
          <w:sz w:val="28"/>
        </w:rPr>
        <w:t xml:space="preserve"> </w:t>
      </w:r>
      <w:r>
        <w:rPr>
          <w:sz w:val="28"/>
        </w:rPr>
        <w:t>К.,</w:t>
      </w:r>
      <w:r>
        <w:rPr>
          <w:spacing w:val="-7"/>
          <w:sz w:val="28"/>
        </w:rPr>
        <w:t xml:space="preserve"> </w:t>
      </w:r>
      <w:r>
        <w:rPr>
          <w:sz w:val="28"/>
        </w:rPr>
        <w:t>2015.</w:t>
      </w:r>
      <w:r>
        <w:rPr>
          <w:spacing w:val="-6"/>
          <w:sz w:val="28"/>
        </w:rPr>
        <w:t xml:space="preserve"> </w:t>
      </w:r>
      <w:r>
        <w:rPr>
          <w:sz w:val="28"/>
        </w:rPr>
        <w:t>–</w:t>
      </w:r>
      <w:r>
        <w:rPr>
          <w:spacing w:val="-7"/>
          <w:sz w:val="28"/>
        </w:rPr>
        <w:t xml:space="preserve"> </w:t>
      </w:r>
      <w:r>
        <w:rPr>
          <w:sz w:val="28"/>
        </w:rPr>
        <w:t>21</w:t>
      </w:r>
      <w:r>
        <w:rPr>
          <w:spacing w:val="-7"/>
          <w:sz w:val="28"/>
        </w:rPr>
        <w:t xml:space="preserve"> </w:t>
      </w:r>
      <w:r>
        <w:rPr>
          <w:sz w:val="28"/>
        </w:rPr>
        <w:t>с.</w:t>
      </w:r>
      <w:r>
        <w:rPr>
          <w:w w:val="99"/>
          <w:sz w:val="28"/>
        </w:rPr>
        <w:t xml:space="preserve"> </w:t>
      </w:r>
      <w:r>
        <w:rPr>
          <w:sz w:val="28"/>
        </w:rPr>
        <w:t>25.Європейська</w:t>
      </w:r>
      <w:r>
        <w:rPr>
          <w:sz w:val="28"/>
        </w:rPr>
        <w:tab/>
        <w:t>хартія</w:t>
      </w:r>
      <w:r>
        <w:rPr>
          <w:sz w:val="28"/>
        </w:rPr>
        <w:tab/>
        <w:t>місцевого</w:t>
      </w:r>
      <w:r>
        <w:rPr>
          <w:sz w:val="28"/>
        </w:rPr>
        <w:tab/>
        <w:t>самоврядування</w:t>
      </w:r>
      <w:r>
        <w:rPr>
          <w:sz w:val="28"/>
        </w:rPr>
        <w:tab/>
        <w:t>від</w:t>
      </w:r>
      <w:r>
        <w:rPr>
          <w:sz w:val="28"/>
        </w:rPr>
        <w:tab/>
        <w:t>15.10.1985</w:t>
      </w:r>
      <w:r>
        <w:rPr>
          <w:sz w:val="28"/>
        </w:rPr>
        <w:tab/>
      </w:r>
      <w:r>
        <w:rPr>
          <w:spacing w:val="-3"/>
          <w:w w:val="95"/>
          <w:sz w:val="28"/>
        </w:rPr>
        <w:t xml:space="preserve">року. </w:t>
      </w:r>
      <w:r>
        <w:rPr>
          <w:sz w:val="28"/>
        </w:rPr>
        <w:t>[Електронний</w:t>
      </w:r>
      <w:r>
        <w:rPr>
          <w:spacing w:val="32"/>
          <w:sz w:val="28"/>
        </w:rPr>
        <w:t xml:space="preserve"> </w:t>
      </w:r>
      <w:r>
        <w:rPr>
          <w:sz w:val="28"/>
        </w:rPr>
        <w:t>ресурс].</w:t>
      </w:r>
      <w:r>
        <w:rPr>
          <w:spacing w:val="32"/>
          <w:sz w:val="28"/>
        </w:rPr>
        <w:t xml:space="preserve"> </w:t>
      </w:r>
      <w:r>
        <w:rPr>
          <w:sz w:val="28"/>
        </w:rPr>
        <w:t>–</w:t>
      </w:r>
      <w:r>
        <w:rPr>
          <w:spacing w:val="33"/>
          <w:sz w:val="28"/>
        </w:rPr>
        <w:t xml:space="preserve"> </w:t>
      </w:r>
      <w:r>
        <w:rPr>
          <w:sz w:val="28"/>
        </w:rPr>
        <w:t>Режим</w:t>
      </w:r>
      <w:r>
        <w:rPr>
          <w:spacing w:val="32"/>
          <w:sz w:val="28"/>
        </w:rPr>
        <w:t xml:space="preserve"> </w:t>
      </w:r>
      <w:r>
        <w:rPr>
          <w:sz w:val="28"/>
        </w:rPr>
        <w:t>доступу:</w:t>
      </w:r>
      <w:r>
        <w:rPr>
          <w:spacing w:val="32"/>
          <w:sz w:val="28"/>
        </w:rPr>
        <w:t xml:space="preserve"> </w:t>
      </w:r>
      <w:r>
        <w:rPr>
          <w:sz w:val="28"/>
        </w:rPr>
        <w:t>https://zakon.rada.gov.ua/laws/</w:t>
      </w:r>
    </w:p>
    <w:p w:rsidR="00271301" w:rsidRDefault="00271301" w:rsidP="00271301">
      <w:pPr>
        <w:spacing w:line="360" w:lineRule="auto"/>
        <w:jc w:val="right"/>
        <w:rPr>
          <w:sz w:val="28"/>
        </w:rPr>
        <w:sectPr w:rsidR="00271301">
          <w:pgSz w:w="11900" w:h="16840"/>
          <w:pgMar w:top="1040" w:right="700" w:bottom="280" w:left="1560" w:header="333" w:footer="0" w:gutter="0"/>
          <w:cols w:space="720"/>
        </w:sectPr>
      </w:pPr>
    </w:p>
    <w:p w:rsidR="00271301" w:rsidRDefault="00271301" w:rsidP="00271301">
      <w:pPr>
        <w:pStyle w:val="a3"/>
        <w:spacing w:before="76"/>
        <w:ind w:left="499" w:firstLine="0"/>
        <w:jc w:val="left"/>
      </w:pPr>
      <w:proofErr w:type="spellStart"/>
      <w:r>
        <w:lastRenderedPageBreak/>
        <w:t>show</w:t>
      </w:r>
      <w:proofErr w:type="spellEnd"/>
      <w:r>
        <w:t>/994_036</w:t>
      </w:r>
    </w:p>
    <w:p w:rsidR="00271301" w:rsidRDefault="00271301" w:rsidP="00271301">
      <w:pPr>
        <w:pStyle w:val="a5"/>
        <w:numPr>
          <w:ilvl w:val="0"/>
          <w:numId w:val="5"/>
        </w:numPr>
        <w:tabs>
          <w:tab w:val="left" w:pos="500"/>
        </w:tabs>
        <w:spacing w:before="163" w:line="360" w:lineRule="auto"/>
        <w:ind w:right="144"/>
        <w:jc w:val="both"/>
        <w:rPr>
          <w:sz w:val="28"/>
        </w:rPr>
      </w:pPr>
      <w:r>
        <w:rPr>
          <w:sz w:val="28"/>
        </w:rPr>
        <w:t>Жаліло Я. А. Децентралізація влади: порядок денний на середньострокову перспективу: аналітична доповідь / Я. А. Жаліло, О. В. Шевченко, В. В. Романова. – К.: НІСД, 2019. - 192</w:t>
      </w:r>
      <w:r>
        <w:rPr>
          <w:spacing w:val="-3"/>
          <w:sz w:val="28"/>
        </w:rPr>
        <w:t xml:space="preserve"> </w:t>
      </w:r>
      <w:r>
        <w:rPr>
          <w:sz w:val="28"/>
        </w:rPr>
        <w:t>с.</w:t>
      </w:r>
    </w:p>
    <w:p w:rsidR="00271301" w:rsidRDefault="00271301" w:rsidP="00271301">
      <w:pPr>
        <w:pStyle w:val="a5"/>
        <w:numPr>
          <w:ilvl w:val="0"/>
          <w:numId w:val="5"/>
        </w:numPr>
        <w:tabs>
          <w:tab w:val="left" w:pos="500"/>
        </w:tabs>
        <w:spacing w:before="1" w:line="357" w:lineRule="auto"/>
        <w:ind w:right="147"/>
        <w:jc w:val="both"/>
        <w:rPr>
          <w:sz w:val="28"/>
        </w:rPr>
      </w:pPr>
      <w:proofErr w:type="spellStart"/>
      <w:r>
        <w:rPr>
          <w:sz w:val="28"/>
        </w:rPr>
        <w:t>Зеркин</w:t>
      </w:r>
      <w:proofErr w:type="spellEnd"/>
      <w:r>
        <w:rPr>
          <w:sz w:val="28"/>
        </w:rPr>
        <w:t xml:space="preserve"> Д.П. </w:t>
      </w:r>
      <w:proofErr w:type="spellStart"/>
      <w:r>
        <w:rPr>
          <w:sz w:val="28"/>
        </w:rPr>
        <w:t>Основы</w:t>
      </w:r>
      <w:proofErr w:type="spellEnd"/>
      <w:r>
        <w:rPr>
          <w:sz w:val="28"/>
        </w:rPr>
        <w:t xml:space="preserve"> </w:t>
      </w:r>
      <w:proofErr w:type="spellStart"/>
      <w:r>
        <w:rPr>
          <w:sz w:val="28"/>
        </w:rPr>
        <w:t>теории</w:t>
      </w:r>
      <w:proofErr w:type="spellEnd"/>
      <w:r>
        <w:rPr>
          <w:sz w:val="28"/>
        </w:rPr>
        <w:t xml:space="preserve"> </w:t>
      </w:r>
      <w:proofErr w:type="spellStart"/>
      <w:r>
        <w:rPr>
          <w:sz w:val="28"/>
        </w:rPr>
        <w:t>государственного</w:t>
      </w:r>
      <w:proofErr w:type="spellEnd"/>
      <w:r>
        <w:rPr>
          <w:sz w:val="28"/>
        </w:rPr>
        <w:t xml:space="preserve"> </w:t>
      </w:r>
      <w:proofErr w:type="spellStart"/>
      <w:r>
        <w:rPr>
          <w:sz w:val="28"/>
        </w:rPr>
        <w:t>управления</w:t>
      </w:r>
      <w:proofErr w:type="spellEnd"/>
      <w:r>
        <w:rPr>
          <w:sz w:val="28"/>
        </w:rPr>
        <w:t xml:space="preserve"> / Д.П. </w:t>
      </w:r>
      <w:proofErr w:type="spellStart"/>
      <w:r>
        <w:rPr>
          <w:sz w:val="28"/>
        </w:rPr>
        <w:t>Зеркин</w:t>
      </w:r>
      <w:proofErr w:type="spellEnd"/>
      <w:r>
        <w:rPr>
          <w:sz w:val="28"/>
        </w:rPr>
        <w:t xml:space="preserve">, В.Г. </w:t>
      </w:r>
      <w:proofErr w:type="spellStart"/>
      <w:r>
        <w:rPr>
          <w:sz w:val="28"/>
        </w:rPr>
        <w:t>Игнатов</w:t>
      </w:r>
      <w:proofErr w:type="spellEnd"/>
      <w:r>
        <w:rPr>
          <w:sz w:val="28"/>
        </w:rPr>
        <w:t xml:space="preserve">. - Ростов н/Д: </w:t>
      </w:r>
      <w:proofErr w:type="spellStart"/>
      <w:r>
        <w:rPr>
          <w:sz w:val="28"/>
        </w:rPr>
        <w:t>издательский</w:t>
      </w:r>
      <w:proofErr w:type="spellEnd"/>
      <w:r>
        <w:rPr>
          <w:sz w:val="28"/>
        </w:rPr>
        <w:t xml:space="preserve"> центр «</w:t>
      </w:r>
      <w:proofErr w:type="spellStart"/>
      <w:r>
        <w:rPr>
          <w:sz w:val="28"/>
        </w:rPr>
        <w:t>МарТ</w:t>
      </w:r>
      <w:proofErr w:type="spellEnd"/>
      <w:r>
        <w:rPr>
          <w:sz w:val="28"/>
        </w:rPr>
        <w:t>», 2005. - 512</w:t>
      </w:r>
      <w:r>
        <w:rPr>
          <w:spacing w:val="-22"/>
          <w:sz w:val="28"/>
        </w:rPr>
        <w:t xml:space="preserve"> </w:t>
      </w:r>
      <w:r>
        <w:rPr>
          <w:sz w:val="28"/>
        </w:rPr>
        <w:t>с.</w:t>
      </w:r>
    </w:p>
    <w:p w:rsidR="00271301" w:rsidRDefault="00271301" w:rsidP="00271301">
      <w:pPr>
        <w:pStyle w:val="a5"/>
        <w:numPr>
          <w:ilvl w:val="0"/>
          <w:numId w:val="5"/>
        </w:numPr>
        <w:tabs>
          <w:tab w:val="left" w:pos="500"/>
        </w:tabs>
        <w:spacing w:before="5" w:line="360" w:lineRule="auto"/>
        <w:jc w:val="both"/>
        <w:rPr>
          <w:sz w:val="28"/>
        </w:rPr>
      </w:pPr>
      <w:proofErr w:type="spellStart"/>
      <w:r>
        <w:rPr>
          <w:sz w:val="28"/>
        </w:rPr>
        <w:t>Камінська</w:t>
      </w:r>
      <w:proofErr w:type="spellEnd"/>
      <w:r>
        <w:rPr>
          <w:sz w:val="28"/>
        </w:rPr>
        <w:t xml:space="preserve"> Н. В. Децентралізація влади і досвід її проведення у зарубіжних державах / Н. В. </w:t>
      </w:r>
      <w:proofErr w:type="spellStart"/>
      <w:r>
        <w:rPr>
          <w:sz w:val="28"/>
        </w:rPr>
        <w:t>Камінська</w:t>
      </w:r>
      <w:proofErr w:type="spellEnd"/>
      <w:r>
        <w:rPr>
          <w:sz w:val="28"/>
        </w:rPr>
        <w:t xml:space="preserve"> // Наукові записки Інституту законодавства Верховної Ради України. - 2014. - № 4. - С.</w:t>
      </w:r>
      <w:r>
        <w:rPr>
          <w:spacing w:val="-4"/>
          <w:sz w:val="28"/>
        </w:rPr>
        <w:t xml:space="preserve"> </w:t>
      </w:r>
      <w:r>
        <w:rPr>
          <w:sz w:val="28"/>
        </w:rPr>
        <w:t>35-40.</w:t>
      </w:r>
    </w:p>
    <w:p w:rsidR="00271301" w:rsidRDefault="00271301" w:rsidP="00271301">
      <w:pPr>
        <w:pStyle w:val="a5"/>
        <w:numPr>
          <w:ilvl w:val="0"/>
          <w:numId w:val="5"/>
        </w:numPr>
        <w:tabs>
          <w:tab w:val="left" w:pos="500"/>
        </w:tabs>
        <w:spacing w:before="1" w:line="357" w:lineRule="auto"/>
        <w:ind w:right="141"/>
        <w:jc w:val="both"/>
        <w:rPr>
          <w:sz w:val="28"/>
        </w:rPr>
      </w:pPr>
      <w:r>
        <w:rPr>
          <w:sz w:val="28"/>
        </w:rPr>
        <w:t>Коваленко А.А. Місцеве самоврядування: природа, ознаки, межі / А.А. Коваленко // Право України. – 1997. – № 2. – С.</w:t>
      </w:r>
      <w:r>
        <w:rPr>
          <w:spacing w:val="-6"/>
          <w:sz w:val="28"/>
        </w:rPr>
        <w:t xml:space="preserve"> </w:t>
      </w:r>
      <w:r>
        <w:rPr>
          <w:sz w:val="28"/>
        </w:rPr>
        <w:t>3-5.</w:t>
      </w:r>
    </w:p>
    <w:p w:rsidR="00271301" w:rsidRDefault="00271301" w:rsidP="00271301">
      <w:pPr>
        <w:pStyle w:val="a5"/>
        <w:numPr>
          <w:ilvl w:val="0"/>
          <w:numId w:val="5"/>
        </w:numPr>
        <w:tabs>
          <w:tab w:val="left" w:pos="500"/>
        </w:tabs>
        <w:spacing w:before="5" w:line="360" w:lineRule="auto"/>
        <w:jc w:val="both"/>
        <w:rPr>
          <w:sz w:val="28"/>
        </w:rPr>
      </w:pPr>
      <w:proofErr w:type="spellStart"/>
      <w:r>
        <w:rPr>
          <w:sz w:val="28"/>
        </w:rPr>
        <w:t>Колишко</w:t>
      </w:r>
      <w:proofErr w:type="spellEnd"/>
      <w:r>
        <w:rPr>
          <w:sz w:val="28"/>
        </w:rPr>
        <w:t xml:space="preserve"> P. А. Децентралізація публічної влади: історія та сучасні тенденції розвитку / Р. А. </w:t>
      </w:r>
      <w:proofErr w:type="spellStart"/>
      <w:r>
        <w:rPr>
          <w:sz w:val="28"/>
        </w:rPr>
        <w:t>Колишко</w:t>
      </w:r>
      <w:proofErr w:type="spellEnd"/>
      <w:r>
        <w:rPr>
          <w:sz w:val="28"/>
        </w:rPr>
        <w:t xml:space="preserve"> // Вісник КНУ. - 2003. - </w:t>
      </w:r>
      <w:proofErr w:type="spellStart"/>
      <w:r>
        <w:rPr>
          <w:sz w:val="28"/>
        </w:rPr>
        <w:t>Вип</w:t>
      </w:r>
      <w:proofErr w:type="spellEnd"/>
      <w:r>
        <w:rPr>
          <w:sz w:val="28"/>
        </w:rPr>
        <w:t>. 27. - С. 198-204.</w:t>
      </w:r>
    </w:p>
    <w:p w:rsidR="00271301" w:rsidRDefault="00271301" w:rsidP="00271301">
      <w:pPr>
        <w:pStyle w:val="a5"/>
        <w:numPr>
          <w:ilvl w:val="0"/>
          <w:numId w:val="5"/>
        </w:numPr>
        <w:tabs>
          <w:tab w:val="left" w:pos="500"/>
        </w:tabs>
        <w:spacing w:before="1" w:line="357" w:lineRule="auto"/>
        <w:jc w:val="both"/>
        <w:rPr>
          <w:sz w:val="28"/>
        </w:rPr>
      </w:pPr>
      <w:r>
        <w:rPr>
          <w:sz w:val="28"/>
        </w:rPr>
        <w:t>Конституція України: Закон від 28.06.1996 р. № 254к/96-ВР // Відомості Верховної Ради України. – 1996. - № 30. - Ст.</w:t>
      </w:r>
      <w:r>
        <w:rPr>
          <w:spacing w:val="-5"/>
          <w:sz w:val="28"/>
        </w:rPr>
        <w:t xml:space="preserve"> </w:t>
      </w:r>
      <w:r>
        <w:rPr>
          <w:sz w:val="28"/>
        </w:rPr>
        <w:t>141.</w:t>
      </w:r>
    </w:p>
    <w:p w:rsidR="00271301" w:rsidRDefault="00271301" w:rsidP="00271301">
      <w:pPr>
        <w:pStyle w:val="a5"/>
        <w:numPr>
          <w:ilvl w:val="0"/>
          <w:numId w:val="5"/>
        </w:numPr>
        <w:tabs>
          <w:tab w:val="left" w:pos="500"/>
        </w:tabs>
        <w:spacing w:before="5" w:line="360" w:lineRule="auto"/>
        <w:ind w:right="144"/>
        <w:jc w:val="both"/>
        <w:rPr>
          <w:sz w:val="28"/>
        </w:rPr>
      </w:pPr>
      <w:r>
        <w:rPr>
          <w:sz w:val="28"/>
        </w:rPr>
        <w:t>Концепція реформування місцевого самоврядування та територіальної організації влади в Україні: схвалена розпорядженням Кабінету Міністрів України від 1 квітня 2014 р. № 333-р. [Електронний ресурс]. – Режим доступу:</w:t>
      </w:r>
      <w:r>
        <w:rPr>
          <w:spacing w:val="-1"/>
          <w:sz w:val="28"/>
        </w:rPr>
        <w:t xml:space="preserve"> </w:t>
      </w:r>
      <w:r>
        <w:rPr>
          <w:sz w:val="28"/>
        </w:rPr>
        <w:t>https://zakon.rada.gov.ua/rada/show/333-2014-р</w:t>
      </w:r>
    </w:p>
    <w:p w:rsidR="00271301" w:rsidRDefault="00271301" w:rsidP="00271301">
      <w:pPr>
        <w:pStyle w:val="a5"/>
        <w:numPr>
          <w:ilvl w:val="0"/>
          <w:numId w:val="5"/>
        </w:numPr>
        <w:tabs>
          <w:tab w:val="left" w:pos="500"/>
        </w:tabs>
        <w:spacing w:before="3" w:line="360" w:lineRule="auto"/>
        <w:ind w:right="140"/>
        <w:jc w:val="both"/>
        <w:rPr>
          <w:sz w:val="28"/>
        </w:rPr>
      </w:pPr>
      <w:proofErr w:type="spellStart"/>
      <w:r>
        <w:rPr>
          <w:sz w:val="28"/>
        </w:rPr>
        <w:t>Крусян</w:t>
      </w:r>
      <w:proofErr w:type="spellEnd"/>
      <w:r>
        <w:rPr>
          <w:sz w:val="28"/>
        </w:rPr>
        <w:t xml:space="preserve"> А.В. </w:t>
      </w:r>
      <w:proofErr w:type="spellStart"/>
      <w:r>
        <w:rPr>
          <w:sz w:val="28"/>
        </w:rPr>
        <w:t>Децентрализация</w:t>
      </w:r>
      <w:proofErr w:type="spellEnd"/>
      <w:r>
        <w:rPr>
          <w:sz w:val="28"/>
        </w:rPr>
        <w:t xml:space="preserve"> и </w:t>
      </w:r>
      <w:proofErr w:type="spellStart"/>
      <w:r>
        <w:rPr>
          <w:sz w:val="28"/>
        </w:rPr>
        <w:t>деконцентрация</w:t>
      </w:r>
      <w:proofErr w:type="spellEnd"/>
      <w:r>
        <w:rPr>
          <w:sz w:val="28"/>
        </w:rPr>
        <w:t xml:space="preserve"> </w:t>
      </w:r>
      <w:proofErr w:type="spellStart"/>
      <w:r>
        <w:rPr>
          <w:sz w:val="28"/>
        </w:rPr>
        <w:t>публичной</w:t>
      </w:r>
      <w:proofErr w:type="spellEnd"/>
      <w:r>
        <w:rPr>
          <w:sz w:val="28"/>
        </w:rPr>
        <w:t xml:space="preserve"> </w:t>
      </w:r>
      <w:proofErr w:type="spellStart"/>
      <w:r>
        <w:rPr>
          <w:sz w:val="28"/>
        </w:rPr>
        <w:t>власти</w:t>
      </w:r>
      <w:proofErr w:type="spellEnd"/>
      <w:r>
        <w:rPr>
          <w:sz w:val="28"/>
        </w:rPr>
        <w:t xml:space="preserve">: </w:t>
      </w:r>
      <w:proofErr w:type="spellStart"/>
      <w:r>
        <w:rPr>
          <w:sz w:val="28"/>
        </w:rPr>
        <w:t>соотношение</w:t>
      </w:r>
      <w:proofErr w:type="spellEnd"/>
      <w:r>
        <w:rPr>
          <w:sz w:val="28"/>
        </w:rPr>
        <w:t xml:space="preserve"> в </w:t>
      </w:r>
      <w:proofErr w:type="spellStart"/>
      <w:r>
        <w:rPr>
          <w:sz w:val="28"/>
        </w:rPr>
        <w:t>теории</w:t>
      </w:r>
      <w:proofErr w:type="spellEnd"/>
      <w:r>
        <w:rPr>
          <w:sz w:val="28"/>
        </w:rPr>
        <w:t xml:space="preserve"> и </w:t>
      </w:r>
      <w:proofErr w:type="spellStart"/>
      <w:r>
        <w:rPr>
          <w:sz w:val="28"/>
        </w:rPr>
        <w:t>законодательстве</w:t>
      </w:r>
      <w:proofErr w:type="spellEnd"/>
      <w:r>
        <w:rPr>
          <w:sz w:val="28"/>
        </w:rPr>
        <w:t xml:space="preserve"> </w:t>
      </w:r>
      <w:proofErr w:type="spellStart"/>
      <w:r>
        <w:rPr>
          <w:sz w:val="28"/>
        </w:rPr>
        <w:t>Украины</w:t>
      </w:r>
      <w:proofErr w:type="spellEnd"/>
      <w:r>
        <w:rPr>
          <w:sz w:val="28"/>
        </w:rPr>
        <w:t xml:space="preserve"> / А.В. </w:t>
      </w:r>
      <w:proofErr w:type="spellStart"/>
      <w:r>
        <w:rPr>
          <w:sz w:val="28"/>
        </w:rPr>
        <w:t>Крусян</w:t>
      </w:r>
      <w:proofErr w:type="spellEnd"/>
      <w:r>
        <w:rPr>
          <w:sz w:val="28"/>
        </w:rPr>
        <w:t xml:space="preserve"> // </w:t>
      </w:r>
      <w:proofErr w:type="spellStart"/>
      <w:r>
        <w:rPr>
          <w:sz w:val="28"/>
        </w:rPr>
        <w:t>Юридический</w:t>
      </w:r>
      <w:proofErr w:type="spellEnd"/>
      <w:r>
        <w:rPr>
          <w:sz w:val="28"/>
        </w:rPr>
        <w:t xml:space="preserve"> </w:t>
      </w:r>
      <w:proofErr w:type="spellStart"/>
      <w:r>
        <w:rPr>
          <w:sz w:val="28"/>
        </w:rPr>
        <w:t>вестник</w:t>
      </w:r>
      <w:proofErr w:type="spellEnd"/>
      <w:r>
        <w:rPr>
          <w:sz w:val="28"/>
        </w:rPr>
        <w:t>. – 1999. – № 3. –</w:t>
      </w:r>
      <w:r>
        <w:rPr>
          <w:spacing w:val="-4"/>
          <w:sz w:val="28"/>
        </w:rPr>
        <w:t xml:space="preserve"> </w:t>
      </w:r>
      <w:r>
        <w:rPr>
          <w:sz w:val="28"/>
        </w:rPr>
        <w:t>С.29-33.</w:t>
      </w:r>
    </w:p>
    <w:p w:rsidR="00271301" w:rsidRDefault="00271301" w:rsidP="00271301">
      <w:pPr>
        <w:pStyle w:val="a5"/>
        <w:numPr>
          <w:ilvl w:val="0"/>
          <w:numId w:val="5"/>
        </w:numPr>
        <w:tabs>
          <w:tab w:val="left" w:pos="500"/>
        </w:tabs>
        <w:spacing w:line="362" w:lineRule="auto"/>
        <w:jc w:val="both"/>
        <w:rPr>
          <w:sz w:val="28"/>
        </w:rPr>
      </w:pPr>
      <w:proofErr w:type="spellStart"/>
      <w:r>
        <w:rPr>
          <w:sz w:val="28"/>
        </w:rPr>
        <w:t>Лелеченко</w:t>
      </w:r>
      <w:proofErr w:type="spellEnd"/>
      <w:r>
        <w:rPr>
          <w:sz w:val="28"/>
        </w:rPr>
        <w:t xml:space="preserve"> А. П. Місцеве самоврядування в умовах децентралізації повноважень:</w:t>
      </w:r>
      <w:r>
        <w:rPr>
          <w:spacing w:val="-8"/>
          <w:sz w:val="28"/>
        </w:rPr>
        <w:t xml:space="preserve"> </w:t>
      </w:r>
      <w:proofErr w:type="spellStart"/>
      <w:r>
        <w:rPr>
          <w:sz w:val="28"/>
        </w:rPr>
        <w:t>навч</w:t>
      </w:r>
      <w:proofErr w:type="spellEnd"/>
      <w:r>
        <w:rPr>
          <w:sz w:val="28"/>
        </w:rPr>
        <w:t>.</w:t>
      </w:r>
      <w:r>
        <w:rPr>
          <w:spacing w:val="-7"/>
          <w:sz w:val="28"/>
        </w:rPr>
        <w:t xml:space="preserve"> </w:t>
      </w:r>
      <w:proofErr w:type="spellStart"/>
      <w:r>
        <w:rPr>
          <w:sz w:val="28"/>
        </w:rPr>
        <w:t>посіб</w:t>
      </w:r>
      <w:proofErr w:type="spellEnd"/>
      <w:r>
        <w:rPr>
          <w:sz w:val="28"/>
        </w:rPr>
        <w:t>.</w:t>
      </w:r>
      <w:r>
        <w:rPr>
          <w:spacing w:val="-7"/>
          <w:sz w:val="28"/>
        </w:rPr>
        <w:t xml:space="preserve"> </w:t>
      </w:r>
      <w:r>
        <w:rPr>
          <w:sz w:val="28"/>
        </w:rPr>
        <w:t>/</w:t>
      </w:r>
      <w:r>
        <w:rPr>
          <w:spacing w:val="-7"/>
          <w:sz w:val="28"/>
        </w:rPr>
        <w:t xml:space="preserve"> </w:t>
      </w:r>
      <w:r>
        <w:rPr>
          <w:sz w:val="28"/>
        </w:rPr>
        <w:t>А.</w:t>
      </w:r>
      <w:r>
        <w:rPr>
          <w:spacing w:val="-7"/>
          <w:sz w:val="28"/>
        </w:rPr>
        <w:t xml:space="preserve"> </w:t>
      </w:r>
      <w:r>
        <w:rPr>
          <w:sz w:val="28"/>
        </w:rPr>
        <w:t>П.</w:t>
      </w:r>
      <w:r>
        <w:rPr>
          <w:spacing w:val="-7"/>
          <w:sz w:val="28"/>
        </w:rPr>
        <w:t xml:space="preserve"> </w:t>
      </w:r>
      <w:proofErr w:type="spellStart"/>
      <w:r>
        <w:rPr>
          <w:sz w:val="28"/>
        </w:rPr>
        <w:t>Лелеченко</w:t>
      </w:r>
      <w:proofErr w:type="spellEnd"/>
      <w:r>
        <w:rPr>
          <w:sz w:val="28"/>
        </w:rPr>
        <w:t>,</w:t>
      </w:r>
      <w:r>
        <w:rPr>
          <w:spacing w:val="-8"/>
          <w:sz w:val="28"/>
        </w:rPr>
        <w:t xml:space="preserve"> </w:t>
      </w:r>
      <w:r>
        <w:rPr>
          <w:sz w:val="28"/>
        </w:rPr>
        <w:t>О.</w:t>
      </w:r>
      <w:r>
        <w:rPr>
          <w:spacing w:val="-7"/>
          <w:sz w:val="28"/>
        </w:rPr>
        <w:t xml:space="preserve"> </w:t>
      </w:r>
      <w:r>
        <w:rPr>
          <w:sz w:val="28"/>
        </w:rPr>
        <w:t>І.</w:t>
      </w:r>
      <w:r>
        <w:rPr>
          <w:spacing w:val="-7"/>
          <w:sz w:val="28"/>
        </w:rPr>
        <w:t xml:space="preserve"> </w:t>
      </w:r>
      <w:r>
        <w:rPr>
          <w:sz w:val="28"/>
        </w:rPr>
        <w:t>Васильєва,</w:t>
      </w:r>
      <w:r>
        <w:rPr>
          <w:spacing w:val="-7"/>
          <w:sz w:val="28"/>
        </w:rPr>
        <w:t xml:space="preserve"> </w:t>
      </w:r>
      <w:r>
        <w:rPr>
          <w:sz w:val="28"/>
        </w:rPr>
        <w:t>В.</w:t>
      </w:r>
      <w:r>
        <w:rPr>
          <w:spacing w:val="-7"/>
          <w:sz w:val="28"/>
        </w:rPr>
        <w:t xml:space="preserve"> </w:t>
      </w:r>
      <w:r>
        <w:rPr>
          <w:sz w:val="28"/>
        </w:rPr>
        <w:t>С.</w:t>
      </w:r>
      <w:r>
        <w:rPr>
          <w:spacing w:val="-7"/>
          <w:sz w:val="28"/>
        </w:rPr>
        <w:t xml:space="preserve"> </w:t>
      </w:r>
      <w:r>
        <w:rPr>
          <w:sz w:val="28"/>
        </w:rPr>
        <w:t>Куйбіда.</w:t>
      </w:r>
    </w:p>
    <w:p w:rsidR="00271301" w:rsidRDefault="00271301" w:rsidP="00271301">
      <w:pPr>
        <w:pStyle w:val="a3"/>
        <w:spacing w:line="319" w:lineRule="exact"/>
        <w:ind w:left="499" w:firstLine="0"/>
      </w:pPr>
      <w:r>
        <w:t>– К.: Інституту громадянського суспільства, 2017. – 110 с.</w:t>
      </w:r>
    </w:p>
    <w:p w:rsidR="00271301" w:rsidRDefault="00271301" w:rsidP="00271301">
      <w:pPr>
        <w:pStyle w:val="a5"/>
        <w:numPr>
          <w:ilvl w:val="0"/>
          <w:numId w:val="5"/>
        </w:numPr>
        <w:tabs>
          <w:tab w:val="left" w:pos="500"/>
          <w:tab w:val="left" w:pos="3264"/>
          <w:tab w:val="left" w:pos="5319"/>
          <w:tab w:val="left" w:pos="6557"/>
          <w:tab w:val="left" w:pos="8457"/>
        </w:tabs>
        <w:spacing w:before="154" w:line="360" w:lineRule="auto"/>
        <w:jc w:val="both"/>
        <w:rPr>
          <w:sz w:val="28"/>
        </w:rPr>
      </w:pPr>
      <w:proofErr w:type="spellStart"/>
      <w:r>
        <w:rPr>
          <w:sz w:val="28"/>
        </w:rPr>
        <w:t>Лозовська</w:t>
      </w:r>
      <w:proofErr w:type="spellEnd"/>
      <w:r>
        <w:rPr>
          <w:sz w:val="28"/>
        </w:rPr>
        <w:t xml:space="preserve"> Л. І. Механізми взаємодії місцевого самоврядування країн Європейського Союзу з наднаціональними структурами / Л. І. </w:t>
      </w:r>
      <w:proofErr w:type="spellStart"/>
      <w:r>
        <w:rPr>
          <w:sz w:val="28"/>
        </w:rPr>
        <w:t>Лозовська</w:t>
      </w:r>
      <w:proofErr w:type="spellEnd"/>
      <w:r>
        <w:rPr>
          <w:sz w:val="28"/>
        </w:rPr>
        <w:t>. [Електронний</w:t>
      </w:r>
      <w:r>
        <w:rPr>
          <w:sz w:val="28"/>
        </w:rPr>
        <w:tab/>
        <w:t>ресурс].</w:t>
      </w:r>
      <w:r>
        <w:rPr>
          <w:sz w:val="28"/>
        </w:rPr>
        <w:tab/>
        <w:t>–</w:t>
      </w:r>
      <w:r>
        <w:rPr>
          <w:sz w:val="28"/>
        </w:rPr>
        <w:tab/>
        <w:t>Режим</w:t>
      </w:r>
      <w:r>
        <w:rPr>
          <w:sz w:val="28"/>
        </w:rPr>
        <w:tab/>
      </w:r>
      <w:r>
        <w:rPr>
          <w:w w:val="95"/>
          <w:sz w:val="28"/>
        </w:rPr>
        <w:t xml:space="preserve">доступу: </w:t>
      </w:r>
      <w:hyperlink r:id="rId7">
        <w:r>
          <w:rPr>
            <w:sz w:val="28"/>
          </w:rPr>
          <w:t>http://www.rusnauka.com/26_NII_2009/</w:t>
        </w:r>
        <w:r>
          <w:rPr>
            <w:spacing w:val="-3"/>
            <w:sz w:val="28"/>
          </w:rPr>
          <w:t xml:space="preserve"> </w:t>
        </w:r>
      </w:hyperlink>
      <w:proofErr w:type="spellStart"/>
      <w:r>
        <w:rPr>
          <w:sz w:val="28"/>
        </w:rPr>
        <w:t>Gosupravlenie</w:t>
      </w:r>
      <w:proofErr w:type="spellEnd"/>
      <w:r>
        <w:rPr>
          <w:sz w:val="28"/>
        </w:rPr>
        <w:t>/52135.doc.htm</w:t>
      </w:r>
    </w:p>
    <w:p w:rsidR="00271301" w:rsidRDefault="00271301" w:rsidP="00271301">
      <w:pPr>
        <w:spacing w:line="360" w:lineRule="auto"/>
        <w:jc w:val="both"/>
        <w:rPr>
          <w:sz w:val="28"/>
        </w:rPr>
        <w:sectPr w:rsidR="00271301">
          <w:pgSz w:w="11900" w:h="16840"/>
          <w:pgMar w:top="1040" w:right="700" w:bottom="280" w:left="1560" w:header="333" w:footer="0" w:gutter="0"/>
          <w:cols w:space="720"/>
        </w:sectPr>
      </w:pPr>
    </w:p>
    <w:p w:rsidR="00271301" w:rsidRDefault="00271301" w:rsidP="00271301">
      <w:pPr>
        <w:pStyle w:val="a5"/>
        <w:numPr>
          <w:ilvl w:val="0"/>
          <w:numId w:val="5"/>
        </w:numPr>
        <w:tabs>
          <w:tab w:val="left" w:pos="500"/>
        </w:tabs>
        <w:spacing w:before="76" w:line="360" w:lineRule="auto"/>
        <w:ind w:right="139"/>
        <w:jc w:val="both"/>
        <w:rPr>
          <w:sz w:val="28"/>
        </w:rPr>
      </w:pPr>
      <w:proofErr w:type="spellStart"/>
      <w:r>
        <w:rPr>
          <w:sz w:val="28"/>
        </w:rPr>
        <w:lastRenderedPageBreak/>
        <w:t>Ляпин</w:t>
      </w:r>
      <w:proofErr w:type="spellEnd"/>
      <w:r>
        <w:rPr>
          <w:sz w:val="28"/>
        </w:rPr>
        <w:t xml:space="preserve"> И.Ф. </w:t>
      </w:r>
      <w:proofErr w:type="spellStart"/>
      <w:r>
        <w:rPr>
          <w:sz w:val="28"/>
        </w:rPr>
        <w:t>Особенности</w:t>
      </w:r>
      <w:proofErr w:type="spellEnd"/>
      <w:r>
        <w:rPr>
          <w:sz w:val="28"/>
        </w:rPr>
        <w:t xml:space="preserve"> </w:t>
      </w:r>
      <w:proofErr w:type="spellStart"/>
      <w:r>
        <w:rPr>
          <w:sz w:val="28"/>
        </w:rPr>
        <w:t>децентрализации</w:t>
      </w:r>
      <w:proofErr w:type="spellEnd"/>
      <w:r>
        <w:rPr>
          <w:sz w:val="28"/>
        </w:rPr>
        <w:t xml:space="preserve"> </w:t>
      </w:r>
      <w:proofErr w:type="spellStart"/>
      <w:r>
        <w:rPr>
          <w:sz w:val="28"/>
        </w:rPr>
        <w:t>государственной</w:t>
      </w:r>
      <w:proofErr w:type="spellEnd"/>
      <w:r>
        <w:rPr>
          <w:sz w:val="28"/>
        </w:rPr>
        <w:t xml:space="preserve"> </w:t>
      </w:r>
      <w:proofErr w:type="spellStart"/>
      <w:r>
        <w:rPr>
          <w:sz w:val="28"/>
        </w:rPr>
        <w:t>власти</w:t>
      </w:r>
      <w:proofErr w:type="spellEnd"/>
      <w:r>
        <w:rPr>
          <w:sz w:val="28"/>
        </w:rPr>
        <w:t xml:space="preserve"> в </w:t>
      </w:r>
      <w:proofErr w:type="spellStart"/>
      <w:r>
        <w:rPr>
          <w:sz w:val="28"/>
        </w:rPr>
        <w:t>системе</w:t>
      </w:r>
      <w:proofErr w:type="spellEnd"/>
      <w:r>
        <w:rPr>
          <w:sz w:val="28"/>
        </w:rPr>
        <w:t xml:space="preserve"> </w:t>
      </w:r>
      <w:proofErr w:type="spellStart"/>
      <w:r>
        <w:rPr>
          <w:sz w:val="28"/>
        </w:rPr>
        <w:t>государственного</w:t>
      </w:r>
      <w:proofErr w:type="spellEnd"/>
      <w:r>
        <w:rPr>
          <w:sz w:val="28"/>
        </w:rPr>
        <w:t xml:space="preserve"> </w:t>
      </w:r>
      <w:proofErr w:type="spellStart"/>
      <w:r>
        <w:rPr>
          <w:sz w:val="28"/>
        </w:rPr>
        <w:t>управления</w:t>
      </w:r>
      <w:proofErr w:type="spellEnd"/>
      <w:r>
        <w:rPr>
          <w:sz w:val="28"/>
        </w:rPr>
        <w:t xml:space="preserve"> </w:t>
      </w:r>
      <w:proofErr w:type="spellStart"/>
      <w:r>
        <w:rPr>
          <w:sz w:val="28"/>
        </w:rPr>
        <w:t>современной</w:t>
      </w:r>
      <w:proofErr w:type="spellEnd"/>
      <w:r>
        <w:rPr>
          <w:sz w:val="28"/>
        </w:rPr>
        <w:t xml:space="preserve"> </w:t>
      </w:r>
      <w:proofErr w:type="spellStart"/>
      <w:r>
        <w:rPr>
          <w:sz w:val="28"/>
        </w:rPr>
        <w:t>России</w:t>
      </w:r>
      <w:proofErr w:type="spellEnd"/>
      <w:r>
        <w:rPr>
          <w:sz w:val="28"/>
        </w:rPr>
        <w:t xml:space="preserve"> / И.Ф. </w:t>
      </w:r>
      <w:proofErr w:type="spellStart"/>
      <w:r>
        <w:rPr>
          <w:sz w:val="28"/>
        </w:rPr>
        <w:t>Ляпин</w:t>
      </w:r>
      <w:proofErr w:type="spellEnd"/>
      <w:r>
        <w:rPr>
          <w:sz w:val="28"/>
        </w:rPr>
        <w:t xml:space="preserve"> // Право и </w:t>
      </w:r>
      <w:proofErr w:type="spellStart"/>
      <w:r>
        <w:rPr>
          <w:sz w:val="28"/>
        </w:rPr>
        <w:t>управление</w:t>
      </w:r>
      <w:proofErr w:type="spellEnd"/>
      <w:r>
        <w:rPr>
          <w:sz w:val="28"/>
        </w:rPr>
        <w:t xml:space="preserve">. XXI </w:t>
      </w:r>
      <w:proofErr w:type="spellStart"/>
      <w:r>
        <w:rPr>
          <w:sz w:val="28"/>
        </w:rPr>
        <w:t>век</w:t>
      </w:r>
      <w:proofErr w:type="spellEnd"/>
      <w:r>
        <w:rPr>
          <w:sz w:val="28"/>
        </w:rPr>
        <w:t>. – 2011. – № 1. –</w:t>
      </w:r>
      <w:r>
        <w:rPr>
          <w:spacing w:val="-4"/>
          <w:sz w:val="28"/>
        </w:rPr>
        <w:t xml:space="preserve"> </w:t>
      </w:r>
      <w:r>
        <w:rPr>
          <w:sz w:val="28"/>
        </w:rPr>
        <w:t>С.55-60.</w:t>
      </w:r>
    </w:p>
    <w:p w:rsidR="00271301" w:rsidRDefault="00271301" w:rsidP="00271301">
      <w:pPr>
        <w:pStyle w:val="a5"/>
        <w:numPr>
          <w:ilvl w:val="0"/>
          <w:numId w:val="5"/>
        </w:numPr>
        <w:tabs>
          <w:tab w:val="left" w:pos="500"/>
        </w:tabs>
        <w:spacing w:before="1" w:line="360" w:lineRule="auto"/>
        <w:ind w:right="144"/>
        <w:jc w:val="both"/>
        <w:rPr>
          <w:sz w:val="28"/>
        </w:rPr>
      </w:pPr>
      <w:proofErr w:type="spellStart"/>
      <w:r>
        <w:rPr>
          <w:sz w:val="28"/>
        </w:rPr>
        <w:t>Мануилова</w:t>
      </w:r>
      <w:proofErr w:type="spellEnd"/>
      <w:r>
        <w:rPr>
          <w:sz w:val="28"/>
        </w:rPr>
        <w:t xml:space="preserve"> К. В. </w:t>
      </w:r>
      <w:proofErr w:type="spellStart"/>
      <w:r>
        <w:rPr>
          <w:sz w:val="28"/>
        </w:rPr>
        <w:t>Становление</w:t>
      </w:r>
      <w:proofErr w:type="spellEnd"/>
      <w:r>
        <w:rPr>
          <w:sz w:val="28"/>
        </w:rPr>
        <w:t xml:space="preserve"> </w:t>
      </w:r>
      <w:proofErr w:type="spellStart"/>
      <w:r>
        <w:rPr>
          <w:sz w:val="28"/>
        </w:rPr>
        <w:t>законодательства</w:t>
      </w:r>
      <w:proofErr w:type="spellEnd"/>
      <w:r>
        <w:rPr>
          <w:sz w:val="28"/>
        </w:rPr>
        <w:t xml:space="preserve"> по </w:t>
      </w:r>
      <w:proofErr w:type="spellStart"/>
      <w:r>
        <w:rPr>
          <w:sz w:val="28"/>
        </w:rPr>
        <w:t>децентрализации</w:t>
      </w:r>
      <w:proofErr w:type="spellEnd"/>
      <w:r>
        <w:rPr>
          <w:sz w:val="28"/>
        </w:rPr>
        <w:t xml:space="preserve"> </w:t>
      </w:r>
      <w:proofErr w:type="spellStart"/>
      <w:r>
        <w:rPr>
          <w:sz w:val="28"/>
        </w:rPr>
        <w:t>публичной</w:t>
      </w:r>
      <w:proofErr w:type="spellEnd"/>
      <w:r>
        <w:rPr>
          <w:spacing w:val="-7"/>
          <w:sz w:val="28"/>
        </w:rPr>
        <w:t xml:space="preserve"> </w:t>
      </w:r>
      <w:proofErr w:type="spellStart"/>
      <w:r>
        <w:rPr>
          <w:sz w:val="28"/>
        </w:rPr>
        <w:t>власти</w:t>
      </w:r>
      <w:proofErr w:type="spellEnd"/>
      <w:r>
        <w:rPr>
          <w:spacing w:val="-6"/>
          <w:sz w:val="28"/>
        </w:rPr>
        <w:t xml:space="preserve"> </w:t>
      </w:r>
      <w:proofErr w:type="spellStart"/>
      <w:r>
        <w:rPr>
          <w:sz w:val="28"/>
        </w:rPr>
        <w:t>Украины</w:t>
      </w:r>
      <w:proofErr w:type="spellEnd"/>
      <w:r>
        <w:rPr>
          <w:spacing w:val="-6"/>
          <w:sz w:val="28"/>
        </w:rPr>
        <w:t xml:space="preserve"> </w:t>
      </w:r>
      <w:r>
        <w:rPr>
          <w:sz w:val="28"/>
        </w:rPr>
        <w:t>в</w:t>
      </w:r>
      <w:r>
        <w:rPr>
          <w:spacing w:val="-7"/>
          <w:sz w:val="28"/>
        </w:rPr>
        <w:t xml:space="preserve"> </w:t>
      </w:r>
      <w:r>
        <w:rPr>
          <w:sz w:val="28"/>
        </w:rPr>
        <w:t>1991-2015</w:t>
      </w:r>
      <w:r>
        <w:rPr>
          <w:spacing w:val="-6"/>
          <w:sz w:val="28"/>
        </w:rPr>
        <w:t xml:space="preserve"> </w:t>
      </w:r>
      <w:r>
        <w:rPr>
          <w:sz w:val="28"/>
        </w:rPr>
        <w:t>гг.</w:t>
      </w:r>
      <w:r>
        <w:rPr>
          <w:spacing w:val="-7"/>
          <w:sz w:val="28"/>
        </w:rPr>
        <w:t xml:space="preserve"> </w:t>
      </w:r>
      <w:r>
        <w:rPr>
          <w:sz w:val="28"/>
        </w:rPr>
        <w:t>/</w:t>
      </w:r>
      <w:r>
        <w:rPr>
          <w:spacing w:val="-8"/>
          <w:sz w:val="28"/>
        </w:rPr>
        <w:t xml:space="preserve"> </w:t>
      </w:r>
      <w:r>
        <w:rPr>
          <w:sz w:val="28"/>
        </w:rPr>
        <w:t>К.</w:t>
      </w:r>
      <w:r>
        <w:rPr>
          <w:spacing w:val="-7"/>
          <w:sz w:val="28"/>
        </w:rPr>
        <w:t xml:space="preserve"> </w:t>
      </w:r>
      <w:r>
        <w:rPr>
          <w:sz w:val="28"/>
        </w:rPr>
        <w:t>В.</w:t>
      </w:r>
      <w:r>
        <w:rPr>
          <w:spacing w:val="-7"/>
          <w:sz w:val="28"/>
        </w:rPr>
        <w:t xml:space="preserve"> </w:t>
      </w:r>
      <w:proofErr w:type="spellStart"/>
      <w:r>
        <w:rPr>
          <w:sz w:val="28"/>
        </w:rPr>
        <w:t>Мануилова</w:t>
      </w:r>
      <w:proofErr w:type="spellEnd"/>
      <w:r>
        <w:rPr>
          <w:spacing w:val="-7"/>
          <w:sz w:val="28"/>
        </w:rPr>
        <w:t xml:space="preserve"> </w:t>
      </w:r>
      <w:r>
        <w:rPr>
          <w:sz w:val="28"/>
        </w:rPr>
        <w:t>//</w:t>
      </w:r>
      <w:r>
        <w:rPr>
          <w:spacing w:val="-7"/>
          <w:sz w:val="28"/>
        </w:rPr>
        <w:t xml:space="preserve"> </w:t>
      </w:r>
      <w:proofErr w:type="spellStart"/>
      <w:r>
        <w:rPr>
          <w:sz w:val="28"/>
        </w:rPr>
        <w:t>Science</w:t>
      </w:r>
      <w:proofErr w:type="spellEnd"/>
      <w:r>
        <w:rPr>
          <w:spacing w:val="-6"/>
          <w:sz w:val="28"/>
        </w:rPr>
        <w:t xml:space="preserve"> </w:t>
      </w:r>
      <w:proofErr w:type="spellStart"/>
      <w:r>
        <w:rPr>
          <w:sz w:val="28"/>
        </w:rPr>
        <w:t>and</w:t>
      </w:r>
      <w:proofErr w:type="spellEnd"/>
      <w:r>
        <w:rPr>
          <w:sz w:val="28"/>
        </w:rPr>
        <w:t xml:space="preserve"> </w:t>
      </w:r>
      <w:proofErr w:type="spellStart"/>
      <w:r>
        <w:rPr>
          <w:sz w:val="28"/>
        </w:rPr>
        <w:t>Education</w:t>
      </w:r>
      <w:proofErr w:type="spellEnd"/>
      <w:r>
        <w:rPr>
          <w:sz w:val="28"/>
        </w:rPr>
        <w:t xml:space="preserve"> a </w:t>
      </w:r>
      <w:proofErr w:type="spellStart"/>
      <w:r>
        <w:rPr>
          <w:sz w:val="28"/>
        </w:rPr>
        <w:t>New</w:t>
      </w:r>
      <w:proofErr w:type="spellEnd"/>
      <w:r>
        <w:rPr>
          <w:sz w:val="28"/>
        </w:rPr>
        <w:t xml:space="preserve"> </w:t>
      </w:r>
      <w:proofErr w:type="spellStart"/>
      <w:r>
        <w:rPr>
          <w:sz w:val="28"/>
        </w:rPr>
        <w:t>Dimension</w:t>
      </w:r>
      <w:proofErr w:type="spellEnd"/>
      <w:r>
        <w:rPr>
          <w:sz w:val="28"/>
        </w:rPr>
        <w:t xml:space="preserve">. – 2015. – </w:t>
      </w:r>
      <w:proofErr w:type="spellStart"/>
      <w:r>
        <w:rPr>
          <w:sz w:val="28"/>
        </w:rPr>
        <w:t>Вип</w:t>
      </w:r>
      <w:proofErr w:type="spellEnd"/>
      <w:r>
        <w:rPr>
          <w:sz w:val="28"/>
        </w:rPr>
        <w:t>. 52. - С.</w:t>
      </w:r>
      <w:r>
        <w:rPr>
          <w:spacing w:val="-6"/>
          <w:sz w:val="28"/>
        </w:rPr>
        <w:t xml:space="preserve"> </w:t>
      </w:r>
      <w:r>
        <w:rPr>
          <w:sz w:val="28"/>
        </w:rPr>
        <w:t>51-54.</w:t>
      </w:r>
    </w:p>
    <w:p w:rsidR="00271301" w:rsidRDefault="00271301" w:rsidP="00271301">
      <w:pPr>
        <w:pStyle w:val="a5"/>
        <w:numPr>
          <w:ilvl w:val="0"/>
          <w:numId w:val="5"/>
        </w:numPr>
        <w:tabs>
          <w:tab w:val="left" w:pos="500"/>
        </w:tabs>
        <w:spacing w:before="1" w:line="360" w:lineRule="auto"/>
        <w:jc w:val="both"/>
        <w:rPr>
          <w:sz w:val="28"/>
        </w:rPr>
      </w:pPr>
      <w:r>
        <w:rPr>
          <w:sz w:val="28"/>
        </w:rPr>
        <w:t xml:space="preserve">Махина С.Н. </w:t>
      </w:r>
      <w:proofErr w:type="spellStart"/>
      <w:r>
        <w:rPr>
          <w:sz w:val="28"/>
        </w:rPr>
        <w:t>Концепция</w:t>
      </w:r>
      <w:proofErr w:type="spellEnd"/>
      <w:r>
        <w:rPr>
          <w:sz w:val="28"/>
        </w:rPr>
        <w:t xml:space="preserve"> </w:t>
      </w:r>
      <w:proofErr w:type="spellStart"/>
      <w:r>
        <w:rPr>
          <w:sz w:val="28"/>
        </w:rPr>
        <w:t>децентрализации</w:t>
      </w:r>
      <w:proofErr w:type="spellEnd"/>
      <w:r>
        <w:rPr>
          <w:sz w:val="28"/>
        </w:rPr>
        <w:t xml:space="preserve"> </w:t>
      </w:r>
      <w:proofErr w:type="spellStart"/>
      <w:r>
        <w:rPr>
          <w:sz w:val="28"/>
        </w:rPr>
        <w:t>государственного</w:t>
      </w:r>
      <w:proofErr w:type="spellEnd"/>
      <w:r>
        <w:rPr>
          <w:sz w:val="28"/>
        </w:rPr>
        <w:t xml:space="preserve"> </w:t>
      </w:r>
      <w:proofErr w:type="spellStart"/>
      <w:r>
        <w:rPr>
          <w:sz w:val="28"/>
        </w:rPr>
        <w:t>администрирования</w:t>
      </w:r>
      <w:proofErr w:type="spellEnd"/>
      <w:r>
        <w:rPr>
          <w:spacing w:val="-7"/>
          <w:sz w:val="28"/>
        </w:rPr>
        <w:t xml:space="preserve"> </w:t>
      </w:r>
      <w:r>
        <w:rPr>
          <w:sz w:val="28"/>
        </w:rPr>
        <w:t>/</w:t>
      </w:r>
      <w:r>
        <w:rPr>
          <w:spacing w:val="-7"/>
          <w:sz w:val="28"/>
        </w:rPr>
        <w:t xml:space="preserve"> </w:t>
      </w:r>
      <w:r>
        <w:rPr>
          <w:sz w:val="28"/>
        </w:rPr>
        <w:t>С.Н.</w:t>
      </w:r>
      <w:r>
        <w:rPr>
          <w:spacing w:val="-7"/>
          <w:sz w:val="28"/>
        </w:rPr>
        <w:t xml:space="preserve"> </w:t>
      </w:r>
      <w:r>
        <w:rPr>
          <w:sz w:val="28"/>
        </w:rPr>
        <w:t>Махина</w:t>
      </w:r>
      <w:r>
        <w:rPr>
          <w:spacing w:val="-7"/>
          <w:sz w:val="28"/>
        </w:rPr>
        <w:t xml:space="preserve"> </w:t>
      </w:r>
      <w:r>
        <w:rPr>
          <w:sz w:val="28"/>
        </w:rPr>
        <w:t>//</w:t>
      </w:r>
      <w:r>
        <w:rPr>
          <w:spacing w:val="-7"/>
          <w:sz w:val="28"/>
        </w:rPr>
        <w:t xml:space="preserve"> </w:t>
      </w:r>
      <w:proofErr w:type="spellStart"/>
      <w:r>
        <w:rPr>
          <w:sz w:val="28"/>
        </w:rPr>
        <w:t>Административное</w:t>
      </w:r>
      <w:proofErr w:type="spellEnd"/>
      <w:r>
        <w:rPr>
          <w:spacing w:val="-7"/>
          <w:sz w:val="28"/>
        </w:rPr>
        <w:t xml:space="preserve"> </w:t>
      </w:r>
      <w:r>
        <w:rPr>
          <w:sz w:val="28"/>
        </w:rPr>
        <w:t>право</w:t>
      </w:r>
      <w:r>
        <w:rPr>
          <w:spacing w:val="-7"/>
          <w:sz w:val="28"/>
        </w:rPr>
        <w:t xml:space="preserve"> </w:t>
      </w:r>
      <w:r>
        <w:rPr>
          <w:sz w:val="28"/>
        </w:rPr>
        <w:t>и</w:t>
      </w:r>
      <w:r>
        <w:rPr>
          <w:spacing w:val="-6"/>
          <w:sz w:val="28"/>
        </w:rPr>
        <w:t xml:space="preserve"> </w:t>
      </w:r>
      <w:proofErr w:type="spellStart"/>
      <w:r>
        <w:rPr>
          <w:sz w:val="28"/>
        </w:rPr>
        <w:t>процесс</w:t>
      </w:r>
      <w:proofErr w:type="spellEnd"/>
      <w:r>
        <w:rPr>
          <w:sz w:val="28"/>
        </w:rPr>
        <w:t>.</w:t>
      </w:r>
      <w:r>
        <w:rPr>
          <w:spacing w:val="-5"/>
          <w:sz w:val="28"/>
        </w:rPr>
        <w:t xml:space="preserve"> </w:t>
      </w:r>
      <w:r>
        <w:rPr>
          <w:sz w:val="28"/>
        </w:rPr>
        <w:t>– 2006. – № 1. – С.10-13.</w:t>
      </w:r>
    </w:p>
    <w:p w:rsidR="00271301" w:rsidRDefault="00271301" w:rsidP="00271301">
      <w:pPr>
        <w:pStyle w:val="a5"/>
        <w:numPr>
          <w:ilvl w:val="0"/>
          <w:numId w:val="5"/>
        </w:numPr>
        <w:tabs>
          <w:tab w:val="left" w:pos="500"/>
          <w:tab w:val="left" w:pos="1759"/>
          <w:tab w:val="left" w:pos="4488"/>
          <w:tab w:val="left" w:pos="5038"/>
          <w:tab w:val="left" w:pos="7036"/>
        </w:tabs>
        <w:spacing w:before="1" w:line="360" w:lineRule="auto"/>
        <w:ind w:left="139" w:firstLine="0"/>
        <w:jc w:val="right"/>
        <w:rPr>
          <w:sz w:val="28"/>
        </w:rPr>
      </w:pPr>
      <w:r>
        <w:rPr>
          <w:sz w:val="28"/>
        </w:rPr>
        <w:t>Махина</w:t>
      </w:r>
      <w:r>
        <w:rPr>
          <w:spacing w:val="35"/>
          <w:sz w:val="28"/>
        </w:rPr>
        <w:t xml:space="preserve"> </w:t>
      </w:r>
      <w:r>
        <w:rPr>
          <w:sz w:val="28"/>
        </w:rPr>
        <w:t>С.Н.</w:t>
      </w:r>
      <w:r>
        <w:rPr>
          <w:spacing w:val="35"/>
          <w:sz w:val="28"/>
        </w:rPr>
        <w:t xml:space="preserve"> </w:t>
      </w:r>
      <w:proofErr w:type="spellStart"/>
      <w:r>
        <w:rPr>
          <w:sz w:val="28"/>
        </w:rPr>
        <w:t>Сущность</w:t>
      </w:r>
      <w:proofErr w:type="spellEnd"/>
      <w:r>
        <w:rPr>
          <w:spacing w:val="36"/>
          <w:sz w:val="28"/>
        </w:rPr>
        <w:t xml:space="preserve"> </w:t>
      </w:r>
      <w:r>
        <w:rPr>
          <w:sz w:val="28"/>
        </w:rPr>
        <w:t>и</w:t>
      </w:r>
      <w:r>
        <w:rPr>
          <w:spacing w:val="36"/>
          <w:sz w:val="28"/>
        </w:rPr>
        <w:t xml:space="preserve"> </w:t>
      </w:r>
      <w:proofErr w:type="spellStart"/>
      <w:r>
        <w:rPr>
          <w:sz w:val="28"/>
        </w:rPr>
        <w:t>системные</w:t>
      </w:r>
      <w:proofErr w:type="spellEnd"/>
      <w:r>
        <w:rPr>
          <w:spacing w:val="35"/>
          <w:sz w:val="28"/>
        </w:rPr>
        <w:t xml:space="preserve"> </w:t>
      </w:r>
      <w:r>
        <w:rPr>
          <w:sz w:val="28"/>
        </w:rPr>
        <w:t>характеристики</w:t>
      </w:r>
      <w:r>
        <w:rPr>
          <w:spacing w:val="36"/>
          <w:sz w:val="28"/>
        </w:rPr>
        <w:t xml:space="preserve"> </w:t>
      </w:r>
      <w:proofErr w:type="spellStart"/>
      <w:r>
        <w:rPr>
          <w:sz w:val="28"/>
        </w:rPr>
        <w:t>политико-правовой</w:t>
      </w:r>
      <w:proofErr w:type="spellEnd"/>
      <w:r>
        <w:rPr>
          <w:w w:val="99"/>
          <w:sz w:val="28"/>
        </w:rPr>
        <w:t xml:space="preserve"> </w:t>
      </w:r>
      <w:proofErr w:type="spellStart"/>
      <w:r>
        <w:rPr>
          <w:sz w:val="28"/>
        </w:rPr>
        <w:t>категории</w:t>
      </w:r>
      <w:proofErr w:type="spellEnd"/>
      <w:r>
        <w:rPr>
          <w:sz w:val="28"/>
        </w:rPr>
        <w:tab/>
        <w:t>«</w:t>
      </w:r>
      <w:proofErr w:type="spellStart"/>
      <w:r>
        <w:rPr>
          <w:sz w:val="28"/>
        </w:rPr>
        <w:t>децентрализация</w:t>
      </w:r>
      <w:proofErr w:type="spellEnd"/>
      <w:r>
        <w:rPr>
          <w:sz w:val="28"/>
        </w:rPr>
        <w:t>»</w:t>
      </w:r>
      <w:r>
        <w:rPr>
          <w:sz w:val="28"/>
        </w:rPr>
        <w:tab/>
        <w:t>в</w:t>
      </w:r>
      <w:r>
        <w:rPr>
          <w:sz w:val="28"/>
        </w:rPr>
        <w:tab/>
      </w:r>
      <w:proofErr w:type="spellStart"/>
      <w:r>
        <w:rPr>
          <w:sz w:val="28"/>
        </w:rPr>
        <w:t>современном</w:t>
      </w:r>
      <w:proofErr w:type="spellEnd"/>
      <w:r>
        <w:rPr>
          <w:sz w:val="28"/>
        </w:rPr>
        <w:tab/>
      </w:r>
      <w:proofErr w:type="spellStart"/>
      <w:r>
        <w:rPr>
          <w:w w:val="95"/>
          <w:sz w:val="28"/>
        </w:rPr>
        <w:t>демократическом</w:t>
      </w:r>
      <w:proofErr w:type="spellEnd"/>
      <w:r>
        <w:rPr>
          <w:w w:val="95"/>
          <w:sz w:val="28"/>
        </w:rPr>
        <w:t xml:space="preserve"> </w:t>
      </w:r>
      <w:proofErr w:type="spellStart"/>
      <w:r>
        <w:rPr>
          <w:sz w:val="28"/>
        </w:rPr>
        <w:t>государстве</w:t>
      </w:r>
      <w:proofErr w:type="spellEnd"/>
      <w:r>
        <w:rPr>
          <w:sz w:val="28"/>
        </w:rPr>
        <w:t xml:space="preserve"> / С.Н. Махина // </w:t>
      </w:r>
      <w:proofErr w:type="spellStart"/>
      <w:r>
        <w:rPr>
          <w:sz w:val="28"/>
        </w:rPr>
        <w:t>Государство</w:t>
      </w:r>
      <w:proofErr w:type="spellEnd"/>
      <w:r>
        <w:rPr>
          <w:sz w:val="28"/>
        </w:rPr>
        <w:t xml:space="preserve"> и право. – 2006. – №7.</w:t>
      </w:r>
      <w:r>
        <w:rPr>
          <w:spacing w:val="-35"/>
          <w:sz w:val="28"/>
        </w:rPr>
        <w:t xml:space="preserve"> </w:t>
      </w:r>
      <w:r>
        <w:rPr>
          <w:sz w:val="28"/>
        </w:rPr>
        <w:t>–</w:t>
      </w:r>
      <w:r>
        <w:rPr>
          <w:spacing w:val="-3"/>
          <w:sz w:val="28"/>
        </w:rPr>
        <w:t xml:space="preserve"> </w:t>
      </w:r>
      <w:r>
        <w:rPr>
          <w:sz w:val="28"/>
        </w:rPr>
        <w:t>С.27-30.</w:t>
      </w:r>
      <w:r>
        <w:rPr>
          <w:w w:val="99"/>
          <w:sz w:val="28"/>
        </w:rPr>
        <w:t xml:space="preserve"> </w:t>
      </w:r>
      <w:r>
        <w:rPr>
          <w:sz w:val="28"/>
        </w:rPr>
        <w:t>40.Методика</w:t>
      </w:r>
      <w:r>
        <w:rPr>
          <w:spacing w:val="39"/>
          <w:sz w:val="28"/>
        </w:rPr>
        <w:t xml:space="preserve"> </w:t>
      </w:r>
      <w:r>
        <w:rPr>
          <w:sz w:val="28"/>
        </w:rPr>
        <w:t>формування</w:t>
      </w:r>
      <w:r>
        <w:rPr>
          <w:spacing w:val="40"/>
          <w:sz w:val="28"/>
        </w:rPr>
        <w:t xml:space="preserve"> </w:t>
      </w:r>
      <w:r>
        <w:rPr>
          <w:sz w:val="28"/>
        </w:rPr>
        <w:t>спроможних</w:t>
      </w:r>
      <w:r>
        <w:rPr>
          <w:spacing w:val="40"/>
          <w:sz w:val="28"/>
        </w:rPr>
        <w:t xml:space="preserve"> </w:t>
      </w:r>
      <w:r>
        <w:rPr>
          <w:sz w:val="28"/>
        </w:rPr>
        <w:t>територіальних</w:t>
      </w:r>
      <w:r>
        <w:rPr>
          <w:spacing w:val="41"/>
          <w:sz w:val="28"/>
        </w:rPr>
        <w:t xml:space="preserve"> </w:t>
      </w:r>
      <w:r>
        <w:rPr>
          <w:sz w:val="28"/>
        </w:rPr>
        <w:t>громад:</w:t>
      </w:r>
      <w:r>
        <w:rPr>
          <w:spacing w:val="39"/>
          <w:sz w:val="28"/>
        </w:rPr>
        <w:t xml:space="preserve"> </w:t>
      </w:r>
      <w:r>
        <w:rPr>
          <w:sz w:val="28"/>
        </w:rPr>
        <w:t>затверджена</w:t>
      </w:r>
      <w:r>
        <w:rPr>
          <w:w w:val="99"/>
          <w:sz w:val="28"/>
        </w:rPr>
        <w:t xml:space="preserve"> </w:t>
      </w:r>
      <w:r>
        <w:rPr>
          <w:sz w:val="28"/>
        </w:rPr>
        <w:t>постановою</w:t>
      </w:r>
      <w:r>
        <w:rPr>
          <w:spacing w:val="17"/>
          <w:sz w:val="28"/>
        </w:rPr>
        <w:t xml:space="preserve"> </w:t>
      </w:r>
      <w:r>
        <w:rPr>
          <w:sz w:val="28"/>
        </w:rPr>
        <w:t>Кабінету</w:t>
      </w:r>
      <w:r>
        <w:rPr>
          <w:spacing w:val="17"/>
          <w:sz w:val="28"/>
        </w:rPr>
        <w:t xml:space="preserve"> </w:t>
      </w:r>
      <w:r>
        <w:rPr>
          <w:sz w:val="28"/>
        </w:rPr>
        <w:t>Міністрів</w:t>
      </w:r>
      <w:r>
        <w:rPr>
          <w:spacing w:val="16"/>
          <w:sz w:val="28"/>
        </w:rPr>
        <w:t xml:space="preserve"> </w:t>
      </w:r>
      <w:r>
        <w:rPr>
          <w:sz w:val="28"/>
        </w:rPr>
        <w:t>України</w:t>
      </w:r>
      <w:r>
        <w:rPr>
          <w:spacing w:val="16"/>
          <w:sz w:val="28"/>
        </w:rPr>
        <w:t xml:space="preserve"> </w:t>
      </w:r>
      <w:r>
        <w:rPr>
          <w:sz w:val="28"/>
        </w:rPr>
        <w:t>від</w:t>
      </w:r>
      <w:r>
        <w:rPr>
          <w:spacing w:val="16"/>
          <w:sz w:val="28"/>
        </w:rPr>
        <w:t xml:space="preserve"> </w:t>
      </w:r>
      <w:r>
        <w:rPr>
          <w:sz w:val="28"/>
        </w:rPr>
        <w:t>8</w:t>
      </w:r>
      <w:r>
        <w:rPr>
          <w:spacing w:val="17"/>
          <w:sz w:val="28"/>
        </w:rPr>
        <w:t xml:space="preserve"> </w:t>
      </w:r>
      <w:r>
        <w:rPr>
          <w:sz w:val="28"/>
        </w:rPr>
        <w:t>квітня</w:t>
      </w:r>
      <w:r>
        <w:rPr>
          <w:spacing w:val="16"/>
          <w:sz w:val="28"/>
        </w:rPr>
        <w:t xml:space="preserve"> </w:t>
      </w:r>
      <w:r>
        <w:rPr>
          <w:sz w:val="28"/>
        </w:rPr>
        <w:t>2015</w:t>
      </w:r>
      <w:r>
        <w:rPr>
          <w:spacing w:val="17"/>
          <w:sz w:val="28"/>
        </w:rPr>
        <w:t xml:space="preserve"> </w:t>
      </w:r>
      <w:r>
        <w:rPr>
          <w:sz w:val="28"/>
        </w:rPr>
        <w:t>р.</w:t>
      </w:r>
      <w:r>
        <w:rPr>
          <w:spacing w:val="16"/>
          <w:sz w:val="28"/>
        </w:rPr>
        <w:t xml:space="preserve"> </w:t>
      </w:r>
      <w:r>
        <w:rPr>
          <w:sz w:val="28"/>
        </w:rPr>
        <w:t>№</w:t>
      </w:r>
      <w:r>
        <w:rPr>
          <w:spacing w:val="17"/>
          <w:sz w:val="28"/>
        </w:rPr>
        <w:t xml:space="preserve"> </w:t>
      </w:r>
      <w:r>
        <w:rPr>
          <w:sz w:val="28"/>
        </w:rPr>
        <w:t>214.</w:t>
      </w:r>
      <w:r>
        <w:rPr>
          <w:w w:val="99"/>
          <w:sz w:val="28"/>
        </w:rPr>
        <w:t xml:space="preserve"> </w:t>
      </w:r>
      <w:r>
        <w:rPr>
          <w:sz w:val="28"/>
        </w:rPr>
        <w:t>[Електронний</w:t>
      </w:r>
      <w:r>
        <w:rPr>
          <w:spacing w:val="32"/>
          <w:sz w:val="28"/>
        </w:rPr>
        <w:t xml:space="preserve"> </w:t>
      </w:r>
      <w:r>
        <w:rPr>
          <w:sz w:val="28"/>
        </w:rPr>
        <w:t>ресурс].</w:t>
      </w:r>
      <w:r>
        <w:rPr>
          <w:spacing w:val="31"/>
          <w:sz w:val="28"/>
        </w:rPr>
        <w:t xml:space="preserve"> </w:t>
      </w:r>
      <w:r>
        <w:rPr>
          <w:sz w:val="28"/>
        </w:rPr>
        <w:t>–</w:t>
      </w:r>
      <w:r>
        <w:rPr>
          <w:spacing w:val="33"/>
          <w:sz w:val="28"/>
        </w:rPr>
        <w:t xml:space="preserve"> </w:t>
      </w:r>
      <w:r>
        <w:rPr>
          <w:sz w:val="28"/>
        </w:rPr>
        <w:t>Режим</w:t>
      </w:r>
      <w:r>
        <w:rPr>
          <w:spacing w:val="32"/>
          <w:sz w:val="28"/>
        </w:rPr>
        <w:t xml:space="preserve"> </w:t>
      </w:r>
      <w:r>
        <w:rPr>
          <w:sz w:val="28"/>
        </w:rPr>
        <w:t>доступу:</w:t>
      </w:r>
      <w:r>
        <w:rPr>
          <w:spacing w:val="32"/>
          <w:sz w:val="28"/>
        </w:rPr>
        <w:t xml:space="preserve"> </w:t>
      </w:r>
      <w:r>
        <w:rPr>
          <w:sz w:val="28"/>
        </w:rPr>
        <w:t>https://zakon.rada.gov.ua/laws/</w:t>
      </w:r>
    </w:p>
    <w:p w:rsidR="00271301" w:rsidRDefault="00271301" w:rsidP="00271301">
      <w:pPr>
        <w:pStyle w:val="a3"/>
        <w:spacing w:line="319" w:lineRule="exact"/>
        <w:ind w:left="499" w:firstLine="0"/>
        <w:jc w:val="left"/>
      </w:pPr>
      <w:proofErr w:type="spellStart"/>
      <w:r>
        <w:t>show</w:t>
      </w:r>
      <w:proofErr w:type="spellEnd"/>
      <w:r>
        <w:t>/214-2015-п</w:t>
      </w:r>
    </w:p>
    <w:p w:rsidR="00271301" w:rsidRDefault="00271301" w:rsidP="00271301">
      <w:pPr>
        <w:pStyle w:val="a5"/>
        <w:numPr>
          <w:ilvl w:val="0"/>
          <w:numId w:val="4"/>
        </w:numPr>
        <w:tabs>
          <w:tab w:val="left" w:pos="500"/>
        </w:tabs>
        <w:spacing w:before="162"/>
        <w:ind w:right="0" w:hanging="361"/>
        <w:rPr>
          <w:sz w:val="28"/>
        </w:rPr>
      </w:pPr>
      <w:r>
        <w:rPr>
          <w:sz w:val="28"/>
        </w:rPr>
        <w:t>Міський В. Реформи під мікроскопом: 2015 рік / В. Міський, О.</w:t>
      </w:r>
      <w:r>
        <w:rPr>
          <w:spacing w:val="11"/>
          <w:sz w:val="28"/>
        </w:rPr>
        <w:t xml:space="preserve"> </w:t>
      </w:r>
      <w:r>
        <w:rPr>
          <w:sz w:val="28"/>
        </w:rPr>
        <w:t>Галушка.</w:t>
      </w:r>
    </w:p>
    <w:p w:rsidR="00271301" w:rsidRDefault="00271301" w:rsidP="00271301">
      <w:pPr>
        <w:pStyle w:val="a3"/>
        <w:spacing w:before="163"/>
        <w:ind w:left="499" w:firstLine="0"/>
      </w:pPr>
      <w:r>
        <w:t>– К.: Інститут Медіа Права, 2015. - 88 с.</w:t>
      </w:r>
    </w:p>
    <w:p w:rsidR="00271301" w:rsidRDefault="00271301" w:rsidP="00271301">
      <w:pPr>
        <w:pStyle w:val="a5"/>
        <w:numPr>
          <w:ilvl w:val="0"/>
          <w:numId w:val="4"/>
        </w:numPr>
        <w:tabs>
          <w:tab w:val="left" w:pos="500"/>
          <w:tab w:val="left" w:pos="2426"/>
        </w:tabs>
        <w:spacing w:before="158" w:line="360" w:lineRule="auto"/>
        <w:ind w:right="140"/>
        <w:jc w:val="both"/>
        <w:rPr>
          <w:sz w:val="28"/>
        </w:rPr>
      </w:pPr>
      <w:r>
        <w:rPr>
          <w:sz w:val="28"/>
        </w:rPr>
        <w:t>Моніторинг процесу децентралізації влади та реформування місцевого самоврядування станом на 10.12.2018 р. [Електронний ресурс]. – Режим доступу:</w:t>
      </w:r>
      <w:r>
        <w:rPr>
          <w:sz w:val="28"/>
        </w:rPr>
        <w:tab/>
      </w:r>
      <w:r>
        <w:rPr>
          <w:w w:val="95"/>
          <w:sz w:val="28"/>
        </w:rPr>
        <w:t xml:space="preserve">https://storage.decentralization.gov.ua/uploads/library/file/346/ </w:t>
      </w:r>
      <w:r>
        <w:rPr>
          <w:sz w:val="28"/>
        </w:rPr>
        <w:t>10.12.2018.pdf</w:t>
      </w:r>
    </w:p>
    <w:p w:rsidR="00271301" w:rsidRDefault="00271301" w:rsidP="00271301">
      <w:pPr>
        <w:pStyle w:val="a5"/>
        <w:numPr>
          <w:ilvl w:val="0"/>
          <w:numId w:val="4"/>
        </w:numPr>
        <w:tabs>
          <w:tab w:val="left" w:pos="500"/>
        </w:tabs>
        <w:spacing w:before="3" w:line="360" w:lineRule="auto"/>
        <w:ind w:right="144"/>
        <w:jc w:val="both"/>
        <w:rPr>
          <w:sz w:val="28"/>
        </w:rPr>
      </w:pPr>
      <w:r>
        <w:rPr>
          <w:sz w:val="28"/>
        </w:rPr>
        <w:t>Моніторинг процесу децентралізації влади та реформування місцевого самоврядування станом на 12 березня 2019 року. [Електронний ресурс]. – Режим доступу:</w:t>
      </w:r>
      <w:r>
        <w:rPr>
          <w:spacing w:val="-3"/>
          <w:sz w:val="28"/>
        </w:rPr>
        <w:t xml:space="preserve"> </w:t>
      </w:r>
      <w:r>
        <w:rPr>
          <w:sz w:val="28"/>
        </w:rPr>
        <w:t>https://decentralization.gov.ua/mainmonitoring</w:t>
      </w:r>
    </w:p>
    <w:p w:rsidR="00271301" w:rsidRDefault="00271301" w:rsidP="00271301">
      <w:pPr>
        <w:pStyle w:val="a5"/>
        <w:numPr>
          <w:ilvl w:val="0"/>
          <w:numId w:val="4"/>
        </w:numPr>
        <w:tabs>
          <w:tab w:val="left" w:pos="500"/>
        </w:tabs>
        <w:spacing w:before="1" w:line="360" w:lineRule="auto"/>
        <w:ind w:right="144"/>
        <w:jc w:val="both"/>
        <w:rPr>
          <w:sz w:val="28"/>
        </w:rPr>
      </w:pPr>
      <w:proofErr w:type="spellStart"/>
      <w:r>
        <w:rPr>
          <w:sz w:val="28"/>
        </w:rPr>
        <w:t>Моргос</w:t>
      </w:r>
      <w:proofErr w:type="spellEnd"/>
      <w:r>
        <w:rPr>
          <w:sz w:val="28"/>
        </w:rPr>
        <w:t xml:space="preserve"> П. Процес децентралізації: деякі основні концепції розподілу повноважень</w:t>
      </w:r>
      <w:r>
        <w:rPr>
          <w:spacing w:val="-7"/>
          <w:sz w:val="28"/>
        </w:rPr>
        <w:t xml:space="preserve"> </w:t>
      </w:r>
      <w:r>
        <w:rPr>
          <w:sz w:val="28"/>
        </w:rPr>
        <w:t>між</w:t>
      </w:r>
      <w:r>
        <w:rPr>
          <w:spacing w:val="-7"/>
          <w:sz w:val="28"/>
        </w:rPr>
        <w:t xml:space="preserve"> </w:t>
      </w:r>
      <w:r>
        <w:rPr>
          <w:sz w:val="28"/>
        </w:rPr>
        <w:t>державним,</w:t>
      </w:r>
      <w:r>
        <w:rPr>
          <w:spacing w:val="-6"/>
          <w:sz w:val="28"/>
        </w:rPr>
        <w:t xml:space="preserve"> </w:t>
      </w:r>
      <w:r>
        <w:rPr>
          <w:sz w:val="28"/>
        </w:rPr>
        <w:t>регіональним</w:t>
      </w:r>
      <w:r>
        <w:rPr>
          <w:spacing w:val="-7"/>
          <w:sz w:val="28"/>
        </w:rPr>
        <w:t xml:space="preserve"> </w:t>
      </w:r>
      <w:r>
        <w:rPr>
          <w:sz w:val="28"/>
        </w:rPr>
        <w:t>та</w:t>
      </w:r>
      <w:r>
        <w:rPr>
          <w:spacing w:val="-6"/>
          <w:sz w:val="28"/>
        </w:rPr>
        <w:t xml:space="preserve"> </w:t>
      </w:r>
      <w:r>
        <w:rPr>
          <w:sz w:val="28"/>
        </w:rPr>
        <w:t>місцевим</w:t>
      </w:r>
      <w:r>
        <w:rPr>
          <w:spacing w:val="-7"/>
          <w:sz w:val="28"/>
        </w:rPr>
        <w:t xml:space="preserve"> </w:t>
      </w:r>
      <w:r>
        <w:rPr>
          <w:sz w:val="28"/>
        </w:rPr>
        <w:t>рівнями</w:t>
      </w:r>
      <w:r>
        <w:rPr>
          <w:spacing w:val="-6"/>
          <w:sz w:val="28"/>
        </w:rPr>
        <w:t xml:space="preserve"> </w:t>
      </w:r>
      <w:r>
        <w:rPr>
          <w:sz w:val="28"/>
        </w:rPr>
        <w:t>влади</w:t>
      </w:r>
      <w:r>
        <w:rPr>
          <w:spacing w:val="-7"/>
          <w:sz w:val="28"/>
        </w:rPr>
        <w:t xml:space="preserve"> </w:t>
      </w:r>
      <w:r>
        <w:rPr>
          <w:sz w:val="28"/>
        </w:rPr>
        <w:t>/</w:t>
      </w:r>
      <w:r>
        <w:rPr>
          <w:spacing w:val="-6"/>
          <w:sz w:val="28"/>
        </w:rPr>
        <w:t xml:space="preserve"> </w:t>
      </w:r>
      <w:r>
        <w:rPr>
          <w:sz w:val="28"/>
        </w:rPr>
        <w:t xml:space="preserve">П. </w:t>
      </w:r>
      <w:proofErr w:type="spellStart"/>
      <w:r>
        <w:rPr>
          <w:sz w:val="28"/>
        </w:rPr>
        <w:t>Моргос</w:t>
      </w:r>
      <w:proofErr w:type="spellEnd"/>
      <w:r>
        <w:rPr>
          <w:sz w:val="28"/>
        </w:rPr>
        <w:t xml:space="preserve"> // Економічний часопис XXI. - 2006. - № 5/6. –</w:t>
      </w:r>
      <w:r>
        <w:rPr>
          <w:spacing w:val="-12"/>
          <w:sz w:val="28"/>
        </w:rPr>
        <w:t xml:space="preserve"> </w:t>
      </w:r>
      <w:r>
        <w:rPr>
          <w:sz w:val="28"/>
        </w:rPr>
        <w:t>С.40-43.</w:t>
      </w:r>
    </w:p>
    <w:p w:rsidR="00271301" w:rsidRDefault="00271301" w:rsidP="00271301">
      <w:pPr>
        <w:pStyle w:val="a5"/>
        <w:numPr>
          <w:ilvl w:val="0"/>
          <w:numId w:val="4"/>
        </w:numPr>
        <w:tabs>
          <w:tab w:val="left" w:pos="500"/>
        </w:tabs>
        <w:spacing w:line="357" w:lineRule="auto"/>
        <w:ind w:right="142"/>
        <w:jc w:val="both"/>
        <w:rPr>
          <w:sz w:val="28"/>
        </w:rPr>
      </w:pPr>
      <w:r>
        <w:rPr>
          <w:sz w:val="28"/>
        </w:rPr>
        <w:t>Онищенко В. В. Особливості бюджетної децентралізації в Україні: теоретичний</w:t>
      </w:r>
      <w:r>
        <w:rPr>
          <w:spacing w:val="25"/>
          <w:sz w:val="28"/>
        </w:rPr>
        <w:t xml:space="preserve"> </w:t>
      </w:r>
      <w:r>
        <w:rPr>
          <w:sz w:val="28"/>
        </w:rPr>
        <w:t>аспект</w:t>
      </w:r>
      <w:r>
        <w:rPr>
          <w:spacing w:val="25"/>
          <w:sz w:val="28"/>
        </w:rPr>
        <w:t xml:space="preserve"> </w:t>
      </w:r>
      <w:r>
        <w:rPr>
          <w:sz w:val="28"/>
        </w:rPr>
        <w:t>/</w:t>
      </w:r>
      <w:r>
        <w:rPr>
          <w:spacing w:val="25"/>
          <w:sz w:val="28"/>
        </w:rPr>
        <w:t xml:space="preserve"> </w:t>
      </w:r>
      <w:r>
        <w:rPr>
          <w:sz w:val="28"/>
        </w:rPr>
        <w:t>В.</w:t>
      </w:r>
      <w:r>
        <w:rPr>
          <w:spacing w:val="25"/>
          <w:sz w:val="28"/>
        </w:rPr>
        <w:t xml:space="preserve"> </w:t>
      </w:r>
      <w:r>
        <w:rPr>
          <w:sz w:val="28"/>
        </w:rPr>
        <w:t>В.</w:t>
      </w:r>
      <w:r>
        <w:rPr>
          <w:spacing w:val="25"/>
          <w:sz w:val="28"/>
        </w:rPr>
        <w:t xml:space="preserve"> </w:t>
      </w:r>
      <w:r>
        <w:rPr>
          <w:sz w:val="28"/>
        </w:rPr>
        <w:t>Онищенко</w:t>
      </w:r>
      <w:r>
        <w:rPr>
          <w:spacing w:val="25"/>
          <w:sz w:val="28"/>
        </w:rPr>
        <w:t xml:space="preserve"> </w:t>
      </w:r>
      <w:r>
        <w:rPr>
          <w:sz w:val="28"/>
        </w:rPr>
        <w:t>//</w:t>
      </w:r>
      <w:r>
        <w:rPr>
          <w:spacing w:val="25"/>
          <w:sz w:val="28"/>
        </w:rPr>
        <w:t xml:space="preserve"> </w:t>
      </w:r>
      <w:r>
        <w:rPr>
          <w:sz w:val="28"/>
        </w:rPr>
        <w:t>Науковий</w:t>
      </w:r>
      <w:r>
        <w:rPr>
          <w:spacing w:val="26"/>
          <w:sz w:val="28"/>
        </w:rPr>
        <w:t xml:space="preserve"> </w:t>
      </w:r>
      <w:r>
        <w:rPr>
          <w:sz w:val="28"/>
        </w:rPr>
        <w:t>вісник</w:t>
      </w:r>
      <w:r>
        <w:rPr>
          <w:spacing w:val="25"/>
          <w:sz w:val="28"/>
        </w:rPr>
        <w:t xml:space="preserve"> </w:t>
      </w:r>
      <w:r>
        <w:rPr>
          <w:sz w:val="28"/>
        </w:rPr>
        <w:t>Ужгородського</w:t>
      </w:r>
    </w:p>
    <w:p w:rsidR="00271301" w:rsidRDefault="00271301" w:rsidP="00271301">
      <w:pPr>
        <w:spacing w:line="357" w:lineRule="auto"/>
        <w:jc w:val="both"/>
        <w:rPr>
          <w:sz w:val="28"/>
        </w:rPr>
        <w:sectPr w:rsidR="00271301">
          <w:pgSz w:w="11900" w:h="16840"/>
          <w:pgMar w:top="1040" w:right="700" w:bottom="280" w:left="1560" w:header="333" w:footer="0" w:gutter="0"/>
          <w:cols w:space="720"/>
        </w:sectPr>
      </w:pPr>
    </w:p>
    <w:p w:rsidR="00271301" w:rsidRDefault="00271301" w:rsidP="00271301">
      <w:pPr>
        <w:pStyle w:val="a3"/>
        <w:spacing w:before="76"/>
        <w:ind w:left="499" w:firstLine="0"/>
      </w:pPr>
      <w:r>
        <w:lastRenderedPageBreak/>
        <w:t xml:space="preserve">національного університету. - 2017. - </w:t>
      </w:r>
      <w:proofErr w:type="spellStart"/>
      <w:r>
        <w:t>Вип</w:t>
      </w:r>
      <w:proofErr w:type="spellEnd"/>
      <w:r>
        <w:t>. 12(2). - С. 45-50.</w:t>
      </w:r>
    </w:p>
    <w:p w:rsidR="00271301" w:rsidRDefault="00271301" w:rsidP="00271301">
      <w:pPr>
        <w:pStyle w:val="a5"/>
        <w:numPr>
          <w:ilvl w:val="0"/>
          <w:numId w:val="4"/>
        </w:numPr>
        <w:tabs>
          <w:tab w:val="left" w:pos="500"/>
        </w:tabs>
        <w:spacing w:before="163" w:line="360" w:lineRule="auto"/>
        <w:ind w:right="139"/>
        <w:jc w:val="both"/>
        <w:rPr>
          <w:sz w:val="28"/>
        </w:rPr>
      </w:pPr>
      <w:r>
        <w:rPr>
          <w:sz w:val="28"/>
        </w:rPr>
        <w:t xml:space="preserve">Опитування громадської думки для оцінки змін в обізнаності громадян щодо громадських організацій та їхньої діяльності (Підготовлено для проекту ENGAGE на замовлення </w:t>
      </w:r>
      <w:proofErr w:type="spellStart"/>
      <w:r>
        <w:rPr>
          <w:sz w:val="28"/>
        </w:rPr>
        <w:t>PactInc</w:t>
      </w:r>
      <w:proofErr w:type="spellEnd"/>
      <w:r>
        <w:rPr>
          <w:sz w:val="28"/>
        </w:rPr>
        <w:t xml:space="preserve"> – 2018). [Електронний ресурс]. – Режим доступу: https://dif.org.ua/uploads/pdf/15439902275aec4453ef5927. 19702097.pdf</w:t>
      </w:r>
    </w:p>
    <w:p w:rsidR="00271301" w:rsidRDefault="00271301" w:rsidP="00271301">
      <w:pPr>
        <w:pStyle w:val="a5"/>
        <w:numPr>
          <w:ilvl w:val="0"/>
          <w:numId w:val="4"/>
        </w:numPr>
        <w:tabs>
          <w:tab w:val="left" w:pos="500"/>
        </w:tabs>
        <w:spacing w:line="360" w:lineRule="auto"/>
        <w:ind w:right="144"/>
        <w:jc w:val="both"/>
        <w:rPr>
          <w:sz w:val="28"/>
        </w:rPr>
      </w:pPr>
      <w:r>
        <w:rPr>
          <w:sz w:val="28"/>
        </w:rPr>
        <w:t>П’ять законопроектів, які варто терміново прийняти для прискорення децентралізації. [Електронний ресурс]. – Режим доступу: https:// decentralization.gov.ua/</w:t>
      </w:r>
      <w:proofErr w:type="spellStart"/>
      <w:r>
        <w:rPr>
          <w:sz w:val="28"/>
        </w:rPr>
        <w:t>news</w:t>
      </w:r>
      <w:proofErr w:type="spellEnd"/>
      <w:r>
        <w:rPr>
          <w:sz w:val="28"/>
        </w:rPr>
        <w:t>/8456</w:t>
      </w:r>
    </w:p>
    <w:p w:rsidR="00271301" w:rsidRDefault="00271301" w:rsidP="00271301">
      <w:pPr>
        <w:pStyle w:val="a5"/>
        <w:numPr>
          <w:ilvl w:val="0"/>
          <w:numId w:val="4"/>
        </w:numPr>
        <w:tabs>
          <w:tab w:val="left" w:pos="500"/>
        </w:tabs>
        <w:spacing w:before="1" w:line="360" w:lineRule="auto"/>
        <w:jc w:val="both"/>
        <w:rPr>
          <w:sz w:val="28"/>
        </w:rPr>
      </w:pPr>
      <w:r>
        <w:rPr>
          <w:sz w:val="28"/>
        </w:rPr>
        <w:t xml:space="preserve">Павлюк А.П. Формування об’єднаних територіальних громад: стан, проблемні питання та шляхи їх вирішення / А.П. Павлюк. [Електронний ресурс]. – Режим доступу: </w:t>
      </w:r>
      <w:hyperlink r:id="rId8">
        <w:r>
          <w:rPr>
            <w:sz w:val="28"/>
          </w:rPr>
          <w:t>http://old2.niss.gov.ua/content/articles/files/</w:t>
        </w:r>
      </w:hyperlink>
      <w:r>
        <w:rPr>
          <w:sz w:val="28"/>
        </w:rPr>
        <w:t xml:space="preserve"> terutor_gromad-86ead.pdf</w:t>
      </w:r>
    </w:p>
    <w:p w:rsidR="00271301" w:rsidRDefault="00271301" w:rsidP="00271301">
      <w:pPr>
        <w:pStyle w:val="a5"/>
        <w:numPr>
          <w:ilvl w:val="0"/>
          <w:numId w:val="4"/>
        </w:numPr>
        <w:tabs>
          <w:tab w:val="left" w:pos="500"/>
        </w:tabs>
        <w:spacing w:line="362" w:lineRule="auto"/>
        <w:ind w:right="145"/>
        <w:jc w:val="both"/>
        <w:rPr>
          <w:sz w:val="28"/>
        </w:rPr>
      </w:pPr>
      <w:r>
        <w:rPr>
          <w:sz w:val="28"/>
        </w:rPr>
        <w:t>Пахомов І. В. Централізація і децентралізація виконавчої влади в сучасній Україні / І. В. Пахомов // Право України. – 1997. – № 12. – С.</w:t>
      </w:r>
      <w:r>
        <w:rPr>
          <w:spacing w:val="-17"/>
          <w:sz w:val="28"/>
        </w:rPr>
        <w:t xml:space="preserve"> </w:t>
      </w:r>
      <w:r>
        <w:rPr>
          <w:sz w:val="28"/>
        </w:rPr>
        <w:t>18-19.</w:t>
      </w:r>
    </w:p>
    <w:p w:rsidR="00271301" w:rsidRDefault="00271301" w:rsidP="00271301">
      <w:pPr>
        <w:pStyle w:val="a5"/>
        <w:numPr>
          <w:ilvl w:val="0"/>
          <w:numId w:val="4"/>
        </w:numPr>
        <w:tabs>
          <w:tab w:val="left" w:pos="500"/>
        </w:tabs>
        <w:spacing w:line="360" w:lineRule="auto"/>
        <w:ind w:right="142"/>
        <w:jc w:val="both"/>
        <w:rPr>
          <w:sz w:val="28"/>
        </w:rPr>
      </w:pPr>
      <w:r>
        <w:rPr>
          <w:sz w:val="28"/>
        </w:rPr>
        <w:t>План заходів з реалізації нового етапу реформування місцевого самоврядування</w:t>
      </w:r>
      <w:r>
        <w:rPr>
          <w:spacing w:val="-8"/>
          <w:sz w:val="28"/>
        </w:rPr>
        <w:t xml:space="preserve"> </w:t>
      </w:r>
      <w:r>
        <w:rPr>
          <w:sz w:val="28"/>
        </w:rPr>
        <w:t>та</w:t>
      </w:r>
      <w:r>
        <w:rPr>
          <w:spacing w:val="-8"/>
          <w:sz w:val="28"/>
        </w:rPr>
        <w:t xml:space="preserve"> </w:t>
      </w:r>
      <w:r>
        <w:rPr>
          <w:sz w:val="28"/>
        </w:rPr>
        <w:t>територіальної</w:t>
      </w:r>
      <w:r>
        <w:rPr>
          <w:spacing w:val="-8"/>
          <w:sz w:val="28"/>
        </w:rPr>
        <w:t xml:space="preserve"> </w:t>
      </w:r>
      <w:r>
        <w:rPr>
          <w:sz w:val="28"/>
        </w:rPr>
        <w:t>організації</w:t>
      </w:r>
      <w:r>
        <w:rPr>
          <w:spacing w:val="-9"/>
          <w:sz w:val="28"/>
        </w:rPr>
        <w:t xml:space="preserve"> </w:t>
      </w:r>
      <w:r>
        <w:rPr>
          <w:sz w:val="28"/>
        </w:rPr>
        <w:t>влади</w:t>
      </w:r>
      <w:r>
        <w:rPr>
          <w:spacing w:val="-8"/>
          <w:sz w:val="28"/>
        </w:rPr>
        <w:t xml:space="preserve"> </w:t>
      </w:r>
      <w:r>
        <w:rPr>
          <w:sz w:val="28"/>
        </w:rPr>
        <w:t>в</w:t>
      </w:r>
      <w:r>
        <w:rPr>
          <w:spacing w:val="-7"/>
          <w:sz w:val="28"/>
        </w:rPr>
        <w:t xml:space="preserve"> </w:t>
      </w:r>
      <w:r>
        <w:rPr>
          <w:sz w:val="28"/>
        </w:rPr>
        <w:t>Україні</w:t>
      </w:r>
      <w:r>
        <w:rPr>
          <w:spacing w:val="-9"/>
          <w:sz w:val="28"/>
        </w:rPr>
        <w:t xml:space="preserve"> </w:t>
      </w:r>
      <w:r>
        <w:rPr>
          <w:sz w:val="28"/>
        </w:rPr>
        <w:t>на</w:t>
      </w:r>
      <w:r>
        <w:rPr>
          <w:spacing w:val="-7"/>
          <w:sz w:val="28"/>
        </w:rPr>
        <w:t xml:space="preserve"> </w:t>
      </w:r>
      <w:r>
        <w:rPr>
          <w:sz w:val="28"/>
        </w:rPr>
        <w:t>2019-2021 роки: затверджено розпорядженням Кабінету Міністрів України від 23 січня 2019 р. № 77-р. [Електронний ресурс]. – Режим доступу: https://zakon.rada.gov.ua/laws/show/77-2019-р</w:t>
      </w:r>
    </w:p>
    <w:p w:rsidR="00271301" w:rsidRDefault="00271301" w:rsidP="00271301">
      <w:pPr>
        <w:pStyle w:val="a5"/>
        <w:numPr>
          <w:ilvl w:val="0"/>
          <w:numId w:val="4"/>
        </w:numPr>
        <w:tabs>
          <w:tab w:val="left" w:pos="500"/>
        </w:tabs>
        <w:spacing w:line="360" w:lineRule="auto"/>
        <w:jc w:val="both"/>
        <w:rPr>
          <w:sz w:val="28"/>
        </w:rPr>
      </w:pPr>
      <w:r>
        <w:rPr>
          <w:sz w:val="28"/>
        </w:rPr>
        <w:t>Положення</w:t>
      </w:r>
      <w:r>
        <w:rPr>
          <w:spacing w:val="-17"/>
          <w:sz w:val="28"/>
        </w:rPr>
        <w:t xml:space="preserve"> </w:t>
      </w:r>
      <w:r>
        <w:rPr>
          <w:sz w:val="28"/>
        </w:rPr>
        <w:t>про</w:t>
      </w:r>
      <w:r>
        <w:rPr>
          <w:spacing w:val="-15"/>
          <w:sz w:val="28"/>
        </w:rPr>
        <w:t xml:space="preserve"> </w:t>
      </w:r>
      <w:r>
        <w:rPr>
          <w:sz w:val="28"/>
        </w:rPr>
        <w:t>місцеву</w:t>
      </w:r>
      <w:r>
        <w:rPr>
          <w:spacing w:val="-16"/>
          <w:sz w:val="28"/>
        </w:rPr>
        <w:t xml:space="preserve"> </w:t>
      </w:r>
      <w:r>
        <w:rPr>
          <w:sz w:val="28"/>
        </w:rPr>
        <w:t>державну</w:t>
      </w:r>
      <w:r>
        <w:rPr>
          <w:spacing w:val="-15"/>
          <w:sz w:val="28"/>
        </w:rPr>
        <w:t xml:space="preserve"> </w:t>
      </w:r>
      <w:r>
        <w:rPr>
          <w:sz w:val="28"/>
        </w:rPr>
        <w:t>адміністрацію:</w:t>
      </w:r>
      <w:r>
        <w:rPr>
          <w:spacing w:val="-17"/>
          <w:sz w:val="28"/>
        </w:rPr>
        <w:t xml:space="preserve"> </w:t>
      </w:r>
      <w:r>
        <w:rPr>
          <w:sz w:val="28"/>
        </w:rPr>
        <w:t>Указ</w:t>
      </w:r>
      <w:r>
        <w:rPr>
          <w:spacing w:val="-16"/>
          <w:sz w:val="28"/>
        </w:rPr>
        <w:t xml:space="preserve"> </w:t>
      </w:r>
      <w:r>
        <w:rPr>
          <w:sz w:val="28"/>
        </w:rPr>
        <w:t>Президента</w:t>
      </w:r>
      <w:r>
        <w:rPr>
          <w:spacing w:val="-16"/>
          <w:sz w:val="28"/>
        </w:rPr>
        <w:t xml:space="preserve"> </w:t>
      </w:r>
      <w:r>
        <w:rPr>
          <w:sz w:val="28"/>
        </w:rPr>
        <w:t>України від 14.04.1992 р. № 252. [Електронний ресурс]. – Режим доступу: https://zakon.rada.gov.ua/laws/show/252/92</w:t>
      </w:r>
    </w:p>
    <w:p w:rsidR="00271301" w:rsidRDefault="00271301" w:rsidP="00271301">
      <w:pPr>
        <w:pStyle w:val="a5"/>
        <w:numPr>
          <w:ilvl w:val="0"/>
          <w:numId w:val="4"/>
        </w:numPr>
        <w:tabs>
          <w:tab w:val="left" w:pos="500"/>
        </w:tabs>
        <w:spacing w:line="362" w:lineRule="auto"/>
        <w:ind w:right="144"/>
        <w:jc w:val="both"/>
        <w:rPr>
          <w:sz w:val="28"/>
        </w:rPr>
      </w:pPr>
      <w:r>
        <w:rPr>
          <w:sz w:val="28"/>
        </w:rPr>
        <w:t>Про вибори депутатів і голів сільських, селищних, районних, міських, районних у містах, обласних Рад: Закон України від 24.02.1994 р. № 3996- XII // Відомості Верховної Ради України. – 1994. - №8. -</w:t>
      </w:r>
      <w:r>
        <w:rPr>
          <w:spacing w:val="-12"/>
          <w:sz w:val="28"/>
        </w:rPr>
        <w:t xml:space="preserve"> </w:t>
      </w:r>
      <w:r>
        <w:rPr>
          <w:sz w:val="28"/>
        </w:rPr>
        <w:t>Ст.38.</w:t>
      </w:r>
    </w:p>
    <w:p w:rsidR="00271301" w:rsidRDefault="00271301" w:rsidP="00271301">
      <w:pPr>
        <w:pStyle w:val="a5"/>
        <w:numPr>
          <w:ilvl w:val="0"/>
          <w:numId w:val="4"/>
        </w:numPr>
        <w:tabs>
          <w:tab w:val="left" w:pos="500"/>
        </w:tabs>
        <w:spacing w:line="362" w:lineRule="auto"/>
        <w:ind w:right="146"/>
        <w:jc w:val="both"/>
        <w:rPr>
          <w:sz w:val="28"/>
        </w:rPr>
      </w:pPr>
      <w:r>
        <w:rPr>
          <w:sz w:val="28"/>
        </w:rPr>
        <w:t>Про внесення змін до деяких законів України щодо добровільного приєднання територіальних громад: Закон України від 09.02.2017 р. № 1851-VIII // Відомості Верховної Ради. – 2017. - №13. -</w:t>
      </w:r>
      <w:r>
        <w:rPr>
          <w:spacing w:val="-12"/>
          <w:sz w:val="28"/>
        </w:rPr>
        <w:t xml:space="preserve"> </w:t>
      </w:r>
      <w:r>
        <w:rPr>
          <w:sz w:val="28"/>
        </w:rPr>
        <w:t>Ст.144.</w:t>
      </w:r>
    </w:p>
    <w:p w:rsidR="00271301" w:rsidRDefault="00271301" w:rsidP="00271301">
      <w:pPr>
        <w:pStyle w:val="a5"/>
        <w:numPr>
          <w:ilvl w:val="0"/>
          <w:numId w:val="4"/>
        </w:numPr>
        <w:tabs>
          <w:tab w:val="left" w:pos="500"/>
        </w:tabs>
        <w:spacing w:line="313" w:lineRule="exact"/>
        <w:ind w:right="0" w:hanging="361"/>
        <w:jc w:val="both"/>
        <w:rPr>
          <w:sz w:val="28"/>
        </w:rPr>
      </w:pPr>
      <w:r>
        <w:rPr>
          <w:sz w:val="28"/>
        </w:rPr>
        <w:t>Про</w:t>
      </w:r>
      <w:r>
        <w:rPr>
          <w:spacing w:val="31"/>
          <w:sz w:val="28"/>
        </w:rPr>
        <w:t xml:space="preserve"> </w:t>
      </w:r>
      <w:r>
        <w:rPr>
          <w:sz w:val="28"/>
        </w:rPr>
        <w:t>внесення</w:t>
      </w:r>
      <w:r>
        <w:rPr>
          <w:spacing w:val="32"/>
          <w:sz w:val="28"/>
        </w:rPr>
        <w:t xml:space="preserve"> </w:t>
      </w:r>
      <w:r>
        <w:rPr>
          <w:sz w:val="28"/>
        </w:rPr>
        <w:t>змін</w:t>
      </w:r>
      <w:r>
        <w:rPr>
          <w:spacing w:val="31"/>
          <w:sz w:val="28"/>
        </w:rPr>
        <w:t xml:space="preserve"> </w:t>
      </w:r>
      <w:r>
        <w:rPr>
          <w:sz w:val="28"/>
        </w:rPr>
        <w:t>до</w:t>
      </w:r>
      <w:r>
        <w:rPr>
          <w:spacing w:val="32"/>
          <w:sz w:val="28"/>
        </w:rPr>
        <w:t xml:space="preserve"> </w:t>
      </w:r>
      <w:r>
        <w:rPr>
          <w:sz w:val="28"/>
        </w:rPr>
        <w:t>Закону</w:t>
      </w:r>
      <w:r>
        <w:rPr>
          <w:spacing w:val="31"/>
          <w:sz w:val="28"/>
        </w:rPr>
        <w:t xml:space="preserve"> </w:t>
      </w:r>
      <w:r>
        <w:rPr>
          <w:sz w:val="28"/>
        </w:rPr>
        <w:t>України</w:t>
      </w:r>
      <w:r>
        <w:rPr>
          <w:spacing w:val="32"/>
          <w:sz w:val="28"/>
        </w:rPr>
        <w:t xml:space="preserve"> </w:t>
      </w:r>
      <w:r>
        <w:rPr>
          <w:sz w:val="28"/>
        </w:rPr>
        <w:t>«Про</w:t>
      </w:r>
      <w:r>
        <w:rPr>
          <w:spacing w:val="31"/>
          <w:sz w:val="28"/>
        </w:rPr>
        <w:t xml:space="preserve"> </w:t>
      </w:r>
      <w:r>
        <w:rPr>
          <w:sz w:val="28"/>
        </w:rPr>
        <w:t>добровільне</w:t>
      </w:r>
      <w:r>
        <w:rPr>
          <w:spacing w:val="32"/>
          <w:sz w:val="28"/>
        </w:rPr>
        <w:t xml:space="preserve"> </w:t>
      </w:r>
      <w:r>
        <w:rPr>
          <w:sz w:val="28"/>
        </w:rPr>
        <w:t>об’єднання</w:t>
      </w:r>
    </w:p>
    <w:p w:rsidR="00271301" w:rsidRDefault="00271301" w:rsidP="00271301">
      <w:pPr>
        <w:spacing w:line="313" w:lineRule="exact"/>
        <w:jc w:val="both"/>
        <w:rPr>
          <w:sz w:val="28"/>
        </w:rPr>
        <w:sectPr w:rsidR="00271301">
          <w:pgSz w:w="11900" w:h="16840"/>
          <w:pgMar w:top="1040" w:right="700" w:bottom="280" w:left="1560" w:header="333" w:footer="0" w:gutter="0"/>
          <w:cols w:space="720"/>
        </w:sectPr>
      </w:pPr>
    </w:p>
    <w:p w:rsidR="00271301" w:rsidRDefault="00271301" w:rsidP="00271301">
      <w:pPr>
        <w:pStyle w:val="a3"/>
        <w:spacing w:before="76" w:line="360" w:lineRule="auto"/>
        <w:ind w:left="499" w:right="142" w:firstLine="0"/>
      </w:pPr>
      <w:r>
        <w:lastRenderedPageBreak/>
        <w:t>територіальних громад» щодо добровільного приєднання територіальних громад сіл, селищ до територіальних громад міст республіканського Автономної Республіки Крим, обласного значення: Закон України від 03.04.2018 р. № 2379-VIII // Відомості Верховної Ради. – 2018. - № 20. - Ст.190.</w:t>
      </w:r>
    </w:p>
    <w:p w:rsidR="00271301" w:rsidRDefault="00271301" w:rsidP="00271301">
      <w:pPr>
        <w:pStyle w:val="a5"/>
        <w:numPr>
          <w:ilvl w:val="0"/>
          <w:numId w:val="4"/>
        </w:numPr>
        <w:tabs>
          <w:tab w:val="left" w:pos="500"/>
        </w:tabs>
        <w:spacing w:line="362" w:lineRule="auto"/>
        <w:ind w:right="142"/>
        <w:jc w:val="both"/>
        <w:rPr>
          <w:sz w:val="28"/>
        </w:rPr>
      </w:pPr>
      <w:r>
        <w:rPr>
          <w:sz w:val="28"/>
        </w:rPr>
        <w:t>Про добровільне об'єднання територіальних громад: Закон України від 05.02.2015 р. № 157-VIII від 5 лютого 2015 року // Відомості Верховної Ради. – 2015. - № 13. -</w:t>
      </w:r>
      <w:r>
        <w:rPr>
          <w:spacing w:val="-1"/>
          <w:sz w:val="28"/>
        </w:rPr>
        <w:t xml:space="preserve"> </w:t>
      </w:r>
      <w:r>
        <w:rPr>
          <w:sz w:val="28"/>
        </w:rPr>
        <w:t>Ст.91.</w:t>
      </w:r>
    </w:p>
    <w:p w:rsidR="00271301" w:rsidRDefault="00271301" w:rsidP="00271301">
      <w:pPr>
        <w:pStyle w:val="a5"/>
        <w:numPr>
          <w:ilvl w:val="0"/>
          <w:numId w:val="4"/>
        </w:numPr>
        <w:tabs>
          <w:tab w:val="left" w:pos="500"/>
        </w:tabs>
        <w:spacing w:line="360" w:lineRule="auto"/>
        <w:jc w:val="both"/>
        <w:rPr>
          <w:sz w:val="28"/>
        </w:rPr>
      </w:pPr>
      <w:r>
        <w:rPr>
          <w:sz w:val="28"/>
        </w:rPr>
        <w:t xml:space="preserve">Про засади адміністративно-територіального устрою: проект Закону України від 22.02.2018 р. № 8051. [Електронний ресурс]. – Режим доступу: </w:t>
      </w:r>
      <w:hyperlink r:id="rId9">
        <w:r>
          <w:rPr>
            <w:sz w:val="28"/>
          </w:rPr>
          <w:t>http://search.ligazakon.ua/l_doc2.nsf/link1/JH67N00A.html</w:t>
        </w:r>
      </w:hyperlink>
    </w:p>
    <w:p w:rsidR="00271301" w:rsidRDefault="00271301" w:rsidP="00271301">
      <w:pPr>
        <w:pStyle w:val="a5"/>
        <w:numPr>
          <w:ilvl w:val="0"/>
          <w:numId w:val="4"/>
        </w:numPr>
        <w:tabs>
          <w:tab w:val="left" w:pos="500"/>
        </w:tabs>
        <w:spacing w:line="360" w:lineRule="auto"/>
        <w:jc w:val="both"/>
        <w:rPr>
          <w:sz w:val="28"/>
        </w:rPr>
      </w:pPr>
      <w:r>
        <w:rPr>
          <w:sz w:val="28"/>
        </w:rPr>
        <w:t>Про</w:t>
      </w:r>
      <w:r>
        <w:rPr>
          <w:spacing w:val="-16"/>
          <w:sz w:val="28"/>
        </w:rPr>
        <w:t xml:space="preserve"> </w:t>
      </w:r>
      <w:r>
        <w:rPr>
          <w:sz w:val="28"/>
        </w:rPr>
        <w:t>заходи</w:t>
      </w:r>
      <w:r>
        <w:rPr>
          <w:spacing w:val="-15"/>
          <w:sz w:val="28"/>
        </w:rPr>
        <w:t xml:space="preserve"> </w:t>
      </w:r>
      <w:r>
        <w:rPr>
          <w:sz w:val="28"/>
        </w:rPr>
        <w:t>щодо</w:t>
      </w:r>
      <w:r>
        <w:rPr>
          <w:spacing w:val="-16"/>
          <w:sz w:val="28"/>
        </w:rPr>
        <w:t xml:space="preserve"> </w:t>
      </w:r>
      <w:r>
        <w:rPr>
          <w:sz w:val="28"/>
        </w:rPr>
        <w:t>здійснення</w:t>
      </w:r>
      <w:r>
        <w:rPr>
          <w:spacing w:val="-15"/>
          <w:sz w:val="28"/>
        </w:rPr>
        <w:t xml:space="preserve"> </w:t>
      </w:r>
      <w:r>
        <w:rPr>
          <w:sz w:val="28"/>
        </w:rPr>
        <w:t>структурних</w:t>
      </w:r>
      <w:r>
        <w:rPr>
          <w:spacing w:val="-15"/>
          <w:sz w:val="28"/>
        </w:rPr>
        <w:t xml:space="preserve"> </w:t>
      </w:r>
      <w:r>
        <w:rPr>
          <w:sz w:val="28"/>
        </w:rPr>
        <w:t>змін</w:t>
      </w:r>
      <w:r>
        <w:rPr>
          <w:spacing w:val="-16"/>
          <w:sz w:val="28"/>
        </w:rPr>
        <w:t xml:space="preserve"> </w:t>
      </w:r>
      <w:r>
        <w:rPr>
          <w:sz w:val="28"/>
        </w:rPr>
        <w:t>та</w:t>
      </w:r>
      <w:r>
        <w:rPr>
          <w:spacing w:val="-15"/>
          <w:sz w:val="28"/>
        </w:rPr>
        <w:t xml:space="preserve"> </w:t>
      </w:r>
      <w:r>
        <w:rPr>
          <w:sz w:val="28"/>
        </w:rPr>
        <w:t>забезпечення</w:t>
      </w:r>
      <w:r>
        <w:rPr>
          <w:spacing w:val="-15"/>
          <w:sz w:val="28"/>
        </w:rPr>
        <w:t xml:space="preserve"> </w:t>
      </w:r>
      <w:r>
        <w:rPr>
          <w:sz w:val="28"/>
        </w:rPr>
        <w:t>керівництва у сфері державної виконавчої влади: Указ Президента України від 06.08.1994 р. № 429/94. [Електронний ресурс]. – Режим доступу: https://zakon.rada.gov.ua/laws/show/429/94</w:t>
      </w:r>
    </w:p>
    <w:p w:rsidR="00271301" w:rsidRDefault="00271301" w:rsidP="00271301">
      <w:pPr>
        <w:pStyle w:val="a5"/>
        <w:numPr>
          <w:ilvl w:val="0"/>
          <w:numId w:val="4"/>
        </w:numPr>
        <w:tabs>
          <w:tab w:val="left" w:pos="500"/>
        </w:tabs>
        <w:spacing w:line="362" w:lineRule="auto"/>
        <w:ind w:right="144"/>
        <w:jc w:val="both"/>
        <w:rPr>
          <w:sz w:val="28"/>
        </w:rPr>
      </w:pPr>
      <w:r>
        <w:rPr>
          <w:sz w:val="28"/>
        </w:rPr>
        <w:t>Про</w:t>
      </w:r>
      <w:r>
        <w:rPr>
          <w:spacing w:val="-12"/>
          <w:sz w:val="28"/>
        </w:rPr>
        <w:t xml:space="preserve"> </w:t>
      </w:r>
      <w:r>
        <w:rPr>
          <w:sz w:val="28"/>
        </w:rPr>
        <w:t>Кабінет</w:t>
      </w:r>
      <w:r>
        <w:rPr>
          <w:spacing w:val="-11"/>
          <w:sz w:val="28"/>
        </w:rPr>
        <w:t xml:space="preserve"> </w:t>
      </w:r>
      <w:r>
        <w:rPr>
          <w:sz w:val="28"/>
        </w:rPr>
        <w:t>Міністрів</w:t>
      </w:r>
      <w:r>
        <w:rPr>
          <w:spacing w:val="-11"/>
          <w:sz w:val="28"/>
        </w:rPr>
        <w:t xml:space="preserve"> </w:t>
      </w:r>
      <w:r>
        <w:rPr>
          <w:sz w:val="28"/>
        </w:rPr>
        <w:t>України:</w:t>
      </w:r>
      <w:r>
        <w:rPr>
          <w:spacing w:val="-12"/>
          <w:sz w:val="28"/>
        </w:rPr>
        <w:t xml:space="preserve"> </w:t>
      </w:r>
      <w:r>
        <w:rPr>
          <w:sz w:val="28"/>
        </w:rPr>
        <w:t>Закон</w:t>
      </w:r>
      <w:r>
        <w:rPr>
          <w:spacing w:val="-11"/>
          <w:sz w:val="28"/>
        </w:rPr>
        <w:t xml:space="preserve"> </w:t>
      </w:r>
      <w:r>
        <w:rPr>
          <w:sz w:val="28"/>
        </w:rPr>
        <w:t>України</w:t>
      </w:r>
      <w:r>
        <w:rPr>
          <w:spacing w:val="-12"/>
          <w:sz w:val="28"/>
        </w:rPr>
        <w:t xml:space="preserve"> </w:t>
      </w:r>
      <w:r>
        <w:rPr>
          <w:sz w:val="28"/>
        </w:rPr>
        <w:t>від</w:t>
      </w:r>
      <w:r>
        <w:rPr>
          <w:spacing w:val="-11"/>
          <w:sz w:val="28"/>
        </w:rPr>
        <w:t xml:space="preserve"> </w:t>
      </w:r>
      <w:r>
        <w:rPr>
          <w:sz w:val="28"/>
        </w:rPr>
        <w:t>07.10.2010</w:t>
      </w:r>
      <w:r>
        <w:rPr>
          <w:spacing w:val="-11"/>
          <w:sz w:val="28"/>
        </w:rPr>
        <w:t xml:space="preserve"> </w:t>
      </w:r>
      <w:r>
        <w:rPr>
          <w:sz w:val="28"/>
        </w:rPr>
        <w:t>року</w:t>
      </w:r>
      <w:r>
        <w:rPr>
          <w:spacing w:val="-11"/>
          <w:sz w:val="28"/>
        </w:rPr>
        <w:t xml:space="preserve"> </w:t>
      </w:r>
      <w:r>
        <w:rPr>
          <w:sz w:val="28"/>
        </w:rPr>
        <w:t>№</w:t>
      </w:r>
      <w:r>
        <w:rPr>
          <w:spacing w:val="-11"/>
          <w:sz w:val="28"/>
        </w:rPr>
        <w:t xml:space="preserve"> </w:t>
      </w:r>
      <w:r>
        <w:rPr>
          <w:sz w:val="28"/>
        </w:rPr>
        <w:t>2591- VI // Відомості Верховної Ради України. – 2011. - № 9. -</w:t>
      </w:r>
      <w:r>
        <w:rPr>
          <w:spacing w:val="-12"/>
          <w:sz w:val="28"/>
        </w:rPr>
        <w:t xml:space="preserve"> </w:t>
      </w:r>
      <w:r>
        <w:rPr>
          <w:sz w:val="28"/>
        </w:rPr>
        <w:t>Ст.58.</w:t>
      </w:r>
    </w:p>
    <w:p w:rsidR="00271301" w:rsidRDefault="00271301" w:rsidP="00271301">
      <w:pPr>
        <w:pStyle w:val="a5"/>
        <w:numPr>
          <w:ilvl w:val="0"/>
          <w:numId w:val="4"/>
        </w:numPr>
        <w:tabs>
          <w:tab w:val="left" w:pos="500"/>
        </w:tabs>
        <w:spacing w:line="357" w:lineRule="auto"/>
        <w:ind w:right="144"/>
        <w:jc w:val="both"/>
        <w:rPr>
          <w:sz w:val="28"/>
        </w:rPr>
      </w:pPr>
      <w:r>
        <w:rPr>
          <w:sz w:val="28"/>
        </w:rPr>
        <w:t>Про</w:t>
      </w:r>
      <w:r>
        <w:rPr>
          <w:spacing w:val="-6"/>
          <w:sz w:val="28"/>
        </w:rPr>
        <w:t xml:space="preserve"> </w:t>
      </w:r>
      <w:r>
        <w:rPr>
          <w:sz w:val="28"/>
        </w:rPr>
        <w:t>місцеве</w:t>
      </w:r>
      <w:r>
        <w:rPr>
          <w:spacing w:val="-6"/>
          <w:sz w:val="28"/>
        </w:rPr>
        <w:t xml:space="preserve"> </w:t>
      </w:r>
      <w:r>
        <w:rPr>
          <w:sz w:val="28"/>
        </w:rPr>
        <w:t>самоврядування:</w:t>
      </w:r>
      <w:r>
        <w:rPr>
          <w:spacing w:val="-7"/>
          <w:sz w:val="28"/>
        </w:rPr>
        <w:t xml:space="preserve"> </w:t>
      </w:r>
      <w:r>
        <w:rPr>
          <w:sz w:val="28"/>
        </w:rPr>
        <w:t>Закон</w:t>
      </w:r>
      <w:r>
        <w:rPr>
          <w:spacing w:val="-5"/>
          <w:sz w:val="28"/>
        </w:rPr>
        <w:t xml:space="preserve"> </w:t>
      </w:r>
      <w:r>
        <w:rPr>
          <w:sz w:val="28"/>
        </w:rPr>
        <w:t>України</w:t>
      </w:r>
      <w:r>
        <w:rPr>
          <w:spacing w:val="-6"/>
          <w:sz w:val="28"/>
        </w:rPr>
        <w:t xml:space="preserve"> </w:t>
      </w:r>
      <w:r>
        <w:rPr>
          <w:sz w:val="28"/>
        </w:rPr>
        <w:t>від</w:t>
      </w:r>
      <w:r>
        <w:rPr>
          <w:spacing w:val="-6"/>
          <w:sz w:val="28"/>
        </w:rPr>
        <w:t xml:space="preserve"> </w:t>
      </w:r>
      <w:r>
        <w:rPr>
          <w:sz w:val="28"/>
        </w:rPr>
        <w:t>21.05.1997</w:t>
      </w:r>
      <w:r>
        <w:rPr>
          <w:spacing w:val="-6"/>
          <w:sz w:val="28"/>
        </w:rPr>
        <w:t xml:space="preserve"> </w:t>
      </w:r>
      <w:r>
        <w:rPr>
          <w:sz w:val="28"/>
        </w:rPr>
        <w:t>року</w:t>
      </w:r>
      <w:r>
        <w:rPr>
          <w:spacing w:val="-5"/>
          <w:sz w:val="28"/>
        </w:rPr>
        <w:t xml:space="preserve"> </w:t>
      </w:r>
      <w:r>
        <w:rPr>
          <w:sz w:val="28"/>
        </w:rPr>
        <w:t>№</w:t>
      </w:r>
      <w:r>
        <w:rPr>
          <w:spacing w:val="-6"/>
          <w:sz w:val="28"/>
        </w:rPr>
        <w:t xml:space="preserve"> </w:t>
      </w:r>
      <w:r>
        <w:rPr>
          <w:sz w:val="28"/>
        </w:rPr>
        <w:t>280/97- ВР // Відомості Верховної Ради України. – 1997. - № 24. -</w:t>
      </w:r>
      <w:r>
        <w:rPr>
          <w:spacing w:val="-13"/>
          <w:sz w:val="28"/>
        </w:rPr>
        <w:t xml:space="preserve"> </w:t>
      </w:r>
      <w:r>
        <w:rPr>
          <w:sz w:val="28"/>
        </w:rPr>
        <w:t>Ст.170.</w:t>
      </w:r>
    </w:p>
    <w:p w:rsidR="00271301" w:rsidRDefault="00271301" w:rsidP="00271301">
      <w:pPr>
        <w:pStyle w:val="a5"/>
        <w:numPr>
          <w:ilvl w:val="0"/>
          <w:numId w:val="4"/>
        </w:numPr>
        <w:tabs>
          <w:tab w:val="left" w:pos="500"/>
        </w:tabs>
        <w:spacing w:line="360" w:lineRule="auto"/>
        <w:jc w:val="both"/>
        <w:rPr>
          <w:sz w:val="28"/>
        </w:rPr>
      </w:pPr>
      <w:r>
        <w:rPr>
          <w:sz w:val="28"/>
        </w:rPr>
        <w:t>Про місцеві Ради народних депутатів та місцеве і регіональне самоврядування: Закон України від 07.12.1990 р. № 533-XII // Відомості Верховної Ради України. – 1991. - №2. - Ст.</w:t>
      </w:r>
      <w:r>
        <w:rPr>
          <w:spacing w:val="-4"/>
          <w:sz w:val="28"/>
        </w:rPr>
        <w:t xml:space="preserve"> </w:t>
      </w:r>
      <w:r>
        <w:rPr>
          <w:sz w:val="28"/>
        </w:rPr>
        <w:t>5.</w:t>
      </w:r>
    </w:p>
    <w:p w:rsidR="00271301" w:rsidRDefault="00271301" w:rsidP="00271301">
      <w:pPr>
        <w:pStyle w:val="a5"/>
        <w:numPr>
          <w:ilvl w:val="0"/>
          <w:numId w:val="4"/>
        </w:numPr>
        <w:tabs>
          <w:tab w:val="left" w:pos="500"/>
        </w:tabs>
        <w:spacing w:line="360" w:lineRule="auto"/>
        <w:jc w:val="both"/>
        <w:rPr>
          <w:sz w:val="28"/>
        </w:rPr>
      </w:pPr>
      <w:r>
        <w:rPr>
          <w:sz w:val="28"/>
        </w:rPr>
        <w:t>Про основні засади організації та функціонування державної влади і місцевого самоврядування в Україні на період до прийняття нової Конституції</w:t>
      </w:r>
      <w:r>
        <w:rPr>
          <w:spacing w:val="-14"/>
          <w:sz w:val="28"/>
        </w:rPr>
        <w:t xml:space="preserve"> </w:t>
      </w:r>
      <w:r>
        <w:rPr>
          <w:sz w:val="28"/>
        </w:rPr>
        <w:t>України:</w:t>
      </w:r>
      <w:r>
        <w:rPr>
          <w:spacing w:val="-13"/>
          <w:sz w:val="28"/>
        </w:rPr>
        <w:t xml:space="preserve"> </w:t>
      </w:r>
      <w:r>
        <w:rPr>
          <w:sz w:val="28"/>
        </w:rPr>
        <w:t>Конституційний</w:t>
      </w:r>
      <w:r>
        <w:rPr>
          <w:spacing w:val="-13"/>
          <w:sz w:val="28"/>
        </w:rPr>
        <w:t xml:space="preserve"> </w:t>
      </w:r>
      <w:r>
        <w:rPr>
          <w:sz w:val="28"/>
        </w:rPr>
        <w:t>договір</w:t>
      </w:r>
      <w:r>
        <w:rPr>
          <w:spacing w:val="-13"/>
          <w:sz w:val="28"/>
        </w:rPr>
        <w:t xml:space="preserve"> </w:t>
      </w:r>
      <w:r>
        <w:rPr>
          <w:sz w:val="28"/>
        </w:rPr>
        <w:t>від</w:t>
      </w:r>
      <w:r>
        <w:rPr>
          <w:spacing w:val="-13"/>
          <w:sz w:val="28"/>
        </w:rPr>
        <w:t xml:space="preserve"> </w:t>
      </w:r>
      <w:r>
        <w:rPr>
          <w:sz w:val="28"/>
        </w:rPr>
        <w:t>08.06.1995</w:t>
      </w:r>
      <w:r>
        <w:rPr>
          <w:spacing w:val="-13"/>
          <w:sz w:val="28"/>
        </w:rPr>
        <w:t xml:space="preserve"> </w:t>
      </w:r>
      <w:r>
        <w:rPr>
          <w:sz w:val="28"/>
        </w:rPr>
        <w:t>р.</w:t>
      </w:r>
      <w:r>
        <w:rPr>
          <w:spacing w:val="-14"/>
          <w:sz w:val="28"/>
        </w:rPr>
        <w:t xml:space="preserve"> </w:t>
      </w:r>
      <w:r>
        <w:rPr>
          <w:sz w:val="28"/>
        </w:rPr>
        <w:t>№</w:t>
      </w:r>
      <w:r>
        <w:rPr>
          <w:spacing w:val="-12"/>
          <w:sz w:val="28"/>
        </w:rPr>
        <w:t xml:space="preserve"> </w:t>
      </w:r>
      <w:r>
        <w:rPr>
          <w:sz w:val="28"/>
        </w:rPr>
        <w:t>1к/95-ВР</w:t>
      </w:r>
    </w:p>
    <w:p w:rsidR="00271301" w:rsidRDefault="00271301" w:rsidP="00271301">
      <w:pPr>
        <w:pStyle w:val="a3"/>
        <w:ind w:left="499" w:firstLine="0"/>
      </w:pPr>
      <w:r>
        <w:t>// Відомості Верховної Ради України. – 1995. - №18. - Ст.133.</w:t>
      </w:r>
    </w:p>
    <w:p w:rsidR="00271301" w:rsidRDefault="00271301" w:rsidP="00271301">
      <w:pPr>
        <w:pStyle w:val="a5"/>
        <w:numPr>
          <w:ilvl w:val="0"/>
          <w:numId w:val="4"/>
        </w:numPr>
        <w:tabs>
          <w:tab w:val="left" w:pos="500"/>
        </w:tabs>
        <w:spacing w:before="152" w:line="360" w:lineRule="auto"/>
        <w:ind w:right="142"/>
        <w:jc w:val="both"/>
        <w:rPr>
          <w:sz w:val="28"/>
        </w:rPr>
      </w:pPr>
      <w:r>
        <w:rPr>
          <w:sz w:val="28"/>
        </w:rPr>
        <w:t>Про попереднє схвалення законопроекту про внесення змін до</w:t>
      </w:r>
      <w:r>
        <w:rPr>
          <w:spacing w:val="-47"/>
          <w:sz w:val="28"/>
        </w:rPr>
        <w:t xml:space="preserve"> </w:t>
      </w:r>
      <w:r>
        <w:rPr>
          <w:sz w:val="28"/>
        </w:rPr>
        <w:t>Конституції України щодо децентралізації влади: Постанова Верховної Ради України від 31.08.2015 р. № 656-VIII. [Електронний ресурс]. – Режим доступу: https://zakon.rada.gov.ua/laws/show/656-19</w:t>
      </w:r>
    </w:p>
    <w:p w:rsidR="00271301" w:rsidRDefault="00271301" w:rsidP="00271301">
      <w:pPr>
        <w:spacing w:line="360" w:lineRule="auto"/>
        <w:jc w:val="both"/>
        <w:rPr>
          <w:sz w:val="28"/>
        </w:rPr>
        <w:sectPr w:rsidR="00271301">
          <w:pgSz w:w="11900" w:h="16840"/>
          <w:pgMar w:top="1040" w:right="700" w:bottom="280" w:left="1560" w:header="333" w:footer="0" w:gutter="0"/>
          <w:cols w:space="720"/>
        </w:sectPr>
      </w:pPr>
    </w:p>
    <w:p w:rsidR="00271301" w:rsidRDefault="00271301" w:rsidP="00271301">
      <w:pPr>
        <w:pStyle w:val="a5"/>
        <w:numPr>
          <w:ilvl w:val="0"/>
          <w:numId w:val="4"/>
        </w:numPr>
        <w:tabs>
          <w:tab w:val="left" w:pos="500"/>
        </w:tabs>
        <w:spacing w:before="76" w:line="362" w:lineRule="auto"/>
        <w:ind w:right="145"/>
        <w:rPr>
          <w:sz w:val="28"/>
        </w:rPr>
      </w:pPr>
      <w:r>
        <w:rPr>
          <w:sz w:val="28"/>
        </w:rPr>
        <w:lastRenderedPageBreak/>
        <w:t>Про Представника Президента України: Закон України від 05.03.1992 р. № 2167-XII // Відомості Верховної Ради України. – 1992. - №23. -</w:t>
      </w:r>
      <w:r>
        <w:rPr>
          <w:spacing w:val="-23"/>
          <w:sz w:val="28"/>
        </w:rPr>
        <w:t xml:space="preserve"> </w:t>
      </w:r>
      <w:r>
        <w:rPr>
          <w:sz w:val="28"/>
        </w:rPr>
        <w:t>Ст.335.</w:t>
      </w:r>
    </w:p>
    <w:p w:rsidR="00271301" w:rsidRDefault="00271301" w:rsidP="00271301">
      <w:pPr>
        <w:pStyle w:val="a5"/>
        <w:numPr>
          <w:ilvl w:val="0"/>
          <w:numId w:val="4"/>
        </w:numPr>
        <w:tabs>
          <w:tab w:val="left" w:pos="500"/>
        </w:tabs>
        <w:spacing w:line="362" w:lineRule="auto"/>
        <w:ind w:right="142"/>
        <w:rPr>
          <w:sz w:val="28"/>
        </w:rPr>
      </w:pPr>
      <w:r>
        <w:rPr>
          <w:sz w:val="28"/>
        </w:rPr>
        <w:t>Про співробітництво територіальних громад: Закон України від 17.06.2014 р. № 1508-VII // Відомості Верховної Ради. – 2014. - № 34. -</w:t>
      </w:r>
      <w:r>
        <w:rPr>
          <w:spacing w:val="-20"/>
          <w:sz w:val="28"/>
        </w:rPr>
        <w:t xml:space="preserve"> </w:t>
      </w:r>
      <w:r>
        <w:rPr>
          <w:sz w:val="28"/>
        </w:rPr>
        <w:t>Ст.1167.</w:t>
      </w:r>
    </w:p>
    <w:p w:rsidR="00271301" w:rsidRDefault="00271301" w:rsidP="00271301">
      <w:pPr>
        <w:pStyle w:val="a5"/>
        <w:numPr>
          <w:ilvl w:val="0"/>
          <w:numId w:val="4"/>
        </w:numPr>
        <w:tabs>
          <w:tab w:val="left" w:pos="500"/>
        </w:tabs>
        <w:spacing w:line="357" w:lineRule="auto"/>
        <w:ind w:right="144"/>
        <w:rPr>
          <w:sz w:val="28"/>
        </w:rPr>
      </w:pPr>
      <w:r>
        <w:rPr>
          <w:sz w:val="28"/>
        </w:rPr>
        <w:t>Про формування місцевих органів влади і самоврядування: Закон України від</w:t>
      </w:r>
      <w:r>
        <w:rPr>
          <w:spacing w:val="-6"/>
          <w:sz w:val="28"/>
        </w:rPr>
        <w:t xml:space="preserve"> </w:t>
      </w:r>
      <w:r>
        <w:rPr>
          <w:sz w:val="28"/>
        </w:rPr>
        <w:t>03.02.1994</w:t>
      </w:r>
      <w:r>
        <w:rPr>
          <w:spacing w:val="-6"/>
          <w:sz w:val="28"/>
        </w:rPr>
        <w:t xml:space="preserve"> </w:t>
      </w:r>
      <w:r>
        <w:rPr>
          <w:sz w:val="28"/>
        </w:rPr>
        <w:t>р.</w:t>
      </w:r>
      <w:r>
        <w:rPr>
          <w:spacing w:val="-7"/>
          <w:sz w:val="28"/>
        </w:rPr>
        <w:t xml:space="preserve"> </w:t>
      </w:r>
      <w:r>
        <w:rPr>
          <w:sz w:val="28"/>
        </w:rPr>
        <w:t>№</w:t>
      </w:r>
      <w:r>
        <w:rPr>
          <w:spacing w:val="-5"/>
          <w:sz w:val="28"/>
        </w:rPr>
        <w:t xml:space="preserve"> </w:t>
      </w:r>
      <w:r>
        <w:rPr>
          <w:sz w:val="28"/>
        </w:rPr>
        <w:t>3917-XII</w:t>
      </w:r>
      <w:r>
        <w:rPr>
          <w:spacing w:val="-7"/>
          <w:sz w:val="28"/>
        </w:rPr>
        <w:t xml:space="preserve"> </w:t>
      </w:r>
      <w:r>
        <w:rPr>
          <w:sz w:val="28"/>
        </w:rPr>
        <w:t>//</w:t>
      </w:r>
      <w:r>
        <w:rPr>
          <w:spacing w:val="-7"/>
          <w:sz w:val="28"/>
        </w:rPr>
        <w:t xml:space="preserve"> </w:t>
      </w:r>
      <w:r>
        <w:rPr>
          <w:sz w:val="28"/>
        </w:rPr>
        <w:t>Відомості</w:t>
      </w:r>
      <w:r>
        <w:rPr>
          <w:spacing w:val="-7"/>
          <w:sz w:val="28"/>
        </w:rPr>
        <w:t xml:space="preserve"> </w:t>
      </w:r>
      <w:r>
        <w:rPr>
          <w:sz w:val="28"/>
        </w:rPr>
        <w:t>Верховної</w:t>
      </w:r>
      <w:r>
        <w:rPr>
          <w:spacing w:val="-6"/>
          <w:sz w:val="28"/>
        </w:rPr>
        <w:t xml:space="preserve"> </w:t>
      </w:r>
      <w:r>
        <w:rPr>
          <w:sz w:val="28"/>
        </w:rPr>
        <w:t>Ради</w:t>
      </w:r>
      <w:r>
        <w:rPr>
          <w:spacing w:val="-6"/>
          <w:sz w:val="28"/>
        </w:rPr>
        <w:t xml:space="preserve"> </w:t>
      </w:r>
      <w:r>
        <w:rPr>
          <w:sz w:val="28"/>
        </w:rPr>
        <w:t>України.</w:t>
      </w:r>
      <w:r>
        <w:rPr>
          <w:spacing w:val="-7"/>
          <w:sz w:val="28"/>
        </w:rPr>
        <w:t xml:space="preserve"> </w:t>
      </w:r>
      <w:r>
        <w:rPr>
          <w:sz w:val="28"/>
        </w:rPr>
        <w:t>–</w:t>
      </w:r>
      <w:r>
        <w:rPr>
          <w:spacing w:val="-6"/>
          <w:sz w:val="28"/>
        </w:rPr>
        <w:t xml:space="preserve"> </w:t>
      </w:r>
      <w:r>
        <w:rPr>
          <w:sz w:val="28"/>
        </w:rPr>
        <w:t>1994.</w:t>
      </w:r>
      <w:r>
        <w:rPr>
          <w:spacing w:val="-6"/>
          <w:sz w:val="28"/>
        </w:rPr>
        <w:t xml:space="preserve"> </w:t>
      </w:r>
      <w:r>
        <w:rPr>
          <w:sz w:val="28"/>
        </w:rPr>
        <w:t>-</w:t>
      </w:r>
    </w:p>
    <w:p w:rsidR="00271301" w:rsidRDefault="00271301" w:rsidP="00271301">
      <w:pPr>
        <w:pStyle w:val="a3"/>
        <w:ind w:left="499" w:firstLine="0"/>
        <w:jc w:val="left"/>
      </w:pPr>
      <w:r>
        <w:t>№22. - Ст.144.</w:t>
      </w:r>
    </w:p>
    <w:p w:rsidR="00271301" w:rsidRDefault="00271301" w:rsidP="00271301">
      <w:pPr>
        <w:pStyle w:val="a5"/>
        <w:numPr>
          <w:ilvl w:val="0"/>
          <w:numId w:val="4"/>
        </w:numPr>
        <w:tabs>
          <w:tab w:val="left" w:pos="500"/>
        </w:tabs>
        <w:spacing w:before="158" w:line="360" w:lineRule="auto"/>
        <w:jc w:val="both"/>
        <w:rPr>
          <w:sz w:val="28"/>
        </w:rPr>
      </w:pPr>
      <w:r>
        <w:rPr>
          <w:sz w:val="28"/>
        </w:rPr>
        <w:t xml:space="preserve">Реєстр договорів про співробітництво територіальних громад. [Електронний ресурс]. – Режим доступу: </w:t>
      </w:r>
      <w:hyperlink r:id="rId10">
        <w:r>
          <w:rPr>
            <w:sz w:val="28"/>
          </w:rPr>
          <w:t>http://www.minregion.gov.ua/</w:t>
        </w:r>
      </w:hyperlink>
      <w:r>
        <w:rPr>
          <w:sz w:val="28"/>
        </w:rPr>
        <w:t xml:space="preserve"> napryamkidiyalnosti/regional-dev/rozvytok-mistsevoho-samovryaduvannya</w:t>
      </w:r>
    </w:p>
    <w:p w:rsidR="00271301" w:rsidRDefault="00271301" w:rsidP="00271301">
      <w:pPr>
        <w:pStyle w:val="a3"/>
        <w:spacing w:line="318" w:lineRule="exact"/>
        <w:ind w:left="499" w:firstLine="0"/>
        <w:jc w:val="left"/>
      </w:pPr>
      <w:r>
        <w:t>/</w:t>
      </w:r>
      <w:proofErr w:type="spellStart"/>
      <w:r>
        <w:t>reyestr</w:t>
      </w:r>
      <w:proofErr w:type="spellEnd"/>
      <w:r>
        <w:t>/</w:t>
      </w:r>
    </w:p>
    <w:p w:rsidR="00271301" w:rsidRDefault="00271301" w:rsidP="00271301">
      <w:pPr>
        <w:pStyle w:val="a5"/>
        <w:numPr>
          <w:ilvl w:val="0"/>
          <w:numId w:val="4"/>
        </w:numPr>
        <w:tabs>
          <w:tab w:val="left" w:pos="500"/>
        </w:tabs>
        <w:spacing w:before="163" w:line="362" w:lineRule="auto"/>
        <w:ind w:right="144"/>
        <w:jc w:val="both"/>
        <w:rPr>
          <w:sz w:val="28"/>
        </w:rPr>
      </w:pPr>
      <w:r>
        <w:rPr>
          <w:sz w:val="28"/>
        </w:rPr>
        <w:t xml:space="preserve">Роман В. Досвід децентралізації та </w:t>
      </w:r>
      <w:proofErr w:type="spellStart"/>
      <w:r>
        <w:rPr>
          <w:sz w:val="28"/>
        </w:rPr>
        <w:t>деконцентрації</w:t>
      </w:r>
      <w:proofErr w:type="spellEnd"/>
      <w:r>
        <w:rPr>
          <w:sz w:val="28"/>
        </w:rPr>
        <w:t xml:space="preserve"> влади країн ЄС / В. Роман // Державне управління та місцеве самоврядування. - 2016. - </w:t>
      </w:r>
      <w:proofErr w:type="spellStart"/>
      <w:r>
        <w:rPr>
          <w:sz w:val="28"/>
        </w:rPr>
        <w:t>Вип</w:t>
      </w:r>
      <w:proofErr w:type="spellEnd"/>
      <w:r>
        <w:rPr>
          <w:sz w:val="28"/>
        </w:rPr>
        <w:t>.</w:t>
      </w:r>
      <w:r>
        <w:rPr>
          <w:spacing w:val="26"/>
          <w:sz w:val="28"/>
        </w:rPr>
        <w:t xml:space="preserve"> </w:t>
      </w:r>
      <w:r>
        <w:rPr>
          <w:sz w:val="28"/>
        </w:rPr>
        <w:t>2.</w:t>
      </w:r>
    </w:p>
    <w:p w:rsidR="00271301" w:rsidRDefault="00271301" w:rsidP="00271301">
      <w:pPr>
        <w:pStyle w:val="a3"/>
        <w:spacing w:line="314" w:lineRule="exact"/>
        <w:ind w:left="499" w:firstLine="0"/>
      </w:pPr>
      <w:r>
        <w:t>- С. 51-58.</w:t>
      </w:r>
    </w:p>
    <w:p w:rsidR="00271301" w:rsidRDefault="00271301" w:rsidP="00271301">
      <w:pPr>
        <w:pStyle w:val="a5"/>
        <w:numPr>
          <w:ilvl w:val="0"/>
          <w:numId w:val="4"/>
        </w:numPr>
        <w:tabs>
          <w:tab w:val="left" w:pos="500"/>
          <w:tab w:val="left" w:pos="3307"/>
          <w:tab w:val="left" w:pos="5352"/>
          <w:tab w:val="left" w:pos="6582"/>
          <w:tab w:val="left" w:pos="8472"/>
        </w:tabs>
        <w:spacing w:before="163" w:line="360" w:lineRule="auto"/>
        <w:ind w:right="144"/>
        <w:jc w:val="both"/>
        <w:rPr>
          <w:sz w:val="28"/>
        </w:rPr>
      </w:pPr>
      <w:r>
        <w:rPr>
          <w:sz w:val="28"/>
        </w:rPr>
        <w:t xml:space="preserve">Романюк В. </w:t>
      </w:r>
      <w:proofErr w:type="spellStart"/>
      <w:r>
        <w:rPr>
          <w:sz w:val="28"/>
        </w:rPr>
        <w:t>Сущность</w:t>
      </w:r>
      <w:proofErr w:type="spellEnd"/>
      <w:r>
        <w:rPr>
          <w:sz w:val="28"/>
        </w:rPr>
        <w:t xml:space="preserve"> </w:t>
      </w:r>
      <w:proofErr w:type="spellStart"/>
      <w:r>
        <w:rPr>
          <w:sz w:val="28"/>
        </w:rPr>
        <w:t>понятия</w:t>
      </w:r>
      <w:proofErr w:type="spellEnd"/>
      <w:r>
        <w:rPr>
          <w:sz w:val="28"/>
        </w:rPr>
        <w:t xml:space="preserve"> </w:t>
      </w:r>
      <w:proofErr w:type="spellStart"/>
      <w:r>
        <w:rPr>
          <w:sz w:val="28"/>
        </w:rPr>
        <w:t>децентрализация</w:t>
      </w:r>
      <w:proofErr w:type="spellEnd"/>
      <w:r>
        <w:rPr>
          <w:sz w:val="28"/>
        </w:rPr>
        <w:t xml:space="preserve"> </w:t>
      </w:r>
      <w:proofErr w:type="spellStart"/>
      <w:r>
        <w:rPr>
          <w:sz w:val="28"/>
        </w:rPr>
        <w:t>государственного</w:t>
      </w:r>
      <w:proofErr w:type="spellEnd"/>
      <w:r>
        <w:rPr>
          <w:sz w:val="28"/>
        </w:rPr>
        <w:t xml:space="preserve"> </w:t>
      </w:r>
      <w:proofErr w:type="spellStart"/>
      <w:r>
        <w:rPr>
          <w:sz w:val="28"/>
        </w:rPr>
        <w:t>управления</w:t>
      </w:r>
      <w:proofErr w:type="spellEnd"/>
      <w:r>
        <w:rPr>
          <w:sz w:val="28"/>
        </w:rPr>
        <w:t xml:space="preserve"> и </w:t>
      </w:r>
      <w:proofErr w:type="spellStart"/>
      <w:r>
        <w:rPr>
          <w:sz w:val="28"/>
        </w:rPr>
        <w:t>научные</w:t>
      </w:r>
      <w:proofErr w:type="spellEnd"/>
      <w:r>
        <w:rPr>
          <w:sz w:val="28"/>
        </w:rPr>
        <w:t xml:space="preserve"> </w:t>
      </w:r>
      <w:proofErr w:type="spellStart"/>
      <w:r>
        <w:rPr>
          <w:sz w:val="28"/>
        </w:rPr>
        <w:t>подходы</w:t>
      </w:r>
      <w:proofErr w:type="spellEnd"/>
      <w:r>
        <w:rPr>
          <w:sz w:val="28"/>
        </w:rPr>
        <w:t xml:space="preserve"> к </w:t>
      </w:r>
      <w:proofErr w:type="spellStart"/>
      <w:r>
        <w:rPr>
          <w:sz w:val="28"/>
        </w:rPr>
        <w:t>ее</w:t>
      </w:r>
      <w:proofErr w:type="spellEnd"/>
      <w:r>
        <w:rPr>
          <w:sz w:val="28"/>
        </w:rPr>
        <w:t xml:space="preserve"> </w:t>
      </w:r>
      <w:proofErr w:type="spellStart"/>
      <w:r>
        <w:rPr>
          <w:sz w:val="28"/>
        </w:rPr>
        <w:t>рассмотрению</w:t>
      </w:r>
      <w:proofErr w:type="spellEnd"/>
      <w:r>
        <w:rPr>
          <w:sz w:val="28"/>
        </w:rPr>
        <w:t xml:space="preserve"> / В. Романюк. [</w:t>
      </w:r>
      <w:proofErr w:type="spellStart"/>
      <w:r>
        <w:rPr>
          <w:sz w:val="28"/>
        </w:rPr>
        <w:t>Электронный</w:t>
      </w:r>
      <w:proofErr w:type="spellEnd"/>
      <w:r>
        <w:rPr>
          <w:sz w:val="28"/>
        </w:rPr>
        <w:tab/>
        <w:t>ресурс].</w:t>
      </w:r>
      <w:r>
        <w:rPr>
          <w:sz w:val="28"/>
        </w:rPr>
        <w:tab/>
        <w:t>–</w:t>
      </w:r>
      <w:r>
        <w:rPr>
          <w:sz w:val="28"/>
        </w:rPr>
        <w:tab/>
        <w:t>Режим</w:t>
      </w:r>
      <w:r>
        <w:rPr>
          <w:sz w:val="28"/>
        </w:rPr>
        <w:tab/>
      </w:r>
      <w:proofErr w:type="spellStart"/>
      <w:r>
        <w:rPr>
          <w:w w:val="95"/>
          <w:sz w:val="28"/>
        </w:rPr>
        <w:t>доступа</w:t>
      </w:r>
      <w:proofErr w:type="spellEnd"/>
      <w:r>
        <w:rPr>
          <w:w w:val="95"/>
          <w:sz w:val="28"/>
        </w:rPr>
        <w:t xml:space="preserve">: </w:t>
      </w:r>
      <w:hyperlink r:id="rId11">
        <w:r>
          <w:rPr>
            <w:sz w:val="28"/>
          </w:rPr>
          <w:t>http://www.romanyuk.com/2007/03/post.html</w:t>
        </w:r>
      </w:hyperlink>
    </w:p>
    <w:p w:rsidR="00271301" w:rsidRDefault="00271301" w:rsidP="00271301">
      <w:pPr>
        <w:pStyle w:val="a5"/>
        <w:numPr>
          <w:ilvl w:val="0"/>
          <w:numId w:val="4"/>
        </w:numPr>
        <w:tabs>
          <w:tab w:val="left" w:pos="500"/>
        </w:tabs>
        <w:spacing w:line="362" w:lineRule="auto"/>
        <w:ind w:right="144"/>
        <w:jc w:val="both"/>
        <w:rPr>
          <w:sz w:val="28"/>
        </w:rPr>
      </w:pPr>
      <w:r>
        <w:rPr>
          <w:sz w:val="28"/>
        </w:rPr>
        <w:t xml:space="preserve">Савин В. И. </w:t>
      </w:r>
      <w:proofErr w:type="spellStart"/>
      <w:r>
        <w:rPr>
          <w:sz w:val="28"/>
        </w:rPr>
        <w:t>Децентрализация</w:t>
      </w:r>
      <w:proofErr w:type="spellEnd"/>
      <w:r>
        <w:rPr>
          <w:sz w:val="28"/>
        </w:rPr>
        <w:t xml:space="preserve"> и </w:t>
      </w:r>
      <w:proofErr w:type="spellStart"/>
      <w:r>
        <w:rPr>
          <w:sz w:val="28"/>
        </w:rPr>
        <w:t>новая</w:t>
      </w:r>
      <w:proofErr w:type="spellEnd"/>
      <w:r>
        <w:rPr>
          <w:sz w:val="28"/>
        </w:rPr>
        <w:t xml:space="preserve"> </w:t>
      </w:r>
      <w:proofErr w:type="spellStart"/>
      <w:r>
        <w:rPr>
          <w:sz w:val="28"/>
        </w:rPr>
        <w:t>централизация</w:t>
      </w:r>
      <w:proofErr w:type="spellEnd"/>
      <w:r>
        <w:rPr>
          <w:sz w:val="28"/>
        </w:rPr>
        <w:t xml:space="preserve"> </w:t>
      </w:r>
      <w:proofErr w:type="spellStart"/>
      <w:r>
        <w:rPr>
          <w:sz w:val="28"/>
        </w:rPr>
        <w:t>Российского</w:t>
      </w:r>
      <w:proofErr w:type="spellEnd"/>
      <w:r>
        <w:rPr>
          <w:sz w:val="28"/>
        </w:rPr>
        <w:t xml:space="preserve"> </w:t>
      </w:r>
      <w:proofErr w:type="spellStart"/>
      <w:r>
        <w:rPr>
          <w:sz w:val="28"/>
        </w:rPr>
        <w:t>федерализма</w:t>
      </w:r>
      <w:proofErr w:type="spellEnd"/>
      <w:r>
        <w:rPr>
          <w:sz w:val="28"/>
        </w:rPr>
        <w:t xml:space="preserve"> </w:t>
      </w:r>
      <w:proofErr w:type="spellStart"/>
      <w:r>
        <w:rPr>
          <w:sz w:val="28"/>
        </w:rPr>
        <w:t>конца</w:t>
      </w:r>
      <w:proofErr w:type="spellEnd"/>
      <w:r>
        <w:rPr>
          <w:sz w:val="28"/>
        </w:rPr>
        <w:t xml:space="preserve"> XX - начала XXI </w:t>
      </w:r>
      <w:proofErr w:type="spellStart"/>
      <w:r>
        <w:rPr>
          <w:sz w:val="28"/>
        </w:rPr>
        <w:t>вв</w:t>
      </w:r>
      <w:proofErr w:type="spellEnd"/>
      <w:r>
        <w:rPr>
          <w:sz w:val="28"/>
        </w:rPr>
        <w:t>. (</w:t>
      </w:r>
      <w:proofErr w:type="spellStart"/>
      <w:r>
        <w:rPr>
          <w:sz w:val="28"/>
        </w:rPr>
        <w:t>конституционно-правовой</w:t>
      </w:r>
      <w:proofErr w:type="spellEnd"/>
      <w:r>
        <w:rPr>
          <w:sz w:val="28"/>
        </w:rPr>
        <w:t xml:space="preserve"> </w:t>
      </w:r>
      <w:proofErr w:type="spellStart"/>
      <w:r>
        <w:rPr>
          <w:sz w:val="28"/>
        </w:rPr>
        <w:t>опыт</w:t>
      </w:r>
      <w:proofErr w:type="spellEnd"/>
      <w:r>
        <w:rPr>
          <w:sz w:val="28"/>
        </w:rPr>
        <w:t xml:space="preserve"> </w:t>
      </w:r>
      <w:proofErr w:type="spellStart"/>
      <w:r>
        <w:rPr>
          <w:sz w:val="28"/>
        </w:rPr>
        <w:t>развития</w:t>
      </w:r>
      <w:proofErr w:type="spellEnd"/>
      <w:r>
        <w:rPr>
          <w:sz w:val="28"/>
        </w:rPr>
        <w:t xml:space="preserve">) / В. И. Савин. - М.: </w:t>
      </w:r>
      <w:proofErr w:type="spellStart"/>
      <w:r>
        <w:rPr>
          <w:sz w:val="28"/>
        </w:rPr>
        <w:t>Алатея</w:t>
      </w:r>
      <w:proofErr w:type="spellEnd"/>
      <w:r>
        <w:rPr>
          <w:sz w:val="28"/>
        </w:rPr>
        <w:t>, 2007. – 241</w:t>
      </w:r>
      <w:r>
        <w:rPr>
          <w:spacing w:val="-4"/>
          <w:sz w:val="28"/>
        </w:rPr>
        <w:t xml:space="preserve"> </w:t>
      </w:r>
      <w:r>
        <w:rPr>
          <w:sz w:val="28"/>
        </w:rPr>
        <w:t>с.</w:t>
      </w:r>
    </w:p>
    <w:p w:rsidR="00271301" w:rsidRDefault="00271301" w:rsidP="00271301">
      <w:pPr>
        <w:pStyle w:val="a5"/>
        <w:numPr>
          <w:ilvl w:val="0"/>
          <w:numId w:val="4"/>
        </w:numPr>
        <w:tabs>
          <w:tab w:val="left" w:pos="500"/>
        </w:tabs>
        <w:spacing w:line="362" w:lineRule="auto"/>
        <w:jc w:val="both"/>
        <w:rPr>
          <w:sz w:val="28"/>
        </w:rPr>
      </w:pPr>
      <w:proofErr w:type="spellStart"/>
      <w:r>
        <w:rPr>
          <w:sz w:val="28"/>
        </w:rPr>
        <w:t>Сербіна</w:t>
      </w:r>
      <w:proofErr w:type="spellEnd"/>
      <w:r>
        <w:rPr>
          <w:sz w:val="28"/>
        </w:rPr>
        <w:t xml:space="preserve"> А. Зміст, принципи та мета реформи з децентралізації: посібник / А. </w:t>
      </w:r>
      <w:proofErr w:type="spellStart"/>
      <w:r>
        <w:rPr>
          <w:sz w:val="28"/>
        </w:rPr>
        <w:t>Сербіна</w:t>
      </w:r>
      <w:proofErr w:type="spellEnd"/>
      <w:r>
        <w:rPr>
          <w:sz w:val="28"/>
        </w:rPr>
        <w:t xml:space="preserve">, В. </w:t>
      </w:r>
      <w:proofErr w:type="spellStart"/>
      <w:r>
        <w:rPr>
          <w:sz w:val="28"/>
        </w:rPr>
        <w:t>Козіна</w:t>
      </w:r>
      <w:proofErr w:type="spellEnd"/>
      <w:r>
        <w:rPr>
          <w:sz w:val="28"/>
        </w:rPr>
        <w:t xml:space="preserve">, М. </w:t>
      </w:r>
      <w:proofErr w:type="spellStart"/>
      <w:r>
        <w:rPr>
          <w:sz w:val="28"/>
        </w:rPr>
        <w:t>Бризіцький</w:t>
      </w:r>
      <w:proofErr w:type="spellEnd"/>
      <w:r>
        <w:rPr>
          <w:sz w:val="28"/>
        </w:rPr>
        <w:t>. – К., 2019. – 40</w:t>
      </w:r>
      <w:r>
        <w:rPr>
          <w:spacing w:val="-7"/>
          <w:sz w:val="28"/>
        </w:rPr>
        <w:t xml:space="preserve"> </w:t>
      </w:r>
      <w:r>
        <w:rPr>
          <w:sz w:val="28"/>
        </w:rPr>
        <w:t>с.</w:t>
      </w:r>
    </w:p>
    <w:p w:rsidR="00271301" w:rsidRDefault="00271301" w:rsidP="00271301">
      <w:pPr>
        <w:pStyle w:val="a5"/>
        <w:numPr>
          <w:ilvl w:val="0"/>
          <w:numId w:val="4"/>
        </w:numPr>
        <w:tabs>
          <w:tab w:val="left" w:pos="500"/>
        </w:tabs>
        <w:spacing w:line="362" w:lineRule="auto"/>
        <w:ind w:right="144"/>
        <w:jc w:val="both"/>
        <w:rPr>
          <w:sz w:val="28"/>
        </w:rPr>
      </w:pPr>
      <w:proofErr w:type="spellStart"/>
      <w:r>
        <w:rPr>
          <w:sz w:val="28"/>
        </w:rPr>
        <w:t>Сметанін</w:t>
      </w:r>
      <w:proofErr w:type="spellEnd"/>
      <w:r>
        <w:rPr>
          <w:sz w:val="28"/>
        </w:rPr>
        <w:t xml:space="preserve"> Р. В. Управління процесом децентралізації державної влади і розвитку місцевого самоврядування: </w:t>
      </w:r>
      <w:proofErr w:type="spellStart"/>
      <w:r>
        <w:rPr>
          <w:sz w:val="28"/>
        </w:rPr>
        <w:t>дис</w:t>
      </w:r>
      <w:proofErr w:type="spellEnd"/>
      <w:r>
        <w:rPr>
          <w:sz w:val="28"/>
        </w:rPr>
        <w:t xml:space="preserve"> </w:t>
      </w:r>
      <w:proofErr w:type="spellStart"/>
      <w:r>
        <w:rPr>
          <w:sz w:val="28"/>
        </w:rPr>
        <w:t>к.держ.упр</w:t>
      </w:r>
      <w:proofErr w:type="spellEnd"/>
      <w:r>
        <w:rPr>
          <w:sz w:val="28"/>
        </w:rPr>
        <w:t>.: спец. 25.00.04 /</w:t>
      </w:r>
      <w:r>
        <w:rPr>
          <w:spacing w:val="6"/>
          <w:sz w:val="28"/>
        </w:rPr>
        <w:t xml:space="preserve"> </w:t>
      </w:r>
      <w:r>
        <w:rPr>
          <w:sz w:val="28"/>
        </w:rPr>
        <w:t>Р.</w:t>
      </w:r>
    </w:p>
    <w:p w:rsidR="00271301" w:rsidRDefault="00271301" w:rsidP="00271301">
      <w:pPr>
        <w:pStyle w:val="a3"/>
        <w:spacing w:line="319" w:lineRule="exact"/>
        <w:ind w:left="499" w:firstLine="0"/>
      </w:pPr>
      <w:r>
        <w:t xml:space="preserve">В. </w:t>
      </w:r>
      <w:proofErr w:type="spellStart"/>
      <w:r>
        <w:t>Сметанін</w:t>
      </w:r>
      <w:proofErr w:type="spellEnd"/>
      <w:r>
        <w:t>. - Д., 2010. - 177 с.</w:t>
      </w:r>
    </w:p>
    <w:p w:rsidR="00271301" w:rsidRDefault="00271301" w:rsidP="00271301">
      <w:pPr>
        <w:pStyle w:val="a5"/>
        <w:numPr>
          <w:ilvl w:val="0"/>
          <w:numId w:val="4"/>
        </w:numPr>
        <w:tabs>
          <w:tab w:val="left" w:pos="500"/>
        </w:tabs>
        <w:spacing w:before="139" w:line="362" w:lineRule="auto"/>
        <w:jc w:val="both"/>
        <w:rPr>
          <w:sz w:val="28"/>
        </w:rPr>
      </w:pPr>
      <w:r>
        <w:rPr>
          <w:sz w:val="28"/>
        </w:rPr>
        <w:t>Стратегія</w:t>
      </w:r>
      <w:r>
        <w:rPr>
          <w:spacing w:val="-8"/>
          <w:sz w:val="28"/>
        </w:rPr>
        <w:t xml:space="preserve"> </w:t>
      </w:r>
      <w:r>
        <w:rPr>
          <w:sz w:val="28"/>
        </w:rPr>
        <w:t>сталого</w:t>
      </w:r>
      <w:r>
        <w:rPr>
          <w:spacing w:val="-9"/>
          <w:sz w:val="28"/>
        </w:rPr>
        <w:t xml:space="preserve"> </w:t>
      </w:r>
      <w:r>
        <w:rPr>
          <w:sz w:val="28"/>
        </w:rPr>
        <w:t>розвитку</w:t>
      </w:r>
      <w:r>
        <w:rPr>
          <w:spacing w:val="-8"/>
          <w:sz w:val="28"/>
        </w:rPr>
        <w:t xml:space="preserve"> </w:t>
      </w:r>
      <w:r>
        <w:rPr>
          <w:sz w:val="28"/>
        </w:rPr>
        <w:t>«Україна</w:t>
      </w:r>
      <w:r>
        <w:rPr>
          <w:spacing w:val="-8"/>
          <w:sz w:val="28"/>
        </w:rPr>
        <w:t xml:space="preserve"> </w:t>
      </w:r>
      <w:r>
        <w:rPr>
          <w:sz w:val="28"/>
        </w:rPr>
        <w:t>–</w:t>
      </w:r>
      <w:r>
        <w:rPr>
          <w:spacing w:val="-8"/>
          <w:sz w:val="28"/>
        </w:rPr>
        <w:t xml:space="preserve"> </w:t>
      </w:r>
      <w:r>
        <w:rPr>
          <w:sz w:val="28"/>
        </w:rPr>
        <w:t>2020»:</w:t>
      </w:r>
      <w:r>
        <w:rPr>
          <w:spacing w:val="-8"/>
          <w:sz w:val="28"/>
        </w:rPr>
        <w:t xml:space="preserve"> </w:t>
      </w:r>
      <w:r>
        <w:rPr>
          <w:sz w:val="28"/>
        </w:rPr>
        <w:t>схвалена</w:t>
      </w:r>
      <w:r>
        <w:rPr>
          <w:spacing w:val="-8"/>
          <w:sz w:val="28"/>
        </w:rPr>
        <w:t xml:space="preserve"> </w:t>
      </w:r>
      <w:r>
        <w:rPr>
          <w:sz w:val="28"/>
        </w:rPr>
        <w:t>Указом</w:t>
      </w:r>
      <w:r>
        <w:rPr>
          <w:spacing w:val="-8"/>
          <w:sz w:val="28"/>
        </w:rPr>
        <w:t xml:space="preserve"> </w:t>
      </w:r>
      <w:r>
        <w:rPr>
          <w:sz w:val="28"/>
        </w:rPr>
        <w:t>Президента України від 12 січня 2015 року № 5/2015. [Електронний ресурс]. – Режим доступу:</w:t>
      </w:r>
      <w:r>
        <w:rPr>
          <w:spacing w:val="-1"/>
          <w:sz w:val="28"/>
        </w:rPr>
        <w:t xml:space="preserve"> </w:t>
      </w:r>
      <w:r>
        <w:rPr>
          <w:sz w:val="28"/>
        </w:rPr>
        <w:t>https://data.rada.gov.ua/laws/show/5/2015</w:t>
      </w:r>
    </w:p>
    <w:p w:rsidR="00271301" w:rsidRDefault="00271301" w:rsidP="00271301">
      <w:pPr>
        <w:pStyle w:val="a5"/>
        <w:numPr>
          <w:ilvl w:val="0"/>
          <w:numId w:val="4"/>
        </w:numPr>
        <w:tabs>
          <w:tab w:val="left" w:pos="500"/>
        </w:tabs>
        <w:spacing w:line="313" w:lineRule="exact"/>
        <w:ind w:right="0" w:hanging="361"/>
        <w:jc w:val="both"/>
        <w:rPr>
          <w:sz w:val="28"/>
        </w:rPr>
      </w:pPr>
      <w:r>
        <w:rPr>
          <w:sz w:val="28"/>
        </w:rPr>
        <w:t>Тихомиров</w:t>
      </w:r>
      <w:r>
        <w:rPr>
          <w:spacing w:val="35"/>
          <w:sz w:val="28"/>
        </w:rPr>
        <w:t xml:space="preserve"> </w:t>
      </w:r>
      <w:r>
        <w:rPr>
          <w:sz w:val="28"/>
        </w:rPr>
        <w:t>М.Ю.</w:t>
      </w:r>
      <w:r>
        <w:rPr>
          <w:spacing w:val="36"/>
          <w:sz w:val="28"/>
        </w:rPr>
        <w:t xml:space="preserve"> </w:t>
      </w:r>
      <w:proofErr w:type="spellStart"/>
      <w:r>
        <w:rPr>
          <w:sz w:val="28"/>
        </w:rPr>
        <w:t>Юридическая</w:t>
      </w:r>
      <w:proofErr w:type="spellEnd"/>
      <w:r>
        <w:rPr>
          <w:spacing w:val="35"/>
          <w:sz w:val="28"/>
        </w:rPr>
        <w:t xml:space="preserve"> </w:t>
      </w:r>
      <w:proofErr w:type="spellStart"/>
      <w:r>
        <w:rPr>
          <w:sz w:val="28"/>
        </w:rPr>
        <w:t>энциклопедия</w:t>
      </w:r>
      <w:proofErr w:type="spellEnd"/>
      <w:r>
        <w:rPr>
          <w:spacing w:val="36"/>
          <w:sz w:val="28"/>
        </w:rPr>
        <w:t xml:space="preserve"> </w:t>
      </w:r>
      <w:r>
        <w:rPr>
          <w:sz w:val="28"/>
        </w:rPr>
        <w:t>/</w:t>
      </w:r>
      <w:r>
        <w:rPr>
          <w:spacing w:val="36"/>
          <w:sz w:val="28"/>
        </w:rPr>
        <w:t xml:space="preserve"> </w:t>
      </w:r>
      <w:r>
        <w:rPr>
          <w:sz w:val="28"/>
        </w:rPr>
        <w:t>М.Ю.</w:t>
      </w:r>
      <w:r>
        <w:rPr>
          <w:spacing w:val="35"/>
          <w:sz w:val="28"/>
        </w:rPr>
        <w:t xml:space="preserve"> </w:t>
      </w:r>
      <w:r>
        <w:rPr>
          <w:sz w:val="28"/>
        </w:rPr>
        <w:t>Тихомирова.</w:t>
      </w:r>
      <w:r>
        <w:rPr>
          <w:spacing w:val="38"/>
          <w:sz w:val="28"/>
        </w:rPr>
        <w:t xml:space="preserve"> </w:t>
      </w:r>
      <w:r>
        <w:rPr>
          <w:sz w:val="28"/>
        </w:rPr>
        <w:t>-</w:t>
      </w:r>
      <w:r>
        <w:rPr>
          <w:spacing w:val="36"/>
          <w:sz w:val="28"/>
        </w:rPr>
        <w:t xml:space="preserve"> </w:t>
      </w:r>
      <w:r>
        <w:rPr>
          <w:sz w:val="28"/>
        </w:rPr>
        <w:t>М.:</w:t>
      </w:r>
    </w:p>
    <w:p w:rsidR="00271301" w:rsidRDefault="00271301" w:rsidP="00271301">
      <w:pPr>
        <w:spacing w:line="313" w:lineRule="exact"/>
        <w:jc w:val="both"/>
        <w:rPr>
          <w:sz w:val="28"/>
        </w:rPr>
        <w:sectPr w:rsidR="00271301">
          <w:pgSz w:w="11900" w:h="16840"/>
          <w:pgMar w:top="1040" w:right="700" w:bottom="280" w:left="1560" w:header="333" w:footer="0" w:gutter="0"/>
          <w:cols w:space="720"/>
        </w:sectPr>
      </w:pPr>
    </w:p>
    <w:p w:rsidR="00271301" w:rsidRDefault="00271301" w:rsidP="00271301">
      <w:pPr>
        <w:pStyle w:val="a3"/>
        <w:spacing w:before="76"/>
        <w:ind w:left="499" w:firstLine="0"/>
        <w:jc w:val="left"/>
      </w:pPr>
      <w:proofErr w:type="spellStart"/>
      <w:r>
        <w:lastRenderedPageBreak/>
        <w:t>Юридическая</w:t>
      </w:r>
      <w:proofErr w:type="spellEnd"/>
      <w:r>
        <w:t xml:space="preserve"> </w:t>
      </w:r>
      <w:proofErr w:type="spellStart"/>
      <w:r>
        <w:t>литература</w:t>
      </w:r>
      <w:proofErr w:type="spellEnd"/>
      <w:r>
        <w:t>, 1997. - 972 с.</w:t>
      </w:r>
    </w:p>
    <w:p w:rsidR="00271301" w:rsidRDefault="00271301" w:rsidP="00271301">
      <w:pPr>
        <w:pStyle w:val="a5"/>
        <w:numPr>
          <w:ilvl w:val="0"/>
          <w:numId w:val="4"/>
        </w:numPr>
        <w:tabs>
          <w:tab w:val="left" w:pos="500"/>
          <w:tab w:val="left" w:pos="2068"/>
          <w:tab w:val="left" w:pos="2928"/>
          <w:tab w:val="left" w:pos="4727"/>
          <w:tab w:val="left" w:pos="6989"/>
          <w:tab w:val="left" w:pos="7368"/>
          <w:tab w:val="left" w:pos="8555"/>
          <w:tab w:val="left" w:pos="8862"/>
        </w:tabs>
        <w:spacing w:before="163" w:line="357" w:lineRule="auto"/>
        <w:ind w:right="145"/>
        <w:rPr>
          <w:sz w:val="28"/>
        </w:rPr>
      </w:pPr>
      <w:r>
        <w:rPr>
          <w:sz w:val="28"/>
        </w:rPr>
        <w:t>Тихомиров</w:t>
      </w:r>
      <w:r>
        <w:rPr>
          <w:sz w:val="28"/>
        </w:rPr>
        <w:tab/>
        <w:t>Ю.А.</w:t>
      </w:r>
      <w:r>
        <w:rPr>
          <w:sz w:val="28"/>
        </w:rPr>
        <w:tab/>
      </w:r>
      <w:proofErr w:type="spellStart"/>
      <w:r>
        <w:rPr>
          <w:sz w:val="28"/>
        </w:rPr>
        <w:t>Государство</w:t>
      </w:r>
      <w:proofErr w:type="spellEnd"/>
      <w:r>
        <w:rPr>
          <w:sz w:val="28"/>
        </w:rPr>
        <w:t>:</w:t>
      </w:r>
      <w:r>
        <w:rPr>
          <w:sz w:val="28"/>
        </w:rPr>
        <w:tab/>
      </w:r>
      <w:proofErr w:type="spellStart"/>
      <w:r>
        <w:rPr>
          <w:sz w:val="28"/>
        </w:rPr>
        <w:t>преемственность</w:t>
      </w:r>
      <w:proofErr w:type="spellEnd"/>
      <w:r>
        <w:rPr>
          <w:sz w:val="28"/>
        </w:rPr>
        <w:tab/>
        <w:t>и</w:t>
      </w:r>
      <w:r>
        <w:rPr>
          <w:sz w:val="28"/>
        </w:rPr>
        <w:tab/>
        <w:t>новизна</w:t>
      </w:r>
      <w:r>
        <w:rPr>
          <w:sz w:val="28"/>
        </w:rPr>
        <w:tab/>
        <w:t>/</w:t>
      </w:r>
      <w:r>
        <w:rPr>
          <w:sz w:val="28"/>
        </w:rPr>
        <w:tab/>
      </w:r>
      <w:r>
        <w:rPr>
          <w:spacing w:val="-4"/>
          <w:sz w:val="28"/>
        </w:rPr>
        <w:t xml:space="preserve">Ю.А. </w:t>
      </w:r>
      <w:r>
        <w:rPr>
          <w:sz w:val="28"/>
        </w:rPr>
        <w:t xml:space="preserve">Тихомиров. - М.: </w:t>
      </w:r>
      <w:proofErr w:type="spellStart"/>
      <w:r>
        <w:rPr>
          <w:sz w:val="28"/>
        </w:rPr>
        <w:t>Юриспруденция</w:t>
      </w:r>
      <w:proofErr w:type="spellEnd"/>
      <w:r>
        <w:rPr>
          <w:sz w:val="28"/>
        </w:rPr>
        <w:t>, 2011. - 80</w:t>
      </w:r>
      <w:r>
        <w:rPr>
          <w:spacing w:val="-3"/>
          <w:sz w:val="28"/>
        </w:rPr>
        <w:t xml:space="preserve"> </w:t>
      </w:r>
      <w:r>
        <w:rPr>
          <w:sz w:val="28"/>
        </w:rPr>
        <w:t>с.</w:t>
      </w:r>
    </w:p>
    <w:p w:rsidR="00271301" w:rsidRDefault="00271301" w:rsidP="00271301">
      <w:pPr>
        <w:pStyle w:val="a5"/>
        <w:numPr>
          <w:ilvl w:val="0"/>
          <w:numId w:val="4"/>
        </w:numPr>
        <w:tabs>
          <w:tab w:val="left" w:pos="500"/>
        </w:tabs>
        <w:spacing w:before="6"/>
        <w:ind w:right="0" w:hanging="361"/>
        <w:rPr>
          <w:sz w:val="28"/>
        </w:rPr>
      </w:pPr>
      <w:r>
        <w:rPr>
          <w:sz w:val="28"/>
        </w:rPr>
        <w:t xml:space="preserve">Ушаков Д.Н. </w:t>
      </w:r>
      <w:proofErr w:type="spellStart"/>
      <w:r>
        <w:rPr>
          <w:sz w:val="28"/>
        </w:rPr>
        <w:t>Толковый</w:t>
      </w:r>
      <w:proofErr w:type="spellEnd"/>
      <w:r>
        <w:rPr>
          <w:sz w:val="28"/>
        </w:rPr>
        <w:t xml:space="preserve"> </w:t>
      </w:r>
      <w:proofErr w:type="spellStart"/>
      <w:r>
        <w:rPr>
          <w:sz w:val="28"/>
        </w:rPr>
        <w:t>словарь</w:t>
      </w:r>
      <w:proofErr w:type="spellEnd"/>
      <w:r>
        <w:rPr>
          <w:sz w:val="28"/>
        </w:rPr>
        <w:t xml:space="preserve"> </w:t>
      </w:r>
      <w:proofErr w:type="spellStart"/>
      <w:r>
        <w:rPr>
          <w:sz w:val="28"/>
        </w:rPr>
        <w:t>русского</w:t>
      </w:r>
      <w:proofErr w:type="spellEnd"/>
      <w:r>
        <w:rPr>
          <w:sz w:val="28"/>
        </w:rPr>
        <w:t xml:space="preserve"> </w:t>
      </w:r>
      <w:proofErr w:type="spellStart"/>
      <w:r>
        <w:rPr>
          <w:sz w:val="28"/>
        </w:rPr>
        <w:t>языка</w:t>
      </w:r>
      <w:proofErr w:type="spellEnd"/>
      <w:r>
        <w:rPr>
          <w:sz w:val="28"/>
        </w:rPr>
        <w:t>. В 3 т. - Т. 1 / Д.Н.</w:t>
      </w:r>
      <w:r>
        <w:rPr>
          <w:spacing w:val="13"/>
          <w:sz w:val="28"/>
        </w:rPr>
        <w:t xml:space="preserve"> </w:t>
      </w:r>
      <w:r>
        <w:rPr>
          <w:sz w:val="28"/>
        </w:rPr>
        <w:t>Ушаков</w:t>
      </w:r>
    </w:p>
    <w:p w:rsidR="00271301" w:rsidRDefault="00271301" w:rsidP="00271301">
      <w:pPr>
        <w:pStyle w:val="a3"/>
        <w:spacing w:before="162"/>
        <w:ind w:left="499" w:firstLine="0"/>
      </w:pPr>
      <w:r>
        <w:t>- М.: Мир книги, 2001. - 287 с.</w:t>
      </w:r>
    </w:p>
    <w:p w:rsidR="00271301" w:rsidRDefault="00271301" w:rsidP="00271301">
      <w:pPr>
        <w:pStyle w:val="a5"/>
        <w:numPr>
          <w:ilvl w:val="0"/>
          <w:numId w:val="4"/>
        </w:numPr>
        <w:tabs>
          <w:tab w:val="left" w:pos="500"/>
        </w:tabs>
        <w:spacing w:before="158" w:line="362" w:lineRule="auto"/>
        <w:ind w:right="139"/>
        <w:jc w:val="both"/>
        <w:rPr>
          <w:sz w:val="28"/>
        </w:rPr>
      </w:pPr>
      <w:proofErr w:type="spellStart"/>
      <w:r>
        <w:rPr>
          <w:sz w:val="28"/>
        </w:rPr>
        <w:t>Ходов</w:t>
      </w:r>
      <w:proofErr w:type="spellEnd"/>
      <w:r>
        <w:rPr>
          <w:sz w:val="28"/>
        </w:rPr>
        <w:t xml:space="preserve"> Н.В. </w:t>
      </w:r>
      <w:proofErr w:type="spellStart"/>
      <w:r>
        <w:rPr>
          <w:sz w:val="28"/>
        </w:rPr>
        <w:t>Централизация</w:t>
      </w:r>
      <w:proofErr w:type="spellEnd"/>
      <w:r>
        <w:rPr>
          <w:sz w:val="28"/>
        </w:rPr>
        <w:t xml:space="preserve"> и </w:t>
      </w:r>
      <w:proofErr w:type="spellStart"/>
      <w:r>
        <w:rPr>
          <w:sz w:val="28"/>
        </w:rPr>
        <w:t>децентрализация</w:t>
      </w:r>
      <w:proofErr w:type="spellEnd"/>
      <w:r>
        <w:rPr>
          <w:sz w:val="28"/>
        </w:rPr>
        <w:t xml:space="preserve"> </w:t>
      </w:r>
      <w:proofErr w:type="spellStart"/>
      <w:r>
        <w:rPr>
          <w:sz w:val="28"/>
        </w:rPr>
        <w:t>государственной</w:t>
      </w:r>
      <w:proofErr w:type="spellEnd"/>
      <w:r>
        <w:rPr>
          <w:sz w:val="28"/>
        </w:rPr>
        <w:t xml:space="preserve"> </w:t>
      </w:r>
      <w:proofErr w:type="spellStart"/>
      <w:r>
        <w:rPr>
          <w:sz w:val="28"/>
        </w:rPr>
        <w:t>власти</w:t>
      </w:r>
      <w:proofErr w:type="spellEnd"/>
      <w:r>
        <w:rPr>
          <w:sz w:val="28"/>
        </w:rPr>
        <w:t xml:space="preserve"> в </w:t>
      </w:r>
      <w:proofErr w:type="spellStart"/>
      <w:r>
        <w:rPr>
          <w:sz w:val="28"/>
        </w:rPr>
        <w:t>современной</w:t>
      </w:r>
      <w:proofErr w:type="spellEnd"/>
      <w:r>
        <w:rPr>
          <w:sz w:val="28"/>
        </w:rPr>
        <w:t xml:space="preserve"> </w:t>
      </w:r>
      <w:proofErr w:type="spellStart"/>
      <w:r>
        <w:rPr>
          <w:sz w:val="28"/>
        </w:rPr>
        <w:t>России</w:t>
      </w:r>
      <w:proofErr w:type="spellEnd"/>
      <w:r>
        <w:rPr>
          <w:sz w:val="28"/>
        </w:rPr>
        <w:t xml:space="preserve"> (</w:t>
      </w:r>
      <w:proofErr w:type="spellStart"/>
      <w:r>
        <w:rPr>
          <w:sz w:val="28"/>
        </w:rPr>
        <w:t>общеправовой</w:t>
      </w:r>
      <w:proofErr w:type="spellEnd"/>
      <w:r>
        <w:rPr>
          <w:sz w:val="28"/>
        </w:rPr>
        <w:t xml:space="preserve"> </w:t>
      </w:r>
      <w:proofErr w:type="spellStart"/>
      <w:r>
        <w:rPr>
          <w:sz w:val="28"/>
        </w:rPr>
        <w:t>анализ</w:t>
      </w:r>
      <w:proofErr w:type="spellEnd"/>
      <w:r>
        <w:rPr>
          <w:sz w:val="28"/>
        </w:rPr>
        <w:t xml:space="preserve">): </w:t>
      </w:r>
      <w:proofErr w:type="spellStart"/>
      <w:r>
        <w:rPr>
          <w:sz w:val="28"/>
        </w:rPr>
        <w:t>дис</w:t>
      </w:r>
      <w:proofErr w:type="spellEnd"/>
      <w:r>
        <w:rPr>
          <w:sz w:val="28"/>
        </w:rPr>
        <w:t xml:space="preserve">. ... </w:t>
      </w:r>
      <w:proofErr w:type="spellStart"/>
      <w:r>
        <w:rPr>
          <w:sz w:val="28"/>
        </w:rPr>
        <w:t>канд</w:t>
      </w:r>
      <w:proofErr w:type="spellEnd"/>
      <w:r>
        <w:rPr>
          <w:sz w:val="28"/>
        </w:rPr>
        <w:t xml:space="preserve">. </w:t>
      </w:r>
      <w:proofErr w:type="spellStart"/>
      <w:r>
        <w:rPr>
          <w:sz w:val="28"/>
        </w:rPr>
        <w:t>юрид</w:t>
      </w:r>
      <w:proofErr w:type="spellEnd"/>
      <w:r>
        <w:rPr>
          <w:sz w:val="28"/>
        </w:rPr>
        <w:t>.</w:t>
      </w:r>
      <w:r>
        <w:rPr>
          <w:spacing w:val="57"/>
          <w:sz w:val="28"/>
        </w:rPr>
        <w:t xml:space="preserve"> </w:t>
      </w:r>
      <w:r>
        <w:rPr>
          <w:sz w:val="28"/>
        </w:rPr>
        <w:t>наук:</w:t>
      </w:r>
    </w:p>
    <w:p w:rsidR="00271301" w:rsidRDefault="00271301" w:rsidP="00271301">
      <w:pPr>
        <w:pStyle w:val="a3"/>
        <w:spacing w:line="357" w:lineRule="auto"/>
        <w:ind w:left="499" w:right="144" w:firstLine="0"/>
      </w:pPr>
      <w:r>
        <w:t xml:space="preserve">12.00.14 / Н.В. </w:t>
      </w:r>
      <w:proofErr w:type="spellStart"/>
      <w:r>
        <w:t>Ходов</w:t>
      </w:r>
      <w:proofErr w:type="spellEnd"/>
      <w:r>
        <w:t xml:space="preserve">. - </w:t>
      </w:r>
      <w:proofErr w:type="spellStart"/>
      <w:r>
        <w:t>Нижний</w:t>
      </w:r>
      <w:proofErr w:type="spellEnd"/>
      <w:r>
        <w:t xml:space="preserve"> Новгород: </w:t>
      </w:r>
      <w:proofErr w:type="spellStart"/>
      <w:r>
        <w:t>Нижегородская</w:t>
      </w:r>
      <w:proofErr w:type="spellEnd"/>
      <w:r>
        <w:t xml:space="preserve"> </w:t>
      </w:r>
      <w:proofErr w:type="spellStart"/>
      <w:r>
        <w:t>академия</w:t>
      </w:r>
      <w:proofErr w:type="spellEnd"/>
      <w:r>
        <w:t xml:space="preserve"> МВД РФ, 2005. – 202 с.</w:t>
      </w:r>
    </w:p>
    <w:p w:rsidR="00271301" w:rsidRDefault="00271301" w:rsidP="00271301">
      <w:pPr>
        <w:pStyle w:val="a5"/>
        <w:numPr>
          <w:ilvl w:val="0"/>
          <w:numId w:val="4"/>
        </w:numPr>
        <w:tabs>
          <w:tab w:val="left" w:pos="500"/>
        </w:tabs>
        <w:spacing w:before="3" w:line="360" w:lineRule="auto"/>
        <w:ind w:right="142"/>
        <w:jc w:val="both"/>
        <w:rPr>
          <w:sz w:val="28"/>
        </w:rPr>
      </w:pPr>
      <w:proofErr w:type="spellStart"/>
      <w:r>
        <w:rPr>
          <w:sz w:val="28"/>
        </w:rPr>
        <w:t>Шайхлисламов</w:t>
      </w:r>
      <w:proofErr w:type="spellEnd"/>
      <w:r>
        <w:rPr>
          <w:sz w:val="28"/>
        </w:rPr>
        <w:t xml:space="preserve"> Э.Р. </w:t>
      </w:r>
      <w:proofErr w:type="spellStart"/>
      <w:r>
        <w:rPr>
          <w:sz w:val="28"/>
        </w:rPr>
        <w:t>Механизм</w:t>
      </w:r>
      <w:proofErr w:type="spellEnd"/>
      <w:r>
        <w:rPr>
          <w:sz w:val="28"/>
        </w:rPr>
        <w:t xml:space="preserve"> </w:t>
      </w:r>
      <w:proofErr w:type="spellStart"/>
      <w:r>
        <w:rPr>
          <w:sz w:val="28"/>
        </w:rPr>
        <w:t>децентрализации</w:t>
      </w:r>
      <w:proofErr w:type="spellEnd"/>
      <w:r>
        <w:rPr>
          <w:sz w:val="28"/>
        </w:rPr>
        <w:t xml:space="preserve"> </w:t>
      </w:r>
      <w:proofErr w:type="spellStart"/>
      <w:r>
        <w:rPr>
          <w:sz w:val="28"/>
        </w:rPr>
        <w:t>государственной</w:t>
      </w:r>
      <w:proofErr w:type="spellEnd"/>
      <w:r>
        <w:rPr>
          <w:sz w:val="28"/>
        </w:rPr>
        <w:t xml:space="preserve"> </w:t>
      </w:r>
      <w:proofErr w:type="spellStart"/>
      <w:r>
        <w:rPr>
          <w:sz w:val="28"/>
        </w:rPr>
        <w:t>власти</w:t>
      </w:r>
      <w:proofErr w:type="spellEnd"/>
      <w:r>
        <w:rPr>
          <w:sz w:val="28"/>
        </w:rPr>
        <w:t xml:space="preserve"> в </w:t>
      </w:r>
      <w:proofErr w:type="spellStart"/>
      <w:r>
        <w:rPr>
          <w:sz w:val="28"/>
        </w:rPr>
        <w:t>федеративном</w:t>
      </w:r>
      <w:proofErr w:type="spellEnd"/>
      <w:r>
        <w:rPr>
          <w:sz w:val="28"/>
        </w:rPr>
        <w:t xml:space="preserve"> </w:t>
      </w:r>
      <w:proofErr w:type="spellStart"/>
      <w:r>
        <w:rPr>
          <w:sz w:val="28"/>
        </w:rPr>
        <w:t>государстве</w:t>
      </w:r>
      <w:proofErr w:type="spellEnd"/>
      <w:r>
        <w:rPr>
          <w:sz w:val="28"/>
        </w:rPr>
        <w:t xml:space="preserve"> / Э.Р. </w:t>
      </w:r>
      <w:proofErr w:type="spellStart"/>
      <w:r>
        <w:rPr>
          <w:sz w:val="28"/>
        </w:rPr>
        <w:t>Шайхлисламов</w:t>
      </w:r>
      <w:proofErr w:type="spellEnd"/>
      <w:r>
        <w:rPr>
          <w:sz w:val="28"/>
        </w:rPr>
        <w:t xml:space="preserve"> // </w:t>
      </w:r>
      <w:proofErr w:type="spellStart"/>
      <w:r>
        <w:rPr>
          <w:sz w:val="28"/>
        </w:rPr>
        <w:t>История</w:t>
      </w:r>
      <w:proofErr w:type="spellEnd"/>
      <w:r>
        <w:rPr>
          <w:sz w:val="28"/>
        </w:rPr>
        <w:t xml:space="preserve"> </w:t>
      </w:r>
      <w:proofErr w:type="spellStart"/>
      <w:r>
        <w:rPr>
          <w:sz w:val="28"/>
        </w:rPr>
        <w:t>государства</w:t>
      </w:r>
      <w:proofErr w:type="spellEnd"/>
      <w:r>
        <w:rPr>
          <w:sz w:val="28"/>
        </w:rPr>
        <w:t xml:space="preserve"> и права. – 2007. – № 20. –</w:t>
      </w:r>
      <w:r>
        <w:rPr>
          <w:spacing w:val="-1"/>
          <w:sz w:val="28"/>
        </w:rPr>
        <w:t xml:space="preserve"> </w:t>
      </w:r>
      <w:r>
        <w:rPr>
          <w:sz w:val="28"/>
        </w:rPr>
        <w:t>С.6–9.</w:t>
      </w:r>
    </w:p>
    <w:p w:rsidR="00271301" w:rsidRDefault="00271301" w:rsidP="00271301">
      <w:pPr>
        <w:pStyle w:val="a5"/>
        <w:numPr>
          <w:ilvl w:val="0"/>
          <w:numId w:val="4"/>
        </w:numPr>
        <w:tabs>
          <w:tab w:val="left" w:pos="500"/>
        </w:tabs>
        <w:spacing w:before="1" w:line="357" w:lineRule="auto"/>
        <w:jc w:val="both"/>
        <w:rPr>
          <w:sz w:val="28"/>
        </w:rPr>
      </w:pPr>
      <w:proofErr w:type="spellStart"/>
      <w:r>
        <w:rPr>
          <w:sz w:val="28"/>
        </w:rPr>
        <w:t>Шишова</w:t>
      </w:r>
      <w:proofErr w:type="spellEnd"/>
      <w:r>
        <w:rPr>
          <w:sz w:val="28"/>
        </w:rPr>
        <w:t xml:space="preserve"> Ж.А. </w:t>
      </w:r>
      <w:proofErr w:type="spellStart"/>
      <w:r>
        <w:rPr>
          <w:sz w:val="28"/>
        </w:rPr>
        <w:t>Централизация</w:t>
      </w:r>
      <w:proofErr w:type="spellEnd"/>
      <w:r>
        <w:rPr>
          <w:sz w:val="28"/>
        </w:rPr>
        <w:t xml:space="preserve">: </w:t>
      </w:r>
      <w:proofErr w:type="spellStart"/>
      <w:r>
        <w:rPr>
          <w:sz w:val="28"/>
        </w:rPr>
        <w:t>каковы</w:t>
      </w:r>
      <w:proofErr w:type="spellEnd"/>
      <w:r>
        <w:rPr>
          <w:sz w:val="28"/>
        </w:rPr>
        <w:t xml:space="preserve"> </w:t>
      </w:r>
      <w:proofErr w:type="spellStart"/>
      <w:r>
        <w:rPr>
          <w:sz w:val="28"/>
        </w:rPr>
        <w:t>пределы</w:t>
      </w:r>
      <w:proofErr w:type="spellEnd"/>
      <w:r>
        <w:rPr>
          <w:sz w:val="28"/>
        </w:rPr>
        <w:t xml:space="preserve">? / Ж.А. </w:t>
      </w:r>
      <w:proofErr w:type="spellStart"/>
      <w:r>
        <w:rPr>
          <w:sz w:val="28"/>
        </w:rPr>
        <w:t>Шишова</w:t>
      </w:r>
      <w:proofErr w:type="spellEnd"/>
      <w:r>
        <w:rPr>
          <w:sz w:val="28"/>
        </w:rPr>
        <w:t xml:space="preserve"> // </w:t>
      </w:r>
      <w:proofErr w:type="spellStart"/>
      <w:r>
        <w:rPr>
          <w:sz w:val="28"/>
        </w:rPr>
        <w:t>Законодательство</w:t>
      </w:r>
      <w:proofErr w:type="spellEnd"/>
      <w:r>
        <w:rPr>
          <w:sz w:val="28"/>
        </w:rPr>
        <w:t xml:space="preserve"> и </w:t>
      </w:r>
      <w:proofErr w:type="spellStart"/>
      <w:r>
        <w:rPr>
          <w:sz w:val="28"/>
        </w:rPr>
        <w:t>экономика</w:t>
      </w:r>
      <w:proofErr w:type="spellEnd"/>
      <w:r>
        <w:rPr>
          <w:sz w:val="28"/>
        </w:rPr>
        <w:t>. – 2007. – № 1. –</w:t>
      </w:r>
      <w:r>
        <w:rPr>
          <w:spacing w:val="-6"/>
          <w:sz w:val="28"/>
        </w:rPr>
        <w:t xml:space="preserve"> </w:t>
      </w:r>
      <w:r>
        <w:rPr>
          <w:sz w:val="28"/>
        </w:rPr>
        <w:t>С.12-13.</w:t>
      </w:r>
    </w:p>
    <w:p w:rsidR="00271301" w:rsidRDefault="00271301" w:rsidP="00271301">
      <w:pPr>
        <w:pStyle w:val="a5"/>
        <w:numPr>
          <w:ilvl w:val="0"/>
          <w:numId w:val="4"/>
        </w:numPr>
        <w:tabs>
          <w:tab w:val="left" w:pos="500"/>
        </w:tabs>
        <w:spacing w:before="5" w:line="360" w:lineRule="auto"/>
        <w:ind w:right="144"/>
        <w:jc w:val="both"/>
        <w:rPr>
          <w:sz w:val="28"/>
        </w:rPr>
      </w:pPr>
      <w:r>
        <w:rPr>
          <w:sz w:val="28"/>
        </w:rPr>
        <w:t xml:space="preserve">Ярошенко І. В. Модернізація системи публічного управління в Україні: попередні підсумки та проблемні питання реалізації реформи децентралізації / І. В. Ярошенко, І. Б. </w:t>
      </w:r>
      <w:proofErr w:type="spellStart"/>
      <w:r>
        <w:rPr>
          <w:sz w:val="28"/>
        </w:rPr>
        <w:t>Семигуліна</w:t>
      </w:r>
      <w:proofErr w:type="spellEnd"/>
      <w:r>
        <w:rPr>
          <w:sz w:val="28"/>
        </w:rPr>
        <w:t xml:space="preserve"> // Бізнес </w:t>
      </w:r>
      <w:proofErr w:type="spellStart"/>
      <w:r>
        <w:rPr>
          <w:sz w:val="28"/>
        </w:rPr>
        <w:t>Інформ</w:t>
      </w:r>
      <w:proofErr w:type="spellEnd"/>
      <w:r>
        <w:rPr>
          <w:sz w:val="28"/>
        </w:rPr>
        <w:t>. - 2016.</w:t>
      </w:r>
      <w:r>
        <w:rPr>
          <w:spacing w:val="-37"/>
          <w:sz w:val="28"/>
        </w:rPr>
        <w:t xml:space="preserve"> </w:t>
      </w:r>
      <w:r>
        <w:rPr>
          <w:sz w:val="28"/>
        </w:rPr>
        <w:t>-</w:t>
      </w:r>
    </w:p>
    <w:p w:rsidR="00271301" w:rsidRDefault="00271301" w:rsidP="00271301">
      <w:pPr>
        <w:pStyle w:val="a3"/>
        <w:spacing w:before="1"/>
        <w:ind w:left="499" w:firstLine="0"/>
      </w:pPr>
      <w:r>
        <w:t>№ 5. - С. 63-74.</w:t>
      </w:r>
    </w:p>
    <w:p w:rsidR="00271301" w:rsidRDefault="00271301" w:rsidP="00271301">
      <w:pPr>
        <w:pStyle w:val="a5"/>
        <w:numPr>
          <w:ilvl w:val="0"/>
          <w:numId w:val="4"/>
        </w:numPr>
        <w:tabs>
          <w:tab w:val="left" w:pos="500"/>
        </w:tabs>
        <w:spacing w:before="158" w:line="362" w:lineRule="auto"/>
        <w:ind w:right="142"/>
        <w:jc w:val="both"/>
        <w:rPr>
          <w:sz w:val="28"/>
        </w:rPr>
      </w:pPr>
      <w:r>
        <w:rPr>
          <w:sz w:val="28"/>
        </w:rPr>
        <w:t xml:space="preserve">Ярошенко І. В. Проблемні питання реалізації реформи децентралізації влади в Україні / І. В. Ярошенко, І. Б. </w:t>
      </w:r>
      <w:proofErr w:type="spellStart"/>
      <w:r>
        <w:rPr>
          <w:sz w:val="28"/>
        </w:rPr>
        <w:t>Семигуліна</w:t>
      </w:r>
      <w:proofErr w:type="spellEnd"/>
      <w:r>
        <w:rPr>
          <w:sz w:val="28"/>
        </w:rPr>
        <w:t xml:space="preserve"> // Проблеми економіки. - 2015. - № 4. - С. 177-187.</w:t>
      </w:r>
    </w:p>
    <w:p w:rsidR="003928A3" w:rsidRDefault="003928A3"/>
    <w:sectPr w:rsidR="003928A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0A98" w:rsidRDefault="004F0CF0">
    <w:pPr>
      <w:pStyle w:val="a3"/>
      <w:spacing w:line="14" w:lineRule="auto"/>
      <w:ind w:left="0" w:firstLine="0"/>
      <w:jc w:val="left"/>
      <w:rPr>
        <w:sz w:val="20"/>
      </w:rPr>
    </w:pPr>
    <w:r>
      <w:rPr>
        <w:noProof/>
        <w:lang w:val="ru-RU" w:eastAsia="ru-RU"/>
      </w:rPr>
      <mc:AlternateContent>
        <mc:Choice Requires="wps">
          <w:drawing>
            <wp:anchor distT="0" distB="0" distL="114300" distR="114300" simplePos="0" relativeHeight="251659264" behindDoc="1" locked="0" layoutInCell="1" allowOverlap="1">
              <wp:simplePos x="0" y="0"/>
              <wp:positionH relativeFrom="page">
                <wp:posOffset>6714490</wp:posOffset>
              </wp:positionH>
              <wp:positionV relativeFrom="page">
                <wp:posOffset>198755</wp:posOffset>
              </wp:positionV>
              <wp:extent cx="343535" cy="221615"/>
              <wp:effectExtent l="0" t="0" r="0" b="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0A98" w:rsidRDefault="00A9549B">
                          <w:pPr>
                            <w:pStyle w:val="a3"/>
                            <w:spacing w:before="6"/>
                            <w:ind w:left="60" w:firstLine="0"/>
                            <w:jc w:val="left"/>
                          </w:pPr>
                          <w:r>
                            <w:fldChar w:fldCharType="begin"/>
                          </w:r>
                          <w:r>
                            <w:instrText xml:space="preserve"> PAGE </w:instrText>
                          </w:r>
                          <w:r>
                            <w:fldChar w:fldCharType="separate"/>
                          </w:r>
                          <w:r>
                            <w:rPr>
                              <w:noProof/>
                            </w:rPr>
                            <w:t>17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3" o:spid="_x0000_s1026" type="#_x0000_t202" style="position:absolute;margin-left:528.7pt;margin-top:15.65pt;width:27.05pt;height:17.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gwqxQIAAK4FAAAOAAAAZHJzL2Uyb0RvYy54bWysVEtu2zAQ3RfoHQjuFX0sO5YQOUgsqyiQ&#10;foC0B6AlyiIqkSpJW06LLrrvFXqHLrrorldwbtQhZTlOggJFWy2IETl8M2/mcc7Ot02NNlQqJniC&#10;/RMPI8pzUTC+SvDbN5kzxUhpwgtSC04TfEMVPp89fXLWtTENRCXqgkoEIFzFXZvgSus2dl2VV7Qh&#10;6kS0lMNhKWRDNPzKlVtI0gF6U7uB503cTsiilSKnSsFu2h/imcUvS5rrV2WpqEZ1giE3bVdp16VZ&#10;3dkZiVeStBXL92mQv8iiIYxD0ANUSjRBa8keQTUsl0KJUp/konFFWbKcWg7AxvcesLmuSEstFyiO&#10;ag9lUv8PNn+5eS0RKxI8woiTBlq0+7r7tvu++7n7cfv59gsamRp1rYrB9boFZ729FFvoteWr2iuR&#10;v1OIi3lF+IpeSCm6ipICcvTNTffoao+jDMiyeyEKCEbWWligbSkbU0AoCQJ06NXNoT90q1EOm6Nw&#10;NB6NMcrhKAj8iT+2EUg8XG6l0s+oaJAxEiyh/RacbK6UNsmQeHAxsbjIWF1bCdT83gY49jsQGq6a&#10;M5OE7ejHyIsW08U0dMJgsnBCL02di2weOpPMPx2no3Q+T/1PJq4fxhUrCspNmEFdfvhn3dvrvNfF&#10;QV9K1KwwcCYlJVfLeS3RhoC6M/vtC3Lk5t5PwxYBuDyg5AehdxlETjaZnjphFo6d6NSbOp4fXUYT&#10;L4zCNLtP6Ypx+u+UUJfgaByMey39lptnv8fcSNwwDfOjZk2CpwcnEhsFLnhhW6sJq3v7qBQm/btS&#10;QLuHRlu9Gon2YtXb5RZQjIiXorgB5UoBygJ5wtADoxLyA0YdDJAEq/drIilG9XMO6jfTZjDkYCwH&#10;g/AcriZYY9Sbc91PpXUr2aoC5P59cXEBL6RkVr13WezfFQwFS2I/wMzUOf63XndjdvYLAAD//wMA&#10;UEsDBBQABgAIAAAAIQAQHYDk3wAAAAsBAAAPAAAAZHJzL2Rvd25yZXYueG1sTI/BTsMwDIbvSLxD&#10;ZCRuLNnGCpSm04TghITWlQPHtPHaao1Tmmwrb493At9++dPvz9l6cr044Rg6TxrmMwUCqfa2o0bD&#10;Z/l29wgiREPW9J5Qww8GWOfXV5lJrT9TgaddbASXUEiNhjbGIZUy1C06E2Z+QOLd3o/ORI5jI+1o&#10;zlzuerlQKpHOdMQXWjPgS4v1YXd0GjZfVLx23x/VttgXXVk+KXpPDlrf3kybZxARp/gHw0Wf1SFn&#10;p8ofyQbRc1arh3tmNSznSxAXgmcFotKQJAuQeSb//5D/AgAA//8DAFBLAQItABQABgAIAAAAIQC2&#10;gziS/gAAAOEBAAATAAAAAAAAAAAAAAAAAAAAAABbQ29udGVudF9UeXBlc10ueG1sUEsBAi0AFAAG&#10;AAgAAAAhADj9If/WAAAAlAEAAAsAAAAAAAAAAAAAAAAALwEAAF9yZWxzLy5yZWxzUEsBAi0AFAAG&#10;AAgAAAAhAG6mDCrFAgAArgUAAA4AAAAAAAAAAAAAAAAALgIAAGRycy9lMm9Eb2MueG1sUEsBAi0A&#10;FAAGAAgAAAAhABAdgOTfAAAACwEAAA8AAAAAAAAAAAAAAAAAHwUAAGRycy9kb3ducmV2LnhtbFBL&#10;BQYAAAAABAAEAPMAAAArBgAAAAA=&#10;" filled="f" stroked="f">
              <v:textbox inset="0,0,0,0">
                <w:txbxContent>
                  <w:p w:rsidR="00F40A98" w:rsidRDefault="00A9549B">
                    <w:pPr>
                      <w:pStyle w:val="a3"/>
                      <w:spacing w:before="6"/>
                      <w:ind w:left="60" w:firstLine="0"/>
                      <w:jc w:val="left"/>
                    </w:pPr>
                    <w:r>
                      <w:fldChar w:fldCharType="begin"/>
                    </w:r>
                    <w:r>
                      <w:instrText xml:space="preserve"> PAGE </w:instrText>
                    </w:r>
                    <w:r>
                      <w:fldChar w:fldCharType="separate"/>
                    </w:r>
                    <w:r>
                      <w:rPr>
                        <w:noProof/>
                      </w:rPr>
                      <w:t>17</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45012"/>
    <w:multiLevelType w:val="hybridMultilevel"/>
    <w:tmpl w:val="1FF0A10E"/>
    <w:lvl w:ilvl="0" w:tplc="34142BA0">
      <w:start w:val="26"/>
      <w:numFmt w:val="decimal"/>
      <w:lvlText w:val="%1."/>
      <w:lvlJc w:val="left"/>
      <w:pPr>
        <w:ind w:left="499" w:hanging="360"/>
        <w:jc w:val="left"/>
      </w:pPr>
      <w:rPr>
        <w:rFonts w:ascii="Times New Roman" w:eastAsia="Times New Roman" w:hAnsi="Times New Roman" w:cs="Times New Roman" w:hint="default"/>
        <w:w w:val="99"/>
        <w:sz w:val="26"/>
        <w:szCs w:val="26"/>
        <w:lang w:val="uk-UA" w:eastAsia="en-US" w:bidi="ar-SA"/>
      </w:rPr>
    </w:lvl>
    <w:lvl w:ilvl="1" w:tplc="025A7B1E">
      <w:numFmt w:val="bullet"/>
      <w:lvlText w:val="•"/>
      <w:lvlJc w:val="left"/>
      <w:pPr>
        <w:ind w:left="700" w:hanging="360"/>
      </w:pPr>
      <w:rPr>
        <w:rFonts w:hint="default"/>
        <w:lang w:val="uk-UA" w:eastAsia="en-US" w:bidi="ar-SA"/>
      </w:rPr>
    </w:lvl>
    <w:lvl w:ilvl="2" w:tplc="A74CB5D2">
      <w:numFmt w:val="bullet"/>
      <w:lvlText w:val="•"/>
      <w:lvlJc w:val="left"/>
      <w:pPr>
        <w:ind w:left="1693" w:hanging="360"/>
      </w:pPr>
      <w:rPr>
        <w:rFonts w:hint="default"/>
        <w:lang w:val="uk-UA" w:eastAsia="en-US" w:bidi="ar-SA"/>
      </w:rPr>
    </w:lvl>
    <w:lvl w:ilvl="3" w:tplc="ED28C656">
      <w:numFmt w:val="bullet"/>
      <w:lvlText w:val="•"/>
      <w:lvlJc w:val="left"/>
      <w:pPr>
        <w:ind w:left="2686" w:hanging="360"/>
      </w:pPr>
      <w:rPr>
        <w:rFonts w:hint="default"/>
        <w:lang w:val="uk-UA" w:eastAsia="en-US" w:bidi="ar-SA"/>
      </w:rPr>
    </w:lvl>
    <w:lvl w:ilvl="4" w:tplc="636695F6">
      <w:numFmt w:val="bullet"/>
      <w:lvlText w:val="•"/>
      <w:lvlJc w:val="left"/>
      <w:pPr>
        <w:ind w:left="3680" w:hanging="360"/>
      </w:pPr>
      <w:rPr>
        <w:rFonts w:hint="default"/>
        <w:lang w:val="uk-UA" w:eastAsia="en-US" w:bidi="ar-SA"/>
      </w:rPr>
    </w:lvl>
    <w:lvl w:ilvl="5" w:tplc="A71EB6D2">
      <w:numFmt w:val="bullet"/>
      <w:lvlText w:val="•"/>
      <w:lvlJc w:val="left"/>
      <w:pPr>
        <w:ind w:left="4673" w:hanging="360"/>
      </w:pPr>
      <w:rPr>
        <w:rFonts w:hint="default"/>
        <w:lang w:val="uk-UA" w:eastAsia="en-US" w:bidi="ar-SA"/>
      </w:rPr>
    </w:lvl>
    <w:lvl w:ilvl="6" w:tplc="39FA8B18">
      <w:numFmt w:val="bullet"/>
      <w:lvlText w:val="•"/>
      <w:lvlJc w:val="left"/>
      <w:pPr>
        <w:ind w:left="5666" w:hanging="360"/>
      </w:pPr>
      <w:rPr>
        <w:rFonts w:hint="default"/>
        <w:lang w:val="uk-UA" w:eastAsia="en-US" w:bidi="ar-SA"/>
      </w:rPr>
    </w:lvl>
    <w:lvl w:ilvl="7" w:tplc="7FB6CECA">
      <w:numFmt w:val="bullet"/>
      <w:lvlText w:val="•"/>
      <w:lvlJc w:val="left"/>
      <w:pPr>
        <w:ind w:left="6660" w:hanging="360"/>
      </w:pPr>
      <w:rPr>
        <w:rFonts w:hint="default"/>
        <w:lang w:val="uk-UA" w:eastAsia="en-US" w:bidi="ar-SA"/>
      </w:rPr>
    </w:lvl>
    <w:lvl w:ilvl="8" w:tplc="CB32CC96">
      <w:numFmt w:val="bullet"/>
      <w:lvlText w:val="•"/>
      <w:lvlJc w:val="left"/>
      <w:pPr>
        <w:ind w:left="7653" w:hanging="360"/>
      </w:pPr>
      <w:rPr>
        <w:rFonts w:hint="default"/>
        <w:lang w:val="uk-UA" w:eastAsia="en-US" w:bidi="ar-SA"/>
      </w:rPr>
    </w:lvl>
  </w:abstractNum>
  <w:abstractNum w:abstractNumId="1">
    <w:nsid w:val="05A11B06"/>
    <w:multiLevelType w:val="multilevel"/>
    <w:tmpl w:val="619E877A"/>
    <w:lvl w:ilvl="0">
      <w:start w:val="1"/>
      <w:numFmt w:val="decimal"/>
      <w:lvlText w:val="%1"/>
      <w:lvlJc w:val="left"/>
      <w:pPr>
        <w:ind w:left="685" w:hanging="490"/>
        <w:jc w:val="left"/>
      </w:pPr>
      <w:rPr>
        <w:rFonts w:hint="default"/>
        <w:lang w:val="uk-UA" w:eastAsia="en-US" w:bidi="ar-SA"/>
      </w:rPr>
    </w:lvl>
    <w:lvl w:ilvl="1">
      <w:start w:val="1"/>
      <w:numFmt w:val="decimal"/>
      <w:lvlText w:val="%1.%2."/>
      <w:lvlJc w:val="left"/>
      <w:pPr>
        <w:ind w:left="685" w:hanging="490"/>
        <w:jc w:val="left"/>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472" w:hanging="490"/>
      </w:pPr>
      <w:rPr>
        <w:rFonts w:hint="default"/>
        <w:lang w:val="uk-UA" w:eastAsia="en-US" w:bidi="ar-SA"/>
      </w:rPr>
    </w:lvl>
    <w:lvl w:ilvl="3">
      <w:numFmt w:val="bullet"/>
      <w:lvlText w:val="•"/>
      <w:lvlJc w:val="left"/>
      <w:pPr>
        <w:ind w:left="3368" w:hanging="490"/>
      </w:pPr>
      <w:rPr>
        <w:rFonts w:hint="default"/>
        <w:lang w:val="uk-UA" w:eastAsia="en-US" w:bidi="ar-SA"/>
      </w:rPr>
    </w:lvl>
    <w:lvl w:ilvl="4">
      <w:numFmt w:val="bullet"/>
      <w:lvlText w:val="•"/>
      <w:lvlJc w:val="left"/>
      <w:pPr>
        <w:ind w:left="4264" w:hanging="490"/>
      </w:pPr>
      <w:rPr>
        <w:rFonts w:hint="default"/>
        <w:lang w:val="uk-UA" w:eastAsia="en-US" w:bidi="ar-SA"/>
      </w:rPr>
    </w:lvl>
    <w:lvl w:ilvl="5">
      <w:numFmt w:val="bullet"/>
      <w:lvlText w:val="•"/>
      <w:lvlJc w:val="left"/>
      <w:pPr>
        <w:ind w:left="5160" w:hanging="490"/>
      </w:pPr>
      <w:rPr>
        <w:rFonts w:hint="default"/>
        <w:lang w:val="uk-UA" w:eastAsia="en-US" w:bidi="ar-SA"/>
      </w:rPr>
    </w:lvl>
    <w:lvl w:ilvl="6">
      <w:numFmt w:val="bullet"/>
      <w:lvlText w:val="•"/>
      <w:lvlJc w:val="left"/>
      <w:pPr>
        <w:ind w:left="6056" w:hanging="490"/>
      </w:pPr>
      <w:rPr>
        <w:rFonts w:hint="default"/>
        <w:lang w:val="uk-UA" w:eastAsia="en-US" w:bidi="ar-SA"/>
      </w:rPr>
    </w:lvl>
    <w:lvl w:ilvl="7">
      <w:numFmt w:val="bullet"/>
      <w:lvlText w:val="•"/>
      <w:lvlJc w:val="left"/>
      <w:pPr>
        <w:ind w:left="6952" w:hanging="490"/>
      </w:pPr>
      <w:rPr>
        <w:rFonts w:hint="default"/>
        <w:lang w:val="uk-UA" w:eastAsia="en-US" w:bidi="ar-SA"/>
      </w:rPr>
    </w:lvl>
    <w:lvl w:ilvl="8">
      <w:numFmt w:val="bullet"/>
      <w:lvlText w:val="•"/>
      <w:lvlJc w:val="left"/>
      <w:pPr>
        <w:ind w:left="7848" w:hanging="490"/>
      </w:pPr>
      <w:rPr>
        <w:rFonts w:hint="default"/>
        <w:lang w:val="uk-UA" w:eastAsia="en-US" w:bidi="ar-SA"/>
      </w:rPr>
    </w:lvl>
  </w:abstractNum>
  <w:abstractNum w:abstractNumId="2">
    <w:nsid w:val="19062F35"/>
    <w:multiLevelType w:val="hybridMultilevel"/>
    <w:tmpl w:val="6232A844"/>
    <w:lvl w:ilvl="0" w:tplc="C94AB0D2">
      <w:start w:val="23"/>
      <w:numFmt w:val="decimal"/>
      <w:lvlText w:val="%1."/>
      <w:lvlJc w:val="left"/>
      <w:pPr>
        <w:ind w:left="499" w:hanging="360"/>
        <w:jc w:val="left"/>
      </w:pPr>
      <w:rPr>
        <w:rFonts w:ascii="Times New Roman" w:eastAsia="Times New Roman" w:hAnsi="Times New Roman" w:cs="Times New Roman" w:hint="default"/>
        <w:w w:val="99"/>
        <w:sz w:val="26"/>
        <w:szCs w:val="26"/>
        <w:lang w:val="uk-UA" w:eastAsia="en-US" w:bidi="ar-SA"/>
      </w:rPr>
    </w:lvl>
    <w:lvl w:ilvl="1" w:tplc="FE6882B6">
      <w:numFmt w:val="bullet"/>
      <w:lvlText w:val="•"/>
      <w:lvlJc w:val="left"/>
      <w:pPr>
        <w:ind w:left="1414" w:hanging="360"/>
      </w:pPr>
      <w:rPr>
        <w:rFonts w:hint="default"/>
        <w:lang w:val="uk-UA" w:eastAsia="en-US" w:bidi="ar-SA"/>
      </w:rPr>
    </w:lvl>
    <w:lvl w:ilvl="2" w:tplc="E3A6F832">
      <w:numFmt w:val="bullet"/>
      <w:lvlText w:val="•"/>
      <w:lvlJc w:val="left"/>
      <w:pPr>
        <w:ind w:left="2328" w:hanging="360"/>
      </w:pPr>
      <w:rPr>
        <w:rFonts w:hint="default"/>
        <w:lang w:val="uk-UA" w:eastAsia="en-US" w:bidi="ar-SA"/>
      </w:rPr>
    </w:lvl>
    <w:lvl w:ilvl="3" w:tplc="1CA6596E">
      <w:numFmt w:val="bullet"/>
      <w:lvlText w:val="•"/>
      <w:lvlJc w:val="left"/>
      <w:pPr>
        <w:ind w:left="3242" w:hanging="360"/>
      </w:pPr>
      <w:rPr>
        <w:rFonts w:hint="default"/>
        <w:lang w:val="uk-UA" w:eastAsia="en-US" w:bidi="ar-SA"/>
      </w:rPr>
    </w:lvl>
    <w:lvl w:ilvl="4" w:tplc="6D0AB346">
      <w:numFmt w:val="bullet"/>
      <w:lvlText w:val="•"/>
      <w:lvlJc w:val="left"/>
      <w:pPr>
        <w:ind w:left="4156" w:hanging="360"/>
      </w:pPr>
      <w:rPr>
        <w:rFonts w:hint="default"/>
        <w:lang w:val="uk-UA" w:eastAsia="en-US" w:bidi="ar-SA"/>
      </w:rPr>
    </w:lvl>
    <w:lvl w:ilvl="5" w:tplc="0BCCD6A0">
      <w:numFmt w:val="bullet"/>
      <w:lvlText w:val="•"/>
      <w:lvlJc w:val="left"/>
      <w:pPr>
        <w:ind w:left="5070" w:hanging="360"/>
      </w:pPr>
      <w:rPr>
        <w:rFonts w:hint="default"/>
        <w:lang w:val="uk-UA" w:eastAsia="en-US" w:bidi="ar-SA"/>
      </w:rPr>
    </w:lvl>
    <w:lvl w:ilvl="6" w:tplc="54DAAB86">
      <w:numFmt w:val="bullet"/>
      <w:lvlText w:val="•"/>
      <w:lvlJc w:val="left"/>
      <w:pPr>
        <w:ind w:left="5984" w:hanging="360"/>
      </w:pPr>
      <w:rPr>
        <w:rFonts w:hint="default"/>
        <w:lang w:val="uk-UA" w:eastAsia="en-US" w:bidi="ar-SA"/>
      </w:rPr>
    </w:lvl>
    <w:lvl w:ilvl="7" w:tplc="B546E334">
      <w:numFmt w:val="bullet"/>
      <w:lvlText w:val="•"/>
      <w:lvlJc w:val="left"/>
      <w:pPr>
        <w:ind w:left="6898" w:hanging="360"/>
      </w:pPr>
      <w:rPr>
        <w:rFonts w:hint="default"/>
        <w:lang w:val="uk-UA" w:eastAsia="en-US" w:bidi="ar-SA"/>
      </w:rPr>
    </w:lvl>
    <w:lvl w:ilvl="8" w:tplc="C14AA49E">
      <w:numFmt w:val="bullet"/>
      <w:lvlText w:val="•"/>
      <w:lvlJc w:val="left"/>
      <w:pPr>
        <w:ind w:left="7812" w:hanging="360"/>
      </w:pPr>
      <w:rPr>
        <w:rFonts w:hint="default"/>
        <w:lang w:val="uk-UA" w:eastAsia="en-US" w:bidi="ar-SA"/>
      </w:rPr>
    </w:lvl>
  </w:abstractNum>
  <w:abstractNum w:abstractNumId="3">
    <w:nsid w:val="2B3C5190"/>
    <w:multiLevelType w:val="hybridMultilevel"/>
    <w:tmpl w:val="8A2ACDD4"/>
    <w:lvl w:ilvl="0" w:tplc="E7BEFA1C">
      <w:start w:val="41"/>
      <w:numFmt w:val="decimal"/>
      <w:lvlText w:val="%1."/>
      <w:lvlJc w:val="left"/>
      <w:pPr>
        <w:ind w:left="499" w:hanging="360"/>
        <w:jc w:val="left"/>
      </w:pPr>
      <w:rPr>
        <w:rFonts w:ascii="Times New Roman" w:eastAsia="Times New Roman" w:hAnsi="Times New Roman" w:cs="Times New Roman" w:hint="default"/>
        <w:w w:val="99"/>
        <w:sz w:val="26"/>
        <w:szCs w:val="26"/>
        <w:lang w:val="uk-UA" w:eastAsia="en-US" w:bidi="ar-SA"/>
      </w:rPr>
    </w:lvl>
    <w:lvl w:ilvl="1" w:tplc="8E802BB2">
      <w:numFmt w:val="bullet"/>
      <w:lvlText w:val="•"/>
      <w:lvlJc w:val="left"/>
      <w:pPr>
        <w:ind w:left="700" w:hanging="360"/>
      </w:pPr>
      <w:rPr>
        <w:rFonts w:hint="default"/>
        <w:lang w:val="uk-UA" w:eastAsia="en-US" w:bidi="ar-SA"/>
      </w:rPr>
    </w:lvl>
    <w:lvl w:ilvl="2" w:tplc="AC34C9FA">
      <w:numFmt w:val="bullet"/>
      <w:lvlText w:val="•"/>
      <w:lvlJc w:val="left"/>
      <w:pPr>
        <w:ind w:left="1693" w:hanging="360"/>
      </w:pPr>
      <w:rPr>
        <w:rFonts w:hint="default"/>
        <w:lang w:val="uk-UA" w:eastAsia="en-US" w:bidi="ar-SA"/>
      </w:rPr>
    </w:lvl>
    <w:lvl w:ilvl="3" w:tplc="1D48AED6">
      <w:numFmt w:val="bullet"/>
      <w:lvlText w:val="•"/>
      <w:lvlJc w:val="left"/>
      <w:pPr>
        <w:ind w:left="2686" w:hanging="360"/>
      </w:pPr>
      <w:rPr>
        <w:rFonts w:hint="default"/>
        <w:lang w:val="uk-UA" w:eastAsia="en-US" w:bidi="ar-SA"/>
      </w:rPr>
    </w:lvl>
    <w:lvl w:ilvl="4" w:tplc="CBB2E0FA">
      <w:numFmt w:val="bullet"/>
      <w:lvlText w:val="•"/>
      <w:lvlJc w:val="left"/>
      <w:pPr>
        <w:ind w:left="3680" w:hanging="360"/>
      </w:pPr>
      <w:rPr>
        <w:rFonts w:hint="default"/>
        <w:lang w:val="uk-UA" w:eastAsia="en-US" w:bidi="ar-SA"/>
      </w:rPr>
    </w:lvl>
    <w:lvl w:ilvl="5" w:tplc="6E8A3198">
      <w:numFmt w:val="bullet"/>
      <w:lvlText w:val="•"/>
      <w:lvlJc w:val="left"/>
      <w:pPr>
        <w:ind w:left="4673" w:hanging="360"/>
      </w:pPr>
      <w:rPr>
        <w:rFonts w:hint="default"/>
        <w:lang w:val="uk-UA" w:eastAsia="en-US" w:bidi="ar-SA"/>
      </w:rPr>
    </w:lvl>
    <w:lvl w:ilvl="6" w:tplc="00E0054E">
      <w:numFmt w:val="bullet"/>
      <w:lvlText w:val="•"/>
      <w:lvlJc w:val="left"/>
      <w:pPr>
        <w:ind w:left="5666" w:hanging="360"/>
      </w:pPr>
      <w:rPr>
        <w:rFonts w:hint="default"/>
        <w:lang w:val="uk-UA" w:eastAsia="en-US" w:bidi="ar-SA"/>
      </w:rPr>
    </w:lvl>
    <w:lvl w:ilvl="7" w:tplc="EECC91DE">
      <w:numFmt w:val="bullet"/>
      <w:lvlText w:val="•"/>
      <w:lvlJc w:val="left"/>
      <w:pPr>
        <w:ind w:left="6660" w:hanging="360"/>
      </w:pPr>
      <w:rPr>
        <w:rFonts w:hint="default"/>
        <w:lang w:val="uk-UA" w:eastAsia="en-US" w:bidi="ar-SA"/>
      </w:rPr>
    </w:lvl>
    <w:lvl w:ilvl="8" w:tplc="877E5A6A">
      <w:numFmt w:val="bullet"/>
      <w:lvlText w:val="•"/>
      <w:lvlJc w:val="left"/>
      <w:pPr>
        <w:ind w:left="7653" w:hanging="360"/>
      </w:pPr>
      <w:rPr>
        <w:rFonts w:hint="default"/>
        <w:lang w:val="uk-UA" w:eastAsia="en-US" w:bidi="ar-SA"/>
      </w:rPr>
    </w:lvl>
  </w:abstractNum>
  <w:abstractNum w:abstractNumId="4">
    <w:nsid w:val="3C24646A"/>
    <w:multiLevelType w:val="hybridMultilevel"/>
    <w:tmpl w:val="1128A4B8"/>
    <w:lvl w:ilvl="0" w:tplc="C354FEBE">
      <w:start w:val="1"/>
      <w:numFmt w:val="decimal"/>
      <w:lvlText w:val="%1."/>
      <w:lvlJc w:val="left"/>
      <w:pPr>
        <w:ind w:left="139" w:hanging="276"/>
        <w:jc w:val="left"/>
      </w:pPr>
      <w:rPr>
        <w:rFonts w:ascii="Times New Roman" w:eastAsia="Times New Roman" w:hAnsi="Times New Roman" w:cs="Times New Roman" w:hint="default"/>
        <w:w w:val="99"/>
        <w:sz w:val="28"/>
        <w:szCs w:val="28"/>
        <w:lang w:val="uk-UA" w:eastAsia="en-US" w:bidi="ar-SA"/>
      </w:rPr>
    </w:lvl>
    <w:lvl w:ilvl="1" w:tplc="4352047E">
      <w:numFmt w:val="bullet"/>
      <w:lvlText w:val="•"/>
      <w:lvlJc w:val="left"/>
      <w:pPr>
        <w:ind w:left="1090" w:hanging="276"/>
      </w:pPr>
      <w:rPr>
        <w:rFonts w:hint="default"/>
        <w:lang w:val="uk-UA" w:eastAsia="en-US" w:bidi="ar-SA"/>
      </w:rPr>
    </w:lvl>
    <w:lvl w:ilvl="2" w:tplc="B04C08F8">
      <w:numFmt w:val="bullet"/>
      <w:lvlText w:val="•"/>
      <w:lvlJc w:val="left"/>
      <w:pPr>
        <w:ind w:left="2040" w:hanging="276"/>
      </w:pPr>
      <w:rPr>
        <w:rFonts w:hint="default"/>
        <w:lang w:val="uk-UA" w:eastAsia="en-US" w:bidi="ar-SA"/>
      </w:rPr>
    </w:lvl>
    <w:lvl w:ilvl="3" w:tplc="5E0EACAA">
      <w:numFmt w:val="bullet"/>
      <w:lvlText w:val="•"/>
      <w:lvlJc w:val="left"/>
      <w:pPr>
        <w:ind w:left="2990" w:hanging="276"/>
      </w:pPr>
      <w:rPr>
        <w:rFonts w:hint="default"/>
        <w:lang w:val="uk-UA" w:eastAsia="en-US" w:bidi="ar-SA"/>
      </w:rPr>
    </w:lvl>
    <w:lvl w:ilvl="4" w:tplc="A13AA1EA">
      <w:numFmt w:val="bullet"/>
      <w:lvlText w:val="•"/>
      <w:lvlJc w:val="left"/>
      <w:pPr>
        <w:ind w:left="3940" w:hanging="276"/>
      </w:pPr>
      <w:rPr>
        <w:rFonts w:hint="default"/>
        <w:lang w:val="uk-UA" w:eastAsia="en-US" w:bidi="ar-SA"/>
      </w:rPr>
    </w:lvl>
    <w:lvl w:ilvl="5" w:tplc="05085F52">
      <w:numFmt w:val="bullet"/>
      <w:lvlText w:val="•"/>
      <w:lvlJc w:val="left"/>
      <w:pPr>
        <w:ind w:left="4890" w:hanging="276"/>
      </w:pPr>
      <w:rPr>
        <w:rFonts w:hint="default"/>
        <w:lang w:val="uk-UA" w:eastAsia="en-US" w:bidi="ar-SA"/>
      </w:rPr>
    </w:lvl>
    <w:lvl w:ilvl="6" w:tplc="3C9C8FB6">
      <w:numFmt w:val="bullet"/>
      <w:lvlText w:val="•"/>
      <w:lvlJc w:val="left"/>
      <w:pPr>
        <w:ind w:left="5840" w:hanging="276"/>
      </w:pPr>
      <w:rPr>
        <w:rFonts w:hint="default"/>
        <w:lang w:val="uk-UA" w:eastAsia="en-US" w:bidi="ar-SA"/>
      </w:rPr>
    </w:lvl>
    <w:lvl w:ilvl="7" w:tplc="ABB26796">
      <w:numFmt w:val="bullet"/>
      <w:lvlText w:val="•"/>
      <w:lvlJc w:val="left"/>
      <w:pPr>
        <w:ind w:left="6790" w:hanging="276"/>
      </w:pPr>
      <w:rPr>
        <w:rFonts w:hint="default"/>
        <w:lang w:val="uk-UA" w:eastAsia="en-US" w:bidi="ar-SA"/>
      </w:rPr>
    </w:lvl>
    <w:lvl w:ilvl="8" w:tplc="69A8BE94">
      <w:numFmt w:val="bullet"/>
      <w:lvlText w:val="•"/>
      <w:lvlJc w:val="left"/>
      <w:pPr>
        <w:ind w:left="7740" w:hanging="276"/>
      </w:pPr>
      <w:rPr>
        <w:rFonts w:hint="default"/>
        <w:lang w:val="uk-UA" w:eastAsia="en-US" w:bidi="ar-SA"/>
      </w:rPr>
    </w:lvl>
  </w:abstractNum>
  <w:abstractNum w:abstractNumId="5">
    <w:nsid w:val="4FCF6E21"/>
    <w:multiLevelType w:val="hybridMultilevel"/>
    <w:tmpl w:val="4D0883FC"/>
    <w:lvl w:ilvl="0" w:tplc="DC2E5822">
      <w:start w:val="1"/>
      <w:numFmt w:val="decimal"/>
      <w:lvlText w:val="%1."/>
      <w:lvlJc w:val="left"/>
      <w:pPr>
        <w:ind w:left="499" w:hanging="360"/>
        <w:jc w:val="left"/>
      </w:pPr>
      <w:rPr>
        <w:rFonts w:ascii="Times New Roman" w:eastAsia="Times New Roman" w:hAnsi="Times New Roman" w:cs="Times New Roman" w:hint="default"/>
        <w:w w:val="99"/>
        <w:sz w:val="28"/>
        <w:szCs w:val="28"/>
        <w:lang w:val="uk-UA" w:eastAsia="en-US" w:bidi="ar-SA"/>
      </w:rPr>
    </w:lvl>
    <w:lvl w:ilvl="1" w:tplc="92125496">
      <w:numFmt w:val="bullet"/>
      <w:lvlText w:val="•"/>
      <w:lvlJc w:val="left"/>
      <w:pPr>
        <w:ind w:left="1414" w:hanging="360"/>
      </w:pPr>
      <w:rPr>
        <w:rFonts w:hint="default"/>
        <w:lang w:val="uk-UA" w:eastAsia="en-US" w:bidi="ar-SA"/>
      </w:rPr>
    </w:lvl>
    <w:lvl w:ilvl="2" w:tplc="948C43AC">
      <w:numFmt w:val="bullet"/>
      <w:lvlText w:val="•"/>
      <w:lvlJc w:val="left"/>
      <w:pPr>
        <w:ind w:left="2328" w:hanging="360"/>
      </w:pPr>
      <w:rPr>
        <w:rFonts w:hint="default"/>
        <w:lang w:val="uk-UA" w:eastAsia="en-US" w:bidi="ar-SA"/>
      </w:rPr>
    </w:lvl>
    <w:lvl w:ilvl="3" w:tplc="86CE1DAE">
      <w:numFmt w:val="bullet"/>
      <w:lvlText w:val="•"/>
      <w:lvlJc w:val="left"/>
      <w:pPr>
        <w:ind w:left="3242" w:hanging="360"/>
      </w:pPr>
      <w:rPr>
        <w:rFonts w:hint="default"/>
        <w:lang w:val="uk-UA" w:eastAsia="en-US" w:bidi="ar-SA"/>
      </w:rPr>
    </w:lvl>
    <w:lvl w:ilvl="4" w:tplc="E15C3FFE">
      <w:numFmt w:val="bullet"/>
      <w:lvlText w:val="•"/>
      <w:lvlJc w:val="left"/>
      <w:pPr>
        <w:ind w:left="4156" w:hanging="360"/>
      </w:pPr>
      <w:rPr>
        <w:rFonts w:hint="default"/>
        <w:lang w:val="uk-UA" w:eastAsia="en-US" w:bidi="ar-SA"/>
      </w:rPr>
    </w:lvl>
    <w:lvl w:ilvl="5" w:tplc="472CC0E4">
      <w:numFmt w:val="bullet"/>
      <w:lvlText w:val="•"/>
      <w:lvlJc w:val="left"/>
      <w:pPr>
        <w:ind w:left="5070" w:hanging="360"/>
      </w:pPr>
      <w:rPr>
        <w:rFonts w:hint="default"/>
        <w:lang w:val="uk-UA" w:eastAsia="en-US" w:bidi="ar-SA"/>
      </w:rPr>
    </w:lvl>
    <w:lvl w:ilvl="6" w:tplc="8274001C">
      <w:numFmt w:val="bullet"/>
      <w:lvlText w:val="•"/>
      <w:lvlJc w:val="left"/>
      <w:pPr>
        <w:ind w:left="5984" w:hanging="360"/>
      </w:pPr>
      <w:rPr>
        <w:rFonts w:hint="default"/>
        <w:lang w:val="uk-UA" w:eastAsia="en-US" w:bidi="ar-SA"/>
      </w:rPr>
    </w:lvl>
    <w:lvl w:ilvl="7" w:tplc="7A08F610">
      <w:numFmt w:val="bullet"/>
      <w:lvlText w:val="•"/>
      <w:lvlJc w:val="left"/>
      <w:pPr>
        <w:ind w:left="6898" w:hanging="360"/>
      </w:pPr>
      <w:rPr>
        <w:rFonts w:hint="default"/>
        <w:lang w:val="uk-UA" w:eastAsia="en-US" w:bidi="ar-SA"/>
      </w:rPr>
    </w:lvl>
    <w:lvl w:ilvl="8" w:tplc="4E126C9E">
      <w:numFmt w:val="bullet"/>
      <w:lvlText w:val="•"/>
      <w:lvlJc w:val="left"/>
      <w:pPr>
        <w:ind w:left="7812" w:hanging="360"/>
      </w:pPr>
      <w:rPr>
        <w:rFonts w:hint="default"/>
        <w:lang w:val="uk-UA" w:eastAsia="en-US" w:bidi="ar-SA"/>
      </w:rPr>
    </w:lvl>
  </w:abstractNum>
  <w:abstractNum w:abstractNumId="6">
    <w:nsid w:val="5D887EEB"/>
    <w:multiLevelType w:val="hybridMultilevel"/>
    <w:tmpl w:val="905C8EA8"/>
    <w:lvl w:ilvl="0" w:tplc="6FF44D46">
      <w:start w:val="20"/>
      <w:numFmt w:val="decimal"/>
      <w:lvlText w:val="%1."/>
      <w:lvlJc w:val="left"/>
      <w:pPr>
        <w:ind w:left="499" w:hanging="360"/>
        <w:jc w:val="left"/>
      </w:pPr>
      <w:rPr>
        <w:rFonts w:ascii="Times New Roman" w:eastAsia="Times New Roman" w:hAnsi="Times New Roman" w:cs="Times New Roman" w:hint="default"/>
        <w:w w:val="99"/>
        <w:sz w:val="26"/>
        <w:szCs w:val="26"/>
        <w:lang w:val="uk-UA" w:eastAsia="en-US" w:bidi="ar-SA"/>
      </w:rPr>
    </w:lvl>
    <w:lvl w:ilvl="1" w:tplc="F2C894D4">
      <w:numFmt w:val="bullet"/>
      <w:lvlText w:val="•"/>
      <w:lvlJc w:val="left"/>
      <w:pPr>
        <w:ind w:left="1414" w:hanging="360"/>
      </w:pPr>
      <w:rPr>
        <w:rFonts w:hint="default"/>
        <w:lang w:val="uk-UA" w:eastAsia="en-US" w:bidi="ar-SA"/>
      </w:rPr>
    </w:lvl>
    <w:lvl w:ilvl="2" w:tplc="35CADC14">
      <w:numFmt w:val="bullet"/>
      <w:lvlText w:val="•"/>
      <w:lvlJc w:val="left"/>
      <w:pPr>
        <w:ind w:left="2328" w:hanging="360"/>
      </w:pPr>
      <w:rPr>
        <w:rFonts w:hint="default"/>
        <w:lang w:val="uk-UA" w:eastAsia="en-US" w:bidi="ar-SA"/>
      </w:rPr>
    </w:lvl>
    <w:lvl w:ilvl="3" w:tplc="96FCD12A">
      <w:numFmt w:val="bullet"/>
      <w:lvlText w:val="•"/>
      <w:lvlJc w:val="left"/>
      <w:pPr>
        <w:ind w:left="3242" w:hanging="360"/>
      </w:pPr>
      <w:rPr>
        <w:rFonts w:hint="default"/>
        <w:lang w:val="uk-UA" w:eastAsia="en-US" w:bidi="ar-SA"/>
      </w:rPr>
    </w:lvl>
    <w:lvl w:ilvl="4" w:tplc="BA4C87C8">
      <w:numFmt w:val="bullet"/>
      <w:lvlText w:val="•"/>
      <w:lvlJc w:val="left"/>
      <w:pPr>
        <w:ind w:left="4156" w:hanging="360"/>
      </w:pPr>
      <w:rPr>
        <w:rFonts w:hint="default"/>
        <w:lang w:val="uk-UA" w:eastAsia="en-US" w:bidi="ar-SA"/>
      </w:rPr>
    </w:lvl>
    <w:lvl w:ilvl="5" w:tplc="990CECF2">
      <w:numFmt w:val="bullet"/>
      <w:lvlText w:val="•"/>
      <w:lvlJc w:val="left"/>
      <w:pPr>
        <w:ind w:left="5070" w:hanging="360"/>
      </w:pPr>
      <w:rPr>
        <w:rFonts w:hint="default"/>
        <w:lang w:val="uk-UA" w:eastAsia="en-US" w:bidi="ar-SA"/>
      </w:rPr>
    </w:lvl>
    <w:lvl w:ilvl="6" w:tplc="C3EEF734">
      <w:numFmt w:val="bullet"/>
      <w:lvlText w:val="•"/>
      <w:lvlJc w:val="left"/>
      <w:pPr>
        <w:ind w:left="5984" w:hanging="360"/>
      </w:pPr>
      <w:rPr>
        <w:rFonts w:hint="default"/>
        <w:lang w:val="uk-UA" w:eastAsia="en-US" w:bidi="ar-SA"/>
      </w:rPr>
    </w:lvl>
    <w:lvl w:ilvl="7" w:tplc="23A832EA">
      <w:numFmt w:val="bullet"/>
      <w:lvlText w:val="•"/>
      <w:lvlJc w:val="left"/>
      <w:pPr>
        <w:ind w:left="6898" w:hanging="360"/>
      </w:pPr>
      <w:rPr>
        <w:rFonts w:hint="default"/>
        <w:lang w:val="uk-UA" w:eastAsia="en-US" w:bidi="ar-SA"/>
      </w:rPr>
    </w:lvl>
    <w:lvl w:ilvl="8" w:tplc="938E5648">
      <w:numFmt w:val="bullet"/>
      <w:lvlText w:val="•"/>
      <w:lvlJc w:val="left"/>
      <w:pPr>
        <w:ind w:left="7812" w:hanging="360"/>
      </w:pPr>
      <w:rPr>
        <w:rFonts w:hint="default"/>
        <w:lang w:val="uk-UA" w:eastAsia="en-US" w:bidi="ar-SA"/>
      </w:rPr>
    </w:lvl>
  </w:abstractNum>
  <w:abstractNum w:abstractNumId="7">
    <w:nsid w:val="609042FC"/>
    <w:multiLevelType w:val="multilevel"/>
    <w:tmpl w:val="B2EA67E4"/>
    <w:lvl w:ilvl="0">
      <w:start w:val="2"/>
      <w:numFmt w:val="decimal"/>
      <w:lvlText w:val="%1"/>
      <w:lvlJc w:val="left"/>
      <w:pPr>
        <w:ind w:left="685" w:hanging="490"/>
        <w:jc w:val="left"/>
      </w:pPr>
      <w:rPr>
        <w:rFonts w:hint="default"/>
        <w:lang w:val="uk-UA" w:eastAsia="en-US" w:bidi="ar-SA"/>
      </w:rPr>
    </w:lvl>
    <w:lvl w:ilvl="1">
      <w:start w:val="1"/>
      <w:numFmt w:val="decimal"/>
      <w:lvlText w:val="%1.%2."/>
      <w:lvlJc w:val="left"/>
      <w:pPr>
        <w:ind w:left="685" w:hanging="490"/>
        <w:jc w:val="left"/>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472" w:hanging="490"/>
      </w:pPr>
      <w:rPr>
        <w:rFonts w:hint="default"/>
        <w:lang w:val="uk-UA" w:eastAsia="en-US" w:bidi="ar-SA"/>
      </w:rPr>
    </w:lvl>
    <w:lvl w:ilvl="3">
      <w:numFmt w:val="bullet"/>
      <w:lvlText w:val="•"/>
      <w:lvlJc w:val="left"/>
      <w:pPr>
        <w:ind w:left="3368" w:hanging="490"/>
      </w:pPr>
      <w:rPr>
        <w:rFonts w:hint="default"/>
        <w:lang w:val="uk-UA" w:eastAsia="en-US" w:bidi="ar-SA"/>
      </w:rPr>
    </w:lvl>
    <w:lvl w:ilvl="4">
      <w:numFmt w:val="bullet"/>
      <w:lvlText w:val="•"/>
      <w:lvlJc w:val="left"/>
      <w:pPr>
        <w:ind w:left="4264" w:hanging="490"/>
      </w:pPr>
      <w:rPr>
        <w:rFonts w:hint="default"/>
        <w:lang w:val="uk-UA" w:eastAsia="en-US" w:bidi="ar-SA"/>
      </w:rPr>
    </w:lvl>
    <w:lvl w:ilvl="5">
      <w:numFmt w:val="bullet"/>
      <w:lvlText w:val="•"/>
      <w:lvlJc w:val="left"/>
      <w:pPr>
        <w:ind w:left="5160" w:hanging="490"/>
      </w:pPr>
      <w:rPr>
        <w:rFonts w:hint="default"/>
        <w:lang w:val="uk-UA" w:eastAsia="en-US" w:bidi="ar-SA"/>
      </w:rPr>
    </w:lvl>
    <w:lvl w:ilvl="6">
      <w:numFmt w:val="bullet"/>
      <w:lvlText w:val="•"/>
      <w:lvlJc w:val="left"/>
      <w:pPr>
        <w:ind w:left="6056" w:hanging="490"/>
      </w:pPr>
      <w:rPr>
        <w:rFonts w:hint="default"/>
        <w:lang w:val="uk-UA" w:eastAsia="en-US" w:bidi="ar-SA"/>
      </w:rPr>
    </w:lvl>
    <w:lvl w:ilvl="7">
      <w:numFmt w:val="bullet"/>
      <w:lvlText w:val="•"/>
      <w:lvlJc w:val="left"/>
      <w:pPr>
        <w:ind w:left="6952" w:hanging="490"/>
      </w:pPr>
      <w:rPr>
        <w:rFonts w:hint="default"/>
        <w:lang w:val="uk-UA" w:eastAsia="en-US" w:bidi="ar-SA"/>
      </w:rPr>
    </w:lvl>
    <w:lvl w:ilvl="8">
      <w:numFmt w:val="bullet"/>
      <w:lvlText w:val="•"/>
      <w:lvlJc w:val="left"/>
      <w:pPr>
        <w:ind w:left="7848" w:hanging="490"/>
      </w:pPr>
      <w:rPr>
        <w:rFonts w:hint="default"/>
        <w:lang w:val="uk-UA" w:eastAsia="en-US" w:bidi="ar-SA"/>
      </w:rPr>
    </w:lvl>
  </w:abstractNum>
  <w:abstractNum w:abstractNumId="8">
    <w:nsid w:val="70E6720B"/>
    <w:multiLevelType w:val="multilevel"/>
    <w:tmpl w:val="23327DD4"/>
    <w:lvl w:ilvl="0">
      <w:start w:val="3"/>
      <w:numFmt w:val="decimal"/>
      <w:lvlText w:val="%1"/>
      <w:lvlJc w:val="left"/>
      <w:pPr>
        <w:ind w:left="196" w:hanging="490"/>
        <w:jc w:val="left"/>
      </w:pPr>
      <w:rPr>
        <w:rFonts w:hint="default"/>
        <w:lang w:val="uk-UA" w:eastAsia="en-US" w:bidi="ar-SA"/>
      </w:rPr>
    </w:lvl>
    <w:lvl w:ilvl="1">
      <w:start w:val="1"/>
      <w:numFmt w:val="decimal"/>
      <w:lvlText w:val="%1.%2."/>
      <w:lvlJc w:val="left"/>
      <w:pPr>
        <w:ind w:left="196" w:hanging="490"/>
        <w:jc w:val="left"/>
      </w:pPr>
      <w:rPr>
        <w:rFonts w:ascii="Times New Roman" w:eastAsia="Times New Roman" w:hAnsi="Times New Roman" w:cs="Times New Roman" w:hint="default"/>
        <w:w w:val="99"/>
        <w:sz w:val="28"/>
        <w:szCs w:val="28"/>
        <w:lang w:val="uk-UA" w:eastAsia="en-US" w:bidi="ar-SA"/>
      </w:rPr>
    </w:lvl>
    <w:lvl w:ilvl="2">
      <w:start w:val="1"/>
      <w:numFmt w:val="decimal"/>
      <w:lvlText w:val="%3)"/>
      <w:lvlJc w:val="left"/>
      <w:pPr>
        <w:ind w:left="1122" w:hanging="304"/>
        <w:jc w:val="left"/>
      </w:pPr>
      <w:rPr>
        <w:rFonts w:ascii="Times New Roman" w:eastAsia="Times New Roman" w:hAnsi="Times New Roman" w:cs="Times New Roman" w:hint="default"/>
        <w:w w:val="99"/>
        <w:sz w:val="28"/>
        <w:szCs w:val="28"/>
        <w:lang w:val="uk-UA" w:eastAsia="en-US" w:bidi="ar-SA"/>
      </w:rPr>
    </w:lvl>
    <w:lvl w:ilvl="3">
      <w:numFmt w:val="bullet"/>
      <w:lvlText w:val="•"/>
      <w:lvlJc w:val="left"/>
      <w:pPr>
        <w:ind w:left="3013" w:hanging="304"/>
      </w:pPr>
      <w:rPr>
        <w:rFonts w:hint="default"/>
        <w:lang w:val="uk-UA" w:eastAsia="en-US" w:bidi="ar-SA"/>
      </w:rPr>
    </w:lvl>
    <w:lvl w:ilvl="4">
      <w:numFmt w:val="bullet"/>
      <w:lvlText w:val="•"/>
      <w:lvlJc w:val="left"/>
      <w:pPr>
        <w:ind w:left="3960" w:hanging="304"/>
      </w:pPr>
      <w:rPr>
        <w:rFonts w:hint="default"/>
        <w:lang w:val="uk-UA" w:eastAsia="en-US" w:bidi="ar-SA"/>
      </w:rPr>
    </w:lvl>
    <w:lvl w:ilvl="5">
      <w:numFmt w:val="bullet"/>
      <w:lvlText w:val="•"/>
      <w:lvlJc w:val="left"/>
      <w:pPr>
        <w:ind w:left="4906" w:hanging="304"/>
      </w:pPr>
      <w:rPr>
        <w:rFonts w:hint="default"/>
        <w:lang w:val="uk-UA" w:eastAsia="en-US" w:bidi="ar-SA"/>
      </w:rPr>
    </w:lvl>
    <w:lvl w:ilvl="6">
      <w:numFmt w:val="bullet"/>
      <w:lvlText w:val="•"/>
      <w:lvlJc w:val="left"/>
      <w:pPr>
        <w:ind w:left="5853" w:hanging="304"/>
      </w:pPr>
      <w:rPr>
        <w:rFonts w:hint="default"/>
        <w:lang w:val="uk-UA" w:eastAsia="en-US" w:bidi="ar-SA"/>
      </w:rPr>
    </w:lvl>
    <w:lvl w:ilvl="7">
      <w:numFmt w:val="bullet"/>
      <w:lvlText w:val="•"/>
      <w:lvlJc w:val="left"/>
      <w:pPr>
        <w:ind w:left="6800" w:hanging="304"/>
      </w:pPr>
      <w:rPr>
        <w:rFonts w:hint="default"/>
        <w:lang w:val="uk-UA" w:eastAsia="en-US" w:bidi="ar-SA"/>
      </w:rPr>
    </w:lvl>
    <w:lvl w:ilvl="8">
      <w:numFmt w:val="bullet"/>
      <w:lvlText w:val="•"/>
      <w:lvlJc w:val="left"/>
      <w:pPr>
        <w:ind w:left="7746" w:hanging="304"/>
      </w:pPr>
      <w:rPr>
        <w:rFonts w:hint="default"/>
        <w:lang w:val="uk-UA" w:eastAsia="en-US" w:bidi="ar-SA"/>
      </w:rPr>
    </w:lvl>
  </w:abstractNum>
  <w:num w:numId="1">
    <w:abstractNumId w:val="8"/>
  </w:num>
  <w:num w:numId="2">
    <w:abstractNumId w:val="7"/>
  </w:num>
  <w:num w:numId="3">
    <w:abstractNumId w:val="1"/>
  </w:num>
  <w:num w:numId="4">
    <w:abstractNumId w:val="3"/>
  </w:num>
  <w:num w:numId="5">
    <w:abstractNumId w:val="0"/>
  </w:num>
  <w:num w:numId="6">
    <w:abstractNumId w:val="2"/>
  </w:num>
  <w:num w:numId="7">
    <w:abstractNumId w:val="6"/>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2050"/>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36D"/>
    <w:rsid w:val="001B2204"/>
    <w:rsid w:val="00271301"/>
    <w:rsid w:val="0030436D"/>
    <w:rsid w:val="003928A3"/>
    <w:rsid w:val="004F0CF0"/>
    <w:rsid w:val="00A954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B7BD810F-93BC-4CC4-9359-79DBA4B94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4F0CF0"/>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4F0CF0"/>
    <w:pPr>
      <w:ind w:left="635" w:right="640"/>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4F0CF0"/>
    <w:rPr>
      <w:rFonts w:ascii="Times New Roman" w:eastAsia="Times New Roman" w:hAnsi="Times New Roman" w:cs="Times New Roman"/>
      <w:b/>
      <w:bCs/>
      <w:sz w:val="28"/>
      <w:szCs w:val="28"/>
      <w:lang w:val="uk-UA"/>
    </w:rPr>
  </w:style>
  <w:style w:type="paragraph" w:styleId="11">
    <w:name w:val="toc 1"/>
    <w:basedOn w:val="a"/>
    <w:uiPriority w:val="1"/>
    <w:qFormat/>
    <w:rsid w:val="004F0CF0"/>
    <w:pPr>
      <w:spacing w:before="162"/>
      <w:ind w:left="40"/>
      <w:jc w:val="center"/>
    </w:pPr>
    <w:rPr>
      <w:sz w:val="28"/>
      <w:szCs w:val="28"/>
    </w:rPr>
  </w:style>
  <w:style w:type="paragraph" w:styleId="2">
    <w:name w:val="toc 2"/>
    <w:basedOn w:val="a"/>
    <w:uiPriority w:val="1"/>
    <w:qFormat/>
    <w:rsid w:val="004F0CF0"/>
    <w:pPr>
      <w:spacing w:before="163"/>
      <w:ind w:left="196"/>
    </w:pPr>
    <w:rPr>
      <w:sz w:val="28"/>
      <w:szCs w:val="28"/>
    </w:rPr>
  </w:style>
  <w:style w:type="paragraph" w:styleId="a3">
    <w:name w:val="Body Text"/>
    <w:basedOn w:val="a"/>
    <w:link w:val="a4"/>
    <w:uiPriority w:val="1"/>
    <w:qFormat/>
    <w:rsid w:val="004F0CF0"/>
    <w:pPr>
      <w:ind w:left="139" w:firstLine="680"/>
      <w:jc w:val="both"/>
    </w:pPr>
    <w:rPr>
      <w:sz w:val="28"/>
      <w:szCs w:val="28"/>
    </w:rPr>
  </w:style>
  <w:style w:type="character" w:customStyle="1" w:styleId="a4">
    <w:name w:val="Основной текст Знак"/>
    <w:basedOn w:val="a0"/>
    <w:link w:val="a3"/>
    <w:uiPriority w:val="1"/>
    <w:rsid w:val="004F0CF0"/>
    <w:rPr>
      <w:rFonts w:ascii="Times New Roman" w:eastAsia="Times New Roman" w:hAnsi="Times New Roman" w:cs="Times New Roman"/>
      <w:sz w:val="28"/>
      <w:szCs w:val="28"/>
      <w:lang w:val="uk-UA"/>
    </w:rPr>
  </w:style>
  <w:style w:type="paragraph" w:styleId="a5">
    <w:name w:val="List Paragraph"/>
    <w:basedOn w:val="a"/>
    <w:uiPriority w:val="1"/>
    <w:qFormat/>
    <w:rsid w:val="004F0CF0"/>
    <w:pPr>
      <w:ind w:left="139" w:right="143" w:firstLine="68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ld2.niss.gov.ua/content/articles/fil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rusnauka.com/26_NII_2009/"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td.rada.gov.ua/PublicPolicy" TargetMode="External"/><Relationship Id="rId11" Type="http://schemas.openxmlformats.org/officeDocument/2006/relationships/hyperlink" Target="http://www.romanyuk.com/2007/03/post.html" TargetMode="External"/><Relationship Id="rId5" Type="http://schemas.openxmlformats.org/officeDocument/2006/relationships/header" Target="header1.xml"/><Relationship Id="rId10" Type="http://schemas.openxmlformats.org/officeDocument/2006/relationships/hyperlink" Target="http://www.minregion.gov.ua/" TargetMode="External"/><Relationship Id="rId4" Type="http://schemas.openxmlformats.org/officeDocument/2006/relationships/webSettings" Target="webSettings.xml"/><Relationship Id="rId9" Type="http://schemas.openxmlformats.org/officeDocument/2006/relationships/hyperlink" Target="http://search.ligazakon.ua/l_doc2.nsf/link1/JH67N00A.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4423</Words>
  <Characters>25214</Characters>
  <Application>Microsoft Office Word</Application>
  <DocSecurity>0</DocSecurity>
  <Lines>210</Lines>
  <Paragraphs>59</Paragraphs>
  <ScaleCrop>false</ScaleCrop>
  <Company/>
  <LinksUpToDate>false</LinksUpToDate>
  <CharactersWithSpaces>29578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2020-10-19T10:35:00Z</dcterms:created>
  <dcterms:modified xsi:type="dcterms:W3CDTF">2020-10-19T10:39:00Z</dcterms:modified>
</cp:coreProperties>
</file>