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9346B" w:rsidRPr="00A00A90" w:rsidRDefault="0079346B" w:rsidP="0079346B">
      <w:pPr>
        <w:spacing w:after="0" w:line="360" w:lineRule="auto"/>
        <w:contextualSpacing/>
        <w:jc w:val="center"/>
        <w:rPr>
          <w:rFonts w:ascii="Times New Roman" w:hAnsi="Times New Roman"/>
          <w:sz w:val="28"/>
          <w:szCs w:val="28"/>
          <w:lang w:val="uk-UA"/>
        </w:rPr>
      </w:pPr>
      <w:r w:rsidRPr="00A00A90">
        <w:rPr>
          <w:rFonts w:ascii="Times New Roman" w:hAnsi="Times New Roman"/>
          <w:sz w:val="28"/>
          <w:szCs w:val="28"/>
          <w:lang w:val="uk-UA"/>
        </w:rPr>
        <w:t>Одеський національний університет імені І.І. Мечникова</w:t>
      </w:r>
    </w:p>
    <w:p w:rsidR="0079346B" w:rsidRPr="00A00A90" w:rsidRDefault="0079346B" w:rsidP="0079346B">
      <w:pPr>
        <w:spacing w:after="0" w:line="360" w:lineRule="auto"/>
        <w:contextualSpacing/>
        <w:jc w:val="center"/>
        <w:rPr>
          <w:rFonts w:ascii="Times New Roman" w:hAnsi="Times New Roman"/>
          <w:sz w:val="28"/>
          <w:szCs w:val="28"/>
          <w:lang w:val="uk-UA"/>
        </w:rPr>
      </w:pPr>
      <w:r w:rsidRPr="00A00A90">
        <w:rPr>
          <w:rFonts w:ascii="Times New Roman" w:hAnsi="Times New Roman"/>
          <w:sz w:val="28"/>
          <w:szCs w:val="28"/>
          <w:lang w:val="uk-UA"/>
        </w:rPr>
        <w:t>Економіко-правовий факультет</w:t>
      </w:r>
    </w:p>
    <w:p w:rsidR="0079346B" w:rsidRPr="00A00A90" w:rsidRDefault="0079346B" w:rsidP="0079346B">
      <w:pPr>
        <w:spacing w:after="0" w:line="360" w:lineRule="auto"/>
        <w:contextualSpacing/>
        <w:jc w:val="center"/>
        <w:rPr>
          <w:rFonts w:ascii="Times New Roman" w:hAnsi="Times New Roman"/>
          <w:sz w:val="28"/>
          <w:szCs w:val="28"/>
          <w:lang w:val="uk-UA"/>
        </w:rPr>
      </w:pPr>
      <w:r w:rsidRPr="00A00A90">
        <w:rPr>
          <w:rFonts w:ascii="Times New Roman" w:hAnsi="Times New Roman"/>
          <w:sz w:val="28"/>
          <w:szCs w:val="28"/>
          <w:lang w:val="uk-UA"/>
        </w:rPr>
        <w:t>Кафедра цивільно-правових дисциплін</w:t>
      </w:r>
    </w:p>
    <w:p w:rsidR="0079346B" w:rsidRPr="00A00A90" w:rsidRDefault="0079346B" w:rsidP="0079346B">
      <w:pPr>
        <w:spacing w:after="0" w:line="360" w:lineRule="auto"/>
        <w:contextualSpacing/>
        <w:jc w:val="center"/>
        <w:rPr>
          <w:rFonts w:ascii="Times New Roman" w:hAnsi="Times New Roman"/>
          <w:sz w:val="28"/>
          <w:szCs w:val="28"/>
          <w:lang w:val="uk-UA"/>
        </w:rPr>
      </w:pPr>
    </w:p>
    <w:p w:rsidR="0079346B" w:rsidRPr="00A00A90" w:rsidRDefault="0079346B" w:rsidP="0079346B">
      <w:pPr>
        <w:spacing w:after="0" w:line="360" w:lineRule="auto"/>
        <w:contextualSpacing/>
        <w:jc w:val="center"/>
        <w:rPr>
          <w:rFonts w:ascii="Times New Roman" w:hAnsi="Times New Roman"/>
          <w:sz w:val="28"/>
          <w:szCs w:val="28"/>
          <w:lang w:val="uk-UA"/>
        </w:rPr>
      </w:pPr>
    </w:p>
    <w:p w:rsidR="0079346B" w:rsidRPr="00A00A90" w:rsidRDefault="0079346B" w:rsidP="0079346B">
      <w:pPr>
        <w:spacing w:after="0" w:line="360" w:lineRule="auto"/>
        <w:contextualSpacing/>
        <w:rPr>
          <w:rFonts w:ascii="Times New Roman" w:hAnsi="Times New Roman"/>
          <w:b/>
          <w:sz w:val="28"/>
          <w:szCs w:val="28"/>
          <w:lang w:val="uk-UA"/>
        </w:rPr>
      </w:pPr>
    </w:p>
    <w:p w:rsidR="0079346B" w:rsidRPr="00A00A90" w:rsidRDefault="0079346B" w:rsidP="0079346B">
      <w:pPr>
        <w:spacing w:after="0" w:line="360" w:lineRule="auto"/>
        <w:contextualSpacing/>
        <w:jc w:val="center"/>
        <w:rPr>
          <w:rFonts w:ascii="Times New Roman" w:hAnsi="Times New Roman"/>
          <w:b/>
          <w:sz w:val="32"/>
          <w:szCs w:val="32"/>
          <w:lang w:val="uk-UA"/>
        </w:rPr>
      </w:pPr>
      <w:r w:rsidRPr="00A00A90">
        <w:rPr>
          <w:rFonts w:ascii="Times New Roman" w:hAnsi="Times New Roman"/>
          <w:b/>
          <w:sz w:val="32"/>
          <w:szCs w:val="32"/>
          <w:lang w:val="uk-UA"/>
        </w:rPr>
        <w:t>Д и п л о м н а  р о б о т а</w:t>
      </w:r>
    </w:p>
    <w:p w:rsidR="0079346B" w:rsidRPr="00A00A90" w:rsidRDefault="0079346B" w:rsidP="0079346B">
      <w:pPr>
        <w:spacing w:after="0"/>
        <w:contextualSpacing/>
        <w:jc w:val="center"/>
        <w:rPr>
          <w:rFonts w:ascii="Times New Roman" w:hAnsi="Times New Roman"/>
          <w:b/>
          <w:sz w:val="28"/>
          <w:szCs w:val="28"/>
          <w:lang w:val="uk-UA"/>
        </w:rPr>
      </w:pPr>
      <w:r w:rsidRPr="00A00A90">
        <w:rPr>
          <w:rFonts w:ascii="Times New Roman" w:hAnsi="Times New Roman"/>
          <w:b/>
          <w:sz w:val="28"/>
          <w:szCs w:val="28"/>
          <w:lang w:val="uk-UA"/>
        </w:rPr>
        <w:t>«Правовий режим земель історико-культурного призначення в Україні»</w:t>
      </w:r>
    </w:p>
    <w:p w:rsidR="0079346B" w:rsidRPr="00A00A90" w:rsidRDefault="0079346B" w:rsidP="0079346B">
      <w:pPr>
        <w:spacing w:after="0"/>
        <w:contextualSpacing/>
        <w:jc w:val="center"/>
        <w:rPr>
          <w:rFonts w:ascii="Times New Roman" w:hAnsi="Times New Roman"/>
          <w:sz w:val="28"/>
          <w:szCs w:val="28"/>
          <w:lang w:val="uk-UA"/>
        </w:rPr>
      </w:pPr>
      <w:r w:rsidRPr="00A00A90">
        <w:rPr>
          <w:rFonts w:ascii="Times New Roman" w:hAnsi="Times New Roman"/>
          <w:sz w:val="28"/>
          <w:szCs w:val="28"/>
          <w:lang w:val="uk-UA"/>
        </w:rPr>
        <w:t>«</w:t>
      </w:r>
      <w:proofErr w:type="spellStart"/>
      <w:r w:rsidRPr="00A00A90">
        <w:rPr>
          <w:rFonts w:ascii="Times New Roman" w:hAnsi="Times New Roman"/>
          <w:sz w:val="28"/>
          <w:szCs w:val="28"/>
          <w:lang w:val="uk-UA"/>
        </w:rPr>
        <w:t>The</w:t>
      </w:r>
      <w:proofErr w:type="spellEnd"/>
      <w:r w:rsidRPr="00A00A90">
        <w:rPr>
          <w:rFonts w:ascii="Times New Roman" w:hAnsi="Times New Roman"/>
          <w:sz w:val="28"/>
          <w:szCs w:val="28"/>
          <w:lang w:val="uk-UA"/>
        </w:rPr>
        <w:t xml:space="preserve"> </w:t>
      </w:r>
      <w:proofErr w:type="spellStart"/>
      <w:r w:rsidRPr="00A00A90">
        <w:rPr>
          <w:rFonts w:ascii="Times New Roman" w:hAnsi="Times New Roman"/>
          <w:sz w:val="28"/>
          <w:szCs w:val="28"/>
          <w:lang w:val="uk-UA"/>
        </w:rPr>
        <w:t>Legal</w:t>
      </w:r>
      <w:proofErr w:type="spellEnd"/>
      <w:r w:rsidRPr="00A00A90">
        <w:rPr>
          <w:rFonts w:ascii="Times New Roman" w:hAnsi="Times New Roman"/>
          <w:sz w:val="28"/>
          <w:szCs w:val="28"/>
          <w:lang w:val="uk-UA"/>
        </w:rPr>
        <w:t xml:space="preserve"> </w:t>
      </w:r>
      <w:proofErr w:type="spellStart"/>
      <w:r w:rsidRPr="00A00A90">
        <w:rPr>
          <w:rFonts w:ascii="Times New Roman" w:hAnsi="Times New Roman"/>
          <w:sz w:val="28"/>
          <w:szCs w:val="28"/>
          <w:lang w:val="uk-UA"/>
        </w:rPr>
        <w:t>Regime</w:t>
      </w:r>
      <w:proofErr w:type="spellEnd"/>
      <w:r w:rsidRPr="00A00A90">
        <w:rPr>
          <w:rFonts w:ascii="Times New Roman" w:hAnsi="Times New Roman"/>
          <w:sz w:val="28"/>
          <w:szCs w:val="28"/>
          <w:lang w:val="uk-UA"/>
        </w:rPr>
        <w:t xml:space="preserve"> </w:t>
      </w:r>
      <w:proofErr w:type="spellStart"/>
      <w:r w:rsidRPr="00A00A90">
        <w:rPr>
          <w:rFonts w:ascii="Times New Roman" w:hAnsi="Times New Roman"/>
          <w:sz w:val="28"/>
          <w:szCs w:val="28"/>
          <w:lang w:val="uk-UA"/>
        </w:rPr>
        <w:t>of</w:t>
      </w:r>
      <w:proofErr w:type="spellEnd"/>
      <w:r w:rsidRPr="00A00A90">
        <w:rPr>
          <w:rFonts w:ascii="Times New Roman" w:hAnsi="Times New Roman"/>
          <w:sz w:val="28"/>
          <w:szCs w:val="28"/>
          <w:lang w:val="uk-UA"/>
        </w:rPr>
        <w:t xml:space="preserve"> </w:t>
      </w:r>
      <w:proofErr w:type="spellStart"/>
      <w:r w:rsidRPr="00A00A90">
        <w:rPr>
          <w:rFonts w:ascii="Times New Roman" w:hAnsi="Times New Roman"/>
          <w:sz w:val="28"/>
          <w:szCs w:val="28"/>
          <w:lang w:val="uk-UA"/>
        </w:rPr>
        <w:t>the</w:t>
      </w:r>
      <w:proofErr w:type="spellEnd"/>
      <w:r w:rsidRPr="00A00A90">
        <w:rPr>
          <w:rFonts w:ascii="Times New Roman" w:hAnsi="Times New Roman"/>
          <w:sz w:val="28"/>
          <w:szCs w:val="28"/>
          <w:lang w:val="uk-UA"/>
        </w:rPr>
        <w:t xml:space="preserve"> </w:t>
      </w:r>
      <w:proofErr w:type="spellStart"/>
      <w:r w:rsidRPr="00A00A90">
        <w:rPr>
          <w:rFonts w:ascii="Times New Roman" w:hAnsi="Times New Roman"/>
          <w:sz w:val="28"/>
          <w:szCs w:val="28"/>
          <w:lang w:val="uk-UA"/>
        </w:rPr>
        <w:t>Lands</w:t>
      </w:r>
      <w:proofErr w:type="spellEnd"/>
      <w:r w:rsidRPr="00A00A90">
        <w:rPr>
          <w:rFonts w:ascii="Times New Roman" w:hAnsi="Times New Roman"/>
          <w:sz w:val="28"/>
          <w:szCs w:val="28"/>
          <w:lang w:val="uk-UA"/>
        </w:rPr>
        <w:t xml:space="preserve"> </w:t>
      </w:r>
      <w:proofErr w:type="spellStart"/>
      <w:r w:rsidRPr="00A00A90">
        <w:rPr>
          <w:rFonts w:ascii="Times New Roman" w:hAnsi="Times New Roman"/>
          <w:sz w:val="28"/>
          <w:szCs w:val="28"/>
          <w:lang w:val="uk-UA"/>
        </w:rPr>
        <w:t>of</w:t>
      </w:r>
      <w:proofErr w:type="spellEnd"/>
      <w:r w:rsidRPr="00A00A90">
        <w:rPr>
          <w:rFonts w:ascii="Times New Roman" w:hAnsi="Times New Roman"/>
          <w:sz w:val="28"/>
          <w:szCs w:val="28"/>
          <w:lang w:val="uk-UA"/>
        </w:rPr>
        <w:t xml:space="preserve"> </w:t>
      </w:r>
      <w:proofErr w:type="spellStart"/>
      <w:r w:rsidRPr="00A00A90">
        <w:rPr>
          <w:rFonts w:ascii="Times New Roman" w:hAnsi="Times New Roman"/>
          <w:sz w:val="28"/>
          <w:szCs w:val="28"/>
          <w:lang w:val="uk-UA"/>
        </w:rPr>
        <w:t>Historical</w:t>
      </w:r>
      <w:proofErr w:type="spellEnd"/>
      <w:r w:rsidRPr="00A00A90">
        <w:rPr>
          <w:rFonts w:ascii="Times New Roman" w:hAnsi="Times New Roman"/>
          <w:sz w:val="28"/>
          <w:szCs w:val="28"/>
          <w:lang w:val="uk-UA"/>
        </w:rPr>
        <w:t xml:space="preserve"> </w:t>
      </w:r>
      <w:proofErr w:type="spellStart"/>
      <w:r w:rsidRPr="00A00A90">
        <w:rPr>
          <w:rFonts w:ascii="Times New Roman" w:hAnsi="Times New Roman"/>
          <w:sz w:val="28"/>
          <w:szCs w:val="28"/>
          <w:lang w:val="uk-UA"/>
        </w:rPr>
        <w:t>and</w:t>
      </w:r>
      <w:proofErr w:type="spellEnd"/>
      <w:r w:rsidRPr="00A00A90">
        <w:rPr>
          <w:rFonts w:ascii="Times New Roman" w:hAnsi="Times New Roman"/>
          <w:sz w:val="28"/>
          <w:szCs w:val="28"/>
          <w:lang w:val="uk-UA"/>
        </w:rPr>
        <w:t xml:space="preserve"> </w:t>
      </w:r>
      <w:proofErr w:type="spellStart"/>
      <w:r w:rsidRPr="00A00A90">
        <w:rPr>
          <w:rFonts w:ascii="Times New Roman" w:hAnsi="Times New Roman"/>
          <w:sz w:val="28"/>
          <w:szCs w:val="28"/>
          <w:lang w:val="uk-UA"/>
        </w:rPr>
        <w:t>Cultural</w:t>
      </w:r>
      <w:proofErr w:type="spellEnd"/>
      <w:r w:rsidRPr="00A00A90">
        <w:rPr>
          <w:rFonts w:ascii="Times New Roman" w:hAnsi="Times New Roman"/>
          <w:sz w:val="28"/>
          <w:szCs w:val="28"/>
          <w:lang w:val="uk-UA"/>
        </w:rPr>
        <w:t xml:space="preserve"> </w:t>
      </w:r>
      <w:proofErr w:type="spellStart"/>
      <w:r w:rsidRPr="00A00A90">
        <w:rPr>
          <w:rFonts w:ascii="Times New Roman" w:hAnsi="Times New Roman"/>
          <w:sz w:val="28"/>
          <w:szCs w:val="28"/>
          <w:lang w:val="uk-UA"/>
        </w:rPr>
        <w:t>Purpose</w:t>
      </w:r>
      <w:proofErr w:type="spellEnd"/>
      <w:r w:rsidRPr="00A00A90">
        <w:rPr>
          <w:rFonts w:ascii="Times New Roman" w:hAnsi="Times New Roman"/>
          <w:sz w:val="28"/>
          <w:szCs w:val="28"/>
          <w:lang w:val="uk-UA"/>
        </w:rPr>
        <w:t xml:space="preserve"> </w:t>
      </w:r>
      <w:proofErr w:type="spellStart"/>
      <w:r w:rsidRPr="00A00A90">
        <w:rPr>
          <w:rFonts w:ascii="Times New Roman" w:hAnsi="Times New Roman"/>
          <w:sz w:val="28"/>
          <w:szCs w:val="28"/>
          <w:lang w:val="uk-UA"/>
        </w:rPr>
        <w:t>in</w:t>
      </w:r>
      <w:proofErr w:type="spellEnd"/>
      <w:r w:rsidRPr="00A00A90">
        <w:rPr>
          <w:rFonts w:ascii="Times New Roman" w:hAnsi="Times New Roman"/>
          <w:sz w:val="28"/>
          <w:szCs w:val="28"/>
          <w:lang w:val="uk-UA"/>
        </w:rPr>
        <w:t xml:space="preserve"> </w:t>
      </w:r>
      <w:proofErr w:type="spellStart"/>
      <w:r w:rsidRPr="00A00A90">
        <w:rPr>
          <w:rFonts w:ascii="Times New Roman" w:hAnsi="Times New Roman"/>
          <w:sz w:val="28"/>
          <w:szCs w:val="28"/>
          <w:lang w:val="uk-UA"/>
        </w:rPr>
        <w:t>Ukraine</w:t>
      </w:r>
      <w:proofErr w:type="spellEnd"/>
      <w:r w:rsidRPr="00A00A90">
        <w:rPr>
          <w:rFonts w:ascii="Times New Roman" w:hAnsi="Times New Roman"/>
          <w:sz w:val="28"/>
          <w:szCs w:val="28"/>
          <w:lang w:val="uk-UA"/>
        </w:rPr>
        <w:t>»</w:t>
      </w:r>
    </w:p>
    <w:p w:rsidR="0079346B" w:rsidRPr="00A00A90" w:rsidRDefault="0079346B" w:rsidP="0079346B">
      <w:pPr>
        <w:spacing w:after="0"/>
        <w:contextualSpacing/>
        <w:jc w:val="center"/>
        <w:rPr>
          <w:rFonts w:ascii="Times New Roman" w:hAnsi="Times New Roman"/>
          <w:sz w:val="28"/>
          <w:szCs w:val="28"/>
          <w:lang w:val="uk-UA"/>
        </w:rPr>
      </w:pPr>
    </w:p>
    <w:p w:rsidR="0079346B" w:rsidRPr="00A00A90" w:rsidRDefault="0079346B" w:rsidP="0079346B">
      <w:pPr>
        <w:spacing w:after="0"/>
        <w:contextualSpacing/>
        <w:jc w:val="center"/>
        <w:rPr>
          <w:rFonts w:ascii="Times New Roman" w:hAnsi="Times New Roman"/>
          <w:sz w:val="28"/>
          <w:szCs w:val="28"/>
          <w:lang w:val="uk-UA"/>
        </w:rPr>
      </w:pPr>
      <w:r w:rsidRPr="00A00A90">
        <w:rPr>
          <w:rFonts w:ascii="Times New Roman" w:hAnsi="Times New Roman"/>
          <w:sz w:val="28"/>
          <w:szCs w:val="28"/>
          <w:lang w:val="uk-UA"/>
        </w:rPr>
        <w:t>на здобуття ступеня вищої освіти «магістр»</w:t>
      </w:r>
    </w:p>
    <w:p w:rsidR="0079346B" w:rsidRPr="00A00A90" w:rsidRDefault="0079346B" w:rsidP="0079346B">
      <w:pPr>
        <w:spacing w:after="0"/>
        <w:contextualSpacing/>
        <w:jc w:val="center"/>
        <w:rPr>
          <w:rFonts w:ascii="Times New Roman" w:hAnsi="Times New Roman"/>
          <w:sz w:val="28"/>
          <w:szCs w:val="28"/>
          <w:lang w:val="uk-UA"/>
        </w:rPr>
      </w:pPr>
    </w:p>
    <w:p w:rsidR="0079346B" w:rsidRPr="00A00A90" w:rsidRDefault="0079346B" w:rsidP="0079346B">
      <w:pPr>
        <w:spacing w:after="0"/>
        <w:contextualSpacing/>
        <w:rPr>
          <w:rFonts w:ascii="Times New Roman" w:hAnsi="Times New Roman"/>
          <w:b/>
          <w:sz w:val="28"/>
          <w:szCs w:val="28"/>
          <w:lang w:val="uk-UA"/>
        </w:rPr>
      </w:pPr>
    </w:p>
    <w:p w:rsidR="0079346B" w:rsidRPr="00A00A90" w:rsidRDefault="0079346B" w:rsidP="0079346B">
      <w:pPr>
        <w:spacing w:after="0"/>
        <w:contextualSpacing/>
        <w:rPr>
          <w:rFonts w:ascii="Times New Roman" w:hAnsi="Times New Roman"/>
          <w:b/>
          <w:sz w:val="28"/>
          <w:szCs w:val="28"/>
          <w:lang w:val="uk-UA"/>
        </w:rPr>
      </w:pPr>
    </w:p>
    <w:p w:rsidR="0079346B" w:rsidRPr="00A00A90" w:rsidRDefault="0079346B" w:rsidP="0079346B">
      <w:pPr>
        <w:spacing w:after="0"/>
        <w:contextualSpacing/>
        <w:rPr>
          <w:rFonts w:ascii="Times New Roman" w:hAnsi="Times New Roman"/>
          <w:b/>
          <w:sz w:val="28"/>
          <w:szCs w:val="28"/>
          <w:lang w:val="uk-UA"/>
        </w:rPr>
      </w:pPr>
    </w:p>
    <w:p w:rsidR="0079346B" w:rsidRPr="00A00A90" w:rsidRDefault="0079346B" w:rsidP="0079346B">
      <w:pPr>
        <w:spacing w:after="0"/>
        <w:ind w:left="2832" w:firstLine="708"/>
        <w:contextualSpacing/>
        <w:rPr>
          <w:rFonts w:ascii="Times New Roman" w:hAnsi="Times New Roman"/>
          <w:sz w:val="28"/>
          <w:szCs w:val="28"/>
          <w:lang w:val="uk-UA"/>
        </w:rPr>
      </w:pPr>
      <w:r w:rsidRPr="00A00A90">
        <w:rPr>
          <w:rFonts w:ascii="Times New Roman" w:hAnsi="Times New Roman"/>
          <w:sz w:val="28"/>
          <w:szCs w:val="28"/>
          <w:lang w:val="uk-UA"/>
        </w:rPr>
        <w:t>Виконала:  студентка денної форми навчання</w:t>
      </w:r>
    </w:p>
    <w:p w:rsidR="0079346B" w:rsidRPr="00A00A90" w:rsidRDefault="0079346B" w:rsidP="0079346B">
      <w:pPr>
        <w:spacing w:after="0"/>
        <w:ind w:left="2832" w:firstLine="708"/>
        <w:contextualSpacing/>
        <w:rPr>
          <w:rFonts w:ascii="Times New Roman" w:hAnsi="Times New Roman"/>
          <w:sz w:val="28"/>
          <w:szCs w:val="28"/>
          <w:lang w:val="uk-UA"/>
        </w:rPr>
      </w:pPr>
      <w:r w:rsidRPr="00A00A90">
        <w:rPr>
          <w:rFonts w:ascii="Times New Roman" w:hAnsi="Times New Roman"/>
          <w:sz w:val="28"/>
          <w:szCs w:val="28"/>
          <w:lang w:val="uk-UA"/>
        </w:rPr>
        <w:t>спеціальності 081 Право</w:t>
      </w:r>
    </w:p>
    <w:p w:rsidR="0079346B" w:rsidRPr="00A00A90" w:rsidRDefault="0079346B" w:rsidP="0079346B">
      <w:pPr>
        <w:spacing w:after="0"/>
        <w:ind w:left="2832" w:firstLine="708"/>
        <w:contextualSpacing/>
        <w:rPr>
          <w:rFonts w:ascii="Times New Roman" w:hAnsi="Times New Roman"/>
          <w:b/>
          <w:sz w:val="28"/>
          <w:szCs w:val="28"/>
          <w:lang w:val="uk-UA"/>
        </w:rPr>
      </w:pPr>
      <w:r w:rsidRPr="00A00A90">
        <w:rPr>
          <w:rFonts w:ascii="Times New Roman" w:hAnsi="Times New Roman"/>
          <w:b/>
          <w:sz w:val="28"/>
          <w:szCs w:val="28"/>
          <w:lang w:val="uk-UA"/>
        </w:rPr>
        <w:t>Картузова Анна Юріївна</w:t>
      </w:r>
    </w:p>
    <w:p w:rsidR="0079346B" w:rsidRPr="00A00A90" w:rsidRDefault="0079346B" w:rsidP="0079346B">
      <w:pPr>
        <w:spacing w:after="0"/>
        <w:ind w:firstLine="3969"/>
        <w:contextualSpacing/>
        <w:rPr>
          <w:rFonts w:ascii="Times New Roman" w:hAnsi="Times New Roman"/>
          <w:sz w:val="28"/>
          <w:szCs w:val="28"/>
          <w:lang w:val="uk-UA"/>
        </w:rPr>
      </w:pPr>
    </w:p>
    <w:p w:rsidR="0079346B" w:rsidRPr="00A00A90" w:rsidRDefault="0079346B" w:rsidP="0079346B">
      <w:pPr>
        <w:spacing w:after="0"/>
        <w:ind w:left="2832" w:firstLine="708"/>
        <w:contextualSpacing/>
        <w:rPr>
          <w:rFonts w:ascii="Times New Roman" w:hAnsi="Times New Roman"/>
          <w:sz w:val="28"/>
          <w:szCs w:val="28"/>
          <w:lang w:val="uk-UA"/>
        </w:rPr>
      </w:pPr>
      <w:r w:rsidRPr="00A00A90">
        <w:rPr>
          <w:rFonts w:ascii="Times New Roman" w:hAnsi="Times New Roman"/>
          <w:sz w:val="28"/>
          <w:szCs w:val="28"/>
          <w:lang w:val="uk-UA"/>
        </w:rPr>
        <w:t xml:space="preserve">Науковий керівник: </w:t>
      </w:r>
    </w:p>
    <w:p w:rsidR="0079346B" w:rsidRPr="00A00A90" w:rsidRDefault="0079346B" w:rsidP="0079346B">
      <w:pPr>
        <w:spacing w:after="0"/>
        <w:ind w:left="2832" w:firstLine="708"/>
        <w:contextualSpacing/>
        <w:rPr>
          <w:rFonts w:ascii="Times New Roman" w:hAnsi="Times New Roman"/>
          <w:sz w:val="28"/>
          <w:szCs w:val="28"/>
          <w:lang w:val="uk-UA"/>
        </w:rPr>
      </w:pPr>
      <w:proofErr w:type="spellStart"/>
      <w:r w:rsidRPr="00A00A90">
        <w:rPr>
          <w:rFonts w:ascii="Times New Roman" w:hAnsi="Times New Roman"/>
          <w:sz w:val="28"/>
          <w:szCs w:val="28"/>
          <w:lang w:val="uk-UA"/>
        </w:rPr>
        <w:t>к.ю.н</w:t>
      </w:r>
      <w:proofErr w:type="spellEnd"/>
      <w:r w:rsidRPr="00A00A90">
        <w:rPr>
          <w:rFonts w:ascii="Times New Roman" w:hAnsi="Times New Roman"/>
          <w:sz w:val="28"/>
          <w:szCs w:val="28"/>
          <w:lang w:val="uk-UA"/>
        </w:rPr>
        <w:t xml:space="preserve">., доц.  </w:t>
      </w:r>
      <w:proofErr w:type="spellStart"/>
      <w:r w:rsidRPr="00A00A90">
        <w:rPr>
          <w:rFonts w:ascii="Times New Roman" w:hAnsi="Times New Roman"/>
          <w:sz w:val="28"/>
          <w:szCs w:val="28"/>
          <w:lang w:val="uk-UA"/>
        </w:rPr>
        <w:t>Масін</w:t>
      </w:r>
      <w:proofErr w:type="spellEnd"/>
      <w:r w:rsidRPr="00A00A90">
        <w:rPr>
          <w:rFonts w:ascii="Times New Roman" w:hAnsi="Times New Roman"/>
          <w:sz w:val="28"/>
          <w:szCs w:val="28"/>
          <w:lang w:val="uk-UA"/>
        </w:rPr>
        <w:t xml:space="preserve"> В. М. ____________                                                              </w:t>
      </w:r>
    </w:p>
    <w:p w:rsidR="0079346B" w:rsidRPr="00A00A90" w:rsidRDefault="0079346B" w:rsidP="0079346B">
      <w:pPr>
        <w:spacing w:after="0"/>
        <w:ind w:left="2832" w:firstLine="708"/>
        <w:contextualSpacing/>
        <w:rPr>
          <w:rFonts w:ascii="Times New Roman" w:hAnsi="Times New Roman"/>
          <w:sz w:val="28"/>
          <w:szCs w:val="28"/>
          <w:lang w:val="uk-UA"/>
        </w:rPr>
      </w:pPr>
      <w:r w:rsidRPr="00A00A90">
        <w:rPr>
          <w:rFonts w:ascii="Times New Roman" w:hAnsi="Times New Roman"/>
          <w:sz w:val="28"/>
          <w:szCs w:val="28"/>
          <w:lang w:val="uk-UA"/>
        </w:rPr>
        <w:t xml:space="preserve">Рецензент: </w:t>
      </w:r>
    </w:p>
    <w:p w:rsidR="0079346B" w:rsidRPr="00A00A90" w:rsidRDefault="0079346B" w:rsidP="0079346B">
      <w:pPr>
        <w:spacing w:after="0"/>
        <w:ind w:left="2832" w:firstLine="708"/>
        <w:contextualSpacing/>
        <w:rPr>
          <w:rFonts w:ascii="Times New Roman" w:hAnsi="Times New Roman"/>
          <w:sz w:val="28"/>
          <w:szCs w:val="28"/>
          <w:lang w:val="uk-UA"/>
        </w:rPr>
      </w:pPr>
      <w:proofErr w:type="spellStart"/>
      <w:r w:rsidRPr="00A00A90">
        <w:rPr>
          <w:rFonts w:ascii="Times New Roman" w:hAnsi="Times New Roman"/>
          <w:sz w:val="28"/>
          <w:szCs w:val="28"/>
          <w:lang w:val="uk-UA"/>
        </w:rPr>
        <w:t>к.ю.н</w:t>
      </w:r>
      <w:proofErr w:type="spellEnd"/>
      <w:r w:rsidRPr="00A00A90">
        <w:rPr>
          <w:rFonts w:ascii="Times New Roman" w:hAnsi="Times New Roman"/>
          <w:sz w:val="28"/>
          <w:szCs w:val="28"/>
          <w:lang w:val="uk-UA"/>
        </w:rPr>
        <w:t xml:space="preserve">., доц. </w:t>
      </w:r>
      <w:proofErr w:type="spellStart"/>
      <w:r w:rsidRPr="00A00A90">
        <w:rPr>
          <w:rFonts w:ascii="Times New Roman" w:hAnsi="Times New Roman"/>
          <w:sz w:val="28"/>
          <w:szCs w:val="28"/>
          <w:lang w:val="uk-UA"/>
        </w:rPr>
        <w:t>Толкаченко</w:t>
      </w:r>
      <w:proofErr w:type="spellEnd"/>
      <w:r w:rsidRPr="00A00A90">
        <w:rPr>
          <w:rFonts w:ascii="Times New Roman" w:hAnsi="Times New Roman"/>
          <w:sz w:val="28"/>
          <w:szCs w:val="28"/>
          <w:lang w:val="uk-UA"/>
        </w:rPr>
        <w:t xml:space="preserve"> О. В. </w:t>
      </w:r>
    </w:p>
    <w:p w:rsidR="0079346B" w:rsidRPr="00A00A90" w:rsidRDefault="0079346B" w:rsidP="0079346B">
      <w:pPr>
        <w:spacing w:after="0" w:line="360" w:lineRule="auto"/>
        <w:contextualSpacing/>
        <w:jc w:val="center"/>
        <w:rPr>
          <w:rFonts w:ascii="Times New Roman" w:hAnsi="Times New Roman"/>
          <w:b/>
          <w:sz w:val="28"/>
          <w:szCs w:val="28"/>
          <w:lang w:val="uk-UA"/>
        </w:rPr>
      </w:pPr>
    </w:p>
    <w:p w:rsidR="0079346B" w:rsidRPr="00A00A90" w:rsidRDefault="0079346B" w:rsidP="0079346B">
      <w:pPr>
        <w:spacing w:after="0" w:line="360" w:lineRule="auto"/>
        <w:contextualSpacing/>
        <w:jc w:val="both"/>
        <w:rPr>
          <w:rFonts w:ascii="Times New Roman" w:hAnsi="Times New Roman"/>
          <w:b/>
          <w:sz w:val="28"/>
          <w:szCs w:val="28"/>
          <w:lang w:val="uk-UA"/>
        </w:rPr>
      </w:pPr>
    </w:p>
    <w:tbl>
      <w:tblPr>
        <w:tblW w:w="5155" w:type="pct"/>
        <w:jc w:val="center"/>
        <w:tblLook w:val="00A0" w:firstRow="1" w:lastRow="0" w:firstColumn="1" w:lastColumn="0" w:noHBand="0" w:noVBand="0"/>
      </w:tblPr>
      <w:tblGrid>
        <w:gridCol w:w="4925"/>
        <w:gridCol w:w="4720"/>
      </w:tblGrid>
      <w:tr w:rsidR="0079346B" w:rsidRPr="00A00A90" w:rsidTr="00035195">
        <w:trPr>
          <w:jc w:val="center"/>
        </w:trPr>
        <w:tc>
          <w:tcPr>
            <w:tcW w:w="5082" w:type="dxa"/>
          </w:tcPr>
          <w:p w:rsidR="0079346B" w:rsidRPr="00A00A90" w:rsidRDefault="0079346B" w:rsidP="00035195">
            <w:pPr>
              <w:spacing w:after="0" w:line="360" w:lineRule="auto"/>
              <w:contextualSpacing/>
              <w:rPr>
                <w:rFonts w:ascii="Times New Roman" w:hAnsi="Times New Roman"/>
                <w:sz w:val="28"/>
                <w:szCs w:val="28"/>
                <w:lang w:val="uk-UA"/>
              </w:rPr>
            </w:pPr>
            <w:r w:rsidRPr="00A00A90">
              <w:rPr>
                <w:rFonts w:ascii="Times New Roman" w:hAnsi="Times New Roman"/>
                <w:sz w:val="28"/>
                <w:szCs w:val="28"/>
                <w:lang w:val="uk-UA"/>
              </w:rPr>
              <w:t>Рекомендовано до захисту:</w:t>
            </w:r>
          </w:p>
          <w:p w:rsidR="0079346B" w:rsidRPr="00A00A90" w:rsidRDefault="0079346B" w:rsidP="00035195">
            <w:pPr>
              <w:spacing w:after="0" w:line="360" w:lineRule="auto"/>
              <w:contextualSpacing/>
              <w:rPr>
                <w:rFonts w:ascii="Times New Roman" w:hAnsi="Times New Roman"/>
                <w:sz w:val="28"/>
                <w:szCs w:val="28"/>
                <w:lang w:val="uk-UA"/>
              </w:rPr>
            </w:pPr>
            <w:r w:rsidRPr="00A00A90">
              <w:rPr>
                <w:rFonts w:ascii="Times New Roman" w:hAnsi="Times New Roman"/>
                <w:sz w:val="28"/>
                <w:szCs w:val="28"/>
                <w:lang w:val="uk-UA"/>
              </w:rPr>
              <w:t>протокол засідання кафедри</w:t>
            </w:r>
          </w:p>
          <w:p w:rsidR="0079346B" w:rsidRPr="00A00A90" w:rsidRDefault="0079346B" w:rsidP="00035195">
            <w:pPr>
              <w:spacing w:after="0" w:line="360" w:lineRule="auto"/>
              <w:contextualSpacing/>
              <w:rPr>
                <w:rFonts w:ascii="Times New Roman" w:hAnsi="Times New Roman"/>
                <w:sz w:val="28"/>
                <w:szCs w:val="28"/>
                <w:lang w:val="uk-UA"/>
              </w:rPr>
            </w:pPr>
            <w:r w:rsidRPr="00A00A90">
              <w:rPr>
                <w:rFonts w:ascii="Times New Roman" w:hAnsi="Times New Roman"/>
                <w:sz w:val="28"/>
                <w:szCs w:val="28"/>
                <w:lang w:val="uk-UA"/>
              </w:rPr>
              <w:t xml:space="preserve">№ 4 від 29.11.2019 р. </w:t>
            </w:r>
          </w:p>
          <w:p w:rsidR="0079346B" w:rsidRPr="00A00A90" w:rsidRDefault="0079346B" w:rsidP="00035195">
            <w:pPr>
              <w:spacing w:after="0" w:line="360" w:lineRule="auto"/>
              <w:contextualSpacing/>
              <w:rPr>
                <w:rFonts w:ascii="Times New Roman" w:hAnsi="Times New Roman"/>
                <w:sz w:val="28"/>
                <w:szCs w:val="28"/>
                <w:lang w:val="uk-UA"/>
              </w:rPr>
            </w:pPr>
          </w:p>
          <w:p w:rsidR="0079346B" w:rsidRPr="00A00A90" w:rsidRDefault="0079346B" w:rsidP="00035195">
            <w:pPr>
              <w:tabs>
                <w:tab w:val="left" w:pos="1168"/>
                <w:tab w:val="left" w:pos="3861"/>
              </w:tabs>
              <w:spacing w:after="0"/>
              <w:contextualSpacing/>
              <w:rPr>
                <w:rFonts w:ascii="Times New Roman" w:hAnsi="Times New Roman"/>
                <w:sz w:val="28"/>
                <w:szCs w:val="28"/>
                <w:lang w:val="uk-UA"/>
              </w:rPr>
            </w:pPr>
            <w:r w:rsidRPr="00A00A90">
              <w:rPr>
                <w:rFonts w:ascii="Times New Roman" w:hAnsi="Times New Roman"/>
                <w:sz w:val="28"/>
                <w:szCs w:val="28"/>
                <w:lang w:val="uk-UA"/>
              </w:rPr>
              <w:t>Завідувач кафедри</w:t>
            </w:r>
          </w:p>
          <w:p w:rsidR="0079346B" w:rsidRPr="00A00A90" w:rsidRDefault="0079346B" w:rsidP="00035195">
            <w:pPr>
              <w:tabs>
                <w:tab w:val="left" w:pos="1168"/>
                <w:tab w:val="left" w:pos="3861"/>
              </w:tabs>
              <w:spacing w:after="0"/>
              <w:contextualSpacing/>
              <w:rPr>
                <w:rFonts w:ascii="Times New Roman" w:hAnsi="Times New Roman"/>
                <w:sz w:val="28"/>
                <w:szCs w:val="28"/>
                <w:lang w:val="uk-UA"/>
              </w:rPr>
            </w:pPr>
            <w:r w:rsidRPr="00A00A90">
              <w:rPr>
                <w:rFonts w:ascii="Times New Roman" w:hAnsi="Times New Roman"/>
                <w:sz w:val="28"/>
                <w:szCs w:val="28"/>
                <w:lang w:val="uk-UA"/>
              </w:rPr>
              <w:t xml:space="preserve">_____проф. </w:t>
            </w:r>
            <w:proofErr w:type="spellStart"/>
            <w:r w:rsidRPr="00A00A90">
              <w:rPr>
                <w:rFonts w:ascii="Times New Roman" w:hAnsi="Times New Roman"/>
                <w:sz w:val="28"/>
                <w:szCs w:val="28"/>
                <w:lang w:val="uk-UA"/>
              </w:rPr>
              <w:t>Канзафарова</w:t>
            </w:r>
            <w:proofErr w:type="spellEnd"/>
            <w:r w:rsidRPr="00A00A90">
              <w:rPr>
                <w:rFonts w:ascii="Times New Roman" w:hAnsi="Times New Roman"/>
                <w:sz w:val="28"/>
                <w:szCs w:val="28"/>
                <w:lang w:val="uk-UA"/>
              </w:rPr>
              <w:t xml:space="preserve"> І.С.     </w:t>
            </w:r>
          </w:p>
          <w:p w:rsidR="0079346B" w:rsidRPr="00A00A90" w:rsidRDefault="0079346B" w:rsidP="00035195">
            <w:pPr>
              <w:tabs>
                <w:tab w:val="left" w:pos="284"/>
                <w:tab w:val="left" w:pos="1767"/>
              </w:tabs>
              <w:spacing w:after="0"/>
              <w:contextualSpacing/>
              <w:rPr>
                <w:rFonts w:ascii="Times New Roman" w:hAnsi="Times New Roman"/>
                <w:sz w:val="20"/>
                <w:szCs w:val="20"/>
                <w:lang w:val="uk-UA"/>
              </w:rPr>
            </w:pPr>
            <w:r w:rsidRPr="00A00A90">
              <w:rPr>
                <w:rFonts w:ascii="Times New Roman" w:hAnsi="Times New Roman"/>
                <w:sz w:val="20"/>
                <w:szCs w:val="20"/>
                <w:lang w:val="uk-UA"/>
              </w:rPr>
              <w:t>(підпис)</w:t>
            </w:r>
            <w:r w:rsidRPr="00A00A90">
              <w:rPr>
                <w:rFonts w:ascii="Times New Roman" w:hAnsi="Times New Roman"/>
                <w:sz w:val="20"/>
                <w:szCs w:val="20"/>
                <w:lang w:val="uk-UA"/>
              </w:rPr>
              <w:tab/>
            </w:r>
          </w:p>
        </w:tc>
        <w:tc>
          <w:tcPr>
            <w:tcW w:w="4786" w:type="dxa"/>
          </w:tcPr>
          <w:p w:rsidR="0079346B" w:rsidRPr="00A00A90" w:rsidRDefault="0079346B" w:rsidP="00035195">
            <w:pPr>
              <w:tabs>
                <w:tab w:val="right" w:pos="4462"/>
              </w:tabs>
              <w:spacing w:after="0" w:line="360" w:lineRule="auto"/>
              <w:contextualSpacing/>
              <w:rPr>
                <w:rFonts w:ascii="Times New Roman" w:hAnsi="Times New Roman"/>
                <w:sz w:val="28"/>
                <w:szCs w:val="28"/>
                <w:lang w:val="uk-UA"/>
              </w:rPr>
            </w:pPr>
            <w:r w:rsidRPr="00A00A90">
              <w:rPr>
                <w:rFonts w:ascii="Times New Roman" w:hAnsi="Times New Roman"/>
                <w:sz w:val="28"/>
                <w:szCs w:val="28"/>
                <w:lang w:val="uk-UA"/>
              </w:rPr>
              <w:t>Захищено на засіданні ЕК № 1</w:t>
            </w:r>
          </w:p>
          <w:p w:rsidR="0079346B" w:rsidRPr="00A00A90" w:rsidRDefault="0079346B" w:rsidP="00035195">
            <w:pPr>
              <w:tabs>
                <w:tab w:val="right" w:pos="4462"/>
              </w:tabs>
              <w:spacing w:after="0" w:line="360" w:lineRule="auto"/>
              <w:contextualSpacing/>
              <w:rPr>
                <w:rFonts w:ascii="Times New Roman" w:hAnsi="Times New Roman"/>
                <w:sz w:val="28"/>
                <w:szCs w:val="28"/>
                <w:lang w:val="uk-UA"/>
              </w:rPr>
            </w:pPr>
            <w:r w:rsidRPr="00A00A90">
              <w:rPr>
                <w:rFonts w:ascii="Times New Roman" w:hAnsi="Times New Roman"/>
                <w:sz w:val="28"/>
                <w:szCs w:val="28"/>
                <w:lang w:val="uk-UA"/>
              </w:rPr>
              <w:t>протокол №      від _________2019 р.</w:t>
            </w:r>
            <w:r w:rsidRPr="00A00A90">
              <w:rPr>
                <w:rFonts w:ascii="Times New Roman" w:hAnsi="Times New Roman"/>
                <w:sz w:val="28"/>
                <w:szCs w:val="28"/>
                <w:lang w:val="uk-UA"/>
              </w:rPr>
              <w:tab/>
            </w:r>
          </w:p>
          <w:p w:rsidR="0079346B" w:rsidRPr="00A00A90" w:rsidRDefault="0079346B" w:rsidP="00035195">
            <w:pPr>
              <w:tabs>
                <w:tab w:val="right" w:pos="4462"/>
              </w:tabs>
              <w:spacing w:after="0"/>
              <w:contextualSpacing/>
              <w:rPr>
                <w:rFonts w:ascii="Times New Roman" w:hAnsi="Times New Roman"/>
                <w:sz w:val="28"/>
                <w:szCs w:val="28"/>
                <w:lang w:val="uk-UA"/>
              </w:rPr>
            </w:pPr>
            <w:r w:rsidRPr="00A00A90">
              <w:rPr>
                <w:rFonts w:ascii="Times New Roman" w:hAnsi="Times New Roman"/>
                <w:sz w:val="28"/>
                <w:szCs w:val="28"/>
                <w:lang w:val="uk-UA"/>
              </w:rPr>
              <w:t>Оцінка______________/___</w:t>
            </w:r>
            <w:r w:rsidRPr="00A00A90">
              <w:rPr>
                <w:rFonts w:ascii="Times New Roman" w:hAnsi="Times New Roman"/>
                <w:sz w:val="20"/>
                <w:szCs w:val="20"/>
                <w:lang w:val="uk-UA"/>
              </w:rPr>
              <w:tab/>
            </w:r>
            <w:r w:rsidRPr="00A00A90">
              <w:rPr>
                <w:rFonts w:ascii="Times New Roman" w:hAnsi="Times New Roman"/>
                <w:sz w:val="28"/>
                <w:szCs w:val="28"/>
                <w:lang w:val="uk-UA"/>
              </w:rPr>
              <w:t>___/_____</w:t>
            </w:r>
          </w:p>
          <w:p w:rsidR="0079346B" w:rsidRPr="00A00A90" w:rsidRDefault="0079346B" w:rsidP="00035195">
            <w:pPr>
              <w:spacing w:after="0"/>
              <w:contextualSpacing/>
              <w:jc w:val="center"/>
              <w:rPr>
                <w:rFonts w:ascii="Times New Roman" w:hAnsi="Times New Roman"/>
                <w:sz w:val="20"/>
                <w:szCs w:val="20"/>
                <w:lang w:val="uk-UA"/>
              </w:rPr>
            </w:pPr>
            <w:r w:rsidRPr="00A00A90">
              <w:rPr>
                <w:rFonts w:ascii="Times New Roman" w:hAnsi="Times New Roman"/>
                <w:sz w:val="20"/>
                <w:szCs w:val="20"/>
                <w:lang w:val="uk-UA"/>
              </w:rPr>
              <w:t>(за національною шкалою/шкалою ЕСТS/ бали)</w:t>
            </w:r>
          </w:p>
          <w:p w:rsidR="0079346B" w:rsidRPr="00A00A90" w:rsidRDefault="0079346B" w:rsidP="00035195">
            <w:pPr>
              <w:spacing w:after="0" w:line="360" w:lineRule="auto"/>
              <w:contextualSpacing/>
              <w:rPr>
                <w:rFonts w:ascii="Times New Roman" w:hAnsi="Times New Roman"/>
                <w:sz w:val="28"/>
                <w:szCs w:val="28"/>
                <w:lang w:val="uk-UA"/>
              </w:rPr>
            </w:pPr>
          </w:p>
          <w:p w:rsidR="0079346B" w:rsidRPr="00A00A90" w:rsidRDefault="0079346B" w:rsidP="00035195">
            <w:pPr>
              <w:spacing w:after="0" w:line="360" w:lineRule="auto"/>
              <w:contextualSpacing/>
              <w:rPr>
                <w:rFonts w:ascii="Times New Roman" w:hAnsi="Times New Roman"/>
                <w:sz w:val="20"/>
                <w:szCs w:val="20"/>
                <w:lang w:val="uk-UA"/>
              </w:rPr>
            </w:pPr>
            <w:r w:rsidRPr="00A00A90">
              <w:rPr>
                <w:rFonts w:ascii="Times New Roman" w:hAnsi="Times New Roman"/>
                <w:sz w:val="28"/>
                <w:szCs w:val="28"/>
                <w:lang w:val="uk-UA"/>
              </w:rPr>
              <w:t>Голова ЕК</w:t>
            </w:r>
          </w:p>
          <w:p w:rsidR="0079346B" w:rsidRPr="00A00A90" w:rsidRDefault="0079346B" w:rsidP="00035195">
            <w:pPr>
              <w:spacing w:after="0"/>
              <w:contextualSpacing/>
              <w:rPr>
                <w:rFonts w:ascii="Times New Roman" w:hAnsi="Times New Roman"/>
                <w:sz w:val="20"/>
                <w:szCs w:val="20"/>
                <w:lang w:val="uk-UA"/>
              </w:rPr>
            </w:pPr>
            <w:r w:rsidRPr="00A00A90">
              <w:rPr>
                <w:rFonts w:ascii="Times New Roman" w:hAnsi="Times New Roman"/>
                <w:sz w:val="28"/>
                <w:szCs w:val="28"/>
                <w:lang w:val="uk-UA"/>
              </w:rPr>
              <w:t>_________ проф. Степанова Т.В.</w:t>
            </w:r>
          </w:p>
          <w:p w:rsidR="0079346B" w:rsidRPr="00A00A90" w:rsidRDefault="0079346B" w:rsidP="00035195">
            <w:pPr>
              <w:tabs>
                <w:tab w:val="left" w:pos="454"/>
                <w:tab w:val="left" w:pos="2155"/>
              </w:tabs>
              <w:spacing w:after="0"/>
              <w:contextualSpacing/>
              <w:rPr>
                <w:rFonts w:ascii="Times New Roman" w:hAnsi="Times New Roman"/>
                <w:sz w:val="28"/>
                <w:szCs w:val="28"/>
                <w:lang w:val="uk-UA"/>
              </w:rPr>
            </w:pPr>
            <w:r w:rsidRPr="00A00A90">
              <w:rPr>
                <w:rFonts w:ascii="Times New Roman" w:hAnsi="Times New Roman"/>
                <w:sz w:val="20"/>
                <w:szCs w:val="20"/>
                <w:lang w:val="uk-UA"/>
              </w:rPr>
              <w:tab/>
              <w:t>(підпис)</w:t>
            </w:r>
            <w:r w:rsidRPr="00A00A90">
              <w:rPr>
                <w:rFonts w:ascii="Times New Roman" w:hAnsi="Times New Roman"/>
                <w:sz w:val="20"/>
                <w:szCs w:val="20"/>
                <w:lang w:val="uk-UA"/>
              </w:rPr>
              <w:tab/>
            </w:r>
          </w:p>
        </w:tc>
      </w:tr>
    </w:tbl>
    <w:p w:rsidR="0079346B" w:rsidRPr="00A00A90" w:rsidRDefault="0079346B" w:rsidP="0079346B">
      <w:pPr>
        <w:spacing w:after="0" w:line="360" w:lineRule="auto"/>
        <w:contextualSpacing/>
        <w:jc w:val="center"/>
        <w:rPr>
          <w:rFonts w:ascii="Times New Roman" w:hAnsi="Times New Roman"/>
          <w:b/>
          <w:sz w:val="28"/>
          <w:szCs w:val="28"/>
          <w:lang w:val="uk-UA"/>
        </w:rPr>
      </w:pPr>
    </w:p>
    <w:p w:rsidR="0079346B" w:rsidRPr="00A00A90" w:rsidRDefault="0079346B" w:rsidP="0079346B">
      <w:pPr>
        <w:spacing w:after="0" w:line="360" w:lineRule="auto"/>
        <w:contextualSpacing/>
        <w:jc w:val="center"/>
        <w:rPr>
          <w:rFonts w:ascii="Times New Roman" w:hAnsi="Times New Roman"/>
          <w:b/>
          <w:sz w:val="28"/>
          <w:szCs w:val="28"/>
          <w:lang w:val="uk-UA"/>
        </w:rPr>
      </w:pPr>
      <w:r w:rsidRPr="00A00A90">
        <w:rPr>
          <w:rFonts w:ascii="Times New Roman" w:hAnsi="Times New Roman"/>
          <w:b/>
          <w:sz w:val="28"/>
          <w:szCs w:val="28"/>
          <w:lang w:val="uk-UA"/>
        </w:rPr>
        <w:t>Одеса – 2019</w:t>
      </w:r>
    </w:p>
    <w:p w:rsidR="0079346B" w:rsidRPr="00A00A90" w:rsidRDefault="0079346B" w:rsidP="0079346B">
      <w:pPr>
        <w:jc w:val="center"/>
        <w:rPr>
          <w:rFonts w:ascii="Times New Roman" w:hAnsi="Times New Roman"/>
          <w:b/>
          <w:bCs/>
          <w:sz w:val="28"/>
          <w:szCs w:val="28"/>
          <w:lang w:val="uk-UA"/>
        </w:rPr>
      </w:pPr>
      <w:r w:rsidRPr="00A00A90">
        <w:rPr>
          <w:rFonts w:ascii="Times New Roman" w:hAnsi="Times New Roman"/>
          <w:b/>
          <w:bCs/>
          <w:sz w:val="28"/>
          <w:szCs w:val="28"/>
          <w:lang w:val="uk-UA"/>
        </w:rPr>
        <w:t>ЗМІСТ</w:t>
      </w:r>
    </w:p>
    <w:tbl>
      <w:tblPr>
        <w:tblW w:w="0" w:type="auto"/>
        <w:tblLook w:val="04A0" w:firstRow="1" w:lastRow="0" w:firstColumn="1" w:lastColumn="0" w:noHBand="0" w:noVBand="1"/>
      </w:tblPr>
      <w:tblGrid>
        <w:gridCol w:w="8444"/>
        <w:gridCol w:w="911"/>
      </w:tblGrid>
      <w:tr w:rsidR="0079346B" w:rsidRPr="00A00A90" w:rsidTr="00035195">
        <w:tc>
          <w:tcPr>
            <w:tcW w:w="8613" w:type="dxa"/>
          </w:tcPr>
          <w:p w:rsidR="0079346B" w:rsidRPr="00A00A90" w:rsidRDefault="0079346B" w:rsidP="00035195">
            <w:pPr>
              <w:spacing w:after="0" w:line="360" w:lineRule="auto"/>
              <w:contextualSpacing/>
              <w:jc w:val="both"/>
              <w:rPr>
                <w:rFonts w:ascii="Times New Roman" w:hAnsi="Times New Roman"/>
                <w:b/>
                <w:bCs/>
                <w:sz w:val="28"/>
                <w:szCs w:val="28"/>
                <w:lang w:val="uk-UA"/>
              </w:rPr>
            </w:pPr>
            <w:r w:rsidRPr="00A00A90">
              <w:rPr>
                <w:rFonts w:ascii="Times New Roman" w:hAnsi="Times New Roman"/>
                <w:b/>
                <w:bCs/>
                <w:sz w:val="28"/>
                <w:szCs w:val="28"/>
                <w:lang w:val="uk-UA"/>
              </w:rPr>
              <w:t>Вступ</w:t>
            </w:r>
            <w:r w:rsidR="00C6731F">
              <w:rPr>
                <w:rFonts w:ascii="Times New Roman" w:hAnsi="Times New Roman"/>
                <w:b/>
                <w:bCs/>
                <w:sz w:val="28"/>
                <w:szCs w:val="28"/>
                <w:lang w:val="uk-UA"/>
              </w:rPr>
              <w:t xml:space="preserve"> ……………………………………………………………</w:t>
            </w:r>
            <w:r w:rsidRPr="00A00A90">
              <w:rPr>
                <w:rFonts w:ascii="Times New Roman" w:hAnsi="Times New Roman"/>
                <w:b/>
                <w:bCs/>
                <w:sz w:val="28"/>
                <w:szCs w:val="28"/>
                <w:lang w:val="uk-UA"/>
              </w:rPr>
              <w:t>…</w:t>
            </w:r>
          </w:p>
        </w:tc>
        <w:tc>
          <w:tcPr>
            <w:tcW w:w="958" w:type="dxa"/>
          </w:tcPr>
          <w:p w:rsidR="0079346B" w:rsidRPr="00A00A90" w:rsidRDefault="0079346B" w:rsidP="00035195">
            <w:pPr>
              <w:spacing w:after="0" w:line="360" w:lineRule="auto"/>
              <w:contextualSpacing/>
              <w:rPr>
                <w:rFonts w:ascii="Times New Roman" w:hAnsi="Times New Roman"/>
                <w:b/>
                <w:bCs/>
                <w:sz w:val="28"/>
                <w:szCs w:val="28"/>
                <w:lang w:val="uk-UA"/>
              </w:rPr>
            </w:pPr>
            <w:r w:rsidRPr="00A00A90">
              <w:rPr>
                <w:rFonts w:ascii="Times New Roman" w:hAnsi="Times New Roman"/>
                <w:b/>
                <w:bCs/>
                <w:sz w:val="28"/>
                <w:szCs w:val="28"/>
                <w:lang w:val="uk-UA"/>
              </w:rPr>
              <w:t>3</w:t>
            </w:r>
          </w:p>
        </w:tc>
      </w:tr>
      <w:tr w:rsidR="0079346B" w:rsidRPr="00A00A90" w:rsidTr="00035195">
        <w:tc>
          <w:tcPr>
            <w:tcW w:w="8613" w:type="dxa"/>
          </w:tcPr>
          <w:p w:rsidR="0079346B" w:rsidRPr="00A00A90" w:rsidRDefault="0079346B" w:rsidP="00035195">
            <w:pPr>
              <w:spacing w:after="0" w:line="360" w:lineRule="auto"/>
              <w:contextualSpacing/>
              <w:jc w:val="both"/>
              <w:rPr>
                <w:rFonts w:ascii="Times New Roman" w:hAnsi="Times New Roman"/>
                <w:b/>
                <w:bCs/>
                <w:sz w:val="28"/>
                <w:szCs w:val="28"/>
                <w:lang w:val="uk-UA"/>
              </w:rPr>
            </w:pPr>
            <w:r w:rsidRPr="00A00A90">
              <w:rPr>
                <w:rFonts w:ascii="Times New Roman" w:hAnsi="Times New Roman"/>
                <w:b/>
                <w:sz w:val="28"/>
                <w:szCs w:val="28"/>
                <w:lang w:val="uk-UA"/>
              </w:rPr>
              <w:t>Розділ 1. Теоретичні та законодавчі засади правового режиму земель історико-культурного призначення</w:t>
            </w:r>
            <w:r w:rsidR="00C6731F">
              <w:rPr>
                <w:rFonts w:ascii="Times New Roman" w:hAnsi="Times New Roman"/>
                <w:b/>
                <w:bCs/>
                <w:caps/>
                <w:sz w:val="28"/>
                <w:szCs w:val="28"/>
                <w:lang w:val="uk-UA"/>
              </w:rPr>
              <w:t xml:space="preserve"> ………………</w:t>
            </w:r>
            <w:r w:rsidRPr="00A00A90">
              <w:rPr>
                <w:rFonts w:ascii="Times New Roman" w:hAnsi="Times New Roman"/>
                <w:b/>
                <w:bCs/>
                <w:caps/>
                <w:sz w:val="28"/>
                <w:szCs w:val="28"/>
                <w:lang w:val="uk-UA"/>
              </w:rPr>
              <w:t>…</w:t>
            </w:r>
          </w:p>
        </w:tc>
        <w:tc>
          <w:tcPr>
            <w:tcW w:w="958" w:type="dxa"/>
          </w:tcPr>
          <w:p w:rsidR="0079346B" w:rsidRPr="00A00A90" w:rsidRDefault="0079346B" w:rsidP="00035195">
            <w:pPr>
              <w:spacing w:after="0" w:line="360" w:lineRule="auto"/>
              <w:contextualSpacing/>
              <w:rPr>
                <w:rFonts w:ascii="Times New Roman" w:hAnsi="Times New Roman"/>
                <w:b/>
                <w:bCs/>
                <w:sz w:val="28"/>
                <w:szCs w:val="28"/>
                <w:lang w:val="uk-UA"/>
              </w:rPr>
            </w:pPr>
          </w:p>
          <w:p w:rsidR="0079346B" w:rsidRPr="00A00A90" w:rsidRDefault="0079346B" w:rsidP="00035195">
            <w:pPr>
              <w:spacing w:after="0" w:line="360" w:lineRule="auto"/>
              <w:contextualSpacing/>
              <w:rPr>
                <w:rFonts w:ascii="Times New Roman" w:hAnsi="Times New Roman"/>
                <w:b/>
                <w:bCs/>
                <w:sz w:val="28"/>
                <w:szCs w:val="28"/>
                <w:lang w:val="uk-UA"/>
              </w:rPr>
            </w:pPr>
            <w:r w:rsidRPr="00A00A90">
              <w:rPr>
                <w:rFonts w:ascii="Times New Roman" w:hAnsi="Times New Roman"/>
                <w:b/>
                <w:bCs/>
                <w:sz w:val="28"/>
                <w:szCs w:val="28"/>
                <w:lang w:val="uk-UA"/>
              </w:rPr>
              <w:t>7</w:t>
            </w:r>
          </w:p>
        </w:tc>
      </w:tr>
      <w:tr w:rsidR="0079346B" w:rsidRPr="00A00A90" w:rsidTr="00035195">
        <w:tc>
          <w:tcPr>
            <w:tcW w:w="8613" w:type="dxa"/>
          </w:tcPr>
          <w:p w:rsidR="0079346B" w:rsidRPr="00A00A90" w:rsidRDefault="0079346B" w:rsidP="00035195">
            <w:pPr>
              <w:spacing w:after="0" w:line="360" w:lineRule="auto"/>
              <w:contextualSpacing/>
              <w:jc w:val="both"/>
              <w:rPr>
                <w:rFonts w:ascii="Times New Roman" w:hAnsi="Times New Roman"/>
                <w:bCs/>
                <w:sz w:val="28"/>
                <w:szCs w:val="28"/>
                <w:lang w:val="uk-UA"/>
              </w:rPr>
            </w:pPr>
            <w:r w:rsidRPr="00A00A90">
              <w:rPr>
                <w:rFonts w:ascii="Times New Roman" w:hAnsi="Times New Roman"/>
                <w:sz w:val="28"/>
                <w:szCs w:val="28"/>
                <w:lang w:val="uk-UA"/>
              </w:rPr>
              <w:t>1.1. Поняття та правовий режим земель історико-культурного при</w:t>
            </w:r>
            <w:r w:rsidR="00C6731F">
              <w:rPr>
                <w:rFonts w:ascii="Times New Roman" w:hAnsi="Times New Roman"/>
                <w:sz w:val="28"/>
                <w:szCs w:val="28"/>
                <w:lang w:val="uk-UA"/>
              </w:rPr>
              <w:t>значення ……………………………………………………</w:t>
            </w:r>
            <w:r w:rsidRPr="00A00A90">
              <w:rPr>
                <w:rFonts w:ascii="Times New Roman" w:hAnsi="Times New Roman"/>
                <w:sz w:val="28"/>
                <w:szCs w:val="28"/>
                <w:lang w:val="uk-UA"/>
              </w:rPr>
              <w:t>…</w:t>
            </w:r>
          </w:p>
        </w:tc>
        <w:tc>
          <w:tcPr>
            <w:tcW w:w="958" w:type="dxa"/>
          </w:tcPr>
          <w:p w:rsidR="0079346B" w:rsidRPr="00A00A90" w:rsidRDefault="0079346B" w:rsidP="00035195">
            <w:pPr>
              <w:spacing w:after="0" w:line="360" w:lineRule="auto"/>
              <w:contextualSpacing/>
              <w:rPr>
                <w:rFonts w:ascii="Times New Roman" w:hAnsi="Times New Roman"/>
                <w:b/>
                <w:bCs/>
                <w:sz w:val="28"/>
                <w:szCs w:val="28"/>
                <w:lang w:val="uk-UA"/>
              </w:rPr>
            </w:pPr>
          </w:p>
          <w:p w:rsidR="0079346B" w:rsidRPr="00A00A90" w:rsidRDefault="0079346B" w:rsidP="00035195">
            <w:pPr>
              <w:spacing w:after="0" w:line="360" w:lineRule="auto"/>
              <w:contextualSpacing/>
              <w:rPr>
                <w:rFonts w:ascii="Times New Roman" w:hAnsi="Times New Roman"/>
                <w:b/>
                <w:bCs/>
                <w:sz w:val="28"/>
                <w:szCs w:val="28"/>
                <w:lang w:val="uk-UA"/>
              </w:rPr>
            </w:pPr>
            <w:r w:rsidRPr="00A00A90">
              <w:rPr>
                <w:rFonts w:ascii="Times New Roman" w:hAnsi="Times New Roman"/>
                <w:b/>
                <w:bCs/>
                <w:sz w:val="28"/>
                <w:szCs w:val="28"/>
                <w:lang w:val="uk-UA"/>
              </w:rPr>
              <w:t>7</w:t>
            </w:r>
          </w:p>
        </w:tc>
      </w:tr>
      <w:tr w:rsidR="0079346B" w:rsidRPr="00A00A90" w:rsidTr="00035195">
        <w:tc>
          <w:tcPr>
            <w:tcW w:w="8613" w:type="dxa"/>
          </w:tcPr>
          <w:p w:rsidR="0079346B" w:rsidRPr="00A00A90" w:rsidRDefault="0079346B" w:rsidP="00035195">
            <w:pPr>
              <w:spacing w:after="0" w:line="360" w:lineRule="auto"/>
              <w:contextualSpacing/>
              <w:jc w:val="both"/>
              <w:rPr>
                <w:rFonts w:ascii="Times New Roman" w:hAnsi="Times New Roman"/>
                <w:bCs/>
                <w:sz w:val="28"/>
                <w:szCs w:val="28"/>
                <w:lang w:val="uk-UA"/>
              </w:rPr>
            </w:pPr>
            <w:r w:rsidRPr="00A00A90">
              <w:rPr>
                <w:rFonts w:ascii="Times New Roman" w:hAnsi="Times New Roman"/>
                <w:bCs/>
                <w:sz w:val="28"/>
                <w:szCs w:val="28"/>
                <w:lang w:val="uk-UA"/>
              </w:rPr>
              <w:t xml:space="preserve">1.2. </w:t>
            </w:r>
            <w:r w:rsidRPr="00A00A90">
              <w:rPr>
                <w:rFonts w:ascii="Times New Roman" w:hAnsi="Times New Roman"/>
                <w:sz w:val="28"/>
                <w:szCs w:val="28"/>
                <w:lang w:val="uk-UA"/>
              </w:rPr>
              <w:t>Аналіз чинного законодавства у сфері правового регулювання використання земель історико-культурного призначення …………..</w:t>
            </w:r>
          </w:p>
        </w:tc>
        <w:tc>
          <w:tcPr>
            <w:tcW w:w="958" w:type="dxa"/>
          </w:tcPr>
          <w:p w:rsidR="0079346B" w:rsidRPr="00A00A90" w:rsidRDefault="0079346B" w:rsidP="00035195">
            <w:pPr>
              <w:spacing w:after="0" w:line="360" w:lineRule="auto"/>
              <w:contextualSpacing/>
              <w:rPr>
                <w:rFonts w:ascii="Times New Roman" w:hAnsi="Times New Roman"/>
                <w:b/>
                <w:bCs/>
                <w:sz w:val="28"/>
                <w:szCs w:val="28"/>
                <w:lang w:val="uk-UA"/>
              </w:rPr>
            </w:pPr>
          </w:p>
          <w:p w:rsidR="0079346B" w:rsidRPr="00A00A90" w:rsidRDefault="0079346B" w:rsidP="00035195">
            <w:pPr>
              <w:spacing w:after="0" w:line="360" w:lineRule="auto"/>
              <w:contextualSpacing/>
              <w:rPr>
                <w:rFonts w:ascii="Times New Roman" w:hAnsi="Times New Roman"/>
                <w:b/>
                <w:bCs/>
                <w:sz w:val="28"/>
                <w:szCs w:val="28"/>
                <w:lang w:val="uk-UA"/>
              </w:rPr>
            </w:pPr>
            <w:r w:rsidRPr="00A00A90">
              <w:rPr>
                <w:rFonts w:ascii="Times New Roman" w:hAnsi="Times New Roman"/>
                <w:b/>
                <w:bCs/>
                <w:sz w:val="28"/>
                <w:szCs w:val="28"/>
                <w:lang w:val="uk-UA"/>
              </w:rPr>
              <w:t>16</w:t>
            </w:r>
          </w:p>
        </w:tc>
      </w:tr>
      <w:tr w:rsidR="0079346B" w:rsidRPr="00A00A90" w:rsidTr="00035195">
        <w:tc>
          <w:tcPr>
            <w:tcW w:w="8613" w:type="dxa"/>
          </w:tcPr>
          <w:p w:rsidR="0079346B" w:rsidRPr="00A00A90" w:rsidRDefault="0079346B" w:rsidP="00035195">
            <w:pPr>
              <w:spacing w:after="0" w:line="360" w:lineRule="auto"/>
              <w:contextualSpacing/>
              <w:jc w:val="both"/>
              <w:rPr>
                <w:rFonts w:ascii="Times New Roman" w:hAnsi="Times New Roman"/>
                <w:bCs/>
                <w:sz w:val="28"/>
                <w:szCs w:val="28"/>
                <w:lang w:val="uk-UA"/>
              </w:rPr>
            </w:pPr>
            <w:r w:rsidRPr="00A00A90">
              <w:rPr>
                <w:rFonts w:ascii="Times New Roman" w:hAnsi="Times New Roman"/>
                <w:bCs/>
                <w:sz w:val="28"/>
                <w:szCs w:val="28"/>
                <w:lang w:val="uk-UA"/>
              </w:rPr>
              <w:t xml:space="preserve">1.3. Склад земель </w:t>
            </w:r>
            <w:r w:rsidRPr="00A00A90">
              <w:rPr>
                <w:rFonts w:ascii="Times New Roman" w:hAnsi="Times New Roman"/>
                <w:sz w:val="28"/>
                <w:szCs w:val="28"/>
                <w:lang w:val="uk-UA"/>
              </w:rPr>
              <w:t>історико-культурного призначення ………………</w:t>
            </w:r>
          </w:p>
        </w:tc>
        <w:tc>
          <w:tcPr>
            <w:tcW w:w="958" w:type="dxa"/>
          </w:tcPr>
          <w:p w:rsidR="0079346B" w:rsidRPr="00A00A90" w:rsidRDefault="0079346B" w:rsidP="00035195">
            <w:pPr>
              <w:spacing w:after="0" w:line="360" w:lineRule="auto"/>
              <w:contextualSpacing/>
              <w:rPr>
                <w:rFonts w:ascii="Times New Roman" w:hAnsi="Times New Roman"/>
                <w:b/>
                <w:bCs/>
                <w:sz w:val="28"/>
                <w:szCs w:val="28"/>
                <w:lang w:val="uk-UA"/>
              </w:rPr>
            </w:pPr>
            <w:r w:rsidRPr="00A00A90">
              <w:rPr>
                <w:rFonts w:ascii="Times New Roman" w:hAnsi="Times New Roman"/>
                <w:b/>
                <w:bCs/>
                <w:sz w:val="28"/>
                <w:szCs w:val="28"/>
                <w:lang w:val="uk-UA"/>
              </w:rPr>
              <w:t>24</w:t>
            </w:r>
          </w:p>
        </w:tc>
      </w:tr>
      <w:tr w:rsidR="0079346B" w:rsidRPr="00A00A90" w:rsidTr="00035195">
        <w:tc>
          <w:tcPr>
            <w:tcW w:w="8613" w:type="dxa"/>
          </w:tcPr>
          <w:p w:rsidR="0079346B" w:rsidRPr="00A00A90" w:rsidRDefault="0079346B" w:rsidP="00035195">
            <w:pPr>
              <w:spacing w:after="0" w:line="360" w:lineRule="auto"/>
              <w:contextualSpacing/>
              <w:jc w:val="both"/>
              <w:rPr>
                <w:rFonts w:ascii="Times New Roman" w:hAnsi="Times New Roman"/>
                <w:b/>
                <w:bCs/>
                <w:sz w:val="28"/>
                <w:szCs w:val="28"/>
                <w:lang w:val="uk-UA"/>
              </w:rPr>
            </w:pPr>
            <w:r w:rsidRPr="00A00A90">
              <w:rPr>
                <w:rFonts w:ascii="Times New Roman" w:hAnsi="Times New Roman"/>
                <w:b/>
                <w:bCs/>
                <w:sz w:val="28"/>
                <w:szCs w:val="28"/>
                <w:lang w:val="uk-UA"/>
              </w:rPr>
              <w:t>Висновки до</w:t>
            </w:r>
            <w:r w:rsidR="00C6731F">
              <w:rPr>
                <w:rFonts w:ascii="Times New Roman" w:hAnsi="Times New Roman"/>
                <w:b/>
                <w:bCs/>
                <w:sz w:val="28"/>
                <w:szCs w:val="28"/>
                <w:lang w:val="uk-UA"/>
              </w:rPr>
              <w:t xml:space="preserve"> першого розділу ………………………………</w:t>
            </w:r>
            <w:r w:rsidRPr="00A00A90">
              <w:rPr>
                <w:rFonts w:ascii="Times New Roman" w:hAnsi="Times New Roman"/>
                <w:b/>
                <w:bCs/>
                <w:sz w:val="28"/>
                <w:szCs w:val="28"/>
                <w:lang w:val="uk-UA"/>
              </w:rPr>
              <w:t>…</w:t>
            </w:r>
          </w:p>
        </w:tc>
        <w:tc>
          <w:tcPr>
            <w:tcW w:w="958" w:type="dxa"/>
          </w:tcPr>
          <w:p w:rsidR="0079346B" w:rsidRPr="00A00A90" w:rsidRDefault="0079346B" w:rsidP="00035195">
            <w:pPr>
              <w:spacing w:after="0" w:line="360" w:lineRule="auto"/>
              <w:contextualSpacing/>
              <w:rPr>
                <w:rFonts w:ascii="Times New Roman" w:hAnsi="Times New Roman"/>
                <w:b/>
                <w:bCs/>
                <w:sz w:val="28"/>
                <w:szCs w:val="28"/>
                <w:lang w:val="uk-UA"/>
              </w:rPr>
            </w:pPr>
            <w:r w:rsidRPr="00A00A90">
              <w:rPr>
                <w:rFonts w:ascii="Times New Roman" w:hAnsi="Times New Roman"/>
                <w:b/>
                <w:bCs/>
                <w:sz w:val="28"/>
                <w:szCs w:val="28"/>
                <w:lang w:val="uk-UA"/>
              </w:rPr>
              <w:t>31</w:t>
            </w:r>
          </w:p>
        </w:tc>
      </w:tr>
      <w:tr w:rsidR="0079346B" w:rsidRPr="00A00A90" w:rsidTr="00035195">
        <w:tc>
          <w:tcPr>
            <w:tcW w:w="8613" w:type="dxa"/>
          </w:tcPr>
          <w:p w:rsidR="0079346B" w:rsidRPr="00A00A90" w:rsidRDefault="0079346B" w:rsidP="00035195">
            <w:pPr>
              <w:spacing w:after="0" w:line="360" w:lineRule="auto"/>
              <w:contextualSpacing/>
              <w:jc w:val="both"/>
              <w:rPr>
                <w:rFonts w:ascii="Times New Roman" w:hAnsi="Times New Roman"/>
                <w:b/>
                <w:bCs/>
                <w:sz w:val="28"/>
                <w:szCs w:val="28"/>
                <w:highlight w:val="yellow"/>
                <w:lang w:val="uk-UA"/>
              </w:rPr>
            </w:pPr>
            <w:r w:rsidRPr="00A00A90">
              <w:rPr>
                <w:rFonts w:ascii="Times New Roman" w:hAnsi="Times New Roman"/>
                <w:b/>
                <w:sz w:val="28"/>
                <w:szCs w:val="28"/>
                <w:lang w:val="uk-UA"/>
              </w:rPr>
              <w:t>Розділ 2. Характеристика прав на землі історико-культурного призначення ……………………………………………………………</w:t>
            </w:r>
          </w:p>
        </w:tc>
        <w:tc>
          <w:tcPr>
            <w:tcW w:w="958" w:type="dxa"/>
          </w:tcPr>
          <w:p w:rsidR="0079346B" w:rsidRPr="00A00A90" w:rsidRDefault="0079346B" w:rsidP="00035195">
            <w:pPr>
              <w:spacing w:after="0" w:line="360" w:lineRule="auto"/>
              <w:contextualSpacing/>
              <w:rPr>
                <w:rFonts w:ascii="Times New Roman" w:hAnsi="Times New Roman"/>
                <w:b/>
                <w:bCs/>
                <w:sz w:val="28"/>
                <w:szCs w:val="28"/>
                <w:lang w:val="uk-UA"/>
              </w:rPr>
            </w:pPr>
          </w:p>
          <w:p w:rsidR="0079346B" w:rsidRPr="00A00A90" w:rsidRDefault="0079346B" w:rsidP="00035195">
            <w:pPr>
              <w:spacing w:after="0" w:line="360" w:lineRule="auto"/>
              <w:contextualSpacing/>
              <w:rPr>
                <w:rFonts w:ascii="Times New Roman" w:hAnsi="Times New Roman"/>
                <w:b/>
                <w:bCs/>
                <w:sz w:val="28"/>
                <w:szCs w:val="28"/>
                <w:lang w:val="uk-UA"/>
              </w:rPr>
            </w:pPr>
            <w:r w:rsidRPr="00A00A90">
              <w:rPr>
                <w:rFonts w:ascii="Times New Roman" w:hAnsi="Times New Roman"/>
                <w:b/>
                <w:bCs/>
                <w:sz w:val="28"/>
                <w:szCs w:val="28"/>
                <w:lang w:val="uk-UA"/>
              </w:rPr>
              <w:t>36</w:t>
            </w:r>
          </w:p>
        </w:tc>
      </w:tr>
      <w:tr w:rsidR="0079346B" w:rsidRPr="00A00A90" w:rsidTr="00035195">
        <w:tc>
          <w:tcPr>
            <w:tcW w:w="8613" w:type="dxa"/>
          </w:tcPr>
          <w:p w:rsidR="0079346B" w:rsidRPr="00A00A90" w:rsidRDefault="0079346B" w:rsidP="00035195">
            <w:pPr>
              <w:spacing w:after="0" w:line="360" w:lineRule="auto"/>
              <w:contextualSpacing/>
              <w:jc w:val="both"/>
              <w:rPr>
                <w:rFonts w:ascii="Times New Roman" w:hAnsi="Times New Roman"/>
                <w:bCs/>
                <w:sz w:val="28"/>
                <w:szCs w:val="28"/>
                <w:lang w:val="uk-UA"/>
              </w:rPr>
            </w:pPr>
            <w:r w:rsidRPr="00A00A90">
              <w:rPr>
                <w:rFonts w:ascii="Times New Roman" w:hAnsi="Times New Roman"/>
                <w:bCs/>
                <w:sz w:val="28"/>
                <w:szCs w:val="28"/>
                <w:lang w:val="uk-UA"/>
              </w:rPr>
              <w:t xml:space="preserve">2.1. Особливості права користування </w:t>
            </w:r>
            <w:r w:rsidRPr="00A00A90">
              <w:rPr>
                <w:rFonts w:ascii="Times New Roman" w:hAnsi="Times New Roman"/>
                <w:bCs/>
                <w:sz w:val="28"/>
                <w:lang w:val="uk-UA"/>
              </w:rPr>
              <w:t xml:space="preserve">землями </w:t>
            </w:r>
            <w:r w:rsidRPr="00A00A90">
              <w:rPr>
                <w:rFonts w:ascii="Times New Roman" w:hAnsi="Times New Roman"/>
                <w:bCs/>
                <w:sz w:val="28"/>
                <w:szCs w:val="28"/>
                <w:lang w:val="uk-UA"/>
              </w:rPr>
              <w:t>історико-культурного приз</w:t>
            </w:r>
            <w:r w:rsidR="00C6731F">
              <w:rPr>
                <w:rFonts w:ascii="Times New Roman" w:hAnsi="Times New Roman"/>
                <w:bCs/>
                <w:sz w:val="28"/>
                <w:szCs w:val="28"/>
                <w:lang w:val="uk-UA"/>
              </w:rPr>
              <w:t>начення ……………………………………………………</w:t>
            </w:r>
            <w:r w:rsidRPr="00A00A90">
              <w:rPr>
                <w:rFonts w:ascii="Times New Roman" w:hAnsi="Times New Roman"/>
                <w:bCs/>
                <w:sz w:val="28"/>
                <w:szCs w:val="28"/>
                <w:lang w:val="uk-UA"/>
              </w:rPr>
              <w:t>.</w:t>
            </w:r>
          </w:p>
        </w:tc>
        <w:tc>
          <w:tcPr>
            <w:tcW w:w="958" w:type="dxa"/>
          </w:tcPr>
          <w:p w:rsidR="0079346B" w:rsidRPr="00A00A90" w:rsidRDefault="0079346B" w:rsidP="00035195">
            <w:pPr>
              <w:spacing w:after="0" w:line="360" w:lineRule="auto"/>
              <w:contextualSpacing/>
              <w:rPr>
                <w:rFonts w:ascii="Times New Roman" w:hAnsi="Times New Roman"/>
                <w:b/>
                <w:bCs/>
                <w:sz w:val="28"/>
                <w:szCs w:val="28"/>
                <w:lang w:val="uk-UA"/>
              </w:rPr>
            </w:pPr>
          </w:p>
          <w:p w:rsidR="0079346B" w:rsidRPr="00A00A90" w:rsidRDefault="0079346B" w:rsidP="00035195">
            <w:pPr>
              <w:spacing w:after="0" w:line="360" w:lineRule="auto"/>
              <w:contextualSpacing/>
              <w:rPr>
                <w:rFonts w:ascii="Times New Roman" w:hAnsi="Times New Roman"/>
                <w:b/>
                <w:bCs/>
                <w:sz w:val="28"/>
                <w:szCs w:val="28"/>
                <w:lang w:val="uk-UA"/>
              </w:rPr>
            </w:pPr>
            <w:r w:rsidRPr="00A00A90">
              <w:rPr>
                <w:rFonts w:ascii="Times New Roman" w:hAnsi="Times New Roman"/>
                <w:b/>
                <w:bCs/>
                <w:sz w:val="28"/>
                <w:szCs w:val="28"/>
                <w:lang w:val="uk-UA"/>
              </w:rPr>
              <w:t>36</w:t>
            </w:r>
          </w:p>
        </w:tc>
      </w:tr>
      <w:tr w:rsidR="0079346B" w:rsidRPr="00A00A90" w:rsidTr="00035195">
        <w:tc>
          <w:tcPr>
            <w:tcW w:w="8613" w:type="dxa"/>
          </w:tcPr>
          <w:p w:rsidR="0079346B" w:rsidRPr="00A00A90" w:rsidRDefault="0079346B" w:rsidP="00035195">
            <w:pPr>
              <w:tabs>
                <w:tab w:val="num" w:pos="1004"/>
                <w:tab w:val="right" w:leader="hyphen" w:pos="9540"/>
              </w:tabs>
              <w:spacing w:after="0" w:line="360" w:lineRule="auto"/>
              <w:ind w:right="140"/>
              <w:jc w:val="both"/>
              <w:rPr>
                <w:rFonts w:ascii="Times New Roman" w:hAnsi="Times New Roman"/>
                <w:bCs/>
                <w:sz w:val="28"/>
                <w:szCs w:val="28"/>
                <w:lang w:val="uk-UA"/>
              </w:rPr>
            </w:pPr>
            <w:r w:rsidRPr="00A00A90">
              <w:rPr>
                <w:rFonts w:ascii="Times New Roman" w:hAnsi="Times New Roman"/>
                <w:bCs/>
                <w:sz w:val="28"/>
                <w:lang w:val="uk-UA"/>
              </w:rPr>
              <w:t xml:space="preserve">2.2. Зміст права власності на землі </w:t>
            </w:r>
            <w:r w:rsidRPr="00A00A90">
              <w:rPr>
                <w:rFonts w:ascii="Times New Roman" w:hAnsi="Times New Roman"/>
                <w:bCs/>
                <w:sz w:val="28"/>
                <w:szCs w:val="28"/>
                <w:lang w:val="uk-UA"/>
              </w:rPr>
              <w:t>історико-культурного при</w:t>
            </w:r>
            <w:r w:rsidR="00C6731F">
              <w:rPr>
                <w:rFonts w:ascii="Times New Roman" w:hAnsi="Times New Roman"/>
                <w:bCs/>
                <w:sz w:val="28"/>
                <w:szCs w:val="28"/>
                <w:lang w:val="uk-UA"/>
              </w:rPr>
              <w:t>значення ……………………………………………………</w:t>
            </w:r>
            <w:r w:rsidRPr="00A00A90">
              <w:rPr>
                <w:rFonts w:ascii="Times New Roman" w:hAnsi="Times New Roman"/>
                <w:bCs/>
                <w:sz w:val="28"/>
                <w:szCs w:val="28"/>
                <w:lang w:val="uk-UA"/>
              </w:rPr>
              <w:t>...</w:t>
            </w:r>
          </w:p>
        </w:tc>
        <w:tc>
          <w:tcPr>
            <w:tcW w:w="958" w:type="dxa"/>
          </w:tcPr>
          <w:p w:rsidR="0079346B" w:rsidRPr="00A00A90" w:rsidRDefault="0079346B" w:rsidP="00035195">
            <w:pPr>
              <w:spacing w:after="0" w:line="360" w:lineRule="auto"/>
              <w:contextualSpacing/>
              <w:rPr>
                <w:rFonts w:ascii="Times New Roman" w:hAnsi="Times New Roman"/>
                <w:b/>
                <w:bCs/>
                <w:sz w:val="28"/>
                <w:szCs w:val="28"/>
                <w:lang w:val="uk-UA"/>
              </w:rPr>
            </w:pPr>
          </w:p>
          <w:p w:rsidR="0079346B" w:rsidRPr="00A00A90" w:rsidRDefault="0079346B" w:rsidP="00035195">
            <w:pPr>
              <w:spacing w:after="0" w:line="360" w:lineRule="auto"/>
              <w:contextualSpacing/>
              <w:rPr>
                <w:rFonts w:ascii="Times New Roman" w:hAnsi="Times New Roman"/>
                <w:b/>
                <w:bCs/>
                <w:sz w:val="28"/>
                <w:szCs w:val="28"/>
                <w:lang w:val="uk-UA"/>
              </w:rPr>
            </w:pPr>
            <w:r w:rsidRPr="00A00A90">
              <w:rPr>
                <w:rFonts w:ascii="Times New Roman" w:hAnsi="Times New Roman"/>
                <w:b/>
                <w:bCs/>
                <w:sz w:val="28"/>
                <w:szCs w:val="28"/>
                <w:lang w:val="uk-UA"/>
              </w:rPr>
              <w:t>45</w:t>
            </w:r>
          </w:p>
        </w:tc>
      </w:tr>
      <w:tr w:rsidR="0079346B" w:rsidRPr="00A00A90" w:rsidTr="00035195">
        <w:tc>
          <w:tcPr>
            <w:tcW w:w="8613" w:type="dxa"/>
          </w:tcPr>
          <w:p w:rsidR="0079346B" w:rsidRPr="00A00A90" w:rsidRDefault="0079346B" w:rsidP="00035195">
            <w:pPr>
              <w:spacing w:after="0" w:line="360" w:lineRule="auto"/>
              <w:contextualSpacing/>
              <w:jc w:val="both"/>
              <w:rPr>
                <w:rFonts w:ascii="Times New Roman" w:hAnsi="Times New Roman"/>
                <w:bCs/>
                <w:sz w:val="28"/>
                <w:szCs w:val="28"/>
                <w:lang w:val="uk-UA"/>
              </w:rPr>
            </w:pPr>
            <w:r w:rsidRPr="00A00A90">
              <w:rPr>
                <w:rFonts w:ascii="Times New Roman" w:hAnsi="Times New Roman"/>
                <w:sz w:val="28"/>
                <w:szCs w:val="28"/>
                <w:lang w:val="uk-UA"/>
              </w:rPr>
              <w:t xml:space="preserve">2.3. Підстави виникнення, здійснення і припинення земельних прав </w:t>
            </w:r>
            <w:r w:rsidRPr="00F416C1">
              <w:rPr>
                <w:rFonts w:ascii="Times New Roman" w:hAnsi="Times New Roman"/>
                <w:sz w:val="28"/>
                <w:szCs w:val="28"/>
                <w:lang w:val="uk-UA"/>
              </w:rPr>
              <w:t>суб’єктів</w:t>
            </w:r>
            <w:r w:rsidRPr="00A00A90">
              <w:rPr>
                <w:rFonts w:ascii="Times New Roman" w:hAnsi="Times New Roman"/>
                <w:sz w:val="28"/>
                <w:szCs w:val="28"/>
                <w:lang w:val="uk-UA"/>
              </w:rPr>
              <w:t xml:space="preserve"> на землі історико-культурного призначення в Україні ……</w:t>
            </w:r>
          </w:p>
        </w:tc>
        <w:tc>
          <w:tcPr>
            <w:tcW w:w="958" w:type="dxa"/>
          </w:tcPr>
          <w:p w:rsidR="0079346B" w:rsidRPr="00A00A90" w:rsidRDefault="0079346B" w:rsidP="00035195">
            <w:pPr>
              <w:spacing w:after="0" w:line="360" w:lineRule="auto"/>
              <w:contextualSpacing/>
              <w:rPr>
                <w:rFonts w:ascii="Times New Roman" w:hAnsi="Times New Roman"/>
                <w:b/>
                <w:bCs/>
                <w:sz w:val="28"/>
                <w:szCs w:val="28"/>
                <w:lang w:val="uk-UA"/>
              </w:rPr>
            </w:pPr>
          </w:p>
          <w:p w:rsidR="0079346B" w:rsidRPr="00A00A90" w:rsidRDefault="0079346B" w:rsidP="00035195">
            <w:pPr>
              <w:spacing w:after="0" w:line="360" w:lineRule="auto"/>
              <w:contextualSpacing/>
              <w:rPr>
                <w:rFonts w:ascii="Times New Roman" w:hAnsi="Times New Roman"/>
                <w:b/>
                <w:bCs/>
                <w:sz w:val="28"/>
                <w:szCs w:val="28"/>
                <w:lang w:val="uk-UA"/>
              </w:rPr>
            </w:pPr>
            <w:r w:rsidRPr="00A00A90">
              <w:rPr>
                <w:rFonts w:ascii="Times New Roman" w:hAnsi="Times New Roman"/>
                <w:b/>
                <w:bCs/>
                <w:sz w:val="28"/>
                <w:szCs w:val="28"/>
                <w:lang w:val="uk-UA"/>
              </w:rPr>
              <w:t>54</w:t>
            </w:r>
          </w:p>
        </w:tc>
      </w:tr>
      <w:tr w:rsidR="0079346B" w:rsidRPr="00A00A90" w:rsidTr="00035195">
        <w:tc>
          <w:tcPr>
            <w:tcW w:w="8613" w:type="dxa"/>
          </w:tcPr>
          <w:p w:rsidR="0079346B" w:rsidRPr="00A00A90" w:rsidRDefault="0079346B" w:rsidP="00035195">
            <w:pPr>
              <w:spacing w:after="0" w:line="360" w:lineRule="auto"/>
              <w:contextualSpacing/>
              <w:jc w:val="both"/>
              <w:rPr>
                <w:rFonts w:ascii="Times New Roman" w:hAnsi="Times New Roman"/>
                <w:sz w:val="28"/>
                <w:szCs w:val="28"/>
                <w:lang w:val="uk-UA"/>
              </w:rPr>
            </w:pPr>
            <w:r w:rsidRPr="00A00A90">
              <w:rPr>
                <w:rFonts w:ascii="Times New Roman" w:hAnsi="Times New Roman"/>
                <w:b/>
                <w:bCs/>
                <w:sz w:val="28"/>
                <w:szCs w:val="28"/>
                <w:lang w:val="uk-UA"/>
              </w:rPr>
              <w:t>Висновки до другого розділу …………………………………………</w:t>
            </w:r>
          </w:p>
        </w:tc>
        <w:tc>
          <w:tcPr>
            <w:tcW w:w="958" w:type="dxa"/>
          </w:tcPr>
          <w:p w:rsidR="0079346B" w:rsidRPr="00A00A90" w:rsidRDefault="0079346B" w:rsidP="00035195">
            <w:pPr>
              <w:spacing w:after="0" w:line="360" w:lineRule="auto"/>
              <w:contextualSpacing/>
              <w:rPr>
                <w:rFonts w:ascii="Times New Roman" w:hAnsi="Times New Roman"/>
                <w:b/>
                <w:bCs/>
                <w:sz w:val="28"/>
                <w:szCs w:val="28"/>
                <w:lang w:val="uk-UA"/>
              </w:rPr>
            </w:pPr>
            <w:r w:rsidRPr="00A00A90">
              <w:rPr>
                <w:rFonts w:ascii="Times New Roman" w:hAnsi="Times New Roman"/>
                <w:b/>
                <w:bCs/>
                <w:sz w:val="28"/>
                <w:szCs w:val="28"/>
                <w:lang w:val="uk-UA"/>
              </w:rPr>
              <w:t>69</w:t>
            </w:r>
          </w:p>
        </w:tc>
      </w:tr>
      <w:tr w:rsidR="0079346B" w:rsidRPr="00A00A90" w:rsidTr="00035195">
        <w:tc>
          <w:tcPr>
            <w:tcW w:w="8613" w:type="dxa"/>
          </w:tcPr>
          <w:p w:rsidR="0079346B" w:rsidRPr="00A00A90" w:rsidRDefault="0079346B" w:rsidP="00035195">
            <w:pPr>
              <w:spacing w:after="0" w:line="360" w:lineRule="auto"/>
              <w:contextualSpacing/>
              <w:jc w:val="both"/>
              <w:rPr>
                <w:rFonts w:ascii="Times New Roman" w:hAnsi="Times New Roman"/>
                <w:b/>
                <w:bCs/>
                <w:sz w:val="28"/>
                <w:szCs w:val="28"/>
                <w:lang w:val="uk-UA"/>
              </w:rPr>
            </w:pPr>
            <w:r w:rsidRPr="00A00A90">
              <w:rPr>
                <w:rFonts w:ascii="Times New Roman" w:hAnsi="Times New Roman"/>
                <w:b/>
                <w:sz w:val="28"/>
                <w:szCs w:val="28"/>
                <w:lang w:val="uk-UA"/>
              </w:rPr>
              <w:t>Розділ 3. Об’єкти культурної спадщини як складова правового режиму земель історико-культурного призначе</w:t>
            </w:r>
            <w:r w:rsidR="00C6731F">
              <w:rPr>
                <w:rFonts w:ascii="Times New Roman" w:hAnsi="Times New Roman"/>
                <w:b/>
                <w:sz w:val="28"/>
                <w:szCs w:val="28"/>
                <w:lang w:val="uk-UA"/>
              </w:rPr>
              <w:t>ння ………</w:t>
            </w:r>
            <w:r w:rsidRPr="00A00A90">
              <w:rPr>
                <w:rFonts w:ascii="Times New Roman" w:hAnsi="Times New Roman"/>
                <w:b/>
                <w:sz w:val="28"/>
                <w:szCs w:val="28"/>
                <w:lang w:val="uk-UA"/>
              </w:rPr>
              <w:t>.</w:t>
            </w:r>
          </w:p>
        </w:tc>
        <w:tc>
          <w:tcPr>
            <w:tcW w:w="958" w:type="dxa"/>
          </w:tcPr>
          <w:p w:rsidR="0079346B" w:rsidRPr="00A00A90" w:rsidRDefault="0079346B" w:rsidP="00035195">
            <w:pPr>
              <w:spacing w:after="0" w:line="360" w:lineRule="auto"/>
              <w:contextualSpacing/>
              <w:rPr>
                <w:rFonts w:ascii="Times New Roman" w:hAnsi="Times New Roman"/>
                <w:b/>
                <w:bCs/>
                <w:sz w:val="28"/>
                <w:szCs w:val="28"/>
                <w:lang w:val="uk-UA"/>
              </w:rPr>
            </w:pPr>
          </w:p>
          <w:p w:rsidR="0079346B" w:rsidRPr="00A00A90" w:rsidRDefault="0079346B" w:rsidP="00035195">
            <w:pPr>
              <w:spacing w:after="0" w:line="360" w:lineRule="auto"/>
              <w:contextualSpacing/>
              <w:rPr>
                <w:rFonts w:ascii="Times New Roman" w:hAnsi="Times New Roman"/>
                <w:b/>
                <w:bCs/>
                <w:sz w:val="28"/>
                <w:szCs w:val="28"/>
                <w:lang w:val="uk-UA"/>
              </w:rPr>
            </w:pPr>
            <w:r w:rsidRPr="00A00A90">
              <w:rPr>
                <w:rFonts w:ascii="Times New Roman" w:hAnsi="Times New Roman"/>
                <w:b/>
                <w:bCs/>
                <w:sz w:val="28"/>
                <w:szCs w:val="28"/>
                <w:lang w:val="uk-UA"/>
              </w:rPr>
              <w:t>73</w:t>
            </w:r>
          </w:p>
        </w:tc>
      </w:tr>
      <w:tr w:rsidR="0079346B" w:rsidRPr="00A00A90" w:rsidTr="00035195">
        <w:tc>
          <w:tcPr>
            <w:tcW w:w="8613" w:type="dxa"/>
          </w:tcPr>
          <w:p w:rsidR="0079346B" w:rsidRPr="00A00A90" w:rsidRDefault="0079346B" w:rsidP="00035195">
            <w:pPr>
              <w:spacing w:after="0" w:line="360" w:lineRule="auto"/>
              <w:contextualSpacing/>
              <w:jc w:val="both"/>
              <w:rPr>
                <w:rFonts w:ascii="Times New Roman" w:hAnsi="Times New Roman"/>
                <w:bCs/>
                <w:sz w:val="28"/>
                <w:szCs w:val="28"/>
                <w:lang w:val="uk-UA"/>
              </w:rPr>
            </w:pPr>
            <w:r w:rsidRPr="00A00A90">
              <w:rPr>
                <w:rFonts w:ascii="Times New Roman" w:hAnsi="Times New Roman"/>
                <w:sz w:val="28"/>
                <w:szCs w:val="28"/>
                <w:lang w:val="uk-UA"/>
              </w:rPr>
              <w:t>3.1. Конституційні засади охорони, використання і відновлення об’єктів культурної спадщини ………………………………………….</w:t>
            </w:r>
          </w:p>
        </w:tc>
        <w:tc>
          <w:tcPr>
            <w:tcW w:w="958" w:type="dxa"/>
          </w:tcPr>
          <w:p w:rsidR="0079346B" w:rsidRPr="00A00A90" w:rsidRDefault="0079346B" w:rsidP="00035195">
            <w:pPr>
              <w:spacing w:after="0" w:line="360" w:lineRule="auto"/>
              <w:contextualSpacing/>
              <w:rPr>
                <w:rFonts w:ascii="Times New Roman" w:hAnsi="Times New Roman"/>
                <w:b/>
                <w:bCs/>
                <w:sz w:val="28"/>
                <w:szCs w:val="28"/>
                <w:lang w:val="uk-UA"/>
              </w:rPr>
            </w:pPr>
          </w:p>
          <w:p w:rsidR="0079346B" w:rsidRPr="00A00A90" w:rsidRDefault="0079346B" w:rsidP="00035195">
            <w:pPr>
              <w:spacing w:after="0" w:line="360" w:lineRule="auto"/>
              <w:contextualSpacing/>
              <w:rPr>
                <w:rFonts w:ascii="Times New Roman" w:hAnsi="Times New Roman"/>
                <w:b/>
                <w:bCs/>
                <w:sz w:val="28"/>
                <w:szCs w:val="28"/>
                <w:lang w:val="uk-UA"/>
              </w:rPr>
            </w:pPr>
            <w:r w:rsidRPr="00A00A90">
              <w:rPr>
                <w:rFonts w:ascii="Times New Roman" w:hAnsi="Times New Roman"/>
                <w:b/>
                <w:bCs/>
                <w:sz w:val="28"/>
                <w:szCs w:val="28"/>
                <w:lang w:val="uk-UA"/>
              </w:rPr>
              <w:t>73</w:t>
            </w:r>
          </w:p>
        </w:tc>
      </w:tr>
      <w:tr w:rsidR="0079346B" w:rsidRPr="00A00A90" w:rsidTr="00035195">
        <w:tc>
          <w:tcPr>
            <w:tcW w:w="8613" w:type="dxa"/>
          </w:tcPr>
          <w:p w:rsidR="0079346B" w:rsidRPr="00A00A90" w:rsidRDefault="0079346B" w:rsidP="00035195">
            <w:pPr>
              <w:spacing w:after="0" w:line="360" w:lineRule="auto"/>
              <w:contextualSpacing/>
              <w:jc w:val="both"/>
              <w:rPr>
                <w:rFonts w:ascii="Times New Roman" w:hAnsi="Times New Roman"/>
                <w:bCs/>
                <w:sz w:val="28"/>
                <w:szCs w:val="28"/>
                <w:lang w:val="uk-UA"/>
              </w:rPr>
            </w:pPr>
            <w:r w:rsidRPr="00A00A90">
              <w:rPr>
                <w:rFonts w:ascii="Times New Roman" w:hAnsi="Times New Roman"/>
                <w:sz w:val="28"/>
                <w:szCs w:val="28"/>
                <w:lang w:val="uk-UA"/>
              </w:rPr>
              <w:t>3.2. Правове регулювання використання та охорони культурної спадщини на землях історико-культурного призначення ……………..</w:t>
            </w:r>
          </w:p>
        </w:tc>
        <w:tc>
          <w:tcPr>
            <w:tcW w:w="958" w:type="dxa"/>
          </w:tcPr>
          <w:p w:rsidR="0079346B" w:rsidRPr="00A00A90" w:rsidRDefault="0079346B" w:rsidP="00035195">
            <w:pPr>
              <w:spacing w:after="0" w:line="360" w:lineRule="auto"/>
              <w:contextualSpacing/>
              <w:rPr>
                <w:rFonts w:ascii="Times New Roman" w:hAnsi="Times New Roman"/>
                <w:b/>
                <w:bCs/>
                <w:sz w:val="28"/>
                <w:szCs w:val="28"/>
                <w:lang w:val="uk-UA"/>
              </w:rPr>
            </w:pPr>
          </w:p>
          <w:p w:rsidR="0079346B" w:rsidRPr="00A00A90" w:rsidRDefault="0079346B" w:rsidP="00035195">
            <w:pPr>
              <w:spacing w:after="0" w:line="360" w:lineRule="auto"/>
              <w:contextualSpacing/>
              <w:rPr>
                <w:rFonts w:ascii="Times New Roman" w:hAnsi="Times New Roman"/>
                <w:b/>
                <w:bCs/>
                <w:sz w:val="28"/>
                <w:szCs w:val="28"/>
                <w:lang w:val="uk-UA"/>
              </w:rPr>
            </w:pPr>
            <w:r w:rsidRPr="00A00A90">
              <w:rPr>
                <w:rFonts w:ascii="Times New Roman" w:hAnsi="Times New Roman"/>
                <w:b/>
                <w:bCs/>
                <w:sz w:val="28"/>
                <w:szCs w:val="28"/>
                <w:lang w:val="uk-UA"/>
              </w:rPr>
              <w:t>80</w:t>
            </w:r>
          </w:p>
        </w:tc>
      </w:tr>
      <w:tr w:rsidR="0079346B" w:rsidRPr="00A00A90" w:rsidTr="00035195">
        <w:tc>
          <w:tcPr>
            <w:tcW w:w="8613" w:type="dxa"/>
          </w:tcPr>
          <w:p w:rsidR="0079346B" w:rsidRPr="00A00A90" w:rsidRDefault="0079346B" w:rsidP="00035195">
            <w:pPr>
              <w:spacing w:after="0" w:line="360" w:lineRule="auto"/>
              <w:contextualSpacing/>
              <w:jc w:val="both"/>
              <w:rPr>
                <w:rFonts w:ascii="Times New Roman" w:hAnsi="Times New Roman"/>
                <w:sz w:val="28"/>
                <w:szCs w:val="28"/>
                <w:lang w:val="uk-UA"/>
              </w:rPr>
            </w:pPr>
            <w:r w:rsidRPr="00A00A90">
              <w:rPr>
                <w:rFonts w:ascii="Times New Roman" w:hAnsi="Times New Roman"/>
                <w:b/>
                <w:bCs/>
                <w:sz w:val="28"/>
                <w:szCs w:val="28"/>
                <w:lang w:val="uk-UA"/>
              </w:rPr>
              <w:t xml:space="preserve">Висновки до </w:t>
            </w:r>
            <w:r w:rsidR="00C6731F">
              <w:rPr>
                <w:rFonts w:ascii="Times New Roman" w:hAnsi="Times New Roman"/>
                <w:b/>
                <w:bCs/>
                <w:sz w:val="28"/>
                <w:szCs w:val="28"/>
                <w:lang w:val="uk-UA"/>
              </w:rPr>
              <w:t>третього розділу ………………………………</w:t>
            </w:r>
            <w:r w:rsidRPr="00A00A90">
              <w:rPr>
                <w:rFonts w:ascii="Times New Roman" w:hAnsi="Times New Roman"/>
                <w:b/>
                <w:bCs/>
                <w:sz w:val="28"/>
                <w:szCs w:val="28"/>
                <w:lang w:val="uk-UA"/>
              </w:rPr>
              <w:t>…</w:t>
            </w:r>
          </w:p>
        </w:tc>
        <w:tc>
          <w:tcPr>
            <w:tcW w:w="958" w:type="dxa"/>
          </w:tcPr>
          <w:p w:rsidR="0079346B" w:rsidRPr="00A00A90" w:rsidRDefault="0079346B" w:rsidP="00035195">
            <w:pPr>
              <w:spacing w:after="0" w:line="360" w:lineRule="auto"/>
              <w:contextualSpacing/>
              <w:rPr>
                <w:rFonts w:ascii="Times New Roman" w:hAnsi="Times New Roman"/>
                <w:b/>
                <w:bCs/>
                <w:sz w:val="28"/>
                <w:szCs w:val="28"/>
                <w:lang w:val="uk-UA"/>
              </w:rPr>
            </w:pPr>
            <w:r w:rsidRPr="00A00A90">
              <w:rPr>
                <w:rFonts w:ascii="Times New Roman" w:hAnsi="Times New Roman"/>
                <w:b/>
                <w:bCs/>
                <w:sz w:val="28"/>
                <w:szCs w:val="28"/>
                <w:lang w:val="uk-UA"/>
              </w:rPr>
              <w:t>90</w:t>
            </w:r>
          </w:p>
        </w:tc>
      </w:tr>
      <w:tr w:rsidR="0079346B" w:rsidRPr="00A00A90" w:rsidTr="00035195">
        <w:tc>
          <w:tcPr>
            <w:tcW w:w="8613" w:type="dxa"/>
          </w:tcPr>
          <w:p w:rsidR="0079346B" w:rsidRPr="00A00A90" w:rsidRDefault="00C6731F" w:rsidP="00035195">
            <w:pPr>
              <w:spacing w:after="0" w:line="360" w:lineRule="auto"/>
              <w:contextualSpacing/>
              <w:jc w:val="both"/>
              <w:rPr>
                <w:rFonts w:ascii="Times New Roman" w:hAnsi="Times New Roman"/>
                <w:b/>
                <w:bCs/>
                <w:sz w:val="28"/>
                <w:szCs w:val="28"/>
                <w:lang w:val="uk-UA"/>
              </w:rPr>
            </w:pPr>
            <w:r>
              <w:rPr>
                <w:rFonts w:ascii="Times New Roman" w:hAnsi="Times New Roman"/>
                <w:b/>
                <w:bCs/>
                <w:sz w:val="28"/>
                <w:szCs w:val="28"/>
                <w:lang w:val="uk-UA"/>
              </w:rPr>
              <w:t>Висновки …………………………………………………</w:t>
            </w:r>
            <w:r w:rsidR="0079346B" w:rsidRPr="00A00A90">
              <w:rPr>
                <w:rFonts w:ascii="Times New Roman" w:hAnsi="Times New Roman"/>
                <w:b/>
                <w:bCs/>
                <w:sz w:val="28"/>
                <w:szCs w:val="28"/>
                <w:lang w:val="uk-UA"/>
              </w:rPr>
              <w:t>……….</w:t>
            </w:r>
          </w:p>
        </w:tc>
        <w:tc>
          <w:tcPr>
            <w:tcW w:w="958" w:type="dxa"/>
          </w:tcPr>
          <w:p w:rsidR="0079346B" w:rsidRPr="00A00A90" w:rsidRDefault="0079346B" w:rsidP="00035195">
            <w:pPr>
              <w:spacing w:after="0" w:line="360" w:lineRule="auto"/>
              <w:contextualSpacing/>
              <w:rPr>
                <w:rFonts w:ascii="Times New Roman" w:hAnsi="Times New Roman"/>
                <w:b/>
                <w:bCs/>
                <w:sz w:val="28"/>
                <w:szCs w:val="28"/>
                <w:lang w:val="uk-UA"/>
              </w:rPr>
            </w:pPr>
            <w:r w:rsidRPr="00A00A90">
              <w:rPr>
                <w:rFonts w:ascii="Times New Roman" w:hAnsi="Times New Roman"/>
                <w:b/>
                <w:bCs/>
                <w:sz w:val="28"/>
                <w:szCs w:val="28"/>
                <w:lang w:val="uk-UA"/>
              </w:rPr>
              <w:t>94</w:t>
            </w:r>
          </w:p>
        </w:tc>
      </w:tr>
      <w:tr w:rsidR="0079346B" w:rsidRPr="00A00A90" w:rsidTr="00035195">
        <w:tc>
          <w:tcPr>
            <w:tcW w:w="8613" w:type="dxa"/>
          </w:tcPr>
          <w:p w:rsidR="0079346B" w:rsidRPr="00A00A90" w:rsidRDefault="0079346B" w:rsidP="00035195">
            <w:pPr>
              <w:spacing w:after="0" w:line="360" w:lineRule="auto"/>
              <w:contextualSpacing/>
              <w:jc w:val="both"/>
              <w:rPr>
                <w:rFonts w:ascii="Times New Roman" w:hAnsi="Times New Roman"/>
                <w:b/>
                <w:bCs/>
                <w:sz w:val="28"/>
                <w:szCs w:val="28"/>
                <w:lang w:val="uk-UA"/>
              </w:rPr>
            </w:pPr>
            <w:r w:rsidRPr="00A00A90">
              <w:rPr>
                <w:rFonts w:ascii="Times New Roman" w:hAnsi="Times New Roman"/>
                <w:b/>
                <w:bCs/>
                <w:sz w:val="28"/>
                <w:szCs w:val="28"/>
                <w:lang w:val="uk-UA"/>
              </w:rPr>
              <w:t>Список використаних джерел ………………………………………..</w:t>
            </w:r>
          </w:p>
        </w:tc>
        <w:tc>
          <w:tcPr>
            <w:tcW w:w="958" w:type="dxa"/>
          </w:tcPr>
          <w:p w:rsidR="0079346B" w:rsidRPr="00A00A90" w:rsidRDefault="0079346B" w:rsidP="00035195">
            <w:pPr>
              <w:spacing w:after="0" w:line="360" w:lineRule="auto"/>
              <w:contextualSpacing/>
              <w:rPr>
                <w:rFonts w:ascii="Times New Roman" w:hAnsi="Times New Roman"/>
                <w:b/>
                <w:bCs/>
                <w:sz w:val="28"/>
                <w:szCs w:val="28"/>
                <w:lang w:val="uk-UA"/>
              </w:rPr>
            </w:pPr>
            <w:r w:rsidRPr="00A00A90">
              <w:rPr>
                <w:rFonts w:ascii="Times New Roman" w:hAnsi="Times New Roman"/>
                <w:b/>
                <w:bCs/>
                <w:sz w:val="28"/>
                <w:szCs w:val="28"/>
                <w:lang w:val="uk-UA"/>
              </w:rPr>
              <w:t>99</w:t>
            </w:r>
          </w:p>
        </w:tc>
      </w:tr>
    </w:tbl>
    <w:p w:rsidR="0079346B" w:rsidRPr="00A00A90" w:rsidRDefault="0079346B" w:rsidP="0079346B">
      <w:pPr>
        <w:spacing w:after="0" w:line="360" w:lineRule="auto"/>
        <w:ind w:firstLine="840"/>
        <w:contextualSpacing/>
        <w:mirrorIndents/>
        <w:jc w:val="center"/>
        <w:rPr>
          <w:rFonts w:ascii="Times New Roman" w:hAnsi="Times New Roman"/>
          <w:b/>
          <w:sz w:val="28"/>
          <w:szCs w:val="28"/>
          <w:lang w:val="uk-UA"/>
        </w:rPr>
      </w:pPr>
    </w:p>
    <w:p w:rsidR="0079346B" w:rsidRPr="00A00A90" w:rsidRDefault="0079346B" w:rsidP="0079346B">
      <w:pPr>
        <w:spacing w:after="0" w:line="360" w:lineRule="auto"/>
        <w:ind w:firstLine="840"/>
        <w:contextualSpacing/>
        <w:mirrorIndents/>
        <w:jc w:val="center"/>
        <w:rPr>
          <w:rFonts w:ascii="Times New Roman" w:hAnsi="Times New Roman"/>
          <w:b/>
          <w:sz w:val="28"/>
          <w:szCs w:val="28"/>
          <w:lang w:val="uk-UA"/>
        </w:rPr>
      </w:pPr>
    </w:p>
    <w:p w:rsidR="0079346B" w:rsidRPr="00A00A90" w:rsidRDefault="0079346B" w:rsidP="0079346B">
      <w:pPr>
        <w:spacing w:after="0" w:line="360" w:lineRule="auto"/>
        <w:ind w:firstLine="840"/>
        <w:contextualSpacing/>
        <w:mirrorIndents/>
        <w:jc w:val="center"/>
        <w:rPr>
          <w:rFonts w:ascii="Times New Roman" w:hAnsi="Times New Roman"/>
          <w:b/>
          <w:sz w:val="28"/>
          <w:szCs w:val="28"/>
          <w:lang w:val="uk-UA"/>
        </w:rPr>
      </w:pPr>
      <w:r w:rsidRPr="00A00A90">
        <w:rPr>
          <w:rFonts w:ascii="Times New Roman" w:hAnsi="Times New Roman"/>
          <w:b/>
          <w:sz w:val="28"/>
          <w:szCs w:val="28"/>
          <w:lang w:val="uk-UA"/>
        </w:rPr>
        <w:t>ВСТУП</w:t>
      </w:r>
    </w:p>
    <w:p w:rsidR="0079346B" w:rsidRPr="00A00A90" w:rsidRDefault="0079346B" w:rsidP="0079346B">
      <w:pPr>
        <w:spacing w:after="0" w:line="360" w:lineRule="auto"/>
        <w:ind w:firstLine="840"/>
        <w:contextualSpacing/>
        <w:mirrorIndents/>
        <w:jc w:val="both"/>
        <w:rPr>
          <w:rFonts w:ascii="Times New Roman" w:hAnsi="Times New Roman"/>
          <w:b/>
          <w:sz w:val="28"/>
          <w:szCs w:val="28"/>
          <w:lang w:val="uk-UA"/>
        </w:rPr>
      </w:pPr>
    </w:p>
    <w:p w:rsidR="0079346B" w:rsidRPr="00A00A90" w:rsidRDefault="0079346B" w:rsidP="0079346B">
      <w:pPr>
        <w:spacing w:after="0" w:line="360" w:lineRule="auto"/>
        <w:ind w:firstLine="540"/>
        <w:contextualSpacing/>
        <w:mirrorIndents/>
        <w:jc w:val="both"/>
        <w:rPr>
          <w:rFonts w:ascii="Times New Roman" w:hAnsi="Times New Roman"/>
          <w:noProof/>
          <w:sz w:val="28"/>
          <w:szCs w:val="28"/>
          <w:lang w:val="uk-UA"/>
        </w:rPr>
      </w:pPr>
      <w:r w:rsidRPr="00A00A90">
        <w:rPr>
          <w:rFonts w:ascii="Times New Roman" w:hAnsi="Times New Roman"/>
          <w:b/>
          <w:sz w:val="28"/>
          <w:szCs w:val="28"/>
          <w:lang w:val="uk-UA"/>
        </w:rPr>
        <w:t xml:space="preserve">Актуальність теми дослідження. </w:t>
      </w:r>
      <w:r w:rsidRPr="00A00A90">
        <w:rPr>
          <w:rFonts w:ascii="Times New Roman" w:hAnsi="Times New Roman"/>
          <w:sz w:val="28"/>
          <w:szCs w:val="28"/>
          <w:lang w:val="uk-UA"/>
        </w:rPr>
        <w:t>Протягом усього історичного розвитку української державності було створено величезну кількість пам’яток</w:t>
      </w:r>
      <w:r w:rsidRPr="00A00A90">
        <w:rPr>
          <w:rFonts w:ascii="Times New Roman" w:hAnsi="Times New Roman"/>
          <w:noProof/>
          <w:sz w:val="28"/>
          <w:szCs w:val="28"/>
          <w:lang w:val="uk-UA"/>
        </w:rPr>
        <w:t xml:space="preserve"> історії та культури</w:t>
      </w:r>
      <w:r w:rsidRPr="00A00A90">
        <w:rPr>
          <w:rFonts w:ascii="Times New Roman" w:hAnsi="Times New Roman"/>
          <w:sz w:val="28"/>
          <w:szCs w:val="28"/>
          <w:lang w:val="uk-UA"/>
        </w:rPr>
        <w:t>, у тому числі нерухомих. Їх з</w:t>
      </w:r>
      <w:r w:rsidRPr="00A00A90">
        <w:rPr>
          <w:rFonts w:ascii="Times New Roman" w:hAnsi="Times New Roman"/>
          <w:noProof/>
          <w:sz w:val="28"/>
          <w:szCs w:val="28"/>
          <w:lang w:val="uk-UA"/>
        </w:rPr>
        <w:t xml:space="preserve">береження належить до пріоритетних напрямків політики нашої держави у сфері культури та духовного відродження нації. До того ж, у відповідності з ратифікованими Верховною Радою України міжнародними конвенціями, охорона культурної спадщини є міжнародно-правовим зобов’язанням нашої країни перед світовою спільнотою. З урахуванням наведеного та враховуючи значущість об’єктів культурної спадщини для держави та суспільства, не викликає сумніву необхідність підвищеної уваги до питань охорони нерухомих об’єктів культурної спадщини, як з боку законодавчої, так і з боку виконавчої влади. Беручи до уваги природу нерухомих об’єктів культурної спадщини, їх нерозривний взаємозв’язок із земельною ділянкою, в межах якої вони розташовані, не можна уникнути дослідження проблем, пов’язних саме з землями історико-культурного призначення. </w:t>
      </w:r>
    </w:p>
    <w:p w:rsidR="0079346B" w:rsidRPr="00A00A90" w:rsidRDefault="0079346B" w:rsidP="0079346B">
      <w:pPr>
        <w:spacing w:after="0" w:line="360" w:lineRule="auto"/>
        <w:ind w:firstLine="540"/>
        <w:contextualSpacing/>
        <w:mirrorIndents/>
        <w:jc w:val="both"/>
        <w:rPr>
          <w:rFonts w:ascii="Times New Roman" w:hAnsi="Times New Roman"/>
          <w:sz w:val="28"/>
          <w:szCs w:val="28"/>
          <w:lang w:val="uk-UA"/>
        </w:rPr>
      </w:pPr>
      <w:r w:rsidRPr="00A00A90">
        <w:rPr>
          <w:rFonts w:ascii="Times New Roman" w:hAnsi="Times New Roman"/>
          <w:sz w:val="28"/>
          <w:szCs w:val="28"/>
          <w:lang w:val="uk-UA"/>
        </w:rPr>
        <w:t xml:space="preserve">За цих обставин набуває особливої актуальності дослідження усіх аспектів правового режиму земель історико-культурного призначення та розроблення дієвої моделі складових структурних елементів для удосконалення їх практичного застосування на підставі аналізу системи українського земельного та екологічного законодавства і </w:t>
      </w:r>
      <w:proofErr w:type="spellStart"/>
      <w:r w:rsidRPr="00A00A90">
        <w:rPr>
          <w:rFonts w:ascii="Times New Roman" w:hAnsi="Times New Roman"/>
          <w:sz w:val="28"/>
          <w:szCs w:val="28"/>
          <w:lang w:val="uk-UA"/>
        </w:rPr>
        <w:t>правозастосовчої</w:t>
      </w:r>
      <w:proofErr w:type="spellEnd"/>
      <w:r w:rsidRPr="00A00A90">
        <w:rPr>
          <w:rFonts w:ascii="Times New Roman" w:hAnsi="Times New Roman"/>
          <w:sz w:val="28"/>
          <w:szCs w:val="28"/>
          <w:lang w:val="uk-UA"/>
        </w:rPr>
        <w:t xml:space="preserve"> практики, специфіки правової системи України, її правових традицій.</w:t>
      </w:r>
    </w:p>
    <w:p w:rsidR="0079346B" w:rsidRPr="00A00A90" w:rsidRDefault="0079346B" w:rsidP="0079346B">
      <w:pPr>
        <w:spacing w:after="0" w:line="360" w:lineRule="auto"/>
        <w:ind w:firstLine="540"/>
        <w:contextualSpacing/>
        <w:mirrorIndents/>
        <w:jc w:val="both"/>
        <w:rPr>
          <w:rFonts w:ascii="Times New Roman" w:hAnsi="Times New Roman"/>
          <w:sz w:val="28"/>
          <w:szCs w:val="28"/>
          <w:lang w:val="uk-UA"/>
        </w:rPr>
      </w:pPr>
      <w:r w:rsidRPr="00A00A90">
        <w:rPr>
          <w:rFonts w:ascii="Times New Roman" w:hAnsi="Times New Roman"/>
          <w:b/>
          <w:sz w:val="28"/>
          <w:szCs w:val="28"/>
          <w:lang w:val="uk-UA"/>
        </w:rPr>
        <w:t>Мета і задачі дослідження.</w:t>
      </w:r>
      <w:r w:rsidRPr="00A00A90">
        <w:rPr>
          <w:rFonts w:ascii="Times New Roman" w:hAnsi="Times New Roman"/>
          <w:sz w:val="28"/>
          <w:szCs w:val="28"/>
          <w:lang w:val="uk-UA"/>
        </w:rPr>
        <w:t xml:space="preserve"> Метою дипломного дослідження є розробка комплексного теоретичного підходу до розуміння правового режиму земель історико-культурного призначення в умовах проведення земельної реформи; формулювання власних наукових висновків; обґрунтування пропозицій та рекомендацій, спрямованих на вдосконалення правового регулювання суспільних відносин у сфері використання та охорони земель історико-культурного призначення в Україні. </w:t>
      </w:r>
    </w:p>
    <w:p w:rsidR="0079346B" w:rsidRPr="00A00A90" w:rsidRDefault="0079346B" w:rsidP="0079346B">
      <w:pPr>
        <w:spacing w:after="0" w:line="360" w:lineRule="auto"/>
        <w:ind w:firstLine="540"/>
        <w:contextualSpacing/>
        <w:mirrorIndents/>
        <w:jc w:val="both"/>
        <w:rPr>
          <w:rFonts w:ascii="Times New Roman" w:hAnsi="Times New Roman"/>
          <w:sz w:val="28"/>
          <w:szCs w:val="28"/>
          <w:lang w:val="uk-UA"/>
        </w:rPr>
      </w:pPr>
      <w:r w:rsidRPr="00A00A90">
        <w:rPr>
          <w:rFonts w:ascii="Times New Roman" w:hAnsi="Times New Roman"/>
          <w:sz w:val="28"/>
          <w:szCs w:val="28"/>
          <w:lang w:val="uk-UA"/>
        </w:rPr>
        <w:t>Відповідно до мети дипломного дослідження було поставлено такі завдання:</w:t>
      </w:r>
    </w:p>
    <w:p w:rsidR="0079346B" w:rsidRPr="00A00A90" w:rsidRDefault="0079346B" w:rsidP="0079346B">
      <w:pPr>
        <w:spacing w:after="0" w:line="360" w:lineRule="auto"/>
        <w:ind w:firstLine="540"/>
        <w:contextualSpacing/>
        <w:mirrorIndents/>
        <w:jc w:val="both"/>
        <w:rPr>
          <w:rFonts w:ascii="Times New Roman" w:hAnsi="Times New Roman"/>
          <w:sz w:val="28"/>
          <w:szCs w:val="28"/>
          <w:lang w:val="uk-UA"/>
        </w:rPr>
      </w:pPr>
      <w:r w:rsidRPr="00A00A90">
        <w:rPr>
          <w:rFonts w:ascii="Times New Roman" w:hAnsi="Times New Roman"/>
          <w:sz w:val="28"/>
          <w:szCs w:val="28"/>
          <w:lang w:val="uk-UA"/>
        </w:rPr>
        <w:t>–  виявлення істотних ознак земель історико-культурного призначення та формулювання на їх основі відповідного поняття;</w:t>
      </w:r>
    </w:p>
    <w:p w:rsidR="0079346B" w:rsidRPr="00A00A90" w:rsidRDefault="0079346B" w:rsidP="0079346B">
      <w:pPr>
        <w:spacing w:after="0" w:line="360" w:lineRule="auto"/>
        <w:ind w:firstLine="540"/>
        <w:contextualSpacing/>
        <w:mirrorIndents/>
        <w:jc w:val="both"/>
        <w:rPr>
          <w:rFonts w:ascii="Times New Roman" w:hAnsi="Times New Roman"/>
          <w:sz w:val="28"/>
          <w:szCs w:val="28"/>
          <w:lang w:val="uk-UA"/>
        </w:rPr>
      </w:pPr>
      <w:r w:rsidRPr="00A00A90">
        <w:rPr>
          <w:rFonts w:ascii="Times New Roman" w:hAnsi="Times New Roman"/>
          <w:sz w:val="28"/>
          <w:szCs w:val="28"/>
          <w:lang w:val="uk-UA"/>
        </w:rPr>
        <w:t>– визначення складу земель історико-культурного призначення;</w:t>
      </w:r>
    </w:p>
    <w:p w:rsidR="0079346B" w:rsidRPr="00A00A90" w:rsidRDefault="0079346B" w:rsidP="0079346B">
      <w:pPr>
        <w:spacing w:after="0" w:line="360" w:lineRule="auto"/>
        <w:ind w:firstLine="540"/>
        <w:contextualSpacing/>
        <w:mirrorIndents/>
        <w:jc w:val="both"/>
        <w:rPr>
          <w:rFonts w:ascii="Times New Roman" w:hAnsi="Times New Roman"/>
          <w:sz w:val="28"/>
          <w:szCs w:val="28"/>
          <w:lang w:val="uk-UA"/>
        </w:rPr>
      </w:pPr>
      <w:r w:rsidRPr="00A00A90">
        <w:rPr>
          <w:rFonts w:ascii="Times New Roman" w:hAnsi="Times New Roman"/>
          <w:sz w:val="28"/>
          <w:szCs w:val="28"/>
          <w:lang w:val="uk-UA"/>
        </w:rPr>
        <w:t>– проведення аналізу чинного земельного законодавства в сфері використання та охорони земель історико-культурного призначення, а також практики його застосування з метою визначення рівня їх ефективності та виявлення невирішених у цій сфері питань;</w:t>
      </w:r>
    </w:p>
    <w:p w:rsidR="0079346B" w:rsidRPr="00A00A90" w:rsidRDefault="0079346B" w:rsidP="0079346B">
      <w:pPr>
        <w:widowControl w:val="0"/>
        <w:tabs>
          <w:tab w:val="num" w:pos="720"/>
        </w:tabs>
        <w:spacing w:after="0" w:line="360" w:lineRule="auto"/>
        <w:ind w:firstLine="540"/>
        <w:contextualSpacing/>
        <w:mirrorIndents/>
        <w:jc w:val="both"/>
        <w:rPr>
          <w:rFonts w:ascii="Times New Roman" w:hAnsi="Times New Roman"/>
          <w:sz w:val="28"/>
          <w:szCs w:val="28"/>
          <w:lang w:val="uk-UA"/>
        </w:rPr>
      </w:pPr>
      <w:r w:rsidRPr="00A00A90">
        <w:rPr>
          <w:rFonts w:ascii="Times New Roman" w:hAnsi="Times New Roman"/>
          <w:sz w:val="28"/>
          <w:szCs w:val="28"/>
          <w:lang w:val="uk-UA"/>
        </w:rPr>
        <w:t>– розкриття сутності та особливостей правових форм використання земель історико-культурного призначення в Україні в сучасних умовах.</w:t>
      </w:r>
    </w:p>
    <w:p w:rsidR="0079346B" w:rsidRPr="00A00A90" w:rsidRDefault="0079346B" w:rsidP="0079346B">
      <w:pPr>
        <w:spacing w:after="0" w:line="360" w:lineRule="auto"/>
        <w:ind w:firstLine="540"/>
        <w:contextualSpacing/>
        <w:mirrorIndents/>
        <w:jc w:val="both"/>
        <w:rPr>
          <w:rFonts w:ascii="Times New Roman" w:hAnsi="Times New Roman"/>
          <w:sz w:val="28"/>
          <w:szCs w:val="28"/>
          <w:lang w:val="uk-UA"/>
        </w:rPr>
      </w:pPr>
      <w:r w:rsidRPr="00A00A90">
        <w:rPr>
          <w:rFonts w:ascii="Times New Roman" w:hAnsi="Times New Roman"/>
          <w:i/>
          <w:sz w:val="28"/>
          <w:szCs w:val="28"/>
          <w:lang w:val="uk-UA"/>
        </w:rPr>
        <w:t xml:space="preserve">Об’єктом дипломного дослідження </w:t>
      </w:r>
      <w:r w:rsidRPr="00A00A90">
        <w:rPr>
          <w:rFonts w:ascii="Times New Roman" w:hAnsi="Times New Roman"/>
          <w:sz w:val="28"/>
          <w:szCs w:val="28"/>
          <w:lang w:val="uk-UA"/>
        </w:rPr>
        <w:t>є система правовідносин, що сформувалася в процесі використання та охорони земель історико-культурного призначення.</w:t>
      </w:r>
    </w:p>
    <w:p w:rsidR="0079346B" w:rsidRPr="00A00A90" w:rsidRDefault="0079346B" w:rsidP="0079346B">
      <w:pPr>
        <w:spacing w:after="0" w:line="360" w:lineRule="auto"/>
        <w:ind w:firstLine="540"/>
        <w:contextualSpacing/>
        <w:mirrorIndents/>
        <w:jc w:val="both"/>
        <w:rPr>
          <w:rFonts w:ascii="Times New Roman" w:hAnsi="Times New Roman"/>
          <w:sz w:val="28"/>
          <w:szCs w:val="28"/>
          <w:lang w:val="uk-UA"/>
        </w:rPr>
      </w:pPr>
      <w:r w:rsidRPr="00A00A90">
        <w:rPr>
          <w:rFonts w:ascii="Times New Roman" w:hAnsi="Times New Roman"/>
          <w:i/>
          <w:sz w:val="28"/>
          <w:szCs w:val="28"/>
          <w:lang w:val="uk-UA"/>
        </w:rPr>
        <w:t xml:space="preserve">Предметом дипломного дослідження </w:t>
      </w:r>
      <w:r w:rsidRPr="00A00A90">
        <w:rPr>
          <w:rFonts w:ascii="Times New Roman" w:hAnsi="Times New Roman"/>
          <w:sz w:val="28"/>
          <w:szCs w:val="28"/>
          <w:lang w:val="uk-UA"/>
        </w:rPr>
        <w:t>є актуальні питання правового режиму земель історико-культурного призначення.</w:t>
      </w:r>
    </w:p>
    <w:p w:rsidR="0079346B" w:rsidRPr="00A00A90" w:rsidRDefault="0079346B" w:rsidP="0079346B">
      <w:pPr>
        <w:spacing w:after="0" w:line="360" w:lineRule="auto"/>
        <w:ind w:firstLine="540"/>
        <w:contextualSpacing/>
        <w:mirrorIndents/>
        <w:jc w:val="both"/>
        <w:rPr>
          <w:rFonts w:ascii="Times New Roman" w:hAnsi="Times New Roman"/>
          <w:sz w:val="28"/>
          <w:szCs w:val="28"/>
          <w:lang w:val="uk-UA"/>
        </w:rPr>
      </w:pPr>
      <w:r w:rsidRPr="00A00A90">
        <w:rPr>
          <w:rFonts w:ascii="Times New Roman" w:hAnsi="Times New Roman"/>
          <w:i/>
          <w:sz w:val="28"/>
          <w:szCs w:val="28"/>
          <w:lang w:val="uk-UA"/>
        </w:rPr>
        <w:t>Методи дослідження.</w:t>
      </w:r>
      <w:r w:rsidRPr="00A00A90">
        <w:rPr>
          <w:rFonts w:ascii="Times New Roman" w:hAnsi="Times New Roman"/>
          <w:b/>
          <w:sz w:val="28"/>
          <w:szCs w:val="28"/>
          <w:lang w:val="uk-UA"/>
        </w:rPr>
        <w:t xml:space="preserve"> </w:t>
      </w:r>
      <w:r w:rsidRPr="00A00A90">
        <w:rPr>
          <w:rFonts w:ascii="Times New Roman" w:hAnsi="Times New Roman"/>
          <w:sz w:val="28"/>
          <w:szCs w:val="28"/>
          <w:lang w:val="uk-UA"/>
        </w:rPr>
        <w:t xml:space="preserve">Методологічною основою дипломного дослідження виступає сукупність загальновизнаних методів наукового пізнання, що поділені на дві групи: загальнонаукові (історичний, діалектичний, порівняльно-правовий, системний, формально-логічний, формально-юридичний) та спеціальні (порівняльно-правовий, метод тлумачення правових норм). Історичний метод використано в роботі для дослідження становлення та розвитку правового режиму земель історико-культурного призначення. Правовий режим зазначеної категорії земель досліджувався також за допомогою діалектичного методу пізнання, виходячи із взаємозалежності стану системи правового регулювання та стану відносин, які складаються в суспільстві. Порівняльно-правовий метод застосовується в процесі аналізу наукових поглядів щодо визначення терміну «землі історико-культурного призначення», їх складу, а також розгляду окремих положень нормативно-правових актів України і міжнародного законодавства, що визначають правовий режим зазначеної категорії земель та об’єктів культурної спадщини. </w:t>
      </w:r>
    </w:p>
    <w:p w:rsidR="0079346B" w:rsidRPr="00A00A90" w:rsidRDefault="0079346B" w:rsidP="0079346B">
      <w:pPr>
        <w:spacing w:after="0" w:line="360" w:lineRule="auto"/>
        <w:ind w:firstLine="540"/>
        <w:contextualSpacing/>
        <w:mirrorIndents/>
        <w:jc w:val="both"/>
        <w:rPr>
          <w:rFonts w:ascii="Times New Roman" w:hAnsi="Times New Roman"/>
          <w:sz w:val="28"/>
          <w:szCs w:val="28"/>
          <w:lang w:val="uk-UA"/>
        </w:rPr>
      </w:pPr>
      <w:r w:rsidRPr="00A00A90">
        <w:rPr>
          <w:rFonts w:ascii="Times New Roman" w:hAnsi="Times New Roman"/>
          <w:sz w:val="28"/>
          <w:szCs w:val="28"/>
          <w:lang w:val="uk-UA"/>
        </w:rPr>
        <w:t>Науковою основою дипломного дослідження стали праці таких українських науковців у галузі екологічного та земельного права, як В. І. </w:t>
      </w:r>
      <w:proofErr w:type="spellStart"/>
      <w:r w:rsidRPr="00A00A90">
        <w:rPr>
          <w:rFonts w:ascii="Times New Roman" w:hAnsi="Times New Roman"/>
          <w:sz w:val="28"/>
          <w:szCs w:val="28"/>
          <w:lang w:val="uk-UA"/>
        </w:rPr>
        <w:t>Андрейцева</w:t>
      </w:r>
      <w:proofErr w:type="spellEnd"/>
      <w:r w:rsidRPr="00A00A90">
        <w:rPr>
          <w:rFonts w:ascii="Times New Roman" w:hAnsi="Times New Roman"/>
          <w:sz w:val="28"/>
          <w:szCs w:val="28"/>
          <w:lang w:val="uk-UA"/>
        </w:rPr>
        <w:t>, Г. В. </w:t>
      </w:r>
      <w:proofErr w:type="spellStart"/>
      <w:r w:rsidRPr="00A00A90">
        <w:rPr>
          <w:rFonts w:ascii="Times New Roman" w:hAnsi="Times New Roman"/>
          <w:sz w:val="28"/>
          <w:szCs w:val="28"/>
          <w:lang w:val="uk-UA"/>
        </w:rPr>
        <w:t>Анісімової</w:t>
      </w:r>
      <w:proofErr w:type="spellEnd"/>
      <w:r w:rsidRPr="00A00A90">
        <w:rPr>
          <w:rFonts w:ascii="Times New Roman" w:hAnsi="Times New Roman"/>
          <w:sz w:val="28"/>
          <w:szCs w:val="28"/>
          <w:lang w:val="uk-UA"/>
        </w:rPr>
        <w:t>, Г. І. </w:t>
      </w:r>
      <w:proofErr w:type="spellStart"/>
      <w:r w:rsidRPr="00A00A90">
        <w:rPr>
          <w:rFonts w:ascii="Times New Roman" w:hAnsi="Times New Roman"/>
          <w:sz w:val="28"/>
          <w:szCs w:val="28"/>
          <w:lang w:val="uk-UA"/>
        </w:rPr>
        <w:t>Балюк</w:t>
      </w:r>
      <w:proofErr w:type="spellEnd"/>
      <w:r w:rsidRPr="00A00A90">
        <w:rPr>
          <w:rFonts w:ascii="Times New Roman" w:hAnsi="Times New Roman"/>
          <w:sz w:val="28"/>
          <w:szCs w:val="28"/>
          <w:lang w:val="uk-UA"/>
        </w:rPr>
        <w:t>, А. Г. </w:t>
      </w:r>
      <w:proofErr w:type="spellStart"/>
      <w:r w:rsidRPr="00A00A90">
        <w:rPr>
          <w:rFonts w:ascii="Times New Roman" w:hAnsi="Times New Roman"/>
          <w:sz w:val="28"/>
          <w:szCs w:val="28"/>
          <w:lang w:val="uk-UA"/>
        </w:rPr>
        <w:t>Бобкової</w:t>
      </w:r>
      <w:proofErr w:type="spellEnd"/>
      <w:r w:rsidRPr="00A00A90">
        <w:rPr>
          <w:rFonts w:ascii="Times New Roman" w:hAnsi="Times New Roman"/>
          <w:sz w:val="28"/>
          <w:szCs w:val="28"/>
          <w:lang w:val="uk-UA"/>
        </w:rPr>
        <w:t>, Ю. О. Вовка, А. П. Гетьмана, В. І. Гордєєва, Л. М. Здоровко, І. І. </w:t>
      </w:r>
      <w:proofErr w:type="spellStart"/>
      <w:r w:rsidRPr="00A00A90">
        <w:rPr>
          <w:rFonts w:ascii="Times New Roman" w:hAnsi="Times New Roman"/>
          <w:sz w:val="28"/>
          <w:szCs w:val="28"/>
          <w:lang w:val="uk-UA"/>
        </w:rPr>
        <w:t>Каракаша</w:t>
      </w:r>
      <w:proofErr w:type="spellEnd"/>
      <w:r w:rsidRPr="00A00A90">
        <w:rPr>
          <w:rFonts w:ascii="Times New Roman" w:hAnsi="Times New Roman"/>
          <w:sz w:val="28"/>
          <w:szCs w:val="28"/>
          <w:lang w:val="uk-UA"/>
        </w:rPr>
        <w:t>, М. В. </w:t>
      </w:r>
      <w:proofErr w:type="spellStart"/>
      <w:r w:rsidRPr="00A00A90">
        <w:rPr>
          <w:rFonts w:ascii="Times New Roman" w:hAnsi="Times New Roman"/>
          <w:sz w:val="28"/>
          <w:szCs w:val="28"/>
          <w:lang w:val="uk-UA"/>
        </w:rPr>
        <w:t>Краснової</w:t>
      </w:r>
      <w:proofErr w:type="spellEnd"/>
      <w:r w:rsidRPr="00A00A90">
        <w:rPr>
          <w:rFonts w:ascii="Times New Roman" w:hAnsi="Times New Roman"/>
          <w:sz w:val="28"/>
          <w:szCs w:val="28"/>
          <w:lang w:val="uk-UA"/>
        </w:rPr>
        <w:t>, П. Ф. </w:t>
      </w:r>
      <w:proofErr w:type="spellStart"/>
      <w:r w:rsidRPr="00A00A90">
        <w:rPr>
          <w:rFonts w:ascii="Times New Roman" w:hAnsi="Times New Roman"/>
          <w:sz w:val="28"/>
          <w:szCs w:val="28"/>
          <w:lang w:val="uk-UA"/>
        </w:rPr>
        <w:t>Кулінича</w:t>
      </w:r>
      <w:proofErr w:type="spellEnd"/>
      <w:r w:rsidRPr="00A00A90">
        <w:rPr>
          <w:rFonts w:ascii="Times New Roman" w:hAnsi="Times New Roman"/>
          <w:sz w:val="28"/>
          <w:szCs w:val="28"/>
          <w:lang w:val="uk-UA"/>
        </w:rPr>
        <w:t>, В. І. Курила, Т. В. Лісової, Л. В. </w:t>
      </w:r>
      <w:proofErr w:type="spellStart"/>
      <w:r w:rsidRPr="00A00A90">
        <w:rPr>
          <w:rFonts w:ascii="Times New Roman" w:hAnsi="Times New Roman"/>
          <w:sz w:val="28"/>
          <w:szCs w:val="28"/>
          <w:lang w:val="uk-UA"/>
        </w:rPr>
        <w:t>Лейби</w:t>
      </w:r>
      <w:proofErr w:type="spellEnd"/>
      <w:r w:rsidRPr="00A00A90">
        <w:rPr>
          <w:rFonts w:ascii="Times New Roman" w:hAnsi="Times New Roman"/>
          <w:sz w:val="28"/>
          <w:szCs w:val="28"/>
          <w:lang w:val="uk-UA"/>
        </w:rPr>
        <w:t>, Н. Р. </w:t>
      </w:r>
      <w:proofErr w:type="spellStart"/>
      <w:r w:rsidRPr="00A00A90">
        <w:rPr>
          <w:rFonts w:ascii="Times New Roman" w:hAnsi="Times New Roman"/>
          <w:sz w:val="28"/>
          <w:szCs w:val="28"/>
          <w:lang w:val="uk-UA"/>
        </w:rPr>
        <w:t>Малишевої</w:t>
      </w:r>
      <w:proofErr w:type="spellEnd"/>
      <w:r w:rsidRPr="00A00A90">
        <w:rPr>
          <w:rFonts w:ascii="Times New Roman" w:hAnsi="Times New Roman"/>
          <w:sz w:val="28"/>
          <w:szCs w:val="28"/>
          <w:lang w:val="uk-UA"/>
        </w:rPr>
        <w:t>, В. Л. </w:t>
      </w:r>
      <w:proofErr w:type="spellStart"/>
      <w:r w:rsidRPr="00A00A90">
        <w:rPr>
          <w:rFonts w:ascii="Times New Roman" w:hAnsi="Times New Roman"/>
          <w:sz w:val="28"/>
          <w:szCs w:val="28"/>
          <w:lang w:val="uk-UA"/>
        </w:rPr>
        <w:t>Мунтяна</w:t>
      </w:r>
      <w:proofErr w:type="spellEnd"/>
      <w:r w:rsidRPr="00A00A90">
        <w:rPr>
          <w:rFonts w:ascii="Times New Roman" w:hAnsi="Times New Roman"/>
          <w:sz w:val="28"/>
          <w:szCs w:val="28"/>
          <w:lang w:val="uk-UA"/>
        </w:rPr>
        <w:t>, В. В. </w:t>
      </w:r>
      <w:proofErr w:type="spellStart"/>
      <w:r w:rsidRPr="00A00A90">
        <w:rPr>
          <w:rFonts w:ascii="Times New Roman" w:hAnsi="Times New Roman"/>
          <w:sz w:val="28"/>
          <w:szCs w:val="28"/>
          <w:lang w:val="uk-UA"/>
        </w:rPr>
        <w:t>Носіка</w:t>
      </w:r>
      <w:proofErr w:type="spellEnd"/>
      <w:r w:rsidRPr="00A00A90">
        <w:rPr>
          <w:rFonts w:ascii="Times New Roman" w:hAnsi="Times New Roman"/>
          <w:sz w:val="28"/>
          <w:szCs w:val="28"/>
          <w:lang w:val="uk-UA"/>
        </w:rPr>
        <w:t>, О. О. Погрібного, В. К. Попова, С. В. </w:t>
      </w:r>
      <w:proofErr w:type="spellStart"/>
      <w:r w:rsidRPr="00A00A90">
        <w:rPr>
          <w:rFonts w:ascii="Times New Roman" w:hAnsi="Times New Roman"/>
          <w:sz w:val="28"/>
          <w:szCs w:val="28"/>
          <w:lang w:val="uk-UA"/>
        </w:rPr>
        <w:t>Разметаєва</w:t>
      </w:r>
      <w:proofErr w:type="spellEnd"/>
      <w:r w:rsidRPr="00A00A90">
        <w:rPr>
          <w:rFonts w:ascii="Times New Roman" w:hAnsi="Times New Roman"/>
          <w:sz w:val="28"/>
          <w:szCs w:val="28"/>
          <w:lang w:val="uk-UA"/>
        </w:rPr>
        <w:t>, В. І. </w:t>
      </w:r>
      <w:proofErr w:type="spellStart"/>
      <w:r w:rsidRPr="00A00A90">
        <w:rPr>
          <w:rFonts w:ascii="Times New Roman" w:hAnsi="Times New Roman"/>
          <w:sz w:val="28"/>
          <w:szCs w:val="28"/>
          <w:lang w:val="uk-UA"/>
        </w:rPr>
        <w:t>Семчика</w:t>
      </w:r>
      <w:proofErr w:type="spellEnd"/>
      <w:r w:rsidRPr="00A00A90">
        <w:rPr>
          <w:rFonts w:ascii="Times New Roman" w:hAnsi="Times New Roman"/>
          <w:sz w:val="28"/>
          <w:szCs w:val="28"/>
          <w:lang w:val="uk-UA"/>
        </w:rPr>
        <w:t>, А. К. Соколової, Н. І. Титової, Ю. С. </w:t>
      </w:r>
      <w:proofErr w:type="spellStart"/>
      <w:r w:rsidRPr="00A00A90">
        <w:rPr>
          <w:rFonts w:ascii="Times New Roman" w:hAnsi="Times New Roman"/>
          <w:sz w:val="28"/>
          <w:szCs w:val="28"/>
          <w:lang w:val="uk-UA"/>
        </w:rPr>
        <w:t>Шемшученка</w:t>
      </w:r>
      <w:proofErr w:type="spellEnd"/>
      <w:r w:rsidRPr="00A00A90">
        <w:rPr>
          <w:rFonts w:ascii="Times New Roman" w:hAnsi="Times New Roman"/>
          <w:sz w:val="28"/>
          <w:szCs w:val="28"/>
          <w:lang w:val="uk-UA"/>
        </w:rPr>
        <w:t>, С. В. </w:t>
      </w:r>
      <w:proofErr w:type="spellStart"/>
      <w:r w:rsidRPr="00A00A90">
        <w:rPr>
          <w:rFonts w:ascii="Times New Roman" w:hAnsi="Times New Roman"/>
          <w:sz w:val="28"/>
          <w:szCs w:val="28"/>
          <w:lang w:val="uk-UA"/>
        </w:rPr>
        <w:t>Шарапової</w:t>
      </w:r>
      <w:proofErr w:type="spellEnd"/>
      <w:r w:rsidRPr="00A00A90">
        <w:rPr>
          <w:rFonts w:ascii="Times New Roman" w:hAnsi="Times New Roman"/>
          <w:sz w:val="28"/>
          <w:szCs w:val="28"/>
          <w:lang w:val="uk-UA"/>
        </w:rPr>
        <w:t xml:space="preserve">, В. С. Шахова, М. В. Шульги та інших. </w:t>
      </w:r>
    </w:p>
    <w:p w:rsidR="0079346B" w:rsidRPr="00A00A90" w:rsidRDefault="0079346B" w:rsidP="0079346B">
      <w:pPr>
        <w:spacing w:after="0" w:line="360" w:lineRule="auto"/>
        <w:ind w:firstLine="540"/>
        <w:contextualSpacing/>
        <w:mirrorIndents/>
        <w:jc w:val="both"/>
        <w:rPr>
          <w:rFonts w:ascii="Times New Roman" w:hAnsi="Times New Roman"/>
          <w:sz w:val="28"/>
          <w:szCs w:val="28"/>
          <w:lang w:val="uk-UA"/>
        </w:rPr>
      </w:pPr>
      <w:r w:rsidRPr="00A00A90">
        <w:rPr>
          <w:rFonts w:ascii="Times New Roman" w:hAnsi="Times New Roman"/>
          <w:b/>
          <w:sz w:val="28"/>
          <w:szCs w:val="28"/>
          <w:lang w:val="uk-UA"/>
        </w:rPr>
        <w:t xml:space="preserve">Наукове та практичне значення отриманих результатів </w:t>
      </w:r>
      <w:r w:rsidRPr="00A00A90">
        <w:rPr>
          <w:rFonts w:ascii="Times New Roman" w:hAnsi="Times New Roman"/>
          <w:sz w:val="28"/>
          <w:szCs w:val="28"/>
          <w:lang w:val="uk-UA"/>
        </w:rPr>
        <w:t xml:space="preserve">полягає в тому, що сформульовані в дипломному дослідженні положення, висновки та пропозиції поглиблюють і доповнюють теорію земельного права в частині наукової розробки положень правового режиму земель історико-культурного призначення. </w:t>
      </w:r>
    </w:p>
    <w:p w:rsidR="0079346B" w:rsidRPr="00A00A90" w:rsidRDefault="0079346B" w:rsidP="0079346B">
      <w:pPr>
        <w:spacing w:after="0" w:line="360" w:lineRule="auto"/>
        <w:ind w:firstLine="540"/>
        <w:contextualSpacing/>
        <w:mirrorIndents/>
        <w:jc w:val="both"/>
        <w:rPr>
          <w:rFonts w:ascii="Times New Roman" w:hAnsi="Times New Roman"/>
          <w:sz w:val="28"/>
          <w:szCs w:val="28"/>
          <w:lang w:val="uk-UA"/>
        </w:rPr>
      </w:pPr>
      <w:r w:rsidRPr="00A00A90">
        <w:rPr>
          <w:rFonts w:ascii="Times New Roman" w:hAnsi="Times New Roman"/>
          <w:sz w:val="28"/>
          <w:szCs w:val="28"/>
          <w:lang w:val="uk-UA"/>
        </w:rPr>
        <w:t>Відповідно до отриманих в процесі наукового дослідження результатів на захист виносяться наступні теоретичні положення:</w:t>
      </w:r>
    </w:p>
    <w:p w:rsidR="0079346B" w:rsidRPr="00A00A90" w:rsidRDefault="0079346B" w:rsidP="0079346B">
      <w:pPr>
        <w:spacing w:after="0" w:line="360" w:lineRule="auto"/>
        <w:ind w:firstLine="540"/>
        <w:contextualSpacing/>
        <w:mirrorIndents/>
        <w:jc w:val="both"/>
        <w:rPr>
          <w:rFonts w:ascii="Times New Roman" w:hAnsi="Times New Roman"/>
          <w:i/>
          <w:sz w:val="28"/>
          <w:szCs w:val="28"/>
          <w:lang w:val="uk-UA"/>
        </w:rPr>
      </w:pPr>
      <w:r w:rsidRPr="00A00A90">
        <w:rPr>
          <w:rFonts w:ascii="Times New Roman" w:hAnsi="Times New Roman"/>
          <w:i/>
          <w:sz w:val="28"/>
          <w:szCs w:val="28"/>
          <w:lang w:val="uk-UA"/>
        </w:rPr>
        <w:t>– Вперше:</w:t>
      </w:r>
    </w:p>
    <w:p w:rsidR="0079346B" w:rsidRPr="00A00A90" w:rsidRDefault="0079346B" w:rsidP="0079346B">
      <w:pPr>
        <w:spacing w:after="0" w:line="360" w:lineRule="auto"/>
        <w:ind w:firstLine="540"/>
        <w:contextualSpacing/>
        <w:mirrorIndents/>
        <w:jc w:val="both"/>
        <w:rPr>
          <w:rFonts w:ascii="Times New Roman" w:hAnsi="Times New Roman"/>
          <w:sz w:val="28"/>
          <w:szCs w:val="28"/>
          <w:lang w:val="uk-UA"/>
        </w:rPr>
      </w:pPr>
      <w:r w:rsidRPr="00A00A90">
        <w:rPr>
          <w:rFonts w:ascii="Times New Roman" w:hAnsi="Times New Roman"/>
          <w:sz w:val="28"/>
          <w:szCs w:val="28"/>
          <w:lang w:val="uk-UA"/>
        </w:rPr>
        <w:t>науково обґрунтовано та сформульовано юридичне визначення наступних понять:</w:t>
      </w:r>
    </w:p>
    <w:p w:rsidR="0079346B" w:rsidRPr="00A00A90" w:rsidRDefault="0079346B" w:rsidP="0079346B">
      <w:pPr>
        <w:spacing w:after="0" w:line="360" w:lineRule="auto"/>
        <w:ind w:firstLine="540"/>
        <w:contextualSpacing/>
        <w:mirrorIndents/>
        <w:jc w:val="both"/>
        <w:rPr>
          <w:rFonts w:ascii="Times New Roman" w:hAnsi="Times New Roman"/>
          <w:sz w:val="28"/>
          <w:szCs w:val="28"/>
          <w:lang w:val="uk-UA"/>
        </w:rPr>
      </w:pPr>
      <w:r w:rsidRPr="00A00A90">
        <w:rPr>
          <w:rFonts w:ascii="Times New Roman" w:hAnsi="Times New Roman"/>
          <w:sz w:val="28"/>
          <w:szCs w:val="28"/>
          <w:lang w:val="uk-UA"/>
        </w:rPr>
        <w:t>правовий режим земель – це встановлений нормами й заснований на принципах земельного права порядок регулювання можливої чи належної поведінки фізичних або юридичних осіб стосовно землі, як специфічного об’єкту земельних відносин, спрямований на: 1) забезпечення ефективного використання, відновлення, управління й охорони земель всіх категорій за цільовим призначенням; 2) рівноправного розвитку всіх форм власності на землю; 3) збереження і поліпшення родючості ґрунтів; 4) підтримання безпечного для людини стану навколишнього природного середовища тощо;</w:t>
      </w:r>
    </w:p>
    <w:p w:rsidR="0079346B" w:rsidRPr="00A00A90" w:rsidRDefault="0079346B" w:rsidP="0079346B">
      <w:pPr>
        <w:spacing w:after="0" w:line="360" w:lineRule="auto"/>
        <w:ind w:firstLine="540"/>
        <w:contextualSpacing/>
        <w:mirrorIndents/>
        <w:jc w:val="both"/>
        <w:rPr>
          <w:rFonts w:ascii="Times New Roman" w:hAnsi="Times New Roman"/>
          <w:noProof/>
          <w:sz w:val="28"/>
          <w:szCs w:val="28"/>
          <w:lang w:val="uk-UA"/>
        </w:rPr>
      </w:pPr>
      <w:r w:rsidRPr="00A00A90">
        <w:rPr>
          <w:rFonts w:ascii="Times New Roman" w:hAnsi="Times New Roman"/>
          <w:noProof/>
          <w:sz w:val="28"/>
          <w:szCs w:val="28"/>
          <w:lang w:val="uk-UA"/>
        </w:rPr>
        <w:t>землі історико-культурного призначення – це ділянки суші та водного простору з/без природними або штучно створеними комплексами, ансамблями чи об’єктами, яким у відповідності до законодавства надано статус пам’ятки, є носієм певної історико-культурної інформації й використовуються для організації туризму, проведення науково-дослідних, археологічних робіт або інших видів використання із метою отримання певних знань історичного, археологічного, наукового чи культурного характеру;</w:t>
      </w:r>
    </w:p>
    <w:p w:rsidR="0079346B" w:rsidRPr="00A00A90" w:rsidRDefault="0079346B" w:rsidP="0079346B">
      <w:pPr>
        <w:spacing w:after="0" w:line="360" w:lineRule="auto"/>
        <w:ind w:firstLine="540"/>
        <w:contextualSpacing/>
        <w:mirrorIndents/>
        <w:jc w:val="both"/>
        <w:rPr>
          <w:rFonts w:ascii="Times New Roman" w:hAnsi="Times New Roman"/>
          <w:noProof/>
          <w:sz w:val="28"/>
          <w:szCs w:val="28"/>
          <w:lang w:val="uk-UA"/>
        </w:rPr>
      </w:pPr>
      <w:r w:rsidRPr="00A00A90">
        <w:rPr>
          <w:rFonts w:ascii="Times New Roman" w:hAnsi="Times New Roman"/>
          <w:noProof/>
          <w:sz w:val="28"/>
          <w:szCs w:val="28"/>
          <w:lang w:val="uk-UA"/>
        </w:rPr>
        <w:t>визначено</w:t>
      </w:r>
      <w:r w:rsidRPr="00A00A90">
        <w:rPr>
          <w:rFonts w:ascii="Times New Roman" w:hAnsi="Times New Roman"/>
          <w:sz w:val="28"/>
          <w:szCs w:val="28"/>
          <w:lang w:val="uk-UA"/>
        </w:rPr>
        <w:t xml:space="preserve"> істотні ознаки земель історико-культурного призначення. Вони: а)</w:t>
      </w:r>
      <w:r w:rsidRPr="00A00A90">
        <w:rPr>
          <w:rFonts w:ascii="Times New Roman" w:hAnsi="Times New Roman"/>
          <w:noProof/>
          <w:sz w:val="28"/>
          <w:szCs w:val="28"/>
          <w:lang w:val="uk-UA"/>
        </w:rPr>
        <w:t xml:space="preserve"> надаються або призначені для використання та охорони пам’яток, заповідників, музеїв-заповідників, охоронюваних археологіних територій тощо; б) виступають носієм інформації історичного, археологічного, культурного чи наукового характеру; в) використовуються для організації туризму, проведення науково-дослідних, археологічних робіт або інших видів використання із метою отримання певних знань історичного, археологічного, наукового чи культурного характеру. </w:t>
      </w:r>
    </w:p>
    <w:p w:rsidR="0079346B" w:rsidRPr="00A00A90" w:rsidRDefault="0079346B" w:rsidP="0079346B">
      <w:pPr>
        <w:spacing w:after="0" w:line="360" w:lineRule="auto"/>
        <w:ind w:firstLine="540"/>
        <w:contextualSpacing/>
        <w:mirrorIndents/>
        <w:jc w:val="both"/>
        <w:rPr>
          <w:rFonts w:ascii="Times New Roman" w:hAnsi="Times New Roman"/>
          <w:sz w:val="28"/>
          <w:szCs w:val="28"/>
          <w:lang w:val="uk-UA"/>
        </w:rPr>
      </w:pPr>
      <w:r w:rsidRPr="00A00A90">
        <w:rPr>
          <w:rFonts w:ascii="Times New Roman" w:hAnsi="Times New Roman"/>
          <w:sz w:val="28"/>
          <w:szCs w:val="28"/>
          <w:lang w:val="uk-UA"/>
        </w:rPr>
        <w:t>здійснено науковий аналіз становлення та формування законодавства, що закріплює правовий режим земель історико-культурного призначення та зроблено висновок щодо неоднорідності такого розвитку;</w:t>
      </w:r>
    </w:p>
    <w:p w:rsidR="0079346B" w:rsidRPr="00A00A90" w:rsidRDefault="0079346B" w:rsidP="0079346B">
      <w:pPr>
        <w:spacing w:after="0" w:line="360" w:lineRule="auto"/>
        <w:ind w:firstLine="540"/>
        <w:contextualSpacing/>
        <w:mirrorIndents/>
        <w:jc w:val="both"/>
        <w:rPr>
          <w:rFonts w:ascii="Times New Roman" w:hAnsi="Times New Roman"/>
          <w:sz w:val="28"/>
          <w:szCs w:val="28"/>
          <w:lang w:val="uk-UA"/>
        </w:rPr>
      </w:pPr>
      <w:r w:rsidRPr="00A00A90">
        <w:rPr>
          <w:rFonts w:ascii="Times New Roman" w:hAnsi="Times New Roman"/>
          <w:sz w:val="28"/>
          <w:szCs w:val="28"/>
          <w:lang w:val="uk-UA"/>
        </w:rPr>
        <w:t>з’ясовано сутність права власності на землі історико-культурного призначення та його суб’єктний склад.</w:t>
      </w:r>
    </w:p>
    <w:p w:rsidR="0079346B" w:rsidRPr="00A00A90" w:rsidRDefault="0079346B" w:rsidP="0079346B">
      <w:pPr>
        <w:spacing w:after="0" w:line="360" w:lineRule="auto"/>
        <w:ind w:firstLine="540"/>
        <w:contextualSpacing/>
        <w:mirrorIndents/>
        <w:jc w:val="both"/>
        <w:rPr>
          <w:rFonts w:ascii="Times New Roman" w:hAnsi="Times New Roman"/>
          <w:i/>
          <w:sz w:val="28"/>
          <w:szCs w:val="28"/>
          <w:lang w:val="uk-UA"/>
        </w:rPr>
      </w:pPr>
      <w:r w:rsidRPr="00A00A90">
        <w:rPr>
          <w:rFonts w:ascii="Times New Roman" w:hAnsi="Times New Roman"/>
          <w:i/>
          <w:sz w:val="28"/>
          <w:szCs w:val="28"/>
          <w:lang w:val="uk-UA"/>
        </w:rPr>
        <w:t>– Удосконалено:</w:t>
      </w:r>
    </w:p>
    <w:p w:rsidR="0079346B" w:rsidRPr="00A00A90" w:rsidRDefault="0079346B" w:rsidP="0079346B">
      <w:pPr>
        <w:spacing w:after="0" w:line="360" w:lineRule="auto"/>
        <w:ind w:firstLine="540"/>
        <w:contextualSpacing/>
        <w:mirrorIndents/>
        <w:jc w:val="both"/>
        <w:rPr>
          <w:rFonts w:ascii="Times New Roman" w:hAnsi="Times New Roman"/>
          <w:b/>
          <w:sz w:val="28"/>
          <w:szCs w:val="28"/>
          <w:lang w:val="uk-UA"/>
        </w:rPr>
      </w:pPr>
      <w:r w:rsidRPr="00A00A90">
        <w:rPr>
          <w:rFonts w:ascii="Times New Roman" w:hAnsi="Times New Roman"/>
          <w:sz w:val="28"/>
          <w:szCs w:val="28"/>
          <w:lang w:val="uk-UA"/>
        </w:rPr>
        <w:t>визначення складу земель історико-культурного призначення, до якого пропонується ввести культурний ландшафт та історичний ареал історично населеного місця.</w:t>
      </w:r>
    </w:p>
    <w:p w:rsidR="0079346B" w:rsidRDefault="0079346B" w:rsidP="0079346B">
      <w:pPr>
        <w:spacing w:after="0" w:line="360" w:lineRule="auto"/>
        <w:ind w:firstLine="840"/>
        <w:contextualSpacing/>
        <w:mirrorIndents/>
        <w:jc w:val="both"/>
        <w:rPr>
          <w:rFonts w:ascii="Times New Roman" w:hAnsi="Times New Roman"/>
          <w:sz w:val="28"/>
          <w:szCs w:val="28"/>
          <w:lang w:val="uk-UA"/>
        </w:rPr>
      </w:pPr>
      <w:r w:rsidRPr="00A00A90">
        <w:rPr>
          <w:rFonts w:ascii="Times New Roman" w:hAnsi="Times New Roman"/>
          <w:b/>
          <w:sz w:val="28"/>
          <w:szCs w:val="28"/>
          <w:lang w:val="uk-UA"/>
        </w:rPr>
        <w:t>Структура дипломної роботи</w:t>
      </w:r>
      <w:r w:rsidRPr="00A00A90">
        <w:rPr>
          <w:rFonts w:ascii="Times New Roman" w:hAnsi="Times New Roman"/>
          <w:sz w:val="28"/>
          <w:szCs w:val="28"/>
          <w:lang w:val="uk-UA"/>
        </w:rPr>
        <w:t xml:space="preserve"> зумовлена предметом, метою й завданнями дослідження. Вона складається зі вступу, 3-х розділів, що містять 8 підрозділів, висновків після кожного розділу й наприкінці дипломної роботи та списку використаних джерел. Загальний обсяг дипломної роботи – 106 сторінок, з них основного тексту – 98 сторінок; кількість використаних джерел становить 86  найменувань.</w:t>
      </w:r>
    </w:p>
    <w:p w:rsidR="00B919F6" w:rsidRDefault="00B919F6" w:rsidP="0079346B">
      <w:pPr>
        <w:spacing w:after="0" w:line="360" w:lineRule="auto"/>
        <w:ind w:firstLine="840"/>
        <w:contextualSpacing/>
        <w:mirrorIndents/>
        <w:jc w:val="both"/>
        <w:rPr>
          <w:rFonts w:ascii="Times New Roman" w:hAnsi="Times New Roman"/>
          <w:sz w:val="28"/>
          <w:szCs w:val="28"/>
          <w:lang w:val="uk-UA"/>
        </w:rPr>
      </w:pPr>
    </w:p>
    <w:p w:rsidR="00B919F6" w:rsidRDefault="00B919F6" w:rsidP="0079346B">
      <w:pPr>
        <w:spacing w:after="0" w:line="360" w:lineRule="auto"/>
        <w:ind w:firstLine="840"/>
        <w:contextualSpacing/>
        <w:mirrorIndents/>
        <w:jc w:val="both"/>
        <w:rPr>
          <w:rFonts w:ascii="Times New Roman" w:hAnsi="Times New Roman"/>
          <w:sz w:val="28"/>
          <w:szCs w:val="28"/>
          <w:lang w:val="uk-UA"/>
        </w:rPr>
      </w:pPr>
    </w:p>
    <w:p w:rsidR="00B919F6" w:rsidRDefault="00B919F6" w:rsidP="0079346B">
      <w:pPr>
        <w:spacing w:after="0" w:line="360" w:lineRule="auto"/>
        <w:ind w:firstLine="840"/>
        <w:contextualSpacing/>
        <w:mirrorIndents/>
        <w:jc w:val="both"/>
        <w:rPr>
          <w:rFonts w:ascii="Times New Roman" w:hAnsi="Times New Roman"/>
          <w:sz w:val="28"/>
          <w:szCs w:val="28"/>
          <w:lang w:val="uk-UA"/>
        </w:rPr>
      </w:pPr>
    </w:p>
    <w:p w:rsidR="00B919F6" w:rsidRDefault="00B919F6" w:rsidP="0079346B">
      <w:pPr>
        <w:spacing w:after="0" w:line="360" w:lineRule="auto"/>
        <w:ind w:firstLine="840"/>
        <w:contextualSpacing/>
        <w:mirrorIndents/>
        <w:jc w:val="both"/>
        <w:rPr>
          <w:rFonts w:ascii="Times New Roman" w:hAnsi="Times New Roman"/>
          <w:sz w:val="28"/>
          <w:szCs w:val="28"/>
          <w:lang w:val="uk-UA"/>
        </w:rPr>
      </w:pPr>
    </w:p>
    <w:p w:rsidR="00B919F6" w:rsidRDefault="00B919F6" w:rsidP="0079346B">
      <w:pPr>
        <w:spacing w:after="0" w:line="360" w:lineRule="auto"/>
        <w:ind w:firstLine="840"/>
        <w:contextualSpacing/>
        <w:mirrorIndents/>
        <w:jc w:val="both"/>
        <w:rPr>
          <w:rFonts w:ascii="Times New Roman" w:hAnsi="Times New Roman"/>
          <w:sz w:val="28"/>
          <w:szCs w:val="28"/>
          <w:lang w:val="uk-UA"/>
        </w:rPr>
      </w:pPr>
    </w:p>
    <w:p w:rsidR="00B919F6" w:rsidRDefault="00B919F6" w:rsidP="0079346B">
      <w:pPr>
        <w:spacing w:after="0" w:line="360" w:lineRule="auto"/>
        <w:ind w:firstLine="840"/>
        <w:contextualSpacing/>
        <w:mirrorIndents/>
        <w:jc w:val="both"/>
        <w:rPr>
          <w:rFonts w:ascii="Times New Roman" w:hAnsi="Times New Roman"/>
          <w:sz w:val="28"/>
          <w:szCs w:val="28"/>
          <w:lang w:val="uk-UA"/>
        </w:rPr>
      </w:pPr>
    </w:p>
    <w:p w:rsidR="00B919F6" w:rsidRDefault="00B919F6" w:rsidP="0079346B">
      <w:pPr>
        <w:spacing w:after="0" w:line="360" w:lineRule="auto"/>
        <w:ind w:firstLine="840"/>
        <w:contextualSpacing/>
        <w:mirrorIndents/>
        <w:jc w:val="both"/>
        <w:rPr>
          <w:rFonts w:ascii="Times New Roman" w:hAnsi="Times New Roman"/>
          <w:sz w:val="28"/>
          <w:szCs w:val="28"/>
          <w:lang w:val="uk-UA"/>
        </w:rPr>
      </w:pPr>
    </w:p>
    <w:p w:rsidR="00B919F6" w:rsidRDefault="00B919F6" w:rsidP="0079346B">
      <w:pPr>
        <w:spacing w:after="0" w:line="360" w:lineRule="auto"/>
        <w:ind w:firstLine="840"/>
        <w:contextualSpacing/>
        <w:mirrorIndents/>
        <w:jc w:val="both"/>
        <w:rPr>
          <w:rFonts w:ascii="Times New Roman" w:hAnsi="Times New Roman"/>
          <w:sz w:val="28"/>
          <w:szCs w:val="28"/>
          <w:lang w:val="uk-UA"/>
        </w:rPr>
      </w:pPr>
    </w:p>
    <w:p w:rsidR="00B919F6" w:rsidRDefault="00B919F6" w:rsidP="0079346B">
      <w:pPr>
        <w:spacing w:after="0" w:line="360" w:lineRule="auto"/>
        <w:ind w:firstLine="840"/>
        <w:contextualSpacing/>
        <w:mirrorIndents/>
        <w:jc w:val="both"/>
        <w:rPr>
          <w:rFonts w:ascii="Times New Roman" w:hAnsi="Times New Roman"/>
          <w:sz w:val="28"/>
          <w:szCs w:val="28"/>
          <w:lang w:val="uk-UA"/>
        </w:rPr>
      </w:pPr>
    </w:p>
    <w:p w:rsidR="00B919F6" w:rsidRDefault="00B919F6" w:rsidP="0079346B">
      <w:pPr>
        <w:spacing w:after="0" w:line="360" w:lineRule="auto"/>
        <w:ind w:firstLine="840"/>
        <w:contextualSpacing/>
        <w:mirrorIndents/>
        <w:jc w:val="both"/>
        <w:rPr>
          <w:rFonts w:ascii="Times New Roman" w:hAnsi="Times New Roman"/>
          <w:sz w:val="28"/>
          <w:szCs w:val="28"/>
          <w:lang w:val="uk-UA"/>
        </w:rPr>
      </w:pPr>
    </w:p>
    <w:p w:rsidR="00B919F6" w:rsidRDefault="00B919F6" w:rsidP="0079346B">
      <w:pPr>
        <w:spacing w:after="0" w:line="360" w:lineRule="auto"/>
        <w:ind w:firstLine="840"/>
        <w:contextualSpacing/>
        <w:mirrorIndents/>
        <w:jc w:val="both"/>
        <w:rPr>
          <w:rFonts w:ascii="Times New Roman" w:hAnsi="Times New Roman"/>
          <w:sz w:val="28"/>
          <w:szCs w:val="28"/>
          <w:lang w:val="uk-UA"/>
        </w:rPr>
      </w:pPr>
    </w:p>
    <w:p w:rsidR="00B919F6" w:rsidRDefault="00B919F6" w:rsidP="0079346B">
      <w:pPr>
        <w:spacing w:after="0" w:line="360" w:lineRule="auto"/>
        <w:ind w:firstLine="840"/>
        <w:contextualSpacing/>
        <w:mirrorIndents/>
        <w:jc w:val="both"/>
        <w:rPr>
          <w:rFonts w:ascii="Times New Roman" w:hAnsi="Times New Roman"/>
          <w:sz w:val="28"/>
          <w:szCs w:val="28"/>
          <w:lang w:val="uk-UA"/>
        </w:rPr>
      </w:pPr>
    </w:p>
    <w:p w:rsidR="00B919F6" w:rsidRDefault="00B919F6" w:rsidP="0079346B">
      <w:pPr>
        <w:spacing w:after="0" w:line="360" w:lineRule="auto"/>
        <w:ind w:firstLine="840"/>
        <w:contextualSpacing/>
        <w:mirrorIndents/>
        <w:jc w:val="both"/>
        <w:rPr>
          <w:rFonts w:ascii="Times New Roman" w:hAnsi="Times New Roman"/>
          <w:sz w:val="28"/>
          <w:szCs w:val="28"/>
          <w:lang w:val="uk-UA"/>
        </w:rPr>
      </w:pPr>
    </w:p>
    <w:p w:rsidR="00B919F6" w:rsidRDefault="00B919F6" w:rsidP="0079346B">
      <w:pPr>
        <w:spacing w:after="0" w:line="360" w:lineRule="auto"/>
        <w:ind w:firstLine="840"/>
        <w:contextualSpacing/>
        <w:mirrorIndents/>
        <w:jc w:val="both"/>
        <w:rPr>
          <w:rFonts w:ascii="Times New Roman" w:hAnsi="Times New Roman"/>
          <w:sz w:val="28"/>
          <w:szCs w:val="28"/>
          <w:lang w:val="uk-UA"/>
        </w:rPr>
      </w:pPr>
    </w:p>
    <w:p w:rsidR="00B919F6" w:rsidRDefault="00B919F6" w:rsidP="0079346B">
      <w:pPr>
        <w:spacing w:after="0" w:line="360" w:lineRule="auto"/>
        <w:ind w:firstLine="840"/>
        <w:contextualSpacing/>
        <w:mirrorIndents/>
        <w:jc w:val="both"/>
        <w:rPr>
          <w:rFonts w:ascii="Times New Roman" w:hAnsi="Times New Roman"/>
          <w:sz w:val="28"/>
          <w:szCs w:val="28"/>
          <w:lang w:val="uk-UA"/>
        </w:rPr>
      </w:pPr>
    </w:p>
    <w:p w:rsidR="00B919F6" w:rsidRDefault="00B919F6" w:rsidP="0079346B">
      <w:pPr>
        <w:spacing w:after="0" w:line="360" w:lineRule="auto"/>
        <w:ind w:firstLine="840"/>
        <w:contextualSpacing/>
        <w:mirrorIndents/>
        <w:jc w:val="both"/>
        <w:rPr>
          <w:rFonts w:ascii="Times New Roman" w:hAnsi="Times New Roman"/>
          <w:sz w:val="28"/>
          <w:szCs w:val="28"/>
          <w:lang w:val="uk-UA"/>
        </w:rPr>
      </w:pPr>
    </w:p>
    <w:p w:rsidR="00B919F6" w:rsidRDefault="00B919F6" w:rsidP="0079346B">
      <w:pPr>
        <w:spacing w:after="0" w:line="360" w:lineRule="auto"/>
        <w:ind w:firstLine="840"/>
        <w:contextualSpacing/>
        <w:mirrorIndents/>
        <w:jc w:val="both"/>
        <w:rPr>
          <w:rFonts w:ascii="Times New Roman" w:hAnsi="Times New Roman"/>
          <w:sz w:val="28"/>
          <w:szCs w:val="28"/>
          <w:lang w:val="uk-UA"/>
        </w:rPr>
      </w:pPr>
    </w:p>
    <w:p w:rsidR="00B919F6" w:rsidRDefault="00B919F6" w:rsidP="0079346B">
      <w:pPr>
        <w:spacing w:after="0" w:line="360" w:lineRule="auto"/>
        <w:ind w:firstLine="840"/>
        <w:contextualSpacing/>
        <w:mirrorIndents/>
        <w:jc w:val="both"/>
        <w:rPr>
          <w:rFonts w:ascii="Times New Roman" w:hAnsi="Times New Roman"/>
          <w:sz w:val="28"/>
          <w:szCs w:val="28"/>
          <w:lang w:val="uk-UA"/>
        </w:rPr>
      </w:pPr>
    </w:p>
    <w:p w:rsidR="00B919F6" w:rsidRDefault="00B919F6" w:rsidP="0079346B">
      <w:pPr>
        <w:spacing w:after="0" w:line="360" w:lineRule="auto"/>
        <w:ind w:firstLine="840"/>
        <w:contextualSpacing/>
        <w:mirrorIndents/>
        <w:jc w:val="both"/>
        <w:rPr>
          <w:rFonts w:ascii="Times New Roman" w:hAnsi="Times New Roman"/>
          <w:sz w:val="28"/>
          <w:szCs w:val="28"/>
          <w:lang w:val="uk-UA"/>
        </w:rPr>
      </w:pPr>
    </w:p>
    <w:p w:rsidR="00B919F6" w:rsidRDefault="00B919F6" w:rsidP="0079346B">
      <w:pPr>
        <w:spacing w:after="0" w:line="360" w:lineRule="auto"/>
        <w:ind w:firstLine="840"/>
        <w:contextualSpacing/>
        <w:mirrorIndents/>
        <w:jc w:val="both"/>
        <w:rPr>
          <w:rFonts w:ascii="Times New Roman" w:hAnsi="Times New Roman"/>
          <w:sz w:val="28"/>
          <w:szCs w:val="28"/>
          <w:lang w:val="uk-UA"/>
        </w:rPr>
      </w:pPr>
    </w:p>
    <w:p w:rsidR="00B919F6" w:rsidRDefault="00B919F6" w:rsidP="0079346B">
      <w:pPr>
        <w:spacing w:after="0" w:line="360" w:lineRule="auto"/>
        <w:ind w:firstLine="840"/>
        <w:contextualSpacing/>
        <w:mirrorIndents/>
        <w:jc w:val="both"/>
        <w:rPr>
          <w:rFonts w:ascii="Times New Roman" w:hAnsi="Times New Roman"/>
          <w:sz w:val="28"/>
          <w:szCs w:val="28"/>
          <w:lang w:val="uk-UA"/>
        </w:rPr>
      </w:pPr>
    </w:p>
    <w:p w:rsidR="00B919F6" w:rsidRDefault="00B919F6" w:rsidP="0079346B">
      <w:pPr>
        <w:spacing w:after="0" w:line="360" w:lineRule="auto"/>
        <w:ind w:firstLine="840"/>
        <w:contextualSpacing/>
        <w:mirrorIndents/>
        <w:jc w:val="both"/>
        <w:rPr>
          <w:rFonts w:ascii="Times New Roman" w:hAnsi="Times New Roman"/>
          <w:sz w:val="28"/>
          <w:szCs w:val="28"/>
          <w:lang w:val="uk-UA"/>
        </w:rPr>
      </w:pPr>
    </w:p>
    <w:p w:rsidR="00B919F6" w:rsidRDefault="00B919F6" w:rsidP="0079346B">
      <w:pPr>
        <w:spacing w:after="0" w:line="360" w:lineRule="auto"/>
        <w:ind w:firstLine="840"/>
        <w:contextualSpacing/>
        <w:mirrorIndents/>
        <w:jc w:val="both"/>
        <w:rPr>
          <w:rFonts w:ascii="Times New Roman" w:hAnsi="Times New Roman"/>
          <w:sz w:val="28"/>
          <w:szCs w:val="28"/>
          <w:lang w:val="uk-UA"/>
        </w:rPr>
      </w:pPr>
    </w:p>
    <w:p w:rsidR="00B919F6" w:rsidRDefault="00B919F6" w:rsidP="0079346B">
      <w:pPr>
        <w:spacing w:after="0" w:line="360" w:lineRule="auto"/>
        <w:ind w:firstLine="840"/>
        <w:contextualSpacing/>
        <w:mirrorIndents/>
        <w:jc w:val="both"/>
        <w:rPr>
          <w:rFonts w:ascii="Times New Roman" w:hAnsi="Times New Roman"/>
          <w:sz w:val="28"/>
          <w:szCs w:val="28"/>
          <w:lang w:val="uk-UA"/>
        </w:rPr>
      </w:pPr>
    </w:p>
    <w:p w:rsidR="00B919F6" w:rsidRDefault="00B919F6" w:rsidP="00B919F6">
      <w:pPr>
        <w:tabs>
          <w:tab w:val="right" w:leader="hyphen" w:pos="9540"/>
        </w:tabs>
        <w:spacing w:after="0" w:line="360" w:lineRule="auto"/>
        <w:ind w:right="140"/>
        <w:contextualSpacing/>
        <w:jc w:val="center"/>
        <w:rPr>
          <w:rFonts w:ascii="Times New Roman" w:hAnsi="Times New Roman"/>
          <w:b/>
          <w:bCs/>
          <w:caps/>
          <w:sz w:val="28"/>
          <w:szCs w:val="28"/>
          <w:lang w:val="uk-UA"/>
        </w:rPr>
      </w:pPr>
    </w:p>
    <w:p w:rsidR="00B919F6" w:rsidRDefault="00B919F6" w:rsidP="00B919F6">
      <w:pPr>
        <w:tabs>
          <w:tab w:val="right" w:leader="hyphen" w:pos="9540"/>
        </w:tabs>
        <w:spacing w:after="0" w:line="360" w:lineRule="auto"/>
        <w:ind w:right="140"/>
        <w:contextualSpacing/>
        <w:jc w:val="center"/>
        <w:rPr>
          <w:rFonts w:ascii="Times New Roman" w:hAnsi="Times New Roman"/>
          <w:b/>
          <w:bCs/>
          <w:caps/>
          <w:sz w:val="28"/>
          <w:szCs w:val="28"/>
          <w:lang w:val="uk-UA"/>
        </w:rPr>
      </w:pPr>
    </w:p>
    <w:p w:rsidR="00B919F6" w:rsidRDefault="00B919F6" w:rsidP="00B919F6">
      <w:pPr>
        <w:tabs>
          <w:tab w:val="right" w:leader="hyphen" w:pos="9540"/>
        </w:tabs>
        <w:spacing w:after="0" w:line="360" w:lineRule="auto"/>
        <w:ind w:right="140"/>
        <w:contextualSpacing/>
        <w:jc w:val="center"/>
        <w:rPr>
          <w:rFonts w:ascii="Times New Roman" w:hAnsi="Times New Roman"/>
          <w:b/>
          <w:bCs/>
          <w:caps/>
          <w:sz w:val="28"/>
          <w:szCs w:val="28"/>
          <w:lang w:val="uk-UA"/>
        </w:rPr>
      </w:pPr>
    </w:p>
    <w:p w:rsidR="00B919F6" w:rsidRPr="00A00A90" w:rsidRDefault="00B919F6" w:rsidP="00B919F6">
      <w:pPr>
        <w:tabs>
          <w:tab w:val="right" w:leader="hyphen" w:pos="9540"/>
        </w:tabs>
        <w:spacing w:after="0" w:line="360" w:lineRule="auto"/>
        <w:ind w:right="140"/>
        <w:contextualSpacing/>
        <w:jc w:val="center"/>
        <w:rPr>
          <w:rFonts w:ascii="Times New Roman" w:hAnsi="Times New Roman"/>
          <w:b/>
          <w:bCs/>
          <w:caps/>
          <w:sz w:val="28"/>
          <w:szCs w:val="28"/>
          <w:lang w:val="uk-UA"/>
        </w:rPr>
      </w:pPr>
      <w:bookmarkStart w:id="0" w:name="_GoBack"/>
      <w:bookmarkEnd w:id="0"/>
      <w:r w:rsidRPr="00A00A90">
        <w:rPr>
          <w:rFonts w:ascii="Times New Roman" w:hAnsi="Times New Roman"/>
          <w:b/>
          <w:bCs/>
          <w:caps/>
          <w:sz w:val="28"/>
          <w:szCs w:val="28"/>
          <w:lang w:val="uk-UA"/>
        </w:rPr>
        <w:t>ВИСНОВКИ</w:t>
      </w:r>
    </w:p>
    <w:p w:rsidR="00B919F6" w:rsidRPr="00A00A90" w:rsidRDefault="00B919F6" w:rsidP="00B919F6">
      <w:pPr>
        <w:spacing w:after="0" w:line="360" w:lineRule="auto"/>
        <w:contextualSpacing/>
        <w:jc w:val="center"/>
        <w:rPr>
          <w:rFonts w:ascii="Times New Roman" w:hAnsi="Times New Roman"/>
          <w:b/>
          <w:bCs/>
          <w:sz w:val="28"/>
          <w:szCs w:val="28"/>
          <w:lang w:val="uk-UA"/>
        </w:rPr>
      </w:pPr>
    </w:p>
    <w:p w:rsidR="00B919F6" w:rsidRPr="00A00A90" w:rsidRDefault="00B919F6" w:rsidP="00B919F6">
      <w:pPr>
        <w:spacing w:after="0" w:line="360" w:lineRule="auto"/>
        <w:ind w:firstLine="540"/>
        <w:contextualSpacing/>
        <w:jc w:val="both"/>
        <w:rPr>
          <w:rFonts w:ascii="Times New Roman" w:hAnsi="Times New Roman"/>
          <w:bCs/>
          <w:sz w:val="28"/>
          <w:szCs w:val="28"/>
          <w:lang w:val="uk-UA"/>
        </w:rPr>
      </w:pPr>
      <w:r w:rsidRPr="00A00A90">
        <w:rPr>
          <w:rFonts w:ascii="Times New Roman" w:hAnsi="Times New Roman"/>
          <w:noProof/>
          <w:sz w:val="28"/>
          <w:szCs w:val="28"/>
          <w:lang w:val="uk-UA"/>
        </w:rPr>
        <w:t>У дипломному дослідженні наведено теоретичне узагальнення та нове вирішення наукового завдання щодо поглиблення теорії земельного права знаннями про землі історико-культурного призначення як об’єкту правового режиму. На підставі ґрунтовного аналізу земельного, екологічного законодавства та законодавства про охорону культурної спадщини, практики його застосування, а також вивчення наукової літератури відчизняних та зарубіжних науковців здійснено наступні висновки:</w:t>
      </w:r>
    </w:p>
    <w:p w:rsidR="00B919F6" w:rsidRPr="00A00A90" w:rsidRDefault="00B919F6" w:rsidP="00B919F6">
      <w:pPr>
        <w:spacing w:after="0" w:line="360" w:lineRule="auto"/>
        <w:ind w:firstLine="539"/>
        <w:contextualSpacing/>
        <w:jc w:val="both"/>
        <w:rPr>
          <w:rFonts w:ascii="Times New Roman" w:hAnsi="Times New Roman"/>
          <w:sz w:val="28"/>
          <w:szCs w:val="28"/>
          <w:lang w:val="uk-UA"/>
        </w:rPr>
      </w:pPr>
      <w:r w:rsidRPr="00A00A90">
        <w:rPr>
          <w:rFonts w:ascii="Times New Roman" w:hAnsi="Times New Roman"/>
          <w:noProof/>
          <w:sz w:val="28"/>
          <w:szCs w:val="28"/>
          <w:lang w:val="uk-UA"/>
        </w:rPr>
        <w:t>1. Формування правового регулювання земель історико-культурного призначення було тривалим за часом й неоднорідним, значний</w:t>
      </w:r>
      <w:r w:rsidRPr="00A00A90">
        <w:rPr>
          <w:rFonts w:ascii="Times New Roman" w:hAnsi="Times New Roman"/>
          <w:sz w:val="28"/>
          <w:szCs w:val="28"/>
          <w:lang w:val="uk-UA"/>
        </w:rPr>
        <w:t xml:space="preserve"> вплив на який здійснює </w:t>
      </w:r>
      <w:proofErr w:type="spellStart"/>
      <w:r w:rsidRPr="00A00A90">
        <w:rPr>
          <w:rFonts w:ascii="Times New Roman" w:hAnsi="Times New Roman"/>
          <w:sz w:val="28"/>
          <w:szCs w:val="28"/>
          <w:lang w:val="uk-UA"/>
        </w:rPr>
        <w:t>пам’яткоохоронна</w:t>
      </w:r>
      <w:proofErr w:type="spellEnd"/>
      <w:r w:rsidRPr="00A00A90">
        <w:rPr>
          <w:rFonts w:ascii="Times New Roman" w:hAnsi="Times New Roman"/>
          <w:sz w:val="28"/>
          <w:szCs w:val="28"/>
          <w:lang w:val="uk-UA"/>
        </w:rPr>
        <w:t xml:space="preserve"> діяльність, що досить довго розвивалася як самостійний правовий напрямок.</w:t>
      </w:r>
    </w:p>
    <w:p w:rsidR="00B919F6" w:rsidRPr="00A00A90" w:rsidRDefault="00B919F6" w:rsidP="00B919F6">
      <w:pPr>
        <w:spacing w:after="0" w:line="360" w:lineRule="auto"/>
        <w:ind w:firstLine="539"/>
        <w:contextualSpacing/>
        <w:jc w:val="both"/>
        <w:rPr>
          <w:rFonts w:ascii="Times New Roman" w:hAnsi="Times New Roman"/>
          <w:sz w:val="28"/>
          <w:szCs w:val="28"/>
        </w:rPr>
      </w:pPr>
      <w:r w:rsidRPr="00A00A90">
        <w:rPr>
          <w:rFonts w:ascii="Times New Roman" w:hAnsi="Times New Roman"/>
          <w:noProof/>
          <w:sz w:val="28"/>
          <w:szCs w:val="28"/>
          <w:lang w:val="uk-UA"/>
        </w:rPr>
        <w:t>2. На підставі порівняльно-термінологічного аналізу таких дефініцій, як «визначення», «поняття», «склад» та «перелік», а також дослідження норм чинного законодавства, обґрунтовується висновок щодо відсутності у діючому Земельному кодексі України, як поняття, так і складу земель історико-культурного призначення. У зв’язку із чим, автор наголошує на наявній потребі доповнення ЗК України відповідними нормами.</w:t>
      </w:r>
      <w:r w:rsidRPr="00A00A90">
        <w:rPr>
          <w:rFonts w:ascii="Times New Roman" w:hAnsi="Times New Roman"/>
          <w:noProof/>
          <w:sz w:val="28"/>
          <w:szCs w:val="28"/>
        </w:rPr>
        <w:t xml:space="preserve"> </w:t>
      </w:r>
    </w:p>
    <w:p w:rsidR="00B919F6" w:rsidRPr="00A00A90" w:rsidRDefault="00B919F6" w:rsidP="00B919F6">
      <w:pPr>
        <w:spacing w:after="0" w:line="360" w:lineRule="auto"/>
        <w:ind w:firstLine="567"/>
        <w:jc w:val="both"/>
        <w:rPr>
          <w:rFonts w:ascii="Times New Roman" w:hAnsi="Times New Roman"/>
          <w:sz w:val="28"/>
          <w:szCs w:val="28"/>
          <w:lang w:val="uk-UA"/>
        </w:rPr>
      </w:pPr>
      <w:r w:rsidRPr="00A00A90">
        <w:rPr>
          <w:rFonts w:ascii="Times New Roman" w:hAnsi="Times New Roman"/>
          <w:sz w:val="28"/>
          <w:szCs w:val="28"/>
          <w:lang w:val="uk-UA"/>
        </w:rPr>
        <w:t xml:space="preserve">3. Головна особливість віднесення земельних ділянок до категорії земель історико-культурного призначення полягає в знаходженні на надій земельній ділянці об’єктів </w:t>
      </w:r>
      <w:r w:rsidRPr="00A00A90">
        <w:rPr>
          <w:rFonts w:ascii="Times New Roman" w:hAnsi="Times New Roman"/>
          <w:sz w:val="28"/>
          <w:szCs w:val="28"/>
          <w:shd w:val="clear" w:color="auto" w:fill="FFFFFF"/>
          <w:lang w:val="uk-UA"/>
        </w:rPr>
        <w:t>культурної спадщини, їх комплекси (ансамблі), історико-культурні заповідники, історико-культурні заповідні території, охоронювані археологічні території, музеї просто неба, меморіальні музеї-садиби.</w:t>
      </w:r>
      <w:r w:rsidRPr="00A00A90">
        <w:rPr>
          <w:rFonts w:ascii="Times New Roman" w:hAnsi="Times New Roman"/>
          <w:sz w:val="28"/>
          <w:szCs w:val="28"/>
          <w:lang w:val="uk-UA"/>
        </w:rPr>
        <w:t xml:space="preserve"> </w:t>
      </w:r>
    </w:p>
    <w:p w:rsidR="00B919F6" w:rsidRPr="00A00A90" w:rsidRDefault="00B919F6" w:rsidP="00B919F6">
      <w:pPr>
        <w:spacing w:after="0" w:line="360" w:lineRule="auto"/>
        <w:ind w:firstLine="567"/>
        <w:jc w:val="both"/>
        <w:rPr>
          <w:rFonts w:ascii="Times New Roman" w:hAnsi="Times New Roman"/>
          <w:sz w:val="28"/>
          <w:szCs w:val="28"/>
          <w:lang w:val="uk-UA"/>
        </w:rPr>
      </w:pPr>
      <w:r w:rsidRPr="00A00A90">
        <w:rPr>
          <w:rFonts w:ascii="Times New Roman" w:hAnsi="Times New Roman"/>
          <w:sz w:val="28"/>
          <w:szCs w:val="28"/>
          <w:lang w:val="uk-UA"/>
        </w:rPr>
        <w:t>4. Правовий режим земель історико-культурного призначення включає наступні елементи: визначення об’єкта правового регулювання, на який поширюється встановлений порядок; встановлення підстав виникнення та припинення прав власників на земельні ділянки, віднесені до земель історико-культурного призначення; визначення суб’єктів правовідносин з використання земель історико-культурного призначення; права і обов’язки суб’єктів правовідносин з використання земель; порядок державного управління землями історико-культурного призначення.</w:t>
      </w:r>
    </w:p>
    <w:p w:rsidR="00B919F6" w:rsidRPr="00A00A90" w:rsidRDefault="00B919F6" w:rsidP="00B919F6">
      <w:pPr>
        <w:spacing w:after="0" w:line="360" w:lineRule="auto"/>
        <w:ind w:firstLine="567"/>
        <w:jc w:val="both"/>
        <w:rPr>
          <w:rFonts w:ascii="Times New Roman" w:hAnsi="Times New Roman"/>
          <w:sz w:val="28"/>
          <w:szCs w:val="28"/>
          <w:lang w:val="uk-UA"/>
        </w:rPr>
      </w:pPr>
      <w:r w:rsidRPr="00A00A90">
        <w:rPr>
          <w:rFonts w:ascii="Times New Roman" w:hAnsi="Times New Roman"/>
          <w:sz w:val="28"/>
          <w:szCs w:val="28"/>
          <w:lang w:val="uk-UA"/>
        </w:rPr>
        <w:t>5. Відповідно, правовий режим земельної ділянки та розташованого на ньому об’єкта історико-культурної спадщини має консолідований характер (єдину природу), що проявляється низкою особливостей:</w:t>
      </w:r>
    </w:p>
    <w:p w:rsidR="00B919F6" w:rsidRPr="00A00A90" w:rsidRDefault="00B919F6" w:rsidP="00B919F6">
      <w:pPr>
        <w:spacing w:after="0" w:line="360" w:lineRule="auto"/>
        <w:ind w:firstLine="567"/>
        <w:jc w:val="both"/>
        <w:rPr>
          <w:rFonts w:ascii="Times New Roman" w:hAnsi="Times New Roman"/>
          <w:sz w:val="28"/>
          <w:szCs w:val="28"/>
          <w:lang w:val="uk-UA"/>
        </w:rPr>
      </w:pPr>
      <w:r w:rsidRPr="00A00A90">
        <w:rPr>
          <w:rFonts w:ascii="Times New Roman" w:hAnsi="Times New Roman"/>
          <w:sz w:val="28"/>
          <w:szCs w:val="28"/>
          <w:lang w:val="uk-UA"/>
        </w:rPr>
        <w:t>1) перехід прав власності на об’єкт історико-культурної спадщини і займану ним земельну ділянку відбувається за загальними правилами земельного законодавства, заснованим на принципі єдності долі земельної ділянки та пов’язаних з ним об’єктів нерухомості;</w:t>
      </w:r>
    </w:p>
    <w:p w:rsidR="00B919F6" w:rsidRPr="00A00A90" w:rsidRDefault="00B919F6" w:rsidP="00B919F6">
      <w:pPr>
        <w:spacing w:after="0" w:line="360" w:lineRule="auto"/>
        <w:ind w:firstLine="567"/>
        <w:jc w:val="both"/>
        <w:rPr>
          <w:rFonts w:ascii="Times New Roman" w:hAnsi="Times New Roman"/>
          <w:sz w:val="28"/>
          <w:szCs w:val="28"/>
          <w:lang w:val="uk-UA"/>
        </w:rPr>
      </w:pPr>
      <w:r w:rsidRPr="00A00A90">
        <w:rPr>
          <w:rFonts w:ascii="Times New Roman" w:hAnsi="Times New Roman"/>
          <w:sz w:val="28"/>
          <w:szCs w:val="28"/>
          <w:lang w:val="uk-UA"/>
        </w:rPr>
        <w:t>2) використання земель історико-культурного призначення здійснюється чітко у відповідності до їх цільового призначення;</w:t>
      </w:r>
    </w:p>
    <w:p w:rsidR="00B919F6" w:rsidRPr="00A00A90" w:rsidRDefault="00B919F6" w:rsidP="00B919F6">
      <w:pPr>
        <w:spacing w:after="0" w:line="360" w:lineRule="auto"/>
        <w:ind w:firstLine="567"/>
        <w:jc w:val="both"/>
        <w:rPr>
          <w:rFonts w:ascii="Times New Roman" w:hAnsi="Times New Roman"/>
          <w:sz w:val="28"/>
          <w:szCs w:val="28"/>
          <w:lang w:val="uk-UA"/>
        </w:rPr>
      </w:pPr>
      <w:r w:rsidRPr="00A00A90">
        <w:rPr>
          <w:rFonts w:ascii="Times New Roman" w:hAnsi="Times New Roman"/>
          <w:sz w:val="28"/>
          <w:szCs w:val="28"/>
          <w:lang w:val="uk-UA"/>
        </w:rPr>
        <w:t>3) об’єкти історико-культурної спадщини незалежно від категорії їх історико-культурного значення можуть знаходитися у державній, комунальній або приватній власності; об’єкти археологічної спадщини перебувають у державній власності;</w:t>
      </w:r>
    </w:p>
    <w:p w:rsidR="00B919F6" w:rsidRPr="00A00A90" w:rsidRDefault="00B919F6" w:rsidP="00B919F6">
      <w:pPr>
        <w:spacing w:after="0" w:line="360" w:lineRule="auto"/>
        <w:ind w:firstLine="567"/>
        <w:jc w:val="both"/>
        <w:rPr>
          <w:rFonts w:ascii="Times New Roman" w:hAnsi="Times New Roman"/>
          <w:sz w:val="28"/>
          <w:szCs w:val="28"/>
          <w:lang w:val="uk-UA"/>
        </w:rPr>
      </w:pPr>
      <w:r w:rsidRPr="00A00A90">
        <w:rPr>
          <w:rFonts w:ascii="Times New Roman" w:hAnsi="Times New Roman"/>
          <w:sz w:val="28"/>
          <w:szCs w:val="28"/>
          <w:lang w:val="uk-UA"/>
        </w:rPr>
        <w:t>4) при відчуженні об’єкта культурної спадщини на нового власника покладається обов’язок укласти з органом державної влади в галузі охорони об’єктів історико-культурної спадщини, охоронне зобов’язання, що конкретизує режим використання об’єкта культурної спадщини та земельної ділянки, на якій він розташований.</w:t>
      </w:r>
    </w:p>
    <w:p w:rsidR="00B919F6" w:rsidRPr="00A00A90" w:rsidRDefault="00B919F6" w:rsidP="00B919F6">
      <w:pPr>
        <w:spacing w:after="0" w:line="360" w:lineRule="auto"/>
        <w:ind w:firstLine="567"/>
        <w:jc w:val="both"/>
        <w:rPr>
          <w:rFonts w:ascii="Times New Roman" w:hAnsi="Times New Roman"/>
          <w:sz w:val="28"/>
          <w:szCs w:val="28"/>
          <w:lang w:val="uk-UA"/>
        </w:rPr>
      </w:pPr>
      <w:r w:rsidRPr="00A00A90">
        <w:rPr>
          <w:rFonts w:ascii="Times New Roman" w:hAnsi="Times New Roman"/>
          <w:sz w:val="28"/>
          <w:szCs w:val="28"/>
          <w:lang w:val="uk-UA"/>
        </w:rPr>
        <w:t xml:space="preserve">6. На сьогодні, в Україні відсутній єдиний комплексний закон, що охоплює усі основні правові аспекти, пов’язані із історико-культурною спадщиною, та визначають правовий режим використання земель історико-культурного призначення. Базовим нормативно-правовим актом у сфері охорони історико-культурних об’єктів та визначення правового режиму використання земель історико-культурного призначення, є Закон України «Про охорону культурної спадщини». </w:t>
      </w:r>
    </w:p>
    <w:p w:rsidR="00B919F6" w:rsidRPr="00A00A90" w:rsidRDefault="00B919F6" w:rsidP="00B919F6">
      <w:pPr>
        <w:spacing w:after="0" w:line="360" w:lineRule="auto"/>
        <w:ind w:firstLine="567"/>
        <w:jc w:val="both"/>
        <w:rPr>
          <w:rFonts w:ascii="Times New Roman" w:hAnsi="Times New Roman"/>
          <w:sz w:val="28"/>
          <w:szCs w:val="28"/>
          <w:lang w:val="uk-UA"/>
        </w:rPr>
      </w:pPr>
      <w:r w:rsidRPr="00A00A90">
        <w:rPr>
          <w:rFonts w:ascii="Times New Roman" w:hAnsi="Times New Roman"/>
          <w:sz w:val="28"/>
          <w:szCs w:val="28"/>
          <w:lang w:val="uk-UA"/>
        </w:rPr>
        <w:t>7. Склад земель історико-культурного призначення, що міститься в ст. 53 Земельного кодексу України є неповним і неконкретним, на відміну від складу об’єктів історико-культурної спадщини.  Вважаємо за доцільне доповнити склад земель історико-культурного призначення більш розгорнутою термінологією та включити до складу земель об’єктів культурної спадщини землі пам’яток садово-паркого мистецтва і ансамблів, а до складу земель визначних місць – заповідні історичні території і території історико-культурних заповідників, у тому числі музеїв-заповідників.</w:t>
      </w:r>
    </w:p>
    <w:p w:rsidR="00B919F6" w:rsidRPr="00A00A90" w:rsidRDefault="00B919F6" w:rsidP="00B919F6">
      <w:pPr>
        <w:spacing w:after="0" w:line="360" w:lineRule="auto"/>
        <w:ind w:firstLine="567"/>
        <w:contextualSpacing/>
        <w:jc w:val="both"/>
        <w:rPr>
          <w:rFonts w:ascii="Times New Roman" w:hAnsi="Times New Roman"/>
          <w:sz w:val="28"/>
          <w:szCs w:val="28"/>
          <w:lang w:val="uk-UA"/>
        </w:rPr>
      </w:pPr>
      <w:r w:rsidRPr="00A00A90">
        <w:rPr>
          <w:rFonts w:ascii="Times New Roman" w:hAnsi="Times New Roman"/>
          <w:sz w:val="28"/>
          <w:szCs w:val="28"/>
          <w:lang w:val="uk-UA"/>
        </w:rPr>
        <w:t xml:space="preserve">8. Однією з поширених підстав виникнення прав на земельну ділянку, віднесених до земель історико-культурного призначення та, відповідно, об’єкт культурної спадщини, розташований в його межах, є укладання договорів та інших угод, передбачених законом. Права на земельну ділянку історико-культурного призначення, можуть виникати з актів органів державної влади. Підстави виникнення прав на земельні ділянки, які віднесені до земель історико-культурного призначення та на об’єкти культурної спадщини – однакові. </w:t>
      </w:r>
    </w:p>
    <w:p w:rsidR="00B919F6" w:rsidRPr="00A00A90" w:rsidRDefault="00B919F6" w:rsidP="00B919F6">
      <w:pPr>
        <w:spacing w:after="0" w:line="360" w:lineRule="auto"/>
        <w:ind w:firstLine="567"/>
        <w:contextualSpacing/>
        <w:jc w:val="both"/>
        <w:rPr>
          <w:rFonts w:ascii="Times New Roman" w:hAnsi="Times New Roman"/>
          <w:sz w:val="28"/>
          <w:szCs w:val="28"/>
          <w:lang w:val="uk-UA"/>
        </w:rPr>
      </w:pPr>
      <w:r w:rsidRPr="00A00A90">
        <w:rPr>
          <w:rFonts w:ascii="Times New Roman" w:hAnsi="Times New Roman"/>
          <w:sz w:val="28"/>
          <w:szCs w:val="28"/>
          <w:lang w:val="uk-UA"/>
        </w:rPr>
        <w:t>9. Проаналізовані підстави виникнення прав на земельні ділянки, віднесені до земель історико-культурного призначення передбачають укладання охоронного договору з майбутнім правовласником, у якому чітко встановлюється правовий режим конкретної земельної ділянки поряд з вимогами охорони і використання пам’яток історії та культури.</w:t>
      </w:r>
    </w:p>
    <w:p w:rsidR="00B919F6" w:rsidRPr="00A00A90" w:rsidRDefault="00B919F6" w:rsidP="00B919F6">
      <w:pPr>
        <w:spacing w:line="360" w:lineRule="auto"/>
        <w:ind w:firstLine="567"/>
        <w:jc w:val="both"/>
        <w:rPr>
          <w:rFonts w:ascii="Times New Roman" w:hAnsi="Times New Roman"/>
          <w:sz w:val="28"/>
          <w:szCs w:val="28"/>
          <w:lang w:val="uk-UA"/>
        </w:rPr>
      </w:pPr>
      <w:r w:rsidRPr="00A00A90">
        <w:rPr>
          <w:rFonts w:ascii="Times New Roman" w:hAnsi="Times New Roman"/>
          <w:sz w:val="28"/>
          <w:szCs w:val="28"/>
          <w:lang w:val="uk-UA"/>
        </w:rPr>
        <w:t>10. Зміна цільового призначення земель історико-культурного призначення та діяльність, яка не відповідає їх цільовому призначенню, не допускаються. Особливістю володіння землями історико-культурного призначення є невід’ємність від володіння об’єктом історико-культурної спадщини.</w:t>
      </w:r>
    </w:p>
    <w:p w:rsidR="00B919F6" w:rsidRPr="00A00A90" w:rsidRDefault="00B919F6" w:rsidP="00B919F6">
      <w:pPr>
        <w:spacing w:line="360" w:lineRule="auto"/>
        <w:ind w:firstLine="567"/>
        <w:jc w:val="both"/>
        <w:rPr>
          <w:rFonts w:ascii="Times New Roman" w:hAnsi="Times New Roman"/>
          <w:sz w:val="28"/>
          <w:szCs w:val="28"/>
          <w:lang w:val="uk-UA"/>
        </w:rPr>
      </w:pPr>
      <w:r w:rsidRPr="00A00A90">
        <w:rPr>
          <w:rFonts w:ascii="Times New Roman" w:hAnsi="Times New Roman"/>
          <w:sz w:val="28"/>
          <w:szCs w:val="28"/>
          <w:lang w:val="uk-UA"/>
        </w:rPr>
        <w:t xml:space="preserve">11. Характеризуючи механізм набуття прав на землю, слід виділити два способи: адміністративно-правовий та цивільно-правовий. Адміністративно-правовий включає в себе надання земель: у власність, користування, володіння та оренду. Цивільно-правовий, в свою  чергу, складається з: купівлі-продажу, купівлі продажу за конкурсом, купівлі-продажу з аукціону, викупу застави, спадкування, довгострокової оренди та приватизації. </w:t>
      </w:r>
    </w:p>
    <w:p w:rsidR="00B919F6" w:rsidRPr="00A00A90" w:rsidRDefault="00B919F6" w:rsidP="00B919F6">
      <w:pPr>
        <w:pStyle w:val="2"/>
        <w:spacing w:line="360" w:lineRule="auto"/>
        <w:ind w:left="0" w:firstLine="720"/>
        <w:contextualSpacing/>
        <w:rPr>
          <w:szCs w:val="28"/>
        </w:rPr>
      </w:pPr>
      <w:r w:rsidRPr="00A00A90">
        <w:rPr>
          <w:szCs w:val="28"/>
        </w:rPr>
        <w:t xml:space="preserve">12. Чинне законодавство України щодо охорони культурної спадщини в цілому відповідає загальновизнаним принципам і нормам міжнародного права у даній галузі. Разом з тим суттєвою проблемою є </w:t>
      </w:r>
      <w:proofErr w:type="spellStart"/>
      <w:r w:rsidRPr="00A00A90">
        <w:rPr>
          <w:szCs w:val="28"/>
        </w:rPr>
        <w:t>несформованість</w:t>
      </w:r>
      <w:proofErr w:type="spellEnd"/>
      <w:r w:rsidRPr="00A00A90">
        <w:rPr>
          <w:szCs w:val="28"/>
        </w:rPr>
        <w:t xml:space="preserve"> загальної концепції національних інтересів України для реалізації у зовнішній діяльності щодо культурних цінностей, а у внутрішній діяльності – відсутність відповідних державних програм охорони пам’яток культури. </w:t>
      </w:r>
    </w:p>
    <w:p w:rsidR="00B919F6" w:rsidRPr="00A00A90" w:rsidRDefault="00B919F6" w:rsidP="00B919F6">
      <w:pPr>
        <w:pStyle w:val="2"/>
        <w:spacing w:line="360" w:lineRule="auto"/>
        <w:ind w:left="0" w:firstLine="720"/>
        <w:contextualSpacing/>
        <w:rPr>
          <w:szCs w:val="28"/>
        </w:rPr>
      </w:pPr>
      <w:r w:rsidRPr="00A00A90">
        <w:rPr>
          <w:szCs w:val="28"/>
        </w:rPr>
        <w:t>13. З метою подальшого унеможливлення неналежного застосування чинного законодавства доцільно запропонувати наступне:</w:t>
      </w:r>
    </w:p>
    <w:p w:rsidR="00B919F6" w:rsidRPr="00A00A90" w:rsidRDefault="00B919F6" w:rsidP="00B919F6">
      <w:pPr>
        <w:pStyle w:val="2"/>
        <w:spacing w:line="360" w:lineRule="auto"/>
        <w:ind w:left="0" w:firstLine="720"/>
        <w:contextualSpacing/>
        <w:rPr>
          <w:szCs w:val="28"/>
        </w:rPr>
      </w:pPr>
      <w:r w:rsidRPr="00A00A90">
        <w:rPr>
          <w:szCs w:val="28"/>
        </w:rPr>
        <w:t xml:space="preserve">а) питання, що пов’язані з означеною проблемою, повинні вирішуватися відкрито на засіданнях науково-методичних рад, які необхідно створити при </w:t>
      </w:r>
      <w:proofErr w:type="spellStart"/>
      <w:r w:rsidRPr="00A00A90">
        <w:rPr>
          <w:szCs w:val="28"/>
        </w:rPr>
        <w:t>пам’яткоохоронних</w:t>
      </w:r>
      <w:proofErr w:type="spellEnd"/>
      <w:r w:rsidRPr="00A00A90">
        <w:rPr>
          <w:szCs w:val="28"/>
        </w:rPr>
        <w:t xml:space="preserve"> органах, залучивши до співпраці відповідну кількість фахівців, громадськість; вирішити проблему фінансування цієї діяльності. </w:t>
      </w:r>
    </w:p>
    <w:p w:rsidR="00B919F6" w:rsidRPr="00A00A90" w:rsidRDefault="00B919F6" w:rsidP="00B919F6">
      <w:pPr>
        <w:pStyle w:val="2"/>
        <w:spacing w:line="360" w:lineRule="auto"/>
        <w:ind w:left="0" w:firstLine="720"/>
        <w:contextualSpacing/>
        <w:rPr>
          <w:szCs w:val="28"/>
        </w:rPr>
      </w:pPr>
      <w:r w:rsidRPr="00A00A90">
        <w:rPr>
          <w:szCs w:val="28"/>
        </w:rPr>
        <w:t xml:space="preserve">б) затвердження на правовій основі положень про археологічний туризм дали б можливість збільшити фінансову допомогу у спорядженні експедицій. </w:t>
      </w:r>
    </w:p>
    <w:p w:rsidR="00B919F6" w:rsidRPr="00A00A90" w:rsidRDefault="00B919F6" w:rsidP="00B919F6">
      <w:pPr>
        <w:spacing w:after="0" w:line="360" w:lineRule="auto"/>
        <w:ind w:firstLine="540"/>
        <w:contextualSpacing/>
        <w:jc w:val="both"/>
        <w:rPr>
          <w:rFonts w:ascii="Times New Roman" w:hAnsi="Times New Roman"/>
          <w:sz w:val="28"/>
          <w:szCs w:val="28"/>
          <w:lang w:val="uk-UA"/>
        </w:rPr>
      </w:pPr>
      <w:r w:rsidRPr="00A00A90">
        <w:rPr>
          <w:rFonts w:ascii="Times New Roman" w:hAnsi="Times New Roman"/>
          <w:noProof/>
          <w:sz w:val="28"/>
          <w:szCs w:val="28"/>
          <w:lang w:val="uk-UA"/>
        </w:rPr>
        <w:t xml:space="preserve">14. Така ознака як </w:t>
      </w:r>
      <w:r w:rsidRPr="00A00A90">
        <w:rPr>
          <w:rFonts w:ascii="Times New Roman" w:hAnsi="Times New Roman"/>
          <w:sz w:val="28"/>
          <w:szCs w:val="28"/>
          <w:lang w:val="uk-UA"/>
        </w:rPr>
        <w:t>«особлива … цінність» є обов’язковою для пам’яток національного значення, оскільки характеризує об’єкт культурної спадщини як видатний, такий, що відрізняється своєю унікальністю, автентичністю, і відповідно має більш важливе значення для усієї держави. З урахуванням наведеного, наголошуємо на відсутності різниці між об’єктами культурної спадщини національного значення та пам’ятками із «особливою … цінністю». У даному випадку мова йде, про пам’ятки національного значення, землі яких не можуть перебувати у комунальній власності. За таких обставин, необхідно удосконалити норми чинного ЗК України шляхом внесення змін до п. «в» ч. 3 ст. 83 та п. «в» ч. 3 ст. 84 ЗК України із метою уникнення тавтології.</w:t>
      </w:r>
    </w:p>
    <w:p w:rsidR="00B919F6" w:rsidRPr="00A00A90" w:rsidRDefault="00B919F6" w:rsidP="00B919F6">
      <w:pPr>
        <w:pStyle w:val="a4"/>
        <w:spacing w:line="360" w:lineRule="auto"/>
        <w:ind w:firstLine="708"/>
        <w:contextualSpacing/>
        <w:rPr>
          <w:rFonts w:ascii="Times New Roman" w:hAnsi="Times New Roman"/>
          <w:sz w:val="28"/>
          <w:szCs w:val="28"/>
        </w:rPr>
      </w:pPr>
      <w:r w:rsidRPr="00A00A90">
        <w:rPr>
          <w:rFonts w:ascii="Times New Roman" w:hAnsi="Times New Roman"/>
          <w:sz w:val="28"/>
          <w:szCs w:val="28"/>
        </w:rPr>
        <w:t>15. Довготермінова державна програма збереження пам’яток історії та культури повинна включати перелік основних пам’яток, їх стан, черговість реєстрації, розмір коштів, потрібних на реставрацію, джерела фінансування.</w:t>
      </w:r>
    </w:p>
    <w:p w:rsidR="00B919F6" w:rsidRPr="00A00A90" w:rsidRDefault="00B919F6" w:rsidP="00B919F6">
      <w:pPr>
        <w:spacing w:after="0" w:line="360" w:lineRule="auto"/>
        <w:ind w:firstLine="540"/>
        <w:contextualSpacing/>
        <w:jc w:val="both"/>
        <w:rPr>
          <w:rFonts w:ascii="Times New Roman" w:hAnsi="Times New Roman"/>
          <w:sz w:val="28"/>
          <w:szCs w:val="28"/>
          <w:lang w:val="uk-UA"/>
        </w:rPr>
      </w:pPr>
      <w:r w:rsidRPr="00A00A90">
        <w:rPr>
          <w:rFonts w:ascii="Times New Roman" w:hAnsi="Times New Roman"/>
          <w:noProof/>
          <w:sz w:val="28"/>
          <w:szCs w:val="28"/>
          <w:lang w:val="uk-UA"/>
        </w:rPr>
        <w:t>16. Пропонується внести зміни до чинного земельного та екологічного законодавства (розробити Положення) про регулювання використання та охорону земель історико-культурного призначення. З урахуванням наступних вимог до: 1) загальних умов та обмежень, що повинні застосовуватися до окремих пам’яток або їх ансамблів (комплексів) та їхнього оточення; 2) програм та робіт, що мають бути передбачені з метою збереження земельних ділянок та об’єктів культурної спадщини; 3) забезпечення охорони як об’єктів культурної спадщини, їх оточення, так і відповідних земельних ділянок історико-культурного призначення, від наслідків деяких технічних досягнень, що тягнуть за собою різні форми забруднення (наприклад, встановлення заборони на будівництво неподалік шкідливого виробництва чи вживання превентивних заходів проти руйнівного впливу шуму, поштовхів або вібрацій, що спричиняються транспортом); 4) організації систематичних спостережень за станом таких земель та пам’яток історії та культури; 5) проведення екологічних експертиз; 6) запровадження економічних важелів стимулювання їх охорони; 7) встановлення підвищенної відповідальності за порушення режиму охорони та використання досліджуваної категорії земель, а також за знищення чи пошкодження пам’яток, їх ансамблів (комплексів) тощо.</w:t>
      </w:r>
    </w:p>
    <w:p w:rsidR="00B919F6" w:rsidRPr="00A00A90" w:rsidRDefault="00B919F6" w:rsidP="00B919F6">
      <w:pPr>
        <w:spacing w:after="0" w:line="360" w:lineRule="auto"/>
        <w:ind w:firstLine="720"/>
        <w:contextualSpacing/>
        <w:jc w:val="both"/>
        <w:rPr>
          <w:rFonts w:ascii="Times New Roman" w:hAnsi="Times New Roman"/>
          <w:sz w:val="28"/>
          <w:szCs w:val="28"/>
          <w:lang w:val="uk-UA"/>
        </w:rPr>
      </w:pPr>
    </w:p>
    <w:p w:rsidR="00B919F6" w:rsidRPr="00A00A90" w:rsidRDefault="00B919F6" w:rsidP="00B919F6">
      <w:pPr>
        <w:spacing w:after="0" w:line="360" w:lineRule="auto"/>
        <w:ind w:firstLine="720"/>
        <w:contextualSpacing/>
        <w:jc w:val="both"/>
        <w:rPr>
          <w:rFonts w:ascii="Times New Roman" w:hAnsi="Times New Roman"/>
          <w:sz w:val="28"/>
          <w:szCs w:val="28"/>
          <w:lang w:val="uk-UA"/>
        </w:rPr>
      </w:pPr>
    </w:p>
    <w:p w:rsidR="00B919F6" w:rsidRPr="00A00A90" w:rsidRDefault="00B919F6" w:rsidP="00B919F6">
      <w:pPr>
        <w:spacing w:after="0" w:line="360" w:lineRule="auto"/>
        <w:ind w:firstLine="720"/>
        <w:contextualSpacing/>
        <w:jc w:val="both"/>
        <w:rPr>
          <w:rFonts w:ascii="Times New Roman" w:hAnsi="Times New Roman"/>
          <w:sz w:val="28"/>
          <w:szCs w:val="28"/>
          <w:lang w:val="uk-UA"/>
        </w:rPr>
      </w:pPr>
    </w:p>
    <w:p w:rsidR="00B919F6" w:rsidRPr="00A00A90" w:rsidRDefault="00B919F6" w:rsidP="00B919F6">
      <w:pPr>
        <w:spacing w:after="0" w:line="360" w:lineRule="auto"/>
        <w:ind w:firstLine="720"/>
        <w:contextualSpacing/>
        <w:jc w:val="both"/>
        <w:rPr>
          <w:rFonts w:ascii="Times New Roman" w:hAnsi="Times New Roman"/>
          <w:sz w:val="28"/>
          <w:szCs w:val="28"/>
          <w:lang w:val="uk-UA"/>
        </w:rPr>
      </w:pPr>
    </w:p>
    <w:p w:rsidR="00B919F6" w:rsidRPr="00A00A90" w:rsidRDefault="00B919F6" w:rsidP="00B919F6">
      <w:pPr>
        <w:spacing w:after="0" w:line="360" w:lineRule="auto"/>
        <w:ind w:firstLine="720"/>
        <w:contextualSpacing/>
        <w:jc w:val="both"/>
        <w:rPr>
          <w:rFonts w:ascii="Times New Roman" w:hAnsi="Times New Roman"/>
          <w:sz w:val="28"/>
          <w:szCs w:val="28"/>
          <w:lang w:val="uk-UA"/>
        </w:rPr>
      </w:pPr>
    </w:p>
    <w:p w:rsidR="00B919F6" w:rsidRPr="00A00A90" w:rsidRDefault="00B919F6" w:rsidP="00B919F6">
      <w:pPr>
        <w:spacing w:after="0" w:line="360" w:lineRule="auto"/>
        <w:ind w:firstLine="720"/>
        <w:contextualSpacing/>
        <w:jc w:val="both"/>
        <w:rPr>
          <w:rFonts w:ascii="Times New Roman" w:hAnsi="Times New Roman"/>
          <w:sz w:val="28"/>
          <w:szCs w:val="28"/>
          <w:lang w:val="uk-UA"/>
        </w:rPr>
      </w:pPr>
    </w:p>
    <w:p w:rsidR="00B919F6" w:rsidRPr="00A00A90" w:rsidRDefault="00B919F6" w:rsidP="00B919F6">
      <w:pPr>
        <w:spacing w:after="0" w:line="360" w:lineRule="auto"/>
        <w:ind w:firstLine="720"/>
        <w:contextualSpacing/>
        <w:jc w:val="both"/>
        <w:rPr>
          <w:rFonts w:ascii="Times New Roman" w:hAnsi="Times New Roman"/>
          <w:sz w:val="28"/>
          <w:szCs w:val="28"/>
          <w:lang w:val="uk-UA"/>
        </w:rPr>
      </w:pPr>
    </w:p>
    <w:p w:rsidR="00B919F6" w:rsidRPr="00A00A90" w:rsidRDefault="00B919F6" w:rsidP="00B919F6">
      <w:pPr>
        <w:spacing w:after="0" w:line="360" w:lineRule="auto"/>
        <w:ind w:firstLine="720"/>
        <w:contextualSpacing/>
        <w:jc w:val="both"/>
        <w:rPr>
          <w:rFonts w:ascii="Times New Roman" w:hAnsi="Times New Roman"/>
          <w:sz w:val="28"/>
          <w:szCs w:val="28"/>
          <w:lang w:val="uk-UA"/>
        </w:rPr>
      </w:pPr>
    </w:p>
    <w:p w:rsidR="00B919F6" w:rsidRPr="00A00A90" w:rsidRDefault="00B919F6" w:rsidP="00B919F6">
      <w:pPr>
        <w:spacing w:after="0" w:line="360" w:lineRule="auto"/>
        <w:ind w:firstLine="720"/>
        <w:contextualSpacing/>
        <w:jc w:val="both"/>
        <w:rPr>
          <w:rFonts w:ascii="Times New Roman" w:hAnsi="Times New Roman"/>
          <w:sz w:val="28"/>
          <w:szCs w:val="28"/>
          <w:lang w:val="uk-UA"/>
        </w:rPr>
      </w:pPr>
    </w:p>
    <w:p w:rsidR="00B919F6" w:rsidRPr="00A00A90" w:rsidRDefault="00B919F6" w:rsidP="00B919F6">
      <w:pPr>
        <w:spacing w:after="0" w:line="360" w:lineRule="auto"/>
        <w:ind w:firstLine="720"/>
        <w:contextualSpacing/>
        <w:jc w:val="both"/>
        <w:rPr>
          <w:rFonts w:ascii="Times New Roman" w:hAnsi="Times New Roman"/>
          <w:sz w:val="28"/>
          <w:szCs w:val="28"/>
          <w:lang w:val="uk-UA"/>
        </w:rPr>
      </w:pPr>
    </w:p>
    <w:p w:rsidR="00B919F6" w:rsidRPr="00A00A90" w:rsidRDefault="00B919F6" w:rsidP="00B919F6">
      <w:pPr>
        <w:spacing w:after="0" w:line="360" w:lineRule="auto"/>
        <w:ind w:firstLine="720"/>
        <w:contextualSpacing/>
        <w:jc w:val="both"/>
        <w:rPr>
          <w:rFonts w:ascii="Times New Roman" w:hAnsi="Times New Roman"/>
          <w:sz w:val="28"/>
          <w:szCs w:val="28"/>
          <w:lang w:val="uk-UA"/>
        </w:rPr>
      </w:pPr>
    </w:p>
    <w:p w:rsidR="00B919F6" w:rsidRDefault="00B919F6" w:rsidP="00B919F6">
      <w:pPr>
        <w:ind w:left="851"/>
        <w:contextualSpacing/>
        <w:jc w:val="center"/>
        <w:rPr>
          <w:rFonts w:ascii="Times New Roman" w:hAnsi="Times New Roman"/>
          <w:b/>
          <w:sz w:val="28"/>
          <w:szCs w:val="28"/>
          <w:lang w:val="uk-UA"/>
        </w:rPr>
      </w:pPr>
    </w:p>
    <w:p w:rsidR="00B919F6" w:rsidRDefault="00B919F6" w:rsidP="00B919F6">
      <w:pPr>
        <w:ind w:left="851"/>
        <w:contextualSpacing/>
        <w:jc w:val="center"/>
        <w:rPr>
          <w:rFonts w:ascii="Times New Roman" w:hAnsi="Times New Roman"/>
          <w:b/>
          <w:sz w:val="28"/>
          <w:szCs w:val="28"/>
          <w:lang w:val="uk-UA"/>
        </w:rPr>
      </w:pPr>
    </w:p>
    <w:p w:rsidR="00B919F6" w:rsidRDefault="00B919F6" w:rsidP="00B919F6">
      <w:pPr>
        <w:ind w:left="851"/>
        <w:contextualSpacing/>
        <w:jc w:val="center"/>
        <w:rPr>
          <w:rFonts w:ascii="Times New Roman" w:hAnsi="Times New Roman"/>
          <w:b/>
          <w:sz w:val="28"/>
          <w:szCs w:val="28"/>
          <w:lang w:val="uk-UA"/>
        </w:rPr>
      </w:pPr>
    </w:p>
    <w:p w:rsidR="00B919F6" w:rsidRDefault="00B919F6" w:rsidP="00B919F6">
      <w:pPr>
        <w:ind w:left="851"/>
        <w:contextualSpacing/>
        <w:jc w:val="center"/>
        <w:rPr>
          <w:rFonts w:ascii="Times New Roman" w:hAnsi="Times New Roman"/>
          <w:b/>
          <w:sz w:val="28"/>
          <w:szCs w:val="28"/>
          <w:lang w:val="uk-UA"/>
        </w:rPr>
      </w:pPr>
    </w:p>
    <w:p w:rsidR="00B919F6" w:rsidRDefault="00B919F6" w:rsidP="00B919F6">
      <w:pPr>
        <w:ind w:left="851"/>
        <w:contextualSpacing/>
        <w:jc w:val="center"/>
        <w:rPr>
          <w:rFonts w:ascii="Times New Roman" w:hAnsi="Times New Roman"/>
          <w:b/>
          <w:sz w:val="28"/>
          <w:szCs w:val="28"/>
          <w:lang w:val="uk-UA"/>
        </w:rPr>
      </w:pPr>
    </w:p>
    <w:p w:rsidR="00B919F6" w:rsidRDefault="00B919F6" w:rsidP="00B919F6">
      <w:pPr>
        <w:ind w:left="851"/>
        <w:contextualSpacing/>
        <w:jc w:val="center"/>
        <w:rPr>
          <w:rFonts w:ascii="Times New Roman" w:hAnsi="Times New Roman"/>
          <w:b/>
          <w:sz w:val="28"/>
          <w:szCs w:val="28"/>
          <w:lang w:val="uk-UA"/>
        </w:rPr>
      </w:pPr>
    </w:p>
    <w:p w:rsidR="00B919F6" w:rsidRDefault="00B919F6" w:rsidP="00B919F6">
      <w:pPr>
        <w:ind w:left="851"/>
        <w:contextualSpacing/>
        <w:jc w:val="center"/>
        <w:rPr>
          <w:rFonts w:ascii="Times New Roman" w:hAnsi="Times New Roman"/>
          <w:b/>
          <w:sz w:val="28"/>
          <w:szCs w:val="28"/>
          <w:lang w:val="uk-UA"/>
        </w:rPr>
      </w:pPr>
    </w:p>
    <w:p w:rsidR="00B919F6" w:rsidRDefault="00B919F6" w:rsidP="00B919F6">
      <w:pPr>
        <w:ind w:left="851"/>
        <w:contextualSpacing/>
        <w:jc w:val="center"/>
        <w:rPr>
          <w:rFonts w:ascii="Times New Roman" w:hAnsi="Times New Roman"/>
          <w:b/>
          <w:sz w:val="28"/>
          <w:szCs w:val="28"/>
          <w:lang w:val="uk-UA"/>
        </w:rPr>
      </w:pPr>
    </w:p>
    <w:p w:rsidR="00B919F6" w:rsidRPr="00A00A90" w:rsidRDefault="00B919F6" w:rsidP="00B919F6">
      <w:pPr>
        <w:ind w:left="851"/>
        <w:contextualSpacing/>
        <w:jc w:val="center"/>
        <w:rPr>
          <w:rFonts w:ascii="Times New Roman" w:hAnsi="Times New Roman"/>
          <w:b/>
          <w:sz w:val="28"/>
          <w:szCs w:val="28"/>
          <w:lang w:val="uk-UA"/>
        </w:rPr>
      </w:pPr>
      <w:r w:rsidRPr="00A00A90">
        <w:rPr>
          <w:rFonts w:ascii="Times New Roman" w:hAnsi="Times New Roman"/>
          <w:b/>
          <w:sz w:val="28"/>
          <w:szCs w:val="28"/>
          <w:lang w:val="uk-UA"/>
        </w:rPr>
        <w:t>СПИСОК ВИКОРИСТАНИХ ДЖЕРЕЛ</w:t>
      </w:r>
    </w:p>
    <w:p w:rsidR="00B919F6" w:rsidRPr="00A00A90" w:rsidRDefault="00B919F6" w:rsidP="00B919F6">
      <w:pPr>
        <w:ind w:left="851"/>
        <w:contextualSpacing/>
        <w:jc w:val="center"/>
        <w:rPr>
          <w:rFonts w:ascii="Times New Roman" w:hAnsi="Times New Roman"/>
          <w:b/>
          <w:sz w:val="28"/>
          <w:szCs w:val="28"/>
          <w:lang w:val="uk-UA"/>
        </w:rPr>
      </w:pPr>
    </w:p>
    <w:p w:rsidR="00B919F6" w:rsidRPr="00A00A90" w:rsidRDefault="00B919F6" w:rsidP="00B919F6">
      <w:pPr>
        <w:ind w:left="851"/>
        <w:contextualSpacing/>
        <w:jc w:val="center"/>
        <w:rPr>
          <w:rFonts w:ascii="Times New Roman" w:hAnsi="Times New Roman"/>
          <w:b/>
          <w:sz w:val="28"/>
          <w:szCs w:val="28"/>
          <w:lang w:val="uk-UA"/>
        </w:rPr>
      </w:pPr>
      <w:r w:rsidRPr="00A00A90">
        <w:rPr>
          <w:rFonts w:ascii="Times New Roman" w:hAnsi="Times New Roman"/>
          <w:b/>
          <w:sz w:val="28"/>
          <w:szCs w:val="28"/>
          <w:lang w:val="uk-UA"/>
        </w:rPr>
        <w:t>Нормативні акти:</w:t>
      </w:r>
    </w:p>
    <w:p w:rsidR="00B919F6" w:rsidRPr="00A00A90" w:rsidRDefault="00B919F6" w:rsidP="00B919F6">
      <w:pPr>
        <w:ind w:left="851"/>
        <w:contextualSpacing/>
        <w:jc w:val="center"/>
        <w:rPr>
          <w:rFonts w:ascii="Times New Roman" w:hAnsi="Times New Roman"/>
          <w:b/>
          <w:sz w:val="28"/>
          <w:szCs w:val="28"/>
          <w:lang w:val="uk-UA"/>
        </w:rPr>
      </w:pP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r w:rsidRPr="00A00A90">
        <w:rPr>
          <w:rFonts w:ascii="Times New Roman" w:hAnsi="Times New Roman"/>
          <w:sz w:val="28"/>
          <w:szCs w:val="28"/>
          <w:lang w:val="uk-UA"/>
        </w:rPr>
        <w:t>Конституція України: Закон України від 26 червня 1996 р. № 254к/96-ВР. URL.: https://zakon.rada.gov.ua/laws/main/254к/96-вр (дата звернення: 15.10.2019).</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r w:rsidRPr="00A00A90">
        <w:rPr>
          <w:rFonts w:ascii="Times New Roman" w:hAnsi="Times New Roman"/>
          <w:sz w:val="28"/>
          <w:szCs w:val="28"/>
          <w:lang w:val="uk-UA"/>
        </w:rPr>
        <w:t>Кодекс України про адміністративні правопорушення: Закон України від 07.12.1984 № 8073-X. URL.: https://zakon.rada.gov.ua/laws/show/ 80731-10 (дата звернення: 15.10.2019).</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r w:rsidRPr="00A00A90">
        <w:rPr>
          <w:rFonts w:ascii="Times New Roman" w:hAnsi="Times New Roman"/>
          <w:sz w:val="28"/>
          <w:szCs w:val="28"/>
          <w:lang w:val="uk-UA"/>
        </w:rPr>
        <w:t>Земельний кодекс України: Закон України від 18.12.1990 № 561-XII, втратив чинність. URL.: https://zakon.rada.gov.ua/laws/show/561-12 (дата звернення: 15.10.2019).</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r w:rsidRPr="00A00A90">
        <w:rPr>
          <w:rFonts w:ascii="Times New Roman" w:hAnsi="Times New Roman"/>
          <w:sz w:val="28"/>
          <w:szCs w:val="28"/>
          <w:lang w:val="uk-UA"/>
        </w:rPr>
        <w:t>Кримінальний кодекс України: Закон України від 05.04.2001 № 2341-III. URL.: https://zakon.rada.gov.ua/laws/main/2001-05,2341-14 (дата звернення: 15.10.2019).</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r w:rsidRPr="00A00A90">
        <w:rPr>
          <w:rFonts w:ascii="Times New Roman" w:hAnsi="Times New Roman"/>
          <w:sz w:val="28"/>
          <w:szCs w:val="28"/>
          <w:lang w:val="uk-UA"/>
        </w:rPr>
        <w:t xml:space="preserve">Земельний кодекс України: Закон України від 25.10.2001 № 2768-III. URL.: https://zakon.rada.gov.ua/laws/show/2768-14 (дата звернення: 15.10.2019). </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r w:rsidRPr="00A00A90">
        <w:rPr>
          <w:rFonts w:ascii="Times New Roman" w:hAnsi="Times New Roman"/>
          <w:sz w:val="28"/>
          <w:szCs w:val="28"/>
          <w:lang w:val="uk-UA"/>
        </w:rPr>
        <w:t xml:space="preserve">Цивільний кодекс України: Закон України від 16.01.2003 № 435-IV. URL.: </w:t>
      </w:r>
      <w:hyperlink r:id="rId5" w:history="1">
        <w:r w:rsidRPr="00A00A90">
          <w:rPr>
            <w:rStyle w:val="a3"/>
            <w:rFonts w:ascii="Times New Roman" w:hAnsi="Times New Roman"/>
            <w:sz w:val="28"/>
            <w:szCs w:val="28"/>
            <w:lang w:val="uk-UA"/>
          </w:rPr>
          <w:t>https://zakon.rada.gov.ua/laws/main/435-15</w:t>
        </w:r>
      </w:hyperlink>
      <w:r w:rsidRPr="00A00A90">
        <w:rPr>
          <w:rFonts w:ascii="Times New Roman" w:hAnsi="Times New Roman"/>
          <w:sz w:val="28"/>
          <w:szCs w:val="28"/>
          <w:lang w:val="uk-UA"/>
        </w:rPr>
        <w:t>.</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r w:rsidRPr="00A00A90">
        <w:rPr>
          <w:rFonts w:ascii="Times New Roman" w:hAnsi="Times New Roman"/>
          <w:sz w:val="28"/>
          <w:szCs w:val="28"/>
          <w:lang w:val="uk-UA"/>
        </w:rPr>
        <w:t>Про охорону і використання пам’яток історії та культури: Закон Української РСР від 13.07.1978 № 3600-IX, втратив чинність. URL.: https://zakon.rada.gov.ua/laws/show/3600-09 (дата звернення: 15.10.2019).</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r w:rsidRPr="00A00A90">
        <w:rPr>
          <w:rFonts w:ascii="Times New Roman" w:hAnsi="Times New Roman"/>
          <w:sz w:val="28"/>
          <w:szCs w:val="28"/>
          <w:lang w:val="uk-UA"/>
        </w:rPr>
        <w:t>Про власність: Закон України від 07.02.1991 № 697-XII, втратив чинність. URL.: https://zakon.rada.gov.ua/laws/show/697-12 (дата звернення: 15.10.2019).</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r w:rsidRPr="00A00A90">
        <w:rPr>
          <w:rFonts w:ascii="Times New Roman" w:hAnsi="Times New Roman"/>
          <w:sz w:val="28"/>
          <w:szCs w:val="28"/>
          <w:lang w:val="uk-UA"/>
        </w:rPr>
        <w:t>Про охорону навколишнього природного середовища: Закон України від 25.06.1991 № 1264-XII. URL.: https://zakon.rada.gov.ua/laws/show/1264-12 (дата звернення: 15.10.2019).</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r w:rsidRPr="00A00A90">
        <w:rPr>
          <w:rFonts w:ascii="Times New Roman" w:hAnsi="Times New Roman"/>
          <w:sz w:val="28"/>
          <w:szCs w:val="28"/>
          <w:lang w:val="uk-UA"/>
        </w:rPr>
        <w:t>Про оренду державного і комунального майна: Закон України від 10.04.1992 № 2269-XII. URL.: https://zakon.rada.gov.ua/laws/show/2269-12 (дата звернення: 15.10.2019).</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r w:rsidRPr="00A00A90">
        <w:rPr>
          <w:rFonts w:ascii="Times New Roman" w:hAnsi="Times New Roman"/>
          <w:sz w:val="28"/>
          <w:szCs w:val="28"/>
          <w:lang w:val="uk-UA"/>
        </w:rPr>
        <w:t>Про природно-заповідний фонд: Закон України від 16.06.1992 № 2456-XII. URL.: https://zakon.rada.gov.ua/laws/show/2456-12 (дата звернення: 15.10.2019).</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r w:rsidRPr="00A00A90">
        <w:rPr>
          <w:rFonts w:ascii="Times New Roman" w:hAnsi="Times New Roman"/>
          <w:sz w:val="28"/>
          <w:szCs w:val="28"/>
          <w:lang w:val="uk-UA"/>
        </w:rPr>
        <w:t>Про національних архівний фонд і архівні установи: Закон України від 24.12.1993 № 3814-XII. URL.: https://zakon.rada.gov.ua/laws/show/3814-12 (дата звернення: 15.10.2019).</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r w:rsidRPr="00A00A90">
        <w:rPr>
          <w:rFonts w:ascii="Times New Roman" w:hAnsi="Times New Roman"/>
          <w:sz w:val="28"/>
          <w:szCs w:val="28"/>
          <w:lang w:val="uk-UA"/>
        </w:rPr>
        <w:t>Про музеї та музейну справу: Закон України від  29.06.1995 № 249/95-ВР. URL.: https://zakon.rada.gov.ua/laws/show/249/95-вр (дата звернення: 15.10.2019).</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r w:rsidRPr="00A00A90">
        <w:rPr>
          <w:rFonts w:ascii="Times New Roman" w:hAnsi="Times New Roman"/>
          <w:sz w:val="28"/>
          <w:szCs w:val="28"/>
          <w:lang w:val="uk-UA"/>
        </w:rPr>
        <w:t>Про туризм: Закон України від 15.09.1995 № 324/95-ВР. URL.: https://zakon.rada.gov.ua/laws/show/324/95-вр (дата звернення: 15.10.2019).</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r w:rsidRPr="00A00A90">
        <w:rPr>
          <w:rFonts w:ascii="Times New Roman" w:hAnsi="Times New Roman"/>
          <w:sz w:val="28"/>
          <w:szCs w:val="28"/>
          <w:lang w:val="uk-UA"/>
        </w:rPr>
        <w:t>Про місцеве самоврядування в Україні: Закон України від 21.05.1997 № 280/97-ВР. URL.: https://zakon.rada.gov.ua/laws/main/280/97-вр (дата звернення: 15.10.2019).</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r w:rsidRPr="00A00A90">
        <w:rPr>
          <w:rFonts w:ascii="Times New Roman" w:hAnsi="Times New Roman"/>
          <w:sz w:val="28"/>
          <w:szCs w:val="28"/>
          <w:lang w:val="uk-UA"/>
        </w:rPr>
        <w:t>Про оренду землі: Закон України від 06.10.1998 № 161-XIV. URL.: https://zakon.rada.gov.ua/laws/show/161-14 (дата звернення: 15.10.2019).</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bookmarkStart w:id="1" w:name="_Hlk24299295"/>
      <w:r w:rsidRPr="00A00A90">
        <w:rPr>
          <w:rFonts w:ascii="Times New Roman" w:hAnsi="Times New Roman"/>
          <w:sz w:val="28"/>
          <w:szCs w:val="28"/>
          <w:lang w:val="uk-UA"/>
        </w:rPr>
        <w:t xml:space="preserve">Про охорону культурної спадщини: Закон України </w:t>
      </w:r>
      <w:bookmarkEnd w:id="1"/>
      <w:r w:rsidRPr="00A00A90">
        <w:rPr>
          <w:rFonts w:ascii="Times New Roman" w:hAnsi="Times New Roman"/>
          <w:sz w:val="28"/>
          <w:szCs w:val="28"/>
          <w:lang w:val="uk-UA"/>
        </w:rPr>
        <w:t>від 08.06.2000 № 1805-III. URL.: https://zakon.rada.gov.ua/laws/show/1805-14 (дата звернення: 15.10.2019).</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r w:rsidRPr="00A00A90">
        <w:rPr>
          <w:rFonts w:ascii="Times New Roman" w:hAnsi="Times New Roman"/>
          <w:sz w:val="28"/>
          <w:szCs w:val="28"/>
          <w:lang w:val="uk-UA"/>
        </w:rPr>
        <w:t>Про народні художні промисли: Закон України від 21.06.2001 № 2547-III. URL.: https://zakon.rada.gov.ua/laws/show/2547-14 (дата звернення: 15.10.2019).</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r w:rsidRPr="00A00A90">
        <w:rPr>
          <w:rFonts w:ascii="Times New Roman" w:hAnsi="Times New Roman"/>
          <w:sz w:val="28"/>
          <w:szCs w:val="28"/>
          <w:lang w:val="uk-UA"/>
        </w:rPr>
        <w:t>Про землеустрій: Закон України від 22.05.2003 № 858-IV. URL.: https://zakon.rada.gov.ua/laws/show/858-15 (дата звернення: 15.10.2019).</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r w:rsidRPr="00A00A90">
        <w:rPr>
          <w:rFonts w:ascii="Times New Roman" w:hAnsi="Times New Roman"/>
          <w:sz w:val="28"/>
          <w:szCs w:val="28"/>
          <w:lang w:val="uk-UA"/>
        </w:rPr>
        <w:t>Про охорону археологічної спадщини: Закон України  від 18.03.2004 № 1626-IV. URL.: https://zakon.rada.gov.ua/laws/show/161-14 (дата звернення: 15.10.2019).</w:t>
      </w:r>
      <w:bookmarkStart w:id="2" w:name="_Hlk24357240"/>
    </w:p>
    <w:bookmarkEnd w:id="2"/>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r w:rsidRPr="00A00A90">
        <w:rPr>
          <w:rFonts w:ascii="Times New Roman" w:hAnsi="Times New Roman"/>
          <w:sz w:val="28"/>
          <w:szCs w:val="28"/>
          <w:lang w:val="uk-UA"/>
        </w:rPr>
        <w:t>Про міжнародні договори України: Закон України від 29.06.2004 № 1906-IV. URL.: https://zakon.rada.gov.ua/laws/main/3767-12,1906-15 (дата звернення: 15.10.2019).</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r w:rsidRPr="00A00A90">
        <w:rPr>
          <w:rFonts w:ascii="Times New Roman" w:hAnsi="Times New Roman"/>
          <w:sz w:val="28"/>
          <w:szCs w:val="28"/>
          <w:lang w:val="uk-UA"/>
        </w:rPr>
        <w:t>Про державну реєстрацію речових прав на нерухоме майно та їх обтяжень: Закон України від 01.07.2004 № 1952-IV. URL.: https://zakon.rada.gov.ua/laws/show/1952-15 (дата звернення: 15.10.2019).</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r w:rsidRPr="00A00A90">
        <w:rPr>
          <w:rFonts w:ascii="Times New Roman" w:hAnsi="Times New Roman"/>
          <w:sz w:val="28"/>
          <w:szCs w:val="28"/>
          <w:lang w:val="uk-UA"/>
        </w:rPr>
        <w:t>Про благоустрій населених пунктів: Закон України від 06.09.2005 № 2807-IV. URL.: https://zakon.rada.gov.ua/laws/show/2807-15 (дата звернення: 15.10.2019).</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r w:rsidRPr="00A00A90">
        <w:rPr>
          <w:rFonts w:ascii="Times New Roman" w:hAnsi="Times New Roman"/>
          <w:sz w:val="28"/>
          <w:szCs w:val="28"/>
          <w:lang w:val="uk-UA"/>
        </w:rPr>
        <w:t>Про культуру: Закон України від 14.12.2010 № 2778-VI. URL.: https://zakon.rada.gov.ua/laws/show/2778-17 (дата звернення: 15.10.2019).</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r w:rsidRPr="00A00A90">
        <w:rPr>
          <w:rFonts w:ascii="Times New Roman" w:hAnsi="Times New Roman"/>
          <w:sz w:val="28"/>
          <w:szCs w:val="28"/>
          <w:lang w:val="uk-UA"/>
        </w:rPr>
        <w:t>Про регулювання містобудівної діяльності: Закон України від 17.02.2011 № 3038-VI. URL.: https://zakon.rada.gov.ua/laws/show/3038-17 (дата звернення: 15.10.2019).</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r w:rsidRPr="00A00A90">
        <w:rPr>
          <w:rFonts w:ascii="Times New Roman" w:hAnsi="Times New Roman"/>
          <w:sz w:val="28"/>
          <w:szCs w:val="28"/>
          <w:lang w:val="uk-UA"/>
        </w:rPr>
        <w:t>Про державний земельний кадастр: Закон України від 07.07.2011 № 3613-VI. URL.: https://zakon.rada.gov.ua/laws/show/3613-17 (дата звернення: 15.10.2019).</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r w:rsidRPr="00A00A90">
        <w:rPr>
          <w:rFonts w:ascii="Times New Roman" w:hAnsi="Times New Roman"/>
          <w:sz w:val="28"/>
          <w:szCs w:val="28"/>
          <w:lang w:val="uk-UA"/>
        </w:rPr>
        <w:t xml:space="preserve">Про приватизацію державного і комунального майна: Закон України від 18.01.2018 № 2269-VIII. URL.: https://zakon.rada.gov.ua/laws/show/2269-19 (дата звернення: 15.10.2019). </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r w:rsidRPr="00A00A90">
        <w:rPr>
          <w:rFonts w:ascii="Times New Roman" w:hAnsi="Times New Roman"/>
          <w:sz w:val="28"/>
          <w:szCs w:val="28"/>
          <w:lang w:val="uk-UA"/>
        </w:rPr>
        <w:t xml:space="preserve">Про затвердження «Порядку розроблення проектів землеустрою з організації та встановлення  меж територій природно-заповідного  фонду, іншого    природоохоронного,    оздоровчого,    рекреаційного    та    історико-культурного призначення»: постанова Кабінету Міністрів України від 25.08.2004 № 1094, втратила чинність. URL.: https://zakon.rada.gov.ua/laws/show/1094-2004-п (дата звернення: 15.10.2019). </w:t>
      </w:r>
      <w:r w:rsidRPr="00A00A90">
        <w:t xml:space="preserve"> </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r w:rsidRPr="00A00A90">
        <w:rPr>
          <w:rFonts w:ascii="Times New Roman" w:hAnsi="Times New Roman"/>
          <w:sz w:val="28"/>
          <w:szCs w:val="28"/>
          <w:lang w:val="uk-UA"/>
        </w:rPr>
        <w:t xml:space="preserve">Порядок укладення охоронних договорів на пам’ятки культурної спадщини, затверджений постановою Кабінету Міністрів України від 28.12.2001 № 1768.  URL.: </w:t>
      </w:r>
      <w:hyperlink r:id="rId6" w:history="1">
        <w:r w:rsidRPr="00A00A90">
          <w:rPr>
            <w:rStyle w:val="a3"/>
            <w:rFonts w:ascii="Times New Roman" w:hAnsi="Times New Roman"/>
            <w:sz w:val="28"/>
            <w:szCs w:val="28"/>
            <w:lang w:val="uk-UA"/>
          </w:rPr>
          <w:t>https://zakon.rada.gov.ua/laws/show/1768-2001-п</w:t>
        </w:r>
      </w:hyperlink>
      <w:r w:rsidRPr="00A00A90">
        <w:rPr>
          <w:rFonts w:ascii="Times New Roman" w:hAnsi="Times New Roman"/>
          <w:sz w:val="28"/>
          <w:szCs w:val="28"/>
          <w:lang w:val="uk-UA"/>
        </w:rPr>
        <w:t xml:space="preserve">. (дата звернення: 15.10.2019). </w:t>
      </w:r>
      <w:bookmarkStart w:id="3" w:name="_Hlk24297868"/>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r w:rsidRPr="00A00A90">
        <w:rPr>
          <w:rFonts w:ascii="Times New Roman" w:hAnsi="Times New Roman"/>
          <w:sz w:val="28"/>
          <w:szCs w:val="28"/>
          <w:lang w:val="uk-UA"/>
        </w:rPr>
        <w:t>Порядок обліку об'єктів культурної спадщини, затверджений Наказом Міністерства культури України від 11.03.2013  № 158 (у редакції наказу Міністерства культури України від 27 червня 2019 року </w:t>
      </w:r>
      <w:hyperlink r:id="rId7" w:anchor="n24" w:tgtFrame="_blank" w:history="1">
        <w:r w:rsidRPr="00A00A90">
          <w:rPr>
            <w:rStyle w:val="a3"/>
            <w:rFonts w:ascii="Times New Roman" w:hAnsi="Times New Roman"/>
            <w:sz w:val="28"/>
            <w:szCs w:val="28"/>
            <w:lang w:val="uk-UA"/>
          </w:rPr>
          <w:t>№ 501</w:t>
        </w:r>
      </w:hyperlink>
      <w:r w:rsidRPr="00A00A90">
        <w:rPr>
          <w:rFonts w:ascii="Times New Roman" w:hAnsi="Times New Roman"/>
          <w:sz w:val="28"/>
          <w:szCs w:val="28"/>
          <w:lang w:val="uk-UA"/>
        </w:rPr>
        <w:t xml:space="preserve">).   URL.: </w:t>
      </w:r>
      <w:hyperlink r:id="rId8" w:history="1">
        <w:r w:rsidRPr="00A00A90">
          <w:rPr>
            <w:rStyle w:val="a3"/>
            <w:rFonts w:ascii="Times New Roman" w:hAnsi="Times New Roman"/>
            <w:sz w:val="28"/>
            <w:szCs w:val="28"/>
            <w:lang w:val="uk-UA"/>
          </w:rPr>
          <w:t>https://zakon.rada.gov.ua/laws/card/z0528-13</w:t>
        </w:r>
      </w:hyperlink>
      <w:bookmarkEnd w:id="3"/>
      <w:r w:rsidRPr="00A00A90">
        <w:rPr>
          <w:rFonts w:ascii="Times New Roman" w:hAnsi="Times New Roman"/>
          <w:sz w:val="28"/>
          <w:szCs w:val="28"/>
          <w:lang w:val="uk-UA"/>
        </w:rPr>
        <w:t xml:space="preserve"> (дата звернення: 15.10.2019).</w:t>
      </w:r>
    </w:p>
    <w:p w:rsidR="00B919F6" w:rsidRPr="00A00A90" w:rsidRDefault="00B919F6" w:rsidP="00B919F6">
      <w:pPr>
        <w:ind w:left="851"/>
        <w:contextualSpacing/>
        <w:rPr>
          <w:rFonts w:ascii="Times New Roman" w:hAnsi="Times New Roman"/>
          <w:b/>
          <w:sz w:val="28"/>
          <w:szCs w:val="28"/>
          <w:lang w:val="uk-UA"/>
        </w:rPr>
      </w:pPr>
    </w:p>
    <w:p w:rsidR="00B919F6" w:rsidRDefault="00B919F6" w:rsidP="00B919F6">
      <w:pPr>
        <w:ind w:left="851"/>
        <w:contextualSpacing/>
        <w:jc w:val="center"/>
        <w:rPr>
          <w:rFonts w:ascii="Times New Roman" w:hAnsi="Times New Roman"/>
          <w:b/>
          <w:sz w:val="28"/>
          <w:szCs w:val="28"/>
          <w:lang w:val="uk-UA"/>
        </w:rPr>
      </w:pPr>
    </w:p>
    <w:p w:rsidR="00B919F6" w:rsidRPr="00A00A90" w:rsidRDefault="00B919F6" w:rsidP="00B919F6">
      <w:pPr>
        <w:ind w:left="851"/>
        <w:contextualSpacing/>
        <w:jc w:val="center"/>
        <w:rPr>
          <w:rFonts w:ascii="Times New Roman" w:hAnsi="Times New Roman"/>
          <w:b/>
          <w:sz w:val="28"/>
          <w:szCs w:val="28"/>
          <w:lang w:val="uk-UA"/>
        </w:rPr>
      </w:pPr>
      <w:r w:rsidRPr="00A00A90">
        <w:rPr>
          <w:rFonts w:ascii="Times New Roman" w:hAnsi="Times New Roman"/>
          <w:b/>
          <w:sz w:val="28"/>
          <w:szCs w:val="28"/>
          <w:lang w:val="uk-UA"/>
        </w:rPr>
        <w:t>Спеціальна література:</w:t>
      </w:r>
    </w:p>
    <w:p w:rsidR="00B919F6" w:rsidRPr="00A00A90" w:rsidRDefault="00B919F6" w:rsidP="00B919F6">
      <w:pPr>
        <w:ind w:left="851"/>
        <w:contextualSpacing/>
        <w:jc w:val="center"/>
        <w:rPr>
          <w:rFonts w:ascii="Times New Roman" w:hAnsi="Times New Roman"/>
          <w:b/>
          <w:sz w:val="28"/>
          <w:szCs w:val="28"/>
          <w:lang w:val="uk-UA"/>
        </w:rPr>
      </w:pP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proofErr w:type="spellStart"/>
      <w:r w:rsidRPr="00A00A90">
        <w:rPr>
          <w:rFonts w:ascii="Times New Roman" w:hAnsi="Times New Roman"/>
          <w:sz w:val="28"/>
          <w:szCs w:val="28"/>
          <w:lang w:val="uk-UA"/>
        </w:rPr>
        <w:t>Аксененок</w:t>
      </w:r>
      <w:proofErr w:type="spellEnd"/>
      <w:r w:rsidRPr="00A00A90">
        <w:rPr>
          <w:rFonts w:ascii="Times New Roman" w:hAnsi="Times New Roman"/>
          <w:sz w:val="28"/>
          <w:szCs w:val="28"/>
          <w:lang w:val="uk-UA"/>
        </w:rPr>
        <w:t xml:space="preserve">   Г. А.   </w:t>
      </w:r>
      <w:proofErr w:type="spellStart"/>
      <w:r w:rsidRPr="00A00A90">
        <w:rPr>
          <w:rFonts w:ascii="Times New Roman" w:hAnsi="Times New Roman"/>
          <w:sz w:val="28"/>
          <w:szCs w:val="28"/>
          <w:lang w:val="uk-UA"/>
        </w:rPr>
        <w:t>Земельные</w:t>
      </w:r>
      <w:proofErr w:type="spellEnd"/>
      <w:r w:rsidRPr="00A00A90">
        <w:rPr>
          <w:rFonts w:ascii="Times New Roman" w:hAnsi="Times New Roman"/>
          <w:sz w:val="28"/>
          <w:szCs w:val="28"/>
          <w:lang w:val="uk-UA"/>
        </w:rPr>
        <w:t xml:space="preserve">   </w:t>
      </w:r>
      <w:proofErr w:type="spellStart"/>
      <w:r w:rsidRPr="00A00A90">
        <w:rPr>
          <w:rFonts w:ascii="Times New Roman" w:hAnsi="Times New Roman"/>
          <w:sz w:val="28"/>
          <w:szCs w:val="28"/>
          <w:lang w:val="uk-UA"/>
        </w:rPr>
        <w:t>правоотношения</w:t>
      </w:r>
      <w:proofErr w:type="spellEnd"/>
      <w:r w:rsidRPr="00A00A90">
        <w:rPr>
          <w:rFonts w:ascii="Times New Roman" w:hAnsi="Times New Roman"/>
          <w:sz w:val="28"/>
          <w:szCs w:val="28"/>
          <w:lang w:val="uk-UA"/>
        </w:rPr>
        <w:t xml:space="preserve">   в   СССР. М. </w:t>
      </w:r>
      <w:proofErr w:type="spellStart"/>
      <w:r w:rsidRPr="00A00A90">
        <w:rPr>
          <w:rFonts w:ascii="Times New Roman" w:hAnsi="Times New Roman"/>
          <w:sz w:val="28"/>
          <w:szCs w:val="28"/>
          <w:lang w:val="uk-UA"/>
        </w:rPr>
        <w:t>Госюриздат</w:t>
      </w:r>
      <w:proofErr w:type="spellEnd"/>
      <w:r w:rsidRPr="00A00A90">
        <w:rPr>
          <w:rFonts w:ascii="Times New Roman" w:hAnsi="Times New Roman"/>
          <w:sz w:val="28"/>
          <w:szCs w:val="28"/>
          <w:lang w:val="uk-UA"/>
        </w:rPr>
        <w:t>. 1958. 424 с.</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proofErr w:type="spellStart"/>
      <w:r w:rsidRPr="00A00A90">
        <w:rPr>
          <w:rFonts w:ascii="Times New Roman" w:hAnsi="Times New Roman"/>
          <w:sz w:val="28"/>
          <w:szCs w:val="28"/>
          <w:lang w:val="uk-UA"/>
        </w:rPr>
        <w:t>Акуленко</w:t>
      </w:r>
      <w:proofErr w:type="spellEnd"/>
      <w:r w:rsidRPr="00A00A90">
        <w:rPr>
          <w:rFonts w:ascii="Times New Roman" w:hAnsi="Times New Roman"/>
          <w:sz w:val="28"/>
          <w:szCs w:val="28"/>
          <w:lang w:val="uk-UA"/>
        </w:rPr>
        <w:t xml:space="preserve"> В.І. Охорона </w:t>
      </w:r>
      <w:proofErr w:type="spellStart"/>
      <w:r w:rsidRPr="00A00A90">
        <w:rPr>
          <w:rFonts w:ascii="Times New Roman" w:hAnsi="Times New Roman"/>
          <w:sz w:val="28"/>
          <w:szCs w:val="28"/>
          <w:lang w:val="uk-UA"/>
        </w:rPr>
        <w:t>пам</w:t>
      </w:r>
      <w:proofErr w:type="spellEnd"/>
      <w:r w:rsidRPr="00A00A90">
        <w:rPr>
          <w:rFonts w:ascii="Times New Roman" w:hAnsi="Times New Roman"/>
          <w:sz w:val="28"/>
          <w:szCs w:val="28"/>
        </w:rPr>
        <w:t>’</w:t>
      </w:r>
      <w:r w:rsidRPr="00A00A90">
        <w:rPr>
          <w:rFonts w:ascii="Times New Roman" w:hAnsi="Times New Roman"/>
          <w:sz w:val="28"/>
          <w:szCs w:val="28"/>
          <w:lang w:val="uk-UA"/>
        </w:rPr>
        <w:t>яток культури в Українській РСР (1922-1929. Український історичний журнал. 1972. № 6. С. 113-118.</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proofErr w:type="spellStart"/>
      <w:r w:rsidRPr="00A00A90">
        <w:rPr>
          <w:rFonts w:ascii="Times New Roman" w:hAnsi="Times New Roman"/>
          <w:sz w:val="28"/>
          <w:szCs w:val="28"/>
          <w:lang w:val="uk-UA"/>
        </w:rPr>
        <w:t>Акуленко</w:t>
      </w:r>
      <w:proofErr w:type="spellEnd"/>
      <w:r w:rsidRPr="00A00A90">
        <w:rPr>
          <w:rFonts w:ascii="Times New Roman" w:hAnsi="Times New Roman"/>
          <w:sz w:val="28"/>
          <w:szCs w:val="28"/>
          <w:lang w:val="uk-UA"/>
        </w:rPr>
        <w:t xml:space="preserve"> В.І., Денисов В. Право українського народу на культурні цінності. Український часопис прав людини. 1994.  №1.</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proofErr w:type="spellStart"/>
      <w:r w:rsidRPr="00A00A90">
        <w:rPr>
          <w:rFonts w:ascii="Times New Roman" w:hAnsi="Times New Roman"/>
          <w:sz w:val="28"/>
          <w:szCs w:val="28"/>
          <w:lang w:val="uk-UA"/>
        </w:rPr>
        <w:t>Акуленко</w:t>
      </w:r>
      <w:proofErr w:type="spellEnd"/>
      <w:r w:rsidRPr="00A00A90">
        <w:rPr>
          <w:rFonts w:ascii="Times New Roman" w:hAnsi="Times New Roman"/>
          <w:sz w:val="28"/>
          <w:szCs w:val="28"/>
          <w:lang w:val="uk-UA"/>
        </w:rPr>
        <w:t xml:space="preserve"> В.І., Юнак Н.Ш. Гуманізм і варварство. К. 1987. 67с.</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proofErr w:type="spellStart"/>
      <w:r w:rsidRPr="00A00A90">
        <w:rPr>
          <w:rFonts w:ascii="Times New Roman" w:hAnsi="Times New Roman"/>
          <w:sz w:val="28"/>
          <w:szCs w:val="28"/>
          <w:lang w:val="uk-UA"/>
        </w:rPr>
        <w:t>Андрейцев</w:t>
      </w:r>
      <w:proofErr w:type="spellEnd"/>
      <w:r w:rsidRPr="00A00A90">
        <w:rPr>
          <w:rFonts w:ascii="Times New Roman" w:hAnsi="Times New Roman"/>
          <w:sz w:val="28"/>
          <w:szCs w:val="28"/>
          <w:lang w:val="uk-UA"/>
        </w:rPr>
        <w:t xml:space="preserve">    В. І.    Земельно-правові    норми    і    земельно-правові відносини. Земельне право:   Академічний курс. К. Вид. Дім «Ін Юре». 2001. 420 с.</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proofErr w:type="spellStart"/>
      <w:r w:rsidRPr="00A00A90">
        <w:rPr>
          <w:rFonts w:ascii="Times New Roman" w:hAnsi="Times New Roman"/>
          <w:sz w:val="28"/>
          <w:szCs w:val="28"/>
          <w:lang w:val="uk-UA"/>
        </w:rPr>
        <w:t>Андрейцев</w:t>
      </w:r>
      <w:proofErr w:type="spellEnd"/>
      <w:r w:rsidRPr="00A00A90">
        <w:rPr>
          <w:rFonts w:ascii="Times New Roman" w:hAnsi="Times New Roman"/>
          <w:sz w:val="28"/>
          <w:szCs w:val="28"/>
          <w:lang w:val="uk-UA"/>
        </w:rPr>
        <w:t xml:space="preserve"> В. І. Земельне право і законодавство суверенної України: Актуальні проблеми практичної теорії.  К. Знання. 2005. 445 с.</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proofErr w:type="spellStart"/>
      <w:r w:rsidRPr="00A00A90">
        <w:rPr>
          <w:rFonts w:ascii="Times New Roman" w:hAnsi="Times New Roman"/>
          <w:sz w:val="28"/>
          <w:szCs w:val="28"/>
        </w:rPr>
        <w:t>Архіви</w:t>
      </w:r>
      <w:proofErr w:type="spellEnd"/>
      <w:r w:rsidRPr="00A00A90">
        <w:rPr>
          <w:rFonts w:ascii="Times New Roman" w:hAnsi="Times New Roman"/>
          <w:sz w:val="28"/>
          <w:szCs w:val="28"/>
        </w:rPr>
        <w:t xml:space="preserve"> </w:t>
      </w:r>
      <w:proofErr w:type="spellStart"/>
      <w:r w:rsidRPr="00A00A90">
        <w:rPr>
          <w:rFonts w:ascii="Times New Roman" w:hAnsi="Times New Roman"/>
          <w:sz w:val="28"/>
          <w:szCs w:val="28"/>
        </w:rPr>
        <w:t>України</w:t>
      </w:r>
      <w:proofErr w:type="spellEnd"/>
      <w:r w:rsidRPr="00A00A90">
        <w:rPr>
          <w:rFonts w:ascii="Times New Roman" w:hAnsi="Times New Roman"/>
          <w:sz w:val="28"/>
          <w:szCs w:val="28"/>
        </w:rPr>
        <w:t>. 1991. №4.</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r w:rsidRPr="00A00A90">
        <w:rPr>
          <w:rFonts w:ascii="Times New Roman" w:hAnsi="Times New Roman"/>
          <w:sz w:val="28"/>
          <w:szCs w:val="28"/>
          <w:lang w:val="uk-UA"/>
        </w:rPr>
        <w:t>Архіви України. 1992.  № 1-3.</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bookmarkStart w:id="4" w:name="_Hlk25268232"/>
      <w:proofErr w:type="spellStart"/>
      <w:r w:rsidRPr="00A00A90">
        <w:rPr>
          <w:rFonts w:ascii="Times New Roman" w:hAnsi="Times New Roman"/>
          <w:sz w:val="28"/>
          <w:szCs w:val="28"/>
          <w:lang w:val="uk-UA"/>
        </w:rPr>
        <w:t>Бадяк</w:t>
      </w:r>
      <w:proofErr w:type="spellEnd"/>
      <w:r w:rsidRPr="00A00A90">
        <w:rPr>
          <w:rFonts w:ascii="Times New Roman" w:hAnsi="Times New Roman"/>
          <w:sz w:val="28"/>
          <w:szCs w:val="28"/>
          <w:lang w:val="uk-UA"/>
        </w:rPr>
        <w:t xml:space="preserve"> В. Нормативно-правова охорона культурної спадщини. Вісник Львівської національної академії мистецтв. </w:t>
      </w:r>
      <w:proofErr w:type="spellStart"/>
      <w:r w:rsidRPr="00A00A90">
        <w:rPr>
          <w:rFonts w:ascii="Times New Roman" w:hAnsi="Times New Roman"/>
          <w:sz w:val="28"/>
          <w:szCs w:val="28"/>
          <w:lang w:val="uk-UA"/>
        </w:rPr>
        <w:t>Вип</w:t>
      </w:r>
      <w:proofErr w:type="spellEnd"/>
      <w:r w:rsidRPr="00A00A90">
        <w:rPr>
          <w:rFonts w:ascii="Times New Roman" w:hAnsi="Times New Roman"/>
          <w:sz w:val="28"/>
          <w:szCs w:val="28"/>
          <w:lang w:val="uk-UA"/>
        </w:rPr>
        <w:t>. 28. С. 331-348.</w:t>
      </w:r>
      <w:bookmarkEnd w:id="4"/>
    </w:p>
    <w:bookmarkStart w:id="5" w:name="_Hlk25275316"/>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r w:rsidRPr="00A00A90">
        <w:rPr>
          <w:rFonts w:ascii="Times New Roman" w:hAnsi="Times New Roman"/>
          <w:sz w:val="28"/>
          <w:szCs w:val="28"/>
          <w:lang w:val="uk-UA"/>
        </w:rPr>
        <w:fldChar w:fldCharType="begin"/>
      </w:r>
      <w:r w:rsidRPr="00A00A90">
        <w:rPr>
          <w:rFonts w:ascii="Times New Roman" w:hAnsi="Times New Roman"/>
          <w:sz w:val="28"/>
          <w:szCs w:val="28"/>
          <w:lang w:val="uk-UA"/>
        </w:rPr>
        <w:instrText xml:space="preserve"> HYPERLINK "http://irbis-nbuv.gov.ua/cgi-bin/irbis_nbuv/cgiirbis_64.exe?Z21ID=&amp;I21DBN=EC&amp;P21DBN=EC&amp;S21STN=1&amp;S21REF=10&amp;S21FMT=fullwebr&amp;C21COM=S&amp;S21CNR=20&amp;S21P01=0&amp;S21P02=0&amp;S21P03=A=&amp;S21COLORTERMS=1&amp;S21STR=%D0%91%D0%B5%D0%B2%D0%B7%20%D0%9E$" </w:instrText>
      </w:r>
      <w:r w:rsidRPr="00A00A90">
        <w:rPr>
          <w:rFonts w:ascii="Times New Roman" w:hAnsi="Times New Roman"/>
          <w:sz w:val="28"/>
          <w:szCs w:val="28"/>
          <w:lang w:val="uk-UA"/>
        </w:rPr>
        <w:fldChar w:fldCharType="separate"/>
      </w:r>
      <w:r w:rsidRPr="00A00A90">
        <w:rPr>
          <w:rStyle w:val="a3"/>
          <w:rFonts w:ascii="Times New Roman" w:hAnsi="Times New Roman"/>
          <w:sz w:val="28"/>
          <w:szCs w:val="28"/>
          <w:lang w:val="uk-UA"/>
        </w:rPr>
        <w:t>Бевз О. В.</w:t>
      </w:r>
      <w:r w:rsidRPr="00A00A90">
        <w:rPr>
          <w:rFonts w:ascii="Times New Roman" w:hAnsi="Times New Roman"/>
          <w:sz w:val="28"/>
          <w:szCs w:val="28"/>
          <w:lang w:val="uk-UA"/>
        </w:rPr>
        <w:fldChar w:fldCharType="end"/>
      </w:r>
      <w:r w:rsidRPr="00A00A90">
        <w:rPr>
          <w:rFonts w:ascii="Times New Roman" w:hAnsi="Times New Roman"/>
          <w:sz w:val="28"/>
          <w:szCs w:val="28"/>
          <w:lang w:val="uk-UA"/>
        </w:rPr>
        <w:t xml:space="preserve"> Правовий режим земель історико-культурного призначення в Україні (історичні ареали населених місць): </w:t>
      </w:r>
      <w:proofErr w:type="spellStart"/>
      <w:r w:rsidRPr="00A00A90">
        <w:rPr>
          <w:rFonts w:ascii="Times New Roman" w:hAnsi="Times New Roman"/>
          <w:sz w:val="28"/>
          <w:szCs w:val="28"/>
          <w:lang w:val="uk-UA"/>
        </w:rPr>
        <w:t>автореф</w:t>
      </w:r>
      <w:proofErr w:type="spellEnd"/>
      <w:r w:rsidRPr="00A00A90">
        <w:rPr>
          <w:rFonts w:ascii="Times New Roman" w:hAnsi="Times New Roman"/>
          <w:sz w:val="28"/>
          <w:szCs w:val="28"/>
          <w:lang w:val="uk-UA"/>
        </w:rPr>
        <w:t xml:space="preserve">. </w:t>
      </w:r>
      <w:proofErr w:type="spellStart"/>
      <w:r w:rsidRPr="00A00A90">
        <w:rPr>
          <w:rFonts w:ascii="Times New Roman" w:hAnsi="Times New Roman"/>
          <w:sz w:val="28"/>
          <w:szCs w:val="28"/>
          <w:lang w:val="uk-UA"/>
        </w:rPr>
        <w:t>дис</w:t>
      </w:r>
      <w:proofErr w:type="spellEnd"/>
      <w:r w:rsidRPr="00A00A90">
        <w:rPr>
          <w:rFonts w:ascii="Times New Roman" w:hAnsi="Times New Roman"/>
          <w:sz w:val="28"/>
          <w:szCs w:val="28"/>
          <w:lang w:val="uk-UA"/>
        </w:rPr>
        <w:t xml:space="preserve">. ... </w:t>
      </w:r>
      <w:proofErr w:type="spellStart"/>
      <w:r w:rsidRPr="00A00A90">
        <w:rPr>
          <w:rFonts w:ascii="Times New Roman" w:hAnsi="Times New Roman"/>
          <w:sz w:val="28"/>
          <w:szCs w:val="28"/>
          <w:lang w:val="uk-UA"/>
        </w:rPr>
        <w:t>канд</w:t>
      </w:r>
      <w:proofErr w:type="spellEnd"/>
      <w:r w:rsidRPr="00A00A90">
        <w:rPr>
          <w:rFonts w:ascii="Times New Roman" w:hAnsi="Times New Roman"/>
          <w:sz w:val="28"/>
          <w:szCs w:val="28"/>
          <w:lang w:val="uk-UA"/>
        </w:rPr>
        <w:t xml:space="preserve">. </w:t>
      </w:r>
      <w:proofErr w:type="spellStart"/>
      <w:r w:rsidRPr="00A00A90">
        <w:rPr>
          <w:rFonts w:ascii="Times New Roman" w:hAnsi="Times New Roman"/>
          <w:sz w:val="28"/>
          <w:szCs w:val="28"/>
          <w:lang w:val="uk-UA"/>
        </w:rPr>
        <w:t>юрид</w:t>
      </w:r>
      <w:proofErr w:type="spellEnd"/>
      <w:r w:rsidRPr="00A00A90">
        <w:rPr>
          <w:rFonts w:ascii="Times New Roman" w:hAnsi="Times New Roman"/>
          <w:sz w:val="28"/>
          <w:szCs w:val="28"/>
          <w:lang w:val="uk-UA"/>
        </w:rPr>
        <w:t xml:space="preserve">. наук: 12.00.06. Київ. </w:t>
      </w:r>
      <w:proofErr w:type="spellStart"/>
      <w:r w:rsidRPr="00A00A90">
        <w:rPr>
          <w:rFonts w:ascii="Times New Roman" w:hAnsi="Times New Roman"/>
          <w:sz w:val="28"/>
          <w:szCs w:val="28"/>
          <w:lang w:val="uk-UA"/>
        </w:rPr>
        <w:t>нац</w:t>
      </w:r>
      <w:proofErr w:type="spellEnd"/>
      <w:r w:rsidRPr="00A00A90">
        <w:rPr>
          <w:rFonts w:ascii="Times New Roman" w:hAnsi="Times New Roman"/>
          <w:sz w:val="28"/>
          <w:szCs w:val="28"/>
          <w:lang w:val="uk-UA"/>
        </w:rPr>
        <w:t xml:space="preserve">. ун-т ім. Тараса Шевченка. К. 2013. </w:t>
      </w:r>
      <w:bookmarkEnd w:id="5"/>
      <w:r w:rsidRPr="00A00A90">
        <w:rPr>
          <w:rFonts w:ascii="Times New Roman" w:hAnsi="Times New Roman"/>
          <w:sz w:val="28"/>
          <w:szCs w:val="28"/>
          <w:lang w:val="uk-UA"/>
        </w:rPr>
        <w:t>18 с.</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proofErr w:type="spellStart"/>
      <w:r w:rsidRPr="00A00A90">
        <w:rPr>
          <w:rFonts w:ascii="Times New Roman" w:hAnsi="Times New Roman"/>
          <w:sz w:val="28"/>
          <w:szCs w:val="28"/>
          <w:lang w:val="uk-UA"/>
        </w:rPr>
        <w:t>Бобровник</w:t>
      </w:r>
      <w:proofErr w:type="spellEnd"/>
      <w:r w:rsidRPr="00A00A90">
        <w:rPr>
          <w:rFonts w:ascii="Times New Roman" w:hAnsi="Times New Roman"/>
          <w:sz w:val="28"/>
          <w:szCs w:val="28"/>
          <w:lang w:val="uk-UA"/>
        </w:rPr>
        <w:t xml:space="preserve"> С. В. Проблеми теорії держави і права (курс лекцій). К. КУП. 2005. 122 с. </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r w:rsidRPr="00A00A90">
        <w:rPr>
          <w:rFonts w:ascii="Times New Roman" w:hAnsi="Times New Roman"/>
          <w:sz w:val="28"/>
          <w:szCs w:val="28"/>
          <w:lang w:val="uk-UA"/>
        </w:rPr>
        <w:t xml:space="preserve">Братусь    С. Н.    </w:t>
      </w:r>
      <w:proofErr w:type="spellStart"/>
      <w:r w:rsidRPr="00A00A90">
        <w:rPr>
          <w:rFonts w:ascii="Times New Roman" w:hAnsi="Times New Roman"/>
          <w:sz w:val="28"/>
          <w:szCs w:val="28"/>
          <w:lang w:val="uk-UA"/>
        </w:rPr>
        <w:t>Субъекты</w:t>
      </w:r>
      <w:proofErr w:type="spellEnd"/>
      <w:r w:rsidRPr="00A00A90">
        <w:rPr>
          <w:rFonts w:ascii="Times New Roman" w:hAnsi="Times New Roman"/>
          <w:sz w:val="28"/>
          <w:szCs w:val="28"/>
          <w:lang w:val="uk-UA"/>
        </w:rPr>
        <w:t xml:space="preserve">    </w:t>
      </w:r>
      <w:proofErr w:type="spellStart"/>
      <w:r w:rsidRPr="00A00A90">
        <w:rPr>
          <w:rFonts w:ascii="Times New Roman" w:hAnsi="Times New Roman"/>
          <w:sz w:val="28"/>
          <w:szCs w:val="28"/>
          <w:lang w:val="uk-UA"/>
        </w:rPr>
        <w:t>гражданского</w:t>
      </w:r>
      <w:proofErr w:type="spellEnd"/>
      <w:r w:rsidRPr="00A00A90">
        <w:rPr>
          <w:rFonts w:ascii="Times New Roman" w:hAnsi="Times New Roman"/>
          <w:sz w:val="28"/>
          <w:szCs w:val="28"/>
          <w:lang w:val="uk-UA"/>
        </w:rPr>
        <w:t xml:space="preserve">    права. </w:t>
      </w:r>
      <w:proofErr w:type="spellStart"/>
      <w:r w:rsidRPr="00A00A90">
        <w:rPr>
          <w:rFonts w:ascii="Times New Roman" w:hAnsi="Times New Roman"/>
          <w:sz w:val="28"/>
          <w:szCs w:val="28"/>
          <w:lang w:val="uk-UA"/>
        </w:rPr>
        <w:t>Советское</w:t>
      </w:r>
      <w:proofErr w:type="spellEnd"/>
      <w:r w:rsidRPr="00A00A90">
        <w:rPr>
          <w:rFonts w:ascii="Times New Roman" w:hAnsi="Times New Roman"/>
          <w:sz w:val="28"/>
          <w:szCs w:val="28"/>
          <w:lang w:val="uk-UA"/>
        </w:rPr>
        <w:t xml:space="preserve"> </w:t>
      </w:r>
      <w:proofErr w:type="spellStart"/>
      <w:r w:rsidRPr="00A00A90">
        <w:rPr>
          <w:rFonts w:ascii="Times New Roman" w:hAnsi="Times New Roman"/>
          <w:sz w:val="28"/>
          <w:szCs w:val="28"/>
          <w:lang w:val="uk-UA"/>
        </w:rPr>
        <w:t>гажданское</w:t>
      </w:r>
      <w:proofErr w:type="spellEnd"/>
      <w:r w:rsidRPr="00A00A90">
        <w:rPr>
          <w:rFonts w:ascii="Times New Roman" w:hAnsi="Times New Roman"/>
          <w:sz w:val="28"/>
          <w:szCs w:val="28"/>
          <w:lang w:val="uk-UA"/>
        </w:rPr>
        <w:t xml:space="preserve"> право. Под. </w:t>
      </w:r>
      <w:proofErr w:type="spellStart"/>
      <w:r w:rsidRPr="00A00A90">
        <w:rPr>
          <w:rFonts w:ascii="Times New Roman" w:hAnsi="Times New Roman"/>
          <w:sz w:val="28"/>
          <w:szCs w:val="28"/>
          <w:lang w:val="uk-UA"/>
        </w:rPr>
        <w:t>ред</w:t>
      </w:r>
      <w:proofErr w:type="spellEnd"/>
      <w:r w:rsidRPr="00A00A90">
        <w:rPr>
          <w:rFonts w:ascii="Times New Roman" w:hAnsi="Times New Roman"/>
          <w:sz w:val="28"/>
          <w:szCs w:val="28"/>
          <w:lang w:val="uk-UA"/>
        </w:rPr>
        <w:t xml:space="preserve"> С. Н. Братуся. М. </w:t>
      </w:r>
      <w:proofErr w:type="spellStart"/>
      <w:r w:rsidRPr="00A00A90">
        <w:rPr>
          <w:rFonts w:ascii="Times New Roman" w:hAnsi="Times New Roman"/>
          <w:sz w:val="28"/>
          <w:szCs w:val="28"/>
          <w:lang w:val="uk-UA"/>
        </w:rPr>
        <w:t>Юрид</w:t>
      </w:r>
      <w:proofErr w:type="spellEnd"/>
      <w:r w:rsidRPr="00A00A90">
        <w:rPr>
          <w:rFonts w:ascii="Times New Roman" w:hAnsi="Times New Roman"/>
          <w:sz w:val="28"/>
          <w:szCs w:val="28"/>
          <w:lang w:val="uk-UA"/>
        </w:rPr>
        <w:t xml:space="preserve"> </w:t>
      </w:r>
      <w:proofErr w:type="spellStart"/>
      <w:r w:rsidRPr="00A00A90">
        <w:rPr>
          <w:rFonts w:ascii="Times New Roman" w:hAnsi="Times New Roman"/>
          <w:sz w:val="28"/>
          <w:szCs w:val="28"/>
          <w:lang w:val="uk-UA"/>
        </w:rPr>
        <w:t>лит</w:t>
      </w:r>
      <w:proofErr w:type="spellEnd"/>
      <w:r w:rsidRPr="00A00A90">
        <w:rPr>
          <w:rFonts w:ascii="Times New Roman" w:hAnsi="Times New Roman"/>
          <w:sz w:val="28"/>
          <w:szCs w:val="28"/>
          <w:lang w:val="uk-UA"/>
        </w:rPr>
        <w:t>. 1984. 288 с.</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r w:rsidRPr="00A00A90">
        <w:rPr>
          <w:rFonts w:ascii="Times New Roman" w:hAnsi="Times New Roman"/>
          <w:sz w:val="28"/>
          <w:szCs w:val="28"/>
          <w:lang w:val="uk-UA"/>
        </w:rPr>
        <w:t xml:space="preserve">Великий енциклопедичний юридичний словник. За ред. Ю. С. </w:t>
      </w:r>
      <w:proofErr w:type="spellStart"/>
      <w:r w:rsidRPr="00A00A90">
        <w:rPr>
          <w:rFonts w:ascii="Times New Roman" w:hAnsi="Times New Roman"/>
          <w:sz w:val="28"/>
          <w:szCs w:val="28"/>
          <w:lang w:val="uk-UA"/>
        </w:rPr>
        <w:t>Шемшученка</w:t>
      </w:r>
      <w:proofErr w:type="spellEnd"/>
      <w:r w:rsidRPr="00A00A90">
        <w:rPr>
          <w:rFonts w:ascii="Times New Roman" w:hAnsi="Times New Roman"/>
          <w:sz w:val="28"/>
          <w:szCs w:val="28"/>
          <w:lang w:val="uk-UA"/>
        </w:rPr>
        <w:t>. К. Юридична думка. 2007. 992 с.</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r w:rsidRPr="00A00A90">
        <w:rPr>
          <w:rFonts w:ascii="Times New Roman" w:hAnsi="Times New Roman"/>
          <w:sz w:val="28"/>
          <w:szCs w:val="28"/>
          <w:lang w:val="uk-UA"/>
        </w:rPr>
        <w:t>Відродження. 1997. № 3.</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r w:rsidRPr="00A00A90">
        <w:rPr>
          <w:rFonts w:ascii="Times New Roman" w:hAnsi="Times New Roman"/>
          <w:sz w:val="28"/>
          <w:szCs w:val="28"/>
          <w:lang w:val="uk-UA"/>
        </w:rPr>
        <w:t>Вісник Української Академії державного управління при Президентові України. 2000. №1.</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r w:rsidRPr="00A00A90">
        <w:rPr>
          <w:rFonts w:ascii="Times New Roman" w:eastAsia="MS Mincho" w:hAnsi="Times New Roman"/>
          <w:sz w:val="28"/>
          <w:szCs w:val="28"/>
          <w:lang w:val="uk-UA"/>
        </w:rPr>
        <w:t>Віче. 1992. №11.</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r w:rsidRPr="00A00A90">
        <w:rPr>
          <w:rFonts w:ascii="Times New Roman" w:hAnsi="Times New Roman"/>
          <w:sz w:val="28"/>
          <w:szCs w:val="28"/>
          <w:lang w:val="uk-UA"/>
        </w:rPr>
        <w:t>Віче. 1999. № 3.</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r w:rsidRPr="00A00A90">
        <w:rPr>
          <w:rFonts w:ascii="Times New Roman" w:hAnsi="Times New Roman"/>
          <w:sz w:val="28"/>
          <w:szCs w:val="28"/>
          <w:lang w:val="uk-UA"/>
        </w:rPr>
        <w:t>Гетьман А. П. Підстави припинення права власності на земельну ділянку. Земельний кодекс України. Коментар. Під ред. А. П. Гетьмана і М. В. Шульги. X. ТОВ «Одіссей», 2002. С. 368 - 370.</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bookmarkStart w:id="6" w:name="_Hlk25254077"/>
      <w:proofErr w:type="spellStart"/>
      <w:r w:rsidRPr="00A00A90">
        <w:rPr>
          <w:rFonts w:ascii="Times New Roman" w:hAnsi="Times New Roman"/>
          <w:sz w:val="28"/>
          <w:szCs w:val="28"/>
          <w:lang w:val="uk-UA"/>
        </w:rPr>
        <w:t>Глотова</w:t>
      </w:r>
      <w:proofErr w:type="spellEnd"/>
      <w:r w:rsidRPr="00A00A90">
        <w:rPr>
          <w:rFonts w:ascii="Times New Roman" w:hAnsi="Times New Roman"/>
          <w:sz w:val="28"/>
          <w:szCs w:val="28"/>
          <w:lang w:val="uk-UA"/>
        </w:rPr>
        <w:t xml:space="preserve"> О. В. Правове регулювання угод із земельними ділянка</w:t>
      </w:r>
      <w:r w:rsidRPr="00A00A90">
        <w:rPr>
          <w:rFonts w:ascii="Times New Roman" w:hAnsi="Times New Roman"/>
          <w:sz w:val="28"/>
          <w:szCs w:val="28"/>
          <w:lang w:val="uk-UA"/>
        </w:rPr>
        <w:softHyphen/>
        <w:t xml:space="preserve">ми в Україні: монографія. О. Фенікс. 2008. </w:t>
      </w:r>
      <w:bookmarkEnd w:id="6"/>
      <w:r w:rsidRPr="00A00A90">
        <w:rPr>
          <w:rFonts w:ascii="Times New Roman" w:hAnsi="Times New Roman"/>
          <w:sz w:val="28"/>
          <w:szCs w:val="28"/>
          <w:lang w:val="uk-UA"/>
        </w:rPr>
        <w:t>254 с.</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bookmarkStart w:id="7" w:name="_Hlk25273326"/>
      <w:r w:rsidRPr="00A00A90">
        <w:rPr>
          <w:rFonts w:ascii="Times New Roman" w:hAnsi="Times New Roman"/>
          <w:sz w:val="28"/>
          <w:szCs w:val="28"/>
          <w:lang w:val="uk-UA"/>
        </w:rPr>
        <w:t>Донець О. В. Правова охорона земель історико-культурного призначення в Україні. Карпатський правничий часопис. 2013. № 9. С. 21-26.</w:t>
      </w:r>
      <w:bookmarkEnd w:id="7"/>
    </w:p>
    <w:bookmarkStart w:id="8" w:name="_Hlk25274985"/>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r w:rsidRPr="00A00A90">
        <w:rPr>
          <w:rFonts w:ascii="Times New Roman" w:hAnsi="Times New Roman"/>
          <w:sz w:val="28"/>
          <w:szCs w:val="28"/>
          <w:lang w:val="uk-UA"/>
        </w:rPr>
        <w:fldChar w:fldCharType="begin"/>
      </w:r>
      <w:r w:rsidRPr="00A00A90">
        <w:rPr>
          <w:rFonts w:ascii="Times New Roman" w:hAnsi="Times New Roman"/>
          <w:sz w:val="28"/>
          <w:szCs w:val="28"/>
          <w:lang w:val="uk-UA"/>
        </w:rPr>
        <w:instrText xml:space="preserve"> HYPERLINK "http://www.irbis-nbuv.gov.ua/cgi-bin/irbis_nbuv/cgiirbis_64.exe?Z21ID=&amp;I21DBN=EC&amp;P21DBN=EC&amp;S21STN=1&amp;S21REF=10&amp;S21FMT=fullwebr&amp;C21COM=S&amp;S21CNR=20&amp;S21P01=0&amp;S21P02=0&amp;S21P03=A=&amp;S21COLORTERMS=1&amp;S21STR=%D0%94%D0%BE%D0%BD%D0%B5%D1%86%D1%8C%20%D0%9E$" </w:instrText>
      </w:r>
      <w:r w:rsidRPr="00A00A90">
        <w:rPr>
          <w:rFonts w:ascii="Times New Roman" w:hAnsi="Times New Roman"/>
          <w:sz w:val="28"/>
          <w:szCs w:val="28"/>
          <w:lang w:val="uk-UA"/>
        </w:rPr>
        <w:fldChar w:fldCharType="separate"/>
      </w:r>
      <w:r w:rsidRPr="00A00A90">
        <w:rPr>
          <w:rStyle w:val="a3"/>
          <w:rFonts w:ascii="Times New Roman" w:hAnsi="Times New Roman"/>
          <w:sz w:val="28"/>
          <w:szCs w:val="28"/>
          <w:lang w:val="uk-UA"/>
        </w:rPr>
        <w:t>Донець О. В.</w:t>
      </w:r>
      <w:r w:rsidRPr="00A00A90">
        <w:rPr>
          <w:rFonts w:ascii="Times New Roman" w:hAnsi="Times New Roman"/>
          <w:sz w:val="28"/>
          <w:szCs w:val="28"/>
          <w:lang w:val="uk-UA"/>
        </w:rPr>
        <w:fldChar w:fldCharType="end"/>
      </w:r>
      <w:r w:rsidRPr="00A00A90">
        <w:rPr>
          <w:rFonts w:ascii="Times New Roman" w:hAnsi="Times New Roman"/>
          <w:sz w:val="28"/>
          <w:szCs w:val="28"/>
          <w:lang w:val="uk-UA"/>
        </w:rPr>
        <w:t xml:space="preserve"> Правовий режим земель історико-культурного призначення: </w:t>
      </w:r>
      <w:proofErr w:type="spellStart"/>
      <w:r w:rsidRPr="00A00A90">
        <w:rPr>
          <w:rFonts w:ascii="Times New Roman" w:hAnsi="Times New Roman"/>
          <w:sz w:val="28"/>
          <w:szCs w:val="28"/>
          <w:lang w:val="uk-UA"/>
        </w:rPr>
        <w:t>автореф</w:t>
      </w:r>
      <w:proofErr w:type="spellEnd"/>
      <w:r w:rsidRPr="00A00A90">
        <w:rPr>
          <w:rFonts w:ascii="Times New Roman" w:hAnsi="Times New Roman"/>
          <w:sz w:val="28"/>
          <w:szCs w:val="28"/>
          <w:lang w:val="uk-UA"/>
        </w:rPr>
        <w:t xml:space="preserve">. </w:t>
      </w:r>
      <w:proofErr w:type="spellStart"/>
      <w:r w:rsidRPr="00A00A90">
        <w:rPr>
          <w:rFonts w:ascii="Times New Roman" w:hAnsi="Times New Roman"/>
          <w:sz w:val="28"/>
          <w:szCs w:val="28"/>
          <w:lang w:val="uk-UA"/>
        </w:rPr>
        <w:t>дис</w:t>
      </w:r>
      <w:proofErr w:type="spellEnd"/>
      <w:r w:rsidRPr="00A00A90">
        <w:rPr>
          <w:rFonts w:ascii="Times New Roman" w:hAnsi="Times New Roman"/>
          <w:sz w:val="28"/>
          <w:szCs w:val="28"/>
          <w:lang w:val="uk-UA"/>
        </w:rPr>
        <w:t xml:space="preserve">. ... </w:t>
      </w:r>
      <w:proofErr w:type="spellStart"/>
      <w:r w:rsidRPr="00A00A90">
        <w:rPr>
          <w:rFonts w:ascii="Times New Roman" w:hAnsi="Times New Roman"/>
          <w:sz w:val="28"/>
          <w:szCs w:val="28"/>
          <w:lang w:val="uk-UA"/>
        </w:rPr>
        <w:t>канд</w:t>
      </w:r>
      <w:proofErr w:type="spellEnd"/>
      <w:r w:rsidRPr="00A00A90">
        <w:rPr>
          <w:rFonts w:ascii="Times New Roman" w:hAnsi="Times New Roman"/>
          <w:sz w:val="28"/>
          <w:szCs w:val="28"/>
          <w:lang w:val="uk-UA"/>
        </w:rPr>
        <w:t xml:space="preserve">. </w:t>
      </w:r>
      <w:proofErr w:type="spellStart"/>
      <w:r w:rsidRPr="00A00A90">
        <w:rPr>
          <w:rFonts w:ascii="Times New Roman" w:hAnsi="Times New Roman"/>
          <w:sz w:val="28"/>
          <w:szCs w:val="28"/>
          <w:lang w:val="uk-UA"/>
        </w:rPr>
        <w:t>юрид</w:t>
      </w:r>
      <w:proofErr w:type="spellEnd"/>
      <w:r w:rsidRPr="00A00A90">
        <w:rPr>
          <w:rFonts w:ascii="Times New Roman" w:hAnsi="Times New Roman"/>
          <w:sz w:val="28"/>
          <w:szCs w:val="28"/>
          <w:lang w:val="uk-UA"/>
        </w:rPr>
        <w:t xml:space="preserve">. наук: 12.00.06. </w:t>
      </w:r>
      <w:proofErr w:type="spellStart"/>
      <w:r w:rsidRPr="00A00A90">
        <w:rPr>
          <w:rFonts w:ascii="Times New Roman" w:hAnsi="Times New Roman"/>
          <w:sz w:val="28"/>
          <w:szCs w:val="28"/>
          <w:lang w:val="uk-UA"/>
        </w:rPr>
        <w:t>Нац</w:t>
      </w:r>
      <w:proofErr w:type="spellEnd"/>
      <w:r w:rsidRPr="00A00A90">
        <w:rPr>
          <w:rFonts w:ascii="Times New Roman" w:hAnsi="Times New Roman"/>
          <w:sz w:val="28"/>
          <w:szCs w:val="28"/>
          <w:lang w:val="uk-UA"/>
        </w:rPr>
        <w:t xml:space="preserve">. </w:t>
      </w:r>
      <w:proofErr w:type="spellStart"/>
      <w:r w:rsidRPr="00A00A90">
        <w:rPr>
          <w:rFonts w:ascii="Times New Roman" w:hAnsi="Times New Roman"/>
          <w:sz w:val="28"/>
          <w:szCs w:val="28"/>
          <w:lang w:val="uk-UA"/>
        </w:rPr>
        <w:t>юрид</w:t>
      </w:r>
      <w:proofErr w:type="spellEnd"/>
      <w:r w:rsidRPr="00A00A90">
        <w:rPr>
          <w:rFonts w:ascii="Times New Roman" w:hAnsi="Times New Roman"/>
          <w:sz w:val="28"/>
          <w:szCs w:val="28"/>
          <w:lang w:val="uk-UA"/>
        </w:rPr>
        <w:t xml:space="preserve">. акад. України ім. Ярослава Мудрого. Х. 2010. </w:t>
      </w:r>
      <w:bookmarkEnd w:id="8"/>
      <w:r w:rsidRPr="00A00A90">
        <w:rPr>
          <w:rFonts w:ascii="Times New Roman" w:hAnsi="Times New Roman"/>
          <w:sz w:val="28"/>
          <w:szCs w:val="28"/>
          <w:lang w:val="uk-UA"/>
        </w:rPr>
        <w:t>20 с.</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bookmarkStart w:id="9" w:name="_Hlk23969490"/>
      <w:r w:rsidRPr="00A00A90">
        <w:rPr>
          <w:rFonts w:ascii="Times New Roman" w:hAnsi="Times New Roman"/>
          <w:sz w:val="28"/>
          <w:szCs w:val="28"/>
          <w:lang w:val="uk-UA"/>
        </w:rPr>
        <w:t xml:space="preserve">Екологічне право України. Академічний курс: Підручник. За </w:t>
      </w:r>
      <w:proofErr w:type="spellStart"/>
      <w:r w:rsidRPr="00A00A90">
        <w:rPr>
          <w:rFonts w:ascii="Times New Roman" w:hAnsi="Times New Roman"/>
          <w:sz w:val="28"/>
          <w:szCs w:val="28"/>
          <w:lang w:val="uk-UA"/>
        </w:rPr>
        <w:t>заг</w:t>
      </w:r>
      <w:proofErr w:type="spellEnd"/>
      <w:r w:rsidRPr="00A00A90">
        <w:rPr>
          <w:rFonts w:ascii="Times New Roman" w:hAnsi="Times New Roman"/>
          <w:sz w:val="28"/>
          <w:szCs w:val="28"/>
          <w:lang w:val="uk-UA"/>
        </w:rPr>
        <w:t xml:space="preserve">. ред. Ю. С. </w:t>
      </w:r>
      <w:proofErr w:type="spellStart"/>
      <w:r w:rsidRPr="00A00A90">
        <w:rPr>
          <w:rFonts w:ascii="Times New Roman" w:hAnsi="Times New Roman"/>
          <w:sz w:val="28"/>
          <w:szCs w:val="28"/>
          <w:lang w:val="uk-UA"/>
        </w:rPr>
        <w:t>Шемшученка</w:t>
      </w:r>
      <w:proofErr w:type="spellEnd"/>
      <w:r w:rsidRPr="00A00A90">
        <w:rPr>
          <w:rFonts w:ascii="Times New Roman" w:hAnsi="Times New Roman"/>
          <w:sz w:val="28"/>
          <w:szCs w:val="28"/>
          <w:lang w:val="uk-UA"/>
        </w:rPr>
        <w:t xml:space="preserve">. К. Юридична думка. 2008. </w:t>
      </w:r>
      <w:bookmarkEnd w:id="9"/>
      <w:r w:rsidRPr="00A00A90">
        <w:rPr>
          <w:rFonts w:ascii="Times New Roman" w:hAnsi="Times New Roman"/>
          <w:sz w:val="28"/>
          <w:szCs w:val="28"/>
          <w:lang w:val="uk-UA"/>
        </w:rPr>
        <w:t>848 c.</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proofErr w:type="spellStart"/>
      <w:r w:rsidRPr="00A00A90">
        <w:rPr>
          <w:rFonts w:ascii="Times New Roman" w:hAnsi="Times New Roman"/>
          <w:sz w:val="28"/>
          <w:szCs w:val="28"/>
          <w:lang w:val="uk-UA"/>
        </w:rPr>
        <w:t>Ерофеев</w:t>
      </w:r>
      <w:proofErr w:type="spellEnd"/>
      <w:r w:rsidRPr="00A00A90">
        <w:rPr>
          <w:rFonts w:ascii="Times New Roman" w:hAnsi="Times New Roman"/>
          <w:sz w:val="28"/>
          <w:szCs w:val="28"/>
          <w:lang w:val="uk-UA"/>
        </w:rPr>
        <w:t xml:space="preserve"> Б. В. </w:t>
      </w:r>
      <w:proofErr w:type="spellStart"/>
      <w:r w:rsidRPr="00A00A90">
        <w:rPr>
          <w:rFonts w:ascii="Times New Roman" w:hAnsi="Times New Roman"/>
          <w:sz w:val="28"/>
          <w:szCs w:val="28"/>
          <w:lang w:val="uk-UA"/>
        </w:rPr>
        <w:t>Земельное</w:t>
      </w:r>
      <w:proofErr w:type="spellEnd"/>
      <w:r w:rsidRPr="00A00A90">
        <w:rPr>
          <w:rFonts w:ascii="Times New Roman" w:hAnsi="Times New Roman"/>
          <w:sz w:val="28"/>
          <w:szCs w:val="28"/>
          <w:lang w:val="uk-UA"/>
        </w:rPr>
        <w:t xml:space="preserve"> право </w:t>
      </w:r>
      <w:proofErr w:type="spellStart"/>
      <w:r w:rsidRPr="00A00A90">
        <w:rPr>
          <w:rFonts w:ascii="Times New Roman" w:hAnsi="Times New Roman"/>
          <w:sz w:val="28"/>
          <w:szCs w:val="28"/>
          <w:lang w:val="uk-UA"/>
        </w:rPr>
        <w:t>России</w:t>
      </w:r>
      <w:proofErr w:type="spellEnd"/>
      <w:r w:rsidRPr="00A00A90">
        <w:rPr>
          <w:rFonts w:ascii="Times New Roman" w:hAnsi="Times New Roman"/>
          <w:sz w:val="28"/>
          <w:szCs w:val="28"/>
          <w:lang w:val="uk-UA"/>
        </w:rPr>
        <w:t xml:space="preserve">. </w:t>
      </w:r>
      <w:proofErr w:type="spellStart"/>
      <w:r w:rsidRPr="00A00A90">
        <w:rPr>
          <w:rFonts w:ascii="Times New Roman" w:hAnsi="Times New Roman"/>
          <w:sz w:val="28"/>
          <w:szCs w:val="28"/>
          <w:lang w:val="uk-UA"/>
        </w:rPr>
        <w:t>Учебник</w:t>
      </w:r>
      <w:proofErr w:type="spellEnd"/>
      <w:r w:rsidRPr="00A00A90">
        <w:rPr>
          <w:rFonts w:ascii="Times New Roman" w:hAnsi="Times New Roman"/>
          <w:sz w:val="28"/>
          <w:szCs w:val="28"/>
          <w:lang w:val="uk-UA"/>
        </w:rPr>
        <w:t xml:space="preserve"> для </w:t>
      </w:r>
      <w:proofErr w:type="spellStart"/>
      <w:r w:rsidRPr="00A00A90">
        <w:rPr>
          <w:rFonts w:ascii="Times New Roman" w:hAnsi="Times New Roman"/>
          <w:sz w:val="28"/>
          <w:szCs w:val="28"/>
          <w:lang w:val="uk-UA"/>
        </w:rPr>
        <w:t>высших</w:t>
      </w:r>
      <w:proofErr w:type="spellEnd"/>
      <w:r w:rsidRPr="00A00A90">
        <w:rPr>
          <w:rFonts w:ascii="Times New Roman" w:hAnsi="Times New Roman"/>
          <w:sz w:val="28"/>
          <w:szCs w:val="28"/>
          <w:lang w:val="uk-UA"/>
        </w:rPr>
        <w:t xml:space="preserve"> </w:t>
      </w:r>
      <w:proofErr w:type="spellStart"/>
      <w:r w:rsidRPr="00A00A90">
        <w:rPr>
          <w:rFonts w:ascii="Times New Roman" w:hAnsi="Times New Roman"/>
          <w:sz w:val="28"/>
          <w:szCs w:val="28"/>
          <w:lang w:val="uk-UA"/>
        </w:rPr>
        <w:t>юридических</w:t>
      </w:r>
      <w:proofErr w:type="spellEnd"/>
      <w:r w:rsidRPr="00A00A90">
        <w:rPr>
          <w:rFonts w:ascii="Times New Roman" w:hAnsi="Times New Roman"/>
          <w:sz w:val="28"/>
          <w:szCs w:val="28"/>
          <w:lang w:val="uk-UA"/>
        </w:rPr>
        <w:t xml:space="preserve"> </w:t>
      </w:r>
      <w:proofErr w:type="spellStart"/>
      <w:r w:rsidRPr="00A00A90">
        <w:rPr>
          <w:rFonts w:ascii="Times New Roman" w:hAnsi="Times New Roman"/>
          <w:sz w:val="28"/>
          <w:szCs w:val="28"/>
          <w:lang w:val="uk-UA"/>
        </w:rPr>
        <w:t>учебных</w:t>
      </w:r>
      <w:proofErr w:type="spellEnd"/>
      <w:r w:rsidRPr="00A00A90">
        <w:rPr>
          <w:rFonts w:ascii="Times New Roman" w:hAnsi="Times New Roman"/>
          <w:sz w:val="28"/>
          <w:szCs w:val="28"/>
          <w:lang w:val="uk-UA"/>
        </w:rPr>
        <w:t xml:space="preserve"> заведений. М. ООО «АНТЭЯ». 2000. 576 с.</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r w:rsidRPr="00A00A90">
        <w:rPr>
          <w:rFonts w:ascii="Times New Roman" w:hAnsi="Times New Roman"/>
          <w:sz w:val="28"/>
          <w:szCs w:val="28"/>
          <w:lang w:val="uk-UA"/>
        </w:rPr>
        <w:t>Завальний А. М. Методологічні та теоретичні основи пізнання юридичних фактів: монографія. К. Вид-во Європейського ун-ту. 2011. 96 с.</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r w:rsidRPr="00A00A90">
        <w:rPr>
          <w:rFonts w:ascii="Times New Roman" w:hAnsi="Times New Roman"/>
          <w:sz w:val="28"/>
          <w:szCs w:val="28"/>
          <w:lang w:val="uk-UA"/>
        </w:rPr>
        <w:t>Завальний А. Юридичні факти: історичні та сучасні аспекти розуміння. Право України. 2006.  № 1. С. 113-116.</w:t>
      </w:r>
    </w:p>
    <w:bookmarkStart w:id="10" w:name="_Hlk24213998"/>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r w:rsidRPr="00A00A90">
        <w:rPr>
          <w:rFonts w:ascii="Times New Roman" w:hAnsi="Times New Roman"/>
          <w:sz w:val="28"/>
          <w:szCs w:val="28"/>
          <w:lang w:val="uk-UA"/>
        </w:rPr>
        <w:fldChar w:fldCharType="begin"/>
      </w:r>
      <w:r w:rsidRPr="00A00A90">
        <w:rPr>
          <w:rFonts w:ascii="Times New Roman" w:hAnsi="Times New Roman"/>
          <w:sz w:val="28"/>
          <w:szCs w:val="28"/>
          <w:lang w:val="uk-UA"/>
        </w:rPr>
        <w:instrText xml:space="preserve"> HYPERLINK "http://liber.onu.edu.ua/opacunicode/index.php?url=/auteurs/view/380547/source:default" </w:instrText>
      </w:r>
      <w:r w:rsidRPr="00A00A90">
        <w:rPr>
          <w:rFonts w:ascii="Times New Roman" w:hAnsi="Times New Roman"/>
          <w:sz w:val="28"/>
          <w:szCs w:val="28"/>
          <w:lang w:val="uk-UA"/>
        </w:rPr>
        <w:fldChar w:fldCharType="separate"/>
      </w:r>
      <w:proofErr w:type="spellStart"/>
      <w:r w:rsidRPr="00A00A90">
        <w:rPr>
          <w:rStyle w:val="a3"/>
          <w:rFonts w:ascii="Times New Roman" w:hAnsi="Times New Roman"/>
          <w:sz w:val="28"/>
          <w:szCs w:val="28"/>
          <w:lang w:val="uk-UA"/>
        </w:rPr>
        <w:t>Зверховська</w:t>
      </w:r>
      <w:proofErr w:type="spellEnd"/>
      <w:r w:rsidRPr="00A00A90">
        <w:rPr>
          <w:rStyle w:val="a3"/>
          <w:rFonts w:ascii="Times New Roman" w:hAnsi="Times New Roman"/>
          <w:sz w:val="28"/>
          <w:szCs w:val="28"/>
          <w:lang w:val="uk-UA"/>
        </w:rPr>
        <w:t xml:space="preserve"> В. </w:t>
      </w:r>
      <w:proofErr w:type="spellStart"/>
      <w:r w:rsidRPr="00A00A90">
        <w:rPr>
          <w:rStyle w:val="a3"/>
          <w:rFonts w:ascii="Times New Roman" w:hAnsi="Times New Roman"/>
          <w:sz w:val="28"/>
          <w:szCs w:val="28"/>
          <w:lang w:val="uk-UA"/>
        </w:rPr>
        <w:t>Ф.</w:t>
      </w:r>
      <w:r w:rsidRPr="00A00A90">
        <w:rPr>
          <w:rFonts w:ascii="Times New Roman" w:hAnsi="Times New Roman"/>
          <w:sz w:val="28"/>
          <w:szCs w:val="28"/>
          <w:lang w:val="uk-UA"/>
        </w:rPr>
        <w:fldChar w:fldCharType="end"/>
      </w:r>
      <w:r w:rsidRPr="00A00A90">
        <w:rPr>
          <w:rFonts w:ascii="Times New Roman" w:hAnsi="Times New Roman"/>
          <w:sz w:val="28"/>
          <w:szCs w:val="28"/>
          <w:lang w:val="uk-UA"/>
        </w:rPr>
        <w:t>Культурні</w:t>
      </w:r>
      <w:proofErr w:type="spellEnd"/>
      <w:r w:rsidRPr="00A00A90">
        <w:rPr>
          <w:rFonts w:ascii="Times New Roman" w:hAnsi="Times New Roman"/>
          <w:sz w:val="28"/>
          <w:szCs w:val="28"/>
          <w:lang w:val="uk-UA"/>
        </w:rPr>
        <w:t xml:space="preserve"> цінності як об</w:t>
      </w:r>
      <w:r w:rsidRPr="00A00A90">
        <w:rPr>
          <w:rFonts w:ascii="Times New Roman" w:hAnsi="Times New Roman"/>
          <w:sz w:val="28"/>
          <w:szCs w:val="28"/>
        </w:rPr>
        <w:t>’</w:t>
      </w:r>
      <w:proofErr w:type="spellStart"/>
      <w:r w:rsidRPr="00A00A90">
        <w:rPr>
          <w:rFonts w:ascii="Times New Roman" w:hAnsi="Times New Roman"/>
          <w:sz w:val="28"/>
          <w:szCs w:val="28"/>
          <w:lang w:val="uk-UA"/>
        </w:rPr>
        <w:t>єкти</w:t>
      </w:r>
      <w:proofErr w:type="spellEnd"/>
      <w:r w:rsidRPr="00A00A90">
        <w:rPr>
          <w:rFonts w:ascii="Times New Roman" w:hAnsi="Times New Roman"/>
          <w:sz w:val="28"/>
          <w:szCs w:val="28"/>
          <w:lang w:val="uk-UA"/>
        </w:rPr>
        <w:t xml:space="preserve"> цивільних прав: </w:t>
      </w:r>
      <w:proofErr w:type="spellStart"/>
      <w:r w:rsidRPr="00A00A90">
        <w:rPr>
          <w:rFonts w:ascii="Times New Roman" w:hAnsi="Times New Roman"/>
          <w:sz w:val="28"/>
          <w:szCs w:val="28"/>
          <w:lang w:val="uk-UA"/>
        </w:rPr>
        <w:t>автореф</w:t>
      </w:r>
      <w:proofErr w:type="spellEnd"/>
      <w:r w:rsidRPr="00A00A90">
        <w:rPr>
          <w:rFonts w:ascii="Times New Roman" w:hAnsi="Times New Roman"/>
          <w:sz w:val="28"/>
          <w:szCs w:val="28"/>
          <w:lang w:val="uk-UA"/>
        </w:rPr>
        <w:t xml:space="preserve">. </w:t>
      </w:r>
      <w:proofErr w:type="spellStart"/>
      <w:r w:rsidRPr="00A00A90">
        <w:rPr>
          <w:rFonts w:ascii="Times New Roman" w:hAnsi="Times New Roman"/>
          <w:sz w:val="28"/>
          <w:szCs w:val="28"/>
          <w:lang w:val="uk-UA"/>
        </w:rPr>
        <w:t>дис</w:t>
      </w:r>
      <w:proofErr w:type="spellEnd"/>
      <w:r w:rsidRPr="00A00A90">
        <w:rPr>
          <w:rFonts w:ascii="Times New Roman" w:hAnsi="Times New Roman"/>
          <w:sz w:val="28"/>
          <w:szCs w:val="28"/>
          <w:lang w:val="uk-UA"/>
        </w:rPr>
        <w:t xml:space="preserve">. </w:t>
      </w:r>
      <w:proofErr w:type="spellStart"/>
      <w:r w:rsidRPr="00A00A90">
        <w:rPr>
          <w:rFonts w:ascii="Times New Roman" w:hAnsi="Times New Roman"/>
          <w:sz w:val="28"/>
          <w:szCs w:val="28"/>
          <w:lang w:val="uk-UA"/>
        </w:rPr>
        <w:t>канд</w:t>
      </w:r>
      <w:proofErr w:type="spellEnd"/>
      <w:r w:rsidRPr="00A00A90">
        <w:rPr>
          <w:rFonts w:ascii="Times New Roman" w:hAnsi="Times New Roman"/>
          <w:sz w:val="28"/>
          <w:szCs w:val="28"/>
          <w:lang w:val="uk-UA"/>
        </w:rPr>
        <w:t xml:space="preserve">. </w:t>
      </w:r>
      <w:proofErr w:type="spellStart"/>
      <w:r w:rsidRPr="00A00A90">
        <w:rPr>
          <w:rFonts w:ascii="Times New Roman" w:hAnsi="Times New Roman"/>
          <w:sz w:val="28"/>
          <w:szCs w:val="28"/>
          <w:lang w:val="uk-UA"/>
        </w:rPr>
        <w:t>юрид</w:t>
      </w:r>
      <w:proofErr w:type="spellEnd"/>
      <w:r w:rsidRPr="00A00A90">
        <w:rPr>
          <w:rFonts w:ascii="Times New Roman" w:hAnsi="Times New Roman"/>
          <w:sz w:val="28"/>
          <w:szCs w:val="28"/>
          <w:lang w:val="uk-UA"/>
        </w:rPr>
        <w:t xml:space="preserve">. наук. Одеса. 2015. </w:t>
      </w:r>
      <w:bookmarkEnd w:id="10"/>
      <w:r w:rsidRPr="00A00A90">
        <w:rPr>
          <w:rFonts w:ascii="Times New Roman" w:hAnsi="Times New Roman"/>
          <w:sz w:val="28"/>
          <w:szCs w:val="28"/>
          <w:lang w:val="uk-UA"/>
        </w:rPr>
        <w:t>20 с.</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r w:rsidRPr="00A00A90">
        <w:rPr>
          <w:rFonts w:ascii="Times New Roman" w:hAnsi="Times New Roman"/>
          <w:sz w:val="28"/>
          <w:szCs w:val="28"/>
          <w:lang w:val="uk-UA"/>
        </w:rPr>
        <w:t xml:space="preserve">Земельне право України: підручник.  За ред. О. О. Погрібного, І. І. </w:t>
      </w:r>
      <w:proofErr w:type="spellStart"/>
      <w:r w:rsidRPr="00A00A90">
        <w:rPr>
          <w:rFonts w:ascii="Times New Roman" w:hAnsi="Times New Roman"/>
          <w:sz w:val="28"/>
          <w:szCs w:val="28"/>
          <w:lang w:val="uk-UA"/>
        </w:rPr>
        <w:t>Каракаша</w:t>
      </w:r>
      <w:proofErr w:type="spellEnd"/>
      <w:r w:rsidRPr="00A00A90">
        <w:rPr>
          <w:rFonts w:ascii="Times New Roman" w:hAnsi="Times New Roman"/>
          <w:sz w:val="28"/>
          <w:szCs w:val="28"/>
          <w:lang w:val="uk-UA"/>
        </w:rPr>
        <w:t>. К. Істина. 2003. 448 с.</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r w:rsidRPr="00A00A90">
        <w:rPr>
          <w:rFonts w:ascii="Times New Roman" w:hAnsi="Times New Roman"/>
          <w:sz w:val="28"/>
          <w:szCs w:val="28"/>
          <w:lang w:val="uk-UA"/>
        </w:rPr>
        <w:t xml:space="preserve">Земельне право України: підручник. За ред. М. В. Шульги. К. Юрінком </w:t>
      </w:r>
      <w:proofErr w:type="spellStart"/>
      <w:r w:rsidRPr="00A00A90">
        <w:rPr>
          <w:rFonts w:ascii="Times New Roman" w:hAnsi="Times New Roman"/>
          <w:sz w:val="28"/>
          <w:szCs w:val="28"/>
          <w:lang w:val="uk-UA"/>
        </w:rPr>
        <w:t>інтер</w:t>
      </w:r>
      <w:proofErr w:type="spellEnd"/>
      <w:r w:rsidRPr="00A00A90">
        <w:rPr>
          <w:rFonts w:ascii="Times New Roman" w:hAnsi="Times New Roman"/>
          <w:sz w:val="28"/>
          <w:szCs w:val="28"/>
          <w:lang w:val="uk-UA"/>
        </w:rPr>
        <w:t>. 2004. 368 с.</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proofErr w:type="spellStart"/>
      <w:r w:rsidRPr="00A00A90">
        <w:rPr>
          <w:rFonts w:ascii="Times New Roman" w:hAnsi="Times New Roman"/>
          <w:sz w:val="28"/>
          <w:szCs w:val="28"/>
          <w:lang w:val="uk-UA"/>
        </w:rPr>
        <w:t>Иоффе</w:t>
      </w:r>
      <w:proofErr w:type="spellEnd"/>
      <w:r w:rsidRPr="00A00A90">
        <w:rPr>
          <w:rFonts w:ascii="Times New Roman" w:hAnsi="Times New Roman"/>
          <w:sz w:val="28"/>
          <w:szCs w:val="28"/>
          <w:lang w:val="uk-UA"/>
        </w:rPr>
        <w:t xml:space="preserve"> О. С. </w:t>
      </w:r>
      <w:proofErr w:type="spellStart"/>
      <w:r w:rsidRPr="00A00A90">
        <w:rPr>
          <w:rFonts w:ascii="Times New Roman" w:hAnsi="Times New Roman"/>
          <w:sz w:val="28"/>
          <w:szCs w:val="28"/>
          <w:lang w:val="uk-UA"/>
        </w:rPr>
        <w:t>Правоотношение</w:t>
      </w:r>
      <w:proofErr w:type="spellEnd"/>
      <w:r w:rsidRPr="00A00A90">
        <w:rPr>
          <w:rFonts w:ascii="Times New Roman" w:hAnsi="Times New Roman"/>
          <w:sz w:val="28"/>
          <w:szCs w:val="28"/>
          <w:lang w:val="uk-UA"/>
        </w:rPr>
        <w:t xml:space="preserve"> по </w:t>
      </w:r>
      <w:proofErr w:type="spellStart"/>
      <w:r w:rsidRPr="00A00A90">
        <w:rPr>
          <w:rFonts w:ascii="Times New Roman" w:hAnsi="Times New Roman"/>
          <w:sz w:val="28"/>
          <w:szCs w:val="28"/>
          <w:lang w:val="uk-UA"/>
        </w:rPr>
        <w:t>советскому</w:t>
      </w:r>
      <w:proofErr w:type="spellEnd"/>
      <w:r w:rsidRPr="00A00A90">
        <w:rPr>
          <w:rFonts w:ascii="Times New Roman" w:hAnsi="Times New Roman"/>
          <w:sz w:val="28"/>
          <w:szCs w:val="28"/>
          <w:lang w:val="uk-UA"/>
        </w:rPr>
        <w:t xml:space="preserve"> </w:t>
      </w:r>
      <w:proofErr w:type="spellStart"/>
      <w:r w:rsidRPr="00A00A90">
        <w:rPr>
          <w:rFonts w:ascii="Times New Roman" w:hAnsi="Times New Roman"/>
          <w:sz w:val="28"/>
          <w:szCs w:val="28"/>
          <w:lang w:val="uk-UA"/>
        </w:rPr>
        <w:t>гражданскому</w:t>
      </w:r>
      <w:proofErr w:type="spellEnd"/>
      <w:r w:rsidRPr="00A00A90">
        <w:rPr>
          <w:rFonts w:ascii="Times New Roman" w:hAnsi="Times New Roman"/>
          <w:sz w:val="28"/>
          <w:szCs w:val="28"/>
          <w:lang w:val="uk-UA"/>
        </w:rPr>
        <w:t xml:space="preserve"> праву. </w:t>
      </w:r>
      <w:proofErr w:type="spellStart"/>
      <w:r w:rsidRPr="00A00A90">
        <w:rPr>
          <w:rFonts w:ascii="Times New Roman" w:hAnsi="Times New Roman"/>
          <w:sz w:val="28"/>
          <w:szCs w:val="28"/>
          <w:lang w:val="uk-UA"/>
        </w:rPr>
        <w:t>Отв</w:t>
      </w:r>
      <w:proofErr w:type="spellEnd"/>
      <w:r w:rsidRPr="00A00A90">
        <w:rPr>
          <w:rFonts w:ascii="Times New Roman" w:hAnsi="Times New Roman"/>
          <w:sz w:val="28"/>
          <w:szCs w:val="28"/>
          <w:lang w:val="uk-UA"/>
        </w:rPr>
        <w:t xml:space="preserve">. ред. С. И. </w:t>
      </w:r>
      <w:proofErr w:type="spellStart"/>
      <w:r w:rsidRPr="00A00A90">
        <w:rPr>
          <w:rFonts w:ascii="Times New Roman" w:hAnsi="Times New Roman"/>
          <w:sz w:val="28"/>
          <w:szCs w:val="28"/>
          <w:lang w:val="uk-UA"/>
        </w:rPr>
        <w:t>Аскназий</w:t>
      </w:r>
      <w:proofErr w:type="spellEnd"/>
      <w:r w:rsidRPr="00A00A90">
        <w:rPr>
          <w:rFonts w:ascii="Times New Roman" w:hAnsi="Times New Roman"/>
          <w:sz w:val="28"/>
          <w:szCs w:val="28"/>
          <w:lang w:val="uk-UA"/>
        </w:rPr>
        <w:t xml:space="preserve">: ЛГУ </w:t>
      </w:r>
      <w:proofErr w:type="spellStart"/>
      <w:r w:rsidRPr="00A00A90">
        <w:rPr>
          <w:rFonts w:ascii="Times New Roman" w:hAnsi="Times New Roman"/>
          <w:sz w:val="28"/>
          <w:szCs w:val="28"/>
          <w:lang w:val="uk-UA"/>
        </w:rPr>
        <w:t>им</w:t>
      </w:r>
      <w:proofErr w:type="spellEnd"/>
      <w:r w:rsidRPr="00A00A90">
        <w:rPr>
          <w:rFonts w:ascii="Times New Roman" w:hAnsi="Times New Roman"/>
          <w:sz w:val="28"/>
          <w:szCs w:val="28"/>
          <w:lang w:val="uk-UA"/>
        </w:rPr>
        <w:t xml:space="preserve">. А. А. </w:t>
      </w:r>
      <w:proofErr w:type="spellStart"/>
      <w:r w:rsidRPr="00A00A90">
        <w:rPr>
          <w:rFonts w:ascii="Times New Roman" w:hAnsi="Times New Roman"/>
          <w:sz w:val="28"/>
          <w:szCs w:val="28"/>
          <w:lang w:val="uk-UA"/>
        </w:rPr>
        <w:t>Жданова</w:t>
      </w:r>
      <w:proofErr w:type="spellEnd"/>
      <w:r w:rsidRPr="00A00A90">
        <w:rPr>
          <w:rFonts w:ascii="Times New Roman" w:hAnsi="Times New Roman"/>
          <w:sz w:val="28"/>
          <w:szCs w:val="28"/>
          <w:lang w:val="uk-UA"/>
        </w:rPr>
        <w:t xml:space="preserve">. </w:t>
      </w:r>
      <w:proofErr w:type="spellStart"/>
      <w:r w:rsidRPr="00A00A90">
        <w:rPr>
          <w:rFonts w:ascii="Times New Roman" w:hAnsi="Times New Roman"/>
          <w:sz w:val="28"/>
          <w:szCs w:val="28"/>
          <w:lang w:val="uk-UA"/>
        </w:rPr>
        <w:t>Институт</w:t>
      </w:r>
      <w:proofErr w:type="spellEnd"/>
      <w:r w:rsidRPr="00A00A90">
        <w:rPr>
          <w:rFonts w:ascii="Times New Roman" w:hAnsi="Times New Roman"/>
          <w:sz w:val="28"/>
          <w:szCs w:val="28"/>
          <w:lang w:val="uk-UA"/>
        </w:rPr>
        <w:t xml:space="preserve"> </w:t>
      </w:r>
      <w:proofErr w:type="spellStart"/>
      <w:r w:rsidRPr="00A00A90">
        <w:rPr>
          <w:rFonts w:ascii="Times New Roman" w:hAnsi="Times New Roman"/>
          <w:sz w:val="28"/>
          <w:szCs w:val="28"/>
          <w:lang w:val="uk-UA"/>
        </w:rPr>
        <w:t>экономики</w:t>
      </w:r>
      <w:proofErr w:type="spellEnd"/>
      <w:r w:rsidRPr="00A00A90">
        <w:rPr>
          <w:rFonts w:ascii="Times New Roman" w:hAnsi="Times New Roman"/>
          <w:sz w:val="28"/>
          <w:szCs w:val="28"/>
          <w:lang w:val="uk-UA"/>
        </w:rPr>
        <w:t xml:space="preserve">, </w:t>
      </w:r>
      <w:proofErr w:type="spellStart"/>
      <w:r w:rsidRPr="00A00A90">
        <w:rPr>
          <w:rFonts w:ascii="Times New Roman" w:hAnsi="Times New Roman"/>
          <w:sz w:val="28"/>
          <w:szCs w:val="28"/>
          <w:lang w:val="uk-UA"/>
        </w:rPr>
        <w:t>философии</w:t>
      </w:r>
      <w:proofErr w:type="spellEnd"/>
      <w:r w:rsidRPr="00A00A90">
        <w:rPr>
          <w:rFonts w:ascii="Times New Roman" w:hAnsi="Times New Roman"/>
          <w:sz w:val="28"/>
          <w:szCs w:val="28"/>
          <w:lang w:val="uk-UA"/>
        </w:rPr>
        <w:t xml:space="preserve"> и права. Л. </w:t>
      </w:r>
      <w:proofErr w:type="spellStart"/>
      <w:r w:rsidRPr="00A00A90">
        <w:rPr>
          <w:rFonts w:ascii="Times New Roman" w:hAnsi="Times New Roman"/>
          <w:sz w:val="28"/>
          <w:szCs w:val="28"/>
          <w:lang w:val="uk-UA"/>
        </w:rPr>
        <w:t>Изд</w:t>
      </w:r>
      <w:proofErr w:type="spellEnd"/>
      <w:r w:rsidRPr="00A00A90">
        <w:rPr>
          <w:rFonts w:ascii="Times New Roman" w:hAnsi="Times New Roman"/>
          <w:sz w:val="28"/>
          <w:szCs w:val="28"/>
          <w:lang w:val="uk-UA"/>
        </w:rPr>
        <w:t>-во ЛГУ. 1949. 143 с.</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r w:rsidRPr="00A00A90">
        <w:rPr>
          <w:rFonts w:ascii="Times New Roman" w:hAnsi="Times New Roman"/>
          <w:sz w:val="28"/>
          <w:szCs w:val="28"/>
          <w:lang w:val="uk-UA"/>
        </w:rPr>
        <w:t xml:space="preserve">Ільницька Н. В. Оренда  земель сільськогосподарського призначення: правові аспекти: </w:t>
      </w:r>
      <w:proofErr w:type="spellStart"/>
      <w:r w:rsidRPr="00A00A90">
        <w:rPr>
          <w:rFonts w:ascii="Times New Roman" w:hAnsi="Times New Roman"/>
          <w:sz w:val="28"/>
          <w:szCs w:val="28"/>
          <w:lang w:val="uk-UA"/>
        </w:rPr>
        <w:t>автореф</w:t>
      </w:r>
      <w:proofErr w:type="spellEnd"/>
      <w:r w:rsidRPr="00A00A90">
        <w:rPr>
          <w:rFonts w:ascii="Times New Roman" w:hAnsi="Times New Roman"/>
          <w:sz w:val="28"/>
          <w:szCs w:val="28"/>
          <w:lang w:val="uk-UA"/>
        </w:rPr>
        <w:t xml:space="preserve">. </w:t>
      </w:r>
      <w:proofErr w:type="spellStart"/>
      <w:r w:rsidRPr="00A00A90">
        <w:rPr>
          <w:rFonts w:ascii="Times New Roman" w:hAnsi="Times New Roman"/>
          <w:sz w:val="28"/>
          <w:szCs w:val="28"/>
          <w:lang w:val="uk-UA"/>
        </w:rPr>
        <w:t>дис</w:t>
      </w:r>
      <w:proofErr w:type="spellEnd"/>
      <w:r w:rsidRPr="00A00A90">
        <w:rPr>
          <w:rFonts w:ascii="Times New Roman" w:hAnsi="Times New Roman"/>
          <w:sz w:val="28"/>
          <w:szCs w:val="28"/>
          <w:lang w:val="uk-UA"/>
        </w:rPr>
        <w:t xml:space="preserve">... </w:t>
      </w:r>
      <w:proofErr w:type="spellStart"/>
      <w:r w:rsidRPr="00A00A90">
        <w:rPr>
          <w:rFonts w:ascii="Times New Roman" w:hAnsi="Times New Roman"/>
          <w:sz w:val="28"/>
          <w:szCs w:val="28"/>
          <w:lang w:val="uk-UA"/>
        </w:rPr>
        <w:t>канд</w:t>
      </w:r>
      <w:proofErr w:type="spellEnd"/>
      <w:r w:rsidRPr="00A00A90">
        <w:rPr>
          <w:rFonts w:ascii="Times New Roman" w:hAnsi="Times New Roman"/>
          <w:sz w:val="28"/>
          <w:szCs w:val="28"/>
          <w:lang w:val="uk-UA"/>
        </w:rPr>
        <w:t xml:space="preserve">. </w:t>
      </w:r>
      <w:proofErr w:type="spellStart"/>
      <w:r w:rsidRPr="00A00A90">
        <w:rPr>
          <w:rFonts w:ascii="Times New Roman" w:hAnsi="Times New Roman"/>
          <w:sz w:val="28"/>
          <w:szCs w:val="28"/>
          <w:lang w:val="uk-UA"/>
        </w:rPr>
        <w:t>юрид</w:t>
      </w:r>
      <w:proofErr w:type="spellEnd"/>
      <w:r w:rsidRPr="00A00A90">
        <w:rPr>
          <w:rFonts w:ascii="Times New Roman" w:hAnsi="Times New Roman"/>
          <w:sz w:val="28"/>
          <w:szCs w:val="28"/>
          <w:lang w:val="uk-UA"/>
        </w:rPr>
        <w:t>. наук. 12.00.06. Інститут держави і права ім. В. М. Корецького НАН України. К. 2001. 21 с.</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proofErr w:type="spellStart"/>
      <w:r w:rsidRPr="00A00A90">
        <w:rPr>
          <w:rFonts w:ascii="Times New Roman" w:hAnsi="Times New Roman"/>
          <w:sz w:val="28"/>
          <w:szCs w:val="28"/>
          <w:lang w:val="uk-UA"/>
        </w:rPr>
        <w:t>Каракаш</w:t>
      </w:r>
      <w:proofErr w:type="spellEnd"/>
      <w:r w:rsidRPr="00A00A90">
        <w:rPr>
          <w:rFonts w:ascii="Times New Roman" w:hAnsi="Times New Roman"/>
          <w:sz w:val="28"/>
          <w:szCs w:val="28"/>
          <w:lang w:val="uk-UA"/>
        </w:rPr>
        <w:t xml:space="preserve">    И. И.     Право    </w:t>
      </w:r>
      <w:proofErr w:type="spellStart"/>
      <w:r w:rsidRPr="00A00A90">
        <w:rPr>
          <w:rFonts w:ascii="Times New Roman" w:hAnsi="Times New Roman"/>
          <w:sz w:val="28"/>
          <w:szCs w:val="28"/>
          <w:lang w:val="uk-UA"/>
        </w:rPr>
        <w:t>собственности</w:t>
      </w:r>
      <w:proofErr w:type="spellEnd"/>
      <w:r w:rsidRPr="00A00A90">
        <w:rPr>
          <w:rFonts w:ascii="Times New Roman" w:hAnsi="Times New Roman"/>
          <w:sz w:val="28"/>
          <w:szCs w:val="28"/>
          <w:lang w:val="uk-UA"/>
        </w:rPr>
        <w:t xml:space="preserve">    на    землю    и     право </w:t>
      </w:r>
      <w:proofErr w:type="spellStart"/>
      <w:r w:rsidRPr="00A00A90">
        <w:rPr>
          <w:rFonts w:ascii="Times New Roman" w:hAnsi="Times New Roman"/>
          <w:sz w:val="28"/>
          <w:szCs w:val="28"/>
          <w:lang w:val="uk-UA"/>
        </w:rPr>
        <w:t>землепользования</w:t>
      </w:r>
      <w:proofErr w:type="spellEnd"/>
      <w:r w:rsidRPr="00A00A90">
        <w:rPr>
          <w:rFonts w:ascii="Times New Roman" w:hAnsi="Times New Roman"/>
          <w:sz w:val="28"/>
          <w:szCs w:val="28"/>
          <w:lang w:val="uk-UA"/>
        </w:rPr>
        <w:t xml:space="preserve"> в </w:t>
      </w:r>
      <w:proofErr w:type="spellStart"/>
      <w:r w:rsidRPr="00A00A90">
        <w:rPr>
          <w:rFonts w:ascii="Times New Roman" w:hAnsi="Times New Roman"/>
          <w:sz w:val="28"/>
          <w:szCs w:val="28"/>
          <w:lang w:val="uk-UA"/>
        </w:rPr>
        <w:t>Украине</w:t>
      </w:r>
      <w:proofErr w:type="spellEnd"/>
      <w:r w:rsidRPr="00A00A90">
        <w:rPr>
          <w:rFonts w:ascii="Times New Roman" w:hAnsi="Times New Roman"/>
          <w:sz w:val="28"/>
          <w:szCs w:val="28"/>
          <w:lang w:val="uk-UA"/>
        </w:rPr>
        <w:t xml:space="preserve">: </w:t>
      </w:r>
      <w:proofErr w:type="spellStart"/>
      <w:r w:rsidRPr="00A00A90">
        <w:rPr>
          <w:rFonts w:ascii="Times New Roman" w:hAnsi="Times New Roman"/>
          <w:sz w:val="28"/>
          <w:szCs w:val="28"/>
          <w:lang w:val="uk-UA"/>
        </w:rPr>
        <w:t>научно-практ</w:t>
      </w:r>
      <w:proofErr w:type="spellEnd"/>
      <w:r w:rsidRPr="00A00A90">
        <w:rPr>
          <w:rFonts w:ascii="Times New Roman" w:hAnsi="Times New Roman"/>
          <w:sz w:val="28"/>
          <w:szCs w:val="28"/>
          <w:lang w:val="uk-UA"/>
        </w:rPr>
        <w:t xml:space="preserve">. </w:t>
      </w:r>
      <w:proofErr w:type="spellStart"/>
      <w:r w:rsidRPr="00A00A90">
        <w:rPr>
          <w:rFonts w:ascii="Times New Roman" w:hAnsi="Times New Roman"/>
          <w:sz w:val="28"/>
          <w:szCs w:val="28"/>
          <w:lang w:val="uk-UA"/>
        </w:rPr>
        <w:t>пособие</w:t>
      </w:r>
      <w:proofErr w:type="spellEnd"/>
      <w:r w:rsidRPr="00A00A90">
        <w:rPr>
          <w:rFonts w:ascii="Times New Roman" w:hAnsi="Times New Roman"/>
          <w:sz w:val="28"/>
          <w:szCs w:val="28"/>
          <w:lang w:val="uk-UA"/>
        </w:rPr>
        <w:t xml:space="preserve">. К. </w:t>
      </w:r>
      <w:proofErr w:type="spellStart"/>
      <w:r w:rsidRPr="00A00A90">
        <w:rPr>
          <w:rFonts w:ascii="Times New Roman" w:hAnsi="Times New Roman"/>
          <w:sz w:val="28"/>
          <w:szCs w:val="28"/>
          <w:lang w:val="uk-UA"/>
        </w:rPr>
        <w:t>Истина</w:t>
      </w:r>
      <w:proofErr w:type="spellEnd"/>
      <w:r w:rsidRPr="00A00A90">
        <w:rPr>
          <w:rFonts w:ascii="Times New Roman" w:hAnsi="Times New Roman"/>
          <w:sz w:val="28"/>
          <w:szCs w:val="28"/>
          <w:lang w:val="uk-UA"/>
        </w:rPr>
        <w:t>, 2004. 216 с.</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r w:rsidRPr="00A00A90">
        <w:rPr>
          <w:rFonts w:ascii="Times New Roman" w:hAnsi="Times New Roman"/>
          <w:sz w:val="28"/>
          <w:szCs w:val="28"/>
          <w:lang w:val="uk-UA"/>
        </w:rPr>
        <w:t xml:space="preserve">Ковач Д. Л. Правове регулювання виникнення земельних прав: </w:t>
      </w:r>
      <w:proofErr w:type="spellStart"/>
      <w:r w:rsidRPr="00A00A90">
        <w:rPr>
          <w:rFonts w:ascii="Times New Roman" w:hAnsi="Times New Roman"/>
          <w:sz w:val="28"/>
          <w:szCs w:val="28"/>
          <w:lang w:val="uk-UA"/>
        </w:rPr>
        <w:t>автореф</w:t>
      </w:r>
      <w:proofErr w:type="spellEnd"/>
      <w:r w:rsidRPr="00A00A90">
        <w:rPr>
          <w:rFonts w:ascii="Times New Roman" w:hAnsi="Times New Roman"/>
          <w:sz w:val="28"/>
          <w:szCs w:val="28"/>
          <w:lang w:val="uk-UA"/>
        </w:rPr>
        <w:t xml:space="preserve">. </w:t>
      </w:r>
      <w:proofErr w:type="spellStart"/>
      <w:r w:rsidRPr="00A00A90">
        <w:rPr>
          <w:rFonts w:ascii="Times New Roman" w:hAnsi="Times New Roman"/>
          <w:sz w:val="28"/>
          <w:szCs w:val="28"/>
          <w:lang w:val="uk-UA"/>
        </w:rPr>
        <w:t>дис</w:t>
      </w:r>
      <w:proofErr w:type="spellEnd"/>
      <w:r w:rsidRPr="00A00A90">
        <w:rPr>
          <w:rFonts w:ascii="Times New Roman" w:hAnsi="Times New Roman"/>
          <w:sz w:val="28"/>
          <w:szCs w:val="28"/>
          <w:lang w:val="uk-UA"/>
        </w:rPr>
        <w:t xml:space="preserve">. ... </w:t>
      </w:r>
      <w:proofErr w:type="spellStart"/>
      <w:r w:rsidRPr="00A00A90">
        <w:rPr>
          <w:rFonts w:ascii="Times New Roman" w:hAnsi="Times New Roman"/>
          <w:sz w:val="28"/>
          <w:szCs w:val="28"/>
          <w:lang w:val="uk-UA"/>
        </w:rPr>
        <w:t>канд</w:t>
      </w:r>
      <w:proofErr w:type="spellEnd"/>
      <w:r w:rsidRPr="00A00A90">
        <w:rPr>
          <w:rFonts w:ascii="Times New Roman" w:hAnsi="Times New Roman"/>
          <w:sz w:val="28"/>
          <w:szCs w:val="28"/>
          <w:lang w:val="uk-UA"/>
        </w:rPr>
        <w:t xml:space="preserve">. </w:t>
      </w:r>
      <w:proofErr w:type="spellStart"/>
      <w:r w:rsidRPr="00A00A90">
        <w:rPr>
          <w:rFonts w:ascii="Times New Roman" w:hAnsi="Times New Roman"/>
          <w:sz w:val="28"/>
          <w:szCs w:val="28"/>
          <w:lang w:val="uk-UA"/>
        </w:rPr>
        <w:t>юрид</w:t>
      </w:r>
      <w:proofErr w:type="spellEnd"/>
      <w:r w:rsidRPr="00A00A90">
        <w:rPr>
          <w:rFonts w:ascii="Times New Roman" w:hAnsi="Times New Roman"/>
          <w:sz w:val="28"/>
          <w:szCs w:val="28"/>
          <w:lang w:val="uk-UA"/>
        </w:rPr>
        <w:t xml:space="preserve">. наук. 12.00.06. </w:t>
      </w:r>
      <w:proofErr w:type="spellStart"/>
      <w:r w:rsidRPr="00A00A90">
        <w:rPr>
          <w:rFonts w:ascii="Times New Roman" w:hAnsi="Times New Roman"/>
          <w:sz w:val="28"/>
          <w:szCs w:val="28"/>
          <w:lang w:val="uk-UA"/>
        </w:rPr>
        <w:t>Нац</w:t>
      </w:r>
      <w:proofErr w:type="spellEnd"/>
      <w:r w:rsidRPr="00A00A90">
        <w:rPr>
          <w:rFonts w:ascii="Times New Roman" w:hAnsi="Times New Roman"/>
          <w:sz w:val="28"/>
          <w:szCs w:val="28"/>
          <w:lang w:val="uk-UA"/>
        </w:rPr>
        <w:t xml:space="preserve">. </w:t>
      </w:r>
      <w:proofErr w:type="spellStart"/>
      <w:r w:rsidRPr="00A00A90">
        <w:rPr>
          <w:rFonts w:ascii="Times New Roman" w:hAnsi="Times New Roman"/>
          <w:sz w:val="28"/>
          <w:szCs w:val="28"/>
          <w:lang w:val="uk-UA"/>
        </w:rPr>
        <w:t>юрид</w:t>
      </w:r>
      <w:proofErr w:type="spellEnd"/>
      <w:r w:rsidRPr="00A00A90">
        <w:rPr>
          <w:rFonts w:ascii="Times New Roman" w:hAnsi="Times New Roman"/>
          <w:sz w:val="28"/>
          <w:szCs w:val="28"/>
          <w:lang w:val="uk-UA"/>
        </w:rPr>
        <w:t>. ун-т ім. Ярослава Мудрого. Харків, 2016. 20 с.</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proofErr w:type="spellStart"/>
      <w:r w:rsidRPr="00A00A90">
        <w:rPr>
          <w:rFonts w:ascii="Times New Roman" w:hAnsi="Times New Roman"/>
          <w:sz w:val="28"/>
          <w:szCs w:val="28"/>
          <w:lang w:val="uk-UA"/>
        </w:rPr>
        <w:t>Костяшкін</w:t>
      </w:r>
      <w:proofErr w:type="spellEnd"/>
      <w:r w:rsidRPr="00A00A90">
        <w:rPr>
          <w:rFonts w:ascii="Times New Roman" w:hAnsi="Times New Roman"/>
          <w:sz w:val="28"/>
          <w:szCs w:val="28"/>
          <w:lang w:val="uk-UA"/>
        </w:rPr>
        <w:t xml:space="preserve"> І. О. правове регулювання цільового призначення земель як умови забезпечення соціальної функції права власності на землю в Україні. Університетські наукові записки. 2013. № 3 (47). С. 316-323.</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proofErr w:type="spellStart"/>
      <w:r w:rsidRPr="00A00A90">
        <w:rPr>
          <w:rFonts w:ascii="Times New Roman" w:hAnsi="Times New Roman"/>
          <w:sz w:val="28"/>
          <w:szCs w:val="28"/>
          <w:lang w:val="uk-UA"/>
        </w:rPr>
        <w:t>Кудерська</w:t>
      </w:r>
      <w:proofErr w:type="spellEnd"/>
      <w:r w:rsidRPr="00A00A90">
        <w:rPr>
          <w:rFonts w:ascii="Times New Roman" w:hAnsi="Times New Roman"/>
          <w:sz w:val="28"/>
          <w:szCs w:val="28"/>
          <w:lang w:val="uk-UA"/>
        </w:rPr>
        <w:t xml:space="preserve"> Н. І. Становлення та розвиток законодавства про охорону культурної спадщини в Україні. Університетські наукові записки. 2011. № 3 (39). С. 20-26.</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r w:rsidRPr="00A00A90">
        <w:rPr>
          <w:rFonts w:ascii="Times New Roman" w:hAnsi="Times New Roman"/>
          <w:sz w:val="28"/>
          <w:szCs w:val="28"/>
        </w:rPr>
        <w:t>Культура. ЮНЕСКО. 1984. №3.</w:t>
      </w:r>
      <w:bookmarkStart w:id="11" w:name="_Hlk25264374"/>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r w:rsidRPr="00A00A90">
        <w:rPr>
          <w:rFonts w:ascii="Times New Roman" w:hAnsi="Times New Roman"/>
          <w:sz w:val="28"/>
          <w:szCs w:val="28"/>
          <w:lang w:val="uk-UA"/>
        </w:rPr>
        <w:t xml:space="preserve">Культурна спадщина в контексті «Зводу пам’яток історії та культури України». К. Інститут історії України. 2015. </w:t>
      </w:r>
      <w:bookmarkEnd w:id="11"/>
      <w:r w:rsidRPr="00A00A90">
        <w:rPr>
          <w:rFonts w:ascii="Times New Roman" w:hAnsi="Times New Roman"/>
          <w:sz w:val="28"/>
          <w:szCs w:val="28"/>
          <w:lang w:val="uk-UA"/>
        </w:rPr>
        <w:t>486 с.</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proofErr w:type="spellStart"/>
      <w:r w:rsidRPr="00A00A90">
        <w:rPr>
          <w:rFonts w:ascii="Times New Roman" w:hAnsi="Times New Roman"/>
          <w:sz w:val="28"/>
          <w:szCs w:val="28"/>
          <w:lang w:val="uk-UA"/>
        </w:rPr>
        <w:t>Луняченко</w:t>
      </w:r>
      <w:proofErr w:type="spellEnd"/>
      <w:r w:rsidRPr="00A00A90">
        <w:rPr>
          <w:rFonts w:ascii="Times New Roman" w:hAnsi="Times New Roman"/>
          <w:sz w:val="28"/>
          <w:szCs w:val="28"/>
          <w:lang w:val="uk-UA"/>
        </w:rPr>
        <w:t xml:space="preserve"> А. В. Особливості правового режиму земель сільськогосподарського призначення. Земельне право. 2006. № l. C. 62-67.</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bookmarkStart w:id="12" w:name="_Hlk24190474"/>
      <w:r w:rsidRPr="00A00A90">
        <w:rPr>
          <w:rFonts w:ascii="Times New Roman" w:hAnsi="Times New Roman"/>
          <w:sz w:val="28"/>
          <w:szCs w:val="28"/>
          <w:lang w:val="uk-UA"/>
        </w:rPr>
        <w:t xml:space="preserve">Мірошниченко А. М. Земельне право України: навчальний посібник. К.: </w:t>
      </w:r>
      <w:proofErr w:type="spellStart"/>
      <w:r w:rsidRPr="00A00A90">
        <w:rPr>
          <w:rFonts w:ascii="Times New Roman" w:hAnsi="Times New Roman"/>
          <w:sz w:val="28"/>
          <w:szCs w:val="28"/>
          <w:lang w:val="uk-UA"/>
        </w:rPr>
        <w:t>Алерта</w:t>
      </w:r>
      <w:proofErr w:type="spellEnd"/>
      <w:r w:rsidRPr="00A00A90">
        <w:rPr>
          <w:rFonts w:ascii="Times New Roman" w:hAnsi="Times New Roman"/>
          <w:sz w:val="28"/>
          <w:szCs w:val="28"/>
          <w:lang w:val="uk-UA"/>
        </w:rPr>
        <w:t xml:space="preserve">. ЦУЛ. 2011. </w:t>
      </w:r>
      <w:bookmarkEnd w:id="12"/>
      <w:r w:rsidRPr="00A00A90">
        <w:rPr>
          <w:rFonts w:ascii="Times New Roman" w:hAnsi="Times New Roman"/>
          <w:sz w:val="28"/>
          <w:szCs w:val="28"/>
          <w:lang w:val="uk-UA"/>
        </w:rPr>
        <w:t>678 с.</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bookmarkStart w:id="13" w:name="_Hlk24299195"/>
      <w:r w:rsidRPr="00A00A90">
        <w:rPr>
          <w:rFonts w:ascii="Times New Roman" w:hAnsi="Times New Roman"/>
          <w:sz w:val="28"/>
          <w:szCs w:val="28"/>
          <w:lang w:val="uk-UA"/>
        </w:rPr>
        <w:t>Мірошниченко А. М. Проблемні правові питання поділу земель на категорії. Бюлетень Міністерства юстиції України. 2005. № 12 (50). С. 42</w:t>
      </w:r>
      <w:bookmarkEnd w:id="13"/>
      <w:r w:rsidRPr="00A00A90">
        <w:rPr>
          <w:rFonts w:ascii="Times New Roman" w:hAnsi="Times New Roman"/>
          <w:sz w:val="28"/>
          <w:szCs w:val="28"/>
          <w:lang w:val="uk-UA"/>
        </w:rPr>
        <w:t>-51.</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r w:rsidRPr="00A00A90">
        <w:rPr>
          <w:rFonts w:ascii="Times New Roman" w:hAnsi="Times New Roman"/>
          <w:sz w:val="28"/>
          <w:szCs w:val="28"/>
          <w:lang w:val="uk-UA"/>
        </w:rPr>
        <w:t xml:space="preserve">Науково-практичний коментар Земельного кодексу України. За </w:t>
      </w:r>
      <w:proofErr w:type="spellStart"/>
      <w:r w:rsidRPr="00A00A90">
        <w:rPr>
          <w:rFonts w:ascii="Times New Roman" w:hAnsi="Times New Roman"/>
          <w:sz w:val="28"/>
          <w:szCs w:val="28"/>
          <w:lang w:val="uk-UA"/>
        </w:rPr>
        <w:t>заг</w:t>
      </w:r>
      <w:proofErr w:type="spellEnd"/>
      <w:r w:rsidRPr="00A00A90">
        <w:rPr>
          <w:rFonts w:ascii="Times New Roman" w:hAnsi="Times New Roman"/>
          <w:sz w:val="28"/>
          <w:szCs w:val="28"/>
          <w:lang w:val="uk-UA"/>
        </w:rPr>
        <w:t>. ред. В. В. Медведчука. К. Юрінком Інтер. 2004. 656 с.</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bookmarkStart w:id="14" w:name="_Hlk23949879"/>
      <w:r w:rsidRPr="00A00A90">
        <w:rPr>
          <w:rFonts w:ascii="Times New Roman" w:hAnsi="Times New Roman"/>
          <w:sz w:val="28"/>
          <w:szCs w:val="28"/>
          <w:lang w:val="uk-UA"/>
        </w:rPr>
        <w:t xml:space="preserve">Науково-практичний коментар Земельного кодексу України. А. М. </w:t>
      </w:r>
      <w:hyperlink r:id="rId9" w:history="1">
        <w:r w:rsidRPr="00A00A90">
          <w:rPr>
            <w:rStyle w:val="a3"/>
            <w:rFonts w:ascii="Times New Roman" w:hAnsi="Times New Roman"/>
            <w:sz w:val="28"/>
            <w:szCs w:val="28"/>
            <w:lang w:val="uk-UA"/>
          </w:rPr>
          <w:t xml:space="preserve">Мірошниченко, Р. І. </w:t>
        </w:r>
        <w:proofErr w:type="spellStart"/>
        <w:r w:rsidRPr="00A00A90">
          <w:rPr>
            <w:rStyle w:val="a3"/>
            <w:rFonts w:ascii="Times New Roman" w:hAnsi="Times New Roman"/>
            <w:sz w:val="28"/>
            <w:szCs w:val="28"/>
            <w:lang w:val="uk-UA"/>
          </w:rPr>
          <w:t>Марусенко</w:t>
        </w:r>
        <w:proofErr w:type="spellEnd"/>
        <w:r w:rsidRPr="00A00A90">
          <w:rPr>
            <w:rStyle w:val="a3"/>
            <w:rFonts w:ascii="Times New Roman" w:hAnsi="Times New Roman"/>
            <w:sz w:val="28"/>
            <w:szCs w:val="28"/>
            <w:lang w:val="uk-UA"/>
          </w:rPr>
          <w:t>. К. Правова Єдність. 2009. 496 с.</w:t>
        </w:r>
      </w:hyperlink>
      <w:bookmarkEnd w:id="14"/>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proofErr w:type="spellStart"/>
      <w:r w:rsidRPr="00A00A90">
        <w:rPr>
          <w:rFonts w:ascii="Times New Roman" w:hAnsi="Times New Roman"/>
          <w:sz w:val="28"/>
          <w:szCs w:val="28"/>
          <w:lang w:val="uk-UA"/>
        </w:rPr>
        <w:t>Носік</w:t>
      </w:r>
      <w:proofErr w:type="spellEnd"/>
      <w:r w:rsidRPr="00A00A90">
        <w:rPr>
          <w:rFonts w:ascii="Times New Roman" w:hAnsi="Times New Roman"/>
          <w:sz w:val="28"/>
          <w:szCs w:val="28"/>
          <w:lang w:val="uk-UA"/>
        </w:rPr>
        <w:t xml:space="preserve"> В. В. Право власності на землю українського народу: монографія. К. Юрінком Інтер. 2006. 544 с.</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bookmarkStart w:id="15" w:name="_Hlk23972673"/>
      <w:proofErr w:type="spellStart"/>
      <w:r w:rsidRPr="00A00A90">
        <w:rPr>
          <w:rFonts w:ascii="Times New Roman" w:hAnsi="Times New Roman"/>
          <w:sz w:val="28"/>
          <w:szCs w:val="28"/>
          <w:lang w:val="uk-UA"/>
        </w:rPr>
        <w:t>Петлюк</w:t>
      </w:r>
      <w:proofErr w:type="spellEnd"/>
      <w:r w:rsidRPr="00A00A90">
        <w:rPr>
          <w:rFonts w:ascii="Times New Roman" w:hAnsi="Times New Roman"/>
          <w:sz w:val="28"/>
          <w:szCs w:val="28"/>
          <w:lang w:val="uk-UA"/>
        </w:rPr>
        <w:t xml:space="preserve"> Ю. С. Співвідношення понять «правове регулювання земельних правовідносин» і «правовий режим земель»: порівняльно-правовий аспект. Часопис Київського університету права. 2010. № 2. С. 248-251.</w:t>
      </w:r>
      <w:bookmarkEnd w:id="15"/>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r w:rsidRPr="00A00A90">
        <w:rPr>
          <w:rFonts w:ascii="Times New Roman" w:hAnsi="Times New Roman"/>
          <w:sz w:val="28"/>
          <w:szCs w:val="28"/>
          <w:lang w:val="uk-UA"/>
        </w:rPr>
        <w:t xml:space="preserve">Петров  В.  В.  </w:t>
      </w:r>
      <w:proofErr w:type="spellStart"/>
      <w:r w:rsidRPr="00A00A90">
        <w:rPr>
          <w:rFonts w:ascii="Times New Roman" w:hAnsi="Times New Roman"/>
          <w:sz w:val="28"/>
          <w:szCs w:val="28"/>
          <w:lang w:val="uk-UA"/>
        </w:rPr>
        <w:t>Экологическое</w:t>
      </w:r>
      <w:proofErr w:type="spellEnd"/>
      <w:r w:rsidRPr="00A00A90">
        <w:rPr>
          <w:rFonts w:ascii="Times New Roman" w:hAnsi="Times New Roman"/>
          <w:sz w:val="28"/>
          <w:szCs w:val="28"/>
          <w:lang w:val="uk-UA"/>
        </w:rPr>
        <w:t xml:space="preserve">  право </w:t>
      </w:r>
      <w:proofErr w:type="spellStart"/>
      <w:r w:rsidRPr="00A00A90">
        <w:rPr>
          <w:rFonts w:ascii="Times New Roman" w:hAnsi="Times New Roman"/>
          <w:sz w:val="28"/>
          <w:szCs w:val="28"/>
          <w:lang w:val="uk-UA"/>
        </w:rPr>
        <w:t>России</w:t>
      </w:r>
      <w:proofErr w:type="spellEnd"/>
      <w:r w:rsidRPr="00A00A90">
        <w:rPr>
          <w:rFonts w:ascii="Times New Roman" w:hAnsi="Times New Roman"/>
          <w:sz w:val="28"/>
          <w:szCs w:val="28"/>
          <w:lang w:val="uk-UA"/>
        </w:rPr>
        <w:t xml:space="preserve">:  </w:t>
      </w:r>
      <w:proofErr w:type="spellStart"/>
      <w:r w:rsidRPr="00A00A90">
        <w:rPr>
          <w:rFonts w:ascii="Times New Roman" w:hAnsi="Times New Roman"/>
          <w:sz w:val="28"/>
          <w:szCs w:val="28"/>
          <w:lang w:val="uk-UA"/>
        </w:rPr>
        <w:t>учебник</w:t>
      </w:r>
      <w:proofErr w:type="spellEnd"/>
      <w:r w:rsidRPr="00A00A90">
        <w:rPr>
          <w:rFonts w:ascii="Times New Roman" w:hAnsi="Times New Roman"/>
          <w:sz w:val="28"/>
          <w:szCs w:val="28"/>
          <w:lang w:val="uk-UA"/>
        </w:rPr>
        <w:t xml:space="preserve">  для  </w:t>
      </w:r>
      <w:proofErr w:type="spellStart"/>
      <w:r w:rsidRPr="00A00A90">
        <w:rPr>
          <w:rFonts w:ascii="Times New Roman" w:hAnsi="Times New Roman"/>
          <w:sz w:val="28"/>
          <w:szCs w:val="28"/>
          <w:lang w:val="uk-UA"/>
        </w:rPr>
        <w:t>юрид</w:t>
      </w:r>
      <w:proofErr w:type="spellEnd"/>
      <w:r w:rsidRPr="00A00A90">
        <w:rPr>
          <w:rFonts w:ascii="Times New Roman" w:hAnsi="Times New Roman"/>
          <w:sz w:val="28"/>
          <w:szCs w:val="28"/>
          <w:lang w:val="uk-UA"/>
        </w:rPr>
        <w:t xml:space="preserve">. </w:t>
      </w:r>
      <w:proofErr w:type="spellStart"/>
      <w:r w:rsidRPr="00A00A90">
        <w:rPr>
          <w:rFonts w:ascii="Times New Roman" w:hAnsi="Times New Roman"/>
          <w:sz w:val="28"/>
          <w:szCs w:val="28"/>
          <w:lang w:val="uk-UA"/>
        </w:rPr>
        <w:t>вузов</w:t>
      </w:r>
      <w:proofErr w:type="spellEnd"/>
      <w:r w:rsidRPr="00A00A90">
        <w:rPr>
          <w:rFonts w:ascii="Times New Roman" w:hAnsi="Times New Roman"/>
          <w:sz w:val="28"/>
          <w:szCs w:val="28"/>
          <w:lang w:val="uk-UA"/>
        </w:rPr>
        <w:t>. М. БЕК. 1995. 557 с.</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bookmarkStart w:id="16" w:name="_Hlk24212494"/>
      <w:bookmarkStart w:id="17" w:name="_Hlk24212528"/>
      <w:proofErr w:type="spellStart"/>
      <w:r w:rsidRPr="00A00A90">
        <w:rPr>
          <w:rFonts w:ascii="Times New Roman" w:hAnsi="Times New Roman"/>
          <w:sz w:val="28"/>
          <w:szCs w:val="28"/>
          <w:lang w:val="uk-UA"/>
        </w:rPr>
        <w:t>Поливач</w:t>
      </w:r>
      <w:proofErr w:type="spellEnd"/>
      <w:r w:rsidRPr="00A00A90">
        <w:rPr>
          <w:rFonts w:ascii="Times New Roman" w:hAnsi="Times New Roman"/>
          <w:sz w:val="28"/>
          <w:szCs w:val="28"/>
          <w:lang w:val="uk-UA"/>
        </w:rPr>
        <w:t xml:space="preserve"> К. А. </w:t>
      </w:r>
      <w:bookmarkEnd w:id="16"/>
      <w:r w:rsidRPr="00A00A90">
        <w:rPr>
          <w:rFonts w:ascii="Times New Roman" w:hAnsi="Times New Roman"/>
          <w:sz w:val="28"/>
          <w:szCs w:val="28"/>
          <w:lang w:val="uk-UA"/>
        </w:rPr>
        <w:t>Культурна спадщина та її вплив на розвиток регіонів України. Наук. ред. Руденко Л.Г. К. Інститут географії НАН України. 2012. 208 с.</w:t>
      </w:r>
      <w:bookmarkEnd w:id="17"/>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r w:rsidRPr="00A00A90">
        <w:rPr>
          <w:rFonts w:ascii="Times New Roman" w:hAnsi="Times New Roman"/>
          <w:sz w:val="28"/>
          <w:szCs w:val="28"/>
          <w:lang w:val="uk-UA"/>
        </w:rPr>
        <w:t>Пономарьова В. Особливості визначення моменту виникнення договірних зобов’язань у цивільному праві.  Підприємництво, господарство і право. 2017. № 1. С. 40-43.</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proofErr w:type="spellStart"/>
      <w:r w:rsidRPr="00A00A90">
        <w:rPr>
          <w:rFonts w:ascii="Times New Roman" w:hAnsi="Times New Roman"/>
          <w:sz w:val="28"/>
          <w:szCs w:val="28"/>
          <w:lang w:val="uk-UA"/>
        </w:rPr>
        <w:t>Природоресурсне</w:t>
      </w:r>
      <w:proofErr w:type="spellEnd"/>
      <w:r w:rsidRPr="00A00A90">
        <w:rPr>
          <w:rFonts w:ascii="Times New Roman" w:hAnsi="Times New Roman"/>
          <w:sz w:val="28"/>
          <w:szCs w:val="28"/>
          <w:lang w:val="uk-UA"/>
        </w:rPr>
        <w:t xml:space="preserve"> право України: навчальний посібник.  За ред. І. І. </w:t>
      </w:r>
      <w:proofErr w:type="spellStart"/>
      <w:r w:rsidRPr="00A00A90">
        <w:rPr>
          <w:rFonts w:ascii="Times New Roman" w:hAnsi="Times New Roman"/>
          <w:sz w:val="28"/>
          <w:szCs w:val="28"/>
          <w:lang w:val="uk-UA"/>
        </w:rPr>
        <w:t>Каракаша</w:t>
      </w:r>
      <w:proofErr w:type="spellEnd"/>
      <w:r w:rsidRPr="00A00A90">
        <w:rPr>
          <w:rFonts w:ascii="Times New Roman" w:hAnsi="Times New Roman"/>
          <w:sz w:val="28"/>
          <w:szCs w:val="28"/>
          <w:lang w:val="uk-UA"/>
        </w:rPr>
        <w:t>. К. Істина. 2005. 376 с.</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bookmarkStart w:id="18" w:name="_Hlk22730035"/>
      <w:r w:rsidRPr="00A00A90">
        <w:rPr>
          <w:rFonts w:ascii="Times New Roman" w:hAnsi="Times New Roman"/>
          <w:sz w:val="28"/>
          <w:szCs w:val="28"/>
          <w:lang w:val="uk-UA"/>
        </w:rPr>
        <w:t xml:space="preserve">Регулювання ринку земель в Україні: монографія. К. </w:t>
      </w:r>
      <w:proofErr w:type="spellStart"/>
      <w:r w:rsidRPr="00A00A90">
        <w:rPr>
          <w:rFonts w:ascii="Times New Roman" w:hAnsi="Times New Roman"/>
          <w:sz w:val="28"/>
          <w:szCs w:val="28"/>
          <w:lang w:val="uk-UA"/>
        </w:rPr>
        <w:t>Аграр</w:t>
      </w:r>
      <w:proofErr w:type="spellEnd"/>
      <w:r w:rsidRPr="00A00A90">
        <w:rPr>
          <w:rFonts w:ascii="Times New Roman" w:hAnsi="Times New Roman"/>
          <w:sz w:val="28"/>
          <w:szCs w:val="28"/>
          <w:lang w:val="uk-UA"/>
        </w:rPr>
        <w:t xml:space="preserve"> Медіа Груп. 2011. </w:t>
      </w:r>
      <w:bookmarkEnd w:id="18"/>
      <w:r w:rsidRPr="00A00A90">
        <w:rPr>
          <w:rFonts w:ascii="Times New Roman" w:hAnsi="Times New Roman"/>
          <w:sz w:val="28"/>
          <w:szCs w:val="28"/>
          <w:lang w:val="uk-UA"/>
        </w:rPr>
        <w:t>252 с.</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proofErr w:type="spellStart"/>
      <w:r w:rsidRPr="00A00A90">
        <w:rPr>
          <w:rFonts w:ascii="Times New Roman" w:hAnsi="Times New Roman"/>
          <w:sz w:val="28"/>
          <w:szCs w:val="28"/>
          <w:lang w:val="uk-UA"/>
        </w:rPr>
        <w:t>Семчик</w:t>
      </w:r>
      <w:proofErr w:type="spellEnd"/>
      <w:r w:rsidRPr="00A00A90">
        <w:rPr>
          <w:rFonts w:ascii="Times New Roman" w:hAnsi="Times New Roman"/>
          <w:sz w:val="28"/>
          <w:szCs w:val="28"/>
          <w:lang w:val="uk-UA"/>
        </w:rPr>
        <w:t xml:space="preserve"> В. І. Земельне право. К. Ін Юре. 2001. 424 с.</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bookmarkStart w:id="19" w:name="_Hlk23939341"/>
      <w:r w:rsidRPr="00A00A90">
        <w:rPr>
          <w:rFonts w:ascii="Times New Roman" w:hAnsi="Times New Roman"/>
          <w:sz w:val="28"/>
          <w:szCs w:val="28"/>
          <w:lang w:val="uk-UA"/>
        </w:rPr>
        <w:t>Сидор В. Д. Правовий режим земель в земельному законодавстві України. Адвокат. 2008. № 10 (119). С. 27</w:t>
      </w:r>
      <w:bookmarkEnd w:id="19"/>
      <w:r w:rsidRPr="00A00A90">
        <w:rPr>
          <w:rFonts w:ascii="Times New Roman" w:hAnsi="Times New Roman"/>
          <w:sz w:val="28"/>
          <w:szCs w:val="28"/>
          <w:lang w:val="uk-UA"/>
        </w:rPr>
        <w:t>-31.</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bookmarkStart w:id="20" w:name="_Hlk23971664"/>
      <w:r w:rsidRPr="00A00A90">
        <w:rPr>
          <w:rFonts w:ascii="Times New Roman" w:hAnsi="Times New Roman"/>
          <w:sz w:val="28"/>
          <w:szCs w:val="28"/>
          <w:lang w:val="uk-UA"/>
        </w:rPr>
        <w:t xml:space="preserve">Скакун О.Ф. Теорія держави і права. Харків: </w:t>
      </w:r>
      <w:proofErr w:type="spellStart"/>
      <w:r w:rsidRPr="00A00A90">
        <w:rPr>
          <w:rFonts w:ascii="Times New Roman" w:hAnsi="Times New Roman"/>
          <w:sz w:val="28"/>
          <w:szCs w:val="28"/>
          <w:lang w:val="uk-UA"/>
        </w:rPr>
        <w:t>Консум</w:t>
      </w:r>
      <w:proofErr w:type="spellEnd"/>
      <w:r w:rsidRPr="00A00A90">
        <w:rPr>
          <w:rFonts w:ascii="Times New Roman" w:hAnsi="Times New Roman"/>
          <w:sz w:val="28"/>
          <w:szCs w:val="28"/>
          <w:lang w:val="uk-UA"/>
        </w:rPr>
        <w:t xml:space="preserve">. 2001. </w:t>
      </w:r>
      <w:bookmarkEnd w:id="20"/>
      <w:r w:rsidRPr="00A00A90">
        <w:rPr>
          <w:rFonts w:ascii="Times New Roman" w:hAnsi="Times New Roman"/>
          <w:sz w:val="28"/>
          <w:szCs w:val="28"/>
          <w:lang w:val="uk-UA"/>
        </w:rPr>
        <w:t>656 с.</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bookmarkStart w:id="21" w:name="_Hlk24289377"/>
      <w:proofErr w:type="spellStart"/>
      <w:r w:rsidRPr="00A00A90">
        <w:rPr>
          <w:rFonts w:ascii="Times New Roman" w:hAnsi="Times New Roman"/>
          <w:sz w:val="28"/>
          <w:szCs w:val="28"/>
          <w:lang w:val="uk-UA"/>
        </w:rPr>
        <w:t>Сухенко</w:t>
      </w:r>
      <w:proofErr w:type="spellEnd"/>
      <w:r w:rsidRPr="00A00A90">
        <w:rPr>
          <w:rFonts w:ascii="Times New Roman" w:hAnsi="Times New Roman"/>
          <w:sz w:val="28"/>
          <w:szCs w:val="28"/>
          <w:lang w:val="uk-UA"/>
        </w:rPr>
        <w:t xml:space="preserve"> С. В. Правове забезпечення державного управління у сфері охорони культурної спадщини: сучасний стан та перспективи розвитку. Інвестиції: практика та досвід. 2018. № 16. С. 137</w:t>
      </w:r>
      <w:bookmarkEnd w:id="21"/>
      <w:r w:rsidRPr="00A00A90">
        <w:rPr>
          <w:rFonts w:ascii="Times New Roman" w:hAnsi="Times New Roman"/>
          <w:sz w:val="28"/>
          <w:szCs w:val="28"/>
          <w:lang w:val="uk-UA"/>
        </w:rPr>
        <w:t>-142.</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proofErr w:type="spellStart"/>
      <w:r w:rsidRPr="00A00A90">
        <w:rPr>
          <w:rFonts w:ascii="Times New Roman" w:hAnsi="Times New Roman"/>
          <w:sz w:val="28"/>
          <w:szCs w:val="28"/>
          <w:lang w:val="uk-UA"/>
        </w:rPr>
        <w:t>Чечина</w:t>
      </w:r>
      <w:proofErr w:type="spellEnd"/>
      <w:r w:rsidRPr="00A00A90">
        <w:rPr>
          <w:rFonts w:ascii="Times New Roman" w:hAnsi="Times New Roman"/>
          <w:sz w:val="28"/>
          <w:szCs w:val="28"/>
          <w:lang w:val="uk-UA"/>
        </w:rPr>
        <w:t xml:space="preserve"> Н. А. </w:t>
      </w:r>
      <w:proofErr w:type="spellStart"/>
      <w:r w:rsidRPr="00A00A90">
        <w:rPr>
          <w:rFonts w:ascii="Times New Roman" w:hAnsi="Times New Roman"/>
          <w:sz w:val="28"/>
          <w:szCs w:val="28"/>
          <w:lang w:val="uk-UA"/>
        </w:rPr>
        <w:t>Гражданские</w:t>
      </w:r>
      <w:proofErr w:type="spellEnd"/>
      <w:r w:rsidRPr="00A00A90">
        <w:rPr>
          <w:rFonts w:ascii="Times New Roman" w:hAnsi="Times New Roman"/>
          <w:sz w:val="28"/>
          <w:szCs w:val="28"/>
          <w:lang w:val="uk-UA"/>
        </w:rPr>
        <w:t xml:space="preserve"> </w:t>
      </w:r>
      <w:proofErr w:type="spellStart"/>
      <w:r w:rsidRPr="00A00A90">
        <w:rPr>
          <w:rFonts w:ascii="Times New Roman" w:hAnsi="Times New Roman"/>
          <w:sz w:val="28"/>
          <w:szCs w:val="28"/>
          <w:lang w:val="uk-UA"/>
        </w:rPr>
        <w:t>процессуальные</w:t>
      </w:r>
      <w:proofErr w:type="spellEnd"/>
      <w:r w:rsidRPr="00A00A90">
        <w:rPr>
          <w:rFonts w:ascii="Times New Roman" w:hAnsi="Times New Roman"/>
          <w:sz w:val="28"/>
          <w:szCs w:val="28"/>
          <w:lang w:val="uk-UA"/>
        </w:rPr>
        <w:t xml:space="preserve"> </w:t>
      </w:r>
      <w:proofErr w:type="spellStart"/>
      <w:r w:rsidRPr="00A00A90">
        <w:rPr>
          <w:rFonts w:ascii="Times New Roman" w:hAnsi="Times New Roman"/>
          <w:sz w:val="28"/>
          <w:szCs w:val="28"/>
          <w:lang w:val="uk-UA"/>
        </w:rPr>
        <w:t>отношения</w:t>
      </w:r>
      <w:proofErr w:type="spellEnd"/>
      <w:r w:rsidRPr="00A00A90">
        <w:rPr>
          <w:rFonts w:ascii="Times New Roman" w:hAnsi="Times New Roman"/>
          <w:sz w:val="28"/>
          <w:szCs w:val="28"/>
          <w:lang w:val="uk-UA"/>
        </w:rPr>
        <w:t xml:space="preserve">. Л. </w:t>
      </w:r>
      <w:proofErr w:type="spellStart"/>
      <w:r w:rsidRPr="00A00A90">
        <w:rPr>
          <w:rFonts w:ascii="Times New Roman" w:hAnsi="Times New Roman"/>
          <w:sz w:val="28"/>
          <w:szCs w:val="28"/>
          <w:lang w:val="uk-UA"/>
        </w:rPr>
        <w:t>Изд</w:t>
      </w:r>
      <w:proofErr w:type="spellEnd"/>
      <w:r w:rsidRPr="00A00A90">
        <w:rPr>
          <w:rFonts w:ascii="Times New Roman" w:hAnsi="Times New Roman"/>
          <w:sz w:val="28"/>
          <w:szCs w:val="28"/>
          <w:lang w:val="uk-UA"/>
        </w:rPr>
        <w:t xml:space="preserve">-во </w:t>
      </w:r>
      <w:proofErr w:type="spellStart"/>
      <w:r w:rsidRPr="00A00A90">
        <w:rPr>
          <w:rFonts w:ascii="Times New Roman" w:hAnsi="Times New Roman"/>
          <w:sz w:val="28"/>
          <w:szCs w:val="28"/>
          <w:lang w:val="uk-UA"/>
        </w:rPr>
        <w:t>Ленинград</w:t>
      </w:r>
      <w:proofErr w:type="spellEnd"/>
      <w:r w:rsidRPr="00A00A90">
        <w:rPr>
          <w:rFonts w:ascii="Times New Roman" w:hAnsi="Times New Roman"/>
          <w:sz w:val="28"/>
          <w:szCs w:val="28"/>
          <w:lang w:val="uk-UA"/>
        </w:rPr>
        <w:t xml:space="preserve">. </w:t>
      </w:r>
      <w:proofErr w:type="spellStart"/>
      <w:r w:rsidRPr="00A00A90">
        <w:rPr>
          <w:rFonts w:ascii="Times New Roman" w:hAnsi="Times New Roman"/>
          <w:sz w:val="28"/>
          <w:szCs w:val="28"/>
          <w:lang w:val="uk-UA"/>
        </w:rPr>
        <w:t>ун</w:t>
      </w:r>
      <w:proofErr w:type="spellEnd"/>
      <w:r w:rsidRPr="00A00A90">
        <w:rPr>
          <w:rFonts w:ascii="Times New Roman" w:hAnsi="Times New Roman"/>
          <w:sz w:val="28"/>
          <w:szCs w:val="28"/>
          <w:lang w:val="uk-UA"/>
        </w:rPr>
        <w:t>-та. 1962. 68 с.</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bookmarkStart w:id="22" w:name="_Hlk25268607"/>
      <w:proofErr w:type="spellStart"/>
      <w:r w:rsidRPr="00A00A90">
        <w:rPr>
          <w:rFonts w:ascii="Times New Roman" w:hAnsi="Times New Roman"/>
          <w:sz w:val="28"/>
          <w:szCs w:val="28"/>
          <w:lang w:val="uk-UA"/>
        </w:rPr>
        <w:t>Чупрiй</w:t>
      </w:r>
      <w:proofErr w:type="spellEnd"/>
      <w:r w:rsidRPr="00A00A90">
        <w:rPr>
          <w:rFonts w:ascii="Times New Roman" w:hAnsi="Times New Roman"/>
          <w:sz w:val="28"/>
          <w:szCs w:val="28"/>
          <w:lang w:val="uk-UA"/>
        </w:rPr>
        <w:t xml:space="preserve"> Л. В. Оптимізація гуманітарної політики держави щодо збереження об’єктів історико-культурної спадщини. Сучасна українська політика. 2011. </w:t>
      </w:r>
      <w:proofErr w:type="spellStart"/>
      <w:r w:rsidRPr="00A00A90">
        <w:rPr>
          <w:rFonts w:ascii="Times New Roman" w:hAnsi="Times New Roman"/>
          <w:sz w:val="28"/>
          <w:szCs w:val="28"/>
          <w:lang w:val="uk-UA"/>
        </w:rPr>
        <w:t>Вип</w:t>
      </w:r>
      <w:proofErr w:type="spellEnd"/>
      <w:r w:rsidRPr="00A00A90">
        <w:rPr>
          <w:rFonts w:ascii="Times New Roman" w:hAnsi="Times New Roman"/>
          <w:sz w:val="28"/>
          <w:szCs w:val="28"/>
          <w:lang w:val="uk-UA"/>
        </w:rPr>
        <w:t>. 24. C. 223-233.</w:t>
      </w:r>
      <w:bookmarkEnd w:id="22"/>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r w:rsidRPr="00A00A90">
        <w:rPr>
          <w:rFonts w:ascii="Times New Roman" w:hAnsi="Times New Roman"/>
          <w:sz w:val="28"/>
          <w:szCs w:val="28"/>
          <w:lang w:val="uk-UA"/>
        </w:rPr>
        <w:t xml:space="preserve">Шульга М. В. </w:t>
      </w:r>
      <w:proofErr w:type="spellStart"/>
      <w:r w:rsidRPr="00A00A90">
        <w:rPr>
          <w:rFonts w:ascii="Times New Roman" w:hAnsi="Times New Roman"/>
          <w:sz w:val="28"/>
          <w:szCs w:val="28"/>
          <w:lang w:val="uk-UA"/>
        </w:rPr>
        <w:t>Актуальные</w:t>
      </w:r>
      <w:proofErr w:type="spellEnd"/>
      <w:r w:rsidRPr="00A00A90">
        <w:rPr>
          <w:rFonts w:ascii="Times New Roman" w:hAnsi="Times New Roman"/>
          <w:sz w:val="28"/>
          <w:szCs w:val="28"/>
          <w:lang w:val="uk-UA"/>
        </w:rPr>
        <w:t xml:space="preserve"> </w:t>
      </w:r>
      <w:proofErr w:type="spellStart"/>
      <w:r w:rsidRPr="00A00A90">
        <w:rPr>
          <w:rFonts w:ascii="Times New Roman" w:hAnsi="Times New Roman"/>
          <w:sz w:val="28"/>
          <w:szCs w:val="28"/>
          <w:lang w:val="uk-UA"/>
        </w:rPr>
        <w:t>правовые</w:t>
      </w:r>
      <w:proofErr w:type="spellEnd"/>
      <w:r w:rsidRPr="00A00A90">
        <w:rPr>
          <w:rFonts w:ascii="Times New Roman" w:hAnsi="Times New Roman"/>
          <w:sz w:val="28"/>
          <w:szCs w:val="28"/>
          <w:lang w:val="uk-UA"/>
        </w:rPr>
        <w:t xml:space="preserve"> проблеми </w:t>
      </w:r>
      <w:proofErr w:type="spellStart"/>
      <w:r w:rsidRPr="00A00A90">
        <w:rPr>
          <w:rFonts w:ascii="Times New Roman" w:hAnsi="Times New Roman"/>
          <w:sz w:val="28"/>
          <w:szCs w:val="28"/>
          <w:lang w:val="uk-UA"/>
        </w:rPr>
        <w:t>земельных</w:t>
      </w:r>
      <w:proofErr w:type="spellEnd"/>
      <w:r w:rsidRPr="00A00A90">
        <w:rPr>
          <w:rFonts w:ascii="Times New Roman" w:hAnsi="Times New Roman"/>
          <w:sz w:val="28"/>
          <w:szCs w:val="28"/>
          <w:lang w:val="uk-UA"/>
        </w:rPr>
        <w:t xml:space="preserve"> </w:t>
      </w:r>
      <w:proofErr w:type="spellStart"/>
      <w:r w:rsidRPr="00A00A90">
        <w:rPr>
          <w:rFonts w:ascii="Times New Roman" w:hAnsi="Times New Roman"/>
          <w:sz w:val="28"/>
          <w:szCs w:val="28"/>
          <w:lang w:val="uk-UA"/>
        </w:rPr>
        <w:t>отношений</w:t>
      </w:r>
      <w:proofErr w:type="spellEnd"/>
      <w:r w:rsidRPr="00A00A90">
        <w:rPr>
          <w:rFonts w:ascii="Times New Roman" w:hAnsi="Times New Roman"/>
          <w:sz w:val="28"/>
          <w:szCs w:val="28"/>
          <w:lang w:val="uk-UA"/>
        </w:rPr>
        <w:t xml:space="preserve"> в </w:t>
      </w:r>
      <w:proofErr w:type="spellStart"/>
      <w:r w:rsidRPr="00A00A90">
        <w:rPr>
          <w:rFonts w:ascii="Times New Roman" w:hAnsi="Times New Roman"/>
          <w:sz w:val="28"/>
          <w:szCs w:val="28"/>
          <w:lang w:val="uk-UA"/>
        </w:rPr>
        <w:t>современных</w:t>
      </w:r>
      <w:proofErr w:type="spellEnd"/>
      <w:r w:rsidRPr="00A00A90">
        <w:rPr>
          <w:rFonts w:ascii="Times New Roman" w:hAnsi="Times New Roman"/>
          <w:sz w:val="28"/>
          <w:szCs w:val="28"/>
          <w:lang w:val="uk-UA"/>
        </w:rPr>
        <w:t xml:space="preserve"> </w:t>
      </w:r>
      <w:proofErr w:type="spellStart"/>
      <w:r w:rsidRPr="00A00A90">
        <w:rPr>
          <w:rFonts w:ascii="Times New Roman" w:hAnsi="Times New Roman"/>
          <w:sz w:val="28"/>
          <w:szCs w:val="28"/>
          <w:lang w:val="uk-UA"/>
        </w:rPr>
        <w:t>условиях</w:t>
      </w:r>
      <w:proofErr w:type="spellEnd"/>
      <w:r w:rsidRPr="00A00A90">
        <w:rPr>
          <w:rFonts w:ascii="Times New Roman" w:hAnsi="Times New Roman"/>
          <w:sz w:val="28"/>
          <w:szCs w:val="28"/>
          <w:lang w:val="uk-UA"/>
        </w:rPr>
        <w:t xml:space="preserve">. </w:t>
      </w:r>
      <w:proofErr w:type="spellStart"/>
      <w:r w:rsidRPr="00A00A90">
        <w:rPr>
          <w:rFonts w:ascii="Times New Roman" w:hAnsi="Times New Roman"/>
          <w:sz w:val="28"/>
          <w:szCs w:val="28"/>
          <w:lang w:val="uk-UA"/>
        </w:rPr>
        <w:t>Харьков</w:t>
      </w:r>
      <w:proofErr w:type="spellEnd"/>
      <w:r w:rsidRPr="00A00A90">
        <w:rPr>
          <w:rFonts w:ascii="Times New Roman" w:hAnsi="Times New Roman"/>
          <w:sz w:val="28"/>
          <w:szCs w:val="28"/>
          <w:lang w:val="uk-UA"/>
        </w:rPr>
        <w:t>: «</w:t>
      </w:r>
      <w:proofErr w:type="spellStart"/>
      <w:r w:rsidRPr="00A00A90">
        <w:rPr>
          <w:rFonts w:ascii="Times New Roman" w:hAnsi="Times New Roman"/>
          <w:sz w:val="28"/>
          <w:szCs w:val="28"/>
          <w:lang w:val="uk-UA"/>
        </w:rPr>
        <w:t>Консум</w:t>
      </w:r>
      <w:proofErr w:type="spellEnd"/>
      <w:r w:rsidRPr="00A00A90">
        <w:rPr>
          <w:rFonts w:ascii="Times New Roman" w:hAnsi="Times New Roman"/>
          <w:sz w:val="28"/>
          <w:szCs w:val="28"/>
          <w:lang w:val="uk-UA"/>
        </w:rPr>
        <w:t>». 1998.  224 с.</w:t>
      </w:r>
    </w:p>
    <w:p w:rsidR="00B919F6" w:rsidRPr="00A00A90" w:rsidRDefault="00B919F6" w:rsidP="00B919F6">
      <w:pPr>
        <w:numPr>
          <w:ilvl w:val="0"/>
          <w:numId w:val="1"/>
        </w:numPr>
        <w:spacing w:after="0" w:line="360" w:lineRule="auto"/>
        <w:ind w:left="0" w:firstLine="851"/>
        <w:contextualSpacing/>
        <w:jc w:val="both"/>
        <w:rPr>
          <w:rFonts w:ascii="Times New Roman" w:hAnsi="Times New Roman"/>
          <w:sz w:val="28"/>
          <w:szCs w:val="28"/>
          <w:lang w:val="uk-UA"/>
        </w:rPr>
      </w:pPr>
      <w:proofErr w:type="spellStart"/>
      <w:r w:rsidRPr="00A00A90">
        <w:rPr>
          <w:rFonts w:ascii="Times New Roman" w:hAnsi="Times New Roman"/>
          <w:sz w:val="28"/>
          <w:szCs w:val="28"/>
          <w:lang w:val="uk-UA"/>
        </w:rPr>
        <w:t>Явич</w:t>
      </w:r>
      <w:proofErr w:type="spellEnd"/>
      <w:r w:rsidRPr="00A00A90">
        <w:rPr>
          <w:rFonts w:ascii="Times New Roman" w:hAnsi="Times New Roman"/>
          <w:sz w:val="28"/>
          <w:szCs w:val="28"/>
          <w:lang w:val="uk-UA"/>
        </w:rPr>
        <w:t xml:space="preserve"> Л. С.      Проблеми     правового     </w:t>
      </w:r>
      <w:proofErr w:type="spellStart"/>
      <w:r w:rsidRPr="00A00A90">
        <w:rPr>
          <w:rFonts w:ascii="Times New Roman" w:hAnsi="Times New Roman"/>
          <w:sz w:val="28"/>
          <w:szCs w:val="28"/>
          <w:lang w:val="uk-UA"/>
        </w:rPr>
        <w:t>регулирования</w:t>
      </w:r>
      <w:proofErr w:type="spellEnd"/>
      <w:r w:rsidRPr="00A00A90">
        <w:rPr>
          <w:rFonts w:ascii="Times New Roman" w:hAnsi="Times New Roman"/>
          <w:sz w:val="28"/>
          <w:szCs w:val="28"/>
          <w:lang w:val="uk-UA"/>
        </w:rPr>
        <w:t xml:space="preserve">     </w:t>
      </w:r>
      <w:proofErr w:type="spellStart"/>
      <w:r w:rsidRPr="00A00A90">
        <w:rPr>
          <w:rFonts w:ascii="Times New Roman" w:hAnsi="Times New Roman"/>
          <w:sz w:val="28"/>
          <w:szCs w:val="28"/>
          <w:lang w:val="uk-UA"/>
        </w:rPr>
        <w:t>советских</w:t>
      </w:r>
      <w:proofErr w:type="spellEnd"/>
      <w:r w:rsidRPr="00A00A90">
        <w:rPr>
          <w:rFonts w:ascii="Times New Roman" w:hAnsi="Times New Roman"/>
          <w:sz w:val="28"/>
          <w:szCs w:val="28"/>
          <w:lang w:val="uk-UA"/>
        </w:rPr>
        <w:t xml:space="preserve"> </w:t>
      </w:r>
      <w:proofErr w:type="spellStart"/>
      <w:r w:rsidRPr="00A00A90">
        <w:rPr>
          <w:rFonts w:ascii="Times New Roman" w:hAnsi="Times New Roman"/>
          <w:sz w:val="28"/>
          <w:szCs w:val="28"/>
          <w:lang w:val="uk-UA"/>
        </w:rPr>
        <w:t>общественньїх</w:t>
      </w:r>
      <w:proofErr w:type="spellEnd"/>
      <w:r w:rsidRPr="00A00A90">
        <w:rPr>
          <w:rFonts w:ascii="Times New Roman" w:hAnsi="Times New Roman"/>
          <w:sz w:val="28"/>
          <w:szCs w:val="28"/>
          <w:lang w:val="uk-UA"/>
        </w:rPr>
        <w:t xml:space="preserve"> </w:t>
      </w:r>
      <w:proofErr w:type="spellStart"/>
      <w:r w:rsidRPr="00A00A90">
        <w:rPr>
          <w:rFonts w:ascii="Times New Roman" w:hAnsi="Times New Roman"/>
          <w:sz w:val="28"/>
          <w:szCs w:val="28"/>
          <w:lang w:val="uk-UA"/>
        </w:rPr>
        <w:t>отношений</w:t>
      </w:r>
      <w:proofErr w:type="spellEnd"/>
      <w:r w:rsidRPr="00A00A90">
        <w:rPr>
          <w:rFonts w:ascii="Times New Roman" w:hAnsi="Times New Roman"/>
          <w:sz w:val="28"/>
          <w:szCs w:val="28"/>
          <w:lang w:val="uk-UA"/>
        </w:rPr>
        <w:t xml:space="preserve">. М. </w:t>
      </w:r>
      <w:proofErr w:type="spellStart"/>
      <w:r w:rsidRPr="00A00A90">
        <w:rPr>
          <w:rFonts w:ascii="Times New Roman" w:hAnsi="Times New Roman"/>
          <w:sz w:val="28"/>
          <w:szCs w:val="28"/>
          <w:lang w:val="uk-UA"/>
        </w:rPr>
        <w:t>Госюриздат</w:t>
      </w:r>
      <w:proofErr w:type="spellEnd"/>
      <w:r w:rsidRPr="00A00A90">
        <w:rPr>
          <w:rFonts w:ascii="Times New Roman" w:hAnsi="Times New Roman"/>
          <w:sz w:val="28"/>
          <w:szCs w:val="28"/>
          <w:lang w:val="uk-UA"/>
        </w:rPr>
        <w:t>. 1961. 172 с.</w:t>
      </w:r>
    </w:p>
    <w:p w:rsidR="00B919F6" w:rsidRPr="00A00A90" w:rsidRDefault="00B919F6" w:rsidP="0079346B">
      <w:pPr>
        <w:spacing w:after="0" w:line="360" w:lineRule="auto"/>
        <w:ind w:firstLine="840"/>
        <w:contextualSpacing/>
        <w:mirrorIndents/>
        <w:jc w:val="both"/>
        <w:rPr>
          <w:rFonts w:ascii="Times New Roman" w:hAnsi="Times New Roman"/>
          <w:sz w:val="28"/>
          <w:szCs w:val="28"/>
          <w:lang w:val="uk-UA"/>
        </w:rPr>
      </w:pPr>
    </w:p>
    <w:p w:rsidR="00D03700" w:rsidRPr="0079346B" w:rsidRDefault="00D03700">
      <w:pPr>
        <w:rPr>
          <w:lang w:val="uk-UA"/>
        </w:rPr>
      </w:pPr>
    </w:p>
    <w:sectPr w:rsidR="00D03700" w:rsidRPr="0079346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5A773F8"/>
    <w:multiLevelType w:val="hybridMultilevel"/>
    <w:tmpl w:val="848EDF8A"/>
    <w:lvl w:ilvl="0" w:tplc="0419000F">
      <w:start w:val="1"/>
      <w:numFmt w:val="decimal"/>
      <w:lvlText w:val="%1."/>
      <w:lvlJc w:val="left"/>
      <w:pPr>
        <w:ind w:left="1077" w:hanging="360"/>
      </w:pPr>
    </w:lvl>
    <w:lvl w:ilvl="1" w:tplc="04190019" w:tentative="1">
      <w:start w:val="1"/>
      <w:numFmt w:val="lowerLetter"/>
      <w:lvlText w:val="%2."/>
      <w:lvlJc w:val="left"/>
      <w:pPr>
        <w:ind w:left="1797" w:hanging="360"/>
      </w:pPr>
    </w:lvl>
    <w:lvl w:ilvl="2" w:tplc="0419001B" w:tentative="1">
      <w:start w:val="1"/>
      <w:numFmt w:val="lowerRoman"/>
      <w:lvlText w:val="%3."/>
      <w:lvlJc w:val="right"/>
      <w:pPr>
        <w:ind w:left="2517" w:hanging="180"/>
      </w:pPr>
    </w:lvl>
    <w:lvl w:ilvl="3" w:tplc="0419000F" w:tentative="1">
      <w:start w:val="1"/>
      <w:numFmt w:val="decimal"/>
      <w:lvlText w:val="%4."/>
      <w:lvlJc w:val="left"/>
      <w:pPr>
        <w:ind w:left="3237" w:hanging="360"/>
      </w:pPr>
    </w:lvl>
    <w:lvl w:ilvl="4" w:tplc="04190019" w:tentative="1">
      <w:start w:val="1"/>
      <w:numFmt w:val="lowerLetter"/>
      <w:lvlText w:val="%5."/>
      <w:lvlJc w:val="left"/>
      <w:pPr>
        <w:ind w:left="3957" w:hanging="360"/>
      </w:pPr>
    </w:lvl>
    <w:lvl w:ilvl="5" w:tplc="0419001B" w:tentative="1">
      <w:start w:val="1"/>
      <w:numFmt w:val="lowerRoman"/>
      <w:lvlText w:val="%6."/>
      <w:lvlJc w:val="right"/>
      <w:pPr>
        <w:ind w:left="4677" w:hanging="180"/>
      </w:pPr>
    </w:lvl>
    <w:lvl w:ilvl="6" w:tplc="0419000F" w:tentative="1">
      <w:start w:val="1"/>
      <w:numFmt w:val="decimal"/>
      <w:lvlText w:val="%7."/>
      <w:lvlJc w:val="left"/>
      <w:pPr>
        <w:ind w:left="5397" w:hanging="360"/>
      </w:pPr>
    </w:lvl>
    <w:lvl w:ilvl="7" w:tplc="04190019" w:tentative="1">
      <w:start w:val="1"/>
      <w:numFmt w:val="lowerLetter"/>
      <w:lvlText w:val="%8."/>
      <w:lvlJc w:val="left"/>
      <w:pPr>
        <w:ind w:left="6117" w:hanging="360"/>
      </w:pPr>
    </w:lvl>
    <w:lvl w:ilvl="8" w:tplc="0419001B" w:tentative="1">
      <w:start w:val="1"/>
      <w:numFmt w:val="lowerRoman"/>
      <w:lvlText w:val="%9."/>
      <w:lvlJc w:val="right"/>
      <w:pPr>
        <w:ind w:left="6837"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37ED"/>
    <w:rsid w:val="002637ED"/>
    <w:rsid w:val="006567F0"/>
    <w:rsid w:val="0079346B"/>
    <w:rsid w:val="00A2710E"/>
    <w:rsid w:val="00B919F6"/>
    <w:rsid w:val="00C6731F"/>
    <w:rsid w:val="00D0370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B71596-F891-4BAE-ACF6-E00B03C029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9346B"/>
    <w:pPr>
      <w:spacing w:after="200" w:line="276" w:lineRule="auto"/>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B919F6"/>
    <w:rPr>
      <w:color w:val="0000FF"/>
      <w:u w:val="single"/>
    </w:rPr>
  </w:style>
  <w:style w:type="paragraph" w:styleId="2">
    <w:name w:val="Body Text Indent 2"/>
    <w:basedOn w:val="a"/>
    <w:link w:val="20"/>
    <w:semiHidden/>
    <w:rsid w:val="00B919F6"/>
    <w:pPr>
      <w:spacing w:after="0" w:line="480" w:lineRule="auto"/>
      <w:ind w:left="284"/>
      <w:jc w:val="both"/>
    </w:pPr>
    <w:rPr>
      <w:rFonts w:ascii="Times New Roman" w:eastAsia="Times New Roman" w:hAnsi="Times New Roman"/>
      <w:sz w:val="28"/>
      <w:szCs w:val="20"/>
      <w:lang w:val="uk-UA" w:eastAsia="ru-RU"/>
    </w:rPr>
  </w:style>
  <w:style w:type="character" w:customStyle="1" w:styleId="20">
    <w:name w:val="Основной текст с отступом 2 Знак"/>
    <w:basedOn w:val="a0"/>
    <w:link w:val="2"/>
    <w:semiHidden/>
    <w:rsid w:val="00B919F6"/>
    <w:rPr>
      <w:rFonts w:ascii="Times New Roman" w:eastAsia="Times New Roman" w:hAnsi="Times New Roman" w:cs="Times New Roman"/>
      <w:sz w:val="28"/>
      <w:szCs w:val="20"/>
      <w:lang w:val="uk-UA" w:eastAsia="ru-RU"/>
    </w:rPr>
  </w:style>
  <w:style w:type="paragraph" w:styleId="a4">
    <w:name w:val="Plain Text"/>
    <w:basedOn w:val="a"/>
    <w:link w:val="a5"/>
    <w:semiHidden/>
    <w:rsid w:val="00B919F6"/>
    <w:pPr>
      <w:spacing w:after="0" w:line="480" w:lineRule="auto"/>
      <w:ind w:firstLine="720"/>
      <w:jc w:val="both"/>
    </w:pPr>
    <w:rPr>
      <w:rFonts w:ascii="Courier New" w:eastAsia="Times New Roman" w:hAnsi="Courier New"/>
      <w:sz w:val="20"/>
      <w:szCs w:val="20"/>
      <w:lang w:val="uk-UA" w:eastAsia="ru-RU"/>
    </w:rPr>
  </w:style>
  <w:style w:type="character" w:customStyle="1" w:styleId="a5">
    <w:name w:val="Текст Знак"/>
    <w:basedOn w:val="a0"/>
    <w:link w:val="a4"/>
    <w:semiHidden/>
    <w:rsid w:val="00B919F6"/>
    <w:rPr>
      <w:rFonts w:ascii="Courier New" w:eastAsia="Times New Roman" w:hAnsi="Courier New" w:cs="Times New Roman"/>
      <w:sz w:val="20"/>
      <w:szCs w:val="20"/>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card/z0528-13" TargetMode="External"/><Relationship Id="rId3" Type="http://schemas.openxmlformats.org/officeDocument/2006/relationships/settings" Target="settings.xml"/><Relationship Id="rId7" Type="http://schemas.openxmlformats.org/officeDocument/2006/relationships/hyperlink" Target="https://zakon.rada.gov.ua/laws/show/z0941-19"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zakon.rada.gov.ua/laws/show/1768-2001-&#1087;" TargetMode="External"/><Relationship Id="rId11" Type="http://schemas.openxmlformats.org/officeDocument/2006/relationships/theme" Target="theme/theme1.xml"/><Relationship Id="rId5" Type="http://schemas.openxmlformats.org/officeDocument/2006/relationships/hyperlink" Target="https://zakon.rada.gov.ua/laws/main/435-15"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lawbook.online/ukrajini-pravo-zemelne/naukovo-praktichniy-komentar-zemelnogo-kodeksu.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20</Pages>
  <Words>4679</Words>
  <Characters>26676</Characters>
  <Application>Microsoft Office Word</Application>
  <DocSecurity>0</DocSecurity>
  <Lines>222</Lines>
  <Paragraphs>62</Paragraphs>
  <ScaleCrop>false</ScaleCrop>
  <Company>SPecialiST RePack</Company>
  <LinksUpToDate>false</LinksUpToDate>
  <CharactersWithSpaces>31293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2021-02-09T11:25:00Z</dcterms:created>
  <dcterms:modified xsi:type="dcterms:W3CDTF">2021-02-09T11:29:00Z</dcterms:modified>
</cp:coreProperties>
</file>