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11C4C" w:rsidRDefault="00F11C4C" w:rsidP="00F11C4C">
      <w:pPr>
        <w:pStyle w:val="Default"/>
        <w:jc w:val="center"/>
        <w:rPr>
          <w:sz w:val="28"/>
          <w:szCs w:val="28"/>
        </w:rPr>
      </w:pPr>
      <w:r>
        <w:rPr>
          <w:sz w:val="28"/>
          <w:szCs w:val="28"/>
        </w:rPr>
        <w:t>Одеський національний університет імені І. І. Мечникова</w:t>
      </w:r>
    </w:p>
    <w:p w:rsidR="00F11C4C" w:rsidRDefault="00F11C4C" w:rsidP="00F11C4C">
      <w:pPr>
        <w:pStyle w:val="Default"/>
        <w:jc w:val="center"/>
        <w:rPr>
          <w:sz w:val="28"/>
          <w:szCs w:val="28"/>
        </w:rPr>
      </w:pPr>
      <w:r>
        <w:rPr>
          <w:sz w:val="28"/>
          <w:szCs w:val="28"/>
        </w:rPr>
        <w:t>Геолого-географічний факультет</w:t>
      </w:r>
    </w:p>
    <w:p w:rsidR="00F11C4C" w:rsidRDefault="00F11C4C" w:rsidP="00F11C4C">
      <w:pPr>
        <w:pStyle w:val="Default"/>
        <w:jc w:val="center"/>
        <w:rPr>
          <w:sz w:val="28"/>
          <w:szCs w:val="28"/>
        </w:rPr>
      </w:pPr>
      <w:r>
        <w:rPr>
          <w:sz w:val="28"/>
          <w:szCs w:val="28"/>
        </w:rPr>
        <w:t>Кафедра економічної та соціальної географії і туризму</w:t>
      </w:r>
    </w:p>
    <w:p w:rsidR="00F11C4C" w:rsidRDefault="00F11C4C" w:rsidP="00F11C4C">
      <w:pPr>
        <w:pStyle w:val="Default"/>
        <w:jc w:val="center"/>
        <w:rPr>
          <w:b/>
          <w:bCs/>
          <w:sz w:val="32"/>
          <w:szCs w:val="32"/>
        </w:rPr>
      </w:pPr>
    </w:p>
    <w:p w:rsidR="00F11C4C" w:rsidRDefault="00F11C4C" w:rsidP="00F11C4C">
      <w:pPr>
        <w:pStyle w:val="Default"/>
        <w:jc w:val="center"/>
        <w:rPr>
          <w:b/>
          <w:bCs/>
          <w:sz w:val="32"/>
          <w:szCs w:val="32"/>
        </w:rPr>
      </w:pPr>
    </w:p>
    <w:p w:rsidR="00F11C4C" w:rsidRDefault="00F11C4C" w:rsidP="00F11C4C">
      <w:pPr>
        <w:pStyle w:val="Default"/>
        <w:jc w:val="center"/>
        <w:rPr>
          <w:b/>
          <w:bCs/>
          <w:sz w:val="32"/>
          <w:szCs w:val="32"/>
        </w:rPr>
      </w:pPr>
    </w:p>
    <w:p w:rsidR="00F11C4C" w:rsidRPr="002634A1" w:rsidRDefault="003E3DD4" w:rsidP="003E3DD4">
      <w:pPr>
        <w:pStyle w:val="Default"/>
        <w:rPr>
          <w:sz w:val="32"/>
          <w:szCs w:val="32"/>
        </w:rPr>
      </w:pPr>
      <w:r>
        <w:rPr>
          <w:b/>
          <w:bCs/>
          <w:sz w:val="32"/>
          <w:szCs w:val="32"/>
        </w:rPr>
        <w:t xml:space="preserve">                              </w:t>
      </w:r>
      <w:r w:rsidR="00F11C4C">
        <w:rPr>
          <w:b/>
          <w:bCs/>
          <w:sz w:val="32"/>
          <w:szCs w:val="32"/>
        </w:rPr>
        <w:t>ДИПЛОМНА РОБОТА</w:t>
      </w:r>
    </w:p>
    <w:p w:rsidR="00F11C4C" w:rsidRPr="004C1555" w:rsidRDefault="00F11C4C" w:rsidP="00F11C4C">
      <w:pPr>
        <w:pStyle w:val="Default"/>
        <w:jc w:val="center"/>
        <w:rPr>
          <w:sz w:val="28"/>
          <w:szCs w:val="28"/>
          <w:u w:val="single"/>
        </w:rPr>
      </w:pPr>
      <w:r w:rsidRPr="004C1555">
        <w:rPr>
          <w:sz w:val="32"/>
          <w:szCs w:val="32"/>
          <w:u w:val="single"/>
        </w:rPr>
        <w:t>на здобуття ступеня вищої освіти «</w:t>
      </w:r>
      <w:r w:rsidRPr="004C1555">
        <w:rPr>
          <w:sz w:val="28"/>
          <w:szCs w:val="28"/>
          <w:u w:val="single"/>
        </w:rPr>
        <w:t>бакалавр»</w:t>
      </w:r>
    </w:p>
    <w:p w:rsidR="00F11C4C" w:rsidRDefault="00F11C4C" w:rsidP="00F11C4C">
      <w:pPr>
        <w:pStyle w:val="Default"/>
        <w:jc w:val="center"/>
        <w:rPr>
          <w:sz w:val="20"/>
          <w:szCs w:val="20"/>
        </w:rPr>
      </w:pPr>
      <w:r>
        <w:rPr>
          <w:sz w:val="20"/>
          <w:szCs w:val="20"/>
        </w:rPr>
        <w:t>(рівень вищої освіти)</w:t>
      </w:r>
    </w:p>
    <w:p w:rsidR="00F11C4C" w:rsidRDefault="00F11C4C" w:rsidP="00F11C4C">
      <w:pPr>
        <w:pStyle w:val="Default"/>
        <w:jc w:val="center"/>
        <w:rPr>
          <w:b/>
          <w:bCs/>
          <w:sz w:val="28"/>
          <w:szCs w:val="28"/>
        </w:rPr>
      </w:pPr>
    </w:p>
    <w:p w:rsidR="00F11C4C" w:rsidRDefault="00F11C4C" w:rsidP="00F11C4C">
      <w:pPr>
        <w:pStyle w:val="Default"/>
        <w:jc w:val="center"/>
        <w:rPr>
          <w:b/>
          <w:bCs/>
          <w:sz w:val="28"/>
          <w:szCs w:val="28"/>
        </w:rPr>
      </w:pPr>
    </w:p>
    <w:p w:rsidR="00F11C4C" w:rsidRDefault="00F11C4C" w:rsidP="00F11C4C">
      <w:pPr>
        <w:pStyle w:val="Default"/>
        <w:jc w:val="center"/>
        <w:rPr>
          <w:sz w:val="28"/>
          <w:szCs w:val="28"/>
        </w:rPr>
      </w:pPr>
      <w:r>
        <w:rPr>
          <w:b/>
          <w:bCs/>
          <w:sz w:val="28"/>
          <w:szCs w:val="28"/>
          <w:lang w:val="uk-UA"/>
        </w:rPr>
        <w:t>«ТУРИСТИЧНА ПРИВАБЛИВІСТЬ ТУРЕЧЧИНИ ДЛЯ УКРАЇНСЬКИХ ТУРИСТІВ»</w:t>
      </w:r>
    </w:p>
    <w:p w:rsidR="00F11C4C" w:rsidRPr="00E80274" w:rsidRDefault="00F11C4C" w:rsidP="00F11C4C">
      <w:pPr>
        <w:pStyle w:val="Default"/>
        <w:jc w:val="center"/>
        <w:rPr>
          <w:sz w:val="28"/>
          <w:szCs w:val="28"/>
          <w:lang w:val="en-US"/>
        </w:rPr>
      </w:pPr>
      <w:r w:rsidRPr="00E80274">
        <w:rPr>
          <w:b/>
          <w:bCs/>
          <w:sz w:val="28"/>
          <w:szCs w:val="28"/>
          <w:lang w:val="en-US"/>
        </w:rPr>
        <w:t>«</w:t>
      </w:r>
      <w:r>
        <w:rPr>
          <w:b/>
          <w:bCs/>
          <w:sz w:val="28"/>
          <w:szCs w:val="28"/>
          <w:lang w:val="en-US"/>
        </w:rPr>
        <w:t>TOURIST ATTRACTIVENESS OF TURKEY FOR UKRAINIAN TOURISTS</w:t>
      </w:r>
      <w:r w:rsidRPr="00E80274">
        <w:rPr>
          <w:b/>
          <w:bCs/>
          <w:sz w:val="28"/>
          <w:szCs w:val="28"/>
          <w:lang w:val="en-US"/>
        </w:rPr>
        <w:t>»</w:t>
      </w:r>
    </w:p>
    <w:p w:rsidR="00F11C4C" w:rsidRPr="00E80274" w:rsidRDefault="00F11C4C" w:rsidP="00F11C4C">
      <w:pPr>
        <w:pStyle w:val="Default"/>
        <w:rPr>
          <w:sz w:val="28"/>
          <w:szCs w:val="28"/>
          <w:lang w:val="en-US"/>
        </w:rPr>
      </w:pPr>
    </w:p>
    <w:p w:rsidR="00F11C4C" w:rsidRPr="00E80274" w:rsidRDefault="00F11C4C" w:rsidP="00F11C4C">
      <w:pPr>
        <w:pStyle w:val="Default"/>
        <w:jc w:val="both"/>
        <w:rPr>
          <w:sz w:val="28"/>
          <w:szCs w:val="28"/>
          <w:lang w:val="en-US"/>
        </w:rPr>
      </w:pPr>
    </w:p>
    <w:p w:rsidR="00F11C4C" w:rsidRDefault="00F11C4C" w:rsidP="00F11C4C">
      <w:pPr>
        <w:pStyle w:val="Default"/>
        <w:ind w:right="-1"/>
        <w:jc w:val="both"/>
        <w:rPr>
          <w:sz w:val="28"/>
          <w:szCs w:val="28"/>
        </w:rPr>
      </w:pPr>
      <w:r>
        <w:rPr>
          <w:sz w:val="28"/>
          <w:szCs w:val="28"/>
          <w:lang w:val="uk-UA"/>
        </w:rPr>
        <w:t xml:space="preserve">                                                                 </w:t>
      </w:r>
      <w:r>
        <w:rPr>
          <w:sz w:val="28"/>
          <w:szCs w:val="28"/>
        </w:rPr>
        <w:t xml:space="preserve">Виконала: студентка 4-го курсу </w:t>
      </w:r>
    </w:p>
    <w:p w:rsidR="00F11C4C" w:rsidRDefault="00F11C4C" w:rsidP="00F11C4C">
      <w:pPr>
        <w:pStyle w:val="Default"/>
        <w:ind w:right="-1"/>
        <w:jc w:val="both"/>
        <w:rPr>
          <w:sz w:val="28"/>
          <w:szCs w:val="28"/>
        </w:rPr>
      </w:pPr>
      <w:r>
        <w:rPr>
          <w:sz w:val="28"/>
          <w:szCs w:val="28"/>
          <w:lang w:val="uk-UA"/>
        </w:rPr>
        <w:t xml:space="preserve">                                                                 </w:t>
      </w:r>
      <w:r>
        <w:rPr>
          <w:sz w:val="28"/>
          <w:szCs w:val="28"/>
        </w:rPr>
        <w:t xml:space="preserve">денної форми навчання </w:t>
      </w:r>
    </w:p>
    <w:p w:rsidR="00F11C4C" w:rsidRDefault="00F11C4C" w:rsidP="00F11C4C">
      <w:pPr>
        <w:pStyle w:val="Default"/>
        <w:ind w:right="-1"/>
        <w:jc w:val="both"/>
        <w:rPr>
          <w:sz w:val="28"/>
          <w:szCs w:val="28"/>
        </w:rPr>
      </w:pPr>
      <w:r>
        <w:rPr>
          <w:sz w:val="28"/>
          <w:szCs w:val="28"/>
          <w:lang w:val="uk-UA"/>
        </w:rPr>
        <w:t xml:space="preserve">                                                                 </w:t>
      </w:r>
      <w:r>
        <w:rPr>
          <w:sz w:val="28"/>
          <w:szCs w:val="28"/>
        </w:rPr>
        <w:t xml:space="preserve">спеціальності 242 «Туризм» </w:t>
      </w:r>
    </w:p>
    <w:p w:rsidR="00F11C4C" w:rsidRDefault="00F11C4C" w:rsidP="00F11C4C">
      <w:pPr>
        <w:pStyle w:val="Default"/>
        <w:ind w:right="-1"/>
        <w:jc w:val="both"/>
        <w:rPr>
          <w:sz w:val="28"/>
          <w:szCs w:val="28"/>
        </w:rPr>
      </w:pPr>
      <w:r>
        <w:rPr>
          <w:sz w:val="28"/>
          <w:szCs w:val="28"/>
          <w:lang w:val="uk-UA"/>
        </w:rPr>
        <w:t xml:space="preserve">                                                                 Ковальченко Катерина Валеріївна</w:t>
      </w:r>
      <w:r>
        <w:rPr>
          <w:sz w:val="28"/>
          <w:szCs w:val="28"/>
        </w:rPr>
        <w:t xml:space="preserve"> </w:t>
      </w:r>
    </w:p>
    <w:p w:rsidR="00F11C4C" w:rsidRDefault="00F11C4C" w:rsidP="00F11C4C">
      <w:pPr>
        <w:pStyle w:val="Default"/>
        <w:rPr>
          <w:sz w:val="28"/>
          <w:szCs w:val="28"/>
        </w:rPr>
      </w:pPr>
    </w:p>
    <w:p w:rsidR="00F11C4C" w:rsidRPr="00F11C4C" w:rsidRDefault="00F11C4C" w:rsidP="00F11C4C">
      <w:pPr>
        <w:pStyle w:val="Default"/>
        <w:rPr>
          <w:sz w:val="28"/>
          <w:szCs w:val="28"/>
          <w:u w:val="single"/>
          <w:lang w:val="uk-UA"/>
        </w:rPr>
      </w:pPr>
      <w:r>
        <w:rPr>
          <w:sz w:val="28"/>
          <w:szCs w:val="28"/>
          <w:lang w:val="uk-UA"/>
        </w:rPr>
        <w:t xml:space="preserve">                                                                 </w:t>
      </w:r>
      <w:r w:rsidRPr="00F11C4C">
        <w:rPr>
          <w:sz w:val="28"/>
          <w:szCs w:val="28"/>
          <w:lang w:val="uk-UA"/>
        </w:rPr>
        <w:t xml:space="preserve">Керівник </w:t>
      </w:r>
      <w:r w:rsidRPr="00F11C4C">
        <w:rPr>
          <w:sz w:val="28"/>
          <w:szCs w:val="28"/>
          <w:u w:val="single"/>
          <w:lang w:val="uk-UA"/>
        </w:rPr>
        <w:t xml:space="preserve">д. геогр. н., проф. Яворська В.В. </w:t>
      </w:r>
    </w:p>
    <w:p w:rsidR="00F11C4C" w:rsidRPr="00F11C4C" w:rsidRDefault="00F11C4C" w:rsidP="00F11C4C">
      <w:pPr>
        <w:pStyle w:val="Default"/>
        <w:rPr>
          <w:sz w:val="20"/>
          <w:szCs w:val="20"/>
          <w:lang w:val="uk-UA"/>
        </w:rPr>
      </w:pPr>
      <w:r>
        <w:rPr>
          <w:sz w:val="20"/>
          <w:szCs w:val="20"/>
          <w:lang w:val="uk-UA"/>
        </w:rPr>
        <w:t xml:space="preserve">                                                                                      </w:t>
      </w:r>
    </w:p>
    <w:p w:rsidR="00F11C4C" w:rsidRPr="00D04716" w:rsidRDefault="00F11C4C" w:rsidP="00F11C4C">
      <w:pPr>
        <w:pStyle w:val="Default"/>
        <w:rPr>
          <w:sz w:val="28"/>
          <w:szCs w:val="28"/>
          <w:lang w:val="uk-UA"/>
        </w:rPr>
      </w:pPr>
      <w:r>
        <w:rPr>
          <w:sz w:val="28"/>
          <w:szCs w:val="28"/>
          <w:lang w:val="uk-UA"/>
        </w:rPr>
        <w:t xml:space="preserve">                                                                 </w:t>
      </w:r>
      <w:r w:rsidRPr="00F11C4C">
        <w:rPr>
          <w:sz w:val="28"/>
          <w:szCs w:val="28"/>
          <w:lang w:val="uk-UA"/>
        </w:rPr>
        <w:t>Рецензент</w:t>
      </w:r>
      <w:r>
        <w:rPr>
          <w:sz w:val="28"/>
          <w:szCs w:val="28"/>
          <w:lang w:val="uk-UA"/>
        </w:rPr>
        <w:t xml:space="preserve"> </w:t>
      </w:r>
      <w:r w:rsidRPr="00D1708C">
        <w:rPr>
          <w:sz w:val="28"/>
          <w:szCs w:val="28"/>
          <w:u w:val="single"/>
          <w:lang w:val="uk-UA"/>
        </w:rPr>
        <w:t>к. г</w:t>
      </w:r>
      <w:r>
        <w:rPr>
          <w:sz w:val="28"/>
          <w:szCs w:val="28"/>
          <w:u w:val="single"/>
          <w:lang w:val="uk-UA"/>
        </w:rPr>
        <w:t>еогр</w:t>
      </w:r>
      <w:r w:rsidRPr="00D1708C">
        <w:rPr>
          <w:sz w:val="28"/>
          <w:szCs w:val="28"/>
          <w:u w:val="single"/>
          <w:lang w:val="uk-UA"/>
        </w:rPr>
        <w:t>. н.</w:t>
      </w:r>
      <w:r>
        <w:rPr>
          <w:sz w:val="28"/>
          <w:szCs w:val="28"/>
          <w:u w:val="single"/>
          <w:lang w:val="uk-UA"/>
        </w:rPr>
        <w:t>,</w:t>
      </w:r>
      <w:r w:rsidRPr="00F11C4C">
        <w:rPr>
          <w:sz w:val="28"/>
          <w:szCs w:val="28"/>
          <w:u w:val="single"/>
          <w:lang w:val="uk-UA"/>
        </w:rPr>
        <w:t xml:space="preserve"> </w:t>
      </w:r>
      <w:r w:rsidRPr="00D1708C">
        <w:rPr>
          <w:sz w:val="28"/>
          <w:szCs w:val="28"/>
          <w:u w:val="single"/>
          <w:lang w:val="uk-UA"/>
        </w:rPr>
        <w:t>доц. Гижко Л.В.</w:t>
      </w:r>
    </w:p>
    <w:p w:rsidR="00F11C4C" w:rsidRDefault="00F11C4C" w:rsidP="00F11C4C">
      <w:pPr>
        <w:pStyle w:val="Default"/>
        <w:rPr>
          <w:sz w:val="28"/>
          <w:szCs w:val="28"/>
          <w:lang w:val="uk-UA"/>
        </w:rPr>
      </w:pPr>
      <w:r w:rsidRPr="00F11C4C">
        <w:rPr>
          <w:sz w:val="28"/>
          <w:szCs w:val="28"/>
          <w:lang w:val="uk-UA"/>
        </w:rPr>
        <w:t xml:space="preserve"> </w:t>
      </w:r>
      <w:r>
        <w:rPr>
          <w:sz w:val="28"/>
          <w:szCs w:val="28"/>
          <w:lang w:val="uk-UA"/>
        </w:rPr>
        <w:t xml:space="preserve">                    </w:t>
      </w:r>
    </w:p>
    <w:p w:rsidR="00F11C4C" w:rsidRDefault="00F11C4C" w:rsidP="00F11C4C">
      <w:pPr>
        <w:pStyle w:val="Default"/>
        <w:rPr>
          <w:sz w:val="28"/>
          <w:szCs w:val="28"/>
          <w:lang w:val="uk-UA"/>
        </w:rPr>
      </w:pPr>
    </w:p>
    <w:p w:rsidR="00F11C4C" w:rsidRPr="00E6452E" w:rsidRDefault="00F11C4C" w:rsidP="00F11C4C">
      <w:pPr>
        <w:pStyle w:val="Default"/>
        <w:rPr>
          <w:sz w:val="28"/>
          <w:szCs w:val="28"/>
          <w:lang w:val="uk-UA"/>
        </w:rPr>
      </w:pPr>
      <w:r>
        <w:rPr>
          <w:sz w:val="28"/>
          <w:szCs w:val="28"/>
          <w:lang w:val="uk-UA"/>
        </w:rPr>
        <w:t xml:space="preserve">                                       </w:t>
      </w:r>
    </w:p>
    <w:p w:rsidR="00F11C4C" w:rsidRPr="00F11C4C" w:rsidRDefault="00F11C4C" w:rsidP="00F11C4C">
      <w:pPr>
        <w:pStyle w:val="Default"/>
        <w:rPr>
          <w:sz w:val="28"/>
          <w:szCs w:val="28"/>
          <w:lang w:val="uk-UA"/>
        </w:rPr>
      </w:pPr>
    </w:p>
    <w:tbl>
      <w:tblPr>
        <w:tblW w:w="5272" w:type="pct"/>
        <w:jc w:val="center"/>
        <w:tblLook w:val="00A0" w:firstRow="1" w:lastRow="0" w:firstColumn="1" w:lastColumn="0" w:noHBand="0" w:noVBand="0"/>
      </w:tblPr>
      <w:tblGrid>
        <w:gridCol w:w="4086"/>
        <w:gridCol w:w="5778"/>
      </w:tblGrid>
      <w:tr w:rsidR="00F11C4C" w:rsidRPr="001E3025" w:rsidTr="00BF16DD">
        <w:trPr>
          <w:jc w:val="center"/>
        </w:trPr>
        <w:tc>
          <w:tcPr>
            <w:tcW w:w="4213" w:type="dxa"/>
          </w:tcPr>
          <w:p w:rsidR="00F11C4C" w:rsidRPr="001F2150" w:rsidRDefault="00F11C4C" w:rsidP="00BF16DD">
            <w:pPr>
              <w:rPr>
                <w:sz w:val="26"/>
                <w:szCs w:val="26"/>
              </w:rPr>
            </w:pPr>
            <w:r w:rsidRPr="001F2150">
              <w:rPr>
                <w:sz w:val="26"/>
                <w:szCs w:val="26"/>
              </w:rPr>
              <w:t>Рекомендовано до захисту:</w:t>
            </w:r>
          </w:p>
          <w:p w:rsidR="00F11C4C" w:rsidRPr="001F2150" w:rsidRDefault="00F11C4C" w:rsidP="00BF16DD">
            <w:pPr>
              <w:spacing w:before="120"/>
              <w:rPr>
                <w:sz w:val="26"/>
                <w:szCs w:val="26"/>
              </w:rPr>
            </w:pPr>
            <w:r w:rsidRPr="001F2150">
              <w:rPr>
                <w:sz w:val="26"/>
                <w:szCs w:val="26"/>
              </w:rPr>
              <w:t>Протокол засідання кафедри</w:t>
            </w:r>
          </w:p>
          <w:p w:rsidR="00F11C4C" w:rsidRPr="001F2150" w:rsidRDefault="00F11C4C" w:rsidP="00BF16DD">
            <w:pPr>
              <w:spacing w:before="120"/>
              <w:rPr>
                <w:sz w:val="26"/>
                <w:szCs w:val="26"/>
              </w:rPr>
            </w:pPr>
            <w:r w:rsidRPr="001F2150">
              <w:rPr>
                <w:sz w:val="26"/>
                <w:szCs w:val="26"/>
              </w:rPr>
              <w:t xml:space="preserve">№_____ від  ________________ р. </w:t>
            </w:r>
          </w:p>
          <w:p w:rsidR="00F11C4C" w:rsidRPr="001F2150" w:rsidRDefault="00F11C4C" w:rsidP="00BF16DD">
            <w:pPr>
              <w:spacing w:before="600"/>
              <w:rPr>
                <w:sz w:val="26"/>
                <w:szCs w:val="26"/>
              </w:rPr>
            </w:pPr>
            <w:r w:rsidRPr="001F2150">
              <w:rPr>
                <w:sz w:val="26"/>
                <w:szCs w:val="26"/>
              </w:rPr>
              <w:t>Завідувач кафедри</w:t>
            </w:r>
          </w:p>
          <w:p w:rsidR="00F11C4C" w:rsidRPr="001F2150" w:rsidRDefault="00F11C4C" w:rsidP="00BF16DD">
            <w:pPr>
              <w:tabs>
                <w:tab w:val="left" w:pos="1168"/>
                <w:tab w:val="left" w:pos="3861"/>
              </w:tabs>
              <w:spacing w:before="360"/>
              <w:rPr>
                <w:sz w:val="26"/>
                <w:szCs w:val="26"/>
                <w:u w:val="single"/>
              </w:rPr>
            </w:pPr>
            <w:r w:rsidRPr="001F2150">
              <w:rPr>
                <w:sz w:val="26"/>
                <w:szCs w:val="26"/>
                <w:u w:val="single"/>
              </w:rPr>
              <w:tab/>
            </w:r>
            <w:r w:rsidRPr="001F2150">
              <w:rPr>
                <w:sz w:val="26"/>
                <w:szCs w:val="26"/>
              </w:rPr>
              <w:t xml:space="preserve">  </w:t>
            </w:r>
            <w:r>
              <w:rPr>
                <w:sz w:val="26"/>
                <w:szCs w:val="26"/>
              </w:rPr>
              <w:t>Олександр ТОПЧІЄВ</w:t>
            </w:r>
          </w:p>
          <w:p w:rsidR="00F11C4C" w:rsidRPr="00E6452E" w:rsidRDefault="00F11C4C" w:rsidP="00BF16DD">
            <w:pPr>
              <w:tabs>
                <w:tab w:val="left" w:pos="284"/>
                <w:tab w:val="left" w:pos="1767"/>
              </w:tabs>
              <w:rPr>
                <w:lang w:val="ru-RU"/>
              </w:rPr>
            </w:pPr>
            <w:r w:rsidRPr="00E80274">
              <w:rPr>
                <w:sz w:val="22"/>
                <w:szCs w:val="22"/>
                <w:lang w:val="ru-RU"/>
              </w:rPr>
              <w:t xml:space="preserve">   </w:t>
            </w:r>
            <w:r w:rsidRPr="001F2150">
              <w:rPr>
                <w:sz w:val="22"/>
                <w:szCs w:val="22"/>
              </w:rPr>
              <w:t>(підпис)</w:t>
            </w:r>
            <w:r>
              <w:rPr>
                <w:sz w:val="22"/>
                <w:szCs w:val="22"/>
                <w:lang w:val="en-US"/>
              </w:rPr>
              <w:t xml:space="preserve">           </w:t>
            </w:r>
          </w:p>
        </w:tc>
        <w:tc>
          <w:tcPr>
            <w:tcW w:w="5877" w:type="dxa"/>
          </w:tcPr>
          <w:p w:rsidR="00F11C4C" w:rsidRPr="001F2150" w:rsidRDefault="00F11C4C" w:rsidP="00BF16DD">
            <w:pPr>
              <w:tabs>
                <w:tab w:val="right" w:pos="4462"/>
              </w:tabs>
              <w:ind w:right="-167"/>
              <w:rPr>
                <w:sz w:val="26"/>
                <w:szCs w:val="26"/>
                <w:lang w:val="ru-RU"/>
              </w:rPr>
            </w:pPr>
            <w:r w:rsidRPr="001F2150">
              <w:rPr>
                <w:sz w:val="26"/>
                <w:szCs w:val="26"/>
              </w:rPr>
              <w:t>Захищено на засіданні екзаменаційної комісії №</w:t>
            </w:r>
            <w:r w:rsidRPr="001F2150">
              <w:rPr>
                <w:sz w:val="26"/>
                <w:szCs w:val="26"/>
                <w:lang w:val="ru-RU"/>
              </w:rPr>
              <w:t>___</w:t>
            </w:r>
          </w:p>
          <w:p w:rsidR="00F11C4C" w:rsidRPr="001F2150" w:rsidRDefault="00F11C4C" w:rsidP="00BF16DD">
            <w:pPr>
              <w:tabs>
                <w:tab w:val="right" w:pos="4462"/>
              </w:tabs>
              <w:spacing w:before="120"/>
              <w:ind w:right="-85"/>
              <w:rPr>
                <w:sz w:val="26"/>
                <w:szCs w:val="26"/>
              </w:rPr>
            </w:pPr>
            <w:r w:rsidRPr="001F2150">
              <w:rPr>
                <w:sz w:val="26"/>
                <w:szCs w:val="26"/>
              </w:rPr>
              <w:t xml:space="preserve">протокол №____ від </w:t>
            </w:r>
            <w:r w:rsidRPr="001F2150">
              <w:rPr>
                <w:sz w:val="26"/>
                <w:szCs w:val="26"/>
                <w:lang w:val="ru-RU"/>
              </w:rPr>
              <w:t xml:space="preserve"> ___________</w:t>
            </w:r>
            <w:r>
              <w:rPr>
                <w:sz w:val="26"/>
                <w:szCs w:val="26"/>
                <w:lang w:val="ru-RU"/>
              </w:rPr>
              <w:t>2023</w:t>
            </w:r>
            <w:r w:rsidRPr="001F2150">
              <w:rPr>
                <w:sz w:val="26"/>
                <w:szCs w:val="26"/>
                <w:lang w:val="ru-RU"/>
              </w:rPr>
              <w:tab/>
            </w:r>
            <w:r w:rsidRPr="001F2150">
              <w:rPr>
                <w:sz w:val="26"/>
                <w:szCs w:val="26"/>
              </w:rPr>
              <w:t>р.</w:t>
            </w:r>
          </w:p>
          <w:p w:rsidR="00F11C4C" w:rsidRPr="001F2150" w:rsidRDefault="00F11C4C" w:rsidP="00BF16DD">
            <w:pPr>
              <w:tabs>
                <w:tab w:val="right" w:pos="4462"/>
              </w:tabs>
              <w:spacing w:before="120"/>
              <w:rPr>
                <w:sz w:val="26"/>
                <w:szCs w:val="26"/>
                <w:lang w:val="ru-RU"/>
              </w:rPr>
            </w:pPr>
            <w:r>
              <w:rPr>
                <w:sz w:val="26"/>
                <w:szCs w:val="26"/>
              </w:rPr>
              <w:t>Оцінка______________/___</w:t>
            </w:r>
            <w:r w:rsidRPr="001F2150">
              <w:rPr>
                <w:sz w:val="26"/>
                <w:szCs w:val="26"/>
                <w:lang w:val="ru-RU"/>
              </w:rPr>
              <w:t>___/_____</w:t>
            </w:r>
          </w:p>
          <w:p w:rsidR="00F11C4C" w:rsidRPr="001F2150" w:rsidRDefault="00F11C4C" w:rsidP="00BF16DD">
            <w:pPr>
              <w:jc w:val="center"/>
            </w:pPr>
            <w:r w:rsidRPr="001F2150">
              <w:rPr>
                <w:sz w:val="22"/>
                <w:szCs w:val="22"/>
              </w:rPr>
              <w:t>(за національною шкалою, шкалою ЕСТ</w:t>
            </w:r>
            <w:r w:rsidRPr="001F2150">
              <w:rPr>
                <w:sz w:val="22"/>
                <w:szCs w:val="22"/>
                <w:lang w:val="en-US"/>
              </w:rPr>
              <w:t>S</w:t>
            </w:r>
            <w:r w:rsidRPr="001F2150">
              <w:rPr>
                <w:sz w:val="22"/>
                <w:szCs w:val="22"/>
              </w:rPr>
              <w:t>, бали)</w:t>
            </w:r>
          </w:p>
          <w:p w:rsidR="00F11C4C" w:rsidRPr="001F2150" w:rsidRDefault="00F11C4C" w:rsidP="00BF16DD">
            <w:pPr>
              <w:spacing w:before="360"/>
              <w:rPr>
                <w:sz w:val="26"/>
                <w:szCs w:val="26"/>
              </w:rPr>
            </w:pPr>
            <w:r w:rsidRPr="001F2150">
              <w:rPr>
                <w:sz w:val="26"/>
                <w:szCs w:val="26"/>
              </w:rPr>
              <w:t xml:space="preserve">Голова </w:t>
            </w:r>
            <w:r w:rsidRPr="008C240A">
              <w:rPr>
                <w:sz w:val="26"/>
                <w:szCs w:val="26"/>
              </w:rPr>
              <w:t>екзаменаційної комісії</w:t>
            </w:r>
          </w:p>
          <w:p w:rsidR="00F11C4C" w:rsidRPr="001F2150" w:rsidRDefault="00F11C4C" w:rsidP="00BF16DD">
            <w:pPr>
              <w:tabs>
                <w:tab w:val="left" w:pos="1446"/>
                <w:tab w:val="right" w:pos="4462"/>
              </w:tabs>
              <w:spacing w:before="360"/>
              <w:rPr>
                <w:sz w:val="26"/>
                <w:szCs w:val="26"/>
                <w:u w:val="single"/>
              </w:rPr>
            </w:pPr>
            <w:r w:rsidRPr="001F2150">
              <w:rPr>
                <w:sz w:val="26"/>
                <w:szCs w:val="26"/>
                <w:u w:val="single"/>
              </w:rPr>
              <w:tab/>
            </w:r>
            <w:r w:rsidRPr="001F2150">
              <w:rPr>
                <w:sz w:val="26"/>
                <w:szCs w:val="26"/>
              </w:rPr>
              <w:t xml:space="preserve">  </w:t>
            </w:r>
            <w:r>
              <w:rPr>
                <w:sz w:val="26"/>
                <w:szCs w:val="26"/>
              </w:rPr>
              <w:t>Катерина КОЛОМІЄЦЬ</w:t>
            </w:r>
          </w:p>
          <w:p w:rsidR="00F11C4C" w:rsidRPr="001F2150" w:rsidRDefault="00F11C4C" w:rsidP="00BF16DD">
            <w:pPr>
              <w:tabs>
                <w:tab w:val="left" w:pos="454"/>
                <w:tab w:val="left" w:pos="2155"/>
              </w:tabs>
            </w:pPr>
            <w:r w:rsidRPr="001F2150">
              <w:rPr>
                <w:sz w:val="22"/>
                <w:szCs w:val="22"/>
              </w:rPr>
              <w:t xml:space="preserve">     (підпис)</w:t>
            </w:r>
          </w:p>
        </w:tc>
      </w:tr>
    </w:tbl>
    <w:p w:rsidR="00F11C4C" w:rsidRDefault="00F11C4C" w:rsidP="00F11C4C"/>
    <w:p w:rsidR="00F11C4C" w:rsidRDefault="00F11C4C" w:rsidP="00F11C4C"/>
    <w:p w:rsidR="00F11C4C" w:rsidRDefault="00F11C4C" w:rsidP="00F11C4C"/>
    <w:p w:rsidR="00F11C4C" w:rsidRDefault="00F11C4C" w:rsidP="00F11C4C"/>
    <w:p w:rsidR="00F11C4C" w:rsidRPr="004C1555" w:rsidRDefault="00F11C4C" w:rsidP="00F11C4C">
      <w:pPr>
        <w:jc w:val="center"/>
        <w:rPr>
          <w:b/>
          <w:bCs/>
          <w:sz w:val="28"/>
        </w:rPr>
      </w:pPr>
      <w:r w:rsidRPr="004C1555">
        <w:rPr>
          <w:b/>
          <w:bCs/>
          <w:sz w:val="28"/>
        </w:rPr>
        <w:t>О</w:t>
      </w:r>
      <w:r>
        <w:rPr>
          <w:b/>
          <w:bCs/>
          <w:sz w:val="28"/>
        </w:rPr>
        <w:t>деса</w:t>
      </w:r>
      <w:r w:rsidRPr="004C1555">
        <w:rPr>
          <w:b/>
          <w:bCs/>
          <w:sz w:val="28"/>
        </w:rPr>
        <w:t xml:space="preserve"> – 2023</w:t>
      </w:r>
    </w:p>
    <w:p w:rsidR="00607128" w:rsidRDefault="00607128" w:rsidP="00F11C4C">
      <w:pPr>
        <w:spacing w:line="360" w:lineRule="auto"/>
        <w:jc w:val="center"/>
        <w:rPr>
          <w:b/>
          <w:bCs/>
          <w:sz w:val="28"/>
          <w:szCs w:val="28"/>
        </w:rPr>
      </w:pPr>
    </w:p>
    <w:p w:rsidR="00F11C4C" w:rsidRPr="00302109" w:rsidRDefault="00F11C4C" w:rsidP="00F11C4C">
      <w:pPr>
        <w:spacing w:line="360" w:lineRule="auto"/>
        <w:jc w:val="center"/>
        <w:rPr>
          <w:b/>
          <w:bCs/>
          <w:sz w:val="28"/>
          <w:szCs w:val="28"/>
        </w:rPr>
      </w:pPr>
      <w:r w:rsidRPr="00302109">
        <w:rPr>
          <w:b/>
          <w:bCs/>
          <w:sz w:val="28"/>
          <w:szCs w:val="28"/>
        </w:rPr>
        <w:lastRenderedPageBreak/>
        <w:t>ЗМІСТ</w:t>
      </w:r>
    </w:p>
    <w:p w:rsidR="00F11C4C" w:rsidRPr="009353E3" w:rsidRDefault="00F11C4C" w:rsidP="00F11C4C">
      <w:pPr>
        <w:spacing w:line="360" w:lineRule="auto"/>
        <w:rPr>
          <w:sz w:val="28"/>
          <w:szCs w:val="28"/>
          <w:lang w:val="ru-RU"/>
        </w:rPr>
      </w:pPr>
      <w:r w:rsidRPr="009353E3">
        <w:rPr>
          <w:sz w:val="28"/>
          <w:szCs w:val="28"/>
        </w:rPr>
        <w:t>ВСТУП</w:t>
      </w:r>
      <w:r>
        <w:rPr>
          <w:sz w:val="28"/>
          <w:szCs w:val="28"/>
          <w:lang w:val="ru-RU"/>
        </w:rPr>
        <w:t>………………………………………………………………………………3</w:t>
      </w:r>
    </w:p>
    <w:p w:rsidR="00F11C4C" w:rsidRPr="00474FF2" w:rsidRDefault="00F11C4C" w:rsidP="00F11C4C">
      <w:pPr>
        <w:spacing w:line="360" w:lineRule="auto"/>
        <w:rPr>
          <w:sz w:val="28"/>
          <w:szCs w:val="28"/>
        </w:rPr>
      </w:pPr>
      <w:r w:rsidRPr="00474FF2">
        <w:rPr>
          <w:sz w:val="28"/>
          <w:szCs w:val="28"/>
        </w:rPr>
        <w:t>РОЗДІЛ 1 ТЕОРЕТИЧНІ ОСНОВИ ДОСЛІДЖЕНЬ ТУРЕЧЧИНИ ЯК ОСНОВНОЇ ТУРИСТИЧНОЇ Д</w:t>
      </w:r>
      <w:r>
        <w:rPr>
          <w:sz w:val="28"/>
          <w:szCs w:val="28"/>
        </w:rPr>
        <w:t>Е</w:t>
      </w:r>
      <w:r w:rsidRPr="00474FF2">
        <w:rPr>
          <w:sz w:val="28"/>
          <w:szCs w:val="28"/>
        </w:rPr>
        <w:t xml:space="preserve">СТИНАЦІЇ </w:t>
      </w:r>
    </w:p>
    <w:p w:rsidR="00F11C4C" w:rsidRPr="00474FF2" w:rsidRDefault="00F11C4C" w:rsidP="00F11C4C">
      <w:pPr>
        <w:spacing w:line="360" w:lineRule="auto"/>
        <w:ind w:firstLine="709"/>
        <w:rPr>
          <w:sz w:val="28"/>
          <w:szCs w:val="28"/>
        </w:rPr>
      </w:pPr>
      <w:r w:rsidRPr="00474FF2">
        <w:rPr>
          <w:sz w:val="28"/>
          <w:szCs w:val="28"/>
        </w:rPr>
        <w:t>1.1 Загальна характеристика Туреччини</w:t>
      </w:r>
      <w:r>
        <w:rPr>
          <w:sz w:val="28"/>
          <w:szCs w:val="28"/>
          <w:lang w:val="ru-RU"/>
        </w:rPr>
        <w:t>……………………………………5</w:t>
      </w:r>
      <w:r w:rsidRPr="00474FF2">
        <w:rPr>
          <w:sz w:val="28"/>
          <w:szCs w:val="28"/>
        </w:rPr>
        <w:t xml:space="preserve"> </w:t>
      </w:r>
    </w:p>
    <w:p w:rsidR="00F11C4C" w:rsidRPr="006C180D" w:rsidRDefault="00F11C4C" w:rsidP="00F11C4C">
      <w:pPr>
        <w:spacing w:line="360" w:lineRule="auto"/>
        <w:ind w:firstLine="709"/>
        <w:rPr>
          <w:sz w:val="28"/>
          <w:szCs w:val="28"/>
          <w:lang w:val="ru-RU"/>
        </w:rPr>
      </w:pPr>
      <w:r w:rsidRPr="00474FF2">
        <w:rPr>
          <w:sz w:val="28"/>
          <w:szCs w:val="28"/>
        </w:rPr>
        <w:t xml:space="preserve">1.2 Туристичне районування Туреччини </w:t>
      </w:r>
      <w:r>
        <w:rPr>
          <w:sz w:val="28"/>
          <w:szCs w:val="28"/>
          <w:lang w:val="ru-RU"/>
        </w:rPr>
        <w:t>…………………………………..12</w:t>
      </w:r>
    </w:p>
    <w:p w:rsidR="00F11C4C" w:rsidRPr="006C180D" w:rsidRDefault="00F11C4C" w:rsidP="00F11C4C">
      <w:pPr>
        <w:spacing w:line="360" w:lineRule="auto"/>
        <w:ind w:firstLine="709"/>
        <w:rPr>
          <w:sz w:val="28"/>
          <w:szCs w:val="28"/>
          <w:lang w:val="ru-RU"/>
        </w:rPr>
      </w:pPr>
      <w:r w:rsidRPr="00474FF2">
        <w:rPr>
          <w:sz w:val="28"/>
          <w:szCs w:val="28"/>
        </w:rPr>
        <w:t>1.3 Основні етапи туристичного розвитку в Туреччині</w:t>
      </w:r>
      <w:r>
        <w:rPr>
          <w:sz w:val="28"/>
          <w:szCs w:val="28"/>
          <w:lang w:val="ru-RU"/>
        </w:rPr>
        <w:t>……………………20</w:t>
      </w:r>
    </w:p>
    <w:p w:rsidR="00F11C4C" w:rsidRPr="00474FF2" w:rsidRDefault="00F11C4C" w:rsidP="00F11C4C">
      <w:pPr>
        <w:spacing w:line="360" w:lineRule="auto"/>
        <w:rPr>
          <w:sz w:val="28"/>
          <w:szCs w:val="28"/>
        </w:rPr>
      </w:pPr>
      <w:r w:rsidRPr="00474FF2">
        <w:rPr>
          <w:sz w:val="28"/>
          <w:szCs w:val="28"/>
        </w:rPr>
        <w:t>РОЗДІЛ 2 ТУРИСТИЧНІ РЕСУРСИ ТУРЕЧЧИНИ</w:t>
      </w:r>
    </w:p>
    <w:p w:rsidR="00F11C4C" w:rsidRPr="00474FF2" w:rsidRDefault="00F11C4C" w:rsidP="00F11C4C">
      <w:pPr>
        <w:spacing w:line="360" w:lineRule="auto"/>
        <w:ind w:firstLine="709"/>
        <w:rPr>
          <w:sz w:val="28"/>
          <w:szCs w:val="28"/>
        </w:rPr>
      </w:pPr>
      <w:r w:rsidRPr="00474FF2">
        <w:rPr>
          <w:sz w:val="28"/>
          <w:szCs w:val="28"/>
        </w:rPr>
        <w:t>2.1 Природньо-рекреаційні ресурси Туреччини як основа розвитку туризму</w:t>
      </w:r>
      <w:r>
        <w:rPr>
          <w:sz w:val="28"/>
          <w:szCs w:val="28"/>
          <w:lang w:val="ru-RU"/>
        </w:rPr>
        <w:t>……………………………………………………………………………...30</w:t>
      </w:r>
      <w:r w:rsidRPr="00474FF2">
        <w:rPr>
          <w:sz w:val="28"/>
          <w:szCs w:val="28"/>
        </w:rPr>
        <w:t xml:space="preserve"> </w:t>
      </w:r>
    </w:p>
    <w:p w:rsidR="00F11C4C" w:rsidRPr="00474FF2" w:rsidRDefault="00F11C4C" w:rsidP="00F11C4C">
      <w:pPr>
        <w:spacing w:line="360" w:lineRule="auto"/>
        <w:ind w:firstLine="709"/>
        <w:rPr>
          <w:sz w:val="28"/>
          <w:szCs w:val="28"/>
        </w:rPr>
      </w:pPr>
      <w:r w:rsidRPr="00474FF2">
        <w:rPr>
          <w:sz w:val="28"/>
          <w:szCs w:val="28"/>
        </w:rPr>
        <w:t>2.2 Екскурсійні ресурси Туреччини</w:t>
      </w:r>
      <w:r>
        <w:rPr>
          <w:sz w:val="28"/>
          <w:szCs w:val="28"/>
          <w:lang w:val="ru-RU"/>
        </w:rPr>
        <w:t>………………………………………...34</w:t>
      </w:r>
      <w:r w:rsidRPr="00474FF2">
        <w:rPr>
          <w:sz w:val="28"/>
          <w:szCs w:val="28"/>
        </w:rPr>
        <w:t xml:space="preserve"> </w:t>
      </w:r>
    </w:p>
    <w:p w:rsidR="00F11C4C" w:rsidRPr="00FC1E2C" w:rsidRDefault="00F11C4C" w:rsidP="00F11C4C">
      <w:pPr>
        <w:spacing w:line="360" w:lineRule="auto"/>
        <w:ind w:firstLine="709"/>
        <w:rPr>
          <w:sz w:val="28"/>
          <w:szCs w:val="28"/>
          <w:lang w:val="ru-RU"/>
        </w:rPr>
      </w:pPr>
      <w:r w:rsidRPr="00474FF2">
        <w:rPr>
          <w:sz w:val="28"/>
          <w:szCs w:val="28"/>
        </w:rPr>
        <w:t>2.3 Курорти узбережжя Середземного та Егейського моря</w:t>
      </w:r>
      <w:r>
        <w:rPr>
          <w:sz w:val="28"/>
          <w:szCs w:val="28"/>
          <w:lang w:val="ru-RU"/>
        </w:rPr>
        <w:t>……………….41</w:t>
      </w:r>
    </w:p>
    <w:p w:rsidR="00F11C4C" w:rsidRPr="00474FF2" w:rsidRDefault="00F11C4C" w:rsidP="00F11C4C">
      <w:pPr>
        <w:spacing w:line="360" w:lineRule="auto"/>
        <w:rPr>
          <w:sz w:val="28"/>
          <w:szCs w:val="28"/>
        </w:rPr>
      </w:pPr>
      <w:r w:rsidRPr="00474FF2">
        <w:rPr>
          <w:sz w:val="28"/>
          <w:szCs w:val="28"/>
        </w:rPr>
        <w:t xml:space="preserve">РОЗДІЛ 3 АНАЛІЗ ТУРИСТІВ </w:t>
      </w:r>
      <w:r w:rsidRPr="00474FF2">
        <w:rPr>
          <w:sz w:val="28"/>
          <w:szCs w:val="28"/>
          <w:lang w:val="ru-RU"/>
        </w:rPr>
        <w:t>ОДЕСЬКО</w:t>
      </w:r>
      <w:r w:rsidRPr="00474FF2">
        <w:rPr>
          <w:sz w:val="28"/>
          <w:szCs w:val="28"/>
        </w:rPr>
        <w:t xml:space="preserve">Ї ОБЛАСТІ. ПОПИТ ТУРИСТІВ НА ТУРЕЦЬКИЙ ТУРИСТИЧНИЙ ПРОДУКТ </w:t>
      </w:r>
    </w:p>
    <w:p w:rsidR="00F11C4C" w:rsidRPr="0099399A" w:rsidRDefault="00F11C4C" w:rsidP="00F11C4C">
      <w:pPr>
        <w:spacing w:line="360" w:lineRule="auto"/>
        <w:ind w:firstLine="709"/>
        <w:rPr>
          <w:sz w:val="28"/>
          <w:szCs w:val="28"/>
          <w:lang w:val="ru-RU"/>
        </w:rPr>
      </w:pPr>
      <w:r w:rsidRPr="00474FF2">
        <w:rPr>
          <w:sz w:val="28"/>
          <w:szCs w:val="28"/>
        </w:rPr>
        <w:t xml:space="preserve">3.1 Діяльність туристичних агентств м. </w:t>
      </w:r>
      <w:r w:rsidRPr="00474FF2">
        <w:rPr>
          <w:sz w:val="28"/>
          <w:szCs w:val="28"/>
          <w:lang w:val="ru-RU"/>
        </w:rPr>
        <w:t>Одеса</w:t>
      </w:r>
      <w:r w:rsidRPr="00474FF2">
        <w:rPr>
          <w:sz w:val="28"/>
          <w:szCs w:val="28"/>
        </w:rPr>
        <w:t xml:space="preserve"> в напрямі Туреччин</w:t>
      </w:r>
      <w:r>
        <w:rPr>
          <w:sz w:val="28"/>
          <w:szCs w:val="28"/>
          <w:lang w:val="ru-RU"/>
        </w:rPr>
        <w:t>и……54</w:t>
      </w:r>
    </w:p>
    <w:p w:rsidR="00F11C4C" w:rsidRPr="00474FF2" w:rsidRDefault="00F11C4C" w:rsidP="00F11C4C">
      <w:pPr>
        <w:spacing w:line="360" w:lineRule="auto"/>
        <w:ind w:firstLine="709"/>
        <w:rPr>
          <w:sz w:val="28"/>
          <w:szCs w:val="28"/>
        </w:rPr>
      </w:pPr>
      <w:r w:rsidRPr="00474FF2">
        <w:rPr>
          <w:sz w:val="28"/>
          <w:szCs w:val="28"/>
        </w:rPr>
        <w:t xml:space="preserve">3.2 Попит туристів </w:t>
      </w:r>
      <w:r>
        <w:rPr>
          <w:sz w:val="28"/>
          <w:szCs w:val="28"/>
        </w:rPr>
        <w:t>Одеської області</w:t>
      </w:r>
      <w:r w:rsidRPr="00474FF2">
        <w:rPr>
          <w:sz w:val="28"/>
          <w:szCs w:val="28"/>
        </w:rPr>
        <w:t xml:space="preserve"> на турецький туристичний продукт</w:t>
      </w:r>
      <w:r>
        <w:rPr>
          <w:sz w:val="28"/>
          <w:szCs w:val="28"/>
          <w:lang w:val="ru-RU"/>
        </w:rPr>
        <w:t>……………………………………………………………………………...59</w:t>
      </w:r>
      <w:r w:rsidRPr="00474FF2">
        <w:rPr>
          <w:sz w:val="28"/>
          <w:szCs w:val="28"/>
        </w:rPr>
        <w:t xml:space="preserve"> </w:t>
      </w:r>
    </w:p>
    <w:p w:rsidR="00F11C4C" w:rsidRPr="00474FF2" w:rsidRDefault="00F11C4C" w:rsidP="00F11C4C">
      <w:pPr>
        <w:spacing w:line="360" w:lineRule="auto"/>
        <w:ind w:left="709"/>
        <w:rPr>
          <w:sz w:val="28"/>
          <w:szCs w:val="28"/>
        </w:rPr>
      </w:pPr>
      <w:r w:rsidRPr="00474FF2">
        <w:rPr>
          <w:sz w:val="28"/>
          <w:szCs w:val="28"/>
        </w:rPr>
        <w:t>3.3 Розробка екскурсійного авторського туру «Новий рік в Каппадокії» (з позиції рекламної пропозиції)</w:t>
      </w:r>
      <w:r>
        <w:rPr>
          <w:sz w:val="28"/>
          <w:szCs w:val="28"/>
          <w:lang w:val="ru-RU"/>
        </w:rPr>
        <w:t>………………………………………………62</w:t>
      </w:r>
      <w:r w:rsidRPr="00474FF2">
        <w:rPr>
          <w:sz w:val="28"/>
          <w:szCs w:val="28"/>
        </w:rPr>
        <w:t xml:space="preserve"> </w:t>
      </w:r>
    </w:p>
    <w:p w:rsidR="00F11C4C" w:rsidRPr="00820173" w:rsidRDefault="00F11C4C" w:rsidP="00F11C4C">
      <w:pPr>
        <w:spacing w:line="360" w:lineRule="auto"/>
        <w:rPr>
          <w:sz w:val="28"/>
          <w:szCs w:val="28"/>
          <w:lang w:val="ru-RU"/>
        </w:rPr>
      </w:pPr>
      <w:r w:rsidRPr="00474FF2">
        <w:rPr>
          <w:sz w:val="28"/>
          <w:szCs w:val="28"/>
        </w:rPr>
        <w:lastRenderedPageBreak/>
        <w:t>ВИСНОВКИ</w:t>
      </w:r>
      <w:r>
        <w:rPr>
          <w:sz w:val="28"/>
          <w:szCs w:val="28"/>
          <w:lang w:val="ru-RU"/>
        </w:rPr>
        <w:t>………………………………………………………………………...65</w:t>
      </w:r>
    </w:p>
    <w:p w:rsidR="00F11C4C" w:rsidRPr="00820173" w:rsidRDefault="00F11C4C" w:rsidP="00F11C4C">
      <w:pPr>
        <w:spacing w:line="360" w:lineRule="auto"/>
        <w:rPr>
          <w:sz w:val="28"/>
          <w:szCs w:val="28"/>
          <w:lang w:val="ru-RU"/>
        </w:rPr>
      </w:pPr>
      <w:r w:rsidRPr="00474FF2">
        <w:rPr>
          <w:sz w:val="28"/>
          <w:szCs w:val="28"/>
        </w:rPr>
        <w:t>СПИСОК ВИКОРИСТАНИХ ДЖЕРЕЛ</w:t>
      </w:r>
      <w:r>
        <w:rPr>
          <w:sz w:val="28"/>
          <w:szCs w:val="28"/>
          <w:lang w:val="ru-RU"/>
        </w:rPr>
        <w:t>…………………………………………..67</w:t>
      </w:r>
    </w:p>
    <w:p w:rsidR="00F11C4C" w:rsidRPr="00820173" w:rsidRDefault="00F11C4C" w:rsidP="00F11C4C">
      <w:pPr>
        <w:spacing w:line="360" w:lineRule="auto"/>
        <w:rPr>
          <w:sz w:val="28"/>
          <w:szCs w:val="28"/>
          <w:lang w:val="ru-RU"/>
        </w:rPr>
      </w:pPr>
      <w:r>
        <w:rPr>
          <w:sz w:val="28"/>
          <w:szCs w:val="28"/>
        </w:rPr>
        <w:t>ДОДАТКИ</w:t>
      </w:r>
      <w:r>
        <w:rPr>
          <w:sz w:val="28"/>
          <w:szCs w:val="28"/>
          <w:lang w:val="ru-RU"/>
        </w:rPr>
        <w:t>…………………………………………………………………………..71</w:t>
      </w:r>
    </w:p>
    <w:p w:rsidR="00F11C4C" w:rsidRDefault="00F11C4C" w:rsidP="00F11C4C">
      <w:pPr>
        <w:spacing w:line="360" w:lineRule="auto"/>
        <w:rPr>
          <w:sz w:val="28"/>
          <w:szCs w:val="28"/>
        </w:rPr>
      </w:pPr>
    </w:p>
    <w:p w:rsidR="00F11C4C" w:rsidRDefault="00F11C4C" w:rsidP="00F11C4C">
      <w:pPr>
        <w:spacing w:line="360" w:lineRule="auto"/>
        <w:rPr>
          <w:sz w:val="28"/>
          <w:szCs w:val="28"/>
        </w:rPr>
      </w:pPr>
    </w:p>
    <w:p w:rsidR="00F11C4C" w:rsidRDefault="00F11C4C" w:rsidP="00F11C4C">
      <w:pPr>
        <w:spacing w:line="360" w:lineRule="auto"/>
        <w:rPr>
          <w:sz w:val="28"/>
          <w:szCs w:val="28"/>
        </w:rPr>
      </w:pPr>
    </w:p>
    <w:p w:rsidR="00F11C4C" w:rsidRDefault="00F11C4C" w:rsidP="00F11C4C">
      <w:pPr>
        <w:spacing w:line="360" w:lineRule="auto"/>
        <w:rPr>
          <w:sz w:val="28"/>
          <w:szCs w:val="28"/>
        </w:rPr>
      </w:pPr>
    </w:p>
    <w:p w:rsidR="00F11C4C" w:rsidRDefault="00F11C4C" w:rsidP="00F11C4C">
      <w:pPr>
        <w:spacing w:line="360" w:lineRule="auto"/>
        <w:rPr>
          <w:sz w:val="28"/>
          <w:szCs w:val="28"/>
        </w:rPr>
      </w:pPr>
    </w:p>
    <w:p w:rsidR="00F11C4C" w:rsidRDefault="00F11C4C" w:rsidP="00F11C4C">
      <w:pPr>
        <w:spacing w:line="360" w:lineRule="auto"/>
        <w:rPr>
          <w:sz w:val="28"/>
          <w:szCs w:val="28"/>
        </w:rPr>
      </w:pPr>
    </w:p>
    <w:p w:rsidR="00F11C4C" w:rsidRDefault="00F11C4C" w:rsidP="00F11C4C">
      <w:pPr>
        <w:spacing w:line="360" w:lineRule="auto"/>
        <w:rPr>
          <w:sz w:val="28"/>
          <w:szCs w:val="28"/>
        </w:rPr>
      </w:pPr>
    </w:p>
    <w:p w:rsidR="00F11C4C" w:rsidRDefault="00F11C4C" w:rsidP="00F11C4C">
      <w:pPr>
        <w:spacing w:line="360" w:lineRule="auto"/>
        <w:rPr>
          <w:sz w:val="28"/>
          <w:szCs w:val="28"/>
        </w:rPr>
      </w:pPr>
    </w:p>
    <w:p w:rsidR="0015664C" w:rsidRDefault="0015664C" w:rsidP="00F11C4C">
      <w:pPr>
        <w:spacing w:line="360" w:lineRule="auto"/>
        <w:jc w:val="center"/>
        <w:rPr>
          <w:b/>
          <w:bCs/>
          <w:sz w:val="28"/>
          <w:szCs w:val="28"/>
        </w:rPr>
      </w:pPr>
    </w:p>
    <w:p w:rsidR="0015664C" w:rsidRDefault="0015664C" w:rsidP="00F11C4C">
      <w:pPr>
        <w:spacing w:line="360" w:lineRule="auto"/>
        <w:jc w:val="center"/>
        <w:rPr>
          <w:b/>
          <w:bCs/>
          <w:sz w:val="28"/>
          <w:szCs w:val="28"/>
        </w:rPr>
      </w:pPr>
    </w:p>
    <w:p w:rsidR="0015664C" w:rsidRDefault="0015664C" w:rsidP="00F11C4C">
      <w:pPr>
        <w:spacing w:line="360" w:lineRule="auto"/>
        <w:jc w:val="center"/>
        <w:rPr>
          <w:b/>
          <w:bCs/>
          <w:sz w:val="28"/>
          <w:szCs w:val="28"/>
        </w:rPr>
      </w:pPr>
    </w:p>
    <w:p w:rsidR="0015664C" w:rsidRDefault="0015664C" w:rsidP="00F11C4C">
      <w:pPr>
        <w:spacing w:line="360" w:lineRule="auto"/>
        <w:jc w:val="center"/>
        <w:rPr>
          <w:b/>
          <w:bCs/>
          <w:sz w:val="28"/>
          <w:szCs w:val="28"/>
        </w:rPr>
      </w:pPr>
    </w:p>
    <w:p w:rsidR="0015664C" w:rsidRDefault="0015664C" w:rsidP="00F11C4C">
      <w:pPr>
        <w:spacing w:line="360" w:lineRule="auto"/>
        <w:jc w:val="center"/>
        <w:rPr>
          <w:b/>
          <w:bCs/>
          <w:sz w:val="28"/>
          <w:szCs w:val="28"/>
        </w:rPr>
      </w:pPr>
    </w:p>
    <w:p w:rsidR="0015664C" w:rsidRDefault="0015664C" w:rsidP="00F11C4C">
      <w:pPr>
        <w:spacing w:line="360" w:lineRule="auto"/>
        <w:jc w:val="center"/>
        <w:rPr>
          <w:b/>
          <w:bCs/>
          <w:sz w:val="28"/>
          <w:szCs w:val="28"/>
        </w:rPr>
      </w:pPr>
    </w:p>
    <w:p w:rsidR="0015664C" w:rsidRDefault="0015664C" w:rsidP="00F11C4C">
      <w:pPr>
        <w:spacing w:line="360" w:lineRule="auto"/>
        <w:jc w:val="center"/>
        <w:rPr>
          <w:b/>
          <w:bCs/>
          <w:sz w:val="28"/>
          <w:szCs w:val="28"/>
        </w:rPr>
      </w:pPr>
    </w:p>
    <w:p w:rsidR="0015664C" w:rsidRDefault="0015664C" w:rsidP="00F11C4C">
      <w:pPr>
        <w:spacing w:line="360" w:lineRule="auto"/>
        <w:jc w:val="center"/>
        <w:rPr>
          <w:b/>
          <w:bCs/>
          <w:sz w:val="28"/>
          <w:szCs w:val="28"/>
        </w:rPr>
      </w:pPr>
    </w:p>
    <w:p w:rsidR="0015664C" w:rsidRDefault="0015664C" w:rsidP="00F11C4C">
      <w:pPr>
        <w:spacing w:line="360" w:lineRule="auto"/>
        <w:jc w:val="center"/>
        <w:rPr>
          <w:b/>
          <w:bCs/>
          <w:sz w:val="28"/>
          <w:szCs w:val="28"/>
        </w:rPr>
      </w:pPr>
    </w:p>
    <w:p w:rsidR="0015664C" w:rsidRDefault="0015664C" w:rsidP="00F11C4C">
      <w:pPr>
        <w:spacing w:line="360" w:lineRule="auto"/>
        <w:jc w:val="center"/>
        <w:rPr>
          <w:b/>
          <w:bCs/>
          <w:sz w:val="28"/>
          <w:szCs w:val="28"/>
        </w:rPr>
      </w:pPr>
    </w:p>
    <w:p w:rsidR="0015664C" w:rsidRDefault="0015664C" w:rsidP="00F11C4C">
      <w:pPr>
        <w:spacing w:line="360" w:lineRule="auto"/>
        <w:jc w:val="center"/>
        <w:rPr>
          <w:b/>
          <w:bCs/>
          <w:sz w:val="28"/>
          <w:szCs w:val="28"/>
        </w:rPr>
      </w:pPr>
    </w:p>
    <w:p w:rsidR="0015664C" w:rsidRDefault="0015664C" w:rsidP="00F11C4C">
      <w:pPr>
        <w:spacing w:line="360" w:lineRule="auto"/>
        <w:jc w:val="center"/>
        <w:rPr>
          <w:b/>
          <w:bCs/>
          <w:sz w:val="28"/>
          <w:szCs w:val="28"/>
        </w:rPr>
      </w:pPr>
    </w:p>
    <w:p w:rsidR="0015664C" w:rsidRDefault="0015664C" w:rsidP="00F11C4C">
      <w:pPr>
        <w:spacing w:line="360" w:lineRule="auto"/>
        <w:jc w:val="center"/>
        <w:rPr>
          <w:b/>
          <w:bCs/>
          <w:sz w:val="28"/>
          <w:szCs w:val="28"/>
        </w:rPr>
      </w:pPr>
    </w:p>
    <w:p w:rsidR="0015664C" w:rsidRDefault="0015664C" w:rsidP="00F11C4C">
      <w:pPr>
        <w:spacing w:line="360" w:lineRule="auto"/>
        <w:jc w:val="center"/>
        <w:rPr>
          <w:b/>
          <w:bCs/>
          <w:sz w:val="28"/>
          <w:szCs w:val="28"/>
        </w:rPr>
      </w:pPr>
    </w:p>
    <w:p w:rsidR="0015664C" w:rsidRDefault="0015664C" w:rsidP="00F11C4C">
      <w:pPr>
        <w:spacing w:line="360" w:lineRule="auto"/>
        <w:jc w:val="center"/>
        <w:rPr>
          <w:b/>
          <w:bCs/>
          <w:sz w:val="28"/>
          <w:szCs w:val="28"/>
        </w:rPr>
      </w:pPr>
    </w:p>
    <w:p w:rsidR="0015664C" w:rsidRDefault="0015664C" w:rsidP="00F11C4C">
      <w:pPr>
        <w:spacing w:line="360" w:lineRule="auto"/>
        <w:jc w:val="center"/>
        <w:rPr>
          <w:b/>
          <w:bCs/>
          <w:sz w:val="28"/>
          <w:szCs w:val="28"/>
        </w:rPr>
      </w:pPr>
    </w:p>
    <w:p w:rsidR="00F11C4C" w:rsidRPr="004174F5" w:rsidRDefault="00F11C4C" w:rsidP="00F11C4C">
      <w:pPr>
        <w:spacing w:line="360" w:lineRule="auto"/>
        <w:jc w:val="center"/>
        <w:rPr>
          <w:b/>
          <w:bCs/>
          <w:sz w:val="28"/>
          <w:szCs w:val="28"/>
        </w:rPr>
      </w:pPr>
      <w:r w:rsidRPr="004174F5">
        <w:rPr>
          <w:b/>
          <w:bCs/>
          <w:sz w:val="28"/>
          <w:szCs w:val="28"/>
        </w:rPr>
        <w:lastRenderedPageBreak/>
        <w:t>ВСТУП</w:t>
      </w:r>
    </w:p>
    <w:p w:rsidR="00F11C4C" w:rsidRPr="004174F5" w:rsidRDefault="00F11C4C" w:rsidP="00F11C4C">
      <w:pPr>
        <w:spacing w:line="360" w:lineRule="auto"/>
        <w:ind w:firstLine="709"/>
        <w:rPr>
          <w:sz w:val="28"/>
          <w:szCs w:val="22"/>
        </w:rPr>
      </w:pPr>
      <w:r w:rsidRPr="004174F5">
        <w:rPr>
          <w:b/>
          <w:bCs/>
          <w:sz w:val="28"/>
          <w:szCs w:val="22"/>
        </w:rPr>
        <w:t>Актуальність теми дослідження.</w:t>
      </w:r>
      <w:r w:rsidRPr="004174F5">
        <w:rPr>
          <w:sz w:val="28"/>
          <w:szCs w:val="22"/>
        </w:rPr>
        <w:t xml:space="preserve"> Сьогодні туризм і подорожі  є одними з основних форм проведення вільного часу більшої частини населення. Кожна країна і кожна територія має свої особливості, які привертають до себе увагу туристів, тобто формують так звану «туристичну привабливість»</w:t>
      </w:r>
    </w:p>
    <w:p w:rsidR="00F11C4C" w:rsidRPr="004174F5" w:rsidRDefault="00F11C4C" w:rsidP="00F11C4C">
      <w:pPr>
        <w:spacing w:line="360" w:lineRule="auto"/>
        <w:ind w:firstLine="709"/>
        <w:rPr>
          <w:sz w:val="28"/>
          <w:szCs w:val="22"/>
        </w:rPr>
      </w:pPr>
      <w:r w:rsidRPr="004174F5">
        <w:rPr>
          <w:sz w:val="28"/>
          <w:szCs w:val="22"/>
        </w:rPr>
        <w:t xml:space="preserve">Турецька </w:t>
      </w:r>
      <w:r>
        <w:rPr>
          <w:sz w:val="28"/>
          <w:szCs w:val="22"/>
          <w:lang w:val="ru-RU"/>
        </w:rPr>
        <w:t>Р</w:t>
      </w:r>
      <w:r w:rsidRPr="004174F5">
        <w:rPr>
          <w:sz w:val="28"/>
          <w:szCs w:val="22"/>
        </w:rPr>
        <w:t xml:space="preserve">еспубліка – один за найпопулярніших туристичних напрямків в світі. Щорічно країну відвідують десятки мільйонів туристів. </w:t>
      </w:r>
    </w:p>
    <w:p w:rsidR="00F11C4C" w:rsidRPr="004174F5" w:rsidRDefault="00F11C4C" w:rsidP="00F11C4C">
      <w:pPr>
        <w:spacing w:line="360" w:lineRule="auto"/>
        <w:ind w:firstLine="709"/>
        <w:rPr>
          <w:sz w:val="28"/>
          <w:szCs w:val="22"/>
        </w:rPr>
      </w:pPr>
      <w:r w:rsidRPr="004174F5">
        <w:rPr>
          <w:sz w:val="28"/>
          <w:szCs w:val="22"/>
        </w:rPr>
        <w:t xml:space="preserve">Туреччина має ряд своїх особливостей і є туристично привабливою. Вона зарекомендувала себе як країна з добре розвиненою туристичною інфраструктурою, хорошою якістю обслуговування, великою кількістю напрямків туризму, володіє потужною базою різноманітних туристичних ресурсів, в тому числі унікальних природних, рекреаційних, історико-культурних, архітектурних ресурсів, які привертають увагу туристів зі всього світу. </w:t>
      </w:r>
    </w:p>
    <w:p w:rsidR="00F11C4C" w:rsidRPr="004174F5" w:rsidRDefault="00F11C4C" w:rsidP="00F11C4C">
      <w:pPr>
        <w:spacing w:line="360" w:lineRule="auto"/>
        <w:ind w:firstLine="709"/>
        <w:rPr>
          <w:sz w:val="28"/>
          <w:szCs w:val="22"/>
        </w:rPr>
      </w:pPr>
      <w:r w:rsidRPr="004174F5">
        <w:rPr>
          <w:sz w:val="28"/>
          <w:szCs w:val="22"/>
        </w:rPr>
        <w:t>Українці тут не є виключенням. Турецький туристичний продукт є привабливим для українських туристів в багатьох аспектах.</w:t>
      </w:r>
    </w:p>
    <w:p w:rsidR="00F11C4C" w:rsidRPr="004174F5" w:rsidRDefault="00F11C4C" w:rsidP="00F11C4C">
      <w:pPr>
        <w:spacing w:line="360" w:lineRule="auto"/>
        <w:ind w:firstLine="709"/>
        <w:rPr>
          <w:sz w:val="28"/>
          <w:szCs w:val="22"/>
        </w:rPr>
      </w:pPr>
      <w:r w:rsidRPr="004174F5">
        <w:rPr>
          <w:b/>
          <w:bCs/>
          <w:sz w:val="28"/>
          <w:szCs w:val="22"/>
        </w:rPr>
        <w:t>Об’єкт дослідження:</w:t>
      </w:r>
      <w:r w:rsidRPr="004174F5">
        <w:rPr>
          <w:sz w:val="28"/>
          <w:szCs w:val="22"/>
        </w:rPr>
        <w:t xml:space="preserve"> Туреччина та її туристичні ресурси</w:t>
      </w:r>
    </w:p>
    <w:p w:rsidR="00F11C4C" w:rsidRPr="004174F5" w:rsidRDefault="00F11C4C" w:rsidP="00F11C4C">
      <w:pPr>
        <w:spacing w:line="360" w:lineRule="auto"/>
        <w:ind w:firstLine="709"/>
        <w:rPr>
          <w:sz w:val="28"/>
          <w:szCs w:val="22"/>
        </w:rPr>
      </w:pPr>
      <w:r w:rsidRPr="004174F5">
        <w:rPr>
          <w:b/>
          <w:bCs/>
          <w:sz w:val="28"/>
          <w:szCs w:val="22"/>
        </w:rPr>
        <w:t>Предмет дослідження:</w:t>
      </w:r>
      <w:r w:rsidRPr="004174F5">
        <w:rPr>
          <w:sz w:val="28"/>
          <w:szCs w:val="22"/>
        </w:rPr>
        <w:t xml:space="preserve"> аналіз забезпеченості ресурсами </w:t>
      </w:r>
    </w:p>
    <w:p w:rsidR="00F11C4C" w:rsidRPr="004174F5" w:rsidRDefault="00F11C4C" w:rsidP="00F11C4C">
      <w:pPr>
        <w:spacing w:line="360" w:lineRule="auto"/>
        <w:ind w:firstLine="709"/>
        <w:rPr>
          <w:sz w:val="28"/>
          <w:szCs w:val="22"/>
        </w:rPr>
      </w:pPr>
      <w:r w:rsidRPr="004174F5">
        <w:rPr>
          <w:b/>
          <w:bCs/>
          <w:sz w:val="28"/>
          <w:szCs w:val="22"/>
        </w:rPr>
        <w:t xml:space="preserve">Метою роботи </w:t>
      </w:r>
      <w:r w:rsidRPr="004174F5">
        <w:rPr>
          <w:sz w:val="28"/>
          <w:szCs w:val="22"/>
        </w:rPr>
        <w:t>є характеристика туристичної привабливості Туреччини для Українських туристів; аналіз попиту українців на турецький туристичний продукт</w:t>
      </w:r>
    </w:p>
    <w:p w:rsidR="00F11C4C" w:rsidRPr="004174F5" w:rsidRDefault="00F11C4C" w:rsidP="00F11C4C">
      <w:pPr>
        <w:spacing w:line="360" w:lineRule="auto"/>
        <w:ind w:firstLine="709"/>
        <w:rPr>
          <w:sz w:val="28"/>
          <w:szCs w:val="22"/>
        </w:rPr>
      </w:pPr>
      <w:r w:rsidRPr="004174F5">
        <w:rPr>
          <w:sz w:val="28"/>
          <w:szCs w:val="22"/>
        </w:rPr>
        <w:t>Завдання дослідження:</w:t>
      </w:r>
    </w:p>
    <w:p w:rsidR="00F11C4C" w:rsidRPr="004174F5" w:rsidRDefault="00F11C4C" w:rsidP="00F11C4C">
      <w:pPr>
        <w:numPr>
          <w:ilvl w:val="0"/>
          <w:numId w:val="1"/>
        </w:numPr>
        <w:spacing w:after="160" w:line="360" w:lineRule="auto"/>
        <w:ind w:left="1066" w:hanging="357"/>
        <w:contextualSpacing/>
        <w:jc w:val="left"/>
        <w:rPr>
          <w:sz w:val="28"/>
          <w:szCs w:val="22"/>
        </w:rPr>
      </w:pPr>
      <w:r w:rsidRPr="004174F5">
        <w:rPr>
          <w:sz w:val="28"/>
          <w:szCs w:val="22"/>
        </w:rPr>
        <w:t>Розглянути теоретичні основи дослідження Туреччини як туристичної дестинації;</w:t>
      </w:r>
    </w:p>
    <w:p w:rsidR="00F11C4C" w:rsidRPr="004174F5" w:rsidRDefault="00F11C4C" w:rsidP="00F11C4C">
      <w:pPr>
        <w:numPr>
          <w:ilvl w:val="0"/>
          <w:numId w:val="1"/>
        </w:numPr>
        <w:spacing w:after="160" w:line="360" w:lineRule="auto"/>
        <w:ind w:left="1066" w:hanging="357"/>
        <w:contextualSpacing/>
        <w:jc w:val="left"/>
        <w:rPr>
          <w:sz w:val="28"/>
          <w:szCs w:val="22"/>
        </w:rPr>
      </w:pPr>
      <w:r w:rsidRPr="004174F5">
        <w:rPr>
          <w:sz w:val="28"/>
          <w:szCs w:val="22"/>
        </w:rPr>
        <w:t>Дати загальну характеристику Туреччини;</w:t>
      </w:r>
    </w:p>
    <w:p w:rsidR="00F11C4C" w:rsidRPr="004174F5" w:rsidRDefault="00F11C4C" w:rsidP="00F11C4C">
      <w:pPr>
        <w:numPr>
          <w:ilvl w:val="0"/>
          <w:numId w:val="1"/>
        </w:numPr>
        <w:spacing w:after="160" w:line="360" w:lineRule="auto"/>
        <w:ind w:left="1066" w:hanging="357"/>
        <w:contextualSpacing/>
        <w:jc w:val="left"/>
        <w:rPr>
          <w:sz w:val="28"/>
          <w:szCs w:val="22"/>
        </w:rPr>
      </w:pPr>
      <w:r w:rsidRPr="004174F5">
        <w:rPr>
          <w:sz w:val="28"/>
          <w:szCs w:val="22"/>
        </w:rPr>
        <w:t>Розглянути туристичне районування Туреччини;</w:t>
      </w:r>
    </w:p>
    <w:p w:rsidR="00F11C4C" w:rsidRPr="004174F5" w:rsidRDefault="00F11C4C" w:rsidP="00F11C4C">
      <w:pPr>
        <w:numPr>
          <w:ilvl w:val="0"/>
          <w:numId w:val="1"/>
        </w:numPr>
        <w:spacing w:after="160" w:line="360" w:lineRule="auto"/>
        <w:ind w:left="1066" w:hanging="357"/>
        <w:contextualSpacing/>
        <w:jc w:val="left"/>
        <w:rPr>
          <w:sz w:val="28"/>
          <w:szCs w:val="22"/>
        </w:rPr>
      </w:pPr>
      <w:r w:rsidRPr="004174F5">
        <w:rPr>
          <w:sz w:val="28"/>
          <w:szCs w:val="22"/>
        </w:rPr>
        <w:t>Схарактеризувати основні етапи туристичного розвитку в Туреччині;</w:t>
      </w:r>
    </w:p>
    <w:p w:rsidR="00F11C4C" w:rsidRPr="004174F5" w:rsidRDefault="00F11C4C" w:rsidP="00F11C4C">
      <w:pPr>
        <w:numPr>
          <w:ilvl w:val="0"/>
          <w:numId w:val="1"/>
        </w:numPr>
        <w:spacing w:after="160" w:line="360" w:lineRule="auto"/>
        <w:ind w:left="1066" w:hanging="357"/>
        <w:contextualSpacing/>
        <w:jc w:val="left"/>
        <w:rPr>
          <w:sz w:val="28"/>
          <w:szCs w:val="22"/>
        </w:rPr>
      </w:pPr>
      <w:r w:rsidRPr="004174F5">
        <w:rPr>
          <w:sz w:val="28"/>
          <w:szCs w:val="22"/>
        </w:rPr>
        <w:t>Проаналізувати та описати природньо-рекреаційні ресурси Туреччини;</w:t>
      </w:r>
    </w:p>
    <w:p w:rsidR="00F11C4C" w:rsidRPr="004174F5" w:rsidRDefault="00F11C4C" w:rsidP="00F11C4C">
      <w:pPr>
        <w:numPr>
          <w:ilvl w:val="0"/>
          <w:numId w:val="1"/>
        </w:numPr>
        <w:spacing w:after="160" w:line="360" w:lineRule="auto"/>
        <w:ind w:left="1066" w:hanging="357"/>
        <w:contextualSpacing/>
        <w:jc w:val="left"/>
        <w:rPr>
          <w:sz w:val="28"/>
          <w:szCs w:val="22"/>
        </w:rPr>
      </w:pPr>
      <w:r w:rsidRPr="004174F5">
        <w:rPr>
          <w:sz w:val="28"/>
          <w:szCs w:val="22"/>
        </w:rPr>
        <w:lastRenderedPageBreak/>
        <w:t>Проаналізувати та описати екскурсійні ресурси Туреччини;</w:t>
      </w:r>
    </w:p>
    <w:p w:rsidR="00F11C4C" w:rsidRPr="004174F5" w:rsidRDefault="00F11C4C" w:rsidP="00F11C4C">
      <w:pPr>
        <w:numPr>
          <w:ilvl w:val="0"/>
          <w:numId w:val="1"/>
        </w:numPr>
        <w:spacing w:after="160" w:line="360" w:lineRule="auto"/>
        <w:ind w:left="1066" w:hanging="357"/>
        <w:contextualSpacing/>
        <w:jc w:val="left"/>
        <w:rPr>
          <w:sz w:val="28"/>
          <w:szCs w:val="22"/>
        </w:rPr>
      </w:pPr>
      <w:r w:rsidRPr="004174F5">
        <w:rPr>
          <w:sz w:val="28"/>
          <w:szCs w:val="22"/>
        </w:rPr>
        <w:t>Розглянути курорти узбережжя Середземного та Егейського моря;</w:t>
      </w:r>
    </w:p>
    <w:p w:rsidR="00F11C4C" w:rsidRPr="004174F5" w:rsidRDefault="00F11C4C" w:rsidP="00F11C4C">
      <w:pPr>
        <w:numPr>
          <w:ilvl w:val="0"/>
          <w:numId w:val="1"/>
        </w:numPr>
        <w:spacing w:after="160" w:line="360" w:lineRule="auto"/>
        <w:ind w:left="1066" w:hanging="357"/>
        <w:contextualSpacing/>
        <w:jc w:val="left"/>
        <w:rPr>
          <w:sz w:val="28"/>
          <w:szCs w:val="22"/>
        </w:rPr>
      </w:pPr>
      <w:r w:rsidRPr="004174F5">
        <w:rPr>
          <w:sz w:val="28"/>
          <w:szCs w:val="22"/>
        </w:rPr>
        <w:t>Ознайомитися з діяльністю туристичних агентств м. Одеса в напрямку Туреччини;</w:t>
      </w:r>
    </w:p>
    <w:p w:rsidR="00F11C4C" w:rsidRPr="004174F5" w:rsidRDefault="00F11C4C" w:rsidP="00F11C4C">
      <w:pPr>
        <w:numPr>
          <w:ilvl w:val="0"/>
          <w:numId w:val="1"/>
        </w:numPr>
        <w:spacing w:after="160" w:line="360" w:lineRule="auto"/>
        <w:ind w:left="1066" w:hanging="357"/>
        <w:contextualSpacing/>
        <w:jc w:val="left"/>
        <w:rPr>
          <w:sz w:val="28"/>
          <w:szCs w:val="22"/>
        </w:rPr>
      </w:pPr>
      <w:r w:rsidRPr="004174F5">
        <w:rPr>
          <w:sz w:val="28"/>
          <w:szCs w:val="22"/>
        </w:rPr>
        <w:t>Проаналізувати попит туристів Одеської області на турецький туристичний продукт;</w:t>
      </w:r>
    </w:p>
    <w:p w:rsidR="00F11C4C" w:rsidRPr="004174F5" w:rsidRDefault="00F11C4C" w:rsidP="00F11C4C">
      <w:pPr>
        <w:numPr>
          <w:ilvl w:val="0"/>
          <w:numId w:val="1"/>
        </w:numPr>
        <w:spacing w:after="160" w:line="360" w:lineRule="auto"/>
        <w:ind w:left="1066" w:hanging="357"/>
        <w:contextualSpacing/>
        <w:jc w:val="left"/>
        <w:rPr>
          <w:sz w:val="28"/>
          <w:szCs w:val="22"/>
        </w:rPr>
      </w:pPr>
      <w:r w:rsidRPr="004174F5">
        <w:rPr>
          <w:sz w:val="28"/>
          <w:szCs w:val="22"/>
        </w:rPr>
        <w:t>Розробити авторський тур з позиції рекламної пропозиції</w:t>
      </w:r>
    </w:p>
    <w:p w:rsidR="00F11C4C" w:rsidRPr="004174F5" w:rsidRDefault="00F11C4C" w:rsidP="00F11C4C">
      <w:pPr>
        <w:spacing w:line="360" w:lineRule="auto"/>
        <w:ind w:firstLine="709"/>
        <w:rPr>
          <w:sz w:val="28"/>
          <w:szCs w:val="22"/>
        </w:rPr>
      </w:pPr>
      <w:r w:rsidRPr="004174F5">
        <w:rPr>
          <w:b/>
          <w:bCs/>
          <w:sz w:val="28"/>
          <w:szCs w:val="22"/>
        </w:rPr>
        <w:t>Структура роботи.</w:t>
      </w:r>
      <w:r w:rsidRPr="004174F5">
        <w:rPr>
          <w:sz w:val="28"/>
          <w:szCs w:val="22"/>
        </w:rPr>
        <w:t xml:space="preserve"> Дана робота складається зі вступу, трьох розділів, висновків, списку використаних джерел та додатків.</w:t>
      </w:r>
    </w:p>
    <w:p w:rsidR="00F11C4C" w:rsidRDefault="00F11C4C" w:rsidP="00F11C4C">
      <w:pPr>
        <w:spacing w:line="360" w:lineRule="auto"/>
        <w:rPr>
          <w:sz w:val="28"/>
          <w:szCs w:val="28"/>
        </w:rPr>
      </w:pPr>
    </w:p>
    <w:p w:rsidR="00F11C4C" w:rsidRDefault="00F11C4C" w:rsidP="00F11C4C">
      <w:pPr>
        <w:spacing w:line="360" w:lineRule="auto"/>
        <w:rPr>
          <w:sz w:val="28"/>
          <w:szCs w:val="28"/>
        </w:rPr>
      </w:pPr>
    </w:p>
    <w:p w:rsidR="006A5FED" w:rsidRDefault="006A5FED" w:rsidP="00F11C4C">
      <w:pPr>
        <w:spacing w:line="360" w:lineRule="auto"/>
        <w:rPr>
          <w:sz w:val="28"/>
          <w:szCs w:val="28"/>
        </w:rPr>
      </w:pPr>
    </w:p>
    <w:p w:rsidR="006A5FED" w:rsidRDefault="006A5FED" w:rsidP="00F11C4C">
      <w:pPr>
        <w:spacing w:line="360" w:lineRule="auto"/>
        <w:rPr>
          <w:sz w:val="28"/>
          <w:szCs w:val="28"/>
        </w:rPr>
      </w:pPr>
    </w:p>
    <w:p w:rsidR="006A5FED" w:rsidRDefault="006A5FED" w:rsidP="00F11C4C">
      <w:pPr>
        <w:spacing w:line="360" w:lineRule="auto"/>
        <w:rPr>
          <w:sz w:val="28"/>
          <w:szCs w:val="28"/>
        </w:rPr>
      </w:pPr>
    </w:p>
    <w:p w:rsidR="006A5FED" w:rsidRDefault="006A5FED" w:rsidP="00F11C4C">
      <w:pPr>
        <w:spacing w:line="360" w:lineRule="auto"/>
        <w:rPr>
          <w:sz w:val="28"/>
          <w:szCs w:val="28"/>
        </w:rPr>
      </w:pPr>
    </w:p>
    <w:p w:rsidR="006A5FED" w:rsidRDefault="006A5FED" w:rsidP="00F11C4C">
      <w:pPr>
        <w:spacing w:line="360" w:lineRule="auto"/>
        <w:rPr>
          <w:sz w:val="28"/>
          <w:szCs w:val="28"/>
        </w:rPr>
      </w:pPr>
    </w:p>
    <w:p w:rsidR="006A5FED" w:rsidRDefault="006A5FED" w:rsidP="00F11C4C">
      <w:pPr>
        <w:spacing w:line="360" w:lineRule="auto"/>
        <w:rPr>
          <w:sz w:val="28"/>
          <w:szCs w:val="28"/>
        </w:rPr>
      </w:pPr>
    </w:p>
    <w:p w:rsidR="006A5FED" w:rsidRDefault="006A5FED" w:rsidP="00F11C4C">
      <w:pPr>
        <w:spacing w:line="360" w:lineRule="auto"/>
        <w:rPr>
          <w:sz w:val="28"/>
          <w:szCs w:val="28"/>
        </w:rPr>
      </w:pPr>
    </w:p>
    <w:p w:rsidR="006A5FED" w:rsidRDefault="006A5FED" w:rsidP="00F11C4C">
      <w:pPr>
        <w:spacing w:line="360" w:lineRule="auto"/>
        <w:rPr>
          <w:sz w:val="28"/>
          <w:szCs w:val="28"/>
        </w:rPr>
      </w:pPr>
    </w:p>
    <w:p w:rsidR="006A5FED" w:rsidRDefault="006A5FED" w:rsidP="00F11C4C">
      <w:pPr>
        <w:spacing w:line="360" w:lineRule="auto"/>
        <w:rPr>
          <w:sz w:val="28"/>
          <w:szCs w:val="28"/>
        </w:rPr>
      </w:pPr>
    </w:p>
    <w:p w:rsidR="006A5FED" w:rsidRDefault="006A5FED" w:rsidP="00F11C4C">
      <w:pPr>
        <w:spacing w:line="360" w:lineRule="auto"/>
        <w:rPr>
          <w:sz w:val="28"/>
          <w:szCs w:val="28"/>
        </w:rPr>
      </w:pPr>
    </w:p>
    <w:p w:rsidR="006A5FED" w:rsidRDefault="006A5FED" w:rsidP="00F11C4C">
      <w:pPr>
        <w:spacing w:line="360" w:lineRule="auto"/>
        <w:rPr>
          <w:sz w:val="28"/>
          <w:szCs w:val="28"/>
        </w:rPr>
      </w:pPr>
    </w:p>
    <w:p w:rsidR="006A5FED" w:rsidRDefault="006A5FED" w:rsidP="00F11C4C">
      <w:pPr>
        <w:spacing w:line="360" w:lineRule="auto"/>
        <w:rPr>
          <w:sz w:val="28"/>
          <w:szCs w:val="28"/>
        </w:rPr>
      </w:pPr>
    </w:p>
    <w:p w:rsidR="006A5FED" w:rsidRDefault="006A5FED" w:rsidP="00F11C4C">
      <w:pPr>
        <w:spacing w:line="360" w:lineRule="auto"/>
        <w:rPr>
          <w:sz w:val="28"/>
          <w:szCs w:val="28"/>
        </w:rPr>
      </w:pPr>
    </w:p>
    <w:p w:rsidR="006A5FED" w:rsidRDefault="006A5FED" w:rsidP="00F11C4C">
      <w:pPr>
        <w:spacing w:line="360" w:lineRule="auto"/>
        <w:rPr>
          <w:sz w:val="28"/>
          <w:szCs w:val="28"/>
        </w:rPr>
      </w:pPr>
    </w:p>
    <w:p w:rsidR="006A5FED" w:rsidRDefault="006A5FED" w:rsidP="00F11C4C">
      <w:pPr>
        <w:spacing w:line="360" w:lineRule="auto"/>
        <w:rPr>
          <w:sz w:val="28"/>
          <w:szCs w:val="28"/>
        </w:rPr>
      </w:pPr>
    </w:p>
    <w:p w:rsidR="006A5FED" w:rsidRDefault="006A5FED" w:rsidP="00F11C4C">
      <w:pPr>
        <w:spacing w:line="360" w:lineRule="auto"/>
        <w:rPr>
          <w:sz w:val="28"/>
          <w:szCs w:val="28"/>
        </w:rPr>
      </w:pPr>
    </w:p>
    <w:p w:rsidR="006A5FED" w:rsidRDefault="006A5FED" w:rsidP="00F11C4C">
      <w:pPr>
        <w:spacing w:line="360" w:lineRule="auto"/>
        <w:rPr>
          <w:sz w:val="28"/>
          <w:szCs w:val="28"/>
        </w:rPr>
      </w:pPr>
    </w:p>
    <w:p w:rsidR="006A5FED" w:rsidRDefault="006A5FED" w:rsidP="00F11C4C">
      <w:pPr>
        <w:spacing w:line="360" w:lineRule="auto"/>
        <w:rPr>
          <w:sz w:val="28"/>
          <w:szCs w:val="28"/>
        </w:rPr>
      </w:pPr>
    </w:p>
    <w:p w:rsidR="006A5FED" w:rsidRDefault="006A5FED" w:rsidP="00F11C4C">
      <w:pPr>
        <w:spacing w:line="360" w:lineRule="auto"/>
        <w:rPr>
          <w:sz w:val="28"/>
          <w:szCs w:val="28"/>
        </w:rPr>
      </w:pPr>
    </w:p>
    <w:p w:rsidR="006A5FED" w:rsidRDefault="006A5FED" w:rsidP="006A5FED">
      <w:pPr>
        <w:spacing w:line="360" w:lineRule="auto"/>
        <w:ind w:firstLine="709"/>
        <w:rPr>
          <w:sz w:val="28"/>
          <w:szCs w:val="22"/>
        </w:rPr>
      </w:pPr>
    </w:p>
    <w:p w:rsidR="006A5FED" w:rsidRDefault="006A5FED" w:rsidP="006A5FED">
      <w:pPr>
        <w:spacing w:line="360" w:lineRule="auto"/>
        <w:ind w:firstLine="709"/>
        <w:rPr>
          <w:sz w:val="28"/>
          <w:szCs w:val="22"/>
        </w:rPr>
      </w:pPr>
    </w:p>
    <w:p w:rsidR="006A5FED" w:rsidRDefault="006A5FED" w:rsidP="006A5FED">
      <w:pPr>
        <w:spacing w:line="360" w:lineRule="auto"/>
        <w:ind w:firstLine="709"/>
        <w:rPr>
          <w:sz w:val="28"/>
          <w:szCs w:val="22"/>
        </w:rPr>
      </w:pPr>
    </w:p>
    <w:p w:rsidR="006A5FED" w:rsidRPr="00BA37EA" w:rsidRDefault="006A5FED" w:rsidP="006A5FED">
      <w:pPr>
        <w:spacing w:line="360" w:lineRule="auto"/>
        <w:ind w:firstLine="709"/>
        <w:jc w:val="center"/>
        <w:rPr>
          <w:b/>
          <w:bCs/>
          <w:sz w:val="28"/>
          <w:szCs w:val="22"/>
        </w:rPr>
      </w:pPr>
      <w:r w:rsidRPr="00BA37EA">
        <w:rPr>
          <w:b/>
          <w:bCs/>
          <w:sz w:val="28"/>
          <w:szCs w:val="22"/>
        </w:rPr>
        <w:t>ВИСНОВКИ</w:t>
      </w:r>
    </w:p>
    <w:p w:rsidR="006A5FED" w:rsidRPr="00BA37EA" w:rsidRDefault="006A5FED" w:rsidP="006A5FED">
      <w:pPr>
        <w:spacing w:line="360" w:lineRule="auto"/>
        <w:ind w:firstLine="709"/>
        <w:rPr>
          <w:sz w:val="28"/>
          <w:szCs w:val="22"/>
        </w:rPr>
      </w:pPr>
      <w:r w:rsidRPr="00BA37EA">
        <w:rPr>
          <w:sz w:val="28"/>
          <w:szCs w:val="22"/>
        </w:rPr>
        <w:t>Отже, в ході роботи над даною темою було розглянуто теоретичні основи дослідження Туреччини як туристичної дестинації, зокрема надано загальну характеристику Туреччини. Результатом розгляду туристичного районування Туреччини стало виділення пяти її район, які мають свої особливості та туристичні ресурси.</w:t>
      </w:r>
    </w:p>
    <w:p w:rsidR="006A5FED" w:rsidRPr="00BA37EA" w:rsidRDefault="006A5FED" w:rsidP="006A5FED">
      <w:pPr>
        <w:spacing w:line="360" w:lineRule="auto"/>
        <w:ind w:firstLine="709"/>
        <w:rPr>
          <w:sz w:val="28"/>
          <w:szCs w:val="22"/>
        </w:rPr>
      </w:pPr>
      <w:r w:rsidRPr="00BA37EA">
        <w:rPr>
          <w:sz w:val="28"/>
          <w:szCs w:val="22"/>
        </w:rPr>
        <w:t>Також в роботі описано основні етапи розвитку туризму в Туреччині від ранніх років (друга половина ⅩⅩ ст.) і до сьогодення. Тут було виявлено основні спеціалізації по туристичним напрямкам в той чи інший період, поступовий розвиток інфраструктури, особливо транспортних сполучень, засобів розміщення та поява нових готельних концепцій, стратегії що маркетингу і просування Туреччини на світовому ринку туристичних послуг, зміни в політиці, набуття туризмом масового характеру, поява нових напрямків туризму, розвиток нових технологій, перехід до сталого туризму, цифрові інновації та транформації також до кожного етапу надано статистичні данні в’їзних туристичних потоків до Туреччини, на основі звітів Міністерства культури і туризму Туреччини.</w:t>
      </w:r>
    </w:p>
    <w:p w:rsidR="006A5FED" w:rsidRPr="00BA37EA" w:rsidRDefault="006A5FED" w:rsidP="006A5FED">
      <w:pPr>
        <w:spacing w:line="360" w:lineRule="auto"/>
        <w:ind w:firstLine="709"/>
        <w:rPr>
          <w:sz w:val="28"/>
          <w:szCs w:val="22"/>
        </w:rPr>
      </w:pPr>
      <w:r w:rsidRPr="00BA37EA">
        <w:rPr>
          <w:sz w:val="28"/>
          <w:szCs w:val="22"/>
        </w:rPr>
        <w:t xml:space="preserve">Було надано визначення деяких теоретичні понять таких як «рекреація і туризм» і «рекреаційні ресурси». Проаналізовано забезпеченість Туреччини туристичними ресурсами, зокрема природно-рекреаційними, які представляють з себе  основу розвитку туризму в країні, це рельєф, клімат, природоохоронний фонд, бальнеологічні курорти з їх лікувальними мінеральними водами та термальними джерелами, різноманіття гірськолижних курортів. Також описано деякі екскурсійні ресурси, куди входять історико-культурні, архітектурні, археологічні ресурси в Стамбулі, Анкарі, та історичних містах давнини Ефесі, Трої, Пергамі. Детальніше розглянуто курортні міста і села узбережжів Середземного  і Егейського морів </w:t>
      </w:r>
      <w:r w:rsidRPr="00BA37EA">
        <w:rPr>
          <w:sz w:val="28"/>
          <w:szCs w:val="22"/>
        </w:rPr>
        <w:lastRenderedPageBreak/>
        <w:t>– Анталію і так звану Турецьку Рів’єру, Мармарис, Бодрум, Фетхіе з їх територіальними особливостями та різноманітними ресурсами.</w:t>
      </w:r>
    </w:p>
    <w:p w:rsidR="006A5FED" w:rsidRPr="00BA37EA" w:rsidRDefault="006A5FED" w:rsidP="006A5FED">
      <w:pPr>
        <w:spacing w:line="360" w:lineRule="auto"/>
        <w:ind w:firstLine="709"/>
        <w:rPr>
          <w:sz w:val="28"/>
          <w:szCs w:val="22"/>
        </w:rPr>
      </w:pPr>
      <w:r w:rsidRPr="00BA37EA">
        <w:rPr>
          <w:sz w:val="28"/>
          <w:szCs w:val="22"/>
        </w:rPr>
        <w:t>В заключній частині роботи представлено аналіз пропозицій деяких локальних туристичних агенцій м. Одеса. Вони пропонуються сформовані туристичні пакети у найпопулярніші точки країни, куди входять послуги з перевезення, розміщення і харчування. Турагенції також мають свої специфічні послуги та акції. Ще деякі окремо пропонують чисто екскурсійні тематичні програми.</w:t>
      </w:r>
    </w:p>
    <w:p w:rsidR="006A5FED" w:rsidRPr="00BA37EA" w:rsidRDefault="006A5FED" w:rsidP="006A5FED">
      <w:pPr>
        <w:spacing w:line="360" w:lineRule="auto"/>
        <w:ind w:firstLine="709"/>
        <w:rPr>
          <w:sz w:val="28"/>
          <w:szCs w:val="22"/>
        </w:rPr>
      </w:pPr>
      <w:r w:rsidRPr="00BA37EA">
        <w:rPr>
          <w:sz w:val="28"/>
          <w:szCs w:val="22"/>
        </w:rPr>
        <w:t>Все ж таки виділено основні напрямки туристичної привабливості території Туреччини для українських туристів, зокрема з Одеської області. Визначено що наші туристи мають попит на пляжний відпочинок на курортах країни, екскурсійні ресурси та місця для шопінгу з великим різноманіттям товарів.</w:t>
      </w:r>
    </w:p>
    <w:p w:rsidR="006A5FED" w:rsidRDefault="006A5FED" w:rsidP="006A5FED">
      <w:pPr>
        <w:spacing w:line="360" w:lineRule="auto"/>
        <w:ind w:firstLine="709"/>
        <w:rPr>
          <w:sz w:val="28"/>
          <w:szCs w:val="22"/>
        </w:rPr>
      </w:pPr>
      <w:r w:rsidRPr="00BA37EA">
        <w:rPr>
          <w:sz w:val="28"/>
          <w:szCs w:val="22"/>
        </w:rPr>
        <w:t xml:space="preserve">На останок було розроблено рекламну пропозицію авторського туру «Новорічні пригоди в Каппадокії» з насиченою екскурсійною програмою відвідування унікальних природних пам’яток, об’єктів і формувань, майстер-классу з виготовлення кераміки, також в програмі передбачено польоти на повітряних кулях і цілий день спортивних активностей на гірськолижному курорті, ну і звісно головною метою подорожі є незабутнє свято Нового року, приправлене турецьким колоритом.    </w:t>
      </w:r>
    </w:p>
    <w:p w:rsidR="006A5FED" w:rsidRDefault="006A5FED" w:rsidP="006A5FED">
      <w:pPr>
        <w:spacing w:line="360" w:lineRule="auto"/>
        <w:ind w:firstLine="709"/>
        <w:rPr>
          <w:sz w:val="28"/>
          <w:szCs w:val="22"/>
        </w:rPr>
      </w:pPr>
    </w:p>
    <w:p w:rsidR="006A5FED" w:rsidRDefault="006A5FED" w:rsidP="006A5FED">
      <w:pPr>
        <w:spacing w:line="360" w:lineRule="auto"/>
        <w:ind w:firstLine="709"/>
        <w:rPr>
          <w:sz w:val="28"/>
          <w:szCs w:val="22"/>
        </w:rPr>
      </w:pPr>
    </w:p>
    <w:p w:rsidR="006A5FED" w:rsidRDefault="006A5FED" w:rsidP="006A5FED">
      <w:pPr>
        <w:spacing w:line="360" w:lineRule="auto"/>
        <w:ind w:firstLine="709"/>
        <w:rPr>
          <w:sz w:val="28"/>
          <w:szCs w:val="22"/>
        </w:rPr>
      </w:pPr>
    </w:p>
    <w:p w:rsidR="006A5FED" w:rsidRDefault="006A5FED" w:rsidP="006A5FED">
      <w:pPr>
        <w:spacing w:line="360" w:lineRule="auto"/>
        <w:ind w:firstLine="709"/>
        <w:rPr>
          <w:sz w:val="28"/>
          <w:szCs w:val="22"/>
        </w:rPr>
      </w:pPr>
    </w:p>
    <w:p w:rsidR="006A5FED" w:rsidRDefault="006A5FED" w:rsidP="006A5FED">
      <w:pPr>
        <w:spacing w:line="360" w:lineRule="auto"/>
        <w:ind w:firstLine="709"/>
        <w:rPr>
          <w:sz w:val="28"/>
          <w:szCs w:val="22"/>
        </w:rPr>
      </w:pPr>
    </w:p>
    <w:p w:rsidR="006A5FED" w:rsidRDefault="006A5FED" w:rsidP="006A5FED">
      <w:pPr>
        <w:spacing w:line="360" w:lineRule="auto"/>
        <w:ind w:firstLine="709"/>
        <w:rPr>
          <w:sz w:val="28"/>
          <w:szCs w:val="22"/>
        </w:rPr>
      </w:pPr>
    </w:p>
    <w:p w:rsidR="006A5FED" w:rsidRDefault="006A5FED" w:rsidP="006A5FED">
      <w:pPr>
        <w:spacing w:line="360" w:lineRule="auto"/>
        <w:ind w:firstLine="709"/>
        <w:rPr>
          <w:sz w:val="28"/>
          <w:szCs w:val="22"/>
        </w:rPr>
      </w:pPr>
    </w:p>
    <w:p w:rsidR="006A5FED" w:rsidRDefault="006A5FED" w:rsidP="006A5FED">
      <w:pPr>
        <w:spacing w:line="360" w:lineRule="auto"/>
        <w:ind w:firstLine="709"/>
        <w:rPr>
          <w:sz w:val="28"/>
          <w:szCs w:val="22"/>
        </w:rPr>
      </w:pPr>
    </w:p>
    <w:p w:rsidR="006A5FED" w:rsidRDefault="006A5FED" w:rsidP="006A5FED">
      <w:pPr>
        <w:spacing w:line="360" w:lineRule="auto"/>
        <w:ind w:firstLine="709"/>
        <w:rPr>
          <w:sz w:val="28"/>
          <w:szCs w:val="22"/>
        </w:rPr>
      </w:pPr>
    </w:p>
    <w:p w:rsidR="006A5FED" w:rsidRDefault="006A5FED" w:rsidP="006A5FED">
      <w:pPr>
        <w:spacing w:line="360" w:lineRule="auto"/>
        <w:ind w:firstLine="709"/>
        <w:rPr>
          <w:sz w:val="28"/>
          <w:szCs w:val="22"/>
        </w:rPr>
      </w:pPr>
    </w:p>
    <w:p w:rsidR="006A5FED" w:rsidRDefault="006A5FED" w:rsidP="006A5FED">
      <w:pPr>
        <w:spacing w:line="360" w:lineRule="auto"/>
        <w:ind w:firstLine="709"/>
        <w:rPr>
          <w:sz w:val="28"/>
          <w:szCs w:val="22"/>
        </w:rPr>
      </w:pPr>
    </w:p>
    <w:p w:rsidR="006A5FED" w:rsidRDefault="006A5FED" w:rsidP="006A5FED">
      <w:pPr>
        <w:spacing w:line="360" w:lineRule="auto"/>
        <w:ind w:firstLine="709"/>
        <w:rPr>
          <w:sz w:val="28"/>
          <w:szCs w:val="22"/>
        </w:rPr>
      </w:pPr>
    </w:p>
    <w:p w:rsidR="006A5FED" w:rsidRDefault="006A5FED" w:rsidP="006A5FED">
      <w:pPr>
        <w:spacing w:line="360" w:lineRule="auto"/>
        <w:ind w:firstLine="709"/>
        <w:rPr>
          <w:sz w:val="28"/>
          <w:szCs w:val="22"/>
        </w:rPr>
      </w:pPr>
    </w:p>
    <w:p w:rsidR="006A5FED" w:rsidRDefault="006A5FED" w:rsidP="006A5FED">
      <w:pPr>
        <w:spacing w:line="360" w:lineRule="auto"/>
        <w:ind w:firstLine="709"/>
        <w:rPr>
          <w:sz w:val="28"/>
          <w:szCs w:val="22"/>
        </w:rPr>
      </w:pPr>
    </w:p>
    <w:p w:rsidR="006A5FED" w:rsidRPr="00482F36" w:rsidRDefault="006A5FED" w:rsidP="006A5FED">
      <w:pPr>
        <w:spacing w:line="360" w:lineRule="auto"/>
        <w:ind w:firstLine="709"/>
        <w:jc w:val="center"/>
        <w:rPr>
          <w:b/>
          <w:bCs/>
          <w:sz w:val="28"/>
          <w:szCs w:val="22"/>
        </w:rPr>
      </w:pPr>
      <w:r w:rsidRPr="00482F36">
        <w:rPr>
          <w:b/>
          <w:bCs/>
          <w:sz w:val="28"/>
          <w:szCs w:val="22"/>
        </w:rPr>
        <w:t>СПИСОК ВИКОРИСТАНИХ ДЖЕРЕЛ</w:t>
      </w:r>
    </w:p>
    <w:p w:rsidR="006A5FED" w:rsidRPr="00482F36" w:rsidRDefault="006A5FED" w:rsidP="006A5FED">
      <w:pPr>
        <w:numPr>
          <w:ilvl w:val="0"/>
          <w:numId w:val="2"/>
        </w:numPr>
        <w:spacing w:line="360" w:lineRule="auto"/>
        <w:ind w:left="1066" w:hanging="357"/>
        <w:contextualSpacing/>
        <w:rPr>
          <w:sz w:val="28"/>
          <w:szCs w:val="22"/>
        </w:rPr>
      </w:pPr>
      <w:r w:rsidRPr="00482F36">
        <w:rPr>
          <w:sz w:val="28"/>
          <w:szCs w:val="22"/>
        </w:rPr>
        <w:t>Н.В. Фоменко. Рекреаційні ресурси та курортологія. Навчальний посібник. – К.: Центр навчальної літератури, 2007. – 312 с.</w:t>
      </w:r>
    </w:p>
    <w:p w:rsidR="006A5FED" w:rsidRPr="00482F36" w:rsidRDefault="006A5FED" w:rsidP="006A5FED">
      <w:pPr>
        <w:numPr>
          <w:ilvl w:val="0"/>
          <w:numId w:val="2"/>
        </w:numPr>
        <w:spacing w:line="360" w:lineRule="auto"/>
        <w:ind w:left="1066" w:hanging="357"/>
        <w:contextualSpacing/>
        <w:rPr>
          <w:sz w:val="28"/>
          <w:szCs w:val="22"/>
        </w:rPr>
      </w:pPr>
      <w:r w:rsidRPr="00482F36">
        <w:rPr>
          <w:sz w:val="28"/>
          <w:szCs w:val="22"/>
        </w:rPr>
        <w:t>П.О. Масляк. Рекреаційна географія: навч. посіб. / П.О. Масляк. — К.: Знання, 2008. — 343 с</w:t>
      </w:r>
    </w:p>
    <w:p w:rsidR="006A5FED" w:rsidRPr="00482F36" w:rsidRDefault="006A5FED" w:rsidP="006A5FED">
      <w:pPr>
        <w:numPr>
          <w:ilvl w:val="0"/>
          <w:numId w:val="2"/>
        </w:numPr>
        <w:spacing w:line="360" w:lineRule="auto"/>
        <w:ind w:left="1066" w:hanging="357"/>
        <w:contextualSpacing/>
        <w:rPr>
          <w:sz w:val="28"/>
          <w:szCs w:val="22"/>
        </w:rPr>
      </w:pPr>
      <w:r w:rsidRPr="00482F36">
        <w:rPr>
          <w:sz w:val="28"/>
          <w:szCs w:val="22"/>
        </w:rPr>
        <w:t>Г. Єремія. Особливості розвитку туризму в Туреччині. Вісник львівського університету. Серія географічна. 2013. Випуск 43. Ч. 2. С. 34–38 / [Електронний ресурс] Режим доступу: http://publications.lnu.edu.ua/bulletins/index.php/geography/article/viewFile/1664/1723</w:t>
      </w:r>
    </w:p>
    <w:p w:rsidR="006A5FED" w:rsidRPr="00482F36" w:rsidRDefault="006A5FED" w:rsidP="006A5FED">
      <w:pPr>
        <w:numPr>
          <w:ilvl w:val="0"/>
          <w:numId w:val="2"/>
        </w:numPr>
        <w:spacing w:line="360" w:lineRule="auto"/>
        <w:ind w:left="1066" w:hanging="357"/>
        <w:contextualSpacing/>
        <w:rPr>
          <w:sz w:val="28"/>
          <w:szCs w:val="22"/>
          <w:lang w:val="en-US"/>
        </w:rPr>
      </w:pPr>
      <w:r w:rsidRPr="00482F36">
        <w:rPr>
          <w:sz w:val="28"/>
          <w:szCs w:val="22"/>
          <w:lang w:val="en-US"/>
        </w:rPr>
        <w:t>City Population.  TURKEY: Provinces and Major Cities / [Електронний ресурс] Режим доступу:</w:t>
      </w:r>
      <w:r w:rsidRPr="00482F36">
        <w:rPr>
          <w:rFonts w:ascii="Calibri" w:hAnsi="Calibri"/>
          <w:sz w:val="22"/>
          <w:szCs w:val="22"/>
        </w:rPr>
        <w:t xml:space="preserve"> </w:t>
      </w:r>
      <w:r w:rsidRPr="00482F36">
        <w:rPr>
          <w:sz w:val="28"/>
          <w:szCs w:val="22"/>
          <w:lang w:val="en-US"/>
        </w:rPr>
        <w:t>https://www.citypopulation.de/en/turkey/cities/</w:t>
      </w:r>
    </w:p>
    <w:p w:rsidR="006A5FED" w:rsidRPr="00482F36" w:rsidRDefault="006A5FED" w:rsidP="006A5FED">
      <w:pPr>
        <w:numPr>
          <w:ilvl w:val="0"/>
          <w:numId w:val="2"/>
        </w:numPr>
        <w:spacing w:line="360" w:lineRule="auto"/>
        <w:ind w:left="1066" w:hanging="357"/>
        <w:contextualSpacing/>
        <w:rPr>
          <w:sz w:val="28"/>
          <w:szCs w:val="22"/>
        </w:rPr>
      </w:pPr>
      <w:r w:rsidRPr="00482F36">
        <w:rPr>
          <w:sz w:val="28"/>
          <w:szCs w:val="22"/>
          <w:lang w:val="en-US"/>
        </w:rPr>
        <w:t>TOURISM DEVELOPMENT IN TURKEY: DEVELOPMENT PROCESS, CHALLANGES AND PATTERNS. Ay</w:t>
      </w:r>
      <w:r w:rsidRPr="00E80274">
        <w:rPr>
          <w:sz w:val="28"/>
          <w:szCs w:val="22"/>
          <w:lang w:val="ru-RU"/>
        </w:rPr>
        <w:t>ş</w:t>
      </w:r>
      <w:r w:rsidRPr="00482F36">
        <w:rPr>
          <w:sz w:val="28"/>
          <w:szCs w:val="22"/>
          <w:lang w:val="en-US"/>
        </w:rPr>
        <w:t>e</w:t>
      </w:r>
      <w:r w:rsidRPr="00E80274">
        <w:rPr>
          <w:sz w:val="28"/>
          <w:szCs w:val="22"/>
          <w:lang w:val="ru-RU"/>
        </w:rPr>
        <w:t xml:space="preserve"> </w:t>
      </w:r>
      <w:r w:rsidRPr="00482F36">
        <w:rPr>
          <w:sz w:val="28"/>
          <w:szCs w:val="22"/>
          <w:lang w:val="en-US"/>
        </w:rPr>
        <w:t>OKUYUCU</w:t>
      </w:r>
      <w:r w:rsidRPr="00482F36">
        <w:rPr>
          <w:sz w:val="28"/>
          <w:szCs w:val="22"/>
        </w:rPr>
        <w:t xml:space="preserve"> </w:t>
      </w:r>
      <w:r w:rsidRPr="00E80274">
        <w:rPr>
          <w:sz w:val="28"/>
          <w:szCs w:val="22"/>
          <w:lang w:val="ru-RU"/>
        </w:rPr>
        <w:t>/ [Електронний ресурс] Режим</w:t>
      </w:r>
      <w:r w:rsidRPr="00482F36">
        <w:rPr>
          <w:sz w:val="28"/>
          <w:szCs w:val="22"/>
        </w:rPr>
        <w:t xml:space="preserve"> </w:t>
      </w:r>
      <w:r w:rsidRPr="00E80274">
        <w:rPr>
          <w:sz w:val="28"/>
          <w:szCs w:val="22"/>
          <w:lang w:val="ru-RU"/>
        </w:rPr>
        <w:t>доступу:</w:t>
      </w:r>
      <w:r w:rsidRPr="00482F36">
        <w:rPr>
          <w:rFonts w:ascii="Calibri" w:hAnsi="Calibri"/>
          <w:sz w:val="22"/>
          <w:szCs w:val="22"/>
        </w:rPr>
        <w:t xml:space="preserve"> </w:t>
      </w:r>
      <w:r w:rsidRPr="00482F36">
        <w:rPr>
          <w:sz w:val="28"/>
          <w:szCs w:val="22"/>
          <w:lang w:val="en-US"/>
        </w:rPr>
        <w:t>https</w:t>
      </w:r>
      <w:r w:rsidRPr="00E80274">
        <w:rPr>
          <w:sz w:val="28"/>
          <w:szCs w:val="22"/>
          <w:lang w:val="ru-RU"/>
        </w:rPr>
        <w:t>://</w:t>
      </w:r>
      <w:r w:rsidRPr="00482F36">
        <w:rPr>
          <w:sz w:val="28"/>
          <w:szCs w:val="22"/>
          <w:lang w:val="en-US"/>
        </w:rPr>
        <w:t>www</w:t>
      </w:r>
      <w:r w:rsidRPr="00E80274">
        <w:rPr>
          <w:sz w:val="28"/>
          <w:szCs w:val="22"/>
          <w:lang w:val="ru-RU"/>
        </w:rPr>
        <w:t>.</w:t>
      </w:r>
      <w:r w:rsidRPr="00482F36">
        <w:rPr>
          <w:sz w:val="28"/>
          <w:szCs w:val="22"/>
          <w:lang w:val="en-US"/>
        </w:rPr>
        <w:t>researchgate</w:t>
      </w:r>
      <w:r w:rsidRPr="00E80274">
        <w:rPr>
          <w:sz w:val="28"/>
          <w:szCs w:val="22"/>
          <w:lang w:val="ru-RU"/>
        </w:rPr>
        <w:t>.</w:t>
      </w:r>
      <w:r w:rsidRPr="00482F36">
        <w:rPr>
          <w:sz w:val="28"/>
          <w:szCs w:val="22"/>
          <w:lang w:val="en-US"/>
        </w:rPr>
        <w:t>net</w:t>
      </w:r>
      <w:r w:rsidRPr="00E80274">
        <w:rPr>
          <w:sz w:val="28"/>
          <w:szCs w:val="22"/>
          <w:lang w:val="ru-RU"/>
        </w:rPr>
        <w:t>/</w:t>
      </w:r>
      <w:r w:rsidRPr="00482F36">
        <w:rPr>
          <w:sz w:val="28"/>
          <w:szCs w:val="22"/>
          <w:lang w:val="en-US"/>
        </w:rPr>
        <w:t>publication</w:t>
      </w:r>
      <w:r w:rsidRPr="00E80274">
        <w:rPr>
          <w:sz w:val="28"/>
          <w:szCs w:val="22"/>
          <w:lang w:val="ru-RU"/>
        </w:rPr>
        <w:t>/273878854_</w:t>
      </w:r>
      <w:r w:rsidRPr="00482F36">
        <w:rPr>
          <w:sz w:val="28"/>
          <w:szCs w:val="22"/>
          <w:lang w:val="en-US"/>
        </w:rPr>
        <w:t>TOURISM</w:t>
      </w:r>
      <w:r w:rsidRPr="00E80274">
        <w:rPr>
          <w:sz w:val="28"/>
          <w:szCs w:val="22"/>
          <w:lang w:val="ru-RU"/>
        </w:rPr>
        <w:t>_</w:t>
      </w:r>
      <w:r w:rsidRPr="00482F36">
        <w:rPr>
          <w:sz w:val="28"/>
          <w:szCs w:val="22"/>
          <w:lang w:val="en-US"/>
        </w:rPr>
        <w:t>DEVELOPMENT</w:t>
      </w:r>
      <w:r w:rsidRPr="00E80274">
        <w:rPr>
          <w:sz w:val="28"/>
          <w:szCs w:val="22"/>
          <w:lang w:val="ru-RU"/>
        </w:rPr>
        <w:t>_</w:t>
      </w:r>
      <w:r w:rsidRPr="00482F36">
        <w:rPr>
          <w:sz w:val="28"/>
          <w:szCs w:val="22"/>
          <w:lang w:val="en-US"/>
        </w:rPr>
        <w:t>IN</w:t>
      </w:r>
      <w:r w:rsidRPr="00E80274">
        <w:rPr>
          <w:sz w:val="28"/>
          <w:szCs w:val="22"/>
          <w:lang w:val="ru-RU"/>
        </w:rPr>
        <w:t>_</w:t>
      </w:r>
      <w:r w:rsidRPr="00482F36">
        <w:rPr>
          <w:sz w:val="28"/>
          <w:szCs w:val="22"/>
          <w:lang w:val="en-US"/>
        </w:rPr>
        <w:t>TURKEY</w:t>
      </w:r>
      <w:r w:rsidRPr="00E80274">
        <w:rPr>
          <w:sz w:val="28"/>
          <w:szCs w:val="22"/>
          <w:lang w:val="ru-RU"/>
        </w:rPr>
        <w:t>_</w:t>
      </w:r>
      <w:r w:rsidRPr="00482F36">
        <w:rPr>
          <w:sz w:val="28"/>
          <w:szCs w:val="22"/>
          <w:lang w:val="en-US"/>
        </w:rPr>
        <w:t>DEVELOPMENT</w:t>
      </w:r>
      <w:r w:rsidRPr="00E80274">
        <w:rPr>
          <w:sz w:val="28"/>
          <w:szCs w:val="22"/>
          <w:lang w:val="ru-RU"/>
        </w:rPr>
        <w:t>_</w:t>
      </w:r>
      <w:r w:rsidRPr="00482F36">
        <w:rPr>
          <w:sz w:val="28"/>
          <w:szCs w:val="22"/>
          <w:lang w:val="en-US"/>
        </w:rPr>
        <w:t>PROCESS</w:t>
      </w:r>
      <w:r w:rsidRPr="00E80274">
        <w:rPr>
          <w:sz w:val="28"/>
          <w:szCs w:val="22"/>
          <w:lang w:val="ru-RU"/>
        </w:rPr>
        <w:t>_</w:t>
      </w:r>
      <w:r w:rsidRPr="00482F36">
        <w:rPr>
          <w:sz w:val="28"/>
          <w:szCs w:val="22"/>
          <w:lang w:val="en-US"/>
        </w:rPr>
        <w:t>CHALLANGES</w:t>
      </w:r>
      <w:r w:rsidRPr="00E80274">
        <w:rPr>
          <w:sz w:val="28"/>
          <w:szCs w:val="22"/>
          <w:lang w:val="ru-RU"/>
        </w:rPr>
        <w:t>_</w:t>
      </w:r>
      <w:r w:rsidRPr="00482F36">
        <w:rPr>
          <w:sz w:val="28"/>
          <w:szCs w:val="22"/>
          <w:lang w:val="en-US"/>
        </w:rPr>
        <w:t>AND</w:t>
      </w:r>
      <w:r w:rsidRPr="00E80274">
        <w:rPr>
          <w:sz w:val="28"/>
          <w:szCs w:val="22"/>
          <w:lang w:val="ru-RU"/>
        </w:rPr>
        <w:t>_</w:t>
      </w:r>
      <w:r w:rsidRPr="00482F36">
        <w:rPr>
          <w:sz w:val="28"/>
          <w:szCs w:val="22"/>
          <w:lang w:val="en-US"/>
        </w:rPr>
        <w:t>PATTERNS</w:t>
      </w:r>
    </w:p>
    <w:p w:rsidR="006A5FED" w:rsidRPr="00482F36" w:rsidRDefault="006A5FED" w:rsidP="006A5FED">
      <w:pPr>
        <w:numPr>
          <w:ilvl w:val="0"/>
          <w:numId w:val="2"/>
        </w:numPr>
        <w:spacing w:line="360" w:lineRule="auto"/>
        <w:ind w:left="1066" w:hanging="357"/>
        <w:contextualSpacing/>
        <w:rPr>
          <w:color w:val="000000"/>
          <w:sz w:val="28"/>
          <w:szCs w:val="22"/>
        </w:rPr>
      </w:pPr>
      <w:r w:rsidRPr="00482F36">
        <w:rPr>
          <w:color w:val="000000"/>
          <w:sz w:val="28"/>
          <w:szCs w:val="22"/>
        </w:rPr>
        <w:t>Адміністративний поділ Туреччини / [Електронний ресурс] Режим доступу: https://uk.wikipedia.org/wiki/%D0%90%D0%B4%D0%BC%D1%96%D0%BD%D1%96%D1%81%D1%82%D1%80%D0%B0%D1%82%D0%B8%D0%B2%D0%BD%D0%B8%D0%B9_%D0%BF%D0%BE%D0%B4%D1%96%D0%BB_%D0%A2%D1%83%D1%80%D0%B5%D1%87%D1%87%D0%B8%D0%BD%D0%B8</w:t>
      </w:r>
    </w:p>
    <w:p w:rsidR="006A5FED" w:rsidRPr="00482F36" w:rsidRDefault="006A5FED" w:rsidP="006A5FED">
      <w:pPr>
        <w:numPr>
          <w:ilvl w:val="0"/>
          <w:numId w:val="2"/>
        </w:numPr>
        <w:spacing w:line="360" w:lineRule="auto"/>
        <w:ind w:left="1066" w:hanging="357"/>
        <w:contextualSpacing/>
        <w:rPr>
          <w:color w:val="000000"/>
          <w:sz w:val="28"/>
          <w:szCs w:val="22"/>
        </w:rPr>
      </w:pPr>
      <w:r w:rsidRPr="00482F36">
        <w:rPr>
          <w:color w:val="000000"/>
          <w:sz w:val="28"/>
          <w:szCs w:val="22"/>
        </w:rPr>
        <w:lastRenderedPageBreak/>
        <w:t>Бібліотека Цельса в Ефесі. Зображення / [Електронний ресурс] Режим доступу: https://upload.wikimedia.org/wikipedia/commons/8/84/Ephesus_Celsus_Library_Fa%C3%A7ade.jpg</w:t>
      </w:r>
    </w:p>
    <w:p w:rsidR="006A5FED" w:rsidRPr="00482F36" w:rsidRDefault="006A5FED" w:rsidP="006A5FED">
      <w:pPr>
        <w:numPr>
          <w:ilvl w:val="0"/>
          <w:numId w:val="2"/>
        </w:numPr>
        <w:spacing w:line="360" w:lineRule="auto"/>
        <w:ind w:left="1066" w:hanging="357"/>
        <w:contextualSpacing/>
        <w:rPr>
          <w:color w:val="000000"/>
          <w:sz w:val="28"/>
          <w:szCs w:val="22"/>
        </w:rPr>
      </w:pPr>
      <w:r w:rsidRPr="00482F36">
        <w:rPr>
          <w:color w:val="000000"/>
          <w:sz w:val="28"/>
          <w:szCs w:val="22"/>
        </w:rPr>
        <w:t>Блакитна мечеть. Зображення / [Електронний ресурс] Режим доступу: https://vsviti.com.ua/wp-content/uploads/2012/04/26.jpg</w:t>
      </w:r>
    </w:p>
    <w:p w:rsidR="006A5FED" w:rsidRPr="00482F36" w:rsidRDefault="006A5FED" w:rsidP="006A5FED">
      <w:pPr>
        <w:numPr>
          <w:ilvl w:val="0"/>
          <w:numId w:val="2"/>
        </w:numPr>
        <w:spacing w:line="360" w:lineRule="auto"/>
        <w:ind w:left="1066" w:hanging="357"/>
        <w:contextualSpacing/>
        <w:rPr>
          <w:color w:val="000000"/>
          <w:sz w:val="28"/>
          <w:szCs w:val="22"/>
        </w:rPr>
      </w:pPr>
      <w:r w:rsidRPr="00482F36">
        <w:rPr>
          <w:color w:val="000000"/>
          <w:sz w:val="28"/>
          <w:szCs w:val="22"/>
        </w:rPr>
        <w:t>Гідрографічна мережа Туреччини. Зображення / [Електронний ресурс] Режим доступу: https://uk.wikipedia.org/wiki/%D0%93%D0%B5%D0%BE%D0%B3%D1%80%D0%B0%D1%84%D1%96%D1%8F_%D0%A2%D1%83%D1%80%D0%B5%D1%87%D1%87%D0%B8%D0%BD%D0%B8#/media/%D0%A4%D0%B0%D0%B9%D0%BB:TurkeyOMC.png</w:t>
      </w:r>
    </w:p>
    <w:p w:rsidR="006A5FED" w:rsidRPr="00482F36" w:rsidRDefault="006A5FED" w:rsidP="006A5FED">
      <w:pPr>
        <w:numPr>
          <w:ilvl w:val="0"/>
          <w:numId w:val="2"/>
        </w:numPr>
        <w:spacing w:line="360" w:lineRule="auto"/>
        <w:ind w:left="1066" w:hanging="357"/>
        <w:contextualSpacing/>
        <w:rPr>
          <w:color w:val="000000"/>
          <w:sz w:val="28"/>
          <w:szCs w:val="22"/>
        </w:rPr>
      </w:pPr>
      <w:r w:rsidRPr="00482F36">
        <w:rPr>
          <w:color w:val="000000"/>
          <w:sz w:val="28"/>
          <w:szCs w:val="22"/>
        </w:rPr>
        <w:t xml:space="preserve"> Древнє місто Троя. Зображення / [Електронний ресурс] Режим доступу: https://upload.wikimedia.org/wikipedia/commons/7/73/Troja_mury_obronne_RB.jpg</w:t>
      </w:r>
    </w:p>
    <w:p w:rsidR="006A5FED" w:rsidRPr="00482F36" w:rsidRDefault="006A5FED" w:rsidP="006A5FED">
      <w:pPr>
        <w:numPr>
          <w:ilvl w:val="0"/>
          <w:numId w:val="2"/>
        </w:numPr>
        <w:spacing w:line="360" w:lineRule="auto"/>
        <w:ind w:left="1066" w:hanging="357"/>
        <w:contextualSpacing/>
        <w:rPr>
          <w:color w:val="000000"/>
          <w:sz w:val="28"/>
          <w:szCs w:val="22"/>
        </w:rPr>
      </w:pPr>
      <w:r w:rsidRPr="00482F36">
        <w:rPr>
          <w:color w:val="000000"/>
          <w:sz w:val="28"/>
          <w:szCs w:val="22"/>
        </w:rPr>
        <w:t>Історичне місто Пергам. Зображення / [Електронний ресурс] Режим доступу: https://upload.wikimedia.org/wikipedia/commons/c/c1/Temple_of_Trajan%2C_Pergamon_01.jpg</w:t>
      </w:r>
    </w:p>
    <w:p w:rsidR="006A5FED" w:rsidRPr="00482F36" w:rsidRDefault="006A5FED" w:rsidP="006A5FED">
      <w:pPr>
        <w:numPr>
          <w:ilvl w:val="0"/>
          <w:numId w:val="2"/>
        </w:numPr>
        <w:spacing w:line="360" w:lineRule="auto"/>
        <w:ind w:left="1066" w:hanging="357"/>
        <w:contextualSpacing/>
        <w:rPr>
          <w:color w:val="000000"/>
          <w:sz w:val="28"/>
          <w:szCs w:val="22"/>
        </w:rPr>
      </w:pPr>
      <w:r w:rsidRPr="00482F36">
        <w:rPr>
          <w:color w:val="000000"/>
          <w:sz w:val="28"/>
          <w:szCs w:val="22"/>
        </w:rPr>
        <w:t xml:space="preserve">Кращі курорти Егейського узбережжя Туреччини. </w:t>
      </w:r>
      <w:r w:rsidRPr="00482F36">
        <w:rPr>
          <w:color w:val="000000"/>
          <w:sz w:val="28"/>
          <w:szCs w:val="22"/>
          <w:lang w:val="en-US"/>
        </w:rPr>
        <w:t>Vitiana</w:t>
      </w:r>
      <w:r w:rsidRPr="00482F36">
        <w:rPr>
          <w:color w:val="000000"/>
          <w:sz w:val="28"/>
          <w:szCs w:val="22"/>
        </w:rPr>
        <w:t xml:space="preserve"> / [Електронний ресурс] Режим доступу: https://vitiana.com/krashhi-kurorti-egejskogo-uzberezhzhya-turechchini/</w:t>
      </w:r>
    </w:p>
    <w:p w:rsidR="006A5FED" w:rsidRPr="00482F36" w:rsidRDefault="006A5FED" w:rsidP="006A5FED">
      <w:pPr>
        <w:numPr>
          <w:ilvl w:val="0"/>
          <w:numId w:val="2"/>
        </w:numPr>
        <w:spacing w:line="360" w:lineRule="auto"/>
        <w:ind w:left="1066" w:hanging="357"/>
        <w:contextualSpacing/>
        <w:rPr>
          <w:color w:val="000000"/>
          <w:sz w:val="28"/>
          <w:szCs w:val="22"/>
        </w:rPr>
      </w:pPr>
      <w:r w:rsidRPr="00482F36">
        <w:rPr>
          <w:color w:val="000000"/>
          <w:sz w:val="28"/>
          <w:szCs w:val="22"/>
        </w:rPr>
        <w:t xml:space="preserve"> Лабораторія геоінформації та туризму. Турецька Республіка </w:t>
      </w:r>
      <w:bookmarkStart w:id="0" w:name="_Hlk136843895"/>
      <w:r w:rsidRPr="00482F36">
        <w:rPr>
          <w:color w:val="000000"/>
          <w:sz w:val="28"/>
          <w:szCs w:val="22"/>
        </w:rPr>
        <w:t xml:space="preserve">/ </w:t>
      </w:r>
      <w:r w:rsidRPr="00E80274">
        <w:rPr>
          <w:color w:val="000000"/>
          <w:sz w:val="28"/>
          <w:szCs w:val="22"/>
          <w:lang w:val="ru-RU"/>
        </w:rPr>
        <w:t>[</w:t>
      </w:r>
      <w:r w:rsidRPr="00482F36">
        <w:rPr>
          <w:color w:val="000000"/>
          <w:sz w:val="28"/>
          <w:szCs w:val="22"/>
        </w:rPr>
        <w:t>Електронний ресурс</w:t>
      </w:r>
      <w:r w:rsidRPr="00E80274">
        <w:rPr>
          <w:color w:val="000000"/>
          <w:sz w:val="28"/>
          <w:szCs w:val="22"/>
          <w:lang w:val="ru-RU"/>
        </w:rPr>
        <w:t>]</w:t>
      </w:r>
      <w:r w:rsidRPr="00482F36">
        <w:rPr>
          <w:color w:val="000000"/>
          <w:sz w:val="28"/>
          <w:szCs w:val="22"/>
        </w:rPr>
        <w:t xml:space="preserve"> Режим доступу: </w:t>
      </w:r>
      <w:bookmarkEnd w:id="0"/>
      <w:r w:rsidRPr="00482F36">
        <w:rPr>
          <w:color w:val="000000"/>
          <w:sz w:val="28"/>
          <w:szCs w:val="22"/>
        </w:rPr>
        <w:t>http://www.lgtinfo.com.ua/index.php?option=com_content&amp;view=article&amp;id=64&amp;Itemid=69&amp;lang=ru</w:t>
      </w:r>
    </w:p>
    <w:p w:rsidR="006A5FED" w:rsidRPr="00482F36" w:rsidRDefault="006A5FED" w:rsidP="006A5FED">
      <w:pPr>
        <w:numPr>
          <w:ilvl w:val="0"/>
          <w:numId w:val="2"/>
        </w:numPr>
        <w:spacing w:line="360" w:lineRule="auto"/>
        <w:ind w:left="1066" w:hanging="357"/>
        <w:contextualSpacing/>
        <w:rPr>
          <w:color w:val="000000"/>
          <w:sz w:val="28"/>
          <w:szCs w:val="22"/>
        </w:rPr>
      </w:pPr>
      <w:r w:rsidRPr="00482F36">
        <w:rPr>
          <w:color w:val="000000"/>
          <w:sz w:val="28"/>
          <w:szCs w:val="22"/>
        </w:rPr>
        <w:t xml:space="preserve"> Національний парк Гьореме та скелі Каппадокії. Зображення / [Електронний ресурс] Режим доступу: https://upload.wikimedia.org/wikipedia/commons/thumb/e/e5/G%C3%B</w:t>
      </w:r>
      <w:r w:rsidRPr="00482F36">
        <w:rPr>
          <w:color w:val="000000"/>
          <w:sz w:val="28"/>
          <w:szCs w:val="22"/>
        </w:rPr>
        <w:lastRenderedPageBreak/>
        <w:t>6reme_Valley_in_Cappadocia_edit1.jpg/1200px-G%C3%B6reme_Valley_in_Cappadocia_edit1.jpg</w:t>
      </w:r>
    </w:p>
    <w:p w:rsidR="006A5FED" w:rsidRPr="00482F36" w:rsidRDefault="006A5FED" w:rsidP="006A5FED">
      <w:pPr>
        <w:numPr>
          <w:ilvl w:val="0"/>
          <w:numId w:val="2"/>
        </w:numPr>
        <w:spacing w:line="360" w:lineRule="auto"/>
        <w:ind w:left="1066" w:hanging="357"/>
        <w:contextualSpacing/>
        <w:rPr>
          <w:color w:val="000000"/>
          <w:sz w:val="28"/>
          <w:szCs w:val="22"/>
        </w:rPr>
      </w:pPr>
      <w:r w:rsidRPr="00482F36">
        <w:rPr>
          <w:color w:val="000000"/>
          <w:sz w:val="28"/>
          <w:szCs w:val="22"/>
        </w:rPr>
        <w:t xml:space="preserve"> Національний парк Кьопрюлю каньйон. Зображення / [Електронний ресурс] Режим доступу: https://content.author-tour.com.ua/_Content/avtorskiy-tur-po-ua-kanyon-kepryulyu/Images/Camp/DSCF3581.jpg</w:t>
      </w:r>
    </w:p>
    <w:p w:rsidR="006A5FED" w:rsidRPr="00482F36" w:rsidRDefault="006A5FED" w:rsidP="006A5FED">
      <w:pPr>
        <w:numPr>
          <w:ilvl w:val="0"/>
          <w:numId w:val="2"/>
        </w:numPr>
        <w:spacing w:line="360" w:lineRule="auto"/>
        <w:ind w:left="1066" w:hanging="357"/>
        <w:contextualSpacing/>
        <w:rPr>
          <w:color w:val="000000"/>
          <w:sz w:val="28"/>
          <w:szCs w:val="22"/>
        </w:rPr>
      </w:pPr>
      <w:r w:rsidRPr="00482F36">
        <w:rPr>
          <w:color w:val="000000"/>
          <w:sz w:val="28"/>
          <w:szCs w:val="22"/>
        </w:rPr>
        <w:t xml:space="preserve"> Національний парк Памуккале. Зображення  / [Електронний ресурс] Режим доступу: https://uk.wikipedia.org/wiki/%D0%9F%D0%B0%D0%BC%D1%83%D0%BA%D0%BA%D0%B0%D0%BB%D0%B5#/media/%D0%A4%D0%B0%D0%B9%D0%BB:TR_Pamukkale_White_Terraces_asv2020-02_img16.jpg</w:t>
      </w:r>
    </w:p>
    <w:p w:rsidR="006A5FED" w:rsidRPr="00482F36" w:rsidRDefault="006A5FED" w:rsidP="006A5FED">
      <w:pPr>
        <w:numPr>
          <w:ilvl w:val="0"/>
          <w:numId w:val="2"/>
        </w:numPr>
        <w:spacing w:line="360" w:lineRule="auto"/>
        <w:ind w:left="1066" w:hanging="357"/>
        <w:contextualSpacing/>
        <w:rPr>
          <w:color w:val="000000"/>
          <w:sz w:val="28"/>
          <w:szCs w:val="22"/>
        </w:rPr>
      </w:pPr>
      <w:r w:rsidRPr="00482F36">
        <w:rPr>
          <w:color w:val="000000"/>
          <w:sz w:val="28"/>
          <w:szCs w:val="22"/>
        </w:rPr>
        <w:t xml:space="preserve"> Національний парк Сакликент. Зображення / [Електронний ресурс] Режим доступу: https://uk.wikipedia.org/wiki/%D0%A1%D0%B0%D0%BA%D0%BB%D0%B8%D0%BA%D0%B5%D0%BD%D1%82#/media/%D0%A4%D0%B0%D0%B9%D0%BB:Sakl%C4%B1kent_Kanyonu_(2).jpg</w:t>
      </w:r>
    </w:p>
    <w:p w:rsidR="006A5FED" w:rsidRPr="00482F36" w:rsidRDefault="006A5FED" w:rsidP="006A5FED">
      <w:pPr>
        <w:numPr>
          <w:ilvl w:val="0"/>
          <w:numId w:val="2"/>
        </w:numPr>
        <w:spacing w:line="360" w:lineRule="auto"/>
        <w:ind w:left="1066" w:hanging="357"/>
        <w:contextualSpacing/>
        <w:rPr>
          <w:color w:val="000000"/>
          <w:sz w:val="28"/>
          <w:szCs w:val="22"/>
        </w:rPr>
      </w:pPr>
      <w:r w:rsidRPr="00482F36">
        <w:rPr>
          <w:color w:val="000000"/>
          <w:sz w:val="28"/>
          <w:szCs w:val="22"/>
        </w:rPr>
        <w:t xml:space="preserve"> О.В. Терентьєва. Регіональні особливості розвитку туристичної індустрії в Туреччині. Дипломна робота спеціаліста.  </w:t>
      </w:r>
      <w:bookmarkStart w:id="1" w:name="_Hlk136844960"/>
      <w:r w:rsidRPr="00482F36">
        <w:rPr>
          <w:color w:val="000000"/>
          <w:sz w:val="28"/>
          <w:szCs w:val="22"/>
        </w:rPr>
        <w:t xml:space="preserve">/ [Електронний ресурс] Режим доступу: </w:t>
      </w:r>
      <w:bookmarkEnd w:id="1"/>
      <w:r w:rsidRPr="00482F36">
        <w:rPr>
          <w:color w:val="000000"/>
          <w:sz w:val="28"/>
          <w:szCs w:val="22"/>
        </w:rPr>
        <w:t xml:space="preserve"> http://dspace.univer.kharkov.ua/bitstream/123456789/12390/2/Terenteva_diploms_2011.pdf</w:t>
      </w:r>
    </w:p>
    <w:p w:rsidR="006A5FED" w:rsidRPr="00482F36" w:rsidRDefault="006A5FED" w:rsidP="006A5FED">
      <w:pPr>
        <w:numPr>
          <w:ilvl w:val="0"/>
          <w:numId w:val="2"/>
        </w:numPr>
        <w:spacing w:line="360" w:lineRule="auto"/>
        <w:ind w:left="1066" w:hanging="357"/>
        <w:contextualSpacing/>
        <w:rPr>
          <w:color w:val="000000"/>
          <w:sz w:val="28"/>
          <w:szCs w:val="22"/>
        </w:rPr>
      </w:pPr>
      <w:r w:rsidRPr="00482F36">
        <w:rPr>
          <w:color w:val="000000"/>
          <w:sz w:val="28"/>
          <w:szCs w:val="22"/>
        </w:rPr>
        <w:t xml:space="preserve"> Офійний сайт </w:t>
      </w:r>
      <w:r w:rsidRPr="00E80274">
        <w:rPr>
          <w:color w:val="000000"/>
          <w:sz w:val="28"/>
          <w:szCs w:val="22"/>
          <w:lang w:val="ru-RU"/>
        </w:rPr>
        <w:t>Державн</w:t>
      </w:r>
      <w:r w:rsidRPr="00482F36">
        <w:rPr>
          <w:color w:val="000000"/>
          <w:sz w:val="28"/>
          <w:szCs w:val="22"/>
        </w:rPr>
        <w:t>ого</w:t>
      </w:r>
      <w:r w:rsidRPr="00E80274">
        <w:rPr>
          <w:color w:val="000000"/>
          <w:sz w:val="28"/>
          <w:szCs w:val="22"/>
          <w:lang w:val="ru-RU"/>
        </w:rPr>
        <w:t xml:space="preserve"> агентств</w:t>
      </w:r>
      <w:r w:rsidRPr="00482F36">
        <w:rPr>
          <w:color w:val="000000"/>
          <w:sz w:val="28"/>
          <w:szCs w:val="22"/>
        </w:rPr>
        <w:t>а</w:t>
      </w:r>
      <w:r w:rsidRPr="00E80274">
        <w:rPr>
          <w:color w:val="000000"/>
          <w:sz w:val="28"/>
          <w:szCs w:val="22"/>
          <w:lang w:val="ru-RU"/>
        </w:rPr>
        <w:t xml:space="preserve"> розвитку туризму</w:t>
      </w:r>
      <w:r w:rsidRPr="00482F36">
        <w:rPr>
          <w:color w:val="000000"/>
          <w:sz w:val="28"/>
          <w:szCs w:val="22"/>
        </w:rPr>
        <w:t xml:space="preserve"> (ДАРТ) / [Електронний ресурс] Режим доступу: </w:t>
      </w:r>
      <w:hyperlink r:id="rId5" w:history="1">
        <w:r w:rsidRPr="00482F36">
          <w:rPr>
            <w:color w:val="000000"/>
            <w:sz w:val="28"/>
            <w:szCs w:val="22"/>
            <w:u w:val="single"/>
          </w:rPr>
          <w:t>https://www.tourism.gov.ua/</w:t>
        </w:r>
      </w:hyperlink>
    </w:p>
    <w:p w:rsidR="006A5FED" w:rsidRPr="00E80274" w:rsidRDefault="006A5FED" w:rsidP="006A5FED">
      <w:pPr>
        <w:numPr>
          <w:ilvl w:val="0"/>
          <w:numId w:val="2"/>
        </w:numPr>
        <w:spacing w:line="360" w:lineRule="auto"/>
        <w:ind w:left="1066" w:hanging="357"/>
        <w:contextualSpacing/>
        <w:rPr>
          <w:color w:val="000000"/>
          <w:sz w:val="28"/>
          <w:szCs w:val="22"/>
          <w:lang w:val="ru-RU"/>
        </w:rPr>
      </w:pPr>
      <w:r w:rsidRPr="00482F36">
        <w:rPr>
          <w:color w:val="000000"/>
          <w:sz w:val="28"/>
          <w:szCs w:val="22"/>
        </w:rPr>
        <w:t xml:space="preserve"> </w:t>
      </w:r>
      <w:r w:rsidRPr="00E80274">
        <w:rPr>
          <w:color w:val="000000"/>
          <w:sz w:val="28"/>
          <w:szCs w:val="22"/>
          <w:lang w:val="ru-RU"/>
        </w:rPr>
        <w:t xml:space="preserve">Офіційний сайт </w:t>
      </w:r>
      <w:r w:rsidRPr="00482F36">
        <w:rPr>
          <w:color w:val="000000"/>
          <w:sz w:val="28"/>
          <w:szCs w:val="22"/>
          <w:lang w:val="en-US"/>
        </w:rPr>
        <w:t>ANEX</w:t>
      </w:r>
      <w:r w:rsidRPr="00E80274">
        <w:rPr>
          <w:color w:val="000000"/>
          <w:sz w:val="28"/>
          <w:szCs w:val="22"/>
          <w:lang w:val="ru-RU"/>
        </w:rPr>
        <w:t xml:space="preserve"> </w:t>
      </w:r>
      <w:r w:rsidRPr="00482F36">
        <w:rPr>
          <w:color w:val="000000"/>
          <w:sz w:val="28"/>
          <w:szCs w:val="22"/>
          <w:lang w:val="en-US"/>
        </w:rPr>
        <w:t>Tour</w:t>
      </w:r>
      <w:r w:rsidRPr="00E80274">
        <w:rPr>
          <w:color w:val="000000"/>
          <w:sz w:val="28"/>
          <w:szCs w:val="22"/>
          <w:lang w:val="ru-RU"/>
        </w:rPr>
        <w:t xml:space="preserve"> / [Електронний ресурс] Режим доступу: </w:t>
      </w:r>
      <w:r w:rsidRPr="00482F36">
        <w:rPr>
          <w:color w:val="000000"/>
          <w:sz w:val="28"/>
          <w:szCs w:val="22"/>
          <w:lang w:val="en-US"/>
        </w:rPr>
        <w:t>https</w:t>
      </w:r>
      <w:r w:rsidRPr="00E80274">
        <w:rPr>
          <w:color w:val="000000"/>
          <w:sz w:val="28"/>
          <w:szCs w:val="22"/>
          <w:lang w:val="ru-RU"/>
        </w:rPr>
        <w:t>://</w:t>
      </w:r>
      <w:r w:rsidRPr="00482F36">
        <w:rPr>
          <w:color w:val="000000"/>
          <w:sz w:val="28"/>
          <w:szCs w:val="22"/>
          <w:lang w:val="en-US"/>
        </w:rPr>
        <w:t>www</w:t>
      </w:r>
      <w:r w:rsidRPr="00E80274">
        <w:rPr>
          <w:color w:val="000000"/>
          <w:sz w:val="28"/>
          <w:szCs w:val="22"/>
          <w:lang w:val="ru-RU"/>
        </w:rPr>
        <w:t>.</w:t>
      </w:r>
      <w:r w:rsidRPr="00482F36">
        <w:rPr>
          <w:color w:val="000000"/>
          <w:sz w:val="28"/>
          <w:szCs w:val="22"/>
          <w:lang w:val="en-US"/>
        </w:rPr>
        <w:t>anextour</w:t>
      </w:r>
      <w:r w:rsidRPr="00E80274">
        <w:rPr>
          <w:color w:val="000000"/>
          <w:sz w:val="28"/>
          <w:szCs w:val="22"/>
          <w:lang w:val="ru-RU"/>
        </w:rPr>
        <w:t>.</w:t>
      </w:r>
      <w:r w:rsidRPr="00482F36">
        <w:rPr>
          <w:color w:val="000000"/>
          <w:sz w:val="28"/>
          <w:szCs w:val="22"/>
          <w:lang w:val="en-US"/>
        </w:rPr>
        <w:t>com</w:t>
      </w:r>
      <w:r w:rsidRPr="00E80274">
        <w:rPr>
          <w:color w:val="000000"/>
          <w:sz w:val="28"/>
          <w:szCs w:val="22"/>
          <w:lang w:val="ru-RU"/>
        </w:rPr>
        <w:t>.</w:t>
      </w:r>
      <w:r w:rsidRPr="00482F36">
        <w:rPr>
          <w:color w:val="000000"/>
          <w:sz w:val="28"/>
          <w:szCs w:val="22"/>
          <w:lang w:val="en-US"/>
        </w:rPr>
        <w:t>ua</w:t>
      </w:r>
      <w:r w:rsidRPr="00E80274">
        <w:rPr>
          <w:color w:val="000000"/>
          <w:sz w:val="28"/>
          <w:szCs w:val="22"/>
          <w:lang w:val="ru-RU"/>
        </w:rPr>
        <w:t>/</w:t>
      </w:r>
      <w:r w:rsidRPr="00482F36">
        <w:rPr>
          <w:color w:val="000000"/>
          <w:sz w:val="28"/>
          <w:szCs w:val="22"/>
          <w:lang w:val="en-US"/>
        </w:rPr>
        <w:t>search</w:t>
      </w:r>
    </w:p>
    <w:p w:rsidR="006A5FED" w:rsidRPr="00E80274" w:rsidRDefault="006A5FED" w:rsidP="006A5FED">
      <w:pPr>
        <w:numPr>
          <w:ilvl w:val="0"/>
          <w:numId w:val="2"/>
        </w:numPr>
        <w:spacing w:line="360" w:lineRule="auto"/>
        <w:ind w:left="1066" w:hanging="357"/>
        <w:contextualSpacing/>
        <w:rPr>
          <w:color w:val="000000"/>
          <w:sz w:val="28"/>
          <w:szCs w:val="22"/>
          <w:lang w:val="ru-RU"/>
        </w:rPr>
      </w:pPr>
      <w:r w:rsidRPr="00482F36">
        <w:rPr>
          <w:color w:val="000000"/>
          <w:sz w:val="28"/>
          <w:szCs w:val="22"/>
        </w:rPr>
        <w:t xml:space="preserve"> Офіційний сайт </w:t>
      </w:r>
      <w:r w:rsidRPr="00482F36">
        <w:rPr>
          <w:color w:val="000000"/>
          <w:sz w:val="28"/>
          <w:szCs w:val="22"/>
          <w:lang w:val="en-US"/>
        </w:rPr>
        <w:t>Blue</w:t>
      </w:r>
      <w:r w:rsidRPr="00E80274">
        <w:rPr>
          <w:color w:val="000000"/>
          <w:sz w:val="28"/>
          <w:szCs w:val="22"/>
          <w:lang w:val="ru-RU"/>
        </w:rPr>
        <w:t xml:space="preserve"> </w:t>
      </w:r>
      <w:r w:rsidRPr="00482F36">
        <w:rPr>
          <w:color w:val="000000"/>
          <w:sz w:val="28"/>
          <w:szCs w:val="22"/>
          <w:lang w:val="en-US"/>
        </w:rPr>
        <w:t>Flag</w:t>
      </w:r>
      <w:r w:rsidRPr="00E80274">
        <w:rPr>
          <w:color w:val="000000"/>
          <w:sz w:val="28"/>
          <w:szCs w:val="22"/>
          <w:lang w:val="ru-RU"/>
        </w:rPr>
        <w:t xml:space="preserve"> / [Електронний ресурс] Режим доступу: </w:t>
      </w:r>
      <w:r w:rsidRPr="00482F36">
        <w:rPr>
          <w:color w:val="000000"/>
          <w:sz w:val="28"/>
          <w:szCs w:val="22"/>
          <w:lang w:val="en-US"/>
        </w:rPr>
        <w:t>https</w:t>
      </w:r>
      <w:r w:rsidRPr="00E80274">
        <w:rPr>
          <w:color w:val="000000"/>
          <w:sz w:val="28"/>
          <w:szCs w:val="22"/>
          <w:lang w:val="ru-RU"/>
        </w:rPr>
        <w:t>://</w:t>
      </w:r>
      <w:r w:rsidRPr="00482F36">
        <w:rPr>
          <w:color w:val="000000"/>
          <w:sz w:val="28"/>
          <w:szCs w:val="22"/>
          <w:lang w:val="en-US"/>
        </w:rPr>
        <w:t>www</w:t>
      </w:r>
      <w:r w:rsidRPr="00E80274">
        <w:rPr>
          <w:color w:val="000000"/>
          <w:sz w:val="28"/>
          <w:szCs w:val="22"/>
          <w:lang w:val="ru-RU"/>
        </w:rPr>
        <w:t>.</w:t>
      </w:r>
      <w:r w:rsidRPr="00482F36">
        <w:rPr>
          <w:color w:val="000000"/>
          <w:sz w:val="28"/>
          <w:szCs w:val="22"/>
          <w:lang w:val="en-US"/>
        </w:rPr>
        <w:t>blueflag</w:t>
      </w:r>
      <w:r w:rsidRPr="00E80274">
        <w:rPr>
          <w:color w:val="000000"/>
          <w:sz w:val="28"/>
          <w:szCs w:val="22"/>
          <w:lang w:val="ru-RU"/>
        </w:rPr>
        <w:t>.</w:t>
      </w:r>
      <w:r w:rsidRPr="00482F36">
        <w:rPr>
          <w:color w:val="000000"/>
          <w:sz w:val="28"/>
          <w:szCs w:val="22"/>
          <w:lang w:val="en-US"/>
        </w:rPr>
        <w:t>global</w:t>
      </w:r>
      <w:r w:rsidRPr="00E80274">
        <w:rPr>
          <w:color w:val="000000"/>
          <w:sz w:val="28"/>
          <w:szCs w:val="22"/>
          <w:lang w:val="ru-RU"/>
        </w:rPr>
        <w:t>/</w:t>
      </w:r>
    </w:p>
    <w:p w:rsidR="006A5FED" w:rsidRPr="00E80274" w:rsidRDefault="006A5FED" w:rsidP="006A5FED">
      <w:pPr>
        <w:numPr>
          <w:ilvl w:val="0"/>
          <w:numId w:val="2"/>
        </w:numPr>
        <w:spacing w:line="360" w:lineRule="auto"/>
        <w:ind w:left="1066" w:hanging="357"/>
        <w:contextualSpacing/>
        <w:rPr>
          <w:color w:val="000000"/>
          <w:sz w:val="28"/>
          <w:szCs w:val="22"/>
          <w:lang w:val="ru-RU"/>
        </w:rPr>
      </w:pPr>
      <w:r w:rsidRPr="00482F36">
        <w:rPr>
          <w:color w:val="000000"/>
          <w:sz w:val="28"/>
          <w:szCs w:val="22"/>
        </w:rPr>
        <w:t xml:space="preserve"> </w:t>
      </w:r>
      <w:r w:rsidRPr="00E80274">
        <w:rPr>
          <w:color w:val="000000"/>
          <w:sz w:val="28"/>
          <w:szCs w:val="22"/>
          <w:lang w:val="ru-RU"/>
        </w:rPr>
        <w:t xml:space="preserve">Офіційний сайт </w:t>
      </w:r>
      <w:r w:rsidRPr="00482F36">
        <w:rPr>
          <w:color w:val="000000"/>
          <w:sz w:val="28"/>
          <w:szCs w:val="22"/>
          <w:lang w:val="en-US"/>
        </w:rPr>
        <w:t>Coral</w:t>
      </w:r>
      <w:r w:rsidRPr="00E80274">
        <w:rPr>
          <w:color w:val="000000"/>
          <w:sz w:val="28"/>
          <w:szCs w:val="22"/>
          <w:lang w:val="ru-RU"/>
        </w:rPr>
        <w:t xml:space="preserve"> </w:t>
      </w:r>
      <w:r w:rsidRPr="00482F36">
        <w:rPr>
          <w:color w:val="000000"/>
          <w:sz w:val="28"/>
          <w:szCs w:val="22"/>
          <w:lang w:val="en-US"/>
        </w:rPr>
        <w:t>Travel</w:t>
      </w:r>
      <w:r w:rsidRPr="00E80274">
        <w:rPr>
          <w:color w:val="000000"/>
          <w:sz w:val="28"/>
          <w:szCs w:val="22"/>
          <w:lang w:val="ru-RU"/>
        </w:rPr>
        <w:t xml:space="preserve"> / [Електронний ресурс] Режим доступу: </w:t>
      </w:r>
      <w:hyperlink r:id="rId6" w:history="1">
        <w:r w:rsidRPr="00482F36">
          <w:rPr>
            <w:color w:val="000000"/>
            <w:sz w:val="28"/>
            <w:szCs w:val="22"/>
            <w:u w:val="single"/>
            <w:lang w:val="en-US"/>
          </w:rPr>
          <w:t>https</w:t>
        </w:r>
        <w:r w:rsidRPr="00E80274">
          <w:rPr>
            <w:color w:val="000000"/>
            <w:sz w:val="28"/>
            <w:szCs w:val="22"/>
            <w:u w:val="single"/>
            <w:lang w:val="ru-RU"/>
          </w:rPr>
          <w:t>://</w:t>
        </w:r>
        <w:r w:rsidRPr="00482F36">
          <w:rPr>
            <w:color w:val="000000"/>
            <w:sz w:val="28"/>
            <w:szCs w:val="22"/>
            <w:u w:val="single"/>
            <w:lang w:val="en-US"/>
          </w:rPr>
          <w:t>www</w:t>
        </w:r>
        <w:r w:rsidRPr="00E80274">
          <w:rPr>
            <w:color w:val="000000"/>
            <w:sz w:val="28"/>
            <w:szCs w:val="22"/>
            <w:u w:val="single"/>
            <w:lang w:val="ru-RU"/>
          </w:rPr>
          <w:t>.</w:t>
        </w:r>
        <w:r w:rsidRPr="00482F36">
          <w:rPr>
            <w:color w:val="000000"/>
            <w:sz w:val="28"/>
            <w:szCs w:val="22"/>
            <w:u w:val="single"/>
            <w:lang w:val="en-US"/>
          </w:rPr>
          <w:t>coraltravel</w:t>
        </w:r>
        <w:r w:rsidRPr="00E80274">
          <w:rPr>
            <w:color w:val="000000"/>
            <w:sz w:val="28"/>
            <w:szCs w:val="22"/>
            <w:u w:val="single"/>
            <w:lang w:val="ru-RU"/>
          </w:rPr>
          <w:t>.</w:t>
        </w:r>
        <w:r w:rsidRPr="00482F36">
          <w:rPr>
            <w:color w:val="000000"/>
            <w:sz w:val="28"/>
            <w:szCs w:val="22"/>
            <w:u w:val="single"/>
            <w:lang w:val="en-US"/>
          </w:rPr>
          <w:t>ua</w:t>
        </w:r>
        <w:r w:rsidRPr="00E80274">
          <w:rPr>
            <w:color w:val="000000"/>
            <w:sz w:val="28"/>
            <w:szCs w:val="22"/>
            <w:u w:val="single"/>
            <w:lang w:val="ru-RU"/>
          </w:rPr>
          <w:t>/</w:t>
        </w:r>
        <w:r w:rsidRPr="00482F36">
          <w:rPr>
            <w:color w:val="000000"/>
            <w:sz w:val="28"/>
            <w:szCs w:val="22"/>
            <w:u w:val="single"/>
            <w:lang w:val="en-US"/>
          </w:rPr>
          <w:t>uk</w:t>
        </w:r>
        <w:r w:rsidRPr="00E80274">
          <w:rPr>
            <w:color w:val="000000"/>
            <w:sz w:val="28"/>
            <w:szCs w:val="22"/>
            <w:u w:val="single"/>
            <w:lang w:val="ru-RU"/>
          </w:rPr>
          <w:t>/</w:t>
        </w:r>
      </w:hyperlink>
    </w:p>
    <w:p w:rsidR="006A5FED" w:rsidRPr="00E80274" w:rsidRDefault="006A5FED" w:rsidP="006A5FED">
      <w:pPr>
        <w:numPr>
          <w:ilvl w:val="0"/>
          <w:numId w:val="2"/>
        </w:numPr>
        <w:spacing w:line="360" w:lineRule="auto"/>
        <w:ind w:left="1066" w:hanging="357"/>
        <w:contextualSpacing/>
        <w:rPr>
          <w:color w:val="000000"/>
          <w:sz w:val="28"/>
          <w:szCs w:val="22"/>
          <w:lang w:val="ru-RU"/>
        </w:rPr>
      </w:pPr>
      <w:bookmarkStart w:id="2" w:name="_Hlk136846014"/>
      <w:r w:rsidRPr="00482F36">
        <w:rPr>
          <w:color w:val="000000"/>
          <w:sz w:val="28"/>
          <w:szCs w:val="22"/>
        </w:rPr>
        <w:lastRenderedPageBreak/>
        <w:t xml:space="preserve"> Офіційний сайт </w:t>
      </w:r>
      <w:bookmarkEnd w:id="2"/>
      <w:r w:rsidRPr="00482F36">
        <w:rPr>
          <w:color w:val="000000"/>
          <w:sz w:val="28"/>
          <w:szCs w:val="22"/>
          <w:lang w:val="en-US"/>
        </w:rPr>
        <w:t>TPG</w:t>
      </w:r>
      <w:r w:rsidRPr="00E80274">
        <w:rPr>
          <w:color w:val="000000"/>
          <w:sz w:val="28"/>
          <w:szCs w:val="22"/>
          <w:lang w:val="ru-RU"/>
        </w:rPr>
        <w:t xml:space="preserve"> </w:t>
      </w:r>
      <w:r w:rsidRPr="00482F36">
        <w:rPr>
          <w:color w:val="000000"/>
          <w:sz w:val="28"/>
          <w:szCs w:val="22"/>
          <w:lang w:val="en-US"/>
        </w:rPr>
        <w:t>Tour</w:t>
      </w:r>
      <w:r w:rsidRPr="00E80274">
        <w:rPr>
          <w:color w:val="000000"/>
          <w:sz w:val="28"/>
          <w:szCs w:val="22"/>
          <w:lang w:val="ru-RU"/>
        </w:rPr>
        <w:t xml:space="preserve"> / [Електронний ресурс] Режим доступу: </w:t>
      </w:r>
      <w:r w:rsidRPr="00482F36">
        <w:rPr>
          <w:color w:val="000000"/>
          <w:sz w:val="28"/>
          <w:szCs w:val="22"/>
          <w:lang w:val="en-US"/>
        </w:rPr>
        <w:t>https</w:t>
      </w:r>
      <w:r w:rsidRPr="00E80274">
        <w:rPr>
          <w:color w:val="000000"/>
          <w:sz w:val="28"/>
          <w:szCs w:val="22"/>
          <w:lang w:val="ru-RU"/>
        </w:rPr>
        <w:t>://</w:t>
      </w:r>
      <w:r w:rsidRPr="00482F36">
        <w:rPr>
          <w:color w:val="000000"/>
          <w:sz w:val="28"/>
          <w:szCs w:val="22"/>
          <w:lang w:val="en-US"/>
        </w:rPr>
        <w:t>agent</w:t>
      </w:r>
      <w:r w:rsidRPr="00E80274">
        <w:rPr>
          <w:color w:val="000000"/>
          <w:sz w:val="28"/>
          <w:szCs w:val="22"/>
          <w:lang w:val="ru-RU"/>
        </w:rPr>
        <w:t>.</w:t>
      </w:r>
      <w:r w:rsidRPr="00482F36">
        <w:rPr>
          <w:color w:val="000000"/>
          <w:sz w:val="28"/>
          <w:szCs w:val="22"/>
          <w:lang w:val="en-US"/>
        </w:rPr>
        <w:t>tpg</w:t>
      </w:r>
      <w:r w:rsidRPr="00E80274">
        <w:rPr>
          <w:color w:val="000000"/>
          <w:sz w:val="28"/>
          <w:szCs w:val="22"/>
          <w:lang w:val="ru-RU"/>
        </w:rPr>
        <w:t>.</w:t>
      </w:r>
      <w:r w:rsidRPr="00482F36">
        <w:rPr>
          <w:color w:val="000000"/>
          <w:sz w:val="28"/>
          <w:szCs w:val="22"/>
          <w:lang w:val="en-US"/>
        </w:rPr>
        <w:t>ua</w:t>
      </w:r>
      <w:r w:rsidRPr="00E80274">
        <w:rPr>
          <w:color w:val="000000"/>
          <w:sz w:val="28"/>
          <w:szCs w:val="22"/>
          <w:lang w:val="ru-RU"/>
        </w:rPr>
        <w:t>/</w:t>
      </w:r>
      <w:r w:rsidRPr="00482F36">
        <w:rPr>
          <w:color w:val="000000"/>
          <w:sz w:val="28"/>
          <w:szCs w:val="22"/>
          <w:lang w:val="en-US"/>
        </w:rPr>
        <w:t>ua</w:t>
      </w:r>
    </w:p>
    <w:p w:rsidR="006A5FED" w:rsidRPr="00482F36" w:rsidRDefault="006A5FED" w:rsidP="006A5FED">
      <w:pPr>
        <w:numPr>
          <w:ilvl w:val="0"/>
          <w:numId w:val="2"/>
        </w:numPr>
        <w:spacing w:line="360" w:lineRule="auto"/>
        <w:ind w:left="1066" w:hanging="357"/>
        <w:contextualSpacing/>
        <w:rPr>
          <w:color w:val="000000"/>
          <w:sz w:val="28"/>
          <w:szCs w:val="22"/>
        </w:rPr>
      </w:pPr>
      <w:r w:rsidRPr="00482F36">
        <w:rPr>
          <w:color w:val="000000"/>
          <w:sz w:val="28"/>
          <w:szCs w:val="22"/>
        </w:rPr>
        <w:t xml:space="preserve"> Офіційний сайт міністерства культури і туризму Туреччини. / [Електронний ресурс] Режим доступу:</w:t>
      </w:r>
      <w:r w:rsidRPr="00482F36">
        <w:rPr>
          <w:rFonts w:ascii="Calibri" w:hAnsi="Calibri"/>
          <w:color w:val="000000"/>
          <w:sz w:val="22"/>
          <w:szCs w:val="22"/>
        </w:rPr>
        <w:t xml:space="preserve"> </w:t>
      </w:r>
      <w:r w:rsidRPr="00482F36">
        <w:rPr>
          <w:color w:val="000000"/>
          <w:sz w:val="28"/>
          <w:szCs w:val="22"/>
        </w:rPr>
        <w:t>https://yigm.ktb.gov.tr/TR-249709/yillik-bultenler.html</w:t>
      </w:r>
    </w:p>
    <w:p w:rsidR="006A5FED" w:rsidRPr="00E80274" w:rsidRDefault="006A5FED" w:rsidP="006A5FED">
      <w:pPr>
        <w:numPr>
          <w:ilvl w:val="0"/>
          <w:numId w:val="2"/>
        </w:numPr>
        <w:spacing w:line="360" w:lineRule="auto"/>
        <w:ind w:left="1066" w:hanging="357"/>
        <w:contextualSpacing/>
        <w:rPr>
          <w:color w:val="000000"/>
          <w:sz w:val="28"/>
          <w:szCs w:val="22"/>
          <w:lang w:val="ru-RU"/>
        </w:rPr>
      </w:pPr>
      <w:r w:rsidRPr="00482F36">
        <w:rPr>
          <w:color w:val="000000"/>
          <w:sz w:val="28"/>
          <w:szCs w:val="22"/>
        </w:rPr>
        <w:t xml:space="preserve"> Районування туристичного ресурсного потенціалу Туреччини. </w:t>
      </w:r>
      <w:r w:rsidRPr="00482F36">
        <w:rPr>
          <w:color w:val="000000"/>
          <w:sz w:val="28"/>
          <w:szCs w:val="22"/>
          <w:lang w:val="en-US"/>
        </w:rPr>
        <w:t>Stud</w:t>
      </w:r>
      <w:r w:rsidRPr="00E80274">
        <w:rPr>
          <w:color w:val="000000"/>
          <w:sz w:val="28"/>
          <w:szCs w:val="22"/>
          <w:lang w:val="ru-RU"/>
        </w:rPr>
        <w:t xml:space="preserve"> </w:t>
      </w:r>
      <w:r w:rsidRPr="00482F36">
        <w:rPr>
          <w:color w:val="000000"/>
          <w:sz w:val="28"/>
          <w:szCs w:val="22"/>
          <w:lang w:val="en-US"/>
        </w:rPr>
        <w:t>Files</w:t>
      </w:r>
      <w:r w:rsidRPr="00E80274">
        <w:rPr>
          <w:color w:val="000000"/>
          <w:sz w:val="28"/>
          <w:szCs w:val="22"/>
          <w:lang w:val="ru-RU"/>
        </w:rPr>
        <w:t xml:space="preserve"> / [Електронний ресурс] Режим доступу: </w:t>
      </w:r>
      <w:r w:rsidRPr="00482F36">
        <w:rPr>
          <w:color w:val="000000"/>
          <w:sz w:val="28"/>
          <w:szCs w:val="22"/>
          <w:lang w:val="en-US"/>
        </w:rPr>
        <w:t>https</w:t>
      </w:r>
      <w:r w:rsidRPr="00E80274">
        <w:rPr>
          <w:color w:val="000000"/>
          <w:sz w:val="28"/>
          <w:szCs w:val="22"/>
          <w:lang w:val="ru-RU"/>
        </w:rPr>
        <w:t>://</w:t>
      </w:r>
      <w:r w:rsidRPr="00482F36">
        <w:rPr>
          <w:color w:val="000000"/>
          <w:sz w:val="28"/>
          <w:szCs w:val="22"/>
          <w:lang w:val="en-US"/>
        </w:rPr>
        <w:t>studfile</w:t>
      </w:r>
      <w:r w:rsidRPr="00E80274">
        <w:rPr>
          <w:color w:val="000000"/>
          <w:sz w:val="28"/>
          <w:szCs w:val="22"/>
          <w:lang w:val="ru-RU"/>
        </w:rPr>
        <w:t>.</w:t>
      </w:r>
      <w:r w:rsidRPr="00482F36">
        <w:rPr>
          <w:color w:val="000000"/>
          <w:sz w:val="28"/>
          <w:szCs w:val="22"/>
          <w:lang w:val="en-US"/>
        </w:rPr>
        <w:t>net</w:t>
      </w:r>
      <w:r w:rsidRPr="00E80274">
        <w:rPr>
          <w:color w:val="000000"/>
          <w:sz w:val="28"/>
          <w:szCs w:val="22"/>
          <w:lang w:val="ru-RU"/>
        </w:rPr>
        <w:t>/</w:t>
      </w:r>
      <w:r w:rsidRPr="00482F36">
        <w:rPr>
          <w:color w:val="000000"/>
          <w:sz w:val="28"/>
          <w:szCs w:val="22"/>
          <w:lang w:val="en-US"/>
        </w:rPr>
        <w:t>preview</w:t>
      </w:r>
      <w:r w:rsidRPr="00E80274">
        <w:rPr>
          <w:color w:val="000000"/>
          <w:sz w:val="28"/>
          <w:szCs w:val="22"/>
          <w:lang w:val="ru-RU"/>
        </w:rPr>
        <w:t>/5645907/</w:t>
      </w:r>
      <w:r w:rsidRPr="00482F36">
        <w:rPr>
          <w:color w:val="000000"/>
          <w:sz w:val="28"/>
          <w:szCs w:val="22"/>
          <w:lang w:val="en-US"/>
        </w:rPr>
        <w:t>page</w:t>
      </w:r>
      <w:r w:rsidRPr="00E80274">
        <w:rPr>
          <w:color w:val="000000"/>
          <w:sz w:val="28"/>
          <w:szCs w:val="22"/>
          <w:lang w:val="ru-RU"/>
        </w:rPr>
        <w:t>:4/</w:t>
      </w:r>
    </w:p>
    <w:p w:rsidR="006A5FED" w:rsidRPr="00482F36" w:rsidRDefault="006A5FED" w:rsidP="006A5FED">
      <w:pPr>
        <w:numPr>
          <w:ilvl w:val="0"/>
          <w:numId w:val="2"/>
        </w:numPr>
        <w:spacing w:line="360" w:lineRule="auto"/>
        <w:ind w:left="1066" w:hanging="357"/>
        <w:contextualSpacing/>
        <w:rPr>
          <w:color w:val="000000"/>
          <w:sz w:val="28"/>
          <w:szCs w:val="22"/>
        </w:rPr>
      </w:pPr>
      <w:r w:rsidRPr="00482F36">
        <w:rPr>
          <w:color w:val="000000"/>
          <w:sz w:val="28"/>
          <w:szCs w:val="22"/>
        </w:rPr>
        <w:t xml:space="preserve"> Собор Святої Софії</w:t>
      </w:r>
      <w:r w:rsidRPr="00482F36">
        <w:rPr>
          <w:color w:val="000000"/>
          <w:sz w:val="28"/>
          <w:szCs w:val="22"/>
          <w:lang w:val="ru-RU"/>
        </w:rPr>
        <w:t xml:space="preserve">. </w:t>
      </w:r>
      <w:r w:rsidRPr="00482F36">
        <w:rPr>
          <w:color w:val="000000"/>
          <w:sz w:val="28"/>
          <w:szCs w:val="22"/>
        </w:rPr>
        <w:t>Зображення / [Електронний ресурс] Режим доступу: https://risu.ua/uploads/1200x670_DIR/media_news/2020/06/5eeca6afca284377312797.jpg</w:t>
      </w:r>
    </w:p>
    <w:p w:rsidR="006A5FED" w:rsidRPr="00482F36" w:rsidRDefault="006A5FED" w:rsidP="006A5FED">
      <w:pPr>
        <w:numPr>
          <w:ilvl w:val="0"/>
          <w:numId w:val="2"/>
        </w:numPr>
        <w:spacing w:line="360" w:lineRule="auto"/>
        <w:ind w:left="1066" w:hanging="357"/>
        <w:contextualSpacing/>
        <w:rPr>
          <w:color w:val="000000"/>
          <w:sz w:val="28"/>
          <w:szCs w:val="22"/>
        </w:rPr>
      </w:pPr>
      <w:r w:rsidRPr="00482F36">
        <w:rPr>
          <w:color w:val="000000"/>
          <w:sz w:val="28"/>
          <w:szCs w:val="22"/>
        </w:rPr>
        <w:t xml:space="preserve"> Схеми трас гірськолижного курорту Паландокен. / [Електронний ресурс] Режим доступу: https://color-travel.net/wp-content/uploads/postsImages/1260975788_palandoken.jpg</w:t>
      </w:r>
    </w:p>
    <w:p w:rsidR="006A5FED" w:rsidRPr="00482F36" w:rsidRDefault="006A5FED" w:rsidP="006A5FED">
      <w:pPr>
        <w:numPr>
          <w:ilvl w:val="0"/>
          <w:numId w:val="2"/>
        </w:numPr>
        <w:spacing w:line="360" w:lineRule="auto"/>
        <w:ind w:left="1066" w:hanging="357"/>
        <w:contextualSpacing/>
        <w:rPr>
          <w:color w:val="000000"/>
          <w:sz w:val="28"/>
          <w:szCs w:val="22"/>
        </w:rPr>
      </w:pPr>
      <w:r w:rsidRPr="00482F36">
        <w:rPr>
          <w:color w:val="000000"/>
          <w:sz w:val="28"/>
          <w:szCs w:val="22"/>
        </w:rPr>
        <w:t xml:space="preserve"> Схеми трас гірськолижного курорту Улудаг / [Електронний ресурс] Режим доступу: https://encrypted-tbn0.gstatic.com/images?q=tbn:ANd9GcTFHSEK8CyXYDfQW0fASNI5ke-iZ5AapmABeQIXoSKL2NxuRInQuECfqrihpPOOLb6fRGQ&amp;usqp=CAU</w:t>
      </w:r>
    </w:p>
    <w:p w:rsidR="006A5FED" w:rsidRPr="00482F36" w:rsidRDefault="006A5FED" w:rsidP="006A5FED">
      <w:pPr>
        <w:numPr>
          <w:ilvl w:val="0"/>
          <w:numId w:val="2"/>
        </w:numPr>
        <w:spacing w:line="360" w:lineRule="auto"/>
        <w:ind w:left="1066" w:hanging="357"/>
        <w:contextualSpacing/>
        <w:rPr>
          <w:color w:val="000000"/>
          <w:sz w:val="28"/>
          <w:szCs w:val="22"/>
        </w:rPr>
      </w:pPr>
      <w:r w:rsidRPr="00482F36">
        <w:rPr>
          <w:color w:val="000000"/>
          <w:sz w:val="28"/>
          <w:szCs w:val="22"/>
        </w:rPr>
        <w:t xml:space="preserve"> Туреччина. Загальна інформація </w:t>
      </w:r>
      <w:bookmarkStart w:id="3" w:name="_Hlk136844289"/>
      <w:r w:rsidRPr="00482F36">
        <w:rPr>
          <w:color w:val="000000"/>
          <w:sz w:val="28"/>
          <w:szCs w:val="22"/>
        </w:rPr>
        <w:t>/ [Електронний ресурс] Режим доступу:</w:t>
      </w:r>
      <w:r w:rsidRPr="00482F36">
        <w:rPr>
          <w:rFonts w:ascii="Calibri" w:hAnsi="Calibri"/>
          <w:color w:val="000000"/>
          <w:sz w:val="22"/>
          <w:szCs w:val="22"/>
        </w:rPr>
        <w:t xml:space="preserve"> </w:t>
      </w:r>
      <w:bookmarkEnd w:id="3"/>
      <w:r w:rsidRPr="00482F36">
        <w:rPr>
          <w:color w:val="000000"/>
          <w:sz w:val="28"/>
          <w:szCs w:val="22"/>
        </w:rPr>
        <w:t>http://www.ukrexport.gov.ua/ukr/z_info/tur/70.html</w:t>
      </w:r>
    </w:p>
    <w:p w:rsidR="006A5FED" w:rsidRPr="00482F36" w:rsidRDefault="006A5FED" w:rsidP="006A5FED">
      <w:pPr>
        <w:numPr>
          <w:ilvl w:val="0"/>
          <w:numId w:val="2"/>
        </w:numPr>
        <w:spacing w:line="360" w:lineRule="auto"/>
        <w:ind w:left="1066" w:hanging="357"/>
        <w:contextualSpacing/>
        <w:rPr>
          <w:color w:val="000000"/>
          <w:sz w:val="28"/>
          <w:szCs w:val="22"/>
        </w:rPr>
      </w:pPr>
      <w:r w:rsidRPr="00482F36">
        <w:rPr>
          <w:color w:val="000000"/>
          <w:sz w:val="28"/>
          <w:szCs w:val="22"/>
        </w:rPr>
        <w:t xml:space="preserve"> Туреччина. Політичний устрій / [Електронний ресурс] Режим доступу: https://uk.wikipedia.org/wiki/%D0%A2%D1%83%D1%80%D0%B5%D1%87%D1%87%D0%B8%D0%BD%D0%B0#%D0%9F%D0%BE%D0%BB%D1%96%D1%82%D0%B8%D1%87%D0%BD%D0%B8%D0%B9_%D1%83%D1%81%D1%82%D1%80%D1%96%D0%B9</w:t>
      </w:r>
    </w:p>
    <w:p w:rsidR="006A5FED" w:rsidRDefault="006A5FED" w:rsidP="006A5FED">
      <w:pPr>
        <w:numPr>
          <w:ilvl w:val="0"/>
          <w:numId w:val="2"/>
        </w:numPr>
        <w:spacing w:line="360" w:lineRule="auto"/>
        <w:ind w:left="1066" w:hanging="357"/>
        <w:contextualSpacing/>
        <w:rPr>
          <w:color w:val="000000"/>
          <w:sz w:val="28"/>
          <w:szCs w:val="22"/>
        </w:rPr>
      </w:pPr>
      <w:r w:rsidRPr="00482F36">
        <w:rPr>
          <w:color w:val="000000"/>
          <w:sz w:val="28"/>
          <w:szCs w:val="22"/>
        </w:rPr>
        <w:lastRenderedPageBreak/>
        <w:t xml:space="preserve"> Туреччина: загальна характеристика країни. Реферат / [Електронний ресурс] Режим доступу: https://osvita.ua/vnz/reports/geograf/26420/</w:t>
      </w:r>
    </w:p>
    <w:p w:rsidR="006A5FED" w:rsidRDefault="006A5FED" w:rsidP="00F11C4C">
      <w:pPr>
        <w:spacing w:line="360" w:lineRule="auto"/>
        <w:rPr>
          <w:sz w:val="28"/>
          <w:szCs w:val="28"/>
        </w:rPr>
      </w:pPr>
      <w:bookmarkStart w:id="4" w:name="_GoBack"/>
      <w:bookmarkEnd w:id="4"/>
    </w:p>
    <w:p w:rsidR="00EB368F" w:rsidRDefault="00EB368F"/>
    <w:sectPr w:rsidR="00EB368F">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7D93E69"/>
    <w:multiLevelType w:val="hybridMultilevel"/>
    <w:tmpl w:val="26366394"/>
    <w:lvl w:ilvl="0" w:tplc="2000000F">
      <w:start w:val="1"/>
      <w:numFmt w:val="decimal"/>
      <w:lvlText w:val="%1."/>
      <w:lvlJc w:val="left"/>
      <w:pPr>
        <w:ind w:left="1429" w:hanging="360"/>
      </w:pPr>
      <w:rPr>
        <w:rFonts w:cs="Times New Roman"/>
      </w:rPr>
    </w:lvl>
    <w:lvl w:ilvl="1" w:tplc="20000019" w:tentative="1">
      <w:start w:val="1"/>
      <w:numFmt w:val="lowerLetter"/>
      <w:lvlText w:val="%2."/>
      <w:lvlJc w:val="left"/>
      <w:pPr>
        <w:ind w:left="2149" w:hanging="360"/>
      </w:pPr>
      <w:rPr>
        <w:rFonts w:cs="Times New Roman"/>
      </w:rPr>
    </w:lvl>
    <w:lvl w:ilvl="2" w:tplc="2000001B" w:tentative="1">
      <w:start w:val="1"/>
      <w:numFmt w:val="lowerRoman"/>
      <w:lvlText w:val="%3."/>
      <w:lvlJc w:val="right"/>
      <w:pPr>
        <w:ind w:left="2869" w:hanging="180"/>
      </w:pPr>
      <w:rPr>
        <w:rFonts w:cs="Times New Roman"/>
      </w:rPr>
    </w:lvl>
    <w:lvl w:ilvl="3" w:tplc="2000000F" w:tentative="1">
      <w:start w:val="1"/>
      <w:numFmt w:val="decimal"/>
      <w:lvlText w:val="%4."/>
      <w:lvlJc w:val="left"/>
      <w:pPr>
        <w:ind w:left="3589" w:hanging="360"/>
      </w:pPr>
      <w:rPr>
        <w:rFonts w:cs="Times New Roman"/>
      </w:rPr>
    </w:lvl>
    <w:lvl w:ilvl="4" w:tplc="20000019" w:tentative="1">
      <w:start w:val="1"/>
      <w:numFmt w:val="lowerLetter"/>
      <w:lvlText w:val="%5."/>
      <w:lvlJc w:val="left"/>
      <w:pPr>
        <w:ind w:left="4309" w:hanging="360"/>
      </w:pPr>
      <w:rPr>
        <w:rFonts w:cs="Times New Roman"/>
      </w:rPr>
    </w:lvl>
    <w:lvl w:ilvl="5" w:tplc="2000001B" w:tentative="1">
      <w:start w:val="1"/>
      <w:numFmt w:val="lowerRoman"/>
      <w:lvlText w:val="%6."/>
      <w:lvlJc w:val="right"/>
      <w:pPr>
        <w:ind w:left="5029" w:hanging="180"/>
      </w:pPr>
      <w:rPr>
        <w:rFonts w:cs="Times New Roman"/>
      </w:rPr>
    </w:lvl>
    <w:lvl w:ilvl="6" w:tplc="2000000F" w:tentative="1">
      <w:start w:val="1"/>
      <w:numFmt w:val="decimal"/>
      <w:lvlText w:val="%7."/>
      <w:lvlJc w:val="left"/>
      <w:pPr>
        <w:ind w:left="5749" w:hanging="360"/>
      </w:pPr>
      <w:rPr>
        <w:rFonts w:cs="Times New Roman"/>
      </w:rPr>
    </w:lvl>
    <w:lvl w:ilvl="7" w:tplc="20000019" w:tentative="1">
      <w:start w:val="1"/>
      <w:numFmt w:val="lowerLetter"/>
      <w:lvlText w:val="%8."/>
      <w:lvlJc w:val="left"/>
      <w:pPr>
        <w:ind w:left="6469" w:hanging="360"/>
      </w:pPr>
      <w:rPr>
        <w:rFonts w:cs="Times New Roman"/>
      </w:rPr>
    </w:lvl>
    <w:lvl w:ilvl="8" w:tplc="2000001B" w:tentative="1">
      <w:start w:val="1"/>
      <w:numFmt w:val="lowerRoman"/>
      <w:lvlText w:val="%9."/>
      <w:lvlJc w:val="right"/>
      <w:pPr>
        <w:ind w:left="7189" w:hanging="180"/>
      </w:pPr>
      <w:rPr>
        <w:rFonts w:cs="Times New Roman"/>
      </w:rPr>
    </w:lvl>
  </w:abstractNum>
  <w:abstractNum w:abstractNumId="1">
    <w:nsid w:val="13D75F0D"/>
    <w:multiLevelType w:val="hybridMultilevel"/>
    <w:tmpl w:val="A65C8EAE"/>
    <w:lvl w:ilvl="0" w:tplc="20000001">
      <w:start w:val="1"/>
      <w:numFmt w:val="bullet"/>
      <w:lvlText w:val=""/>
      <w:lvlJc w:val="left"/>
      <w:pPr>
        <w:ind w:left="1429" w:hanging="360"/>
      </w:pPr>
      <w:rPr>
        <w:rFonts w:ascii="Symbol" w:hAnsi="Symbol" w:hint="default"/>
      </w:rPr>
    </w:lvl>
    <w:lvl w:ilvl="1" w:tplc="20000003" w:tentative="1">
      <w:start w:val="1"/>
      <w:numFmt w:val="bullet"/>
      <w:lvlText w:val="o"/>
      <w:lvlJc w:val="left"/>
      <w:pPr>
        <w:ind w:left="2149" w:hanging="360"/>
      </w:pPr>
      <w:rPr>
        <w:rFonts w:ascii="Courier New" w:hAnsi="Courier New" w:hint="default"/>
      </w:rPr>
    </w:lvl>
    <w:lvl w:ilvl="2" w:tplc="20000005" w:tentative="1">
      <w:start w:val="1"/>
      <w:numFmt w:val="bullet"/>
      <w:lvlText w:val=""/>
      <w:lvlJc w:val="left"/>
      <w:pPr>
        <w:ind w:left="2869" w:hanging="360"/>
      </w:pPr>
      <w:rPr>
        <w:rFonts w:ascii="Wingdings" w:hAnsi="Wingdings" w:hint="default"/>
      </w:rPr>
    </w:lvl>
    <w:lvl w:ilvl="3" w:tplc="20000001" w:tentative="1">
      <w:start w:val="1"/>
      <w:numFmt w:val="bullet"/>
      <w:lvlText w:val=""/>
      <w:lvlJc w:val="left"/>
      <w:pPr>
        <w:ind w:left="3589" w:hanging="360"/>
      </w:pPr>
      <w:rPr>
        <w:rFonts w:ascii="Symbol" w:hAnsi="Symbol" w:hint="default"/>
      </w:rPr>
    </w:lvl>
    <w:lvl w:ilvl="4" w:tplc="20000003" w:tentative="1">
      <w:start w:val="1"/>
      <w:numFmt w:val="bullet"/>
      <w:lvlText w:val="o"/>
      <w:lvlJc w:val="left"/>
      <w:pPr>
        <w:ind w:left="4309" w:hanging="360"/>
      </w:pPr>
      <w:rPr>
        <w:rFonts w:ascii="Courier New" w:hAnsi="Courier New" w:hint="default"/>
      </w:rPr>
    </w:lvl>
    <w:lvl w:ilvl="5" w:tplc="20000005" w:tentative="1">
      <w:start w:val="1"/>
      <w:numFmt w:val="bullet"/>
      <w:lvlText w:val=""/>
      <w:lvlJc w:val="left"/>
      <w:pPr>
        <w:ind w:left="5029" w:hanging="360"/>
      </w:pPr>
      <w:rPr>
        <w:rFonts w:ascii="Wingdings" w:hAnsi="Wingdings" w:hint="default"/>
      </w:rPr>
    </w:lvl>
    <w:lvl w:ilvl="6" w:tplc="20000001" w:tentative="1">
      <w:start w:val="1"/>
      <w:numFmt w:val="bullet"/>
      <w:lvlText w:val=""/>
      <w:lvlJc w:val="left"/>
      <w:pPr>
        <w:ind w:left="5749" w:hanging="360"/>
      </w:pPr>
      <w:rPr>
        <w:rFonts w:ascii="Symbol" w:hAnsi="Symbol" w:hint="default"/>
      </w:rPr>
    </w:lvl>
    <w:lvl w:ilvl="7" w:tplc="20000003" w:tentative="1">
      <w:start w:val="1"/>
      <w:numFmt w:val="bullet"/>
      <w:lvlText w:val="o"/>
      <w:lvlJc w:val="left"/>
      <w:pPr>
        <w:ind w:left="6469" w:hanging="360"/>
      </w:pPr>
      <w:rPr>
        <w:rFonts w:ascii="Courier New" w:hAnsi="Courier New" w:hint="default"/>
      </w:rPr>
    </w:lvl>
    <w:lvl w:ilvl="8" w:tplc="20000005" w:tentative="1">
      <w:start w:val="1"/>
      <w:numFmt w:val="bullet"/>
      <w:lvlText w:val=""/>
      <w:lvlJc w:val="left"/>
      <w:pPr>
        <w:ind w:left="7189"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11C4C"/>
    <w:rsid w:val="0015664C"/>
    <w:rsid w:val="003E3DD4"/>
    <w:rsid w:val="00607128"/>
    <w:rsid w:val="006A5FED"/>
    <w:rsid w:val="00EB368F"/>
    <w:rsid w:val="00F11C4C"/>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9110DDFA-88A0-4227-9D17-BC02B65EF35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F11C4C"/>
    <w:pPr>
      <w:spacing w:after="0" w:line="240" w:lineRule="auto"/>
      <w:jc w:val="both"/>
    </w:pPr>
    <w:rPr>
      <w:rFonts w:ascii="Times New Roman" w:eastAsia="Times New Roman" w:hAnsi="Times New Roman" w:cs="Times New Roman"/>
      <w:sz w:val="24"/>
      <w:szCs w:val="24"/>
      <w:lang w:val="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Default">
    <w:name w:val="Default"/>
    <w:rsid w:val="00F11C4C"/>
    <w:pPr>
      <w:autoSpaceDE w:val="0"/>
      <w:autoSpaceDN w:val="0"/>
      <w:adjustRightInd w:val="0"/>
      <w:spacing w:after="0" w:line="240" w:lineRule="auto"/>
    </w:pPr>
    <w:rPr>
      <w:rFonts w:ascii="Times New Roman" w:eastAsia="Times New Roman" w:hAnsi="Times New Roman" w:cs="Times New Roman"/>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www.coraltravel.ua/uk/" TargetMode="External"/><Relationship Id="rId5" Type="http://schemas.openxmlformats.org/officeDocument/2006/relationships/hyperlink" Target="https://www.tourism.gov.ua/" TargetMode="Externa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12</Pages>
  <Words>1961</Words>
  <Characters>11182</Characters>
  <Application>Microsoft Office Word</Application>
  <DocSecurity>0</DocSecurity>
  <Lines>93</Lines>
  <Paragraphs>26</Paragraphs>
  <ScaleCrop>false</ScaleCrop>
  <Company/>
  <LinksUpToDate>false</LinksUpToDate>
  <CharactersWithSpaces>13117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10</cp:revision>
  <dcterms:created xsi:type="dcterms:W3CDTF">2023-10-02T11:09:00Z</dcterms:created>
  <dcterms:modified xsi:type="dcterms:W3CDTF">2023-10-02T11:11:00Z</dcterms:modified>
</cp:coreProperties>
</file>