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0C5C" w:rsidRPr="00CC7FBE" w:rsidRDefault="007D0C5C" w:rsidP="007D0C5C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CC7FBE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7D0C5C" w:rsidRPr="00CC7FBE" w:rsidRDefault="007D0C5C" w:rsidP="007D0C5C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CC7FBE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7D0C5C" w:rsidRPr="00CC7FBE" w:rsidRDefault="007D0C5C" w:rsidP="007D0C5C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CC7FBE"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і туризму</w:t>
      </w:r>
    </w:p>
    <w:p w:rsidR="007D0C5C" w:rsidRPr="000464D2" w:rsidRDefault="007D0C5C" w:rsidP="007D0C5C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7D0C5C" w:rsidRPr="00916953" w:rsidRDefault="007D0C5C" w:rsidP="007D0C5C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916953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ru-RU"/>
        </w:rPr>
        <w:t>Дипломна робота</w:t>
      </w:r>
    </w:p>
    <w:p w:rsidR="007D0C5C" w:rsidRPr="00916953" w:rsidRDefault="007D0C5C" w:rsidP="007D0C5C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916953">
        <w:rPr>
          <w:rFonts w:ascii="Times New Roman" w:eastAsia="Times New Roman" w:hAnsi="Times New Roman"/>
          <w:color w:val="000000"/>
          <w:sz w:val="28"/>
          <w:szCs w:val="28"/>
          <w:u w:val="single"/>
          <w:lang w:eastAsia="ru-RU"/>
        </w:rPr>
        <w:t>бакалавр</w:t>
      </w:r>
    </w:p>
    <w:p w:rsidR="007D0C5C" w:rsidRPr="00916953" w:rsidRDefault="007D0C5C" w:rsidP="007D0C5C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916953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>(освітньо-кваліфікаційний рівень)</w:t>
      </w:r>
    </w:p>
    <w:p w:rsidR="007D0C5C" w:rsidRPr="003540F8" w:rsidRDefault="007D0C5C" w:rsidP="007D0C5C">
      <w:pPr>
        <w:spacing w:after="0" w:line="360" w:lineRule="auto"/>
        <w:ind w:left="1134" w:right="850"/>
        <w:jc w:val="center"/>
        <w:rPr>
          <w:rFonts w:ascii="Times New Roman" w:hAnsi="Times New Roman"/>
          <w:sz w:val="28"/>
          <w:szCs w:val="28"/>
        </w:rPr>
      </w:pPr>
    </w:p>
    <w:p w:rsidR="007D0C5C" w:rsidRDefault="007D0C5C" w:rsidP="007D0C5C">
      <w:pPr>
        <w:tabs>
          <w:tab w:val="right" w:pos="9355"/>
        </w:tabs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464D2">
        <w:rPr>
          <w:rFonts w:ascii="Times New Roman" w:hAnsi="Times New Roman"/>
          <w:sz w:val="28"/>
          <w:szCs w:val="28"/>
        </w:rPr>
        <w:t xml:space="preserve">на тему: </w:t>
      </w:r>
      <w:r w:rsidRPr="000464D2">
        <w:rPr>
          <w:rFonts w:ascii="Times New Roman" w:hAnsi="Times New Roman"/>
          <w:b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Освітній туризм у світі й в Україні: сутність, специфіка, тенденції розвитку» </w:t>
      </w:r>
    </w:p>
    <w:p w:rsidR="007D0C5C" w:rsidRDefault="007D0C5C" w:rsidP="007D0C5C">
      <w:pPr>
        <w:tabs>
          <w:tab w:val="right" w:pos="9355"/>
        </w:tabs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«</w:t>
      </w:r>
      <w:r w:rsidRPr="00716D4A">
        <w:rPr>
          <w:rFonts w:ascii="Times New Roman" w:hAnsi="Times New Roman"/>
          <w:b/>
          <w:sz w:val="28"/>
          <w:szCs w:val="28"/>
          <w:lang w:val="uk-UA"/>
        </w:rPr>
        <w:t xml:space="preserve">Educational tourism in the world and in Ukraine: essence, specificity, tendencies of development </w:t>
      </w:r>
      <w:r w:rsidRPr="000464D2">
        <w:rPr>
          <w:rFonts w:ascii="Times New Roman" w:hAnsi="Times New Roman"/>
          <w:b/>
          <w:sz w:val="28"/>
          <w:szCs w:val="28"/>
          <w:lang w:val="en-US"/>
        </w:rPr>
        <w:t>»</w:t>
      </w:r>
    </w:p>
    <w:p w:rsidR="007D0C5C" w:rsidRPr="00BD76CC" w:rsidRDefault="007D0C5C" w:rsidP="007D0C5C">
      <w:pPr>
        <w:tabs>
          <w:tab w:val="right" w:pos="9355"/>
        </w:tabs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7D0C5C" w:rsidRPr="00916953" w:rsidRDefault="007D0C5C" w:rsidP="007D0C5C">
      <w:pPr>
        <w:spacing w:after="0" w:line="360" w:lineRule="auto"/>
        <w:ind w:firstLine="396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Виконала студентка 4-го курсу</w:t>
      </w:r>
    </w:p>
    <w:p w:rsidR="007D0C5C" w:rsidRPr="00916953" w:rsidRDefault="007D0C5C" w:rsidP="007D0C5C">
      <w:pPr>
        <w:spacing w:after="0" w:line="360" w:lineRule="auto"/>
        <w:ind w:firstLine="396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денної форми навчання </w:t>
      </w:r>
    </w:p>
    <w:p w:rsidR="007D0C5C" w:rsidRDefault="007D0C5C" w:rsidP="007D0C5C">
      <w:pPr>
        <w:spacing w:after="0" w:line="360" w:lineRule="auto"/>
        <w:ind w:firstLine="3960"/>
        <w:jc w:val="both"/>
        <w:rPr>
          <w:rFonts w:ascii="Times New Roman" w:hAnsi="Times New Roman"/>
          <w:sz w:val="28"/>
          <w:szCs w:val="28"/>
          <w:lang w:val="uk-UA"/>
        </w:rPr>
      </w:pPr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напряму підготовки </w:t>
      </w:r>
      <w:r w:rsidRPr="00916953">
        <w:rPr>
          <w:rFonts w:ascii="Times New Roman" w:eastAsia="Times New Roman" w:hAnsi="Times New Roman"/>
          <w:color w:val="000000"/>
          <w:sz w:val="28"/>
          <w:szCs w:val="28"/>
          <w:u w:val="single"/>
          <w:lang w:eastAsia="ru-RU"/>
        </w:rPr>
        <w:t>242 Туризм</w:t>
      </w:r>
      <w:r w:rsidRPr="0091695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 </w:t>
      </w:r>
      <w:r w:rsidRPr="00CC7FB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D0C5C" w:rsidRPr="00D459E3" w:rsidRDefault="007D0C5C" w:rsidP="007D0C5C">
      <w:pPr>
        <w:spacing w:after="0" w:line="360" w:lineRule="auto"/>
        <w:ind w:left="3960"/>
        <w:rPr>
          <w:rFonts w:ascii="Times New Roman" w:hAnsi="Times New Roman"/>
          <w:b/>
          <w:sz w:val="28"/>
          <w:szCs w:val="28"/>
          <w:lang w:val="uk-UA"/>
        </w:rPr>
      </w:pPr>
      <w:r w:rsidRPr="00D459E3">
        <w:rPr>
          <w:rFonts w:ascii="Times New Roman" w:hAnsi="Times New Roman"/>
          <w:b/>
          <w:sz w:val="28"/>
          <w:szCs w:val="28"/>
          <w:lang w:val="uk-UA"/>
        </w:rPr>
        <w:t>Вовчок Марія Володимирівна</w:t>
      </w:r>
    </w:p>
    <w:p w:rsidR="007D0C5C" w:rsidRPr="003540F8" w:rsidRDefault="007D0C5C" w:rsidP="007D0C5C">
      <w:pPr>
        <w:spacing w:after="0" w:line="360" w:lineRule="auto"/>
        <w:ind w:firstLine="396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540F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Керівник</w:t>
      </w:r>
      <w:r w:rsidRPr="003540F8">
        <w:rPr>
          <w:rFonts w:ascii="Times New Roman" w:eastAsia="Times New Roman" w:hAnsi="Times New Roman"/>
          <w:sz w:val="28"/>
          <w:szCs w:val="28"/>
          <w:lang w:val="uk-UA" w:eastAsia="ru-RU"/>
        </w:rPr>
        <w:t>:</w:t>
      </w:r>
      <w:r w:rsidRPr="003540F8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3540F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3540F8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к.ге</w:t>
      </w:r>
      <w:r w:rsidRPr="003540F8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o</w:t>
      </w:r>
      <w:r w:rsidRPr="003540F8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гр.н., д</w:t>
      </w:r>
      <w:r w:rsidRPr="003540F8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o</w:t>
      </w:r>
      <w:r w:rsidRPr="003540F8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ц. </w:t>
      </w:r>
      <w:r w:rsidRPr="003540F8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 xml:space="preserve">Прихoдькo З.В. </w:t>
      </w:r>
    </w:p>
    <w:p w:rsidR="007D0C5C" w:rsidRPr="003540F8" w:rsidRDefault="007D0C5C" w:rsidP="007D0C5C">
      <w:pPr>
        <w:spacing w:after="0" w:line="360" w:lineRule="auto"/>
        <w:ind w:firstLine="396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540F8">
        <w:rPr>
          <w:rFonts w:ascii="Times New Roman" w:eastAsia="Times New Roman" w:hAnsi="Times New Roman"/>
          <w:sz w:val="28"/>
          <w:szCs w:val="28"/>
          <w:lang w:eastAsia="ru-RU"/>
        </w:rPr>
        <w:t xml:space="preserve">Рецензент: </w:t>
      </w:r>
      <w:r w:rsidRPr="003540F8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д.е.н., проф. Транченко Л.В.</w:t>
      </w:r>
    </w:p>
    <w:p w:rsidR="007D0C5C" w:rsidRPr="00916953" w:rsidRDefault="007D0C5C" w:rsidP="007D0C5C">
      <w:pPr>
        <w:spacing w:after="0" w:line="240" w:lineRule="auto"/>
        <w:ind w:firstLine="3686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916953">
        <w:rPr>
          <w:rFonts w:ascii="Times New Roman" w:eastAsia="Times New Roman" w:hAnsi="Times New Roman"/>
          <w:sz w:val="24"/>
          <w:szCs w:val="24"/>
          <w:lang w:eastAsia="ru-RU"/>
        </w:rPr>
        <w:t> </w:t>
      </w:r>
    </w:p>
    <w:p w:rsidR="007D0C5C" w:rsidRPr="00CC7FBE" w:rsidRDefault="007D0C5C" w:rsidP="007D0C5C">
      <w:pPr>
        <w:spacing w:after="0" w:line="360" w:lineRule="auto"/>
        <w:ind w:left="3960"/>
        <w:rPr>
          <w:rFonts w:ascii="Times New Roman" w:hAnsi="Times New Roman"/>
          <w:sz w:val="28"/>
          <w:szCs w:val="28"/>
          <w:lang w:val="uk-UA"/>
        </w:rPr>
      </w:pPr>
    </w:p>
    <w:p w:rsidR="007D0C5C" w:rsidRPr="006A16F6" w:rsidRDefault="007D0C5C" w:rsidP="007D0C5C">
      <w:pPr>
        <w:spacing w:after="0" w:line="240" w:lineRule="auto"/>
        <w:ind w:left="3969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7D0C5C" w:rsidRPr="00CC7FBE" w:rsidRDefault="007D0C5C" w:rsidP="007D0C5C">
      <w:pPr>
        <w:rPr>
          <w:rFonts w:ascii="Times New Roman" w:hAnsi="Times New Roman"/>
          <w:sz w:val="28"/>
          <w:szCs w:val="28"/>
          <w:lang w:val="uk-UA"/>
        </w:rPr>
      </w:pPr>
    </w:p>
    <w:tbl>
      <w:tblPr>
        <w:tblW w:w="5272" w:type="pct"/>
        <w:jc w:val="center"/>
        <w:tblLook w:val="00A0" w:firstRow="1" w:lastRow="0" w:firstColumn="1" w:lastColumn="0" w:noHBand="0" w:noVBand="0"/>
      </w:tblPr>
      <w:tblGrid>
        <w:gridCol w:w="4067"/>
        <w:gridCol w:w="5797"/>
      </w:tblGrid>
      <w:tr w:rsidR="007D0C5C" w:rsidRPr="00A00329" w:rsidTr="00071B9E">
        <w:trPr>
          <w:jc w:val="center"/>
        </w:trPr>
        <w:tc>
          <w:tcPr>
            <w:tcW w:w="4213" w:type="dxa"/>
          </w:tcPr>
          <w:p w:rsidR="007D0C5C" w:rsidRPr="00A00329" w:rsidRDefault="007D0C5C" w:rsidP="00071B9E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00329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7D0C5C" w:rsidRPr="00A00329" w:rsidRDefault="007D0C5C" w:rsidP="00071B9E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00329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7D0C5C" w:rsidRPr="00A00329" w:rsidRDefault="007D0C5C" w:rsidP="00071B9E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0032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№_____ від  _________2021 р. </w:t>
            </w:r>
          </w:p>
          <w:p w:rsidR="007D0C5C" w:rsidRPr="00A00329" w:rsidRDefault="007D0C5C" w:rsidP="00071B9E">
            <w:pPr>
              <w:spacing w:after="0" w:line="257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00329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7D0C5C" w:rsidRPr="00A00329" w:rsidRDefault="007D0C5C" w:rsidP="00071B9E">
            <w:pPr>
              <w:spacing w:after="0" w:line="257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7D0C5C" w:rsidRPr="00A00329" w:rsidRDefault="007D0C5C" w:rsidP="00071B9E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00329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  <w:t xml:space="preserve">  проф. Топчієв О.Г.</w:t>
            </w:r>
            <w:r w:rsidRPr="00A0032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</w:t>
            </w:r>
            <w:r w:rsidRPr="00A00329">
              <w:rPr>
                <w:rFonts w:ascii="Times New Roman" w:hAnsi="Times New Roman"/>
                <w:sz w:val="20"/>
                <w:szCs w:val="20"/>
                <w:lang w:val="uk-UA"/>
              </w:rPr>
              <w:t>(підпис)               (прізвище, ініціали)</w:t>
            </w:r>
          </w:p>
        </w:tc>
        <w:tc>
          <w:tcPr>
            <w:tcW w:w="5877" w:type="dxa"/>
          </w:tcPr>
          <w:p w:rsidR="007D0C5C" w:rsidRPr="00A00329" w:rsidRDefault="007D0C5C" w:rsidP="00071B9E">
            <w:pPr>
              <w:tabs>
                <w:tab w:val="right" w:pos="4462"/>
              </w:tabs>
              <w:spacing w:after="0"/>
              <w:ind w:right="-167" w:firstLine="12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00329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ДЕК №___</w:t>
            </w:r>
          </w:p>
          <w:p w:rsidR="007D0C5C" w:rsidRPr="00A00329" w:rsidRDefault="007D0C5C" w:rsidP="00071B9E">
            <w:pPr>
              <w:tabs>
                <w:tab w:val="right" w:pos="4462"/>
              </w:tabs>
              <w:spacing w:after="0"/>
              <w:ind w:right="-85" w:firstLine="12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00329">
              <w:rPr>
                <w:rFonts w:ascii="Times New Roman" w:hAnsi="Times New Roman"/>
                <w:sz w:val="28"/>
                <w:szCs w:val="28"/>
                <w:lang w:val="uk-UA"/>
              </w:rPr>
              <w:t>протокол №____ від  ________ 2021</w:t>
            </w:r>
            <w:r w:rsidRPr="00A00329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р.</w:t>
            </w:r>
          </w:p>
          <w:p w:rsidR="007D0C5C" w:rsidRPr="00A00329" w:rsidRDefault="007D0C5C" w:rsidP="00071B9E">
            <w:pPr>
              <w:tabs>
                <w:tab w:val="right" w:pos="4462"/>
              </w:tabs>
              <w:spacing w:after="0"/>
              <w:ind w:firstLine="12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00329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Оцінка_____________/______/_____</w:t>
            </w:r>
          </w:p>
          <w:p w:rsidR="007D0C5C" w:rsidRPr="00A00329" w:rsidRDefault="007D0C5C" w:rsidP="00071B9E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00329"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7D0C5C" w:rsidRPr="00A00329" w:rsidRDefault="007D0C5C" w:rsidP="00071B9E">
            <w:pPr>
              <w:spacing w:after="0" w:line="257" w:lineRule="auto"/>
              <w:ind w:firstLine="132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00329">
              <w:rPr>
                <w:rFonts w:ascii="Times New Roman" w:hAnsi="Times New Roman"/>
                <w:sz w:val="28"/>
                <w:szCs w:val="28"/>
                <w:lang w:val="uk-UA"/>
              </w:rPr>
              <w:t>Голова екзаменаційної комісії</w:t>
            </w:r>
          </w:p>
          <w:p w:rsidR="007D0C5C" w:rsidRPr="00A00329" w:rsidRDefault="007D0C5C" w:rsidP="00071B9E">
            <w:pPr>
              <w:spacing w:after="0" w:line="257" w:lineRule="auto"/>
              <w:ind w:firstLine="132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7D0C5C" w:rsidRPr="00A00329" w:rsidRDefault="007D0C5C" w:rsidP="00071B9E">
            <w:pPr>
              <w:tabs>
                <w:tab w:val="left" w:pos="1446"/>
                <w:tab w:val="right" w:pos="4462"/>
              </w:tabs>
              <w:spacing w:after="0"/>
              <w:ind w:firstLine="156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7D0C5C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 xml:space="preserve">  </w:t>
            </w:r>
            <w:r w:rsidRPr="00A00329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A0032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</w:t>
            </w:r>
            <w:r w:rsidRPr="00A00329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проф. Топчієв О.Г.</w:t>
            </w:r>
            <w:r w:rsidRPr="00A00329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</w:p>
          <w:p w:rsidR="007D0C5C" w:rsidRPr="00A00329" w:rsidRDefault="007D0C5C" w:rsidP="00071B9E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A0032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</w:t>
            </w:r>
            <w:r w:rsidRPr="00A00329">
              <w:rPr>
                <w:rFonts w:ascii="Times New Roman" w:hAnsi="Times New Roman"/>
                <w:sz w:val="20"/>
                <w:szCs w:val="20"/>
                <w:lang w:val="uk-UA"/>
              </w:rPr>
              <w:t>(підпис)</w:t>
            </w:r>
            <w:r w:rsidRPr="00A00329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(прізвище, ініціали)</w:t>
            </w:r>
          </w:p>
        </w:tc>
      </w:tr>
    </w:tbl>
    <w:p w:rsidR="007D0C5C" w:rsidRPr="00CC7FBE" w:rsidRDefault="007D0C5C" w:rsidP="007D0C5C">
      <w:pPr>
        <w:spacing w:line="360" w:lineRule="auto"/>
        <w:rPr>
          <w:rFonts w:ascii="Times New Roman" w:hAnsi="Times New Roman"/>
          <w:bCs/>
          <w:sz w:val="28"/>
          <w:szCs w:val="28"/>
          <w:lang w:val="uk-UA"/>
        </w:rPr>
      </w:pPr>
    </w:p>
    <w:p w:rsidR="007D0C5C" w:rsidRPr="006A16F6" w:rsidRDefault="007D0C5C" w:rsidP="007D0C5C">
      <w:pPr>
        <w:spacing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BD76CC">
        <w:rPr>
          <w:rFonts w:ascii="Times New Roman" w:hAnsi="Times New Roman"/>
          <w:bCs/>
          <w:sz w:val="28"/>
          <w:szCs w:val="28"/>
        </w:rPr>
        <w:t>Одеса – 20</w:t>
      </w:r>
      <w:r w:rsidRPr="00BD76CC">
        <w:rPr>
          <w:rFonts w:ascii="Times New Roman" w:hAnsi="Times New Roman"/>
          <w:bCs/>
          <w:sz w:val="28"/>
          <w:szCs w:val="28"/>
          <w:lang w:val="uk-UA"/>
        </w:rPr>
        <w:t>2</w:t>
      </w:r>
      <w:r>
        <w:rPr>
          <w:rFonts w:ascii="Times New Roman" w:hAnsi="Times New Roman"/>
          <w:bCs/>
          <w:sz w:val="28"/>
          <w:szCs w:val="28"/>
          <w:lang w:val="uk-UA"/>
        </w:rPr>
        <w:t>1</w:t>
      </w:r>
    </w:p>
    <w:p w:rsidR="007D0C5C" w:rsidRPr="00855116" w:rsidRDefault="007D0C5C" w:rsidP="007D0C5C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55116">
        <w:rPr>
          <w:rFonts w:ascii="Times New Roman" w:hAnsi="Times New Roman"/>
          <w:b/>
          <w:sz w:val="28"/>
          <w:szCs w:val="28"/>
          <w:lang w:val="uk-UA"/>
        </w:rPr>
        <w:lastRenderedPageBreak/>
        <w:t>З</w:t>
      </w:r>
      <w:r>
        <w:rPr>
          <w:rFonts w:ascii="Times New Roman" w:hAnsi="Times New Roman"/>
          <w:b/>
          <w:sz w:val="28"/>
          <w:szCs w:val="28"/>
          <w:lang w:val="uk-UA"/>
        </w:rPr>
        <w:t>МІСТ</w:t>
      </w:r>
    </w:p>
    <w:p w:rsidR="007D0C5C" w:rsidRDefault="007D0C5C" w:rsidP="007D0C5C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D0C5C" w:rsidRPr="00855116" w:rsidRDefault="007D0C5C" w:rsidP="007D0C5C">
      <w:pPr>
        <w:spacing w:before="24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55116">
        <w:rPr>
          <w:rFonts w:ascii="Times New Roman" w:hAnsi="Times New Roman"/>
          <w:b/>
          <w:sz w:val="28"/>
          <w:szCs w:val="28"/>
          <w:lang w:val="uk-UA"/>
        </w:rPr>
        <w:t>ВСТУП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023C0B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…………………………………………………………………….</w:t>
      </w:r>
      <w:r>
        <w:rPr>
          <w:rFonts w:ascii="Times New Roman" w:hAnsi="Times New Roman"/>
          <w:sz w:val="28"/>
          <w:szCs w:val="28"/>
          <w:lang w:val="uk-UA"/>
        </w:rPr>
        <w:t>.3</w:t>
      </w:r>
    </w:p>
    <w:p w:rsidR="007D0C5C" w:rsidRPr="003F2A16" w:rsidRDefault="007D0C5C" w:rsidP="007D0C5C">
      <w:pPr>
        <w:spacing w:before="240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РОЗДІЛ </w:t>
      </w:r>
      <w:r w:rsidRPr="00855116">
        <w:rPr>
          <w:rFonts w:ascii="Times New Roman" w:hAnsi="Times New Roman"/>
          <w:b/>
          <w:sz w:val="28"/>
          <w:szCs w:val="28"/>
          <w:lang w:val="uk-UA"/>
        </w:rPr>
        <w:t>1.Теоретичні засади освітнього туризму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……………………5</w:t>
      </w:r>
    </w:p>
    <w:p w:rsidR="007D0C5C" w:rsidRPr="00855116" w:rsidRDefault="007D0C5C" w:rsidP="007D0C5C">
      <w:pPr>
        <w:spacing w:before="240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55116">
        <w:rPr>
          <w:rFonts w:ascii="Times New Roman" w:hAnsi="Times New Roman"/>
          <w:sz w:val="28"/>
          <w:szCs w:val="28"/>
          <w:lang w:val="uk-UA"/>
        </w:rPr>
        <w:t>1.1. Класифікація видів туризму і місце в ній освітнього туризму</w:t>
      </w:r>
      <w:r>
        <w:rPr>
          <w:rFonts w:ascii="Times New Roman" w:hAnsi="Times New Roman"/>
          <w:sz w:val="28"/>
          <w:szCs w:val="28"/>
          <w:lang w:val="uk-UA"/>
        </w:rPr>
        <w:t>……..5</w:t>
      </w:r>
      <w:r w:rsidRPr="0085511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D0C5C" w:rsidRPr="00855116" w:rsidRDefault="007D0C5C" w:rsidP="007D0C5C">
      <w:pPr>
        <w:spacing w:before="240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55116">
        <w:rPr>
          <w:rFonts w:ascii="Times New Roman" w:hAnsi="Times New Roman"/>
          <w:sz w:val="28"/>
          <w:szCs w:val="28"/>
          <w:lang w:val="uk-UA"/>
        </w:rPr>
        <w:t>1.2. Ознаки і види освітнього туризму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…………………………………..20</w:t>
      </w:r>
    </w:p>
    <w:p w:rsidR="007D0C5C" w:rsidRPr="00855116" w:rsidRDefault="007D0C5C" w:rsidP="007D0C5C">
      <w:pPr>
        <w:spacing w:before="240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55116">
        <w:rPr>
          <w:rFonts w:ascii="Times New Roman" w:hAnsi="Times New Roman"/>
          <w:sz w:val="28"/>
          <w:szCs w:val="28"/>
          <w:lang w:val="uk-UA"/>
        </w:rPr>
        <w:t>1.3. Програми освітнього туризму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……………………………………….29</w:t>
      </w:r>
    </w:p>
    <w:p w:rsidR="007D0C5C" w:rsidRPr="0003273C" w:rsidRDefault="007D0C5C" w:rsidP="007D0C5C">
      <w:pPr>
        <w:spacing w:before="240"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РОЗДІЛ </w:t>
      </w:r>
      <w:r w:rsidRPr="00855116">
        <w:rPr>
          <w:rFonts w:ascii="Times New Roman" w:hAnsi="Times New Roman"/>
          <w:b/>
          <w:sz w:val="28"/>
          <w:szCs w:val="28"/>
          <w:lang w:val="uk-UA"/>
        </w:rPr>
        <w:t>2.Характеристика розвитку освітнього туризму в світі</w:t>
      </w:r>
      <w:r>
        <w:rPr>
          <w:rFonts w:ascii="Times New Roman" w:hAnsi="Times New Roman"/>
          <w:sz w:val="28"/>
          <w:szCs w:val="28"/>
          <w:lang w:val="uk-UA"/>
        </w:rPr>
        <w:t>....35</w:t>
      </w:r>
    </w:p>
    <w:p w:rsidR="007D0C5C" w:rsidRPr="00855116" w:rsidRDefault="007D0C5C" w:rsidP="007D0C5C">
      <w:pPr>
        <w:spacing w:before="240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55116">
        <w:rPr>
          <w:rFonts w:ascii="Times New Roman" w:hAnsi="Times New Roman"/>
          <w:sz w:val="28"/>
          <w:szCs w:val="28"/>
          <w:lang w:val="uk-UA"/>
        </w:rPr>
        <w:t>2.1.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855116">
        <w:rPr>
          <w:rFonts w:ascii="Times New Roman" w:hAnsi="Times New Roman"/>
          <w:sz w:val="28"/>
          <w:szCs w:val="28"/>
          <w:lang w:val="uk-UA"/>
        </w:rPr>
        <w:t>світн</w:t>
      </w:r>
      <w:r>
        <w:rPr>
          <w:rFonts w:ascii="Times New Roman" w:hAnsi="Times New Roman"/>
          <w:sz w:val="28"/>
          <w:szCs w:val="28"/>
          <w:lang w:val="uk-UA"/>
        </w:rPr>
        <w:t>ій</w:t>
      </w:r>
      <w:r w:rsidRPr="00855116">
        <w:rPr>
          <w:rFonts w:ascii="Times New Roman" w:hAnsi="Times New Roman"/>
          <w:sz w:val="28"/>
          <w:szCs w:val="28"/>
          <w:lang w:val="uk-UA"/>
        </w:rPr>
        <w:t xml:space="preserve"> туризм</w:t>
      </w:r>
      <w:r>
        <w:rPr>
          <w:rFonts w:ascii="Times New Roman" w:hAnsi="Times New Roman"/>
          <w:sz w:val="28"/>
          <w:szCs w:val="28"/>
          <w:lang w:val="uk-UA"/>
        </w:rPr>
        <w:t xml:space="preserve"> як історико-культурне явище…………………......35</w:t>
      </w:r>
    </w:p>
    <w:p w:rsidR="007D0C5C" w:rsidRPr="00855116" w:rsidRDefault="007D0C5C" w:rsidP="007D0C5C">
      <w:pPr>
        <w:spacing w:before="240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55116">
        <w:rPr>
          <w:rFonts w:ascii="Times New Roman" w:hAnsi="Times New Roman"/>
          <w:sz w:val="28"/>
          <w:szCs w:val="28"/>
          <w:lang w:val="uk-UA"/>
        </w:rPr>
        <w:t>2.2.Сучасні тенденції розвитку освітнього туризму в світі</w:t>
      </w:r>
      <w:r>
        <w:rPr>
          <w:rFonts w:ascii="Times New Roman" w:hAnsi="Times New Roman"/>
          <w:sz w:val="28"/>
          <w:szCs w:val="28"/>
          <w:lang w:val="uk-UA"/>
        </w:rPr>
        <w:t>…………….38</w:t>
      </w:r>
    </w:p>
    <w:p w:rsidR="007D0C5C" w:rsidRPr="00855116" w:rsidRDefault="007D0C5C" w:rsidP="007D0C5C">
      <w:pPr>
        <w:spacing w:before="240" w:after="0" w:line="360" w:lineRule="auto"/>
        <w:ind w:left="684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РОЗДІЛ </w:t>
      </w:r>
      <w:r w:rsidRPr="00855116">
        <w:rPr>
          <w:rFonts w:ascii="Times New Roman" w:hAnsi="Times New Roman"/>
          <w:b/>
          <w:sz w:val="28"/>
          <w:szCs w:val="28"/>
          <w:lang w:val="uk-UA"/>
        </w:rPr>
        <w:t>3. Сучасний стан та перспективи розвитку освітнього туризму в Україні</w:t>
      </w:r>
      <w:r w:rsidRPr="0003273C">
        <w:rPr>
          <w:rFonts w:ascii="Times New Roman" w:hAnsi="Times New Roman"/>
          <w:sz w:val="28"/>
          <w:szCs w:val="28"/>
          <w:lang w:val="uk-UA"/>
        </w:rPr>
        <w:t>………………………</w:t>
      </w:r>
      <w:r>
        <w:rPr>
          <w:rFonts w:ascii="Times New Roman" w:hAnsi="Times New Roman"/>
          <w:sz w:val="28"/>
          <w:szCs w:val="28"/>
          <w:lang w:val="uk-UA"/>
        </w:rPr>
        <w:t>…….</w:t>
      </w:r>
      <w:r w:rsidRPr="0003273C">
        <w:rPr>
          <w:rFonts w:ascii="Times New Roman" w:hAnsi="Times New Roman"/>
          <w:sz w:val="28"/>
          <w:szCs w:val="28"/>
          <w:lang w:val="uk-UA"/>
        </w:rPr>
        <w:t>…………………………</w:t>
      </w:r>
      <w:r>
        <w:rPr>
          <w:rFonts w:ascii="Times New Roman" w:hAnsi="Times New Roman"/>
          <w:sz w:val="28"/>
          <w:szCs w:val="28"/>
          <w:lang w:val="uk-UA"/>
        </w:rPr>
        <w:t>50</w:t>
      </w:r>
    </w:p>
    <w:p w:rsidR="007D0C5C" w:rsidRPr="00855116" w:rsidRDefault="007D0C5C" w:rsidP="007D0C5C">
      <w:pPr>
        <w:spacing w:before="240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55116">
        <w:rPr>
          <w:rFonts w:ascii="Times New Roman" w:hAnsi="Times New Roman"/>
          <w:sz w:val="28"/>
          <w:szCs w:val="28"/>
          <w:lang w:val="uk-UA"/>
        </w:rPr>
        <w:t>3.1. Особливості розвитку освітнього туризму в Україні</w:t>
      </w:r>
      <w:r>
        <w:rPr>
          <w:rFonts w:ascii="Times New Roman" w:hAnsi="Times New Roman"/>
          <w:sz w:val="28"/>
          <w:szCs w:val="28"/>
          <w:lang w:val="uk-UA"/>
        </w:rPr>
        <w:t>……………...50</w:t>
      </w:r>
    </w:p>
    <w:p w:rsidR="007D0C5C" w:rsidRPr="004E2633" w:rsidRDefault="007D0C5C" w:rsidP="007D0C5C">
      <w:pPr>
        <w:autoSpaceDE w:val="0"/>
        <w:autoSpaceDN w:val="0"/>
        <w:adjustRightInd w:val="0"/>
        <w:spacing w:before="240" w:after="0" w:line="360" w:lineRule="auto"/>
        <w:ind w:left="684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855116">
        <w:rPr>
          <w:rFonts w:ascii="Times New Roman" w:hAnsi="Times New Roman"/>
          <w:sz w:val="28"/>
          <w:szCs w:val="28"/>
          <w:lang w:val="uk-UA"/>
        </w:rPr>
        <w:t>3.2. Аналіз пропозицій українських турфірм з організації освітніх турів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4E2633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4E2633">
        <w:rPr>
          <w:rFonts w:ascii="Times New Roman" w:hAnsi="Times New Roman"/>
          <w:sz w:val="28"/>
          <w:szCs w:val="28"/>
          <w:lang w:val="uk-UA"/>
        </w:rPr>
        <w:t>Освітня програма</w:t>
      </w:r>
      <w:r w:rsidRPr="004E2633"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 w:rsidRPr="004E2633">
        <w:rPr>
          <w:rFonts w:ascii="Times New Roman" w:hAnsi="Times New Roman"/>
          <w:color w:val="000000"/>
          <w:sz w:val="28"/>
          <w:szCs w:val="28"/>
          <w:lang w:val="en-US"/>
        </w:rPr>
        <w:t>Erasmus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………………………..……………………..58</w:t>
      </w:r>
    </w:p>
    <w:p w:rsidR="007D0C5C" w:rsidRPr="00855116" w:rsidRDefault="007D0C5C" w:rsidP="007D0C5C">
      <w:pPr>
        <w:spacing w:before="240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55116">
        <w:rPr>
          <w:rFonts w:ascii="Times New Roman" w:hAnsi="Times New Roman"/>
          <w:sz w:val="28"/>
          <w:szCs w:val="28"/>
          <w:lang w:val="uk-UA"/>
        </w:rPr>
        <w:t>3.3. Шляхи вдосконалення освітнього туризму в Україні</w:t>
      </w:r>
      <w:r>
        <w:rPr>
          <w:rFonts w:ascii="Times New Roman" w:hAnsi="Times New Roman"/>
          <w:sz w:val="28"/>
          <w:szCs w:val="28"/>
          <w:lang w:val="uk-UA"/>
        </w:rPr>
        <w:t>……………..67</w:t>
      </w:r>
    </w:p>
    <w:p w:rsidR="007D0C5C" w:rsidRPr="00023C0B" w:rsidRDefault="007D0C5C" w:rsidP="007D0C5C">
      <w:pPr>
        <w:spacing w:before="240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431D6">
        <w:rPr>
          <w:rFonts w:ascii="Times New Roman" w:hAnsi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………………………………………………………..……78</w:t>
      </w:r>
    </w:p>
    <w:p w:rsidR="007D0C5C" w:rsidRPr="002431D6" w:rsidRDefault="007D0C5C" w:rsidP="007D0C5C">
      <w:pPr>
        <w:spacing w:before="240"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2431D6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  <w:r w:rsidRPr="0003273C">
        <w:rPr>
          <w:rFonts w:ascii="Times New Roman" w:hAnsi="Times New Roman"/>
          <w:sz w:val="28"/>
          <w:szCs w:val="28"/>
          <w:lang w:val="uk-UA"/>
        </w:rPr>
        <w:t>……………………………..</w:t>
      </w:r>
      <w:r>
        <w:rPr>
          <w:rFonts w:ascii="Times New Roman" w:hAnsi="Times New Roman"/>
          <w:sz w:val="28"/>
          <w:szCs w:val="28"/>
          <w:lang w:val="uk-UA"/>
        </w:rPr>
        <w:t>81</w:t>
      </w:r>
    </w:p>
    <w:p w:rsidR="007D0C5C" w:rsidRPr="006A16F6" w:rsidRDefault="007D0C5C" w:rsidP="007D0C5C">
      <w:pPr>
        <w:spacing w:before="240"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6A16F6">
        <w:rPr>
          <w:rFonts w:ascii="Times New Roman" w:hAnsi="Times New Roman"/>
          <w:b/>
          <w:sz w:val="28"/>
          <w:szCs w:val="28"/>
          <w:lang w:val="uk-UA"/>
        </w:rPr>
        <w:t>ДОДАТКИ</w:t>
      </w:r>
      <w:r w:rsidRPr="0003273C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...</w:t>
      </w:r>
      <w:r w:rsidRPr="0003273C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86</w:t>
      </w:r>
    </w:p>
    <w:p w:rsidR="007D0C5C" w:rsidRDefault="007D0C5C" w:rsidP="007D0C5C">
      <w:pPr>
        <w:spacing w:before="240"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7D0C5C" w:rsidRDefault="007D0C5C" w:rsidP="007D0C5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633F3" w:rsidRDefault="002633F3" w:rsidP="007D0C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D0C5C" w:rsidRDefault="007D0C5C" w:rsidP="007D0C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13EF5">
        <w:rPr>
          <w:rFonts w:ascii="Times New Roman" w:hAnsi="Times New Roman"/>
          <w:b/>
          <w:sz w:val="28"/>
          <w:szCs w:val="28"/>
          <w:lang w:val="uk-UA"/>
        </w:rPr>
        <w:lastRenderedPageBreak/>
        <w:t>В</w:t>
      </w:r>
      <w:r>
        <w:rPr>
          <w:rFonts w:ascii="Times New Roman" w:hAnsi="Times New Roman"/>
          <w:b/>
          <w:sz w:val="28"/>
          <w:szCs w:val="28"/>
          <w:lang w:val="uk-UA"/>
        </w:rPr>
        <w:t>СТУП</w:t>
      </w:r>
    </w:p>
    <w:p w:rsidR="007D0C5C" w:rsidRDefault="007D0C5C" w:rsidP="007D0C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D0C5C" w:rsidRPr="00294BDA" w:rsidRDefault="007D0C5C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23C0B">
        <w:rPr>
          <w:rFonts w:ascii="Times New Roman" w:hAnsi="Times New Roman"/>
          <w:i/>
          <w:sz w:val="28"/>
          <w:szCs w:val="28"/>
          <w:lang w:val="uk-UA"/>
        </w:rPr>
        <w:t>Актуальність теми</w:t>
      </w:r>
      <w:r w:rsidRPr="00277BBE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Туризм за своїми основними характеристиками принципово не відрізняється від інших форм </w:t>
      </w:r>
      <w:r>
        <w:rPr>
          <w:rFonts w:ascii="Times New Roman" w:hAnsi="Times New Roman"/>
          <w:sz w:val="28"/>
          <w:szCs w:val="28"/>
          <w:lang w:val="uk-UA"/>
        </w:rPr>
        <w:t>господарської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 діяльності. Тому можна повною мірою застосувати всі основні положення с</w:t>
      </w:r>
      <w:r>
        <w:rPr>
          <w:rFonts w:ascii="Times New Roman" w:hAnsi="Times New Roman"/>
          <w:sz w:val="28"/>
          <w:szCs w:val="28"/>
          <w:lang w:val="uk-UA"/>
        </w:rPr>
        <w:t>учасного маркетингу в туризмі. Крім того, т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уризм також має свою специфіку, яка відрізняє його від торгівлі товарами та іншими видами послуг, оскільки він продає </w:t>
      </w:r>
      <w:r>
        <w:rPr>
          <w:rFonts w:ascii="Times New Roman" w:hAnsi="Times New Roman"/>
          <w:sz w:val="28"/>
          <w:szCs w:val="28"/>
          <w:lang w:val="uk-UA"/>
        </w:rPr>
        <w:t xml:space="preserve">і те, і інше 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(за оцінками експертів, частка послуг у туризмі становить </w:t>
      </w:r>
      <w:r>
        <w:rPr>
          <w:rFonts w:ascii="Times New Roman" w:hAnsi="Times New Roman"/>
          <w:sz w:val="28"/>
          <w:szCs w:val="28"/>
          <w:lang w:val="uk-UA"/>
        </w:rPr>
        <w:t>– 75%, товарів – 2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5%), і крім того послуги та товари споживаються </w:t>
      </w:r>
      <w:r>
        <w:rPr>
          <w:rFonts w:ascii="Times New Roman" w:hAnsi="Times New Roman"/>
          <w:sz w:val="28"/>
          <w:szCs w:val="28"/>
          <w:lang w:val="uk-UA"/>
        </w:rPr>
        <w:t xml:space="preserve">там, де були вироблені та в той самий час. </w:t>
      </w:r>
    </w:p>
    <w:p w:rsidR="007D0C5C" w:rsidRPr="00294BDA" w:rsidRDefault="007D0C5C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Розвиток </w:t>
      </w:r>
      <w:r w:rsidRPr="00294BDA">
        <w:rPr>
          <w:rFonts w:ascii="Times New Roman" w:hAnsi="Times New Roman"/>
          <w:sz w:val="28"/>
          <w:szCs w:val="28"/>
          <w:lang w:val="uk-UA"/>
        </w:rPr>
        <w:t>передбачає розробку інновацій, які знайдуть нові маркетингові можливості</w:t>
      </w:r>
      <w:r>
        <w:rPr>
          <w:rFonts w:ascii="Times New Roman" w:hAnsi="Times New Roman"/>
          <w:sz w:val="28"/>
          <w:szCs w:val="28"/>
          <w:lang w:val="uk-UA"/>
        </w:rPr>
        <w:t xml:space="preserve"> для збуту</w:t>
      </w:r>
      <w:r w:rsidRPr="00294BD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У свою чергу, </w:t>
      </w:r>
      <w:r w:rsidRPr="00294BDA">
        <w:rPr>
          <w:rFonts w:ascii="Times New Roman" w:hAnsi="Times New Roman"/>
          <w:sz w:val="28"/>
          <w:szCs w:val="28"/>
          <w:lang w:val="uk-UA"/>
        </w:rPr>
        <w:t>такі інновації повинні відповідати потребам та уподобанням потенційних споживачів.</w:t>
      </w:r>
    </w:p>
    <w:p w:rsidR="007D0C5C" w:rsidRPr="00277BBE" w:rsidRDefault="007D0C5C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Оціню</w:t>
      </w:r>
      <w:r>
        <w:rPr>
          <w:rFonts w:ascii="Times New Roman" w:hAnsi="Times New Roman"/>
          <w:sz w:val="28"/>
          <w:szCs w:val="28"/>
          <w:lang w:val="uk-UA"/>
        </w:rPr>
        <w:t>ючи сучасні тенденції в туризмі,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 можна зазначити, що населення все більше цікавиться освітніми турами, які нещодавно з’явились на ринку.</w:t>
      </w:r>
    </w:p>
    <w:p w:rsidR="007D0C5C" w:rsidRPr="00277BBE" w:rsidRDefault="007D0C5C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77BBE">
        <w:rPr>
          <w:rFonts w:ascii="Times New Roman" w:hAnsi="Times New Roman"/>
          <w:sz w:val="28"/>
          <w:szCs w:val="28"/>
          <w:lang w:val="uk-UA"/>
        </w:rPr>
        <w:t>У зв'язку зі сформованими тенденціями була визначена тема  дипломної роботи «Організація освітнього туризму в Україні: стан та перспективи розвитку».</w:t>
      </w:r>
    </w:p>
    <w:p w:rsidR="007D0C5C" w:rsidRPr="00277BBE" w:rsidRDefault="007D0C5C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77BBE">
        <w:rPr>
          <w:rFonts w:ascii="Times New Roman" w:hAnsi="Times New Roman"/>
          <w:sz w:val="28"/>
          <w:szCs w:val="28"/>
          <w:lang w:val="uk-UA"/>
        </w:rPr>
        <w:t>Актуальність дипломної роботи обумовлена тим, що на даний момент особливості розробки навчального туру вивчені не повною мірою, а попит на ринку перевищує пропозицію.</w:t>
      </w:r>
    </w:p>
    <w:p w:rsidR="007D0C5C" w:rsidRPr="004D08A0" w:rsidRDefault="007D0C5C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343D4">
        <w:rPr>
          <w:rFonts w:ascii="Times New Roman" w:hAnsi="Times New Roman"/>
          <w:i/>
          <w:sz w:val="28"/>
          <w:szCs w:val="28"/>
          <w:lang w:val="uk-UA"/>
        </w:rPr>
        <w:t>Мета дослідження</w:t>
      </w:r>
      <w:r w:rsidRPr="00277BB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D08A0">
        <w:rPr>
          <w:rFonts w:ascii="Times New Roman" w:hAnsi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sz w:val="28"/>
          <w:szCs w:val="28"/>
          <w:lang w:val="uk-UA"/>
        </w:rPr>
        <w:t>розкрити</w:t>
      </w:r>
      <w:r w:rsidRPr="004D08A0">
        <w:rPr>
          <w:lang w:val="uk-UA"/>
        </w:rPr>
        <w:t xml:space="preserve"> </w:t>
      </w:r>
      <w:r w:rsidRPr="004D08A0">
        <w:rPr>
          <w:rFonts w:ascii="Times New Roman" w:hAnsi="Times New Roman"/>
          <w:sz w:val="28"/>
          <w:szCs w:val="28"/>
          <w:lang w:val="uk-UA"/>
        </w:rPr>
        <w:t xml:space="preserve">поняття «освітній туризм», виявити особливості його сучасного розвитку, розкрити тенденції </w:t>
      </w:r>
      <w:r>
        <w:rPr>
          <w:rFonts w:ascii="Times New Roman" w:hAnsi="Times New Roman"/>
          <w:sz w:val="28"/>
          <w:szCs w:val="28"/>
          <w:lang w:val="uk-UA"/>
        </w:rPr>
        <w:t>розвитк</w:t>
      </w:r>
      <w:r w:rsidRPr="004D08A0">
        <w:rPr>
          <w:rFonts w:ascii="Times New Roman" w:hAnsi="Times New Roman"/>
          <w:sz w:val="28"/>
          <w:szCs w:val="28"/>
          <w:lang w:val="uk-UA"/>
        </w:rPr>
        <w:t>у освітн</w:t>
      </w:r>
      <w:r>
        <w:rPr>
          <w:rFonts w:ascii="Times New Roman" w:hAnsi="Times New Roman"/>
          <w:sz w:val="28"/>
          <w:szCs w:val="28"/>
          <w:lang w:val="uk-UA"/>
        </w:rPr>
        <w:t>ього</w:t>
      </w:r>
      <w:r w:rsidRPr="004D08A0">
        <w:rPr>
          <w:rFonts w:ascii="Times New Roman" w:hAnsi="Times New Roman"/>
          <w:sz w:val="28"/>
          <w:szCs w:val="28"/>
          <w:lang w:val="uk-UA"/>
        </w:rPr>
        <w:t xml:space="preserve"> тур</w:t>
      </w:r>
      <w:r>
        <w:rPr>
          <w:rFonts w:ascii="Times New Roman" w:hAnsi="Times New Roman"/>
          <w:sz w:val="28"/>
          <w:szCs w:val="28"/>
          <w:lang w:val="uk-UA"/>
        </w:rPr>
        <w:t>изму</w:t>
      </w:r>
      <w:r w:rsidRPr="004D08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4D08A0">
        <w:rPr>
          <w:rFonts w:ascii="Times New Roman" w:hAnsi="Times New Roman"/>
          <w:sz w:val="28"/>
          <w:szCs w:val="28"/>
          <w:lang w:val="uk-UA"/>
        </w:rPr>
        <w:t xml:space="preserve"> світі й в Україні.</w:t>
      </w:r>
    </w:p>
    <w:p w:rsidR="007D0C5C" w:rsidRPr="00277BBE" w:rsidRDefault="007D0C5C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343D4">
        <w:rPr>
          <w:rFonts w:ascii="Times New Roman" w:hAnsi="Times New Roman"/>
          <w:i/>
          <w:sz w:val="28"/>
          <w:szCs w:val="28"/>
          <w:lang w:val="uk-UA"/>
        </w:rPr>
        <w:t>Об'єктом дослідження</w:t>
      </w:r>
      <w:r w:rsidRPr="00277BBE">
        <w:rPr>
          <w:rFonts w:ascii="Times New Roman" w:hAnsi="Times New Roman"/>
          <w:sz w:val="28"/>
          <w:szCs w:val="28"/>
          <w:lang w:val="uk-UA"/>
        </w:rPr>
        <w:t xml:space="preserve"> дипломної роботи є освітній туризм.</w:t>
      </w:r>
    </w:p>
    <w:p w:rsidR="007D0C5C" w:rsidRPr="00277BBE" w:rsidRDefault="007D0C5C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343D4">
        <w:rPr>
          <w:rFonts w:ascii="Times New Roman" w:hAnsi="Times New Roman"/>
          <w:i/>
          <w:sz w:val="28"/>
          <w:szCs w:val="28"/>
          <w:lang w:val="uk-UA"/>
        </w:rPr>
        <w:t>Предметом дослідження</w:t>
      </w:r>
      <w:r w:rsidRPr="00277BBE">
        <w:rPr>
          <w:rFonts w:ascii="Times New Roman" w:hAnsi="Times New Roman"/>
          <w:sz w:val="28"/>
          <w:szCs w:val="28"/>
          <w:lang w:val="uk-UA"/>
        </w:rPr>
        <w:t xml:space="preserve"> дипломної роботи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7BBE">
        <w:rPr>
          <w:rFonts w:ascii="Times New Roman" w:hAnsi="Times New Roman"/>
          <w:sz w:val="28"/>
          <w:szCs w:val="28"/>
          <w:lang w:val="uk-UA"/>
        </w:rPr>
        <w:t xml:space="preserve">виступає </w:t>
      </w:r>
      <w:r>
        <w:rPr>
          <w:rFonts w:ascii="Times New Roman" w:hAnsi="Times New Roman"/>
          <w:sz w:val="28"/>
          <w:szCs w:val="28"/>
          <w:lang w:val="uk-UA"/>
        </w:rPr>
        <w:t>сутність, особливості, тенденції розвитку освітнього туризму в світі та в Україні</w:t>
      </w:r>
      <w:r w:rsidRPr="00277BBE">
        <w:rPr>
          <w:rFonts w:ascii="Times New Roman" w:hAnsi="Times New Roman"/>
          <w:sz w:val="28"/>
          <w:szCs w:val="28"/>
          <w:lang w:val="uk-UA"/>
        </w:rPr>
        <w:t>.</w:t>
      </w:r>
    </w:p>
    <w:p w:rsidR="007D0C5C" w:rsidRPr="00277BBE" w:rsidRDefault="007D0C5C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77BBE">
        <w:rPr>
          <w:rFonts w:ascii="Times New Roman" w:hAnsi="Times New Roman"/>
          <w:sz w:val="28"/>
          <w:szCs w:val="28"/>
          <w:lang w:val="uk-UA"/>
        </w:rPr>
        <w:t>Для досягнення поставленої мети необхідно вирішити такі завдання:</w:t>
      </w:r>
    </w:p>
    <w:p w:rsidR="007D0C5C" w:rsidRPr="00FB0316" w:rsidRDefault="007D0C5C" w:rsidP="007D0C5C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B0316">
        <w:rPr>
          <w:rFonts w:ascii="Times New Roman" w:hAnsi="Times New Roman"/>
          <w:sz w:val="28"/>
          <w:szCs w:val="28"/>
          <w:lang w:val="uk-UA"/>
        </w:rPr>
        <w:t>вивчити теоретичні основи освітнього туризму;</w:t>
      </w:r>
    </w:p>
    <w:p w:rsidR="007D0C5C" w:rsidRDefault="007D0C5C" w:rsidP="007D0C5C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охарактеризувати розвиток освітнього туризму в світі;</w:t>
      </w:r>
    </w:p>
    <w:p w:rsidR="007D0C5C" w:rsidRPr="00FB0316" w:rsidRDefault="007D0C5C" w:rsidP="007D0C5C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дослідити </w:t>
      </w:r>
      <w:r w:rsidRPr="00FB0316">
        <w:rPr>
          <w:rFonts w:ascii="Times New Roman" w:hAnsi="Times New Roman"/>
          <w:sz w:val="28"/>
          <w:szCs w:val="28"/>
          <w:lang w:val="uk-UA"/>
        </w:rPr>
        <w:t>сучасний стан та перспективи розвитку освітнього туризму в Україні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7D0C5C" w:rsidRDefault="007D0C5C" w:rsidP="007D0C5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77BBE">
        <w:rPr>
          <w:rFonts w:ascii="Times New Roman" w:hAnsi="Times New Roman"/>
          <w:sz w:val="28"/>
          <w:szCs w:val="28"/>
          <w:lang w:val="uk-UA"/>
        </w:rPr>
        <w:t>провести аналіз попиту і пропозиції на навчальні тури</w:t>
      </w:r>
      <w:r>
        <w:rPr>
          <w:rFonts w:ascii="Times New Roman" w:hAnsi="Times New Roman"/>
          <w:sz w:val="28"/>
          <w:szCs w:val="28"/>
          <w:lang w:val="uk-UA"/>
        </w:rPr>
        <w:t xml:space="preserve"> в Україні, охарактеризувати освітню програму «Еразмус»;</w:t>
      </w:r>
    </w:p>
    <w:p w:rsidR="007D0C5C" w:rsidRPr="006D0070" w:rsidRDefault="007D0C5C" w:rsidP="007D0C5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визначити шляхи вдосконалення освітнього туризму в Україні.</w:t>
      </w:r>
    </w:p>
    <w:p w:rsidR="007D0C5C" w:rsidRPr="00277BBE" w:rsidRDefault="007D0C5C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77BBE">
        <w:rPr>
          <w:rFonts w:ascii="Times New Roman" w:hAnsi="Times New Roman"/>
          <w:sz w:val="28"/>
          <w:szCs w:val="28"/>
          <w:lang w:val="uk-UA"/>
        </w:rPr>
        <w:t>Для вирішення поставлених завдань використані такі методи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77BBE">
        <w:rPr>
          <w:rFonts w:ascii="Times New Roman" w:hAnsi="Times New Roman"/>
          <w:sz w:val="28"/>
          <w:szCs w:val="28"/>
          <w:lang w:val="uk-UA"/>
        </w:rPr>
        <w:t xml:space="preserve">як </w:t>
      </w:r>
      <w:r>
        <w:rPr>
          <w:rFonts w:ascii="Times New Roman" w:hAnsi="Times New Roman"/>
          <w:sz w:val="28"/>
          <w:szCs w:val="28"/>
          <w:lang w:val="uk-UA"/>
        </w:rPr>
        <w:t>аналізу та синтезу</w:t>
      </w:r>
      <w:r w:rsidRPr="00277BBE">
        <w:rPr>
          <w:rFonts w:ascii="Times New Roman" w:hAnsi="Times New Roman"/>
          <w:sz w:val="28"/>
          <w:szCs w:val="28"/>
          <w:lang w:val="uk-UA"/>
        </w:rPr>
        <w:t xml:space="preserve">, узагальнення, описовий, історичний, </w:t>
      </w:r>
      <w:r>
        <w:rPr>
          <w:rFonts w:ascii="Times New Roman" w:hAnsi="Times New Roman"/>
          <w:sz w:val="28"/>
          <w:szCs w:val="28"/>
          <w:lang w:val="uk-UA"/>
        </w:rPr>
        <w:t>порівняль</w:t>
      </w:r>
      <w:r w:rsidRPr="00277BBE">
        <w:rPr>
          <w:rFonts w:ascii="Times New Roman" w:hAnsi="Times New Roman"/>
          <w:sz w:val="28"/>
          <w:szCs w:val="28"/>
          <w:lang w:val="uk-UA"/>
        </w:rPr>
        <w:t xml:space="preserve">ний, </w:t>
      </w:r>
      <w:r>
        <w:rPr>
          <w:rFonts w:ascii="Times New Roman" w:hAnsi="Times New Roman"/>
          <w:sz w:val="28"/>
          <w:szCs w:val="28"/>
          <w:lang w:val="uk-UA"/>
        </w:rPr>
        <w:t>картографічний</w:t>
      </w:r>
      <w:r w:rsidRPr="00277BBE">
        <w:rPr>
          <w:rFonts w:ascii="Times New Roman" w:hAnsi="Times New Roman"/>
          <w:sz w:val="28"/>
          <w:szCs w:val="28"/>
          <w:lang w:val="uk-UA"/>
        </w:rPr>
        <w:t>.</w:t>
      </w:r>
    </w:p>
    <w:p w:rsidR="007D0C5C" w:rsidRPr="00277BBE" w:rsidRDefault="007D0C5C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B0316">
        <w:rPr>
          <w:rFonts w:ascii="Times New Roman" w:hAnsi="Times New Roman"/>
          <w:i/>
          <w:sz w:val="28"/>
          <w:szCs w:val="28"/>
          <w:lang w:val="uk-UA"/>
        </w:rPr>
        <w:t>Структура дослідження</w:t>
      </w:r>
      <w:r w:rsidRPr="00277BBE">
        <w:rPr>
          <w:rFonts w:ascii="Times New Roman" w:hAnsi="Times New Roman"/>
          <w:sz w:val="28"/>
          <w:szCs w:val="28"/>
          <w:lang w:val="uk-UA"/>
        </w:rPr>
        <w:t>. Дипломна робота складається зі вступу, трьох розділів основного матеріалу, висновків та списку використаної літератури.</w:t>
      </w:r>
    </w:p>
    <w:p w:rsidR="007D0C5C" w:rsidRDefault="007D0C5C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77BBE">
        <w:rPr>
          <w:rFonts w:ascii="Times New Roman" w:hAnsi="Times New Roman"/>
          <w:sz w:val="28"/>
          <w:szCs w:val="28"/>
          <w:lang w:val="uk-UA"/>
        </w:rPr>
        <w:t xml:space="preserve">У першому розділі дипломної роботи проводиться вивчення поняття </w:t>
      </w:r>
      <w:r>
        <w:rPr>
          <w:rFonts w:ascii="Times New Roman" w:hAnsi="Times New Roman"/>
          <w:sz w:val="28"/>
          <w:szCs w:val="28"/>
          <w:lang w:val="uk-UA"/>
        </w:rPr>
        <w:t>освітнього туризму</w:t>
      </w:r>
      <w:r w:rsidRPr="00277BBE">
        <w:rPr>
          <w:rFonts w:ascii="Times New Roman" w:hAnsi="Times New Roman"/>
          <w:sz w:val="28"/>
          <w:szCs w:val="28"/>
          <w:lang w:val="uk-UA"/>
        </w:rPr>
        <w:t>, його сутність і напрямки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277BBE">
        <w:rPr>
          <w:rFonts w:ascii="Times New Roman" w:hAnsi="Times New Roman"/>
          <w:sz w:val="28"/>
          <w:szCs w:val="28"/>
          <w:lang w:val="uk-UA"/>
        </w:rPr>
        <w:t xml:space="preserve"> місце в системі туризму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77BBE">
        <w:rPr>
          <w:rFonts w:ascii="Times New Roman" w:hAnsi="Times New Roman"/>
          <w:sz w:val="28"/>
          <w:szCs w:val="28"/>
          <w:lang w:val="uk-UA"/>
        </w:rPr>
        <w:t>специфіка розробки освітніх турів.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7BBE">
        <w:rPr>
          <w:rFonts w:ascii="Times New Roman" w:hAnsi="Times New Roman"/>
          <w:sz w:val="28"/>
          <w:szCs w:val="28"/>
          <w:lang w:val="uk-UA"/>
        </w:rPr>
        <w:t xml:space="preserve">У другому розділі дипломної роботи </w:t>
      </w:r>
      <w:r>
        <w:rPr>
          <w:rFonts w:ascii="Times New Roman" w:hAnsi="Times New Roman"/>
          <w:sz w:val="28"/>
          <w:szCs w:val="28"/>
          <w:lang w:val="uk-UA"/>
        </w:rPr>
        <w:t>розглядаєт</w:t>
      </w:r>
      <w:r w:rsidRPr="00277BBE">
        <w:rPr>
          <w:rFonts w:ascii="Times New Roman" w:hAnsi="Times New Roman"/>
          <w:sz w:val="28"/>
          <w:szCs w:val="28"/>
          <w:lang w:val="uk-UA"/>
        </w:rPr>
        <w:t xml:space="preserve">ься специфіка </w:t>
      </w:r>
      <w:r>
        <w:rPr>
          <w:rFonts w:ascii="Times New Roman" w:hAnsi="Times New Roman"/>
          <w:sz w:val="28"/>
          <w:szCs w:val="28"/>
          <w:lang w:val="uk-UA"/>
        </w:rPr>
        <w:t xml:space="preserve">та тенденції </w:t>
      </w:r>
      <w:r w:rsidRPr="00277BBE">
        <w:rPr>
          <w:rFonts w:ascii="Times New Roman" w:hAnsi="Times New Roman"/>
          <w:sz w:val="28"/>
          <w:szCs w:val="28"/>
          <w:lang w:val="uk-UA"/>
        </w:rPr>
        <w:t>роз</w:t>
      </w:r>
      <w:r>
        <w:rPr>
          <w:rFonts w:ascii="Times New Roman" w:hAnsi="Times New Roman"/>
          <w:sz w:val="28"/>
          <w:szCs w:val="28"/>
          <w:lang w:val="uk-UA"/>
        </w:rPr>
        <w:t xml:space="preserve">витку освітнього туризму в світі. </w:t>
      </w:r>
      <w:r w:rsidRPr="00277BBE">
        <w:rPr>
          <w:rFonts w:ascii="Times New Roman" w:hAnsi="Times New Roman"/>
          <w:sz w:val="28"/>
          <w:szCs w:val="28"/>
          <w:lang w:val="uk-UA"/>
        </w:rPr>
        <w:t xml:space="preserve">У третьому розділі дипломної роботи представлена </w:t>
      </w:r>
      <w:r>
        <w:rPr>
          <w:rFonts w:ascii="Times New Roman" w:hAnsi="Times New Roman"/>
          <w:sz w:val="28"/>
          <w:szCs w:val="28"/>
          <w:lang w:val="uk-UA"/>
        </w:rPr>
        <w:t>характеристика розвитку освітнього туризму в Україні, а</w:t>
      </w:r>
      <w:r w:rsidRPr="00855116">
        <w:rPr>
          <w:rFonts w:ascii="Times New Roman" w:hAnsi="Times New Roman"/>
          <w:sz w:val="28"/>
          <w:szCs w:val="28"/>
          <w:lang w:val="uk-UA"/>
        </w:rPr>
        <w:t>наліз пропозицій українських турфірм з організації освітніх турів</w:t>
      </w:r>
      <w:r>
        <w:rPr>
          <w:rFonts w:ascii="Times New Roman" w:hAnsi="Times New Roman"/>
          <w:sz w:val="28"/>
          <w:szCs w:val="28"/>
          <w:lang w:val="uk-UA"/>
        </w:rPr>
        <w:t>, характеристика освітньої програми «Еразмус»</w:t>
      </w:r>
      <w:r w:rsidRPr="00277BBE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7BBE">
        <w:rPr>
          <w:rFonts w:ascii="Times New Roman" w:hAnsi="Times New Roman"/>
          <w:sz w:val="28"/>
          <w:szCs w:val="28"/>
          <w:lang w:val="uk-UA"/>
        </w:rPr>
        <w:t>У висновках дипломної роботи наводяться основні результати проведеного дослідження.</w:t>
      </w:r>
    </w:p>
    <w:p w:rsidR="00422DF4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2DF4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2DF4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2DF4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2DF4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2DF4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2DF4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2DF4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2DF4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2DF4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2DF4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2DF4" w:rsidRDefault="00422DF4" w:rsidP="00422DF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431D6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422DF4" w:rsidRPr="002431D6" w:rsidRDefault="00422DF4" w:rsidP="00422DF4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22DF4" w:rsidRDefault="00422DF4" w:rsidP="00422DF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Проведене дослідження дає змогу зробити наступні висновки.</w:t>
      </w:r>
    </w:p>
    <w:p w:rsidR="00422DF4" w:rsidRDefault="00422DF4" w:rsidP="00422DF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 М</w:t>
      </w:r>
      <w:r w:rsidRPr="00C00AF6">
        <w:rPr>
          <w:rFonts w:ascii="Times New Roman" w:hAnsi="Times New Roman"/>
          <w:sz w:val="28"/>
          <w:szCs w:val="28"/>
          <w:lang w:val="uk-UA"/>
        </w:rPr>
        <w:t>іжнародний освітній туризм сьогодні успішно розвивається в багатьох країнах і стає невід'ємним і провідним атрибутом</w:t>
      </w:r>
      <w:r>
        <w:rPr>
          <w:rFonts w:ascii="Times New Roman" w:hAnsi="Times New Roman"/>
          <w:sz w:val="28"/>
          <w:szCs w:val="28"/>
          <w:lang w:val="uk-UA"/>
        </w:rPr>
        <w:t xml:space="preserve"> світового освітнього простору. </w:t>
      </w:r>
    </w:p>
    <w:p w:rsidR="00422DF4" w:rsidRDefault="00422DF4" w:rsidP="00422DF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00AF6">
        <w:rPr>
          <w:rFonts w:ascii="Times New Roman" w:hAnsi="Times New Roman"/>
          <w:sz w:val="28"/>
          <w:szCs w:val="28"/>
          <w:lang w:val="uk-UA"/>
        </w:rPr>
        <w:t>Під освітнім туризмом розуміються тимчасові виїзди (подорожі) громадян України, іноземних громадян та осіб без громадянства з постійного місця проживання для придбання знань і умінь з метою задоволення освітніх потреб.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22DF4" w:rsidRDefault="00422DF4" w:rsidP="00422DF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r w:rsidRPr="00C00AF6">
        <w:rPr>
          <w:rFonts w:ascii="Times New Roman" w:hAnsi="Times New Roman"/>
          <w:sz w:val="28"/>
          <w:szCs w:val="28"/>
          <w:lang w:val="uk-UA"/>
        </w:rPr>
        <w:t>Відмінною рисою освітнього туризму є те, що він сприяє формуванню освітньої мобільності, навичок самоосвіти. Сфера освітнього туризму охоплює всі види навчання і освіти, які здійснюються поза постійного місця проживання. До основних видів освітнього туризму відносяться: навчальні поїздки з метою вивчення іноземної мови або тих чи інших загальноосвітніх або спеціальних предметів; ознайомчі поїздки в установи, організації та підприємства; наукові та навчальні стажування в установах, організаціях і на підприємствах; участь в семінарах, конференціях, конгресах, творчих майстерень і майстер-класах, мета яких обмін досвідом і отримання нової професійно важливої ​​інформації.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22DF4" w:rsidRDefault="00422DF4" w:rsidP="00422DF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 </w:t>
      </w:r>
      <w:r w:rsidRPr="00C00AF6">
        <w:rPr>
          <w:rFonts w:ascii="Times New Roman" w:hAnsi="Times New Roman"/>
          <w:sz w:val="28"/>
          <w:szCs w:val="28"/>
          <w:lang w:val="uk-UA"/>
        </w:rPr>
        <w:t>Інтегративний феномен освітнього туризму проявляється в результаті об'єднання і взаємопроникнення освітньої та туристської діяльності. Таким чин</w:t>
      </w:r>
      <w:r>
        <w:rPr>
          <w:rFonts w:ascii="Times New Roman" w:hAnsi="Times New Roman"/>
          <w:sz w:val="28"/>
          <w:szCs w:val="28"/>
          <w:lang w:val="uk-UA"/>
        </w:rPr>
        <w:t xml:space="preserve">ом, за своєю функціональністю </w:t>
      </w:r>
      <w:r w:rsidRPr="00C00AF6">
        <w:rPr>
          <w:rFonts w:ascii="Times New Roman" w:hAnsi="Times New Roman"/>
          <w:sz w:val="28"/>
          <w:szCs w:val="28"/>
          <w:lang w:val="uk-UA"/>
        </w:rPr>
        <w:t>освітній туризм являє собою форму організації освітнього процесу, здійснюваного за межами основного освітнього закладу.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22DF4" w:rsidRDefault="00422DF4" w:rsidP="00422DF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</w:t>
      </w:r>
      <w:r w:rsidRPr="00C00AF6">
        <w:rPr>
          <w:rFonts w:ascii="Times New Roman" w:hAnsi="Times New Roman"/>
          <w:sz w:val="28"/>
          <w:szCs w:val="28"/>
          <w:lang w:val="uk-UA"/>
        </w:rPr>
        <w:t xml:space="preserve">Серед основних переваг освітнього туризму можна назвати такі, як інтеграція молодих </w:t>
      </w:r>
      <w:r>
        <w:rPr>
          <w:rFonts w:ascii="Times New Roman" w:hAnsi="Times New Roman"/>
          <w:sz w:val="28"/>
          <w:szCs w:val="28"/>
          <w:lang w:val="uk-UA"/>
        </w:rPr>
        <w:t>українських</w:t>
      </w:r>
      <w:r w:rsidRPr="00C00AF6">
        <w:rPr>
          <w:rFonts w:ascii="Times New Roman" w:hAnsi="Times New Roman"/>
          <w:sz w:val="28"/>
          <w:szCs w:val="28"/>
          <w:lang w:val="uk-UA"/>
        </w:rPr>
        <w:t xml:space="preserve"> дослідників в міжнародну наукову спільноту, обмін досвідом, а також економічні ефекти для приймаючої країни. З іншого боку, це явище призводить до ряду негативних наслідків: розширення </w:t>
      </w:r>
      <w:r>
        <w:rPr>
          <w:rFonts w:ascii="Times New Roman" w:hAnsi="Times New Roman"/>
          <w:sz w:val="28"/>
          <w:szCs w:val="28"/>
          <w:lang w:val="uk-UA"/>
        </w:rPr>
        <w:t>української</w:t>
      </w:r>
      <w:r w:rsidRPr="00C00AF6">
        <w:rPr>
          <w:rFonts w:ascii="Times New Roman" w:hAnsi="Times New Roman"/>
          <w:sz w:val="28"/>
          <w:szCs w:val="28"/>
          <w:lang w:val="uk-UA"/>
        </w:rPr>
        <w:t xml:space="preserve"> академічної діаспори, скорочення відтворення і старіння </w:t>
      </w:r>
      <w:r w:rsidRPr="00C00AF6">
        <w:rPr>
          <w:rFonts w:ascii="Times New Roman" w:hAnsi="Times New Roman"/>
          <w:sz w:val="28"/>
          <w:szCs w:val="28"/>
          <w:lang w:val="uk-UA"/>
        </w:rPr>
        <w:lastRenderedPageBreak/>
        <w:t>вітчизняного кадрового потенціалу науки та інноваційної сфери, переходу тимчасового характеру міграції в постійний, тобто еміграції.</w:t>
      </w:r>
    </w:p>
    <w:p w:rsidR="00422DF4" w:rsidRDefault="00422DF4" w:rsidP="00422DF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4413">
        <w:rPr>
          <w:rFonts w:ascii="Times New Roman" w:hAnsi="Times New Roman"/>
          <w:sz w:val="28"/>
          <w:szCs w:val="28"/>
          <w:lang w:val="uk-UA"/>
        </w:rPr>
        <w:t xml:space="preserve">Прийом іноземних студентів має суттєвий позитивний вплив на країни їх навчання, забезпечуючи ці країни висококваліфікованими кадрами і підвищуючи їх доходи за рахунок експорту освітніх послуг. </w:t>
      </w:r>
    </w:p>
    <w:p w:rsidR="00422DF4" w:rsidRDefault="00422DF4" w:rsidP="00422DF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5. </w:t>
      </w:r>
      <w:r w:rsidRPr="00C00AF6">
        <w:rPr>
          <w:rFonts w:ascii="Times New Roman" w:hAnsi="Times New Roman"/>
          <w:sz w:val="28"/>
          <w:szCs w:val="28"/>
          <w:lang w:val="uk-UA"/>
        </w:rPr>
        <w:t xml:space="preserve">В даний час істотно розширилися міграційні потоки </w:t>
      </w:r>
      <w:r>
        <w:rPr>
          <w:rFonts w:ascii="Times New Roman" w:hAnsi="Times New Roman"/>
          <w:sz w:val="28"/>
          <w:szCs w:val="28"/>
          <w:lang w:val="uk-UA"/>
        </w:rPr>
        <w:t>української</w:t>
      </w:r>
      <w:r w:rsidRPr="00C00AF6">
        <w:rPr>
          <w:rFonts w:ascii="Times New Roman" w:hAnsi="Times New Roman"/>
          <w:sz w:val="28"/>
          <w:szCs w:val="28"/>
          <w:lang w:val="uk-UA"/>
        </w:rPr>
        <w:t xml:space="preserve"> молоді з навчальними та трудовими цілями в різні країни світу. Основними каналами міграції молоді за кордон стають програми студентського обміну, проекти навчання і стажувань тощо</w:t>
      </w:r>
      <w:r>
        <w:rPr>
          <w:rFonts w:ascii="Times New Roman" w:hAnsi="Times New Roman"/>
          <w:sz w:val="28"/>
          <w:szCs w:val="28"/>
          <w:lang w:val="uk-UA"/>
        </w:rPr>
        <w:t>. Однією з яких є освітня програма Еразмус. За допомогою цієї та інших програм багато економічнорозвиненних країн</w:t>
      </w:r>
      <w:r w:rsidRPr="00C00AF6">
        <w:rPr>
          <w:rFonts w:ascii="Times New Roman" w:hAnsi="Times New Roman"/>
          <w:sz w:val="28"/>
          <w:szCs w:val="28"/>
          <w:lang w:val="uk-UA"/>
        </w:rPr>
        <w:t xml:space="preserve"> вирішують не тільки проблему дешевої робочої сили, а й проблему депопуляції. Студенти в процесі навчання проходять необхідну адаптацію до країни, до її культури, налагоджують певний спосіб життя, який включає в себе роботу, нових друзів і знайомих, розваги та дозвілля.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22DF4" w:rsidRDefault="00422DF4" w:rsidP="00422DF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6. </w:t>
      </w:r>
      <w:r w:rsidRPr="00C00AF6">
        <w:rPr>
          <w:rFonts w:ascii="Times New Roman" w:hAnsi="Times New Roman"/>
          <w:sz w:val="28"/>
          <w:szCs w:val="28"/>
          <w:lang w:val="uk-UA"/>
        </w:rPr>
        <w:t xml:space="preserve">На підставі результатів дослідження, ми можемо зробити висновок про те, що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C00AF6">
        <w:rPr>
          <w:rFonts w:ascii="Times New Roman" w:hAnsi="Times New Roman"/>
          <w:sz w:val="28"/>
          <w:szCs w:val="28"/>
          <w:lang w:val="uk-UA"/>
        </w:rPr>
        <w:t>исокий рівень потенційної еміграції</w:t>
      </w:r>
      <w:r>
        <w:rPr>
          <w:rFonts w:ascii="Times New Roman" w:hAnsi="Times New Roman"/>
          <w:sz w:val="28"/>
          <w:szCs w:val="28"/>
          <w:lang w:val="uk-UA"/>
        </w:rPr>
        <w:t xml:space="preserve"> завдяки навчальному туризму</w:t>
      </w:r>
      <w:r w:rsidRPr="00C00AF6">
        <w:rPr>
          <w:rFonts w:ascii="Times New Roman" w:hAnsi="Times New Roman"/>
          <w:sz w:val="28"/>
          <w:szCs w:val="28"/>
          <w:lang w:val="uk-UA"/>
        </w:rPr>
        <w:t xml:space="preserve"> зберігається головним чином під впливом несприятливих чинників «внутрішньої» соціального середовища (країни проживання) та факторів «зовнішньої» соціального середовища (потенційн</w:t>
      </w:r>
      <w:r>
        <w:rPr>
          <w:rFonts w:ascii="Times New Roman" w:hAnsi="Times New Roman"/>
          <w:sz w:val="28"/>
          <w:szCs w:val="28"/>
          <w:lang w:val="uk-UA"/>
        </w:rPr>
        <w:t>их країн-реципієнтів), які приваблюють студентів вигідними умовами проживання та навчання</w:t>
      </w:r>
      <w:r w:rsidRPr="00C00AF6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22DF4" w:rsidRDefault="00422DF4" w:rsidP="00422DF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7. </w:t>
      </w:r>
      <w:r w:rsidRPr="00C00AF6">
        <w:rPr>
          <w:rFonts w:ascii="Times New Roman" w:hAnsi="Times New Roman"/>
          <w:sz w:val="28"/>
          <w:szCs w:val="28"/>
          <w:lang w:val="uk-UA"/>
        </w:rPr>
        <w:t xml:space="preserve">Таким чином, </w:t>
      </w:r>
      <w:r>
        <w:rPr>
          <w:rFonts w:ascii="Times New Roman" w:hAnsi="Times New Roman"/>
          <w:sz w:val="28"/>
          <w:szCs w:val="28"/>
          <w:lang w:val="uk-UA"/>
        </w:rPr>
        <w:t xml:space="preserve">в епоху інтелектуалізації суспільства </w:t>
      </w:r>
      <w:r w:rsidRPr="00AB0AF4">
        <w:rPr>
          <w:rFonts w:ascii="Times New Roman" w:hAnsi="Times New Roman"/>
          <w:sz w:val="28"/>
          <w:szCs w:val="28"/>
          <w:lang w:val="uk-UA"/>
        </w:rPr>
        <w:t xml:space="preserve">розвиток туризму має велике значення як для держави загалом, так і громадян України, оскільки включає найважливіші сфери життя: соціально-економічну, культури і безпеки. </w:t>
      </w:r>
      <w:r>
        <w:rPr>
          <w:rFonts w:ascii="Times New Roman" w:hAnsi="Times New Roman"/>
          <w:sz w:val="28"/>
          <w:szCs w:val="28"/>
          <w:lang w:val="uk-UA"/>
        </w:rPr>
        <w:t>Завдяки освітньому туризму ч</w:t>
      </w:r>
      <w:r w:rsidRPr="0047566C">
        <w:rPr>
          <w:rFonts w:ascii="Times New Roman" w:hAnsi="Times New Roman"/>
          <w:sz w:val="28"/>
          <w:szCs w:val="28"/>
          <w:lang w:val="uk-UA"/>
        </w:rPr>
        <w:t xml:space="preserve">ітко фіксується тенденція розширення контингенту освітніх турів за рахунок дітей та людей похилого віку, що особливо важливо в контексті старіння населення в більшості розвинутих країн. </w:t>
      </w:r>
    </w:p>
    <w:p w:rsidR="00422DF4" w:rsidRPr="00A02C7B" w:rsidRDefault="00422DF4" w:rsidP="00422DF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Pr="002431D6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422DF4" w:rsidRDefault="00422DF4" w:rsidP="00422DF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Айгистова О. В. Введение в турбизнес туроперейтинга</w:t>
      </w:r>
      <w:r>
        <w:rPr>
          <w:rFonts w:ascii="Times New Roman" w:hAnsi="Times New Roman"/>
          <w:sz w:val="28"/>
          <w:szCs w:val="28"/>
          <w:lang w:val="uk-UA"/>
        </w:rPr>
        <w:t xml:space="preserve"> / О.В.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Айгистова, </w:t>
      </w:r>
      <w:r>
        <w:rPr>
          <w:rFonts w:ascii="Times New Roman" w:hAnsi="Times New Roman"/>
          <w:sz w:val="28"/>
          <w:szCs w:val="28"/>
          <w:lang w:val="uk-UA"/>
        </w:rPr>
        <w:t xml:space="preserve">Ю.В. 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Забаев, </w:t>
      </w:r>
      <w:r>
        <w:rPr>
          <w:rFonts w:ascii="Times New Roman" w:hAnsi="Times New Roman"/>
          <w:sz w:val="28"/>
          <w:szCs w:val="28"/>
          <w:lang w:val="uk-UA"/>
        </w:rPr>
        <w:t xml:space="preserve">А.И. </w:t>
      </w:r>
      <w:r w:rsidRPr="00294BDA">
        <w:rPr>
          <w:rFonts w:ascii="Times New Roman" w:hAnsi="Times New Roman"/>
          <w:sz w:val="28"/>
          <w:szCs w:val="28"/>
          <w:lang w:val="uk-UA"/>
        </w:rPr>
        <w:t>Сеселкин. - М.: РМАТ, 2006. - 203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 xml:space="preserve">Акишина В. Н. Организационно-правовые основы туристского и гостиничного бизнеса: Нормативно-правовые документы / </w:t>
      </w:r>
      <w:r>
        <w:rPr>
          <w:rFonts w:ascii="Times New Roman" w:hAnsi="Times New Roman"/>
          <w:sz w:val="28"/>
          <w:szCs w:val="28"/>
          <w:lang w:val="uk-UA"/>
        </w:rPr>
        <w:t xml:space="preserve">В.Н. 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Акишина, </w:t>
      </w:r>
      <w:r>
        <w:rPr>
          <w:rFonts w:ascii="Times New Roman" w:hAnsi="Times New Roman"/>
          <w:sz w:val="28"/>
          <w:szCs w:val="28"/>
          <w:lang w:val="uk-UA"/>
        </w:rPr>
        <w:t xml:space="preserve">А.И. </w:t>
      </w:r>
      <w:r w:rsidRPr="00294BDA">
        <w:rPr>
          <w:rFonts w:ascii="Times New Roman" w:hAnsi="Times New Roman"/>
          <w:sz w:val="28"/>
          <w:szCs w:val="28"/>
          <w:lang w:val="uk-UA"/>
        </w:rPr>
        <w:t>Гончарова</w:t>
      </w:r>
      <w:r>
        <w:rPr>
          <w:rFonts w:ascii="Times New Roman" w:hAnsi="Times New Roman"/>
          <w:sz w:val="28"/>
          <w:szCs w:val="28"/>
          <w:lang w:val="uk-UA"/>
        </w:rPr>
        <w:t>, А.И.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Кибанова, </w:t>
      </w:r>
      <w:r>
        <w:rPr>
          <w:rFonts w:ascii="Times New Roman" w:hAnsi="Times New Roman"/>
          <w:sz w:val="28"/>
          <w:szCs w:val="28"/>
          <w:lang w:val="uk-UA"/>
        </w:rPr>
        <w:t xml:space="preserve">Н.Д. </w:t>
      </w:r>
      <w:r w:rsidRPr="00294BDA">
        <w:rPr>
          <w:rFonts w:ascii="Times New Roman" w:hAnsi="Times New Roman"/>
          <w:sz w:val="28"/>
          <w:szCs w:val="28"/>
          <w:lang w:val="uk-UA"/>
        </w:rPr>
        <w:t>Малахаткина. - М.: Финстатинформ, 2008. - 251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Александрова А.Ю. Международный туризм: Учебное пособие для вузов</w:t>
      </w:r>
      <w:r>
        <w:rPr>
          <w:rFonts w:ascii="Times New Roman" w:hAnsi="Times New Roman"/>
          <w:sz w:val="28"/>
          <w:szCs w:val="28"/>
          <w:lang w:val="uk-UA"/>
        </w:rPr>
        <w:t xml:space="preserve"> / А.Ю. Александрова</w:t>
      </w:r>
      <w:r w:rsidRPr="00294BDA">
        <w:rPr>
          <w:rFonts w:ascii="Times New Roman" w:hAnsi="Times New Roman"/>
          <w:sz w:val="28"/>
          <w:szCs w:val="28"/>
          <w:lang w:val="uk-UA"/>
        </w:rPr>
        <w:t>. - М.: Аспект Пресс, 2005. - 464с.</w:t>
      </w:r>
    </w:p>
    <w:p w:rsidR="00422DF4" w:rsidRPr="000A63EE" w:rsidRDefault="00422DF4" w:rsidP="00422DF4">
      <w:pPr>
        <w:pStyle w:val="a5"/>
        <w:numPr>
          <w:ilvl w:val="0"/>
          <w:numId w:val="2"/>
        </w:numPr>
        <w:ind w:left="0" w:firstLine="709"/>
        <w:rPr>
          <w:color w:val="auto"/>
          <w:lang w:val="uk-UA"/>
        </w:rPr>
      </w:pPr>
      <w:r w:rsidRPr="000A63EE">
        <w:t>Бабкин А.В. Специальные виды туризма / А.В.Бабкин / Уч. пособие. – Ростов-на-Дону: Феникс, 2008. – 252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Балабанов И. Т. Экономика туризма: Учеб. пособ. для студ. вузов, обуч. по экон. спец. и направлениям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294BDA">
        <w:rPr>
          <w:rFonts w:ascii="Times New Roman" w:hAnsi="Times New Roman"/>
          <w:sz w:val="28"/>
          <w:szCs w:val="28"/>
          <w:lang w:val="uk-UA"/>
        </w:rPr>
        <w:t>Балабанов И. Т., Балабанов А. 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4BDA">
        <w:rPr>
          <w:rFonts w:ascii="Times New Roman" w:hAnsi="Times New Roman"/>
          <w:sz w:val="28"/>
          <w:szCs w:val="28"/>
          <w:lang w:val="uk-UA"/>
        </w:rPr>
        <w:t>- М.: Финансы и статистика, 2007.- 176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Белоус Г. Развитие малого предпринимательства в Украине [Текст] // Экономика Украины.- 2006. - №2. - с.35-40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Бережна О.О. Стан і проблеми розвитку рекреаційно-оздоровчого комплексу України в період переходу до ринкових відносин / О. О. Бережна // Економіка України - 2008. - № 4. - С.15-23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94BDA">
        <w:rPr>
          <w:rFonts w:ascii="Times New Roman" w:hAnsi="Times New Roman"/>
          <w:sz w:val="28"/>
          <w:szCs w:val="28"/>
        </w:rPr>
        <w:t xml:space="preserve">Биржаков М. Б. Введение в туризм: Ученик / М. Б. Биржаков. – СПб., 2007. – 576 с. 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Вавилова Е.В. Основы международного туризма: Учебное пособие</w:t>
      </w:r>
      <w:r>
        <w:rPr>
          <w:rFonts w:ascii="Times New Roman" w:hAnsi="Times New Roman"/>
          <w:sz w:val="28"/>
          <w:szCs w:val="28"/>
          <w:lang w:val="uk-UA"/>
        </w:rPr>
        <w:t>/ Е.В. Вавилова</w:t>
      </w:r>
      <w:r w:rsidRPr="00294BDA">
        <w:rPr>
          <w:rFonts w:ascii="Times New Roman" w:hAnsi="Times New Roman"/>
          <w:sz w:val="28"/>
          <w:szCs w:val="28"/>
          <w:lang w:val="uk-UA"/>
        </w:rPr>
        <w:t>. - М.: Гардарики, 2005. - 160с.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Вацеба В.Я. Туристичне країнознавство. Конспект лекцій</w:t>
      </w:r>
      <w:r>
        <w:rPr>
          <w:rFonts w:ascii="Times New Roman" w:hAnsi="Times New Roman"/>
          <w:sz w:val="28"/>
          <w:szCs w:val="28"/>
          <w:lang w:val="uk-UA"/>
        </w:rPr>
        <w:t xml:space="preserve"> / В.Я.Вацеба</w:t>
      </w:r>
      <w:r w:rsidRPr="00294BDA">
        <w:rPr>
          <w:rFonts w:ascii="Times New Roman" w:hAnsi="Times New Roman"/>
          <w:sz w:val="28"/>
          <w:szCs w:val="28"/>
          <w:lang w:val="uk-UA"/>
        </w:rPr>
        <w:t>. - Чернівці, 2007. - 32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Вергун В.А. Економіка зарубіжних країн: Підручник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294BDA">
        <w:rPr>
          <w:rFonts w:ascii="Times New Roman" w:hAnsi="Times New Roman"/>
          <w:sz w:val="28"/>
          <w:szCs w:val="28"/>
          <w:lang w:val="uk-UA"/>
        </w:rPr>
        <w:t>Вергун В.А, Філіпенко А.С. - К.: Либідь, 2006. - 264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Волков Ю. Ф. Введение в гостиничный и туристический бизнес</w:t>
      </w:r>
      <w:r>
        <w:rPr>
          <w:rFonts w:ascii="Times New Roman" w:hAnsi="Times New Roman"/>
          <w:sz w:val="28"/>
          <w:szCs w:val="28"/>
          <w:lang w:val="uk-UA"/>
        </w:rPr>
        <w:t xml:space="preserve"> / Ю.Ф.Волков</w:t>
      </w:r>
      <w:r w:rsidRPr="00294BDA">
        <w:rPr>
          <w:rFonts w:ascii="Times New Roman" w:hAnsi="Times New Roman"/>
          <w:sz w:val="28"/>
          <w:szCs w:val="28"/>
          <w:lang w:val="uk-UA"/>
        </w:rPr>
        <w:t>.- Ростов н/Д.: Феникс, 2007.- 348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lastRenderedPageBreak/>
        <w:t>Герасименко В. Г. Основы туристского бизнеса: Учеб. пособ.</w:t>
      </w:r>
      <w:r>
        <w:rPr>
          <w:rFonts w:ascii="Times New Roman" w:hAnsi="Times New Roman"/>
          <w:sz w:val="28"/>
          <w:szCs w:val="28"/>
          <w:lang w:val="uk-UA"/>
        </w:rPr>
        <w:t xml:space="preserve">/ В.Г. Герасименко </w:t>
      </w:r>
      <w:r w:rsidRPr="00294BDA">
        <w:rPr>
          <w:rFonts w:ascii="Times New Roman" w:hAnsi="Times New Roman"/>
          <w:sz w:val="28"/>
          <w:szCs w:val="28"/>
          <w:lang w:val="uk-UA"/>
        </w:rPr>
        <w:t>- О</w:t>
      </w:r>
      <w:r>
        <w:rPr>
          <w:rFonts w:ascii="Times New Roman" w:hAnsi="Times New Roman"/>
          <w:sz w:val="28"/>
          <w:szCs w:val="28"/>
          <w:lang w:val="uk-UA"/>
        </w:rPr>
        <w:t>десса</w:t>
      </w:r>
      <w:r w:rsidRPr="00294BDA">
        <w:rPr>
          <w:rFonts w:ascii="Times New Roman" w:hAnsi="Times New Roman"/>
          <w:sz w:val="28"/>
          <w:szCs w:val="28"/>
          <w:lang w:val="uk-UA"/>
        </w:rPr>
        <w:t>: Черноморье, 2007.- 160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Гуляев В. Г. Туризм: экономика и социальное развитие</w:t>
      </w:r>
      <w:r>
        <w:rPr>
          <w:rFonts w:ascii="Times New Roman" w:hAnsi="Times New Roman"/>
          <w:sz w:val="28"/>
          <w:szCs w:val="28"/>
          <w:lang w:val="uk-UA"/>
        </w:rPr>
        <w:t xml:space="preserve"> / В.Г.Гуляев</w:t>
      </w:r>
      <w:r w:rsidRPr="00294BDA">
        <w:rPr>
          <w:rFonts w:ascii="Times New Roman" w:hAnsi="Times New Roman"/>
          <w:sz w:val="28"/>
          <w:szCs w:val="28"/>
          <w:lang w:val="uk-UA"/>
        </w:rPr>
        <w:t>.- М.: Финансы и статистика, 2007.- 303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 xml:space="preserve">Данильчук В. Ф. Мировой рынок услуг турбизнеса: Учеб. пособ. / </w:t>
      </w:r>
      <w:r>
        <w:rPr>
          <w:rFonts w:ascii="Times New Roman" w:hAnsi="Times New Roman"/>
          <w:sz w:val="28"/>
          <w:szCs w:val="28"/>
          <w:lang w:val="uk-UA"/>
        </w:rPr>
        <w:t>В.Ф. Данильчук //</w:t>
      </w:r>
      <w:r w:rsidRPr="00294BDA">
        <w:rPr>
          <w:rFonts w:ascii="Times New Roman" w:hAnsi="Times New Roman"/>
          <w:sz w:val="28"/>
          <w:szCs w:val="28"/>
          <w:lang w:val="uk-UA"/>
        </w:rPr>
        <w:t>Донец. ин-т туристического бизнеса.- Донецк, 2008.- 146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Дєгтяр О. А. Напрями вдосконалення організаційно-правового механізму державногорегулювання розвитку малого підприємництва / О. А. Дєгтяр. - // Економіка та держава. - Київ, 2008. - N2. - С. 81-83.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Дурович А.П. Реклама в туризме: Учеб. пособие./</w:t>
      </w:r>
      <w:r>
        <w:rPr>
          <w:rFonts w:ascii="Times New Roman" w:hAnsi="Times New Roman"/>
          <w:sz w:val="28"/>
          <w:szCs w:val="28"/>
          <w:lang w:val="uk-UA"/>
        </w:rPr>
        <w:t xml:space="preserve"> А.П. Дурович.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 - М.:Новое знание, 2003. -- 254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Закон України “Про туризм” // Відомості Верховної Ради України (ВВР), 1995</w:t>
      </w:r>
      <w:r>
        <w:rPr>
          <w:rFonts w:ascii="Times New Roman" w:hAnsi="Times New Roman"/>
          <w:sz w:val="28"/>
          <w:szCs w:val="28"/>
          <w:lang w:val="uk-UA"/>
        </w:rPr>
        <w:t>. -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 №31</w:t>
      </w:r>
      <w:r>
        <w:rPr>
          <w:rFonts w:ascii="Times New Roman" w:hAnsi="Times New Roman"/>
          <w:sz w:val="28"/>
          <w:szCs w:val="28"/>
          <w:lang w:val="uk-UA"/>
        </w:rPr>
        <w:t>. -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 ст.241.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Ильина Е.В. Туроперейтинг: организация деятельности</w:t>
      </w:r>
      <w:r>
        <w:rPr>
          <w:rFonts w:ascii="Times New Roman" w:hAnsi="Times New Roman"/>
          <w:sz w:val="28"/>
          <w:szCs w:val="28"/>
          <w:lang w:val="uk-UA"/>
        </w:rPr>
        <w:t xml:space="preserve"> / Е.В.Ильина</w:t>
      </w:r>
      <w:r w:rsidRPr="00294BDA">
        <w:rPr>
          <w:rFonts w:ascii="Times New Roman" w:hAnsi="Times New Roman"/>
          <w:sz w:val="28"/>
          <w:szCs w:val="28"/>
          <w:lang w:val="uk-UA"/>
        </w:rPr>
        <w:t>. - М.: Финансы и статистика, 2008. - 256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 xml:space="preserve">Квартальнов В. А. Иностранный туризм / </w:t>
      </w:r>
      <w:r>
        <w:rPr>
          <w:rFonts w:ascii="Times New Roman" w:hAnsi="Times New Roman"/>
          <w:sz w:val="28"/>
          <w:szCs w:val="28"/>
          <w:lang w:val="uk-UA"/>
        </w:rPr>
        <w:t>В.А. Квартальнов //</w:t>
      </w:r>
      <w:r w:rsidRPr="00294BDA">
        <w:rPr>
          <w:rFonts w:ascii="Times New Roman" w:hAnsi="Times New Roman"/>
          <w:sz w:val="28"/>
          <w:szCs w:val="28"/>
          <w:lang w:val="uk-UA"/>
        </w:rPr>
        <w:t>Российская международная академия туризма.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4BDA">
        <w:rPr>
          <w:rFonts w:ascii="Times New Roman" w:hAnsi="Times New Roman"/>
          <w:sz w:val="28"/>
          <w:szCs w:val="28"/>
          <w:lang w:val="uk-UA"/>
        </w:rPr>
        <w:t>- М.: Финансы и статистика, 2006.- 228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Кифяк В. Ф. Організація туризму: Навч. посіб.</w:t>
      </w:r>
      <w:r>
        <w:rPr>
          <w:rFonts w:ascii="Times New Roman" w:hAnsi="Times New Roman"/>
          <w:sz w:val="28"/>
          <w:szCs w:val="28"/>
          <w:lang w:val="uk-UA"/>
        </w:rPr>
        <w:t xml:space="preserve"> / В.Ф. Кифяк.</w:t>
      </w:r>
      <w:r w:rsidRPr="00294BDA">
        <w:rPr>
          <w:rFonts w:ascii="Times New Roman" w:hAnsi="Times New Roman"/>
          <w:sz w:val="28"/>
          <w:szCs w:val="28"/>
          <w:lang w:val="uk-UA"/>
        </w:rPr>
        <w:t>- Чернівці: Книги - ХХІ, 2008. - 344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Козак Ю.І. Міжнародна економіка: в питаннях та відповідях. Навчальний посібник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294BDA">
        <w:rPr>
          <w:rFonts w:ascii="Times New Roman" w:hAnsi="Times New Roman"/>
          <w:sz w:val="28"/>
          <w:szCs w:val="28"/>
          <w:lang w:val="uk-UA"/>
        </w:rPr>
        <w:t>Ю.І.Козак, В.В.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4BDA">
        <w:rPr>
          <w:rFonts w:ascii="Times New Roman" w:hAnsi="Times New Roman"/>
          <w:sz w:val="28"/>
          <w:szCs w:val="28"/>
          <w:lang w:val="uk-UA"/>
        </w:rPr>
        <w:t>Ковалевський, К.І. Ржепівський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 - К.: Центр навчальної літератури , 2007. - 676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Козик В.В. Міжнародні економічні відносини: Навч. посібник.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294BDA">
        <w:rPr>
          <w:rFonts w:ascii="Times New Roman" w:hAnsi="Times New Roman"/>
          <w:sz w:val="28"/>
          <w:szCs w:val="28"/>
          <w:lang w:val="uk-UA"/>
        </w:rPr>
        <w:t>Козик В.В., Панкова Л.А. - К.: Знання-Прес, 2007. - 277 с.</w:t>
      </w:r>
    </w:p>
    <w:p w:rsidR="00422DF4" w:rsidRPr="000A63EE" w:rsidRDefault="00422DF4" w:rsidP="00422DF4">
      <w:pPr>
        <w:pStyle w:val="a5"/>
        <w:numPr>
          <w:ilvl w:val="0"/>
          <w:numId w:val="2"/>
        </w:numPr>
        <w:ind w:left="0" w:firstLine="709"/>
      </w:pPr>
      <w:r w:rsidRPr="000A63EE">
        <w:t>Козлова Н.А. Формирование и развитие рынка международного образовательного туризма [Электронный ресурс]: автореф. дис. на присуждение научн. степени канд. экон. наук: спец. 08.00.05 «Экономика и управление народным хозяйством: теория управления экономическими системами»/ Н.А. Козлова. – С-Пб, 2009. –</w:t>
      </w:r>
      <w:r>
        <w:rPr>
          <w:lang w:val="ru-RU"/>
        </w:rPr>
        <w:t xml:space="preserve"> </w:t>
      </w:r>
      <w:r w:rsidRPr="00E84954">
        <w:rPr>
          <w:lang w:val="ru-RU"/>
        </w:rPr>
        <w:t>[</w:t>
      </w:r>
      <w:r>
        <w:rPr>
          <w:lang w:val="ru-RU"/>
        </w:rPr>
        <w:t>Электронный ресурс</w:t>
      </w:r>
      <w:r w:rsidRPr="00E84954">
        <w:rPr>
          <w:lang w:val="ru-RU"/>
        </w:rPr>
        <w:t>]</w:t>
      </w:r>
      <w:r>
        <w:rPr>
          <w:lang w:val="ru-RU"/>
        </w:rPr>
        <w:t>.</w:t>
      </w:r>
      <w:r w:rsidRPr="000A63EE">
        <w:t xml:space="preserve"> </w:t>
      </w:r>
      <w:r w:rsidRPr="00E84954">
        <w:rPr>
          <w:lang w:val="ru-RU"/>
        </w:rPr>
        <w:t xml:space="preserve">- </w:t>
      </w:r>
      <w:r w:rsidRPr="000A63EE">
        <w:t xml:space="preserve">Режим </w:t>
      </w:r>
      <w:r w:rsidRPr="000A63EE">
        <w:lastRenderedPageBreak/>
        <w:t xml:space="preserve">доступу: http://www.dissercat.com/content/formirovanie-i-razvitie-rynkamezhdunarodnogo-obrazovatelnogo-turizma 2. 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Козловський Є. Шляхи формування еліти в туристичній галузі (вітчизняний та іноземний досвід) / Є. Козловський // Формування й оновлення політико-управлінської еліти в сучасній Україні : зб.наук. пр. - К. : Вид-во НАДУ, 2009. - С. 169-188.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Конкуренция наций в туризме // Гостиничный и ресторанный бизнес. - 2009. - № 1. - С. 8.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Кузнєцова І.С. Фінансова підтримка малого підприємництва [Текст] // Фінанси України. - №6. - 2007. - с.45-47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 xml:space="preserve">Культура на зламі тисячоліть (філософія, туризм, освіта). </w:t>
      </w:r>
      <w:r>
        <w:rPr>
          <w:rFonts w:ascii="Times New Roman" w:hAnsi="Times New Roman"/>
          <w:sz w:val="28"/>
          <w:szCs w:val="28"/>
          <w:lang w:val="uk-UA"/>
        </w:rPr>
        <w:t>Зб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294BDA">
        <w:rPr>
          <w:rFonts w:ascii="Times New Roman" w:hAnsi="Times New Roman"/>
          <w:sz w:val="28"/>
          <w:szCs w:val="28"/>
          <w:lang w:val="uk-UA"/>
        </w:rPr>
        <w:t>аук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 праць. - К., 2006. - 103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Ліманський А. Міжнародний туризм в епоху глобалізації</w:t>
      </w:r>
      <w:r>
        <w:rPr>
          <w:rFonts w:ascii="Times New Roman" w:hAnsi="Times New Roman"/>
          <w:sz w:val="28"/>
          <w:szCs w:val="28"/>
          <w:lang w:val="uk-UA"/>
        </w:rPr>
        <w:t xml:space="preserve">/ А. 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Ліманський А., </w:t>
      </w:r>
      <w:r>
        <w:rPr>
          <w:rFonts w:ascii="Times New Roman" w:hAnsi="Times New Roman"/>
          <w:sz w:val="28"/>
          <w:szCs w:val="28"/>
          <w:lang w:val="uk-UA"/>
        </w:rPr>
        <w:t xml:space="preserve">Я. </w:t>
      </w:r>
      <w:r w:rsidRPr="00294BDA">
        <w:rPr>
          <w:rFonts w:ascii="Times New Roman" w:hAnsi="Times New Roman"/>
          <w:sz w:val="28"/>
          <w:szCs w:val="28"/>
          <w:lang w:val="uk-UA"/>
        </w:rPr>
        <w:t>Ружковський // Журнал європейської економіки. - 2008. - №3. - С.295-306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22DF4" w:rsidRPr="00A02C7B" w:rsidRDefault="00422DF4" w:rsidP="00422DF4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A02C7B">
        <w:rPr>
          <w:rFonts w:ascii="Times New Roman" w:hAnsi="Times New Roman"/>
          <w:sz w:val="28"/>
          <w:szCs w:val="28"/>
          <w:lang w:val="uk-UA"/>
        </w:rPr>
        <w:t>Локшина О. І. Етапи розвитку стратегії Європейського Союзу в галузі освіти / О. І. Локшина // Інформаційні технології і засоби навчання : електронне наукове фахове наукове видання. – 2007.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 xml:space="preserve">Луцишин Н. П. Економіка й організація міжнародного туризму: Навч. посіб. </w:t>
      </w:r>
      <w:r>
        <w:rPr>
          <w:rFonts w:ascii="Times New Roman" w:hAnsi="Times New Roman"/>
          <w:sz w:val="28"/>
          <w:szCs w:val="28"/>
          <w:lang w:val="uk-UA"/>
        </w:rPr>
        <w:t xml:space="preserve">/ Н.П. 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Луцишин, </w:t>
      </w:r>
      <w:r>
        <w:rPr>
          <w:rFonts w:ascii="Times New Roman" w:hAnsi="Times New Roman"/>
          <w:sz w:val="28"/>
          <w:szCs w:val="28"/>
          <w:lang w:val="uk-UA"/>
        </w:rPr>
        <w:t xml:space="preserve">П.В. </w:t>
      </w:r>
      <w:r w:rsidRPr="00294BDA">
        <w:rPr>
          <w:rFonts w:ascii="Times New Roman" w:hAnsi="Times New Roman"/>
          <w:sz w:val="28"/>
          <w:szCs w:val="28"/>
          <w:lang w:val="uk-UA"/>
        </w:rPr>
        <w:t>Луцишин. - Луцьк: РВВ “Вежа” Волин. держ. ун-ту ім. Лесі Українки, 2007. - С. 136-137.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  <w:lang w:val="uk-UA"/>
        </w:rPr>
        <w:t>Любіцева О.О. Ринок туристичних послуг (геопросторові аспекти)</w:t>
      </w:r>
      <w:r>
        <w:rPr>
          <w:rFonts w:ascii="Times New Roman" w:hAnsi="Times New Roman"/>
          <w:sz w:val="28"/>
          <w:szCs w:val="28"/>
          <w:lang w:val="uk-UA"/>
        </w:rPr>
        <w:t xml:space="preserve"> / О.О. Любіцева</w:t>
      </w:r>
      <w:r w:rsidRPr="00294BDA">
        <w:rPr>
          <w:rFonts w:ascii="Times New Roman" w:hAnsi="Times New Roman"/>
          <w:sz w:val="28"/>
          <w:szCs w:val="28"/>
          <w:lang w:val="uk-UA"/>
        </w:rPr>
        <w:t>. - К., 2008. - 436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94BDA">
        <w:rPr>
          <w:rFonts w:ascii="Times New Roman" w:hAnsi="Times New Roman"/>
          <w:sz w:val="28"/>
          <w:szCs w:val="28"/>
        </w:rPr>
        <w:t xml:space="preserve">Смолій В. А. Енциклопедичний словник-довідник з туризму / В.А. Смолій, В. К. Федорченко, В. І. Цибух. – К., 2006. – 372 с. 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94BDA">
        <w:rPr>
          <w:rFonts w:ascii="Times New Roman" w:hAnsi="Times New Roman"/>
          <w:sz w:val="28"/>
          <w:szCs w:val="28"/>
        </w:rPr>
        <w:t xml:space="preserve">Сокол Т. Г. Основи туризмознавства: Навчальний посібник / Т.Г.Сокол. – К., 2006. – 76 с. 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294BDA">
        <w:rPr>
          <w:rFonts w:ascii="Times New Roman" w:hAnsi="Times New Roman"/>
          <w:sz w:val="28"/>
          <w:szCs w:val="28"/>
        </w:rPr>
        <w:t>Ткачук Л. Н. О</w:t>
      </w:r>
      <w:r w:rsidRPr="00294BDA">
        <w:rPr>
          <w:rFonts w:ascii="Times New Roman" w:hAnsi="Times New Roman"/>
          <w:sz w:val="28"/>
          <w:szCs w:val="28"/>
          <w:lang w:val="uk-UA"/>
        </w:rPr>
        <w:t>світній туризм у світі й</w:t>
      </w:r>
      <w:r w:rsidRPr="00294BDA">
        <w:rPr>
          <w:rFonts w:ascii="Times New Roman" w:hAnsi="Times New Roman"/>
          <w:sz w:val="28"/>
          <w:szCs w:val="28"/>
        </w:rPr>
        <w:t xml:space="preserve"> в Укра</w:t>
      </w:r>
      <w:r>
        <w:rPr>
          <w:rFonts w:ascii="Times New Roman" w:hAnsi="Times New Roman"/>
          <w:sz w:val="28"/>
          <w:szCs w:val="28"/>
          <w:lang w:val="uk-UA"/>
        </w:rPr>
        <w:t>їні</w:t>
      </w:r>
      <w:r w:rsidRPr="00294BDA">
        <w:rPr>
          <w:rFonts w:ascii="Times New Roman" w:hAnsi="Times New Roman"/>
          <w:sz w:val="28"/>
          <w:szCs w:val="28"/>
        </w:rPr>
        <w:t xml:space="preserve"> /</w:t>
      </w:r>
      <w:r w:rsidRPr="00294BDA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294BDA">
        <w:rPr>
          <w:rFonts w:ascii="Times New Roman" w:hAnsi="Times New Roman"/>
          <w:sz w:val="28"/>
          <w:szCs w:val="28"/>
          <w:shd w:val="clear" w:color="auto" w:fill="FFFFFF"/>
        </w:rPr>
        <w:t>Науковий вісник Інституту міжнародних відносин НАУ. Серія: економіка, право, політологія, туризм</w:t>
      </w:r>
      <w:r w:rsidRPr="00294BD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- 2010. - №2. – С.147-153.</w:t>
      </w:r>
    </w:p>
    <w:p w:rsidR="00422DF4" w:rsidRPr="000A63EE" w:rsidRDefault="00422DF4" w:rsidP="00422DF4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0A63EE">
        <w:rPr>
          <w:rFonts w:ascii="Times New Roman" w:eastAsia="TimesNewRomanPSMT" w:hAnsi="Times New Roman"/>
          <w:sz w:val="28"/>
          <w:szCs w:val="28"/>
          <w:lang w:val="uk-UA"/>
        </w:rPr>
        <w:lastRenderedPageBreak/>
        <w:t>Топчієв О. Г. Географічні складові предметної області рекреаційно-туристичної діяльності/ О. Г. Топчієв, В. В. Яворська, О. І. Ніколаєва. - Вісник ОНУ . Сер.: Географічні та геологічні науки, 2016. - Т. 21, вип. 2. – С.171-181.</w:t>
      </w:r>
    </w:p>
    <w:p w:rsidR="00422DF4" w:rsidRPr="000A63EE" w:rsidRDefault="00422DF4" w:rsidP="00422DF4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0A63EE">
        <w:rPr>
          <w:rFonts w:ascii="Times New Roman" w:eastAsia="TimesNewRomanPSMT" w:hAnsi="Times New Roman"/>
          <w:noProof/>
          <w:sz w:val="28"/>
          <w:szCs w:val="28"/>
          <w:lang w:val="uk-UA"/>
        </w:rPr>
        <w:t>Топчієв О. Г. Рекреаційно-туристична діяльність як складова регіональних господарських комплексів: концептуально-понятійний огляд/ О. Г. Топчієв, В. В. Яворська, О. І. Ніколаєва. – Науковий Вісник Херсонського державного університету. Випуск 5. Серія географічні науки, 2016. – С.128-134.</w:t>
      </w:r>
    </w:p>
    <w:p w:rsidR="00422DF4" w:rsidRPr="000A63EE" w:rsidRDefault="00422DF4" w:rsidP="00422DF4">
      <w:pPr>
        <w:pStyle w:val="a5"/>
        <w:numPr>
          <w:ilvl w:val="0"/>
          <w:numId w:val="2"/>
        </w:numPr>
        <w:ind w:left="0" w:firstLine="709"/>
        <w:rPr>
          <w:color w:val="auto"/>
          <w:lang w:val="uk-UA"/>
        </w:rPr>
      </w:pPr>
      <w:r w:rsidRPr="000A63EE">
        <w:rPr>
          <w:color w:val="auto"/>
          <w:lang w:val="uk-UA"/>
        </w:rPr>
        <w:t>Топчієв О.Г. Основи суспільної географії: підручник для студентів географічних спеціальностей вищих навчальних закладів / О.Г. Топчієв. – Одеса: Астропринт, 2009. – 544 с.</w:t>
      </w:r>
    </w:p>
    <w:p w:rsidR="00422DF4" w:rsidRPr="000A63EE" w:rsidRDefault="00422DF4" w:rsidP="00422DF4">
      <w:pPr>
        <w:pStyle w:val="a5"/>
        <w:numPr>
          <w:ilvl w:val="0"/>
          <w:numId w:val="2"/>
        </w:numPr>
        <w:ind w:left="0" w:firstLine="709"/>
        <w:rPr>
          <w:noProof/>
          <w:color w:val="auto"/>
          <w:lang w:val="uk-UA"/>
        </w:rPr>
      </w:pPr>
      <w:r w:rsidRPr="000A63EE">
        <w:rPr>
          <w:noProof/>
          <w:color w:val="auto"/>
          <w:lang w:val="uk-UA"/>
        </w:rPr>
        <w:t>Топчієв О.Г. Суспільно-географічні дослідження: методологія, методи, методики: [навчальний посібник] /</w:t>
      </w:r>
      <w:r>
        <w:rPr>
          <w:noProof/>
          <w:color w:val="auto"/>
          <w:lang w:val="uk-UA"/>
        </w:rPr>
        <w:t xml:space="preserve"> </w:t>
      </w:r>
      <w:r w:rsidRPr="000A63EE">
        <w:rPr>
          <w:noProof/>
          <w:color w:val="auto"/>
          <w:lang w:val="uk-UA"/>
        </w:rPr>
        <w:t>О. Г. Топчієв. – Одеса: Астропринт, 2002. – 632 с.</w:t>
      </w:r>
    </w:p>
    <w:p w:rsidR="00422DF4" w:rsidRPr="000A63EE" w:rsidRDefault="00422DF4" w:rsidP="00422DF4">
      <w:pPr>
        <w:pStyle w:val="a5"/>
        <w:numPr>
          <w:ilvl w:val="0"/>
          <w:numId w:val="2"/>
        </w:numPr>
        <w:ind w:left="0" w:firstLine="709"/>
        <w:rPr>
          <w:noProof/>
          <w:color w:val="auto"/>
          <w:lang w:val="uk-UA"/>
        </w:rPr>
      </w:pPr>
      <w:r w:rsidRPr="000A63EE">
        <w:t xml:space="preserve">Україна і Польща, на думку студентів, мають однакові проблеми [Електронний ресурс]: за даними міжнародного дослідження «Студенти – образ майбутнього» / Офіційний сайт Інституту Горшеніна. – </w:t>
      </w:r>
      <w:r w:rsidRPr="00307BDC">
        <w:rPr>
          <w:lang w:val="ru-RU"/>
        </w:rPr>
        <w:t>[</w:t>
      </w:r>
      <w:r>
        <w:rPr>
          <w:lang w:val="uk-UA"/>
        </w:rPr>
        <w:t>Електронний ресурс</w:t>
      </w:r>
      <w:r w:rsidRPr="00307BDC">
        <w:rPr>
          <w:lang w:val="ru-RU"/>
        </w:rPr>
        <w:t>]</w:t>
      </w:r>
      <w:r>
        <w:rPr>
          <w:lang w:val="uk-UA"/>
        </w:rPr>
        <w:t>.</w:t>
      </w:r>
      <w:r w:rsidRPr="00307BDC">
        <w:rPr>
          <w:lang w:val="ru-RU"/>
        </w:rPr>
        <w:t xml:space="preserve"> -</w:t>
      </w:r>
      <w:r>
        <w:rPr>
          <w:lang w:val="uk-UA"/>
        </w:rPr>
        <w:t xml:space="preserve"> </w:t>
      </w:r>
      <w:r w:rsidRPr="000A63EE">
        <w:t>Режим доступу: http://institute.gorshenin.ua/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94BDA">
        <w:rPr>
          <w:rFonts w:ascii="Times New Roman" w:hAnsi="Times New Roman"/>
          <w:sz w:val="28"/>
          <w:szCs w:val="28"/>
        </w:rPr>
        <w:t>Устименко Л. М. Історія туризму: навч. посібник / Л. М. Устименко, І. Ю. Афанасьєв. – К.: «Альтерпрес», 2013. – 372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294BDA">
        <w:rPr>
          <w:rFonts w:ascii="Times New Roman" w:hAnsi="Times New Roman"/>
          <w:sz w:val="28"/>
          <w:szCs w:val="28"/>
        </w:rPr>
        <w:t xml:space="preserve">Устименко Л. М. Основи туризмознавства. Навч. посібник / Л.М.Устименко. – К., 2013. – 380 с. 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noProof/>
          <w:sz w:val="28"/>
          <w:lang w:val="uk-UA"/>
        </w:rPr>
      </w:pPr>
      <w:r w:rsidRPr="00294BDA">
        <w:rPr>
          <w:rFonts w:ascii="Times New Roman" w:hAnsi="Times New Roman"/>
          <w:noProof/>
          <w:sz w:val="28"/>
          <w:lang w:val="uk-UA"/>
        </w:rPr>
        <w:t>Яворська В. В. Географія туризму: [навчально-методичний посібник] / Н.Є.Нефедова, В.В.Яворська, С.Б.Куделіна. - Одеса: ФОП Бондаренко М.О., 2018. - 160 с.</w:t>
      </w:r>
    </w:p>
    <w:p w:rsidR="00422DF4" w:rsidRPr="00294BDA" w:rsidRDefault="00422DF4" w:rsidP="00422DF4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noProof/>
          <w:sz w:val="28"/>
          <w:lang w:val="uk-UA"/>
        </w:rPr>
      </w:pPr>
      <w:r w:rsidRPr="00294BDA">
        <w:rPr>
          <w:rFonts w:ascii="Times New Roman" w:hAnsi="Times New Roman"/>
          <w:noProof/>
          <w:sz w:val="28"/>
          <w:lang w:val="uk-UA"/>
        </w:rPr>
        <w:t>Яворська В. В. Організація і менеджмент туризму: [навчальний посібник] / В. В. Яворська. - Одеса: Вид-во "Друк південь", 2018. - 218 с.</w:t>
      </w:r>
    </w:p>
    <w:p w:rsidR="00422DF4" w:rsidRPr="000A63EE" w:rsidRDefault="00422DF4" w:rsidP="00422DF4">
      <w:pPr>
        <w:pStyle w:val="a5"/>
        <w:numPr>
          <w:ilvl w:val="0"/>
          <w:numId w:val="2"/>
        </w:numPr>
        <w:ind w:left="0" w:firstLine="709"/>
        <w:rPr>
          <w:color w:val="auto"/>
          <w:lang w:val="uk-UA"/>
        </w:rPr>
      </w:pPr>
      <w:r w:rsidRPr="000A63EE">
        <w:rPr>
          <w:lang w:val="en-US"/>
        </w:rPr>
        <w:lastRenderedPageBreak/>
        <w:t>Greg Richards ALTO’s Global Directions in Language Travel, 2008 / Greg Richards. – Amsterdam : WYSE Travel Confederation publishing office, 2009. – 36 p.</w:t>
      </w:r>
    </w:p>
    <w:p w:rsidR="00422DF4" w:rsidRPr="00D15A22" w:rsidRDefault="00422DF4" w:rsidP="00422DF4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0A63EE">
        <w:rPr>
          <w:rFonts w:ascii="Times New Roman" w:hAnsi="Times New Roman"/>
          <w:sz w:val="28"/>
          <w:szCs w:val="28"/>
          <w:lang w:val="en-US"/>
        </w:rPr>
        <w:t>UNWTO International Tourism Highlights, 2019 Edition [</w:t>
      </w:r>
      <w:r w:rsidRPr="000A63EE">
        <w:rPr>
          <w:rFonts w:ascii="Times New Roman" w:eastAsia="Times New Roman" w:hAnsi="Times New Roman"/>
          <w:sz w:val="28"/>
          <w:szCs w:val="28"/>
          <w:lang w:val="uk-UA"/>
        </w:rPr>
        <w:t>Електронний ресурс</w:t>
      </w:r>
      <w:r w:rsidRPr="000A63EE">
        <w:rPr>
          <w:rFonts w:ascii="Times New Roman" w:hAnsi="Times New Roman"/>
          <w:sz w:val="28"/>
          <w:szCs w:val="28"/>
          <w:lang w:val="en-US"/>
        </w:rPr>
        <w:t>]</w:t>
      </w:r>
      <w:r w:rsidRPr="000A63EE"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hyperlink r:id="rId5" w:history="1">
        <w:r w:rsidRPr="00D15A22">
          <w:rPr>
            <w:rStyle w:val="a4"/>
            <w:rFonts w:ascii="Times New Roman" w:hAnsi="Times New Roman"/>
            <w:sz w:val="28"/>
            <w:szCs w:val="28"/>
            <w:lang w:val="uk-UA"/>
          </w:rPr>
          <w:t>https://www.e-unwto.org/doi/pdf/10.18111/9789284421152</w:t>
        </w:r>
      </w:hyperlink>
      <w:r w:rsidRPr="00D15A22">
        <w:rPr>
          <w:rFonts w:ascii="Times New Roman" w:hAnsi="Times New Roman"/>
          <w:sz w:val="28"/>
          <w:szCs w:val="28"/>
          <w:lang w:val="uk-UA"/>
        </w:rPr>
        <w:t>.</w:t>
      </w:r>
    </w:p>
    <w:p w:rsidR="00422DF4" w:rsidRPr="009E24B8" w:rsidRDefault="00422DF4" w:rsidP="00422DF4">
      <w:pPr>
        <w:pStyle w:val="a3"/>
        <w:numPr>
          <w:ilvl w:val="0"/>
          <w:numId w:val="2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E24B8">
        <w:rPr>
          <w:rFonts w:ascii="Times New Roman" w:hAnsi="Times New Roman"/>
          <w:color w:val="000000"/>
          <w:sz w:val="28"/>
          <w:szCs w:val="28"/>
          <w:lang w:val="en-US"/>
        </w:rPr>
        <w:t>Youth Travel Matters: Understanding the Global Phenomenon of Youth Travel / World Youth Student and Educational Travel Confederation and UNWTO Research Report. – Madrid: UNWTO publishing office, 20</w:t>
      </w:r>
      <w:r w:rsidRPr="009E24B8">
        <w:rPr>
          <w:rFonts w:ascii="Times New Roman" w:hAnsi="Times New Roman"/>
          <w:color w:val="000000"/>
          <w:sz w:val="28"/>
          <w:szCs w:val="28"/>
          <w:lang w:val="uk-UA"/>
        </w:rPr>
        <w:t>16</w:t>
      </w:r>
      <w:r w:rsidRPr="009E24B8">
        <w:rPr>
          <w:rFonts w:ascii="Times New Roman" w:hAnsi="Times New Roman"/>
          <w:color w:val="000000"/>
          <w:sz w:val="28"/>
          <w:szCs w:val="28"/>
          <w:lang w:val="en-US"/>
        </w:rPr>
        <w:t>.</w:t>
      </w:r>
    </w:p>
    <w:p w:rsidR="00422DF4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p w:rsidR="00422DF4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2DF4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2DF4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2DF4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2DF4" w:rsidRPr="00277BBE" w:rsidRDefault="00422DF4" w:rsidP="007D0C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D0C5C" w:rsidRDefault="007D0C5C" w:rsidP="007D0C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D0C5C" w:rsidRDefault="007D0C5C" w:rsidP="007D0C5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115AF" w:rsidRPr="00422DF4" w:rsidRDefault="006115AF">
      <w:pPr>
        <w:rPr>
          <w:lang w:val="en-US"/>
        </w:rPr>
      </w:pPr>
    </w:p>
    <w:sectPr w:rsidR="006115AF" w:rsidRPr="00422D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4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1B2FCE"/>
    <w:multiLevelType w:val="hybridMultilevel"/>
    <w:tmpl w:val="CC2082E8"/>
    <w:lvl w:ilvl="0" w:tplc="26A8697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681423A9"/>
    <w:multiLevelType w:val="hybridMultilevel"/>
    <w:tmpl w:val="68645A4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3E1C"/>
    <w:rsid w:val="002633F3"/>
    <w:rsid w:val="00422DF4"/>
    <w:rsid w:val="00503E1C"/>
    <w:rsid w:val="006115AF"/>
    <w:rsid w:val="007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DDDC60-BF11-4F88-8372-77B0414C8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0C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0C5C"/>
    <w:pPr>
      <w:ind w:left="720"/>
      <w:contextualSpacing/>
    </w:pPr>
  </w:style>
  <w:style w:type="character" w:styleId="a4">
    <w:name w:val="Hyperlink"/>
    <w:uiPriority w:val="99"/>
    <w:unhideWhenUsed/>
    <w:rsid w:val="00422DF4"/>
    <w:rPr>
      <w:color w:val="0563C1"/>
      <w:u w:val="single"/>
    </w:rPr>
  </w:style>
  <w:style w:type="paragraph" w:styleId="a5">
    <w:name w:val="Body Text Indent"/>
    <w:basedOn w:val="a"/>
    <w:link w:val="a6"/>
    <w:semiHidden/>
    <w:rsid w:val="00422DF4"/>
    <w:pPr>
      <w:spacing w:after="0" w:line="360" w:lineRule="auto"/>
      <w:ind w:firstLine="709"/>
      <w:jc w:val="both"/>
    </w:pPr>
    <w:rPr>
      <w:rFonts w:ascii="Times New Roman" w:eastAsia="Times New Roman" w:hAnsi="Times New Roman"/>
      <w:color w:val="000000"/>
      <w:sz w:val="28"/>
      <w:szCs w:val="28"/>
      <w:shd w:val="clear" w:color="auto" w:fill="FFFFFF"/>
      <w:lang w:val="x-none" w:eastAsia="ru-RU"/>
    </w:rPr>
  </w:style>
  <w:style w:type="character" w:customStyle="1" w:styleId="a6">
    <w:name w:val="Основной текст с отступом Знак"/>
    <w:basedOn w:val="a0"/>
    <w:link w:val="a5"/>
    <w:semiHidden/>
    <w:rsid w:val="00422DF4"/>
    <w:rPr>
      <w:rFonts w:ascii="Times New Roman" w:eastAsia="Times New Roman" w:hAnsi="Times New Roman" w:cs="Times New Roman"/>
      <w:color w:val="000000"/>
      <w:sz w:val="28"/>
      <w:szCs w:val="28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e-unwto.org/doi/pdf/10.18111/978928442115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2318</Words>
  <Characters>13216</Characters>
  <Application>Microsoft Office Word</Application>
  <DocSecurity>0</DocSecurity>
  <Lines>110</Lines>
  <Paragraphs>31</Paragraphs>
  <ScaleCrop>false</ScaleCrop>
  <Company/>
  <LinksUpToDate>false</LinksUpToDate>
  <CharactersWithSpaces>15503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2021-09-08T11:33:00Z</dcterms:created>
  <dcterms:modified xsi:type="dcterms:W3CDTF">2021-09-08T11:40:00Z</dcterms:modified>
</cp:coreProperties>
</file>