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rFonts w:eastAsiaTheme="minorHAnsi"/>
          <w:b/>
          <w:bCs/>
        </w:rPr>
        <w:id w:val="8544697"/>
        <w:docPartObj>
          <w:docPartGallery w:val="Table of Contents"/>
          <w:docPartUnique/>
        </w:docPartObj>
      </w:sdtPr>
      <w:sdtEndPr>
        <w:rPr>
          <w:rFonts w:eastAsiaTheme="minorEastAsia"/>
          <w:b w:val="0"/>
          <w:bCs w:val="0"/>
        </w:rPr>
      </w:sdtEndPr>
      <w:sdtContent>
        <w:p w:rsidR="00A17B75" w:rsidRPr="00A17B75" w:rsidRDefault="00A17B75" w:rsidP="00A17B75">
          <w:pPr>
            <w:pBdr>
              <w:bottom w:val="single" w:sz="4" w:space="1" w:color="auto"/>
            </w:pBdr>
            <w:jc w:val="center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>Одеський національний університет імені І. І. Мечникова</w:t>
          </w:r>
        </w:p>
        <w:p w:rsidR="00A17B75" w:rsidRPr="00A17B75" w:rsidRDefault="00A17B75" w:rsidP="00A17B75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</w:rPr>
          </w:pPr>
          <w:r w:rsidRPr="00A17B75">
            <w:rPr>
              <w:rFonts w:ascii="Times New Roman" w:eastAsia="Times New Roman" w:hAnsi="Times New Roman" w:cs="Times New Roman"/>
              <w:sz w:val="20"/>
              <w:szCs w:val="20"/>
            </w:rPr>
            <w:t>(повне найменування вищого навчального закладу)</w:t>
          </w:r>
        </w:p>
        <w:p w:rsidR="00A17B75" w:rsidRPr="00A17B75" w:rsidRDefault="00A17B75" w:rsidP="00A17B75">
          <w:pPr>
            <w:pBdr>
              <w:bottom w:val="single" w:sz="4" w:space="1" w:color="auto"/>
            </w:pBdr>
            <w:spacing w:before="240"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>Інститут інформаційних та соціальних технологій</w:t>
          </w:r>
        </w:p>
        <w:p w:rsidR="00A17B75" w:rsidRPr="00A17B75" w:rsidRDefault="00A17B75" w:rsidP="00A17B75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</w:rPr>
          </w:pPr>
          <w:r w:rsidRPr="00A17B75">
            <w:rPr>
              <w:rFonts w:ascii="Times New Roman" w:eastAsia="Times New Roman" w:hAnsi="Times New Roman" w:cs="Times New Roman"/>
              <w:sz w:val="20"/>
              <w:szCs w:val="20"/>
            </w:rPr>
            <w:t>(повне найменування інституту/факультету)</w:t>
          </w:r>
        </w:p>
        <w:p w:rsidR="00A17B75" w:rsidRPr="00A17B75" w:rsidRDefault="00A17B75" w:rsidP="00A17B75">
          <w:pPr>
            <w:pBdr>
              <w:bottom w:val="single" w:sz="4" w:space="1" w:color="auto"/>
            </w:pBdr>
            <w:spacing w:before="240"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>Кафедра соціальних теорій</w:t>
          </w:r>
        </w:p>
        <w:p w:rsidR="00A17B75" w:rsidRPr="00A17B75" w:rsidRDefault="00A17B75" w:rsidP="00A17B75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</w:rPr>
          </w:pPr>
          <w:r w:rsidRPr="00A17B75">
            <w:rPr>
              <w:rFonts w:ascii="Times New Roman" w:eastAsia="Times New Roman" w:hAnsi="Times New Roman" w:cs="Times New Roman"/>
              <w:sz w:val="20"/>
              <w:szCs w:val="20"/>
              <w:lang w:val="uk-UA"/>
            </w:rPr>
            <w:t xml:space="preserve"> </w:t>
          </w:r>
          <w:r w:rsidRPr="00A17B75">
            <w:rPr>
              <w:rFonts w:ascii="Times New Roman" w:eastAsia="Times New Roman" w:hAnsi="Times New Roman" w:cs="Times New Roman"/>
              <w:sz w:val="20"/>
              <w:szCs w:val="20"/>
            </w:rPr>
            <w:t>(повна назва кафедри)</w:t>
          </w:r>
        </w:p>
        <w:p w:rsidR="00A17B75" w:rsidRPr="00A17B75" w:rsidRDefault="00A17B75" w:rsidP="00A17B75">
          <w:pPr>
            <w:spacing w:after="0" w:line="240" w:lineRule="auto"/>
            <w:rPr>
              <w:rFonts w:ascii="Times New Roman" w:eastAsia="Times New Roman" w:hAnsi="Times New Roman" w:cs="Times New Roman"/>
              <w:b/>
              <w:spacing w:val="60"/>
              <w:sz w:val="40"/>
              <w:szCs w:val="40"/>
            </w:rPr>
          </w:pPr>
        </w:p>
        <w:p w:rsidR="00A17B75" w:rsidRPr="00A17B75" w:rsidRDefault="00A17B75" w:rsidP="00A17B75">
          <w:pPr>
            <w:spacing w:after="0" w:line="240" w:lineRule="auto"/>
            <w:rPr>
              <w:rFonts w:ascii="Times New Roman" w:eastAsia="Times New Roman" w:hAnsi="Times New Roman" w:cs="Times New Roman"/>
              <w:b/>
              <w:spacing w:val="60"/>
              <w:sz w:val="40"/>
              <w:szCs w:val="40"/>
            </w:rPr>
          </w:pPr>
        </w:p>
        <w:p w:rsidR="00A17B75" w:rsidRPr="00A17B75" w:rsidRDefault="00A17B75" w:rsidP="00A17B75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pacing w:val="60"/>
              <w:sz w:val="32"/>
              <w:szCs w:val="32"/>
            </w:rPr>
          </w:pPr>
          <w:r w:rsidRPr="00A17B75">
            <w:rPr>
              <w:rFonts w:ascii="Times New Roman" w:eastAsia="Times New Roman" w:hAnsi="Times New Roman" w:cs="Times New Roman"/>
              <w:b/>
              <w:spacing w:val="60"/>
              <w:sz w:val="32"/>
              <w:szCs w:val="32"/>
            </w:rPr>
            <w:t>Дипломна робота</w:t>
          </w:r>
        </w:p>
        <w:p w:rsidR="00A17B75" w:rsidRPr="00A17B75" w:rsidRDefault="00A17B75" w:rsidP="00A17B75">
          <w:pPr>
            <w:pBdr>
              <w:bottom w:val="single" w:sz="4" w:space="1" w:color="auto"/>
            </w:pBdr>
            <w:spacing w:before="240" w:after="0" w:line="240" w:lineRule="auto"/>
            <w:ind w:left="1134" w:right="850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>бакалавра</w:t>
          </w:r>
        </w:p>
        <w:p w:rsidR="00A17B75" w:rsidRPr="00A17B75" w:rsidRDefault="00A17B75" w:rsidP="00A17B75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val="uk-UA"/>
            </w:rPr>
          </w:pPr>
        </w:p>
        <w:p w:rsidR="00A17B75" w:rsidRPr="00A17B75" w:rsidRDefault="00A17B75" w:rsidP="00A17B75">
          <w:pPr>
            <w:suppressAutoHyphens/>
            <w:spacing w:after="0" w:line="240" w:lineRule="auto"/>
            <w:ind w:right="-284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ar-SA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eastAsia="ar-SA"/>
            </w:rPr>
            <w:t xml:space="preserve">на тему: </w:t>
          </w:r>
          <w:r w:rsidRPr="00A17B75">
            <w:rPr>
              <w:rFonts w:ascii="Times New Roman" w:eastAsia="Times New Roman" w:hAnsi="Times New Roman" w:cs="Times New Roman"/>
              <w:b/>
              <w:sz w:val="28"/>
              <w:szCs w:val="28"/>
              <w:lang w:eastAsia="ar-SA"/>
            </w:rPr>
            <w:t>«</w:t>
          </w:r>
          <w:r w:rsidRPr="00A17B75"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ar-SA"/>
            </w:rPr>
            <w:t>Соціальна робота в системі охорони здоров</w:t>
          </w:r>
          <w:r w:rsidRPr="00A17B75">
            <w:rPr>
              <w:rFonts w:ascii="Times New Roman" w:eastAsia="Times New Roman" w:hAnsi="Times New Roman" w:cs="Times New Roman"/>
              <w:b/>
              <w:sz w:val="28"/>
              <w:szCs w:val="28"/>
              <w:lang w:eastAsia="ar-SA"/>
            </w:rPr>
            <w:t>’я»</w:t>
          </w:r>
        </w:p>
        <w:p w:rsidR="00A17B75" w:rsidRPr="00A17B75" w:rsidRDefault="00A17B75" w:rsidP="00A17B75">
          <w:pPr>
            <w:tabs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uk-UA"/>
            </w:rPr>
          </w:pPr>
        </w:p>
        <w:p w:rsidR="00A17B75" w:rsidRPr="00A17B75" w:rsidRDefault="00A17B75" w:rsidP="00A17B75">
          <w:pPr>
            <w:shd w:val="clear" w:color="auto" w:fill="FFFFFF"/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jc w:val="center"/>
            <w:rPr>
              <w:rFonts w:ascii="inherit" w:eastAsia="Times New Roman" w:hAnsi="inherit" w:cs="Courier New"/>
              <w:sz w:val="24"/>
              <w:szCs w:val="24"/>
              <w:lang w:val="en-US"/>
            </w:rPr>
          </w:pPr>
          <w:r w:rsidRPr="00A17B75">
            <w:rPr>
              <w:rFonts w:ascii="Courier New" w:eastAsia="Times New Roman" w:hAnsi="Courier New" w:cs="Courier New"/>
              <w:sz w:val="24"/>
              <w:szCs w:val="24"/>
              <w:lang w:val="en-US"/>
            </w:rPr>
            <w:t>«</w:t>
          </w:r>
          <w:r w:rsidRPr="00A17B75">
            <w:rPr>
              <w:rFonts w:ascii="inherit" w:eastAsia="Times New Roman" w:hAnsi="inherit" w:cs="Courier New"/>
              <w:sz w:val="24"/>
              <w:szCs w:val="24"/>
              <w:lang w:val="en"/>
            </w:rPr>
            <w:t>Social work in</w:t>
          </w:r>
          <w:r w:rsidRPr="00A17B75">
            <w:rPr>
              <w:rFonts w:ascii="inherit" w:eastAsia="Times New Roman" w:hAnsi="inherit" w:cs="Courier New"/>
              <w:sz w:val="24"/>
              <w:szCs w:val="24"/>
              <w:lang w:val="en-US"/>
            </w:rPr>
            <w:t xml:space="preserve"> </w:t>
          </w:r>
          <w:r w:rsidRPr="00A17B75">
            <w:rPr>
              <w:rFonts w:ascii="inherit" w:eastAsia="Times New Roman" w:hAnsi="inherit" w:cs="Courier New"/>
              <w:sz w:val="24"/>
              <w:szCs w:val="24"/>
              <w:lang w:val="en"/>
            </w:rPr>
            <w:t>health care system</w:t>
          </w:r>
          <w:r w:rsidRPr="00A17B75">
            <w:rPr>
              <w:rFonts w:ascii="inherit" w:eastAsia="Times New Roman" w:hAnsi="inherit" w:cs="Courier New"/>
              <w:sz w:val="24"/>
              <w:szCs w:val="24"/>
              <w:lang w:val="en-US"/>
            </w:rPr>
            <w:t>»</w:t>
          </w:r>
        </w:p>
        <w:p w:rsidR="00A17B75" w:rsidRPr="00A17B75" w:rsidRDefault="00A17B75" w:rsidP="00A17B7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val="en-US"/>
            </w:rPr>
          </w:pPr>
          <w:r w:rsidRPr="00A17B75">
            <w:rPr>
              <w:rFonts w:ascii="Times New Roman" w:eastAsia="Times New Roman" w:hAnsi="Times New Roman" w:cs="Times New Roman"/>
              <w:sz w:val="24"/>
              <w:szCs w:val="24"/>
              <w:lang w:val="en-US"/>
            </w:rPr>
            <w:t xml:space="preserve"> </w:t>
          </w:r>
        </w:p>
        <w:p w:rsidR="00A17B75" w:rsidRPr="00A17B75" w:rsidRDefault="00A17B75" w:rsidP="00A17B75">
          <w:pPr>
            <w:tabs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u w:val="single"/>
              <w:lang w:val="en-US"/>
            </w:rPr>
          </w:pPr>
        </w:p>
        <w:p w:rsidR="00A17B75" w:rsidRPr="00A17B75" w:rsidRDefault="00A17B75" w:rsidP="00A17B75">
          <w:pPr>
            <w:tabs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u w:val="single"/>
              <w:lang w:val="en-US"/>
            </w:rPr>
          </w:pPr>
        </w:p>
        <w:p w:rsidR="00A17B75" w:rsidRPr="00A17B75" w:rsidRDefault="00A17B75" w:rsidP="00A17B75">
          <w:pPr>
            <w:tabs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u w:val="single"/>
              <w:lang w:val="en-US"/>
            </w:rPr>
          </w:pPr>
        </w:p>
        <w:p w:rsidR="00A17B75" w:rsidRPr="00A17B75" w:rsidRDefault="00A17B75" w:rsidP="00A17B75">
          <w:pPr>
            <w:tabs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u w:val="single"/>
              <w:lang w:val="en-US"/>
            </w:rPr>
          </w:pPr>
        </w:p>
        <w:p w:rsidR="00A17B75" w:rsidRPr="00A17B75" w:rsidRDefault="00A17B75" w:rsidP="00A17B7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t xml:space="preserve">                                 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>Виконав(ла): студент(к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 xml:space="preserve">а) </w:t>
          </w:r>
          <w:proofErr w:type="gramStart"/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 xml:space="preserve">заочної 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форми</w:t>
          </w:r>
          <w:proofErr w:type="gramEnd"/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навчання</w:t>
          </w:r>
        </w:p>
        <w:p w:rsidR="00A17B75" w:rsidRPr="00A17B75" w:rsidRDefault="00A17B75" w:rsidP="00A17B7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                                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>Напрям підготовки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 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>__</w:t>
          </w:r>
          <w:r w:rsidRPr="00A17B75">
            <w:rPr>
              <w:rFonts w:ascii="Times New Roman" w:eastAsia="Times New Roman" w:hAnsi="Times New Roman" w:cs="Times New Roman"/>
              <w:b/>
              <w:sz w:val="28"/>
              <w:szCs w:val="28"/>
              <w:u w:val="single"/>
            </w:rPr>
            <w:t>6.130102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>_</w:t>
          </w:r>
          <w:r w:rsidRPr="00A17B75">
            <w:rPr>
              <w:rFonts w:ascii="Times New Roman" w:eastAsia="Times New Roman" w:hAnsi="Times New Roman" w:cs="Times New Roman"/>
              <w:b/>
              <w:sz w:val="28"/>
              <w:szCs w:val="28"/>
              <w:u w:val="single"/>
              <w:lang w:val="uk-UA"/>
            </w:rPr>
            <w:t>Соціальна робота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>______</w:t>
          </w:r>
        </w:p>
        <w:p w:rsidR="00A17B75" w:rsidRPr="00A17B75" w:rsidRDefault="00A17B75" w:rsidP="00A17B7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                                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 xml:space="preserve">Івашина Вікторія Олександрівна </w:t>
          </w:r>
        </w:p>
        <w:p w:rsidR="00A17B75" w:rsidRPr="00A17B75" w:rsidRDefault="00A17B75" w:rsidP="00A17B7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val="uk-UA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 xml:space="preserve">                                 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Керівник   </w:t>
          </w:r>
          <w:proofErr w:type="gramStart"/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>доц..</w:t>
          </w:r>
          <w:proofErr w:type="gramEnd"/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 xml:space="preserve"> Терещенко Ганна Олександрівна 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 </w:t>
          </w:r>
          <w:r w:rsidRPr="00A17B75"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  <w:t>______</w:t>
          </w:r>
        </w:p>
        <w:p w:rsidR="00A17B75" w:rsidRPr="00A17B75" w:rsidRDefault="00A17B75" w:rsidP="00A17B75">
          <w:pPr>
            <w:tabs>
              <w:tab w:val="left" w:pos="5245"/>
              <w:tab w:val="right" w:pos="9355"/>
            </w:tabs>
            <w:spacing w:before="120" w:after="0" w:line="240" w:lineRule="auto"/>
            <w:contextualSpacing/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</w:pPr>
          <w:r w:rsidRPr="00A17B75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                                Рецензент   Коваленко Олександр Петрович</w:t>
          </w:r>
        </w:p>
        <w:p w:rsidR="00A17B75" w:rsidRPr="00A17B75" w:rsidRDefault="00A17B75" w:rsidP="00A17B75">
          <w:pPr>
            <w:tabs>
              <w:tab w:val="left" w:pos="5245"/>
              <w:tab w:val="right" w:pos="9355"/>
            </w:tabs>
            <w:spacing w:before="120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A17B75" w:rsidRPr="00A17B75" w:rsidRDefault="00A17B75" w:rsidP="00A17B7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ind w:left="3969"/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</w:pPr>
        </w:p>
        <w:tbl>
          <w:tblPr>
            <w:tblW w:w="5155" w:type="pct"/>
            <w:jc w:val="center"/>
            <w:tblLook w:val="00A0" w:firstRow="1" w:lastRow="0" w:firstColumn="1" w:lastColumn="0" w:noHBand="0" w:noVBand="0"/>
          </w:tblPr>
          <w:tblGrid>
            <w:gridCol w:w="4932"/>
            <w:gridCol w:w="4713"/>
          </w:tblGrid>
          <w:tr w:rsidR="00A17B75" w:rsidRPr="00A17B75" w:rsidTr="00A17B75">
            <w:trPr>
              <w:jc w:val="center"/>
            </w:trPr>
            <w:tc>
              <w:tcPr>
                <w:tcW w:w="5082" w:type="dxa"/>
                <w:hideMark/>
              </w:tcPr>
              <w:p w:rsidR="00A17B75" w:rsidRPr="00A17B75" w:rsidRDefault="00A17B75" w:rsidP="00A17B75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Рекомендовано до захисту:</w:t>
                </w:r>
              </w:p>
              <w:p w:rsidR="00A17B75" w:rsidRPr="00A17B75" w:rsidRDefault="00A17B75" w:rsidP="00A17B75">
                <w:pPr>
                  <w:spacing w:before="120"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Протокол засідання кафедри</w:t>
                </w:r>
              </w:p>
              <w:p w:rsidR="00A17B75" w:rsidRPr="00A17B75" w:rsidRDefault="00A17B75" w:rsidP="00A17B75">
                <w:pPr>
                  <w:spacing w:before="120"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№ 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  <w:lang w:val="uk-UA"/>
                  </w:rPr>
                  <w:t>____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 від 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  <w:lang w:val="uk-UA"/>
                  </w:rPr>
                  <w:t xml:space="preserve">________________ 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val="uk-UA"/>
                  </w:rPr>
                  <w:t xml:space="preserve">  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</w:rPr>
                  <w:t xml:space="preserve"> 2017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 р. </w:t>
                </w:r>
              </w:p>
              <w:p w:rsidR="00A17B75" w:rsidRPr="00A17B75" w:rsidRDefault="00A17B75" w:rsidP="00A17B75">
                <w:pPr>
                  <w:spacing w:before="600"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Завідувач кафедри</w:t>
                </w:r>
              </w:p>
              <w:p w:rsidR="00A17B75" w:rsidRPr="00A17B75" w:rsidRDefault="00A17B75" w:rsidP="00A17B75">
                <w:pPr>
                  <w:tabs>
                    <w:tab w:val="left" w:pos="1168"/>
                    <w:tab w:val="left" w:pos="3861"/>
                  </w:tabs>
                  <w:spacing w:before="360"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</w:rPr>
                  <w:tab/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        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val="uk-UA"/>
                  </w:rPr>
                  <w:t>Т.П. Хлівнюк</w:t>
                </w:r>
              </w:p>
              <w:p w:rsidR="00A17B75" w:rsidRPr="00A17B75" w:rsidRDefault="00A17B75" w:rsidP="00A17B75">
                <w:pPr>
                  <w:tabs>
                    <w:tab w:val="left" w:pos="284"/>
                    <w:tab w:val="left" w:pos="1767"/>
                  </w:tabs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  <w:tab/>
                  <w:t>(підпис)</w:t>
                </w:r>
                <w:r w:rsidRPr="00A17B75"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  <w:tab/>
                </w:r>
              </w:p>
            </w:tc>
            <w:tc>
              <w:tcPr>
                <w:tcW w:w="4786" w:type="dxa"/>
                <w:hideMark/>
              </w:tcPr>
              <w:p w:rsidR="00A17B75" w:rsidRPr="00A17B75" w:rsidRDefault="00A17B75" w:rsidP="00A17B75">
                <w:pPr>
                  <w:tabs>
                    <w:tab w:val="right" w:pos="4462"/>
                  </w:tabs>
                  <w:spacing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  <w:lang w:val="uk-UA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Захищено на засіданні ЕК № 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  <w:lang w:val="uk-UA"/>
                  </w:rPr>
                  <w:t>_3_</w:t>
                </w:r>
              </w:p>
              <w:p w:rsidR="00A17B75" w:rsidRPr="00A17B75" w:rsidRDefault="00A17B75" w:rsidP="00A17B75">
                <w:pPr>
                  <w:tabs>
                    <w:tab w:val="right" w:pos="4462"/>
                  </w:tabs>
                  <w:spacing w:before="120"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протокол № ___ від _________2017 р.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ab/>
                </w:r>
              </w:p>
              <w:p w:rsidR="00A17B75" w:rsidRPr="00A17B75" w:rsidRDefault="00A17B75" w:rsidP="00A17B75">
                <w:pPr>
                  <w:tabs>
                    <w:tab w:val="right" w:pos="4462"/>
                  </w:tabs>
                  <w:spacing w:before="120"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Оцінка______________/___</w:t>
                </w:r>
                <w:r w:rsidRPr="00A17B75"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  <w:tab/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___/_____</w:t>
                </w:r>
              </w:p>
              <w:p w:rsidR="00A17B75" w:rsidRPr="00A17B75" w:rsidRDefault="00A17B75" w:rsidP="00A17B7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  <w:t>(за національною шкалою, шкалою ЕСТ</w:t>
                </w:r>
                <w:r w:rsidRPr="00A17B75">
                  <w:rPr>
                    <w:rFonts w:ascii="Times New Roman" w:eastAsia="Times New Roman" w:hAnsi="Times New Roman" w:cs="Times New Roman"/>
                    <w:sz w:val="20"/>
                    <w:szCs w:val="20"/>
                    <w:lang w:val="en-US"/>
                  </w:rPr>
                  <w:t>S</w:t>
                </w:r>
                <w:r w:rsidRPr="00A17B75"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  <w:t>, бали)</w:t>
                </w:r>
              </w:p>
              <w:p w:rsidR="00A17B75" w:rsidRPr="00A17B75" w:rsidRDefault="00A17B75" w:rsidP="00A17B75">
                <w:pPr>
                  <w:spacing w:before="360"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Голова ЕК</w:t>
                </w:r>
              </w:p>
              <w:p w:rsidR="00A17B75" w:rsidRPr="00A17B75" w:rsidRDefault="00A17B75" w:rsidP="00A17B75">
                <w:pPr>
                  <w:tabs>
                    <w:tab w:val="left" w:pos="1446"/>
                    <w:tab w:val="right" w:pos="4462"/>
                  </w:tabs>
                  <w:spacing w:before="360"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</w:rPr>
                  <w:tab/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               </w:t>
                </w:r>
                <w:r w:rsidRPr="00A17B75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val="uk-UA"/>
                  </w:rPr>
                  <w:t>О.С Цокур</w:t>
                </w:r>
              </w:p>
              <w:p w:rsidR="00A17B75" w:rsidRPr="00A17B75" w:rsidRDefault="00A17B75" w:rsidP="00A17B75">
                <w:pPr>
                  <w:tabs>
                    <w:tab w:val="left" w:pos="454"/>
                    <w:tab w:val="left" w:pos="2155"/>
                  </w:tabs>
                  <w:spacing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 w:rsidRPr="00A17B75"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  <w:tab/>
                  <w:t>(підпис)</w:t>
                </w:r>
                <w:r w:rsidRPr="00A17B75">
                  <w:rPr>
                    <w:rFonts w:ascii="Times New Roman" w:eastAsia="Times New Roman" w:hAnsi="Times New Roman" w:cs="Times New Roman"/>
                    <w:sz w:val="20"/>
                    <w:szCs w:val="20"/>
                  </w:rPr>
                  <w:tab/>
                </w:r>
              </w:p>
            </w:tc>
          </w:tr>
          <w:tr w:rsidR="00A17B75" w:rsidRPr="00A17B75" w:rsidTr="00A17B75">
            <w:trPr>
              <w:jc w:val="center"/>
            </w:trPr>
            <w:tc>
              <w:tcPr>
                <w:tcW w:w="5082" w:type="dxa"/>
              </w:tcPr>
              <w:p w:rsidR="00A17B75" w:rsidRPr="00A17B75" w:rsidRDefault="00A17B75" w:rsidP="00A17B75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</w:p>
            </w:tc>
            <w:tc>
              <w:tcPr>
                <w:tcW w:w="4786" w:type="dxa"/>
              </w:tcPr>
              <w:p w:rsidR="00A17B75" w:rsidRPr="00A17B75" w:rsidRDefault="00A17B75" w:rsidP="00A17B75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</w:p>
            </w:tc>
          </w:tr>
        </w:tbl>
        <w:p w:rsidR="00A17B75" w:rsidRPr="00A17B75" w:rsidRDefault="00A17B75" w:rsidP="00A17B7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uk-UA"/>
            </w:rPr>
          </w:pPr>
        </w:p>
        <w:p w:rsidR="00A17B75" w:rsidRPr="00A17B75" w:rsidRDefault="00A17B75" w:rsidP="00A17B7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uk-UA"/>
            </w:rPr>
          </w:pPr>
        </w:p>
        <w:p w:rsidR="00A17B75" w:rsidRPr="00A17B75" w:rsidRDefault="00A17B75" w:rsidP="00A17B7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/>
            </w:rPr>
          </w:pPr>
          <w:r w:rsidRPr="00A17B75">
            <w:rPr>
              <w:rFonts w:ascii="Times New Roman" w:eastAsia="Times New Roman" w:hAnsi="Times New Roman" w:cs="Times New Roman"/>
              <w:b/>
              <w:sz w:val="28"/>
              <w:szCs w:val="28"/>
            </w:rPr>
            <w:t xml:space="preserve">Одеса – 2017 </w:t>
          </w:r>
        </w:p>
        <w:p w:rsidR="00322B2D" w:rsidRPr="00D332DB" w:rsidRDefault="00322B2D" w:rsidP="00265F08">
          <w:pPr>
            <w:pStyle w:val="af"/>
            <w:jc w:val="center"/>
            <w:rPr>
              <w:rFonts w:ascii="Times New Roman" w:hAnsi="Times New Roman" w:cs="Times New Roman"/>
              <w:color w:val="auto"/>
              <w:lang w:val="uk-UA"/>
            </w:rPr>
          </w:pPr>
          <w:r w:rsidRPr="00D332DB">
            <w:rPr>
              <w:rFonts w:ascii="Times New Roman" w:hAnsi="Times New Roman" w:cs="Times New Roman"/>
              <w:color w:val="auto"/>
              <w:lang w:val="uk-UA"/>
            </w:rPr>
            <w:t>ЗМІСТ</w:t>
          </w:r>
        </w:p>
        <w:p w:rsidR="002A34EB" w:rsidRPr="00D332DB" w:rsidRDefault="002A34EB" w:rsidP="002A34EB">
          <w:pPr>
            <w:rPr>
              <w:lang w:val="uk-UA"/>
            </w:rPr>
          </w:pPr>
        </w:p>
        <w:p w:rsidR="00265F08" w:rsidRPr="00D332DB" w:rsidRDefault="00265F08" w:rsidP="00265F08">
          <w:pPr>
            <w:rPr>
              <w:lang w:val="uk-UA"/>
            </w:rPr>
          </w:pPr>
        </w:p>
        <w:p w:rsidR="00265F08" w:rsidRPr="00D332DB" w:rsidRDefault="00265F08" w:rsidP="00265F08">
          <w:pPr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ВСТУП</w:t>
          </w: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………………………………………………………………………</w:t>
          </w:r>
          <w:r w:rsidR="00C01997"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…….3</w:t>
          </w:r>
        </w:p>
        <w:p w:rsidR="00322B2D" w:rsidRPr="00D332DB" w:rsidRDefault="00322B2D" w:rsidP="00265F08">
          <w:pPr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 xml:space="preserve">РОЗДІЛ 1. </w:t>
          </w:r>
          <w:r w:rsidR="00C57A63"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СОЦІАЛЬНА РОБОТА В СИСТЕМІ ОХОРОНИ ЗДОРОВ</w:t>
          </w:r>
          <w:r w:rsidR="00C57A63" w:rsidRPr="00D332DB">
            <w:rPr>
              <w:rFonts w:ascii="Times New Roman" w:hAnsi="Times New Roman" w:cs="Times New Roman"/>
              <w:b/>
              <w:sz w:val="28"/>
              <w:szCs w:val="28"/>
            </w:rPr>
            <w:t>’Я</w:t>
          </w:r>
          <w:r w:rsidRPr="00D332DB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C01997"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7</w:t>
          </w:r>
        </w:p>
        <w:p w:rsidR="00322B2D" w:rsidRPr="00D332DB" w:rsidRDefault="00265F08" w:rsidP="005B7E25">
          <w:pPr>
            <w:pStyle w:val="21"/>
            <w:numPr>
              <w:ilvl w:val="1"/>
              <w:numId w:val="2"/>
            </w:numPr>
            <w:rPr>
              <w:rFonts w:ascii="Times New Roman" w:hAnsi="Times New Roman" w:cs="Times New Roman"/>
              <w:sz w:val="28"/>
              <w:szCs w:val="28"/>
            </w:rPr>
          </w:pP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Основні напрямки соціальної роботи в системі охорони здоров</w:t>
          </w:r>
          <w:r w:rsidRPr="00D332DB">
            <w:rPr>
              <w:rFonts w:ascii="Times New Roman" w:hAnsi="Times New Roman" w:cs="Times New Roman"/>
              <w:sz w:val="28"/>
              <w:szCs w:val="28"/>
            </w:rPr>
            <w:t>’</w:t>
          </w: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я</w:t>
          </w:r>
          <w:r w:rsidRPr="00D332DB">
            <w:rPr>
              <w:rFonts w:ascii="Times New Roman" w:hAnsi="Times New Roman" w:cs="Times New Roman"/>
              <w:sz w:val="28"/>
              <w:szCs w:val="28"/>
            </w:rPr>
            <w:t xml:space="preserve"> </w:t>
          </w:r>
          <w:r w:rsidR="00322B2D" w:rsidRPr="00D332DB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C01997"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7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1.2 Характеристика клієнтів соціальної роботи в сфері охорони здоров</w:t>
          </w:r>
          <w:r w:rsidRPr="00D332DB">
            <w:rPr>
              <w:rFonts w:ascii="Times New Roman" w:hAnsi="Times New Roman" w:cs="Times New Roman"/>
              <w:sz w:val="28"/>
              <w:szCs w:val="28"/>
            </w:rPr>
            <w:t>’</w:t>
          </w: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я</w:t>
          </w:r>
          <w:r w:rsidR="00322B2D" w:rsidRPr="00D332DB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C01997"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12</w:t>
          </w: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1.3Функції соціального працівника в закладах охорони здоров</w:t>
          </w:r>
          <w:r w:rsidRPr="00D332DB">
            <w:rPr>
              <w:rFonts w:ascii="Times New Roman" w:hAnsi="Times New Roman" w:cs="Times New Roman"/>
              <w:sz w:val="28"/>
              <w:szCs w:val="28"/>
            </w:rPr>
            <w:t>’</w:t>
          </w: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я</w:t>
          </w:r>
          <w:r w:rsidRPr="00D332DB">
            <w:rPr>
              <w:rFonts w:ascii="Times New Roman" w:hAnsi="Times New Roman" w:cs="Times New Roman"/>
              <w:sz w:val="28"/>
              <w:szCs w:val="28"/>
            </w:rPr>
            <w:t xml:space="preserve"> </w:t>
          </w:r>
          <w:r w:rsidR="00322B2D" w:rsidRPr="00D332DB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C01997"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16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Висновок до першого розділу………………………………………………</w:t>
          </w:r>
          <w:r w:rsidR="00C01997"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…24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РОЗДІЛ 2. АНАЛІЗ ЗДІЙСНЕННЯ МЕДИКО-СОЦІАЛЬНОЇ РОБОТИ В ЗАКЛАДАХ ОХОРОНИ ЗДОРОВ</w:t>
          </w:r>
          <w:r w:rsidRPr="00D332DB">
            <w:rPr>
              <w:rFonts w:ascii="Times New Roman" w:hAnsi="Times New Roman" w:cs="Times New Roman"/>
              <w:b/>
              <w:sz w:val="28"/>
              <w:szCs w:val="28"/>
            </w:rPr>
            <w:t>’</w:t>
          </w:r>
          <w:r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Я</w:t>
          </w:r>
          <w:r w:rsidR="00C01997"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…………………………………………26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2.1 Соціальна робота з вагітними жінками ……………………………………</w:t>
          </w:r>
          <w:r w:rsidR="00C01997"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26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2.2 Соціальна робота в диспансерах…………………………………………</w:t>
          </w:r>
          <w:r w:rsidR="00C01997"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…34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2.3 Соціальна робота в медико-соціальних реабілітаційних центрах</w:t>
          </w:r>
          <w:r w:rsidR="001C5FA9" w:rsidRPr="00D332DB">
            <w:rPr>
              <w:rFonts w:ascii="Times New Roman" w:hAnsi="Times New Roman" w:cs="Times New Roman"/>
              <w:sz w:val="28"/>
              <w:szCs w:val="28"/>
            </w:rPr>
            <w:t xml:space="preserve"> та в санаторно-курортних закладах ………………………………………..</w:t>
          </w:r>
          <w:r w:rsidR="00C01997"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………..37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2.4 Соціальна робота в психіатричних відділенях</w:t>
          </w:r>
          <w:r w:rsidR="00681AFC" w:rsidRPr="00D332DB">
            <w:rPr>
              <w:rFonts w:ascii="Times New Roman" w:hAnsi="Times New Roman" w:cs="Times New Roman"/>
              <w:sz w:val="28"/>
              <w:szCs w:val="28"/>
              <w:lang w:val="uk-UA"/>
            </w:rPr>
            <w:t>………………...…………..43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Висновок до другого розділу</w:t>
          </w:r>
          <w:r w:rsidR="00C01997"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……………………………………………..……</w:t>
          </w:r>
          <w:r w:rsidR="00681AFC"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49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ВИСНОВКИ</w:t>
          </w:r>
          <w:r w:rsidR="00681AFC"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……………………………………………………………..……....52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СПИСОК ВИКОРИСТАНОЇ ЛІТЕРАТУРИ</w:t>
          </w:r>
          <w:r w:rsidR="00681AFC" w:rsidRPr="00D332DB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……………...………………..61</w:t>
          </w:r>
        </w:p>
        <w:p w:rsidR="00265F08" w:rsidRPr="00D332DB" w:rsidRDefault="00265F08" w:rsidP="00265F08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:rsidR="00322B2D" w:rsidRPr="00D332DB" w:rsidRDefault="00322B2D" w:rsidP="00265F08">
          <w:pPr>
            <w:pStyle w:val="21"/>
            <w:ind w:left="0"/>
            <w:rPr>
              <w:lang w:val="uk-UA"/>
            </w:rPr>
          </w:pPr>
        </w:p>
        <w:p w:rsidR="00322B2D" w:rsidRPr="00D332DB" w:rsidRDefault="00535615">
          <w:pPr>
            <w:pStyle w:val="31"/>
            <w:ind w:left="446"/>
          </w:pPr>
        </w:p>
      </w:sdtContent>
    </w:sdt>
    <w:p w:rsidR="00D900E0" w:rsidRPr="00D332DB" w:rsidRDefault="00D900E0" w:rsidP="00D900E0">
      <w:pPr>
        <w:rPr>
          <w:rFonts w:ascii="Times New Roman" w:hAnsi="Times New Roman" w:cs="Times New Roman"/>
          <w:sz w:val="28"/>
          <w:szCs w:val="28"/>
        </w:rPr>
      </w:pPr>
    </w:p>
    <w:p w:rsidR="009F0305" w:rsidRPr="00D332DB" w:rsidRDefault="009F0305" w:rsidP="009F0305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F0305" w:rsidRPr="00D332DB" w:rsidRDefault="009F0305" w:rsidP="00902605">
      <w:pPr>
        <w:spacing w:line="360" w:lineRule="auto"/>
        <w:contextualSpacing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265F08" w:rsidRPr="00D332DB" w:rsidRDefault="00265F08" w:rsidP="00265F08">
      <w:pPr>
        <w:spacing w:line="360" w:lineRule="auto"/>
        <w:contextualSpacing/>
        <w:rPr>
          <w:lang w:val="uk-UA"/>
        </w:rPr>
      </w:pPr>
    </w:p>
    <w:p w:rsidR="00265F08" w:rsidRPr="00D332DB" w:rsidRDefault="00265F08" w:rsidP="00265F08">
      <w:pPr>
        <w:spacing w:line="360" w:lineRule="auto"/>
        <w:contextualSpacing/>
        <w:rPr>
          <w:lang w:val="uk-UA"/>
        </w:rPr>
      </w:pPr>
    </w:p>
    <w:p w:rsidR="00893CD0" w:rsidRPr="00D332DB" w:rsidRDefault="00893CD0" w:rsidP="002A34EB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17B75" w:rsidRDefault="00A17B75" w:rsidP="002A34EB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769BB" w:rsidRPr="00D332DB" w:rsidRDefault="008769BB" w:rsidP="002A34EB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332DB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2A34EB" w:rsidRPr="00D332DB" w:rsidRDefault="002A34EB" w:rsidP="002A34EB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763A3" w:rsidRPr="00D332DB" w:rsidRDefault="00E763A3" w:rsidP="00E763A3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5B82" w:rsidRPr="00D332DB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32DB">
        <w:rPr>
          <w:rFonts w:ascii="Times New Roman" w:hAnsi="Times New Roman" w:cs="Times New Roman"/>
          <w:sz w:val="28"/>
          <w:szCs w:val="28"/>
          <w:lang w:val="uk-UA"/>
        </w:rPr>
        <w:t>Актуальність</w:t>
      </w:r>
      <w:r w:rsidR="00E763A3"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 w:rsidR="00A67593" w:rsidRPr="00D332D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763A3"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6B01" w:rsidRPr="00D332DB" w:rsidRDefault="00566B01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Здоров'я людини, як відомо, залежить цілком від </w:t>
      </w:r>
      <w:hyperlink r:id="rId8" w:tooltip="Характер" w:history="1">
        <w:r w:rsidRPr="00D332D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характеру</w:t>
        </w:r>
      </w:hyperlink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взаємодії його біологічного начала, який сформувався в </w:t>
      </w:r>
      <w:hyperlink r:id="rId9" w:tooltip="Процес" w:history="1">
        <w:r w:rsidRPr="00D332D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процесі</w:t>
        </w:r>
      </w:hyperlink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тривалої еволюції під впливом чинників навколишнього середовища, і численних соціальних впливів. Ці дві складові здоров'я людини - </w:t>
      </w:r>
      <w:hyperlink r:id="rId10" w:tooltip="Біологія" w:history="1">
        <w:r w:rsidRPr="00D332D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біологічне</w:t>
        </w:r>
      </w:hyperlink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і соціальне - перебувають у </w:t>
      </w:r>
      <w:hyperlink r:id="rId11" w:tooltip="Діалектика" w:history="1">
        <w:r w:rsidRPr="00D332D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діалектичній</w:t>
        </w:r>
      </w:hyperlink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єдності</w:t>
      </w:r>
      <w:r w:rsidR="00D900E0"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та тісному взаємозв'язку</w:t>
      </w:r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66B01" w:rsidRPr="00D332DB" w:rsidRDefault="00566B01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Вирішуючи подібні проблеми, спрямовані на поліпшення добробуту суспільства і конкретного індивідуума, медицина і </w:t>
      </w:r>
      <w:hyperlink r:id="rId12" w:tooltip="Соціальна робота" w:history="1">
        <w:r w:rsidRPr="00D332D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соціальна робота</w:t>
        </w:r>
      </w:hyperlink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різні методологічні підходи. </w:t>
      </w:r>
    </w:p>
    <w:p w:rsidR="00566B01" w:rsidRPr="00D332DB" w:rsidRDefault="00566B01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Медицина переважно досліджує анатомо-фізіологічний стан організму людини в цілому і його окремих систем, виявляючи відхилення від </w:t>
      </w:r>
      <w:hyperlink r:id="rId13" w:tooltip="Фізіологія" w:history="1">
        <w:r w:rsidRPr="00D332D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фізіологічної</w:t>
        </w:r>
      </w:hyperlink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норми, діагностує </w:t>
      </w:r>
      <w:hyperlink r:id="rId14" w:tooltip="Патологія" w:history="1">
        <w:r w:rsidRPr="00D332D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патологічні</w:t>
        </w:r>
      </w:hyperlink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зміни в організмі, визначає причинно-наслідкові зв'язки, що лежать у їх основі, механізми розвитку захворювань. При цьому використовуються різні методи для більш повноцінного відновлення організму, нормалізація його </w:t>
      </w:r>
      <w:hyperlink r:id="rId15" w:tooltip="Фізіологія" w:history="1">
        <w:r w:rsidRPr="00D332D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фізіологічних</w:t>
        </w:r>
      </w:hyperlink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6" w:tooltip="Процес" w:history="1">
        <w:r w:rsidRPr="00D332D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процесів</w:t>
        </w:r>
      </w:hyperlink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66B01" w:rsidRPr="00D332DB" w:rsidRDefault="00566B01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32DB">
        <w:rPr>
          <w:rFonts w:ascii="Times New Roman" w:hAnsi="Times New Roman" w:cs="Times New Roman"/>
          <w:sz w:val="28"/>
          <w:szCs w:val="28"/>
          <w:lang w:val="uk-UA"/>
        </w:rPr>
        <w:t xml:space="preserve">До завданням соціальної роботи відносяться виявлення провідних факторів, що роблять найбільш істотний вплив на здоров'я людини, його соціальну адаптацію, і генеалогічного дерева, можливо, впливають на стан здоров'я дітей. </w:t>
      </w:r>
    </w:p>
    <w:p w:rsidR="00C57A63" w:rsidRDefault="00566B01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32DB">
        <w:rPr>
          <w:rFonts w:ascii="Times New Roman" w:hAnsi="Times New Roman" w:cs="Times New Roman"/>
          <w:sz w:val="28"/>
          <w:szCs w:val="28"/>
        </w:rPr>
        <w:t>Однак профілактична діяльність, здійснювана медичним персо</w:t>
      </w:r>
      <w:r w:rsidRPr="00D44298">
        <w:rPr>
          <w:rFonts w:ascii="Times New Roman" w:hAnsi="Times New Roman" w:cs="Times New Roman"/>
          <w:sz w:val="28"/>
          <w:szCs w:val="28"/>
        </w:rPr>
        <w:t xml:space="preserve">налом, часто недостатньо ефективна, оскільки не зачіпає цілий комплекс соціальних проблем або вирішує їх частково. </w:t>
      </w:r>
    </w:p>
    <w:p w:rsidR="00520F35" w:rsidRPr="002A34EB" w:rsidRDefault="00566B01" w:rsidP="002A34E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7A63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недостатньо вивчається вплив окремих соціальних факторів та їх поєднань на здоров'я людини, практично не вивчається економічний стан суспільства та сім'ї, зокрема забезпеченість людей самим необхідним для </w:t>
      </w:r>
      <w:hyperlink r:id="rId17" w:tooltip="Життя" w:history="1">
        <w:r w:rsidRPr="00C57A63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життя</w:t>
        </w:r>
      </w:hyperlink>
      <w:r w:rsidRPr="00C57A63">
        <w:rPr>
          <w:rFonts w:ascii="Times New Roman" w:hAnsi="Times New Roman" w:cs="Times New Roman"/>
          <w:sz w:val="28"/>
          <w:szCs w:val="28"/>
          <w:lang w:val="uk-UA"/>
        </w:rPr>
        <w:t xml:space="preserve">: житлом, роботою, </w:t>
      </w:r>
      <w:hyperlink r:id="rId18" w:tooltip="Транспорт" w:history="1">
        <w:r w:rsidRPr="00C57A63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транспортом</w:t>
        </w:r>
      </w:hyperlink>
      <w:r w:rsidRPr="00C57A63">
        <w:rPr>
          <w:rFonts w:ascii="Times New Roman" w:hAnsi="Times New Roman" w:cs="Times New Roman"/>
          <w:sz w:val="28"/>
          <w:szCs w:val="28"/>
          <w:lang w:val="uk-UA"/>
        </w:rPr>
        <w:t xml:space="preserve">, продуктами </w:t>
      </w:r>
      <w:hyperlink r:id="rId19" w:tooltip="Харчування" w:history="1">
        <w:r w:rsidRPr="00C57A63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харчування</w:t>
        </w:r>
      </w:hyperlink>
      <w:r w:rsidRPr="00C57A63">
        <w:rPr>
          <w:rFonts w:ascii="Times New Roman" w:hAnsi="Times New Roman" w:cs="Times New Roman"/>
          <w:sz w:val="28"/>
          <w:szCs w:val="28"/>
          <w:lang w:val="uk-UA"/>
        </w:rPr>
        <w:t xml:space="preserve">, не </w:t>
      </w:r>
      <w:r w:rsidRPr="00C57A6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проводяться дослідження </w:t>
      </w:r>
      <w:hyperlink r:id="rId20" w:tooltip="Демографія" w:history="1">
        <w:r w:rsidRPr="00C57A63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демографічних</w:t>
        </w:r>
      </w:hyperlink>
      <w:r w:rsidRPr="00C57A63"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показників: захворюваність, народжуваність, смертність, відтворення населення і т. д.; недостатньо враховується </w:t>
      </w:r>
      <w:hyperlink r:id="rId21" w:tooltip="Економіка" w:history="1">
        <w:r w:rsidRPr="00C57A63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економічна</w:t>
        </w:r>
      </w:hyperlink>
      <w:r w:rsidRPr="00C57A63">
        <w:rPr>
          <w:rFonts w:ascii="Times New Roman" w:hAnsi="Times New Roman" w:cs="Times New Roman"/>
          <w:sz w:val="28"/>
          <w:szCs w:val="28"/>
          <w:lang w:val="uk-UA"/>
        </w:rPr>
        <w:t xml:space="preserve"> обстановка місцевості проживання та її вплив на здоров'я людини. </w:t>
      </w:r>
      <w:r w:rsidR="002A34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4298">
        <w:rPr>
          <w:rFonts w:ascii="Times New Roman" w:hAnsi="Times New Roman" w:cs="Times New Roman"/>
          <w:sz w:val="28"/>
          <w:szCs w:val="28"/>
        </w:rPr>
        <w:t>Все це свідчить про зростаючу роль у системі охорони здоров'я ново</w:t>
      </w:r>
      <w:r w:rsidR="00A53AA2">
        <w:rPr>
          <w:rFonts w:ascii="Times New Roman" w:hAnsi="Times New Roman" w:cs="Times New Roman"/>
          <w:sz w:val="28"/>
          <w:szCs w:val="28"/>
        </w:rPr>
        <w:t xml:space="preserve">го виду професійної </w:t>
      </w:r>
      <w:proofErr w:type="gramStart"/>
      <w:r w:rsidR="00A53AA2">
        <w:rPr>
          <w:rFonts w:ascii="Times New Roman" w:hAnsi="Times New Roman" w:cs="Times New Roman"/>
          <w:sz w:val="28"/>
          <w:szCs w:val="28"/>
        </w:rPr>
        <w:t xml:space="preserve">діяльності </w:t>
      </w:r>
      <w:r w:rsidRPr="00D44298">
        <w:rPr>
          <w:rFonts w:ascii="Times New Roman" w:hAnsi="Times New Roman" w:cs="Times New Roman"/>
          <w:sz w:val="28"/>
          <w:szCs w:val="28"/>
        </w:rPr>
        <w:t xml:space="preserve"> соціальної</w:t>
      </w:r>
      <w:proofErr w:type="gramEnd"/>
      <w:r w:rsidRPr="00D44298">
        <w:rPr>
          <w:rFonts w:ascii="Times New Roman" w:hAnsi="Times New Roman" w:cs="Times New Roman"/>
          <w:sz w:val="28"/>
          <w:szCs w:val="28"/>
        </w:rPr>
        <w:t xml:space="preserve"> роботи. </w:t>
      </w:r>
    </w:p>
    <w:p w:rsidR="00566B01" w:rsidRPr="00D44298" w:rsidRDefault="00566B01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</w:rPr>
        <w:t>Становлення такого виду діяльності обумовлено погіршенням здоров'я населення, в якому вимагали вирішення проблем медичного і соціального характеру на якісно новому рівні - на рівні соціально-медичної роботи.</w:t>
      </w:r>
    </w:p>
    <w:p w:rsidR="00265F08" w:rsidRDefault="005D6427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Робота присвячена дослідженню актуальної проблеми оптимізації надання медико-соціальної допом</w:t>
      </w:r>
      <w:r w:rsidR="00265F08">
        <w:rPr>
          <w:rFonts w:ascii="Times New Roman" w:hAnsi="Times New Roman" w:cs="Times New Roman"/>
          <w:sz w:val="28"/>
          <w:szCs w:val="28"/>
          <w:lang w:val="uk-UA"/>
        </w:rPr>
        <w:t>оги хво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рим в умовах медичних закладів шляхом співпраці медичних та соціальних працівників. </w:t>
      </w:r>
      <w:r w:rsidRPr="00D44298">
        <w:rPr>
          <w:rFonts w:ascii="Times New Roman" w:hAnsi="Times New Roman" w:cs="Times New Roman"/>
          <w:sz w:val="28"/>
          <w:szCs w:val="28"/>
        </w:rPr>
        <w:t xml:space="preserve">Особливу увагу звернуто на зміст роботи соціального працівника в закладах охорони здоров’я. </w:t>
      </w:r>
    </w:p>
    <w:p w:rsidR="005D6427" w:rsidRPr="00D44298" w:rsidRDefault="005D6427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</w:rPr>
        <w:t>Ключові слова: соціальна ро</w:t>
      </w:r>
      <w:r w:rsidR="00C57A63">
        <w:rPr>
          <w:rFonts w:ascii="Times New Roman" w:hAnsi="Times New Roman" w:cs="Times New Roman"/>
          <w:sz w:val="28"/>
          <w:szCs w:val="28"/>
        </w:rPr>
        <w:t>бота, медичні заклади, ме</w:t>
      </w:r>
      <w:r w:rsidRPr="00D44298">
        <w:rPr>
          <w:rFonts w:ascii="Times New Roman" w:hAnsi="Times New Roman" w:cs="Times New Roman"/>
          <w:sz w:val="28"/>
          <w:szCs w:val="28"/>
        </w:rPr>
        <w:t>дико-соціальна реабілітація.</w:t>
      </w:r>
    </w:p>
    <w:p w:rsidR="001C2881" w:rsidRPr="00D44298" w:rsidRDefault="001C2881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4298">
        <w:rPr>
          <w:rFonts w:ascii="Times New Roman" w:hAnsi="Times New Roman" w:cs="Times New Roman"/>
          <w:sz w:val="28"/>
          <w:szCs w:val="28"/>
        </w:rPr>
        <w:t>цінка сучасного стану проблеми</w:t>
      </w:r>
      <w:r w:rsidR="00EE3E13" w:rsidRPr="00D4429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A5020E" w:rsidRPr="00D44298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Вивчивши теоретичні основи з проблем в охороні здоров'я, </w:t>
      </w:r>
      <w:r w:rsidR="005728F0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було виявлено 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проблему, а саме: в даний час є те, що законодавство, яке регулює медичне право і декларує багатоукладність охорони здоров'я, не формує організаційної єдності всіх ланок системи охорони здоров'я, що не сприяє встановленню єдиних стандартів у всіх напрямках діяльності з охорони здоров'я населення. </w:t>
      </w:r>
    </w:p>
    <w:p w:rsidR="00A5020E" w:rsidRPr="00D44298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Дана кризова ситуація може привезти до розпаду всієї системи охорони здоров'я. Крім того, розміри фінансування охорони здоров'я з бюджетів усіх рівнів та за рахунок коштів обов'язкового медичного страхування не забезпечують населення безкоштовними медичними послугами.</w:t>
      </w:r>
      <w:r w:rsidR="00EE3E13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Разом з тим наявні фінансові та матеріальні ресурси використовуються неефективно, посилюються диспропорції в наданні медичної допомоги. У галузі зростає соціальна напруженість. </w:t>
      </w:r>
    </w:p>
    <w:p w:rsidR="008D5E27" w:rsidRPr="00A70EB4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lastRenderedPageBreak/>
        <w:t>Дедалі більшого поширення набуває тіньова сторона оплати медичних послуг.</w:t>
      </w:r>
    </w:p>
    <w:p w:rsidR="00A5020E" w:rsidRPr="00D44298" w:rsidRDefault="00EE3E13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69BB" w:rsidRPr="00D44298">
        <w:rPr>
          <w:rFonts w:ascii="Times New Roman" w:hAnsi="Times New Roman" w:cs="Times New Roman"/>
          <w:sz w:val="28"/>
          <w:szCs w:val="28"/>
          <w:lang w:val="uk-UA"/>
        </w:rPr>
        <w:t>Головні проблеми охорони здоров'я полягають в недостатній рівень фінансування охорони здоров'я; дефіциті медичних кадрів, що зумовлено низьким рівнем оплати праці; невідповідність системи підвищення кваліфікації медичних кадрів потребам практичної охорони здоров'я і міжнародним стандартам.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69BB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У зв'язку з цим </w:t>
      </w:r>
      <w:r w:rsidR="00E763A3" w:rsidRPr="00D44298"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здоров'я Україна</w:t>
      </w:r>
      <w:r w:rsidR="008769BB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планує оновити навчальні програми для студентів-медиків, а потім провести оцінку рівня знань викладачів медвузів і організувати при необхідності перепідготовку.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5020E" w:rsidRPr="00D44298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Важлива роль в системі охорони здоров'я, забезпеченні доступності медичної допомоги, посилення профілактичної спрямованості, вирішенні завдань медико-соціальної допомоги належить фахівцям з середньою медичною освітою. </w:t>
      </w:r>
    </w:p>
    <w:p w:rsidR="00A5020E" w:rsidRPr="00D44298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Змінилися економічні умови, які потягли за собою перетворення в охороні здоров'я, вимагають розвитку сестринської справи в відповідно до мінливих умов діяльності лікувально - профілактичних закладів.</w:t>
      </w:r>
      <w:r w:rsidR="00EE3E13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Однак організаційні заходи щодо вдосконалення сестринської справи, розробка методик вимірювання обсягів та диференційованої оплати праці медичних сестер впроваджуються недостатньо ефективно. </w:t>
      </w:r>
    </w:p>
    <w:p w:rsidR="00EE3E13" w:rsidRPr="00D44298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Від незбалансованості медичних кадрів і малоефективного використання середнього персоналу в практичній охороні здоров'я страждає в цілому система охорони здоров'я, що робить негативний вплив на якість медичної допомоги.</w:t>
      </w:r>
      <w:r w:rsidR="00EE3E13" w:rsidRPr="00D4429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EE3E13" w:rsidRPr="00D44298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Об'єкт</w:t>
      </w:r>
      <w:r w:rsidR="00EC1A23" w:rsidRPr="00D44298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дослідже</w:t>
      </w:r>
      <w:r w:rsidR="00EC1A23" w:rsidRPr="00D44298">
        <w:rPr>
          <w:rFonts w:ascii="Times New Roman" w:hAnsi="Times New Roman" w:cs="Times New Roman"/>
          <w:sz w:val="28"/>
          <w:szCs w:val="28"/>
          <w:lang w:val="uk-UA"/>
        </w:rPr>
        <w:t>ння є</w:t>
      </w:r>
      <w:r w:rsidR="00E763A3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система охорони здоров'я України</w:t>
      </w:r>
      <w:r w:rsidR="00EE3E13" w:rsidRPr="00D442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3E13" w:rsidRPr="00D44298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Предмет</w:t>
      </w:r>
      <w:r w:rsidR="00EC1A23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дослідження: т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>ехнології та структура соціальної роботи в системі охорони здоров'я.</w:t>
      </w:r>
      <w:r w:rsidR="00EE3E13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5020E" w:rsidRPr="00D44298" w:rsidRDefault="00EC1A23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8769BB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>дослідження є о</w:t>
      </w:r>
      <w:r w:rsidR="008769BB" w:rsidRPr="00D44298">
        <w:rPr>
          <w:rFonts w:ascii="Times New Roman" w:hAnsi="Times New Roman" w:cs="Times New Roman"/>
          <w:sz w:val="28"/>
          <w:szCs w:val="28"/>
          <w:lang w:val="uk-UA"/>
        </w:rPr>
        <w:t>собливості соціальної роботи в охороні здоров'я.</w:t>
      </w:r>
      <w:r w:rsidR="00EE3E13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332F7" w:rsidRPr="00D44298" w:rsidRDefault="008769BB" w:rsidP="00A5020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Завдання дослідження:</w:t>
      </w:r>
      <w:r w:rsidR="00EE3E13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5020E" w:rsidRPr="00D44298" w:rsidRDefault="007723CB" w:rsidP="00F02A9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Визначити та п</w:t>
      </w:r>
      <w:r w:rsidR="00A5020E" w:rsidRPr="00D44298">
        <w:rPr>
          <w:rFonts w:ascii="Times New Roman" w:hAnsi="Times New Roman" w:cs="Times New Roman"/>
          <w:sz w:val="28"/>
          <w:szCs w:val="28"/>
          <w:lang w:val="uk-UA"/>
        </w:rPr>
        <w:t>роаналізувати</w:t>
      </w:r>
      <w:r w:rsidR="008769BB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 і особливості системи охорони здоров'я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>, іі поняття, види та функції</w:t>
      </w:r>
      <w:r w:rsidR="008769BB" w:rsidRPr="00D442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3E13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5020E" w:rsidRPr="00D44298" w:rsidRDefault="00A5020E" w:rsidP="00F02A9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Розглянути  </w:t>
      </w:r>
      <w:r w:rsidR="007723CB" w:rsidRPr="00D44298">
        <w:rPr>
          <w:rFonts w:ascii="Times New Roman" w:hAnsi="Times New Roman" w:cs="Times New Roman"/>
          <w:sz w:val="28"/>
          <w:szCs w:val="28"/>
          <w:lang w:val="uk-UA"/>
        </w:rPr>
        <w:t>основні напрямки соціальної роботи в системі охорони здоров</w:t>
      </w:r>
      <w:r w:rsidR="007723CB" w:rsidRPr="00D44298">
        <w:rPr>
          <w:rFonts w:ascii="Times New Roman" w:hAnsi="Times New Roman" w:cs="Times New Roman"/>
          <w:sz w:val="28"/>
          <w:szCs w:val="28"/>
        </w:rPr>
        <w:t>’</w:t>
      </w:r>
      <w:r w:rsidR="007723CB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</w:p>
    <w:p w:rsidR="00A5020E" w:rsidRPr="00D44298" w:rsidRDefault="007723CB" w:rsidP="00F02A9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Розглянути характеристику клієнтів соціальної роботи в сфері охорони здоров</w:t>
      </w:r>
      <w:r w:rsidR="002A34EB" w:rsidRPr="00DE6A89">
        <w:rPr>
          <w:rFonts w:ascii="Times New Roman" w:hAnsi="Times New Roman" w:cs="Times New Roman"/>
          <w:sz w:val="28"/>
          <w:szCs w:val="28"/>
        </w:rPr>
        <w:t>’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>я</w:t>
      </w:r>
    </w:p>
    <w:p w:rsidR="0067637C" w:rsidRPr="00D44298" w:rsidRDefault="007723CB" w:rsidP="00F02A94">
      <w:pPr>
        <w:spacing w:line="360" w:lineRule="auto"/>
        <w:ind w:left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D61F2B">
        <w:rPr>
          <w:rFonts w:ascii="Times New Roman" w:hAnsi="Times New Roman" w:cs="Times New Roman"/>
          <w:sz w:val="28"/>
          <w:szCs w:val="28"/>
          <w:lang w:val="uk-UA"/>
        </w:rPr>
        <w:t xml:space="preserve"> та дослідити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функції соціального працівника в установах охорони здоров</w:t>
      </w:r>
      <w:r w:rsidRPr="00D44298">
        <w:rPr>
          <w:rFonts w:ascii="Times New Roman" w:hAnsi="Times New Roman" w:cs="Times New Roman"/>
          <w:sz w:val="28"/>
          <w:szCs w:val="28"/>
        </w:rPr>
        <w:t>’</w:t>
      </w:r>
      <w:r w:rsidRPr="00D44298"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8769BB" w:rsidRPr="00D44298" w:rsidRDefault="008769BB" w:rsidP="00F02A9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Методи дослідження: </w:t>
      </w:r>
      <w:r w:rsidR="005661B5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7723CB" w:rsidRPr="00D44298">
        <w:rPr>
          <w:rFonts w:ascii="Times New Roman" w:hAnsi="Times New Roman" w:cs="Times New Roman"/>
          <w:sz w:val="28"/>
          <w:szCs w:val="28"/>
          <w:lang w:val="uk-UA"/>
        </w:rPr>
        <w:t>озв</w:t>
      </w:r>
      <w:r w:rsidR="007723CB" w:rsidRPr="00D44298">
        <w:rPr>
          <w:rFonts w:ascii="Times New Roman" w:hAnsi="Times New Roman" w:cs="Times New Roman"/>
          <w:sz w:val="28"/>
          <w:szCs w:val="28"/>
        </w:rPr>
        <w:t>’</w:t>
      </w:r>
      <w:r w:rsidR="005661B5" w:rsidRPr="00D44298">
        <w:rPr>
          <w:rFonts w:ascii="Times New Roman" w:hAnsi="Times New Roman" w:cs="Times New Roman"/>
          <w:sz w:val="28"/>
          <w:szCs w:val="28"/>
          <w:lang w:val="uk-UA"/>
        </w:rPr>
        <w:t>язання кожного конкретного завдання дослідження досягалося за допомогою методів: спостереження, порівняння, узагальнення, аналізу.</w:t>
      </w:r>
    </w:p>
    <w:p w:rsidR="00B332F7" w:rsidRPr="00D44298" w:rsidRDefault="00B332F7" w:rsidP="00454D2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44298">
        <w:rPr>
          <w:rFonts w:ascii="Times New Roman" w:hAnsi="Times New Roman" w:cs="Times New Roman"/>
          <w:sz w:val="28"/>
          <w:szCs w:val="28"/>
        </w:rPr>
        <w:t>Джерела дослідження</w:t>
      </w:r>
      <w:r w:rsidR="00F02A94" w:rsidRPr="00D4429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54D28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під час </w:t>
      </w:r>
      <w:proofErr w:type="gramStart"/>
      <w:r w:rsidR="00454D28" w:rsidRPr="00D44298">
        <w:rPr>
          <w:rFonts w:ascii="Times New Roman" w:hAnsi="Times New Roman" w:cs="Times New Roman"/>
          <w:sz w:val="28"/>
          <w:szCs w:val="28"/>
          <w:lang w:val="uk-UA"/>
        </w:rPr>
        <w:t>дослідження  використовувалися</w:t>
      </w:r>
      <w:proofErr w:type="gramEnd"/>
      <w:r w:rsidR="00454D28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D00" w:rsidRPr="00D44298">
        <w:rPr>
          <w:rFonts w:ascii="Times New Roman" w:hAnsi="Times New Roman" w:cs="Times New Roman"/>
          <w:sz w:val="28"/>
          <w:szCs w:val="28"/>
          <w:lang w:val="uk-UA"/>
        </w:rPr>
        <w:t>матеріали науково-практичних конференцій,</w:t>
      </w:r>
      <w:r w:rsidR="00EB3902" w:rsidRPr="00D44298">
        <w:rPr>
          <w:rFonts w:ascii="Times New Roman" w:hAnsi="Times New Roman" w:cs="Times New Roman"/>
          <w:sz w:val="28"/>
          <w:szCs w:val="28"/>
        </w:rPr>
        <w:t xml:space="preserve"> науков</w:t>
      </w:r>
      <w:r w:rsidR="00EB3902" w:rsidRPr="00D4429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B3902" w:rsidRPr="00D44298">
        <w:rPr>
          <w:rFonts w:ascii="Times New Roman" w:hAnsi="Times New Roman" w:cs="Times New Roman"/>
          <w:sz w:val="28"/>
          <w:szCs w:val="28"/>
        </w:rPr>
        <w:t xml:space="preserve"> стат</w:t>
      </w:r>
      <w:r w:rsidR="00EB3902" w:rsidRPr="00D4429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B3902" w:rsidRPr="00D44298">
        <w:rPr>
          <w:rFonts w:ascii="Times New Roman" w:hAnsi="Times New Roman" w:cs="Times New Roman"/>
          <w:sz w:val="28"/>
          <w:szCs w:val="28"/>
        </w:rPr>
        <w:t>,</w:t>
      </w:r>
      <w:r w:rsidR="007F0D00" w:rsidRPr="00D44298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навчально-методичні підручни</w:t>
      </w:r>
      <w:r w:rsidR="00EB3902" w:rsidRPr="00D44298">
        <w:rPr>
          <w:rFonts w:ascii="Times New Roman" w:hAnsi="Times New Roman" w:cs="Times New Roman"/>
          <w:sz w:val="28"/>
          <w:szCs w:val="28"/>
          <w:lang w:val="uk-UA"/>
        </w:rPr>
        <w:t>ки та посібники</w:t>
      </w:r>
      <w:r w:rsidR="00EB3902" w:rsidRPr="00D44298">
        <w:rPr>
          <w:rFonts w:ascii="Times New Roman" w:hAnsi="Times New Roman" w:cs="Times New Roman"/>
          <w:sz w:val="28"/>
          <w:szCs w:val="28"/>
        </w:rPr>
        <w:t>.</w:t>
      </w:r>
    </w:p>
    <w:p w:rsidR="00D97BC4" w:rsidRPr="00D44298" w:rsidRDefault="00D97BC4" w:rsidP="00E763A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97BC4" w:rsidRPr="00D44298" w:rsidRDefault="00D97BC4" w:rsidP="00E763A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97BC4" w:rsidRPr="00D44298" w:rsidRDefault="00D97BC4" w:rsidP="00E763A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0F35" w:rsidRPr="00D44298" w:rsidRDefault="00520F35" w:rsidP="00454D2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7A63" w:rsidRDefault="00C57A63" w:rsidP="00C57A63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D61F2B" w:rsidRDefault="00D61F2B" w:rsidP="00C57A63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1F2B" w:rsidRDefault="00D61F2B" w:rsidP="00C57A63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5615" w:rsidRDefault="00535615" w:rsidP="00C57A63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5615" w:rsidRDefault="00535615" w:rsidP="00C57A63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18F7" w:rsidRPr="00460DB3" w:rsidRDefault="009818F7" w:rsidP="008E6A5D">
      <w:pPr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60DB3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460DB3" w:rsidRDefault="00460DB3" w:rsidP="00D900E0">
      <w:pPr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732E36" w:rsidRDefault="00732E36" w:rsidP="00434AD3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721193" w:rsidRPr="00DC68F0" w:rsidRDefault="00721193" w:rsidP="00732E36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  <w:lang w:val="uk-UA"/>
        </w:rPr>
        <w:t>На сьогодні у багатьох кр</w:t>
      </w:r>
      <w:r w:rsidR="00D900E0">
        <w:rPr>
          <w:rFonts w:ascii="Times New Roman" w:hAnsi="Times New Roman" w:cs="Times New Roman"/>
          <w:sz w:val="28"/>
          <w:szCs w:val="28"/>
          <w:lang w:val="uk-UA"/>
        </w:rPr>
        <w:t>аїнах світу, зокрема США, Поль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 xml:space="preserve">щі, Угорщині, </w:t>
      </w:r>
      <w:r w:rsidR="00DC68F0" w:rsidRPr="00DC68F0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 xml:space="preserve"> соціальна робота стала невід’єм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ною скла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>довою медичної сфери, де со</w:t>
      </w:r>
      <w:r w:rsidR="00732E36">
        <w:rPr>
          <w:rFonts w:ascii="Times New Roman" w:hAnsi="Times New Roman" w:cs="Times New Roman"/>
          <w:sz w:val="28"/>
          <w:szCs w:val="28"/>
          <w:lang w:val="uk-UA"/>
        </w:rPr>
        <w:t>ціальні працівники надають пер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 xml:space="preserve">винну психологічну допомогу в лікарнях жінкам, які народжують дітей з вадами розвитку; забезпечують психологічну підтримку і консультують з правових питань хворих, які зазнали каліцтва з боку інших осіб; здійснюють </w:t>
      </w:r>
      <w:r w:rsidR="00D900E0">
        <w:rPr>
          <w:rFonts w:ascii="Times New Roman" w:hAnsi="Times New Roman" w:cs="Times New Roman"/>
          <w:sz w:val="28"/>
          <w:szCs w:val="28"/>
          <w:lang w:val="uk-UA"/>
        </w:rPr>
        <w:t>соціально-психологічну підтрим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>ку людей похилого віку та невиліковно хворих в стаціонарних закладах охорони здоров’я, хос</w:t>
      </w:r>
      <w:r w:rsidR="00732E36">
        <w:rPr>
          <w:rFonts w:ascii="Times New Roman" w:hAnsi="Times New Roman" w:cs="Times New Roman"/>
          <w:sz w:val="28"/>
          <w:szCs w:val="28"/>
          <w:lang w:val="uk-UA"/>
        </w:rPr>
        <w:t>пісах; організовують реабілітаційну роботу для дітей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>інвалід</w:t>
      </w:r>
      <w:r w:rsidR="00D900E0">
        <w:rPr>
          <w:rFonts w:ascii="Times New Roman" w:hAnsi="Times New Roman" w:cs="Times New Roman"/>
          <w:sz w:val="28"/>
          <w:szCs w:val="28"/>
          <w:lang w:val="uk-UA"/>
        </w:rPr>
        <w:t>ів у медико-</w:t>
      </w:r>
      <w:r w:rsidR="00732E36">
        <w:rPr>
          <w:rFonts w:ascii="Times New Roman" w:hAnsi="Times New Roman" w:cs="Times New Roman"/>
          <w:sz w:val="28"/>
          <w:szCs w:val="28"/>
          <w:lang w:val="uk-UA"/>
        </w:rPr>
        <w:t>соціальних реабілі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>таційних центрах; реалізовують спеціальні соціальні програми для особливих категорій пацієнтів – нарк</w:t>
      </w:r>
      <w:r w:rsidR="00732E36">
        <w:rPr>
          <w:rFonts w:ascii="Times New Roman" w:hAnsi="Times New Roman" w:cs="Times New Roman"/>
          <w:sz w:val="28"/>
          <w:szCs w:val="28"/>
          <w:lang w:val="uk-UA"/>
        </w:rPr>
        <w:t xml:space="preserve">озалежних, психічно хворих, ВІЛ 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>інфікованих у наркологічних і психіатричних лікар- нях, центрах боротьби та профілактики СНІДу та ін.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1193" w:rsidRPr="00DC68F0">
        <w:rPr>
          <w:rFonts w:ascii="Times New Roman" w:hAnsi="Times New Roman" w:cs="Times New Roman"/>
          <w:sz w:val="28"/>
          <w:szCs w:val="28"/>
          <w:lang w:val="uk-UA"/>
        </w:rPr>
        <w:t xml:space="preserve">наліз теорії та практики засвідчує наявність 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>супер</w:t>
      </w:r>
      <w:r w:rsidR="00721193" w:rsidRPr="00DC68F0">
        <w:rPr>
          <w:rFonts w:ascii="Times New Roman" w:hAnsi="Times New Roman" w:cs="Times New Roman"/>
          <w:sz w:val="28"/>
          <w:szCs w:val="28"/>
          <w:lang w:val="uk-UA"/>
        </w:rPr>
        <w:t xml:space="preserve">ечності між соціальною потребою в професійно компетентних фахівцях соціальної роботи у сфері медицини й недостатньою теоретичною та методичною розробкою змісту, форм і методів цієї діяльності, що вимагає подальших ґрунтовних досліджень даної проблеми. </w:t>
      </w:r>
      <w:r w:rsidR="00721193" w:rsidRPr="00732E36">
        <w:rPr>
          <w:rFonts w:ascii="Times New Roman" w:hAnsi="Times New Roman" w:cs="Times New Roman"/>
          <w:sz w:val="28"/>
          <w:szCs w:val="28"/>
          <w:lang w:val="uk-UA"/>
        </w:rPr>
        <w:t>Розглянемо особливості с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оціальної роботи в деяких ме</w:t>
      </w:r>
      <w:r w:rsidR="00721193"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дичних закладах. </w:t>
      </w:r>
    </w:p>
    <w:p w:rsidR="00732E36" w:rsidRDefault="00721193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діяльності 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соціального працівника в лікар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нях підтверджується низкою проведених клініко-психологічних досліджень людей, які страждають різними захворюваннями. </w:t>
      </w:r>
    </w:p>
    <w:p w:rsidR="00732E36" w:rsidRDefault="00721193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>Будь-яка хвороба змінює життєву по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зицію людини, перешко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>джає її повноцінному, гармон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ійному функціонуванню в суспіль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стві, тягне за собою велику різноманітність проблем, у тому числі й соціального характеру. У зв'язку з цим, хвора людина та її сім’я потребують спеціально організованої допомоги та підтримки, які повинні здійснюватися багатьма фахівцями, зо- крема соціальним працівником. </w:t>
      </w:r>
    </w:p>
    <w:p w:rsidR="00732E36" w:rsidRDefault="00721193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 xml:space="preserve">Особливого характеру </w:t>
      </w:r>
      <w:r w:rsidR="009933EE">
        <w:rPr>
          <w:rFonts w:ascii="Times New Roman" w:hAnsi="Times New Roman" w:cs="Times New Roman"/>
          <w:sz w:val="28"/>
          <w:szCs w:val="28"/>
        </w:rPr>
        <w:t>набуває соціальна робота у ста</w:t>
      </w:r>
      <w:r w:rsidRPr="00DC68F0">
        <w:rPr>
          <w:rFonts w:ascii="Times New Roman" w:hAnsi="Times New Roman" w:cs="Times New Roman"/>
          <w:sz w:val="28"/>
          <w:szCs w:val="28"/>
        </w:rPr>
        <w:t xml:space="preserve">ціонарному лікувальному закладі з важко хворою дитиною та її батьками. Діяльність соціального працівника передбачає швидке реагування на кризову ситуацію в сім’ї хворої дитини і пошук шляхів її подолання. </w:t>
      </w:r>
    </w:p>
    <w:p w:rsidR="00DC68F0" w:rsidRPr="00DC68F0" w:rsidRDefault="00721193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Однією з форм роботи з сім’єю є консультування. </w:t>
      </w:r>
      <w:r w:rsidRPr="00075302">
        <w:rPr>
          <w:rFonts w:ascii="Times New Roman" w:hAnsi="Times New Roman" w:cs="Times New Roman"/>
          <w:sz w:val="28"/>
          <w:szCs w:val="28"/>
          <w:lang w:val="uk-UA"/>
        </w:rPr>
        <w:t>Така форма роботи вкрай необхідна, оскільки період стаціонарного лікування дитини є найбільш важким для сім’ї і батьки повинні постійно відчувати можливість звернутися по допомогу, поділитися своїми переживаннями,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 xml:space="preserve"> отримати по</w:t>
      </w:r>
      <w:r w:rsidR="00EF304C">
        <w:rPr>
          <w:rFonts w:ascii="Times New Roman" w:hAnsi="Times New Roman" w:cs="Times New Roman"/>
          <w:sz w:val="28"/>
          <w:szCs w:val="28"/>
          <w:lang w:val="uk-UA"/>
        </w:rPr>
        <w:t>трібну інформацію</w:t>
      </w:r>
      <w:r w:rsidRPr="00EF30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32E36" w:rsidRDefault="00721193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>Поряд з індивідуальним консультуванням в роботі з батьками соціальний працівн</w:t>
      </w:r>
      <w:r w:rsidR="009933EE">
        <w:rPr>
          <w:rFonts w:ascii="Times New Roman" w:hAnsi="Times New Roman" w:cs="Times New Roman"/>
          <w:sz w:val="28"/>
          <w:szCs w:val="28"/>
        </w:rPr>
        <w:t>ик організовує групи взаємодопо</w:t>
      </w:r>
      <w:r w:rsidRPr="00DC68F0">
        <w:rPr>
          <w:rFonts w:ascii="Times New Roman" w:hAnsi="Times New Roman" w:cs="Times New Roman"/>
          <w:sz w:val="28"/>
          <w:szCs w:val="28"/>
        </w:rPr>
        <w:t>моги. Групові методи роботи дають можливість обмінюватися досвідом, отримувати підтримку групи. Крім того, знайомство з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8F0">
        <w:rPr>
          <w:rFonts w:ascii="Times New Roman" w:hAnsi="Times New Roman" w:cs="Times New Roman"/>
          <w:sz w:val="28"/>
          <w:szCs w:val="28"/>
        </w:rPr>
        <w:t>батьками, у яких також є хворі діти, може допомогти подолати почуття безпорадності і самотності.</w:t>
      </w:r>
    </w:p>
    <w:p w:rsidR="00732E36" w:rsidRDefault="00721193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 Окрім зазначених функцій, соціальний працівник лікарні виконує функцію посередника між хворою дитиною і лікарем чи родичами дитини і лікарем. </w:t>
      </w:r>
      <w:r w:rsidRPr="00DC68F0">
        <w:rPr>
          <w:rFonts w:ascii="Times New Roman" w:hAnsi="Times New Roman" w:cs="Times New Roman"/>
          <w:sz w:val="28"/>
          <w:szCs w:val="28"/>
        </w:rPr>
        <w:t xml:space="preserve">В той же час соціальний працівник взаємодіє з медичним персоналом, обговорює можливі підходи до дітей. </w:t>
      </w:r>
    </w:p>
    <w:p w:rsidR="00732E36" w:rsidRDefault="00721193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 xml:space="preserve">Слід зазначити, що діяльність соціального працівника не обмежується рамками медичної установи. </w:t>
      </w:r>
    </w:p>
    <w:p w:rsidR="009818F7" w:rsidRPr="00DC68F0" w:rsidRDefault="006E150E" w:rsidP="00732E36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Соціальний праців</w:t>
      </w:r>
      <w:r w:rsidR="00721193" w:rsidRPr="00732E36">
        <w:rPr>
          <w:rFonts w:ascii="Times New Roman" w:hAnsi="Times New Roman" w:cs="Times New Roman"/>
          <w:sz w:val="28"/>
          <w:szCs w:val="28"/>
          <w:lang w:val="uk-UA"/>
        </w:rPr>
        <w:t>ник здійснює зв'язок між фахі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вцями різних установ та коорди</w:t>
      </w:r>
      <w:r w:rsidR="00721193"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нує їх роботу, намагається забезпечити хворому і його родині надання всебічної допомоги. </w:t>
      </w:r>
      <w:r w:rsidR="00721193" w:rsidRPr="00DC68F0">
        <w:rPr>
          <w:rFonts w:ascii="Times New Roman" w:hAnsi="Times New Roman" w:cs="Times New Roman"/>
          <w:sz w:val="28"/>
          <w:szCs w:val="28"/>
        </w:rPr>
        <w:t>Крім того, ще одним напрямком діяльності соціального працівника є пошук шляхів отримання коштів для придбання меди</w:t>
      </w:r>
      <w:r w:rsidR="009933EE">
        <w:rPr>
          <w:rFonts w:ascii="Times New Roman" w:hAnsi="Times New Roman" w:cs="Times New Roman"/>
          <w:sz w:val="28"/>
          <w:szCs w:val="28"/>
        </w:rPr>
        <w:t>каментів, оплати лікування хво</w:t>
      </w:r>
      <w:r w:rsidR="00721193" w:rsidRPr="00DC68F0">
        <w:rPr>
          <w:rFonts w:ascii="Times New Roman" w:hAnsi="Times New Roman" w:cs="Times New Roman"/>
          <w:sz w:val="28"/>
          <w:szCs w:val="28"/>
        </w:rPr>
        <w:t xml:space="preserve">рих. </w:t>
      </w:r>
      <w:r w:rsidR="00732E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1193" w:rsidRPr="00DC68F0">
        <w:rPr>
          <w:rFonts w:ascii="Times New Roman" w:hAnsi="Times New Roman" w:cs="Times New Roman"/>
          <w:sz w:val="28"/>
          <w:szCs w:val="28"/>
        </w:rPr>
        <w:t>Для цієї мети він залучає спонсорів (як приватних осіб, так і організацій), а також знаходит</w:t>
      </w:r>
      <w:r w:rsidR="009933EE">
        <w:rPr>
          <w:rFonts w:ascii="Times New Roman" w:hAnsi="Times New Roman" w:cs="Times New Roman"/>
          <w:sz w:val="28"/>
          <w:szCs w:val="28"/>
        </w:rPr>
        <w:t>ь можливість звернення по допо</w:t>
      </w:r>
      <w:r w:rsidR="00721193" w:rsidRPr="00DC68F0">
        <w:rPr>
          <w:rFonts w:ascii="Times New Roman" w:hAnsi="Times New Roman" w:cs="Times New Roman"/>
          <w:sz w:val="28"/>
          <w:szCs w:val="28"/>
        </w:rPr>
        <w:t>могу до широкого к</w:t>
      </w:r>
      <w:r w:rsidR="00EF304C">
        <w:rPr>
          <w:rFonts w:ascii="Times New Roman" w:hAnsi="Times New Roman" w:cs="Times New Roman"/>
          <w:sz w:val="28"/>
          <w:szCs w:val="28"/>
        </w:rPr>
        <w:t>ола громадськості</w:t>
      </w:r>
      <w:r w:rsidR="00721193" w:rsidRPr="00DC68F0">
        <w:rPr>
          <w:rFonts w:ascii="Times New Roman" w:hAnsi="Times New Roman" w:cs="Times New Roman"/>
          <w:sz w:val="28"/>
          <w:szCs w:val="28"/>
        </w:rPr>
        <w:t>.</w:t>
      </w:r>
    </w:p>
    <w:p w:rsidR="00DC68F0" w:rsidRPr="00DC68F0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  <w:lang w:val="uk-UA"/>
        </w:rPr>
        <w:t>Соціальна робота в наркологічному диспансері полягає в наданні комплексної допомоги (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психологічної, соціально-психо-</w:t>
      </w:r>
      <w:r w:rsidRPr="00DC68F0">
        <w:rPr>
          <w:rFonts w:ascii="Times New Roman" w:hAnsi="Times New Roman" w:cs="Times New Roman"/>
          <w:sz w:val="28"/>
          <w:szCs w:val="28"/>
          <w:lang w:val="uk-UA"/>
        </w:rPr>
        <w:t>логічної, педагогічної, правової та ін.) особам, які належать до групи підвищеного ризику чи страждають залежністю від психо- активних речовин та членам їх сімей [2].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>За незначний час існуванн</w:t>
      </w:r>
      <w:r w:rsidR="009933EE">
        <w:rPr>
          <w:rFonts w:ascii="Times New Roman" w:hAnsi="Times New Roman" w:cs="Times New Roman"/>
          <w:sz w:val="28"/>
          <w:szCs w:val="28"/>
        </w:rPr>
        <w:t>я хоспісів в Україні стали оче</w:t>
      </w:r>
      <w:r w:rsidRPr="00DC68F0">
        <w:rPr>
          <w:rFonts w:ascii="Times New Roman" w:hAnsi="Times New Roman" w:cs="Times New Roman"/>
          <w:sz w:val="28"/>
          <w:szCs w:val="28"/>
        </w:rPr>
        <w:t xml:space="preserve">видними переваги паліативної допомоги невиліковно хворим і необхідність залучення до цієї роботи соціальних працівників. 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>Саме фахівці соціальної роботи у співпраці з лікарями та пси- хологами здатні надавати допомогу і досягати ефективного взаєморозуміння з помираючими, враховуючи їх психо</w:t>
      </w:r>
      <w:r w:rsidR="00EF304C">
        <w:rPr>
          <w:rFonts w:ascii="Times New Roman" w:hAnsi="Times New Roman" w:cs="Times New Roman"/>
          <w:sz w:val="28"/>
          <w:szCs w:val="28"/>
          <w:lang w:val="uk-UA"/>
        </w:rPr>
        <w:t xml:space="preserve">логічні та духовні потреби </w:t>
      </w:r>
      <w:r w:rsidR="00732E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>Важливими якостями со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ціального працівника, який пра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>цює в хоспісі є гуманістичне, позитивне ставлення до хворого, легкість вираження емоцій, емоці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йна відкритість і теплота, емо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>ційна стійкість, відсутність тривожності як особистісної риси, неагресивна, незвинувачувальн</w:t>
      </w:r>
      <w:r w:rsidR="00FF4C1A">
        <w:rPr>
          <w:rFonts w:ascii="Times New Roman" w:hAnsi="Times New Roman" w:cs="Times New Roman"/>
          <w:sz w:val="28"/>
          <w:szCs w:val="28"/>
          <w:lang w:val="uk-UA"/>
        </w:rPr>
        <w:t>а поведінка в конфліктних ситу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>аціях, високий ступінь особистісно</w:t>
      </w:r>
      <w:r w:rsidR="00FF4C1A">
        <w:rPr>
          <w:rFonts w:ascii="Times New Roman" w:hAnsi="Times New Roman" w:cs="Times New Roman"/>
          <w:sz w:val="28"/>
          <w:szCs w:val="28"/>
          <w:lang w:val="uk-UA"/>
        </w:rPr>
        <w:t>ї соціальної відповідальнос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ті. 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>Особистість соціального працівника в аспекті професійної діяльності розглядається як о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дин із серйозних чинників досяг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>нення успіху у вирішенні питань о</w:t>
      </w:r>
      <w:r w:rsidR="008E6A5D">
        <w:rPr>
          <w:rFonts w:ascii="Times New Roman" w:hAnsi="Times New Roman" w:cs="Times New Roman"/>
          <w:sz w:val="28"/>
          <w:szCs w:val="28"/>
          <w:lang w:val="uk-UA"/>
        </w:rPr>
        <w:t>рганізації, управління та впро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вадження спектру соціальних послуг «приреченим» хворим та їх найближчому оточенню в системі паліативної медицини. </w:t>
      </w:r>
    </w:p>
    <w:p w:rsidR="00DC68F0" w:rsidRPr="00DC68F0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>Універсальність організації соціально-медичної допомоги хворим у хоспісах є найбільш ефективною формою, яка дозво ляє задовольнити їх соціальні, психологічні та медичні потреби.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>На сьогодні так склалося, що діти з вадами розвитку, сенсорними порушеннями, р</w:t>
      </w:r>
      <w:r w:rsidR="009933EE">
        <w:rPr>
          <w:rFonts w:ascii="Times New Roman" w:hAnsi="Times New Roman" w:cs="Times New Roman"/>
          <w:sz w:val="28"/>
          <w:szCs w:val="28"/>
        </w:rPr>
        <w:t>озумовим відставанням, комплек</w:t>
      </w:r>
      <w:r w:rsidRPr="00DC68F0">
        <w:rPr>
          <w:rFonts w:ascii="Times New Roman" w:hAnsi="Times New Roman" w:cs="Times New Roman"/>
          <w:sz w:val="28"/>
          <w:szCs w:val="28"/>
        </w:rPr>
        <w:t xml:space="preserve">сними вадами, котрі себе не </w:t>
      </w:r>
      <w:r w:rsidR="009933EE">
        <w:rPr>
          <w:rFonts w:ascii="Times New Roman" w:hAnsi="Times New Roman" w:cs="Times New Roman"/>
          <w:sz w:val="28"/>
          <w:szCs w:val="28"/>
        </w:rPr>
        <w:t>обслуговують перебувають в осо</w:t>
      </w:r>
      <w:r w:rsidRPr="00DC68F0">
        <w:rPr>
          <w:rFonts w:ascii="Times New Roman" w:hAnsi="Times New Roman" w:cs="Times New Roman"/>
          <w:sz w:val="28"/>
          <w:szCs w:val="28"/>
        </w:rPr>
        <w:t>бливо складному становищі. Отримавши тавро “нездатних до самообслуговування та навчання</w:t>
      </w:r>
      <w:r w:rsidR="009933EE">
        <w:rPr>
          <w:rFonts w:ascii="Times New Roman" w:hAnsi="Times New Roman" w:cs="Times New Roman"/>
          <w:sz w:val="28"/>
          <w:szCs w:val="28"/>
        </w:rPr>
        <w:t>”, вони “списуються” на пожит</w:t>
      </w:r>
      <w:r w:rsidRPr="00DC68F0">
        <w:rPr>
          <w:rFonts w:ascii="Times New Roman" w:hAnsi="Times New Roman" w:cs="Times New Roman"/>
          <w:sz w:val="28"/>
          <w:szCs w:val="28"/>
        </w:rPr>
        <w:t>тєве утримання в закладах системи соціального захисту. Задля цього в нашій кр</w:t>
      </w:r>
      <w:r w:rsidR="009933EE">
        <w:rPr>
          <w:rFonts w:ascii="Times New Roman" w:hAnsi="Times New Roman" w:cs="Times New Roman"/>
          <w:sz w:val="28"/>
          <w:szCs w:val="28"/>
        </w:rPr>
        <w:t>аїні, поряд із традиційними за</w:t>
      </w:r>
      <w:r w:rsidRPr="00DC68F0">
        <w:rPr>
          <w:rFonts w:ascii="Times New Roman" w:hAnsi="Times New Roman" w:cs="Times New Roman"/>
          <w:sz w:val="28"/>
          <w:szCs w:val="28"/>
        </w:rPr>
        <w:t>кладами спеціальної освіти та соціального захисту населення (школи-інтернати, спеціалізов</w:t>
      </w:r>
      <w:r w:rsidR="008E6A5D">
        <w:rPr>
          <w:rFonts w:ascii="Times New Roman" w:hAnsi="Times New Roman" w:cs="Times New Roman"/>
          <w:sz w:val="28"/>
          <w:szCs w:val="28"/>
        </w:rPr>
        <w:t>ані дошкільні заклади, будинки-</w:t>
      </w:r>
      <w:r w:rsidRPr="00DC68F0">
        <w:rPr>
          <w:rFonts w:ascii="Times New Roman" w:hAnsi="Times New Roman" w:cs="Times New Roman"/>
          <w:sz w:val="28"/>
          <w:szCs w:val="28"/>
        </w:rPr>
        <w:t xml:space="preserve">інтернати тощо), широко розвиваються новаторські заклади медико-реабілітаційного напрямку, наприклад, школи-садки, зокрема “Левеня” (м. </w:t>
      </w:r>
      <w:r w:rsidR="008E6A5D">
        <w:rPr>
          <w:rFonts w:ascii="Times New Roman" w:hAnsi="Times New Roman" w:cs="Times New Roman"/>
          <w:sz w:val="28"/>
          <w:szCs w:val="28"/>
        </w:rPr>
        <w:t>Одеса</w:t>
      </w:r>
      <w:r w:rsidRPr="00DC68F0">
        <w:rPr>
          <w:rFonts w:ascii="Times New Roman" w:hAnsi="Times New Roman" w:cs="Times New Roman"/>
          <w:sz w:val="28"/>
          <w:szCs w:val="28"/>
        </w:rPr>
        <w:t xml:space="preserve">), центри реабілітації – навчально- реабілітаційний центр “Джерело” (м. Київ), центри соціально- психологічної реабілітації дітей та молоді з функціональними обмеженнями, центри для ВІЛ-інфікованих дітей та молоді та ін. 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>Надання комплексу соціальн</w:t>
      </w:r>
      <w:r w:rsidR="008E6A5D">
        <w:rPr>
          <w:rFonts w:ascii="Times New Roman" w:hAnsi="Times New Roman" w:cs="Times New Roman"/>
          <w:sz w:val="28"/>
          <w:szCs w:val="28"/>
          <w:lang w:val="uk-UA"/>
        </w:rPr>
        <w:t>их послуг у закладах соціально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го обслуговування, як свідчить міжнародний досвід, є сучасною відзнакою розвитку інтегрованої соціальної роботи. 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>Для дітей з особливим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и потребами працюють медико-со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>ціальні реабілітаційні центри – ц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е благодійні, неурядові, недер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>жавні, неприбуткові організації, які займаються комплексною реабілітацією дітей та молоді з обмеженими можливостями; здійснюють соціальний захист пра</w:t>
      </w:r>
      <w:r w:rsidR="009933EE">
        <w:rPr>
          <w:rFonts w:ascii="Times New Roman" w:hAnsi="Times New Roman" w:cs="Times New Roman"/>
          <w:sz w:val="28"/>
          <w:szCs w:val="28"/>
          <w:lang w:val="uk-UA"/>
        </w:rPr>
        <w:t>в, інтересів клієнтів та їх сі</w:t>
      </w: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мей. 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 xml:space="preserve">Центри надають допомогу дітям та молоді з ураженнями центральної нервової системи, порушеннями інтелектуального розвитку, опорно-рухового апарату. Основними напрямками діяльності </w:t>
      </w:r>
      <w:r w:rsidR="009933EE">
        <w:rPr>
          <w:rFonts w:ascii="Times New Roman" w:hAnsi="Times New Roman" w:cs="Times New Roman"/>
          <w:sz w:val="28"/>
          <w:szCs w:val="28"/>
        </w:rPr>
        <w:t>соціального працівни</w:t>
      </w:r>
      <w:r w:rsidRPr="00DC68F0">
        <w:rPr>
          <w:rFonts w:ascii="Times New Roman" w:hAnsi="Times New Roman" w:cs="Times New Roman"/>
          <w:sz w:val="28"/>
          <w:szCs w:val="28"/>
        </w:rPr>
        <w:t>ка центру є: післяшкільна адаптація молоді з інтелектуальними проблемами; організація груп спілкування та дозвілля молоді з вираженими фізичними обм</w:t>
      </w:r>
      <w:r w:rsidR="009933EE">
        <w:rPr>
          <w:rFonts w:ascii="Times New Roman" w:hAnsi="Times New Roman" w:cs="Times New Roman"/>
          <w:sz w:val="28"/>
          <w:szCs w:val="28"/>
        </w:rPr>
        <w:t>еженнями; комплексна соціально-</w:t>
      </w:r>
      <w:r w:rsidRPr="00DC68F0">
        <w:rPr>
          <w:rFonts w:ascii="Times New Roman" w:hAnsi="Times New Roman" w:cs="Times New Roman"/>
          <w:sz w:val="28"/>
          <w:szCs w:val="28"/>
        </w:rPr>
        <w:t>педагогічна та медична реабілітація дітей з проблемами</w:t>
      </w:r>
      <w:r w:rsidR="009933EE">
        <w:rPr>
          <w:rFonts w:ascii="Times New Roman" w:hAnsi="Times New Roman" w:cs="Times New Roman"/>
          <w:sz w:val="28"/>
          <w:szCs w:val="28"/>
        </w:rPr>
        <w:t xml:space="preserve"> інте</w:t>
      </w:r>
      <w:r w:rsidRPr="00DC68F0">
        <w:rPr>
          <w:rFonts w:ascii="Times New Roman" w:hAnsi="Times New Roman" w:cs="Times New Roman"/>
          <w:sz w:val="28"/>
          <w:szCs w:val="28"/>
        </w:rPr>
        <w:t xml:space="preserve">лектуального та фізичного розвитку (спільно з іншими фахів- цями центру); використання інноваційних методів реабілітації дітей з інтелектуальними та фізичними обмеженнями; сприяння працевлаштуванню молоді </w:t>
      </w:r>
      <w:r w:rsidR="009933EE">
        <w:rPr>
          <w:rFonts w:ascii="Times New Roman" w:hAnsi="Times New Roman" w:cs="Times New Roman"/>
          <w:sz w:val="28"/>
          <w:szCs w:val="28"/>
        </w:rPr>
        <w:t>з обмеженими можливостями; під</w:t>
      </w:r>
      <w:r w:rsidRPr="00DC68F0">
        <w:rPr>
          <w:rFonts w:ascii="Times New Roman" w:hAnsi="Times New Roman" w:cs="Times New Roman"/>
          <w:sz w:val="28"/>
          <w:szCs w:val="28"/>
        </w:rPr>
        <w:t>тримка та супровід сім’ї, що в</w:t>
      </w:r>
      <w:r w:rsidR="009933EE">
        <w:rPr>
          <w:rFonts w:ascii="Times New Roman" w:hAnsi="Times New Roman" w:cs="Times New Roman"/>
          <w:sz w:val="28"/>
          <w:szCs w:val="28"/>
        </w:rPr>
        <w:t>иховує дитину з обмеженими мож</w:t>
      </w:r>
      <w:r w:rsidRPr="00DC68F0">
        <w:rPr>
          <w:rFonts w:ascii="Times New Roman" w:hAnsi="Times New Roman" w:cs="Times New Roman"/>
          <w:sz w:val="28"/>
          <w:szCs w:val="28"/>
        </w:rPr>
        <w:t>ливостями; консультування сі</w:t>
      </w:r>
      <w:r w:rsidR="009933EE">
        <w:rPr>
          <w:rFonts w:ascii="Times New Roman" w:hAnsi="Times New Roman" w:cs="Times New Roman"/>
          <w:sz w:val="28"/>
          <w:szCs w:val="28"/>
        </w:rPr>
        <w:t>мей, які виховують дітей з осо</w:t>
      </w:r>
      <w:r w:rsidRPr="00DC68F0">
        <w:rPr>
          <w:rFonts w:ascii="Times New Roman" w:hAnsi="Times New Roman" w:cs="Times New Roman"/>
          <w:sz w:val="28"/>
          <w:szCs w:val="28"/>
        </w:rPr>
        <w:t>бливими потребами; рекреаційно-оздоровча програма дітей; домашні відвідування сімей дітей з особливими потребами; раннє втручання; обстеження сімей, в яких виховуються діти з особливими потребами;</w:t>
      </w:r>
      <w:r w:rsidR="00732E36">
        <w:rPr>
          <w:rFonts w:ascii="Times New Roman" w:hAnsi="Times New Roman" w:cs="Times New Roman"/>
          <w:sz w:val="28"/>
          <w:szCs w:val="28"/>
        </w:rPr>
        <w:t xml:space="preserve"> соціальний патронаж цих сімей.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>Що стосується системи державних будинків-інтернатів і медико-соціальних центрів д</w:t>
      </w:r>
      <w:r w:rsidR="009933EE">
        <w:rPr>
          <w:rFonts w:ascii="Times New Roman" w:hAnsi="Times New Roman" w:cs="Times New Roman"/>
          <w:sz w:val="28"/>
          <w:szCs w:val="28"/>
        </w:rPr>
        <w:t>ля людей похилого віку та вете</w:t>
      </w:r>
      <w:r w:rsidRPr="00DC68F0">
        <w:rPr>
          <w:rFonts w:ascii="Times New Roman" w:hAnsi="Times New Roman" w:cs="Times New Roman"/>
          <w:sz w:val="28"/>
          <w:szCs w:val="28"/>
        </w:rPr>
        <w:t xml:space="preserve">ранів війни, то на сьогодні вона відносно незатребувана. </w:t>
      </w:r>
    </w:p>
    <w:p w:rsidR="00732E36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>Про це свідчить той факт, що велика кількість місць у цих закладах – вільні (по Україні – майже 8000 місць). Цьому, не в останню чергу, сприяють ті обставин</w:t>
      </w:r>
      <w:r w:rsidR="009933EE">
        <w:rPr>
          <w:rFonts w:ascii="Times New Roman" w:hAnsi="Times New Roman" w:cs="Times New Roman"/>
          <w:sz w:val="28"/>
          <w:szCs w:val="28"/>
        </w:rPr>
        <w:t>и, що при влаштуванні до будин</w:t>
      </w:r>
      <w:r w:rsidRPr="00DC68F0">
        <w:rPr>
          <w:rFonts w:ascii="Times New Roman" w:hAnsi="Times New Roman" w:cs="Times New Roman"/>
          <w:sz w:val="28"/>
          <w:szCs w:val="28"/>
        </w:rPr>
        <w:t>ку-інтернату для громадян похилого віку підопічні зобов’язані передати свою квартиру де</w:t>
      </w:r>
      <w:r w:rsidR="009933EE">
        <w:rPr>
          <w:rFonts w:ascii="Times New Roman" w:hAnsi="Times New Roman" w:cs="Times New Roman"/>
          <w:sz w:val="28"/>
          <w:szCs w:val="28"/>
        </w:rPr>
        <w:t>ржаві, що робить неможливим по</w:t>
      </w:r>
      <w:r w:rsidRPr="00DC68F0">
        <w:rPr>
          <w:rFonts w:ascii="Times New Roman" w:hAnsi="Times New Roman" w:cs="Times New Roman"/>
          <w:sz w:val="28"/>
          <w:szCs w:val="28"/>
        </w:rPr>
        <w:t>вернення людини з інтернату. Ок</w:t>
      </w:r>
      <w:r w:rsidR="009933EE">
        <w:rPr>
          <w:rFonts w:ascii="Times New Roman" w:hAnsi="Times New Roman" w:cs="Times New Roman"/>
          <w:sz w:val="28"/>
          <w:szCs w:val="28"/>
        </w:rPr>
        <w:t>рім цього, в інтернатних закла</w:t>
      </w:r>
      <w:r w:rsidRPr="00DC68F0">
        <w:rPr>
          <w:rFonts w:ascii="Times New Roman" w:hAnsi="Times New Roman" w:cs="Times New Roman"/>
          <w:sz w:val="28"/>
          <w:szCs w:val="28"/>
        </w:rPr>
        <w:t>дах недостатня увага приділяється соціальній роботі з літніми людьми (морально-естетич</w:t>
      </w:r>
      <w:r w:rsidR="00732E36">
        <w:rPr>
          <w:rFonts w:ascii="Times New Roman" w:hAnsi="Times New Roman" w:cs="Times New Roman"/>
          <w:sz w:val="28"/>
          <w:szCs w:val="28"/>
        </w:rPr>
        <w:t>ним та психологічним аспектам).</w:t>
      </w:r>
    </w:p>
    <w:p w:rsidR="00DC68F0" w:rsidRPr="00DC68F0" w:rsidRDefault="00DC68F0" w:rsidP="00DC68F0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>Розуміння того, що літній людині потрібен не тільки догляд, хар- чування та ліки, поки не стало складовою частиною діяльності системи стаціонарних медичних закладів</w:t>
      </w:r>
    </w:p>
    <w:p w:rsidR="00732E36" w:rsidRDefault="00434AD3" w:rsidP="00434AD3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>Отже, можна зазначити,</w:t>
      </w:r>
      <w:r w:rsidR="008E6A5D">
        <w:rPr>
          <w:rFonts w:ascii="Times New Roman" w:hAnsi="Times New Roman" w:cs="Times New Roman"/>
          <w:sz w:val="28"/>
          <w:szCs w:val="28"/>
        </w:rPr>
        <w:t xml:space="preserve"> що особливість роботи соціаль</w:t>
      </w:r>
      <w:r w:rsidRPr="00DC68F0">
        <w:rPr>
          <w:rFonts w:ascii="Times New Roman" w:hAnsi="Times New Roman" w:cs="Times New Roman"/>
          <w:sz w:val="28"/>
          <w:szCs w:val="28"/>
        </w:rPr>
        <w:t>ного працівника в медичних установах полягає в необхідності пошуку оптимального рішенн</w:t>
      </w:r>
      <w:r w:rsidR="008E6A5D">
        <w:rPr>
          <w:rFonts w:ascii="Times New Roman" w:hAnsi="Times New Roman" w:cs="Times New Roman"/>
          <w:sz w:val="28"/>
          <w:szCs w:val="28"/>
        </w:rPr>
        <w:t>я проблеми, застосовуючи різно</w:t>
      </w:r>
      <w:r w:rsidRPr="00DC68F0">
        <w:rPr>
          <w:rFonts w:ascii="Times New Roman" w:hAnsi="Times New Roman" w:cs="Times New Roman"/>
          <w:sz w:val="28"/>
          <w:szCs w:val="28"/>
        </w:rPr>
        <w:t xml:space="preserve">манітні напрями, форми і методи соціальної роботи. </w:t>
      </w:r>
    </w:p>
    <w:p w:rsidR="00DC68F0" w:rsidRPr="00DC68F0" w:rsidRDefault="00434AD3" w:rsidP="00434AD3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E36">
        <w:rPr>
          <w:rFonts w:ascii="Times New Roman" w:hAnsi="Times New Roman" w:cs="Times New Roman"/>
          <w:sz w:val="28"/>
          <w:szCs w:val="28"/>
          <w:lang w:val="uk-UA"/>
        </w:rPr>
        <w:t xml:space="preserve">У зв'язку з цим його діяльність не обмежується тільки рамками медичного закладу, вона передбачає тісну взаємодію з багатьма служба- ми та центрами, що надають психологічну, педагогічну, соціаль- ну та юридичну допомогу. </w:t>
      </w:r>
      <w:r w:rsidRPr="00DC68F0">
        <w:rPr>
          <w:rFonts w:ascii="Times New Roman" w:hAnsi="Times New Roman" w:cs="Times New Roman"/>
          <w:sz w:val="28"/>
          <w:szCs w:val="28"/>
        </w:rPr>
        <w:t>Для</w:t>
      </w:r>
      <w:r w:rsidR="008E6A5D">
        <w:rPr>
          <w:rFonts w:ascii="Times New Roman" w:hAnsi="Times New Roman" w:cs="Times New Roman"/>
          <w:sz w:val="28"/>
          <w:szCs w:val="28"/>
        </w:rPr>
        <w:t xml:space="preserve"> покращення якості життя клієн</w:t>
      </w:r>
      <w:r w:rsidRPr="00DC68F0">
        <w:rPr>
          <w:rFonts w:ascii="Times New Roman" w:hAnsi="Times New Roman" w:cs="Times New Roman"/>
          <w:sz w:val="28"/>
          <w:szCs w:val="28"/>
        </w:rPr>
        <w:t xml:space="preserve">тів цих закладів соціальним працівником проводиться велика робота з найближчим соціальним оточенням людини, іншими фахівцями, здатними надати конкретну допомогу. </w:t>
      </w:r>
    </w:p>
    <w:p w:rsidR="00434AD3" w:rsidRDefault="00434AD3" w:rsidP="00434AD3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8F0">
        <w:rPr>
          <w:rFonts w:ascii="Times New Roman" w:hAnsi="Times New Roman" w:cs="Times New Roman"/>
          <w:sz w:val="28"/>
          <w:szCs w:val="28"/>
        </w:rPr>
        <w:t>Таким чином, на сьогодні</w:t>
      </w:r>
      <w:r w:rsidR="008E6A5D">
        <w:rPr>
          <w:rFonts w:ascii="Times New Roman" w:hAnsi="Times New Roman" w:cs="Times New Roman"/>
          <w:sz w:val="28"/>
          <w:szCs w:val="28"/>
        </w:rPr>
        <w:t xml:space="preserve"> існує гостра потреба в органі</w:t>
      </w:r>
      <w:r w:rsidRPr="00DC68F0">
        <w:rPr>
          <w:rFonts w:ascii="Times New Roman" w:hAnsi="Times New Roman" w:cs="Times New Roman"/>
          <w:sz w:val="28"/>
          <w:szCs w:val="28"/>
        </w:rPr>
        <w:t>зації соціальної роботи в кожному закладі системи охорони здоров’я населення. Саме ком</w:t>
      </w:r>
      <w:r w:rsidR="009933EE">
        <w:rPr>
          <w:rFonts w:ascii="Times New Roman" w:hAnsi="Times New Roman" w:cs="Times New Roman"/>
          <w:sz w:val="28"/>
          <w:szCs w:val="28"/>
        </w:rPr>
        <w:t>плексний підхід у наданні допо</w:t>
      </w:r>
      <w:r w:rsidRPr="00DC68F0">
        <w:rPr>
          <w:rFonts w:ascii="Times New Roman" w:hAnsi="Times New Roman" w:cs="Times New Roman"/>
          <w:sz w:val="28"/>
          <w:szCs w:val="28"/>
        </w:rPr>
        <w:t>моги може забезпечити всебіч</w:t>
      </w:r>
      <w:r w:rsidR="008E6A5D">
        <w:rPr>
          <w:rFonts w:ascii="Times New Roman" w:hAnsi="Times New Roman" w:cs="Times New Roman"/>
          <w:sz w:val="28"/>
          <w:szCs w:val="28"/>
        </w:rPr>
        <w:t>ний, гармонійний розвиток люди</w:t>
      </w:r>
      <w:r w:rsidRPr="00DC68F0">
        <w:rPr>
          <w:rFonts w:ascii="Times New Roman" w:hAnsi="Times New Roman" w:cs="Times New Roman"/>
          <w:sz w:val="28"/>
          <w:szCs w:val="28"/>
        </w:rPr>
        <w:t>ни, створити умови для її повноцінного життя.</w:t>
      </w:r>
    </w:p>
    <w:p w:rsidR="00732E36" w:rsidRPr="008E3510" w:rsidRDefault="00732E36" w:rsidP="008E3510">
      <w:pPr>
        <w:pStyle w:val="a8"/>
        <w:spacing w:line="360" w:lineRule="auto"/>
        <w:ind w:firstLine="708"/>
        <w:contextualSpacing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0979F5">
        <w:rPr>
          <w:color w:val="000000"/>
          <w:sz w:val="28"/>
          <w:szCs w:val="28"/>
          <w:shd w:val="clear" w:color="auto" w:fill="FFFFFF"/>
        </w:rPr>
        <w:t>В сучас</w:t>
      </w:r>
      <w:r w:rsidRPr="008E3510">
        <w:rPr>
          <w:color w:val="000000"/>
          <w:sz w:val="28"/>
          <w:szCs w:val="28"/>
          <w:shd w:val="clear" w:color="auto" w:fill="FFFFFF"/>
        </w:rPr>
        <w:t>них умовах посилення соціальних проблем у нашій країні, погіршення показників здоров'я населення зростає об'єктивна потреба рішення взаємозалежних задач медичного і соціального характеру на якісно новому рівні. Виникла необхідність створення нових механізмів, форм і методів медико-соціальної допомоги населенню як нових соціальних технологій, які забезпечать громадянам комплексні соціальні послуги у разі захворювання, втрати працездатності і т. д. і будуть сприяти вирішенню пов'язаних зі здоров'ям соціальних проблем</w:t>
      </w:r>
    </w:p>
    <w:p w:rsidR="00732E36" w:rsidRPr="008E3510" w:rsidRDefault="00732E36" w:rsidP="008E3510">
      <w:pPr>
        <w:pStyle w:val="a8"/>
        <w:shd w:val="clear" w:color="auto" w:fill="FFFFFF"/>
        <w:spacing w:line="360" w:lineRule="auto"/>
        <w:ind w:firstLine="708"/>
        <w:contextualSpacing/>
        <w:jc w:val="both"/>
        <w:rPr>
          <w:color w:val="000000"/>
          <w:sz w:val="28"/>
          <w:szCs w:val="28"/>
          <w:lang w:val="uk-UA"/>
        </w:rPr>
      </w:pPr>
      <w:r w:rsidRPr="008E3510">
        <w:rPr>
          <w:color w:val="000000"/>
          <w:sz w:val="28"/>
          <w:szCs w:val="28"/>
          <w:lang w:val="uk-UA"/>
        </w:rPr>
        <w:t>Сфера охорони здоров'я - система державних, приватних і змішаних підприємств і установ, які здійснюють заходи по охороні здоров'я, попередження і лікування хвороб і подовження життя людини.</w:t>
      </w:r>
    </w:p>
    <w:p w:rsidR="00732E36" w:rsidRPr="008E3510" w:rsidRDefault="00732E36" w:rsidP="008E3510">
      <w:pPr>
        <w:pStyle w:val="a8"/>
        <w:shd w:val="clear" w:color="auto" w:fill="FFFFFF"/>
        <w:spacing w:line="360" w:lineRule="auto"/>
        <w:ind w:firstLine="708"/>
        <w:contextualSpacing/>
        <w:jc w:val="both"/>
        <w:rPr>
          <w:color w:val="000000"/>
          <w:sz w:val="28"/>
          <w:szCs w:val="28"/>
          <w:lang w:val="uk-UA"/>
        </w:rPr>
      </w:pPr>
      <w:r w:rsidRPr="008E3510">
        <w:rPr>
          <w:color w:val="000000"/>
          <w:sz w:val="28"/>
          <w:szCs w:val="28"/>
          <w:lang w:val="uk-UA"/>
        </w:rPr>
        <w:t>Метою соціальної роботи в охороні здоров'я, як і метою медико-соціальної роботи є досягнення якомога вищого рівня здоров'я, функціонування та адаптації осіб з фізичною і психічною патологією, а також соціальним неблагополуччям.</w:t>
      </w:r>
    </w:p>
    <w:p w:rsidR="008E3510" w:rsidRDefault="00732E36" w:rsidP="008E3510">
      <w:pPr>
        <w:pStyle w:val="a8"/>
        <w:spacing w:line="360" w:lineRule="auto"/>
        <w:ind w:firstLine="375"/>
        <w:contextualSpacing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E3510">
        <w:rPr>
          <w:color w:val="000000"/>
          <w:sz w:val="28"/>
          <w:szCs w:val="28"/>
          <w:shd w:val="clear" w:color="auto" w:fill="FFFFFF"/>
        </w:rPr>
        <w:t>Соціальна робота в охороні здоров'я має багато спільного з медико-соціальною допомогою і діяльністю органів охорони здоров'я в цілому. Але при цьому вона не претендує на виконання лікувально-діагностичних функцій, а передбачає тісна взаємодія з медичним персоналом і чітке розмежування функцій між медичними та соціальними працівниками.</w:t>
      </w:r>
    </w:p>
    <w:p w:rsidR="008E3510" w:rsidRDefault="008E3510" w:rsidP="008E3510">
      <w:pPr>
        <w:pStyle w:val="a8"/>
        <w:spacing w:line="360" w:lineRule="auto"/>
        <w:ind w:firstLine="375"/>
        <w:contextualSpacing/>
        <w:jc w:val="both"/>
        <w:rPr>
          <w:sz w:val="28"/>
          <w:szCs w:val="28"/>
          <w:lang w:val="uk-UA"/>
        </w:rPr>
      </w:pPr>
      <w:r w:rsidRPr="008E3510">
        <w:rPr>
          <w:sz w:val="28"/>
          <w:szCs w:val="28"/>
          <w:lang w:val="uk-UA"/>
        </w:rPr>
        <w:t>Перспективним напрямком розширення предметної сфери професійної діяльності соціальних працівників є опанування сфери соціальних послуг в установах системи охорони здоровя.</w:t>
      </w:r>
    </w:p>
    <w:p w:rsidR="00FF4C1A" w:rsidRDefault="008E3510" w:rsidP="00FF4C1A">
      <w:pPr>
        <w:pStyle w:val="a8"/>
        <w:spacing w:line="360" w:lineRule="auto"/>
        <w:ind w:firstLine="375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</w:t>
      </w:r>
      <w:r w:rsidRPr="008E3510">
        <w:rPr>
          <w:color w:val="000000"/>
          <w:sz w:val="28"/>
          <w:szCs w:val="28"/>
        </w:rPr>
        <w:t xml:space="preserve">оціальні  послуги  -  комплекс  заходів  з  надання допомоги </w:t>
      </w:r>
      <w:r w:rsidRPr="008E3510">
        <w:rPr>
          <w:color w:val="000000"/>
          <w:sz w:val="28"/>
          <w:szCs w:val="28"/>
        </w:rPr>
        <w:br/>
        <w:t xml:space="preserve">особам,  окремим  соціальним  групам,  які  перебувають у складних </w:t>
      </w:r>
      <w:r w:rsidRPr="008E3510">
        <w:rPr>
          <w:color w:val="000000"/>
          <w:sz w:val="28"/>
          <w:szCs w:val="28"/>
        </w:rPr>
        <w:br/>
        <w:t xml:space="preserve">життєвих  обставинах  і  не можуть самостійно їх подолати, з метою </w:t>
      </w:r>
      <w:r w:rsidRPr="008E3510">
        <w:rPr>
          <w:color w:val="000000"/>
          <w:sz w:val="28"/>
          <w:szCs w:val="28"/>
        </w:rPr>
        <w:br/>
        <w:t>розв'язання  їхніх  життєвих  проблем;</w:t>
      </w:r>
    </w:p>
    <w:p w:rsidR="008E3510" w:rsidRPr="00FF4C1A" w:rsidRDefault="008E3510" w:rsidP="00FF4C1A">
      <w:pPr>
        <w:pStyle w:val="a8"/>
        <w:spacing w:line="360" w:lineRule="auto"/>
        <w:ind w:firstLine="375"/>
        <w:contextualSpacing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E3510">
        <w:rPr>
          <w:color w:val="000000"/>
          <w:sz w:val="28"/>
          <w:szCs w:val="28"/>
        </w:rPr>
        <w:t xml:space="preserve">Основними формами </w:t>
      </w:r>
      <w:proofErr w:type="gramStart"/>
      <w:r w:rsidRPr="008E3510">
        <w:rPr>
          <w:color w:val="000000"/>
          <w:sz w:val="28"/>
          <w:szCs w:val="28"/>
        </w:rPr>
        <w:t>надання  соціальних</w:t>
      </w:r>
      <w:proofErr w:type="gramEnd"/>
      <w:r w:rsidRPr="008E3510">
        <w:rPr>
          <w:color w:val="000000"/>
          <w:sz w:val="28"/>
          <w:szCs w:val="28"/>
        </w:rPr>
        <w:t xml:space="preserve">  послуг  є  матеріальна </w:t>
      </w:r>
      <w:r w:rsidRPr="008E3510">
        <w:rPr>
          <w:color w:val="000000"/>
          <w:sz w:val="28"/>
          <w:szCs w:val="28"/>
        </w:rPr>
        <w:br/>
        <w:t xml:space="preserve">допомога та соціальне обслуговування. </w:t>
      </w:r>
      <w:bookmarkStart w:id="0" w:name="o51"/>
      <w:bookmarkEnd w:id="0"/>
    </w:p>
    <w:p w:rsidR="008E3510" w:rsidRDefault="008E3510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Матеріальна допомога   надається  особам,  що  знаходяться  у </w:t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 xml:space="preserve">складній життєвій ситуації,  у вигляді  грошової  або  натуральної </w:t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 xml:space="preserve">допомоги:  продуктів  харчування,  засобів  санітарії  і особистої </w:t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 xml:space="preserve">гігієни,  засобів  догляду  за  дітьми,  одягу,  взуття  та  інших </w:t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 xml:space="preserve">предметів   першої  необхідності,  палива,  а  також  технічних  і </w:t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>допоміжних засобів реабілітації.</w:t>
      </w:r>
    </w:p>
    <w:p w:rsidR="008E6A5D" w:rsidRDefault="008E3510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Соціальне обслуговування здійснюється: </w:t>
      </w:r>
      <w:bookmarkStart w:id="1" w:name="o53"/>
      <w:bookmarkEnd w:id="1"/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місцем проживання особи (вдома); </w:t>
      </w:r>
      <w:bookmarkStart w:id="2" w:name="o54"/>
      <w:bookmarkEnd w:id="2"/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 місцем проживання (перебува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ння) дитини у сім’ях громадян,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які  відповідно  до  договору  надаю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ть  послуги  щодо утримання та  </w:t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виховання  дитини  (прийомні сім’ї,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дитячі будинки сімейного типу, </w:t>
      </w:r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сім’ї патронатних вихователів); </w:t>
      </w:r>
      <w:bookmarkStart w:id="3" w:name="o55"/>
      <w:bookmarkEnd w:id="3"/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у стаціонарних інтернатних установах та закладах;</w:t>
      </w:r>
      <w:bookmarkStart w:id="4" w:name="o56"/>
      <w:bookmarkEnd w:id="4"/>
      <w:r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реабілітаційних установах та закладах; </w:t>
      </w:r>
      <w:bookmarkStart w:id="5" w:name="o57"/>
      <w:bookmarkEnd w:id="5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E3510">
        <w:rPr>
          <w:rFonts w:ascii="Times New Roman" w:hAnsi="Times New Roman" w:cs="Times New Roman"/>
          <w:color w:val="000000"/>
          <w:sz w:val="28"/>
          <w:szCs w:val="28"/>
        </w:rPr>
        <w:t xml:space="preserve">в установах та закладах денного перебування; </w:t>
      </w:r>
      <w:bookmarkStart w:id="6" w:name="o58"/>
      <w:bookmarkEnd w:id="6"/>
      <w:r w:rsidRPr="008E3510">
        <w:rPr>
          <w:rFonts w:ascii="Times New Roman" w:hAnsi="Times New Roman" w:cs="Times New Roman"/>
          <w:color w:val="000000"/>
          <w:sz w:val="28"/>
          <w:szCs w:val="28"/>
        </w:rPr>
        <w:t xml:space="preserve">в установах    та   закладах   </w:t>
      </w:r>
      <w:r>
        <w:rPr>
          <w:rFonts w:ascii="Times New Roman" w:hAnsi="Times New Roman" w:cs="Times New Roman"/>
          <w:color w:val="000000"/>
          <w:sz w:val="28"/>
          <w:szCs w:val="28"/>
        </w:rPr>
        <w:t>тимчасового   або   постійного</w:t>
      </w:r>
      <w:r w:rsidRPr="008E3510">
        <w:rPr>
          <w:rFonts w:ascii="Times New Roman" w:hAnsi="Times New Roman" w:cs="Times New Roman"/>
          <w:color w:val="000000"/>
          <w:sz w:val="28"/>
          <w:szCs w:val="28"/>
        </w:rPr>
        <w:t xml:space="preserve">перебування; </w:t>
      </w:r>
      <w:bookmarkStart w:id="7" w:name="o59"/>
      <w:bookmarkEnd w:id="7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E3510">
        <w:rPr>
          <w:rFonts w:ascii="Times New Roman" w:hAnsi="Times New Roman" w:cs="Times New Roman"/>
          <w:color w:val="000000"/>
          <w:sz w:val="28"/>
          <w:szCs w:val="28"/>
        </w:rPr>
        <w:t xml:space="preserve">у  територіальних  центрах надання соціальних послуг; </w:t>
      </w:r>
      <w:bookmarkStart w:id="8" w:name="o60"/>
      <w:bookmarkEnd w:id="8"/>
      <w:r w:rsidRPr="008E3510">
        <w:rPr>
          <w:rFonts w:ascii="Times New Roman" w:hAnsi="Times New Roman" w:cs="Times New Roman"/>
          <w:color w:val="000000"/>
          <w:sz w:val="28"/>
          <w:szCs w:val="28"/>
        </w:rPr>
        <w:t>в інших закладах соціальної підтримки (догляду).</w:t>
      </w:r>
    </w:p>
    <w:p w:rsidR="008E3510" w:rsidRDefault="008E6A5D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="008E3510"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Відповідно до  цього  Закону  можуть  надаватися  такі   види </w:t>
      </w:r>
      <w:r w:rsidR="008E3510"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 xml:space="preserve">соціальних послуг: </w:t>
      </w:r>
      <w:bookmarkStart w:id="9" w:name="o62"/>
      <w:bookmarkEnd w:id="9"/>
    </w:p>
    <w:p w:rsidR="008E3510" w:rsidRPr="00D61F2B" w:rsidRDefault="00224A3A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1. </w:t>
      </w:r>
      <w:r w:rsidR="008E3510"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соціально-побутові послуги    -    забезпечення    продуктами </w:t>
      </w:r>
      <w:r w:rsidR="008E3510" w:rsidRPr="008E3510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>хар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чування,  м'яким та твердим  інвентарем,  гарячим  харчуванням,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транспортними  послугами,  засобами малої механізації,  здійснення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соціально-побутового   патронажу,  соціально-побутової  адаптації,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>виклик  лікаря,  придбання  та доставка медикаментів тощо</w:t>
      </w:r>
    </w:p>
    <w:p w:rsidR="00224A3A" w:rsidRPr="00D61F2B" w:rsidRDefault="00224A3A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психологічні послуги   -   надання   консультацій   з  питань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психічного здоров'я та поліпшення взаємин з  оточуючим  соціальним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середовищем,   застосування   психодіагностики,   спрямованої   на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вивчення  соціально-психологічних  характеристик  особистості,   з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метою  її  психологічної  корекції або психологічної реабілітації,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надання методичних порад; </w:t>
      </w:r>
      <w:bookmarkStart w:id="10" w:name="o64"/>
      <w:bookmarkEnd w:id="10"/>
    </w:p>
    <w:p w:rsidR="008E3510" w:rsidRPr="00D61F2B" w:rsidRDefault="00224A3A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соціально-педагогічні послуги   -   виявлення   та   сприяння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розвитку  різнобічних  інтересів і потреб осіб,  які перебувають у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складних   життєвих   обставинах,   організація    індивідуального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навчального,   виховного   та   корекційного  процесів,  дозвілля,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спортивно-оздоровчої, технічної  та  художньої  діяльності   тощо,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а також  залучення  до роботи різноманітних закладів,  громадських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організацій, заінтересованих осіб;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</w:r>
      <w:bookmarkStart w:id="11" w:name="o65"/>
      <w:bookmarkEnd w:id="11"/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соціально-медичні послуги  -  консультації  щодо  запобігання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виникненню   та   розвитку  можливих  органічних  розладів  особи,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збереження,  підтримка  та   охорона   її   здоров'я,   здійснення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профілактичних, лікувально-оздоровчих заходів, працетерапія;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</w:r>
      <w:bookmarkStart w:id="12" w:name="o66"/>
      <w:bookmarkEnd w:id="12"/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соціально-економічні послуги   -   задоволення   матеріальних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інтересів і потреб  осіб,  які  перебувають  у  складних  життєвих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обставинах,   що  реалізуються  у  формі  надання  натуральної  чи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грошової  допомоги,  а  також  допомоги  у   вигляді   одноразових </w:t>
      </w:r>
      <w:r w:rsidR="008E3510" w:rsidRPr="00D61F2B">
        <w:rPr>
          <w:rFonts w:ascii="Times New Roman" w:hAnsi="Times New Roman" w:cs="Times New Roman"/>
          <w:sz w:val="28"/>
          <w:szCs w:val="28"/>
          <w:lang w:val="uk-UA"/>
        </w:rPr>
        <w:br/>
        <w:t xml:space="preserve">компенсацій; </w:t>
      </w:r>
    </w:p>
    <w:p w:rsidR="008E3510" w:rsidRPr="00D61F2B" w:rsidRDefault="00224A3A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8E3510" w:rsidRPr="00D61F2B">
        <w:rPr>
          <w:rFonts w:ascii="Times New Roman" w:hAnsi="Times New Roman" w:cs="Times New Roman"/>
          <w:sz w:val="28"/>
          <w:szCs w:val="28"/>
        </w:rPr>
        <w:t xml:space="preserve">юридичні </w:t>
      </w:r>
      <w:proofErr w:type="gramStart"/>
      <w:r w:rsidR="008E3510" w:rsidRPr="00D61F2B">
        <w:rPr>
          <w:rFonts w:ascii="Times New Roman" w:hAnsi="Times New Roman" w:cs="Times New Roman"/>
          <w:sz w:val="28"/>
          <w:szCs w:val="28"/>
        </w:rPr>
        <w:t>послуги  -</w:t>
      </w:r>
      <w:proofErr w:type="gramEnd"/>
      <w:r w:rsidR="008E3510" w:rsidRPr="00D61F2B">
        <w:rPr>
          <w:rFonts w:ascii="Times New Roman" w:hAnsi="Times New Roman" w:cs="Times New Roman"/>
          <w:sz w:val="28"/>
          <w:szCs w:val="28"/>
        </w:rPr>
        <w:t xml:space="preserve">  надання  консультацій  з  питань чинного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законодавства,  здійснення захисту прав  та  інтересів  осіб,  які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перебувають у складних життєвих обставинах,  сприяння застосуванню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державного примусу і реалізації юридичної  відповідальності  осіб,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що  вдаються  до  протиправних  дій  щодо  цієї  особи (оформлення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правових  документів, захист прав та інтересів особи, інша правова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>допомога тощо);</w:t>
      </w:r>
    </w:p>
    <w:p w:rsidR="008E3510" w:rsidRPr="00D61F2B" w:rsidRDefault="00224A3A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7. </w:t>
      </w:r>
      <w:r w:rsidR="008E3510" w:rsidRPr="00D61F2B">
        <w:rPr>
          <w:rFonts w:ascii="Times New Roman" w:hAnsi="Times New Roman" w:cs="Times New Roman"/>
          <w:sz w:val="28"/>
          <w:szCs w:val="28"/>
        </w:rPr>
        <w:t xml:space="preserve">послуги з   працевлаштування   -   </w:t>
      </w:r>
      <w:proofErr w:type="gramStart"/>
      <w:r w:rsidR="008E3510" w:rsidRPr="00D61F2B">
        <w:rPr>
          <w:rFonts w:ascii="Times New Roman" w:hAnsi="Times New Roman" w:cs="Times New Roman"/>
          <w:sz w:val="28"/>
          <w:szCs w:val="28"/>
        </w:rPr>
        <w:t>пошук  підходящої</w:t>
      </w:r>
      <w:proofErr w:type="gramEnd"/>
      <w:r w:rsidR="008E3510" w:rsidRPr="00D61F2B">
        <w:rPr>
          <w:rFonts w:ascii="Times New Roman" w:hAnsi="Times New Roman" w:cs="Times New Roman"/>
          <w:sz w:val="28"/>
          <w:szCs w:val="28"/>
        </w:rPr>
        <w:t xml:space="preserve">  роботи,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сприяння   у   працевлаштуванні   та    соціальне    супроводження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>працевлаштованої особи</w:t>
      </w:r>
    </w:p>
    <w:p w:rsidR="00D900E0" w:rsidRPr="00D61F2B" w:rsidRDefault="00224A3A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="008E3510" w:rsidRPr="00D61F2B">
        <w:rPr>
          <w:rFonts w:ascii="Times New Roman" w:hAnsi="Times New Roman" w:cs="Times New Roman"/>
          <w:sz w:val="28"/>
          <w:szCs w:val="28"/>
        </w:rPr>
        <w:t xml:space="preserve">інформаційні </w:t>
      </w:r>
      <w:proofErr w:type="gramStart"/>
      <w:r w:rsidR="008E3510" w:rsidRPr="00D61F2B">
        <w:rPr>
          <w:rFonts w:ascii="Times New Roman" w:hAnsi="Times New Roman" w:cs="Times New Roman"/>
          <w:sz w:val="28"/>
          <w:szCs w:val="28"/>
        </w:rPr>
        <w:t>послуги  -</w:t>
      </w:r>
      <w:proofErr w:type="gramEnd"/>
      <w:r w:rsidR="008E3510" w:rsidRPr="00D61F2B">
        <w:rPr>
          <w:rFonts w:ascii="Times New Roman" w:hAnsi="Times New Roman" w:cs="Times New Roman"/>
          <w:sz w:val="28"/>
          <w:szCs w:val="28"/>
        </w:rPr>
        <w:t xml:space="preserve">  надання  інформації,  необхідної для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вирішення складної   життєвої   ситуації   (довідкові    послуги);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розповсюдження    просвітницьких   та   культурно-освітніх   знань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(просвітницькі  послуги);  поширення  об'єктивної  інформації  про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споживчі властивості та види соціальних послуг,  формування певних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 xml:space="preserve">уявлень   і   ставлення   суспільства   до   соціальних    проблем </w:t>
      </w:r>
      <w:r w:rsidR="008E3510" w:rsidRPr="00D61F2B">
        <w:rPr>
          <w:rFonts w:ascii="Times New Roman" w:hAnsi="Times New Roman" w:cs="Times New Roman"/>
          <w:sz w:val="28"/>
          <w:szCs w:val="28"/>
        </w:rPr>
        <w:br/>
        <w:t>(рекламно-пропагандистські послуги)</w:t>
      </w:r>
    </w:p>
    <w:p w:rsidR="00D900E0" w:rsidRPr="00D61F2B" w:rsidRDefault="00D900E0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>Таким чином, у сучасній Україні формується система соціально-медичної допомоги як складова соціальної допомоги населенню в питаннях збереж</w:t>
      </w:r>
      <w:r w:rsidR="006E150E" w:rsidRPr="00D61F2B">
        <w:rPr>
          <w:rFonts w:ascii="Times New Roman" w:hAnsi="Times New Roman" w:cs="Times New Roman"/>
          <w:sz w:val="28"/>
          <w:szCs w:val="28"/>
          <w:lang w:val="uk-UA"/>
        </w:rPr>
        <w:t>ення і зміцнення здоров’я. Пос</w:t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>луги соціально-медичної допомоги надаються соціально-</w:t>
      </w:r>
      <w:r w:rsidR="008E6A5D">
        <w:rPr>
          <w:rFonts w:ascii="Times New Roman" w:hAnsi="Times New Roman" w:cs="Times New Roman"/>
          <w:sz w:val="28"/>
          <w:szCs w:val="28"/>
          <w:lang w:val="uk-UA"/>
        </w:rPr>
        <w:t>медичними працівниками – фахів</w:t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цями соціальної роботи, які спеціально підготовлені до виконання діяльності із збереження здоров’я. </w:t>
      </w:r>
    </w:p>
    <w:p w:rsidR="00D900E0" w:rsidRPr="00D61F2B" w:rsidRDefault="00D900E0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>Серед вартих уваги елементів такої підготовки, на н</w:t>
      </w:r>
      <w:r w:rsidR="008E6A5D">
        <w:rPr>
          <w:rFonts w:ascii="Times New Roman" w:hAnsi="Times New Roman" w:cs="Times New Roman"/>
          <w:sz w:val="28"/>
          <w:szCs w:val="28"/>
          <w:lang w:val="uk-UA"/>
        </w:rPr>
        <w:t>ашу думку, є впровадження стан</w:t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>дартів підготовки соціальних працівників до діяльності із збереження здоров’я, можливості спеціалізації, залучення до роботи в сфері здоров’язбереження осіб, які мають базову вищу освіту не за спеціальністю «Соціальна робота», але бажають працювати в цій сфері.</w:t>
      </w:r>
    </w:p>
    <w:p w:rsidR="00D900E0" w:rsidRPr="00D61F2B" w:rsidRDefault="00D900E0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 На жаль, серед основних принципів і підходів у реалізації діяльності соціальних працівників 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 із збереження здоров’я – орієнтування на зміну індивіда (пристосування до умов соціального середовища), що певною мірою суперечить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 одній з основних цінностей со</w:t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ціальної роботи – людина в оточенні, яка передбачає зміну середовища задля людини. </w:t>
      </w:r>
    </w:p>
    <w:p w:rsidR="00075302" w:rsidRPr="00D61F2B" w:rsidRDefault="00D900E0" w:rsidP="008E3510">
      <w:pPr>
        <w:pStyle w:val="HTML"/>
        <w:shd w:val="clear" w:color="auto" w:fill="FFFFFF"/>
        <w:spacing w:line="360" w:lineRule="auto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721193" w:rsidRPr="00D61F2B" w:rsidRDefault="00721193" w:rsidP="009818F7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18F7" w:rsidRPr="00D61F2B" w:rsidRDefault="009818F7" w:rsidP="009818F7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12841" w:rsidRPr="00D61F2B" w:rsidRDefault="00812841" w:rsidP="006F17D0">
      <w:pPr>
        <w:pStyle w:val="a8"/>
        <w:spacing w:line="360" w:lineRule="auto"/>
        <w:ind w:firstLine="375"/>
        <w:contextualSpacing/>
        <w:jc w:val="both"/>
        <w:rPr>
          <w:sz w:val="28"/>
          <w:szCs w:val="28"/>
          <w:lang w:val="uk-UA"/>
        </w:rPr>
      </w:pPr>
    </w:p>
    <w:p w:rsidR="00193893" w:rsidRPr="00D61F2B" w:rsidRDefault="00193893" w:rsidP="006F17D0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93893" w:rsidRPr="00D61F2B" w:rsidRDefault="00193893" w:rsidP="006F17D0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2812" w:rsidRPr="00D61F2B" w:rsidRDefault="00D82812" w:rsidP="006F17D0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2812" w:rsidRPr="00D61F2B" w:rsidRDefault="00D82812" w:rsidP="006F17D0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304C" w:rsidRPr="00D61F2B" w:rsidRDefault="00EF304C" w:rsidP="00EF304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304C" w:rsidRPr="00D61F2B" w:rsidRDefault="00EF304C" w:rsidP="00EF304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304C" w:rsidRPr="00D61F2B" w:rsidRDefault="00EF304C" w:rsidP="00EF304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5615" w:rsidRDefault="00535615" w:rsidP="00EF304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5615" w:rsidRDefault="00535615" w:rsidP="00EF304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5615" w:rsidRDefault="00535615" w:rsidP="00EF304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5615" w:rsidRDefault="00535615" w:rsidP="00EF304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5615" w:rsidRDefault="00535615" w:rsidP="00EF304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106E2" w:rsidRPr="00D61F2B" w:rsidRDefault="00C106E2" w:rsidP="00EF304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13" w:name="_GoBack"/>
      <w:bookmarkEnd w:id="13"/>
      <w:r w:rsidRPr="00D61F2B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EF304C" w:rsidRPr="00D61F2B" w:rsidRDefault="00EF304C" w:rsidP="00EF304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93893" w:rsidRPr="00D61F2B" w:rsidRDefault="00193893" w:rsidP="001B7D32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338" w:rsidRPr="00D61F2B" w:rsidRDefault="00193893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7338" w:rsidRPr="00D61F2B">
        <w:rPr>
          <w:rFonts w:ascii="Times New Roman" w:hAnsi="Times New Roman" w:cs="Times New Roman"/>
          <w:sz w:val="28"/>
          <w:szCs w:val="28"/>
          <w:lang w:val="uk-UA"/>
        </w:rPr>
        <w:t>Авельцева Т. П., Басюк Т. П., Безпалько О. В., Журавель Т. В., Зимівець Н. В. Основи громадського здоров`я: теорія і практика: навч.-метод. посібник / Український фонд «Благополуччя дітей» ; Центр з проблем соціальної педагогіки та соціальної роботи АПН України; Луганський національний педагогічний ун-т ім. Тараса Шевченка / О.В. Безпалько (ред.). — Ужгород : Патент, 2008. — 322</w:t>
      </w:r>
      <w:r w:rsidR="00B07338" w:rsidRPr="00D61F2B">
        <w:rPr>
          <w:rFonts w:ascii="Times New Roman" w:hAnsi="Times New Roman" w:cs="Times New Roman"/>
          <w:sz w:val="28"/>
          <w:szCs w:val="28"/>
        </w:rPr>
        <w:t>c</w:t>
      </w:r>
      <w:r w:rsidR="00B07338" w:rsidRPr="00D61F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0FF8" w:rsidRPr="00D332DB" w:rsidRDefault="00753E1B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8C0FF8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Актуальні проблеми соціально-педагогічної роботи (модульний курс дистанційного навчання) / А.Й. Капська, О.В. Безпалько, Р.Х. Вайнола; Заг, ред. </w:t>
      </w:r>
      <w:r w:rsidR="008C0FF8" w:rsidRPr="00D61F2B">
        <w:rPr>
          <w:rFonts w:ascii="Times New Roman" w:hAnsi="Times New Roman" w:cs="Times New Roman"/>
          <w:sz w:val="28"/>
          <w:szCs w:val="28"/>
        </w:rPr>
        <w:t>А.Й. Капської. – К., 2002. – 164 с.</w:t>
      </w:r>
    </w:p>
    <w:p w:rsidR="008A6AD0" w:rsidRPr="00D61F2B" w:rsidRDefault="008A6AD0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3. Астахов В. М. Девиантное материнство: монография / В. М. Астахов, О. В. Бацылева, И. В. Пузь. – Донецк: ООО «Східний видавничий дім», 2013. – 260 с.</w:t>
      </w:r>
    </w:p>
    <w:p w:rsidR="00421924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4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21924" w:rsidRPr="00D61F2B">
        <w:rPr>
          <w:rFonts w:ascii="Times New Roman" w:hAnsi="Times New Roman" w:cs="Times New Roman"/>
          <w:sz w:val="28"/>
          <w:szCs w:val="28"/>
        </w:rPr>
        <w:t>Бадалян Л.О. Невропатология: Учебник для студентов дефектол. фак. пед. ин-тов. – М.: Просвещение, 1982. – 350 с</w:t>
      </w:r>
    </w:p>
    <w:p w:rsidR="00592D13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92D13" w:rsidRPr="00D61F2B">
        <w:rPr>
          <w:rFonts w:ascii="Times New Roman" w:hAnsi="Times New Roman" w:cs="Times New Roman"/>
          <w:sz w:val="28"/>
          <w:szCs w:val="28"/>
          <w:lang w:val="uk-UA"/>
        </w:rPr>
        <w:t>Бакка М.Т., Мельничук А.С., Сівко В.І. Охорона і безпека життєдіяльності людини: Конспект лекцій. – Житомир: Льонок, 1995. – 165 с.</w:t>
      </w:r>
    </w:p>
    <w:p w:rsidR="00893CD0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6</w:t>
      </w:r>
      <w:r w:rsidR="00893CD0" w:rsidRPr="00D61F2B">
        <w:rPr>
          <w:rFonts w:ascii="Times New Roman" w:hAnsi="Times New Roman" w:cs="Times New Roman"/>
          <w:sz w:val="28"/>
          <w:szCs w:val="28"/>
        </w:rPr>
        <w:t>. Бацилєва О. В. Репродукти</w:t>
      </w:r>
      <w:r w:rsidR="003C5303" w:rsidRPr="00D61F2B">
        <w:rPr>
          <w:rFonts w:ascii="Times New Roman" w:hAnsi="Times New Roman" w:cs="Times New Roman"/>
          <w:sz w:val="28"/>
          <w:szCs w:val="28"/>
        </w:rPr>
        <w:t>вне здоров’я жінки: медико-пси</w:t>
      </w:r>
      <w:r w:rsidR="00893CD0" w:rsidRPr="00D61F2B">
        <w:rPr>
          <w:rFonts w:ascii="Times New Roman" w:hAnsi="Times New Roman" w:cs="Times New Roman"/>
          <w:sz w:val="28"/>
          <w:szCs w:val="28"/>
        </w:rPr>
        <w:t>хологічні та соціальні аспекти: [монографія] / О. В. Бацилє- ва. – Донецьк: Донбас, 2011. – 236 с.</w:t>
      </w:r>
    </w:p>
    <w:p w:rsidR="00421924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7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21924" w:rsidRPr="00D61F2B">
        <w:rPr>
          <w:rFonts w:ascii="Times New Roman" w:hAnsi="Times New Roman" w:cs="Times New Roman"/>
          <w:sz w:val="28"/>
          <w:szCs w:val="28"/>
        </w:rPr>
        <w:t>Белова Н.И. Специальная дошкольная сурдопедагогика. – М: Просвещение. 1985. – 128 с.</w:t>
      </w:r>
    </w:p>
    <w:p w:rsidR="00421924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8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21924" w:rsidRPr="00D61F2B">
        <w:rPr>
          <w:rFonts w:ascii="Times New Roman" w:hAnsi="Times New Roman" w:cs="Times New Roman"/>
          <w:sz w:val="28"/>
          <w:szCs w:val="28"/>
        </w:rPr>
        <w:t>Бердишев Г.Д., Криворучко І.Ф. Медична генетика: навч. посібник. – К.: Вища школа, 1993. – 336 с.</w:t>
      </w:r>
    </w:p>
    <w:p w:rsidR="001878A5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9</w:t>
      </w:r>
      <w:r w:rsidR="00AA4E9E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878A5" w:rsidRPr="00D61F2B">
        <w:rPr>
          <w:rFonts w:ascii="Times New Roman" w:hAnsi="Times New Roman" w:cs="Times New Roman"/>
          <w:sz w:val="28"/>
          <w:szCs w:val="28"/>
        </w:rPr>
        <w:t>Валецька Р.О. Основи медичних знань.: – Луцьк: Волинська книга. 2007 – 380 с</w:t>
      </w:r>
    </w:p>
    <w:p w:rsidR="001878A5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10</w:t>
      </w:r>
      <w:r w:rsidR="00AA4E9E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878A5" w:rsidRPr="00D61F2B">
        <w:rPr>
          <w:rFonts w:ascii="Times New Roman" w:hAnsi="Times New Roman" w:cs="Times New Roman"/>
          <w:sz w:val="28"/>
          <w:szCs w:val="28"/>
        </w:rPr>
        <w:t>Власова Т.А., Певзнер М. С. О детях с отклонениями в развитии. – М: Просвещение, 1973. – 175 с.</w:t>
      </w:r>
    </w:p>
    <w:p w:rsidR="005A3C19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11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5302" w:rsidRPr="00D61F2B">
        <w:rPr>
          <w:rFonts w:ascii="Times New Roman" w:hAnsi="Times New Roman" w:cs="Times New Roman"/>
          <w:sz w:val="28"/>
          <w:szCs w:val="28"/>
        </w:rPr>
        <w:t xml:space="preserve">Гуманитарные проблемы реабилитационного сервиса: Тематический сборник / Под. науч. </w:t>
      </w:r>
      <w:proofErr w:type="gramStart"/>
      <w:r w:rsidR="00075302" w:rsidRPr="00D61F2B">
        <w:rPr>
          <w:rFonts w:ascii="Times New Roman" w:hAnsi="Times New Roman" w:cs="Times New Roman"/>
          <w:sz w:val="28"/>
          <w:szCs w:val="28"/>
        </w:rPr>
        <w:t>ред..</w:t>
      </w:r>
      <w:proofErr w:type="gramEnd"/>
      <w:r w:rsidR="00075302" w:rsidRPr="00D61F2B">
        <w:rPr>
          <w:rFonts w:ascii="Times New Roman" w:hAnsi="Times New Roman" w:cs="Times New Roman"/>
          <w:sz w:val="28"/>
          <w:szCs w:val="28"/>
        </w:rPr>
        <w:t xml:space="preserve"> д. пед.. н., проф.. Н. И. Бабкина, под </w:t>
      </w:r>
      <w:proofErr w:type="gramStart"/>
      <w:r w:rsidR="00075302" w:rsidRPr="00D61F2B">
        <w:rPr>
          <w:rFonts w:ascii="Times New Roman" w:hAnsi="Times New Roman" w:cs="Times New Roman"/>
          <w:sz w:val="28"/>
          <w:szCs w:val="28"/>
        </w:rPr>
        <w:t>ред..</w:t>
      </w:r>
      <w:proofErr w:type="gramEnd"/>
      <w:r w:rsidR="00075302" w:rsidRPr="00D61F2B">
        <w:rPr>
          <w:rFonts w:ascii="Times New Roman" w:hAnsi="Times New Roman" w:cs="Times New Roman"/>
          <w:sz w:val="28"/>
          <w:szCs w:val="28"/>
        </w:rPr>
        <w:t xml:space="preserve"> д. м. н., проф. Е. А. Сигиды. – М.: Изд-во ГОУВПО «МГУС», 2004. – 230 с.</w:t>
      </w:r>
    </w:p>
    <w:p w:rsidR="005A3C19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D61F2B">
        <w:rPr>
          <w:rFonts w:ascii="Times New Roman" w:hAnsi="Times New Roman" w:cs="Times New Roman"/>
          <w:sz w:val="28"/>
          <w:szCs w:val="28"/>
        </w:rPr>
        <w:t>2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5302" w:rsidRPr="00D61F2B">
        <w:rPr>
          <w:rFonts w:ascii="Times New Roman" w:hAnsi="Times New Roman" w:cs="Times New Roman"/>
          <w:sz w:val="28"/>
          <w:szCs w:val="28"/>
        </w:rPr>
        <w:t>Гурович И.Я. Психосоциальная терапия и псих</w:t>
      </w:r>
      <w:r w:rsidR="0024334E" w:rsidRPr="00D61F2B">
        <w:rPr>
          <w:rFonts w:ascii="Times New Roman" w:hAnsi="Times New Roman" w:cs="Times New Roman"/>
          <w:sz w:val="28"/>
          <w:szCs w:val="28"/>
        </w:rPr>
        <w:t>осоциальная реабилитация в пси</w:t>
      </w:r>
      <w:r w:rsidR="00075302" w:rsidRPr="00D61F2B">
        <w:rPr>
          <w:rFonts w:ascii="Times New Roman" w:hAnsi="Times New Roman" w:cs="Times New Roman"/>
          <w:sz w:val="28"/>
          <w:szCs w:val="28"/>
        </w:rPr>
        <w:t>хиатрии / И.Я. Гурович, А.Б. Шмуклер, Я.С. Сторожакова. – М.: ИД Медпрактика, 2004. – 492 с. 1</w:t>
      </w:r>
    </w:p>
    <w:p w:rsidR="00E17C51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D61F2B">
        <w:rPr>
          <w:rFonts w:ascii="Times New Roman" w:hAnsi="Times New Roman" w:cs="Times New Roman"/>
          <w:sz w:val="28"/>
          <w:szCs w:val="28"/>
        </w:rPr>
        <w:t>3</w:t>
      </w:r>
      <w:r w:rsidR="00430169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D6427" w:rsidRPr="00D61F2B">
        <w:rPr>
          <w:rFonts w:ascii="Times New Roman" w:hAnsi="Times New Roman" w:cs="Times New Roman"/>
          <w:sz w:val="28"/>
          <w:szCs w:val="28"/>
        </w:rPr>
        <w:t>Гурович И. Я. Психосоциальная терапия и психосоциальная реабилитация психически больных / И. Я. Гурович // Российский психиатрический журнал, 2006. – № 2. – С. 25 – 28.</w:t>
      </w:r>
    </w:p>
    <w:p w:rsidR="008B37EF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D61F2B">
        <w:rPr>
          <w:rFonts w:ascii="Times New Roman" w:hAnsi="Times New Roman" w:cs="Times New Roman"/>
          <w:sz w:val="28"/>
          <w:szCs w:val="28"/>
        </w:rPr>
        <w:t>4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92D13" w:rsidRPr="00D61F2B">
        <w:rPr>
          <w:rFonts w:ascii="Times New Roman" w:hAnsi="Times New Roman" w:cs="Times New Roman"/>
          <w:sz w:val="28"/>
          <w:szCs w:val="28"/>
        </w:rPr>
        <w:t>Гладун З. С. Державне управління в галузі охорони здоров’я. – Тернопіль: Укрмедкнига, 1999. – 312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592D13" w:rsidRPr="00D61F2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20349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Pr="00D61F2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5</w:t>
      </w:r>
      <w:r w:rsidR="00753E1B" w:rsidRPr="00D61F2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5D6427" w:rsidRPr="00D61F2B">
        <w:rPr>
          <w:rFonts w:ascii="Times New Roman" w:hAnsi="Times New Roman" w:cs="Times New Roman"/>
          <w:sz w:val="28"/>
          <w:szCs w:val="28"/>
        </w:rPr>
        <w:t>Гнездилов А.В. Некоторые социальные проблемы в хосписной службе среди онкологических больных / Гнездилов А.В., Леоненкова С.А., Репина М.Т. // Паллиативная медицина и реабилитация. – 1997. – №6. – С. 15 – 18.</w:t>
      </w:r>
    </w:p>
    <w:p w:rsidR="00753E1B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753E1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106E2"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Грига І</w:t>
      </w:r>
      <w:r w:rsidR="00AD5E14"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.</w:t>
      </w:r>
      <w:r w:rsidR="00C106E2"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М. Соціальна робота в охороні здоров'я: Метод, рекомендації по проведенню навч. курсу для магістеріуму / Школа соціальної роботи Нац. ун-т "Києво-Могилян. акад." — К.: Вид. дім "</w:t>
      </w:r>
      <w:r w:rsidR="00C106E2"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KM</w:t>
      </w:r>
      <w:r w:rsidR="00C106E2"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="00C106E2"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Academia</w:t>
      </w:r>
      <w:r w:rsidR="00C106E2"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", 2001. — (Методична серія). — 82 с.</w:t>
      </w:r>
    </w:p>
    <w:p w:rsidR="005D6427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D61F2B">
        <w:rPr>
          <w:rFonts w:ascii="Times New Roman" w:hAnsi="Times New Roman" w:cs="Times New Roman"/>
          <w:sz w:val="28"/>
          <w:szCs w:val="28"/>
        </w:rPr>
        <w:t>7</w:t>
      </w:r>
      <w:r w:rsidR="005D6427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D6427" w:rsidRPr="00D61F2B">
        <w:rPr>
          <w:rFonts w:ascii="Times New Roman" w:hAnsi="Times New Roman" w:cs="Times New Roman"/>
          <w:sz w:val="28"/>
          <w:szCs w:val="28"/>
        </w:rPr>
        <w:t>Грищенкова Е. Н. Деятельность социального педагога в медицинских учреждениях, осуществляющих стационарное лечение / Е. Н. Грищенкова // Молодой ученый. – 2011. – №7. – Т.2. – С. 90 – 94.</w:t>
      </w:r>
    </w:p>
    <w:p w:rsidR="00753E1B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1</w:t>
      </w:r>
      <w:r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8</w:t>
      </w:r>
      <w:r w:rsidR="00753E1B" w:rsidRPr="00D61F2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. </w:t>
      </w:r>
      <w:r w:rsidR="00C106E2" w:rsidRPr="00D61F2B">
        <w:rPr>
          <w:rFonts w:ascii="Times New Roman" w:hAnsi="Times New Roman" w:cs="Times New Roman"/>
          <w:sz w:val="28"/>
          <w:szCs w:val="28"/>
        </w:rPr>
        <w:t>Данко Д.В. Соціальна робота в медичній сфері / Д. В. Данко // Науковий вісник УжНУ: Серія застосування «Педагогіка. Соціальна робота». – Вип. 23. – Ужгород. – 2011. – С.39-42</w:t>
      </w:r>
    </w:p>
    <w:p w:rsidR="00D03E3F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4B16" w:rsidRPr="00D61F2B">
        <w:rPr>
          <w:rFonts w:ascii="Times New Roman" w:hAnsi="Times New Roman" w:cs="Times New Roman"/>
          <w:sz w:val="28"/>
          <w:szCs w:val="28"/>
          <w:lang w:val="uk-UA"/>
        </w:rPr>
        <w:t>Закон України «Про соціальні послуги» (№966-</w:t>
      </w:r>
      <w:r w:rsidR="00284B16" w:rsidRPr="00D61F2B">
        <w:rPr>
          <w:rFonts w:ascii="Times New Roman" w:hAnsi="Times New Roman" w:cs="Times New Roman"/>
          <w:sz w:val="28"/>
          <w:szCs w:val="28"/>
        </w:rPr>
        <w:t>IV</w:t>
      </w:r>
      <w:r w:rsidR="00284B16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 від 19.06.2003 р.) // Відомості Верховної Ради України (ВВР), 2003. – №45. – С. 358.</w:t>
      </w:r>
    </w:p>
    <w:p w:rsidR="00774081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20</w:t>
      </w:r>
      <w:r w:rsidR="00774081" w:rsidRPr="00D61F2B">
        <w:rPr>
          <w:rFonts w:ascii="Times New Roman" w:hAnsi="Times New Roman" w:cs="Times New Roman"/>
          <w:sz w:val="28"/>
          <w:szCs w:val="28"/>
        </w:rPr>
        <w:t>. Закон України „Про курорти”;</w:t>
      </w:r>
    </w:p>
    <w:p w:rsidR="0099033E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21</w:t>
      </w:r>
      <w:r w:rsidR="0099033E" w:rsidRPr="00D61F2B">
        <w:rPr>
          <w:rFonts w:ascii="Times New Roman" w:hAnsi="Times New Roman" w:cs="Times New Roman"/>
          <w:sz w:val="28"/>
          <w:szCs w:val="28"/>
        </w:rPr>
        <w:t xml:space="preserve">. </w:t>
      </w:r>
      <w:r w:rsidR="0099033E" w:rsidRPr="00D61F2B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22" w:tgtFrame="_blank" w:history="1">
        <w:r w:rsidR="0099033E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Закон України „Про статус і соціальний захист громадян, які постраждали внаслідок Чорнобильської катастрофи”</w:t>
        </w:r>
      </w:hyperlink>
    </w:p>
    <w:p w:rsidR="00EC5BC4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22</w:t>
      </w:r>
      <w:r w:rsidR="00AA4E9E" w:rsidRPr="00D61F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5BC4" w:rsidRPr="00D61F2B">
        <w:rPr>
          <w:rFonts w:ascii="Times New Roman" w:hAnsi="Times New Roman" w:cs="Times New Roman"/>
          <w:sz w:val="28"/>
          <w:szCs w:val="28"/>
        </w:rPr>
        <w:t>Збереження та зміцнення репродуктивного здоров'я підлітків та молоді: потенціал громади: Метод, матеріали до тренінгу / Авт.-упоряд. Н.В. Зимовець; За заг. ред. Г.М. Лактіонової. — К.: Наук, світ, 2004. — С. 92—156</w:t>
      </w:r>
    </w:p>
    <w:p w:rsidR="001878A5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23</w:t>
      </w:r>
      <w:r w:rsidR="00AA4E9E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878A5" w:rsidRPr="00D61F2B">
        <w:rPr>
          <w:rFonts w:ascii="Times New Roman" w:hAnsi="Times New Roman" w:cs="Times New Roman"/>
          <w:sz w:val="28"/>
          <w:szCs w:val="28"/>
        </w:rPr>
        <w:t>Здоров’я – моя цінність: Метод, матеріали до тренінгу / Автор-</w:t>
      </w:r>
      <w:proofErr w:type="gramStart"/>
      <w:r w:rsidR="001878A5" w:rsidRPr="00D61F2B">
        <w:rPr>
          <w:rFonts w:ascii="Times New Roman" w:hAnsi="Times New Roman" w:cs="Times New Roman"/>
          <w:sz w:val="28"/>
          <w:szCs w:val="28"/>
        </w:rPr>
        <w:t>упоряд.:</w:t>
      </w:r>
      <w:proofErr w:type="gramEnd"/>
      <w:r w:rsidR="001878A5" w:rsidRPr="00D61F2B">
        <w:rPr>
          <w:rFonts w:ascii="Times New Roman" w:hAnsi="Times New Roman" w:cs="Times New Roman"/>
          <w:sz w:val="28"/>
          <w:szCs w:val="28"/>
        </w:rPr>
        <w:t xml:space="preserve"> О.М. Петрик; За заг. ред. І.Д. Звєрєвої. – К.: Наук, світ, 2005. – 53 с.</w:t>
      </w:r>
    </w:p>
    <w:p w:rsidR="00D7422A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24</w:t>
      </w:r>
      <w:r w:rsidR="00D7422A" w:rsidRPr="00D61F2B">
        <w:rPr>
          <w:rFonts w:ascii="Times New Roman" w:hAnsi="Times New Roman" w:cs="Times New Roman"/>
          <w:sz w:val="28"/>
          <w:szCs w:val="28"/>
        </w:rPr>
        <w:t>. Здоровье, развитие, личность / Под ред. Г. Н. Сердюковс-кой, Д. Н. Крилова, У. Кляйнпетер. — М.: Медицина, 1990. — 336 с</w:t>
      </w:r>
    </w:p>
    <w:p w:rsidR="00C96FE3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25</w:t>
      </w:r>
      <w:r w:rsidR="00882952" w:rsidRPr="00D61F2B">
        <w:rPr>
          <w:rFonts w:ascii="Times New Roman" w:hAnsi="Times New Roman" w:cs="Times New Roman"/>
          <w:sz w:val="28"/>
          <w:szCs w:val="28"/>
        </w:rPr>
        <w:t>. Іванова І.Б. Соціально-психологічні проблеми дітей-інвалідів / І.Б. Іванова. – К.: Логос, 2000. – 87 с.</w:t>
      </w:r>
    </w:p>
    <w:p w:rsidR="00D03E3F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26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5302" w:rsidRPr="00D61F2B">
        <w:rPr>
          <w:rFonts w:ascii="Times New Roman" w:hAnsi="Times New Roman" w:cs="Times New Roman"/>
          <w:sz w:val="28"/>
          <w:szCs w:val="28"/>
        </w:rPr>
        <w:t>Клос Л. Є. Компетентнісний підхід до здоров’язберігаючої діяльності у підготовці майбутніх соціальних працівників / Лілія Клос // Вісник Прикарпатського університету. Се- рія: Педагогіка. – 2010. – Вип. XXXV. – С. 57—62.</w:t>
      </w:r>
    </w:p>
    <w:p w:rsidR="00D03E3F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Клос Л. Е. Формування у студентів соціальної роботи компетентності здо- ров’язбереження / Л. Клос // Управління в освіті: Зб. матеріалів </w:t>
      </w:r>
      <w:r w:rsidR="00075302" w:rsidRPr="00D61F2B">
        <w:rPr>
          <w:rFonts w:ascii="Times New Roman" w:hAnsi="Times New Roman" w:cs="Times New Roman"/>
          <w:sz w:val="28"/>
          <w:szCs w:val="28"/>
        </w:rPr>
        <w:t>V</w:t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 Міжнар. наук.-практ. кон- ференції, 14-16 квітня 2011 р., Львів / відп. ред. Л.Д. Кизименко. – Львів : Видавництво Львівської політехніки, 2011. – С. 131-133.</w:t>
      </w:r>
    </w:p>
    <w:p w:rsidR="00D03E3F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28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106E2" w:rsidRPr="00D61F2B">
        <w:rPr>
          <w:rFonts w:ascii="Times New Roman" w:hAnsi="Times New Roman" w:cs="Times New Roman"/>
          <w:sz w:val="28"/>
          <w:szCs w:val="28"/>
        </w:rPr>
        <w:t>Комысова Н.А. О роли социальных работников в решении медико-социальных проблем / Н.А.Комысова, О.И.Лебединская // Социальная работа. – Вып. 1. – М., 1992, – С.150-162</w:t>
      </w:r>
    </w:p>
    <w:p w:rsidR="001878A5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29</w:t>
      </w:r>
      <w:r w:rsidR="001B7D32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878A5" w:rsidRPr="00D61F2B">
        <w:rPr>
          <w:rFonts w:ascii="Times New Roman" w:hAnsi="Times New Roman" w:cs="Times New Roman"/>
          <w:sz w:val="28"/>
          <w:szCs w:val="28"/>
        </w:rPr>
        <w:t>Кича Д. И. Здоровье и потребность семьи в медико-социальной помощи. – М., 1993. – 65 с</w:t>
      </w:r>
    </w:p>
    <w:p w:rsidR="00D03E3F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30</w:t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5302" w:rsidRPr="00D61F2B">
        <w:rPr>
          <w:rFonts w:ascii="Times New Roman" w:hAnsi="Times New Roman" w:cs="Times New Roman"/>
          <w:sz w:val="28"/>
          <w:szCs w:val="28"/>
        </w:rPr>
        <w:t xml:space="preserve"> Кургузов В. Т. Социально-медицинские аспекты работы с населеним групп риска / В. Т. Кургузов. – М.: Изд-во «Хризостом», 2000. – 112 с</w:t>
      </w:r>
    </w:p>
    <w:p w:rsidR="00F7247B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31</w:t>
      </w:r>
      <w:r w:rsidR="00D7422A" w:rsidRPr="00D61F2B">
        <w:rPr>
          <w:rFonts w:ascii="Times New Roman" w:hAnsi="Times New Roman" w:cs="Times New Roman"/>
          <w:sz w:val="28"/>
          <w:szCs w:val="28"/>
        </w:rPr>
        <w:t>. Лопухин Ю. М. О науке, творчестве и здоровье. — М., 1991.</w:t>
      </w:r>
    </w:p>
    <w:p w:rsidR="00075302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32</w:t>
      </w:r>
      <w:r w:rsidR="00075302" w:rsidRPr="00D61F2B">
        <w:rPr>
          <w:rFonts w:ascii="Times New Roman" w:hAnsi="Times New Roman" w:cs="Times New Roman"/>
          <w:sz w:val="28"/>
          <w:szCs w:val="28"/>
        </w:rPr>
        <w:t>. Лукьянова И.Е. Медико-социальная работа: введение в профессию: Учебно- методическое пособие / И.Е. Лукьянова, Е. А. Сигида / Под. ред. Е. А. Сигиды. – М., 2002. – 92 с</w:t>
      </w:r>
    </w:p>
    <w:p w:rsidR="00FD6126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33</w:t>
      </w:r>
      <w:r w:rsidR="00AA4E9E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D6126" w:rsidRPr="00D61F2B">
        <w:rPr>
          <w:rFonts w:ascii="Times New Roman" w:hAnsi="Times New Roman" w:cs="Times New Roman"/>
          <w:sz w:val="28"/>
          <w:szCs w:val="28"/>
        </w:rPr>
        <w:t>Магістеріум. Соціальна робота і охорона здоров'я / Ред.: B.C. Брюховецький. — К.: Нац. ун-т "Києво-Могилян. акад.", — 2004. — Вил. 15. —91с</w:t>
      </w:r>
    </w:p>
    <w:p w:rsidR="00F7247B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34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D6427" w:rsidRPr="00D61F2B">
        <w:rPr>
          <w:rFonts w:ascii="Times New Roman" w:hAnsi="Times New Roman" w:cs="Times New Roman"/>
          <w:sz w:val="28"/>
          <w:szCs w:val="28"/>
        </w:rPr>
        <w:t>Мартыненко А. В. Медико-социальная работа в наркологии / А. В. Мартыненко. – Архангельск: Изд-во Архангельской гос. мед. академии, 1998. – 112 с.</w:t>
      </w:r>
    </w:p>
    <w:p w:rsidR="00F7247B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35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07338" w:rsidRPr="00D61F2B">
        <w:rPr>
          <w:rFonts w:ascii="Times New Roman" w:hAnsi="Times New Roman" w:cs="Times New Roman"/>
          <w:sz w:val="28"/>
          <w:szCs w:val="28"/>
        </w:rPr>
        <w:t>Мартыненко А. В. Медико-социальная работа. — М.: Наука, 1999. — 240 с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422A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36</w:t>
      </w:r>
      <w:r w:rsidR="00D7422A" w:rsidRPr="00D61F2B">
        <w:rPr>
          <w:rFonts w:ascii="Times New Roman" w:hAnsi="Times New Roman" w:cs="Times New Roman"/>
          <w:sz w:val="28"/>
          <w:szCs w:val="28"/>
        </w:rPr>
        <w:t>. Марков В. В. Основы здорового образа жизни и профилактика болезней: Учеб. пособие для студ. вузов. — М.: Академия, 2001. — 320 с</w:t>
      </w:r>
    </w:p>
    <w:p w:rsidR="001B7D32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8B0CE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878A5" w:rsidRPr="00D61F2B">
        <w:rPr>
          <w:rFonts w:ascii="Times New Roman" w:hAnsi="Times New Roman" w:cs="Times New Roman"/>
          <w:sz w:val="28"/>
          <w:szCs w:val="28"/>
          <w:lang w:val="uk-UA"/>
        </w:rPr>
        <w:t>Мислицький В.Ф., Пішак В.П., Проняєв В.І. Спадкові синдроми. Чернівці: Прут, 1998. – 312 с.</w:t>
      </w:r>
    </w:p>
    <w:p w:rsidR="001B7D32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62CD8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Методика оцінки якості життя Всесвітньої організації охорони здоров’я: українська версія / За ред. С. В. Пхіденко. – Дніпропетровськ, 2001. – 599 </w:t>
      </w:r>
      <w:r w:rsidR="00F62CD8" w:rsidRPr="00D61F2B">
        <w:rPr>
          <w:rFonts w:ascii="Times New Roman" w:hAnsi="Times New Roman" w:cs="Times New Roman"/>
          <w:sz w:val="28"/>
          <w:szCs w:val="28"/>
        </w:rPr>
        <w:t>c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B7D32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39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07338" w:rsidRPr="00D61F2B">
        <w:rPr>
          <w:rFonts w:ascii="Times New Roman" w:hAnsi="Times New Roman" w:cs="Times New Roman"/>
          <w:sz w:val="28"/>
          <w:szCs w:val="28"/>
        </w:rPr>
        <w:t>Мойсак О.Д. Основи медичних знань та охорони здоров'я. Навчальний посібник 5 –те видання, доповнене К.: Арістей. – 2008. 615 с</w:t>
      </w:r>
    </w:p>
    <w:p w:rsidR="001B7D32" w:rsidRPr="00D61F2B" w:rsidRDefault="006E150E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40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D749D" w:rsidRPr="00D61F2B">
        <w:rPr>
          <w:rFonts w:ascii="Times New Roman" w:hAnsi="Times New Roman" w:cs="Times New Roman"/>
          <w:sz w:val="28"/>
          <w:szCs w:val="28"/>
        </w:rPr>
        <w:t>Нагорна, А. М., Степаненко А. В., Морозов А. М. Проблема якості в охороні здоров’я [Текст] / А. М. Нагорна, А. В. Степаненко, А. М. Морозов. – Кам’янець-</w:t>
      </w:r>
      <w:proofErr w:type="gramStart"/>
      <w:r w:rsidR="001D749D" w:rsidRPr="00D61F2B">
        <w:rPr>
          <w:rFonts w:ascii="Times New Roman" w:hAnsi="Times New Roman" w:cs="Times New Roman"/>
          <w:sz w:val="28"/>
          <w:szCs w:val="28"/>
        </w:rPr>
        <w:t>Подільський :</w:t>
      </w:r>
      <w:proofErr w:type="gramEnd"/>
      <w:r w:rsidR="001D749D" w:rsidRPr="00D61F2B">
        <w:rPr>
          <w:rFonts w:ascii="Times New Roman" w:hAnsi="Times New Roman" w:cs="Times New Roman"/>
          <w:sz w:val="28"/>
          <w:szCs w:val="28"/>
        </w:rPr>
        <w:t xml:space="preserve"> Абетка –Нова, 2002. – 384 с</w:t>
      </w:r>
    </w:p>
    <w:p w:rsidR="00BC53A7" w:rsidRPr="00D61F2B" w:rsidRDefault="006E150E" w:rsidP="00BC53A7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41</w:t>
      </w:r>
      <w:r w:rsidR="00BC53A7" w:rsidRPr="00D61F2B">
        <w:rPr>
          <w:rFonts w:ascii="Times New Roman" w:hAnsi="Times New Roman" w:cs="Times New Roman"/>
          <w:sz w:val="28"/>
          <w:szCs w:val="28"/>
        </w:rPr>
        <w:t xml:space="preserve">. Наказ </w:t>
      </w:r>
      <w:proofErr w:type="gramStart"/>
      <w:r w:rsidR="00BC53A7" w:rsidRPr="00D61F2B">
        <w:rPr>
          <w:rFonts w:ascii="Times New Roman" w:hAnsi="Times New Roman" w:cs="Times New Roman"/>
          <w:sz w:val="28"/>
          <w:szCs w:val="28"/>
        </w:rPr>
        <w:t>Мінсоцполітики  від</w:t>
      </w:r>
      <w:proofErr w:type="gramEnd"/>
      <w:r w:rsidR="00BC53A7" w:rsidRPr="00D61F2B">
        <w:rPr>
          <w:rFonts w:ascii="Times New Roman" w:hAnsi="Times New Roman" w:cs="Times New Roman"/>
          <w:sz w:val="28"/>
          <w:szCs w:val="28"/>
        </w:rPr>
        <w:t>  06.04.2017 № 575 „Про встановлення граничної вартості путівки (ліжко-дня) у 2017 році”, який зареєстрований у Міністерстві юстиції 13.04.2017  за № 493/30361;</w:t>
      </w:r>
    </w:p>
    <w:p w:rsidR="00BC53A7" w:rsidRPr="00D61F2B" w:rsidRDefault="006E150E" w:rsidP="00BC53A7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42</w:t>
      </w:r>
      <w:r w:rsidR="00BC53A7" w:rsidRPr="00D61F2B">
        <w:rPr>
          <w:rFonts w:ascii="Times New Roman" w:hAnsi="Times New Roman" w:cs="Times New Roman"/>
          <w:sz w:val="28"/>
          <w:szCs w:val="28"/>
        </w:rPr>
        <w:t xml:space="preserve">. </w:t>
      </w:r>
      <w:hyperlink r:id="rId23" w:tgtFrame="_blank" w:history="1">
        <w:r w:rsidR="00BC53A7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Наказ Міністерства охорони здоров’я України від 06.02.2008 № 56 „Про затвердження клінічних протоколів санаторно-курортного лікування в санаторно-курортних закладах (крім туберкульозного профілю) для дорослого населення” (зі змінами);</w:t>
        </w:r>
      </w:hyperlink>
    </w:p>
    <w:p w:rsidR="00496149" w:rsidRPr="00D61F2B" w:rsidRDefault="006E150E" w:rsidP="00BC53A7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43</w:t>
      </w:r>
      <w:r w:rsidR="00496149" w:rsidRPr="00D61F2B">
        <w:rPr>
          <w:rFonts w:ascii="Times New Roman" w:hAnsi="Times New Roman" w:cs="Times New Roman"/>
          <w:sz w:val="28"/>
          <w:szCs w:val="28"/>
        </w:rPr>
        <w:t xml:space="preserve">. </w:t>
      </w:r>
      <w:hyperlink r:id="rId24" w:tgtFrame="_blank" w:history="1">
        <w:r w:rsidR="00496149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Наказ Міністерства охорони здоров’я України від 28.05.2009 № 364 „Про затвердження клінічних протоколів санаторно-курортного лікування дітей в санаторно-курортних закладах України</w:t>
        </w:r>
        <w:proofErr w:type="gramStart"/>
        <w:r w:rsidR="00496149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” </w:t>
        </w:r>
      </w:hyperlink>
      <w:r w:rsidR="00496149" w:rsidRPr="00D61F2B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774081" w:rsidRPr="00D61F2B" w:rsidRDefault="006E150E" w:rsidP="00BC53A7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44</w:t>
      </w:r>
      <w:r w:rsidR="00774081" w:rsidRPr="00D61F2B">
        <w:rPr>
          <w:rFonts w:ascii="Times New Roman" w:hAnsi="Times New Roman" w:cs="Times New Roman"/>
          <w:sz w:val="28"/>
          <w:szCs w:val="28"/>
        </w:rPr>
        <w:t xml:space="preserve">. </w:t>
      </w:r>
      <w:hyperlink r:id="rId25" w:tgtFrame="_blank" w:history="1">
        <w:r w:rsidR="00774081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Наказ Мінсоцполітики від 14.07.2015 р. № 729 „Про затвердження форм документів з організації лікування осіб пільгових категорій для забезпечення їх санаторно-курортною путівкою структурними підрозділами соціального захисту населення”, який зареєстрований у Міністерстві юстиції України 29 липня 2015 р. за № 910/27355;</w:t>
        </w:r>
        <w:r w:rsidR="00774081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 </w:t>
        </w:r>
      </w:hyperlink>
    </w:p>
    <w:p w:rsidR="00774081" w:rsidRPr="00D61F2B" w:rsidRDefault="006E150E" w:rsidP="00BC53A7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45</w:t>
      </w:r>
      <w:r w:rsidR="00774081" w:rsidRPr="00D61F2B">
        <w:rPr>
          <w:rFonts w:ascii="Times New Roman" w:hAnsi="Times New Roman" w:cs="Times New Roman"/>
          <w:sz w:val="28"/>
          <w:szCs w:val="28"/>
        </w:rPr>
        <w:t xml:space="preserve">. </w:t>
      </w:r>
      <w:hyperlink r:id="rId26" w:tgtFrame="_blank" w:history="1">
        <w:r w:rsidR="00774081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Наказ Міністерства охорони здоров’я України від 06.02.2008 № 56 „Про затвердження клінічних протоколів санаторно-курортного лікування в санаторно-курортних закладах (крім туберкульозного профілю) для дорослого населення” (зі змінами) </w:t>
        </w:r>
      </w:hyperlink>
    </w:p>
    <w:p w:rsidR="001E79DC" w:rsidRPr="00D61F2B" w:rsidRDefault="001E79DC" w:rsidP="00BC53A7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46. Наказ Мін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естерства </w:t>
      </w:r>
      <w:r w:rsidRPr="00D61F2B">
        <w:rPr>
          <w:rFonts w:ascii="Times New Roman" w:hAnsi="Times New Roman" w:cs="Times New Roman"/>
          <w:sz w:val="28"/>
          <w:szCs w:val="28"/>
        </w:rPr>
        <w:t>соц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іальної </w:t>
      </w:r>
      <w:r w:rsidRPr="00D61F2B">
        <w:rPr>
          <w:rFonts w:ascii="Times New Roman" w:hAnsi="Times New Roman" w:cs="Times New Roman"/>
          <w:sz w:val="28"/>
          <w:szCs w:val="28"/>
        </w:rPr>
        <w:t xml:space="preserve">політики від </w:t>
      </w:r>
      <w:proofErr w:type="gramStart"/>
      <w:r w:rsidRPr="00D61F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29.01.2016  №</w:t>
      </w:r>
      <w:proofErr w:type="gramEnd"/>
      <w:r w:rsidRPr="00D61F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58 </w:t>
      </w:r>
      <w:r w:rsidRPr="00D61F2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«</w:t>
      </w:r>
      <w:r w:rsidRPr="00D61F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 затвердження Державного стандарту паліативного догляду</w:t>
      </w:r>
      <w:r w:rsidRPr="00D61F2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»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8B0CE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4B16" w:rsidRPr="00D61F2B">
        <w:rPr>
          <w:rFonts w:ascii="Times New Roman" w:hAnsi="Times New Roman" w:cs="Times New Roman"/>
          <w:sz w:val="28"/>
          <w:szCs w:val="28"/>
          <w:lang w:val="uk-UA"/>
        </w:rPr>
        <w:t>Новікова О. Концепція соціальної політики України: проблеми і шляхи розв'язання / О.Новікова // Соціальна політика і соціальна робота. – 1998. – №1-2 (5,6). – С.5-15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4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D7422A" w:rsidRPr="00D61F2B">
        <w:rPr>
          <w:rFonts w:ascii="Times New Roman" w:hAnsi="Times New Roman" w:cs="Times New Roman"/>
          <w:sz w:val="28"/>
          <w:szCs w:val="28"/>
        </w:rPr>
        <w:t>. Основы социально-медицинской работы: Учеб. пособие. — М.: ГАСБУ, 1998. — 256 с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4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D7422A" w:rsidRPr="00D61F2B">
        <w:rPr>
          <w:rFonts w:ascii="Times New Roman" w:hAnsi="Times New Roman" w:cs="Times New Roman"/>
          <w:sz w:val="28"/>
          <w:szCs w:val="28"/>
        </w:rPr>
        <w:t>.  Основы социальной работы: Учебник. — М., 1999. — 368 с.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8B0CE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C5BC4" w:rsidRPr="00D61F2B">
        <w:rPr>
          <w:rFonts w:ascii="Times New Roman" w:hAnsi="Times New Roman" w:cs="Times New Roman"/>
          <w:sz w:val="28"/>
          <w:szCs w:val="28"/>
          <w:lang w:val="uk-UA"/>
        </w:rPr>
        <w:t>Основи медико-соціальної реабілітації дітей з органічними ураженнями нервової системи: Навч.-метод. посібник / За ред. Мартинюка В. Ю., Зінченко С. М. - К.: Інтермед, 2005. - 416 с.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51</w:t>
      </w:r>
      <w:r w:rsidR="00430169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4B16" w:rsidRPr="00D61F2B">
        <w:rPr>
          <w:rFonts w:ascii="Times New Roman" w:hAnsi="Times New Roman" w:cs="Times New Roman"/>
          <w:sz w:val="28"/>
          <w:szCs w:val="28"/>
        </w:rPr>
        <w:t>Ойхер Д.Я. Профессионально-педагогическая деятельность социального работника в амбулаторной наркологической службе / Д.Я.Ойхер: Автореф. … канд. пед. наук. – 13.00.08 «Теория и методика профессионального образования». – Екатеринбург, 1998. – 113 с.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5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B0CEB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878A5" w:rsidRPr="00D61F2B">
        <w:rPr>
          <w:rFonts w:ascii="Times New Roman" w:hAnsi="Times New Roman" w:cs="Times New Roman"/>
          <w:sz w:val="28"/>
          <w:szCs w:val="28"/>
        </w:rPr>
        <w:t>Охорона здоров'я в Україні: проблеми та перспективи / Заг. Ред. В.М.Пономаренко. – Тернопіль: Укрмедкнига. – 1999. – С.68.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53</w:t>
      </w:r>
      <w:r w:rsidR="00D7422A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4B16" w:rsidRPr="00D61F2B">
        <w:rPr>
          <w:rFonts w:ascii="Times New Roman" w:hAnsi="Times New Roman" w:cs="Times New Roman"/>
          <w:sz w:val="28"/>
          <w:szCs w:val="28"/>
          <w:lang w:val="uk-UA"/>
        </w:rPr>
        <w:t>Поліщук В.А. Системний підхід до роботи центрів соціальних служб для сім'ї, дітей та молоді з формування здорового способу життя / В.А.Поліщук // Таврійський вісник освіти: збірник наукових праць. – Херсон, 2013. – № 4. – С.90-96</w:t>
      </w:r>
    </w:p>
    <w:p w:rsidR="00BC53A7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5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C53A7" w:rsidRPr="00D61F2B">
        <w:rPr>
          <w:rFonts w:ascii="Times New Roman" w:hAnsi="Times New Roman" w:cs="Times New Roman"/>
          <w:sz w:val="28"/>
          <w:szCs w:val="28"/>
        </w:rPr>
        <w:t xml:space="preserve">. </w:t>
      </w:r>
      <w:hyperlink r:id="rId27" w:tgtFrame="_blank" w:history="1">
        <w:r w:rsidR="00BC53A7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Постанова Кабінету Міністрів України від 31.03.2015 р. № 200 „Про затвердження Порядку використання коштів, передбачених у державному бюджеті на забезпечення постраждалих учасників антитерористичної операції санаторно-курортним лікуванням” (зі змінами);</w:t>
        </w:r>
      </w:hyperlink>
    </w:p>
    <w:p w:rsidR="00774081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5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774081" w:rsidRPr="00D61F2B">
        <w:rPr>
          <w:rFonts w:ascii="Times New Roman" w:hAnsi="Times New Roman" w:cs="Times New Roman"/>
          <w:sz w:val="28"/>
          <w:szCs w:val="28"/>
        </w:rPr>
        <w:t>. Постанова Кабінету Міністрів України від 07.02.2007 № 150 „Про затвердження Порядку виплати деяким категоріям інвалідів грошової компенсації замість санаторно-курортної путівки та вартості самостійного санаторно-курортного лікування” (зі змінами);</w:t>
      </w:r>
    </w:p>
    <w:p w:rsidR="00496149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5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496149" w:rsidRPr="00D61F2B">
        <w:rPr>
          <w:rFonts w:ascii="Times New Roman" w:hAnsi="Times New Roman" w:cs="Times New Roman"/>
          <w:sz w:val="28"/>
          <w:szCs w:val="28"/>
        </w:rPr>
        <w:t xml:space="preserve">. </w:t>
      </w:r>
      <w:r w:rsidR="00496149" w:rsidRPr="00D61F2B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r w:rsidR="00496149" w:rsidRPr="00D61F2B">
        <w:rPr>
          <w:rFonts w:ascii="Times New Roman" w:hAnsi="Times New Roman" w:cs="Times New Roman"/>
          <w:sz w:val="28"/>
          <w:szCs w:val="28"/>
        </w:rPr>
        <w:t xml:space="preserve">Постанова Кабінету Міністрів України від 23 листопада 2016 </w:t>
      </w:r>
      <w:proofErr w:type="gramStart"/>
      <w:r w:rsidR="00496149" w:rsidRPr="00D61F2B">
        <w:rPr>
          <w:rFonts w:ascii="Times New Roman" w:hAnsi="Times New Roman" w:cs="Times New Roman"/>
          <w:sz w:val="28"/>
          <w:szCs w:val="28"/>
        </w:rPr>
        <w:t>року</w:t>
      </w:r>
      <w:r w:rsidR="00496149" w:rsidRPr="00D61F2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96149" w:rsidRPr="00D61F2B">
        <w:rPr>
          <w:rFonts w:ascii="Times New Roman" w:hAnsi="Times New Roman" w:cs="Times New Roman"/>
          <w:sz w:val="28"/>
          <w:szCs w:val="28"/>
        </w:rPr>
        <w:t xml:space="preserve"> №</w:t>
      </w:r>
      <w:proofErr w:type="gramEnd"/>
      <w:r w:rsidR="00496149" w:rsidRPr="00D61F2B">
        <w:rPr>
          <w:rFonts w:ascii="Times New Roman" w:hAnsi="Times New Roman" w:cs="Times New Roman"/>
          <w:sz w:val="28"/>
          <w:szCs w:val="28"/>
        </w:rPr>
        <w:t xml:space="preserve"> 854 „Деякі питання санаторно-курортного лікування та відпочинку громадян, які постраждали внаслідок Чорнобильської катастрофи”;</w:t>
      </w:r>
    </w:p>
    <w:p w:rsidR="00FE6984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5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E6984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Офіційний сайт санаторій «Одеса» </w:t>
      </w:r>
      <w:r w:rsidR="00FE6984" w:rsidRPr="00D61F2B">
        <w:rPr>
          <w:rFonts w:ascii="Times New Roman" w:hAnsi="Times New Roman" w:cs="Times New Roman"/>
          <w:sz w:val="28"/>
          <w:szCs w:val="28"/>
        </w:rPr>
        <w:t>[</w:t>
      </w:r>
      <w:r w:rsidR="00FE6984" w:rsidRPr="00D61F2B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FE6984" w:rsidRPr="00D61F2B">
        <w:rPr>
          <w:rFonts w:ascii="Times New Roman" w:hAnsi="Times New Roman" w:cs="Times New Roman"/>
          <w:sz w:val="28"/>
          <w:szCs w:val="28"/>
        </w:rPr>
        <w:t>]</w:t>
      </w:r>
      <w:r w:rsidR="00FE6984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доступу: </w:t>
      </w:r>
      <w:hyperlink r:id="rId28" w:history="1">
        <w:r w:rsidR="00FE6984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www.odessasan.com.ua</w:t>
        </w:r>
      </w:hyperlink>
    </w:p>
    <w:p w:rsidR="00FE6984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  <w:shd w:val="clear" w:color="auto" w:fill="FFFFFF"/>
        </w:rPr>
        <w:t>5</w:t>
      </w:r>
      <w:r w:rsidRPr="00D61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="00FE6984" w:rsidRPr="00D61F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Офіційний сайт санаторію «Куяльник» -  </w:t>
      </w:r>
      <w:r w:rsidR="00FE6984" w:rsidRPr="00D61F2B">
        <w:rPr>
          <w:rFonts w:ascii="Times New Roman" w:hAnsi="Times New Roman" w:cs="Times New Roman"/>
          <w:sz w:val="28"/>
          <w:szCs w:val="28"/>
        </w:rPr>
        <w:t>[</w:t>
      </w:r>
      <w:r w:rsidR="00FE6984" w:rsidRPr="00D61F2B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FE6984" w:rsidRPr="00D61F2B">
        <w:rPr>
          <w:rFonts w:ascii="Times New Roman" w:hAnsi="Times New Roman" w:cs="Times New Roman"/>
          <w:sz w:val="28"/>
          <w:szCs w:val="28"/>
        </w:rPr>
        <w:t>]</w:t>
      </w:r>
      <w:r w:rsidR="00FE6984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доступу: </w:t>
      </w:r>
      <w:hyperlink r:id="rId29" w:history="1">
        <w:r w:rsidR="00893CD0" w:rsidRPr="00D61F2B">
          <w:rPr>
            <w:rStyle w:val="a9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http://kuyalnik.com.ua/</w:t>
        </w:r>
      </w:hyperlink>
    </w:p>
    <w:p w:rsidR="00893CD0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5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893CD0" w:rsidRPr="00D61F2B">
        <w:rPr>
          <w:rFonts w:ascii="Times New Roman" w:hAnsi="Times New Roman" w:cs="Times New Roman"/>
          <w:sz w:val="28"/>
          <w:szCs w:val="28"/>
        </w:rPr>
        <w:t>. Пузь І. В. Особливості психологічного супроводу жінок під час вагітності / І. В. Пузь // Актуальні проблеми психоло- гії: Психологія особистості. Психологічна допомога особис- тості / за ред. С. Д. Максименка, М. В. Папучі. – К., 2011. – Т.11, Вип. 4. – С. 178-185.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284B16" w:rsidRPr="00D61F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84B16" w:rsidRPr="00D61F2B">
        <w:rPr>
          <w:rFonts w:ascii="Times New Roman" w:hAnsi="Times New Roman" w:cs="Times New Roman"/>
          <w:sz w:val="28"/>
          <w:szCs w:val="28"/>
        </w:rPr>
        <w:t xml:space="preserve"> Сидоров П.И. К истории развития здравоохранения Европейского Севера в экстремальных социально-экономических условиях / П.И.Сидоров, В.З.Кучеренко, Л.М.Вязьмин // Проблемы соц. гигиены и история медицины. – 1996. – №4. – С.53-56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6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7422A" w:rsidRPr="00D61F2B">
        <w:rPr>
          <w:rFonts w:ascii="Times New Roman" w:hAnsi="Times New Roman" w:cs="Times New Roman"/>
          <w:sz w:val="28"/>
          <w:szCs w:val="28"/>
        </w:rPr>
        <w:t>. Соціальна робота і охорона здоров’я / Ред.: B.C. Брюховецький. – К.: Нац. ун-т «Києво- Могилян. акад.», – 2004. –Вил. 15. – 91с.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106E2" w:rsidRPr="00D61F2B">
        <w:rPr>
          <w:rFonts w:ascii="Times New Roman" w:hAnsi="Times New Roman" w:cs="Times New Roman"/>
          <w:sz w:val="28"/>
          <w:szCs w:val="28"/>
          <w:lang w:val="uk-UA"/>
        </w:rPr>
        <w:t>Соціальна робота: Підручник / В.А.Поліщук, О.П.Бартош-Пічкар, Н.М.Горішна, Г.В.Лещук, О.Ю.Пришляк / За ред. Н.Г.Ничкало. − Тернопіль: ВАТ «ТВПК «Забруч», 2010. – 330 с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6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A3C19" w:rsidRPr="00D61F2B">
        <w:rPr>
          <w:rFonts w:ascii="Times New Roman" w:hAnsi="Times New Roman" w:cs="Times New Roman"/>
          <w:sz w:val="28"/>
          <w:szCs w:val="28"/>
        </w:rPr>
        <w:t>Социальная работа: теория и практика: Учеб. пособие / Отв. ред. Е.И. Холостова, А.С. Сорвина. – М.: ИНФРА, 2001. – С. 261–270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92D13" w:rsidRPr="00D61F2B">
        <w:rPr>
          <w:rFonts w:ascii="Times New Roman" w:hAnsi="Times New Roman" w:cs="Times New Roman"/>
          <w:sz w:val="28"/>
          <w:szCs w:val="28"/>
          <w:lang w:val="uk-UA"/>
        </w:rPr>
        <w:t>Сучасні підходи у сфері охорони здоров’я та його популяризації / Упоряд.: Н.В. Зимовець, В.В. Крушельницький, Т.І. Мірошніченко // За заг. ред. І.Д. Звєрєвої. – К.: Наук, світ, 2003. – 95 с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6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D6427" w:rsidRPr="00D61F2B">
        <w:rPr>
          <w:rFonts w:ascii="Times New Roman" w:hAnsi="Times New Roman" w:cs="Times New Roman"/>
          <w:sz w:val="28"/>
          <w:szCs w:val="28"/>
        </w:rPr>
        <w:t xml:space="preserve">Танникова А. А. Социальная работа в психиатрии / А. А. Танникова // Социальная работа и сестринское дело в системе здравоохранения и социальной защиты населения: проблемы профессиональной деятельности и перспективы подготовки кадров. – Материалы </w:t>
      </w:r>
      <w:proofErr w:type="gramStart"/>
      <w:r w:rsidR="005D6427" w:rsidRPr="00D61F2B">
        <w:rPr>
          <w:rFonts w:ascii="Times New Roman" w:hAnsi="Times New Roman" w:cs="Times New Roman"/>
          <w:sz w:val="28"/>
          <w:szCs w:val="28"/>
        </w:rPr>
        <w:t>научн.-</w:t>
      </w:r>
      <w:proofErr w:type="gramEnd"/>
      <w:r w:rsidR="005D6427" w:rsidRPr="00D61F2B">
        <w:rPr>
          <w:rFonts w:ascii="Times New Roman" w:hAnsi="Times New Roman" w:cs="Times New Roman"/>
          <w:sz w:val="28"/>
          <w:szCs w:val="28"/>
        </w:rPr>
        <w:t>практ. конфер. – Екатеринбург, 2008. – С. 356 – 357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6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D03E3F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D749D" w:rsidRPr="00D61F2B">
        <w:rPr>
          <w:rFonts w:ascii="Times New Roman" w:hAnsi="Times New Roman" w:cs="Times New Roman"/>
          <w:sz w:val="28"/>
          <w:szCs w:val="28"/>
        </w:rPr>
        <w:t>Ткачук В. Г. Медико-социальные основы здоровья: Конспект лекций. – К.: МАУП, 1999. – 72 с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6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3113D9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07338" w:rsidRPr="00D61F2B">
        <w:rPr>
          <w:rFonts w:ascii="Times New Roman" w:hAnsi="Times New Roman" w:cs="Times New Roman"/>
          <w:sz w:val="28"/>
          <w:szCs w:val="28"/>
        </w:rPr>
        <w:t>Шурыгина Ю. Ю. Роль инновационных технологий в повышении эффективности организации медико-социальной помощи населению // Дисс. докт. мед. наук: 14.00.33 «Общественное здоровье и здравоохранение» / Ю.Ю.Шурыгина. – Кемерово, 2006. – 282 с.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68</w:t>
      </w:r>
      <w:r w:rsidR="00075302" w:rsidRPr="00D61F2B">
        <w:rPr>
          <w:rFonts w:ascii="Times New Roman" w:hAnsi="Times New Roman" w:cs="Times New Roman"/>
          <w:sz w:val="28"/>
          <w:szCs w:val="28"/>
          <w:lang w:val="uk-UA"/>
        </w:rPr>
        <w:t>. Щербина В. ВІЛ/СНІД і молодь: знання та поведінка / В. Щербина // Соціальна політика і соціальна робота. – 2008. – № 1. – С. 27–36.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</w:rPr>
        <w:t>6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3113D9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92D13" w:rsidRPr="00D61F2B">
        <w:rPr>
          <w:rFonts w:ascii="Times New Roman" w:hAnsi="Times New Roman" w:cs="Times New Roman"/>
          <w:sz w:val="28"/>
          <w:szCs w:val="28"/>
        </w:rPr>
        <w:t xml:space="preserve">Фирсов М.В., Студенова Е.Г. Теория социальной работы / Моск. гос. соц. ун-т. – М.: Гуман. изд. центр «ВЛАДОС», 2001. – С. 236–251. 20. </w:t>
      </w:r>
      <w:r w:rsidR="008B0CEB" w:rsidRPr="00D61F2B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C96FE3" w:rsidRPr="00D61F2B">
        <w:rPr>
          <w:rFonts w:ascii="Times New Roman" w:hAnsi="Times New Roman" w:cs="Times New Roman"/>
          <w:sz w:val="28"/>
          <w:szCs w:val="28"/>
        </w:rPr>
        <w:t>.</w:t>
      </w:r>
      <w:r w:rsidR="00592D13" w:rsidRPr="00D61F2B">
        <w:rPr>
          <w:rFonts w:ascii="Times New Roman" w:hAnsi="Times New Roman" w:cs="Times New Roman"/>
          <w:sz w:val="28"/>
          <w:szCs w:val="28"/>
        </w:rPr>
        <w:t>Хижняк М.І., Нагорна А.М. Здоров’я людини та екологія. – К.: Здоров’я, 1995. – 232 с.</w:t>
      </w:r>
    </w:p>
    <w:p w:rsidR="008A6AD0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61F2B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8A6AD0" w:rsidRPr="00D61F2B">
        <w:rPr>
          <w:rFonts w:ascii="Times New Roman" w:hAnsi="Times New Roman" w:cs="Times New Roman"/>
          <w:sz w:val="28"/>
          <w:szCs w:val="28"/>
        </w:rPr>
        <w:t>.</w:t>
      </w:r>
      <w:r w:rsidR="008A6AD0" w:rsidRPr="00D61F2B">
        <w:rPr>
          <w:rFonts w:ascii="Times New Roman" w:hAnsi="Times New Roman" w:cs="Times New Roman"/>
        </w:rPr>
        <w:t xml:space="preserve"> </w:t>
      </w:r>
      <w:r w:rsidR="008A6AD0" w:rsidRPr="00D61F2B">
        <w:rPr>
          <w:rFonts w:ascii="Times New Roman" w:hAnsi="Times New Roman" w:cs="Times New Roman"/>
          <w:sz w:val="28"/>
          <w:szCs w:val="28"/>
        </w:rPr>
        <w:t>Филиппова Г. Г. Психология материнства: (учеб. пособие) / Г. Г. Филиппова. – М.: Изд-во Ин-та Психотерапии, 2002. – 240 с.</w:t>
      </w:r>
    </w:p>
    <w:p w:rsidR="001B7D32" w:rsidRPr="00D61F2B" w:rsidRDefault="005365ED" w:rsidP="001B7D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1F2B">
        <w:rPr>
          <w:rFonts w:ascii="Times New Roman" w:hAnsi="Times New Roman" w:cs="Times New Roman"/>
          <w:sz w:val="28"/>
          <w:szCs w:val="28"/>
        </w:rPr>
        <w:t>7</w:t>
      </w:r>
      <w:r w:rsidRPr="00D61F2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113D9" w:rsidRPr="00D61F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D6427" w:rsidRPr="00D61F2B">
        <w:rPr>
          <w:rFonts w:ascii="Times New Roman" w:hAnsi="Times New Roman" w:cs="Times New Roman"/>
          <w:sz w:val="28"/>
          <w:szCs w:val="28"/>
        </w:rPr>
        <w:t>Хрестоматия по технологиям социальной работы / Под ред. Л. Г. Гусляковой, М. И.Попковой. – Барнаул: Изд-во Алтайского гос. ун - та, 2000. – 156 с.</w:t>
      </w:r>
    </w:p>
    <w:p w:rsidR="00254838" w:rsidRPr="00D61F2B" w:rsidRDefault="00254838" w:rsidP="006F17D0">
      <w:pPr>
        <w:pStyle w:val="rvps6"/>
        <w:shd w:val="clear" w:color="auto" w:fill="FFFFFF"/>
        <w:spacing w:before="0" w:beforeAutospacing="0" w:after="0" w:afterAutospacing="0" w:line="360" w:lineRule="auto"/>
        <w:ind w:right="450"/>
        <w:contextualSpacing/>
        <w:jc w:val="both"/>
        <w:textAlignment w:val="baseline"/>
        <w:rPr>
          <w:sz w:val="28"/>
          <w:szCs w:val="28"/>
          <w:lang w:val="uk-UA"/>
        </w:rPr>
      </w:pPr>
    </w:p>
    <w:p w:rsidR="009F0305" w:rsidRPr="00D61F2B" w:rsidRDefault="009F0305" w:rsidP="003E7FA3">
      <w:pPr>
        <w:pStyle w:val="rvps6"/>
        <w:shd w:val="clear" w:color="auto" w:fill="FFFFFF"/>
        <w:spacing w:before="0" w:beforeAutospacing="0" w:after="0" w:afterAutospacing="0" w:line="360" w:lineRule="auto"/>
        <w:ind w:right="450"/>
        <w:contextualSpacing/>
        <w:textAlignment w:val="baseline"/>
        <w:rPr>
          <w:b/>
          <w:sz w:val="28"/>
          <w:szCs w:val="28"/>
          <w:lang w:val="uk-UA"/>
        </w:rPr>
      </w:pPr>
    </w:p>
    <w:p w:rsidR="009F0305" w:rsidRPr="00D61F2B" w:rsidRDefault="009F0305" w:rsidP="003E7FA3">
      <w:pPr>
        <w:pStyle w:val="rvps6"/>
        <w:shd w:val="clear" w:color="auto" w:fill="FFFFFF"/>
        <w:spacing w:before="0" w:beforeAutospacing="0" w:after="0" w:afterAutospacing="0" w:line="360" w:lineRule="auto"/>
        <w:ind w:right="450"/>
        <w:contextualSpacing/>
        <w:textAlignment w:val="baseline"/>
        <w:rPr>
          <w:b/>
          <w:sz w:val="28"/>
          <w:szCs w:val="28"/>
          <w:lang w:val="uk-UA"/>
        </w:rPr>
      </w:pPr>
    </w:p>
    <w:p w:rsidR="006B4109" w:rsidRDefault="006B4109" w:rsidP="003E7FA3">
      <w:pPr>
        <w:pStyle w:val="rvps6"/>
        <w:shd w:val="clear" w:color="auto" w:fill="FFFFFF"/>
        <w:spacing w:before="0" w:beforeAutospacing="0" w:after="0" w:afterAutospacing="0" w:line="360" w:lineRule="auto"/>
        <w:ind w:right="450"/>
        <w:contextualSpacing/>
        <w:textAlignment w:val="baseline"/>
        <w:rPr>
          <w:b/>
          <w:sz w:val="28"/>
          <w:szCs w:val="28"/>
          <w:lang w:val="uk-UA"/>
        </w:rPr>
      </w:pPr>
    </w:p>
    <w:p w:rsidR="006B4109" w:rsidRDefault="006B4109" w:rsidP="003E7FA3">
      <w:pPr>
        <w:pStyle w:val="rvps6"/>
        <w:shd w:val="clear" w:color="auto" w:fill="FFFFFF"/>
        <w:spacing w:before="0" w:beforeAutospacing="0" w:after="0" w:afterAutospacing="0" w:line="360" w:lineRule="auto"/>
        <w:ind w:right="450"/>
        <w:contextualSpacing/>
        <w:textAlignment w:val="baseline"/>
        <w:rPr>
          <w:b/>
          <w:sz w:val="28"/>
          <w:szCs w:val="28"/>
          <w:lang w:val="uk-UA"/>
        </w:rPr>
      </w:pPr>
    </w:p>
    <w:p w:rsidR="006B4109" w:rsidRDefault="006B4109" w:rsidP="003E7FA3">
      <w:pPr>
        <w:pStyle w:val="rvps6"/>
        <w:shd w:val="clear" w:color="auto" w:fill="FFFFFF"/>
        <w:spacing w:before="0" w:beforeAutospacing="0" w:after="0" w:afterAutospacing="0" w:line="360" w:lineRule="auto"/>
        <w:ind w:right="450"/>
        <w:contextualSpacing/>
        <w:textAlignment w:val="baseline"/>
        <w:rPr>
          <w:b/>
          <w:sz w:val="28"/>
          <w:szCs w:val="28"/>
          <w:lang w:val="uk-UA"/>
        </w:rPr>
      </w:pPr>
    </w:p>
    <w:p w:rsidR="00CA32C0" w:rsidRPr="00DB2706" w:rsidRDefault="00CA32C0" w:rsidP="004E2B68">
      <w:pPr>
        <w:pStyle w:val="a4"/>
        <w:spacing w:line="360" w:lineRule="auto"/>
        <w:ind w:firstLine="720"/>
        <w:jc w:val="both"/>
        <w:rPr>
          <w:color w:val="FF0000"/>
          <w:lang w:val="ru-RU"/>
        </w:rPr>
      </w:pPr>
    </w:p>
    <w:p w:rsidR="005F7010" w:rsidRPr="005F7010" w:rsidRDefault="005F7010" w:rsidP="005F7010"/>
    <w:p w:rsidR="005F7010" w:rsidRPr="005F7010" w:rsidRDefault="005F7010" w:rsidP="005F7010"/>
    <w:p w:rsidR="005F7010" w:rsidRPr="005F7010" w:rsidRDefault="005F7010" w:rsidP="005F7010"/>
    <w:p w:rsidR="005F7010" w:rsidRPr="005F7010" w:rsidRDefault="005F7010" w:rsidP="005F7010"/>
    <w:p w:rsidR="005F7010" w:rsidRPr="005F7010" w:rsidRDefault="005F7010" w:rsidP="005F7010"/>
    <w:p w:rsidR="005F7010" w:rsidRPr="005F7010" w:rsidRDefault="005F7010" w:rsidP="005F7010"/>
    <w:p w:rsidR="005F7010" w:rsidRPr="005F7010" w:rsidRDefault="005F7010" w:rsidP="005F7010"/>
    <w:p w:rsidR="005F7010" w:rsidRPr="005F7010" w:rsidRDefault="005F7010" w:rsidP="005F7010"/>
    <w:p w:rsidR="005F7010" w:rsidRPr="005F7010" w:rsidRDefault="005F7010" w:rsidP="005F7010"/>
    <w:p w:rsidR="005F7010" w:rsidRPr="005F7010" w:rsidRDefault="005F7010" w:rsidP="005F7010"/>
    <w:p w:rsidR="005F7010" w:rsidRDefault="005F7010" w:rsidP="005F7010">
      <w:pPr>
        <w:jc w:val="center"/>
      </w:pPr>
    </w:p>
    <w:sectPr w:rsidR="005F7010" w:rsidSect="00EB3902">
      <w:headerReference w:type="default" r:id="rId30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1D4F" w:rsidRDefault="00D91D4F" w:rsidP="00EB3902">
      <w:pPr>
        <w:spacing w:after="0" w:line="240" w:lineRule="auto"/>
      </w:pPr>
      <w:r>
        <w:separator/>
      </w:r>
    </w:p>
  </w:endnote>
  <w:endnote w:type="continuationSeparator" w:id="0">
    <w:p w:rsidR="00D91D4F" w:rsidRDefault="00D91D4F" w:rsidP="00EB39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1D4F" w:rsidRDefault="00D91D4F" w:rsidP="00EB3902">
      <w:pPr>
        <w:spacing w:after="0" w:line="240" w:lineRule="auto"/>
      </w:pPr>
      <w:r>
        <w:separator/>
      </w:r>
    </w:p>
  </w:footnote>
  <w:footnote w:type="continuationSeparator" w:id="0">
    <w:p w:rsidR="00D91D4F" w:rsidRDefault="00D91D4F" w:rsidP="00EB39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190591"/>
      <w:docPartObj>
        <w:docPartGallery w:val="Page Numbers (Top of Page)"/>
        <w:docPartUnique/>
      </w:docPartObj>
    </w:sdtPr>
    <w:sdtEndPr/>
    <w:sdtContent>
      <w:p w:rsidR="006034BF" w:rsidRPr="00D332DB" w:rsidRDefault="004535C2">
        <w:pPr>
          <w:pStyle w:val="ab"/>
          <w:jc w:val="right"/>
        </w:pPr>
        <w:r w:rsidRPr="00D332DB">
          <w:fldChar w:fldCharType="begin"/>
        </w:r>
        <w:r w:rsidR="006034BF" w:rsidRPr="00D332DB">
          <w:instrText xml:space="preserve"> PAGE   \* MERGEFORMAT </w:instrText>
        </w:r>
        <w:r w:rsidRPr="00D332DB">
          <w:fldChar w:fldCharType="separate"/>
        </w:r>
        <w:r w:rsidR="00535615">
          <w:rPr>
            <w:noProof/>
          </w:rPr>
          <w:t>24</w:t>
        </w:r>
        <w:r w:rsidRPr="00D332DB">
          <w:fldChar w:fldCharType="end"/>
        </w:r>
      </w:p>
    </w:sdtContent>
  </w:sdt>
  <w:p w:rsidR="006034BF" w:rsidRDefault="006034BF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5A2F38"/>
    <w:multiLevelType w:val="multilevel"/>
    <w:tmpl w:val="671CF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8A205F3"/>
    <w:multiLevelType w:val="multilevel"/>
    <w:tmpl w:val="01C4FBA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2">
    <w:nsid w:val="3E481D29"/>
    <w:multiLevelType w:val="multilevel"/>
    <w:tmpl w:val="A8D20864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cs="Times New Roman" w:hint="default"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Times New Roman" w:hint="default"/>
        <w:sz w:val="28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Times New Roman" w:hAnsi="Times New Roman" w:cs="Times New Roman" w:hint="default"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cs="Times New Roman" w:hint="default"/>
        <w:sz w:val="28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Times New Roman" w:hAnsi="Times New Roman" w:cs="Times New Roman" w:hint="default"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cs="Times New Roman" w:hint="default"/>
        <w:sz w:val="28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Times New Roman" w:hAnsi="Times New Roman" w:cs="Times New Roman"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ascii="Times New Roman" w:hAnsi="Times New Roman" w:cs="Times New Roman" w:hint="default"/>
        <w:sz w:val="28"/>
      </w:rPr>
    </w:lvl>
  </w:abstractNum>
  <w:abstractNum w:abstractNumId="3">
    <w:nsid w:val="469D3074"/>
    <w:multiLevelType w:val="hybridMultilevel"/>
    <w:tmpl w:val="3B602B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95B"/>
    <w:rsid w:val="00004677"/>
    <w:rsid w:val="00006740"/>
    <w:rsid w:val="00013507"/>
    <w:rsid w:val="00032873"/>
    <w:rsid w:val="00033AD3"/>
    <w:rsid w:val="00045C00"/>
    <w:rsid w:val="0004629C"/>
    <w:rsid w:val="00052EC2"/>
    <w:rsid w:val="0005557A"/>
    <w:rsid w:val="00056C46"/>
    <w:rsid w:val="000727DD"/>
    <w:rsid w:val="00075302"/>
    <w:rsid w:val="0008789F"/>
    <w:rsid w:val="000979F5"/>
    <w:rsid w:val="000B0C8E"/>
    <w:rsid w:val="000B0E29"/>
    <w:rsid w:val="000B2F63"/>
    <w:rsid w:val="000B39E7"/>
    <w:rsid w:val="000B5F84"/>
    <w:rsid w:val="000C129A"/>
    <w:rsid w:val="000C2558"/>
    <w:rsid w:val="000C2DFD"/>
    <w:rsid w:val="000D0869"/>
    <w:rsid w:val="000D1795"/>
    <w:rsid w:val="00105100"/>
    <w:rsid w:val="00115B53"/>
    <w:rsid w:val="00124866"/>
    <w:rsid w:val="00124A5D"/>
    <w:rsid w:val="00135150"/>
    <w:rsid w:val="001449EA"/>
    <w:rsid w:val="00150882"/>
    <w:rsid w:val="00151A53"/>
    <w:rsid w:val="001534A6"/>
    <w:rsid w:val="00170C1C"/>
    <w:rsid w:val="00174572"/>
    <w:rsid w:val="00185653"/>
    <w:rsid w:val="0018722C"/>
    <w:rsid w:val="001878A5"/>
    <w:rsid w:val="00190CB0"/>
    <w:rsid w:val="00193893"/>
    <w:rsid w:val="001A3AC1"/>
    <w:rsid w:val="001A43B5"/>
    <w:rsid w:val="001B7D32"/>
    <w:rsid w:val="001C2881"/>
    <w:rsid w:val="001C5FA9"/>
    <w:rsid w:val="001D147F"/>
    <w:rsid w:val="001D45FC"/>
    <w:rsid w:val="001D5D61"/>
    <w:rsid w:val="001D749D"/>
    <w:rsid w:val="001E0D0C"/>
    <w:rsid w:val="001E31CC"/>
    <w:rsid w:val="001E79DC"/>
    <w:rsid w:val="001F49E4"/>
    <w:rsid w:val="001F776D"/>
    <w:rsid w:val="00212698"/>
    <w:rsid w:val="00220349"/>
    <w:rsid w:val="00224A3A"/>
    <w:rsid w:val="002309FA"/>
    <w:rsid w:val="0024334E"/>
    <w:rsid w:val="00245331"/>
    <w:rsid w:val="00251F68"/>
    <w:rsid w:val="00254838"/>
    <w:rsid w:val="00254F4E"/>
    <w:rsid w:val="00255A14"/>
    <w:rsid w:val="00265AD6"/>
    <w:rsid w:val="00265F08"/>
    <w:rsid w:val="00266F49"/>
    <w:rsid w:val="00270C7A"/>
    <w:rsid w:val="00270C86"/>
    <w:rsid w:val="00271692"/>
    <w:rsid w:val="00277630"/>
    <w:rsid w:val="0028176A"/>
    <w:rsid w:val="00284B16"/>
    <w:rsid w:val="00290B79"/>
    <w:rsid w:val="0029194B"/>
    <w:rsid w:val="00297109"/>
    <w:rsid w:val="00297175"/>
    <w:rsid w:val="002A237A"/>
    <w:rsid w:val="002A34EB"/>
    <w:rsid w:val="002A5F7F"/>
    <w:rsid w:val="002A6685"/>
    <w:rsid w:val="002D00EE"/>
    <w:rsid w:val="002D3018"/>
    <w:rsid w:val="002E0F36"/>
    <w:rsid w:val="002E55A8"/>
    <w:rsid w:val="00302310"/>
    <w:rsid w:val="00306E5E"/>
    <w:rsid w:val="003070B4"/>
    <w:rsid w:val="0030741B"/>
    <w:rsid w:val="003113D9"/>
    <w:rsid w:val="00311E36"/>
    <w:rsid w:val="00321B5E"/>
    <w:rsid w:val="00322B2D"/>
    <w:rsid w:val="00326054"/>
    <w:rsid w:val="003315B4"/>
    <w:rsid w:val="00336BEF"/>
    <w:rsid w:val="00341410"/>
    <w:rsid w:val="00342A70"/>
    <w:rsid w:val="00343C3F"/>
    <w:rsid w:val="00363F97"/>
    <w:rsid w:val="003647F3"/>
    <w:rsid w:val="003811E4"/>
    <w:rsid w:val="00382682"/>
    <w:rsid w:val="00383B8B"/>
    <w:rsid w:val="0039084C"/>
    <w:rsid w:val="00391427"/>
    <w:rsid w:val="00392933"/>
    <w:rsid w:val="003A2D4C"/>
    <w:rsid w:val="003C314D"/>
    <w:rsid w:val="003C5303"/>
    <w:rsid w:val="003C7A41"/>
    <w:rsid w:val="003D04D5"/>
    <w:rsid w:val="003D0606"/>
    <w:rsid w:val="003D4E88"/>
    <w:rsid w:val="003E23DA"/>
    <w:rsid w:val="003E27A4"/>
    <w:rsid w:val="003E4AE2"/>
    <w:rsid w:val="003E7FA3"/>
    <w:rsid w:val="003F1A80"/>
    <w:rsid w:val="003F36FB"/>
    <w:rsid w:val="003F6D0A"/>
    <w:rsid w:val="0040378B"/>
    <w:rsid w:val="004056D8"/>
    <w:rsid w:val="00412ED6"/>
    <w:rsid w:val="004160F2"/>
    <w:rsid w:val="00421924"/>
    <w:rsid w:val="00423D5B"/>
    <w:rsid w:val="004256C7"/>
    <w:rsid w:val="00430169"/>
    <w:rsid w:val="00434AD3"/>
    <w:rsid w:val="00437724"/>
    <w:rsid w:val="00437AC1"/>
    <w:rsid w:val="004535C2"/>
    <w:rsid w:val="00454D28"/>
    <w:rsid w:val="00457482"/>
    <w:rsid w:val="00460DB3"/>
    <w:rsid w:val="004629F1"/>
    <w:rsid w:val="00463E37"/>
    <w:rsid w:val="00464732"/>
    <w:rsid w:val="0048172D"/>
    <w:rsid w:val="00491C1D"/>
    <w:rsid w:val="00492637"/>
    <w:rsid w:val="004928CD"/>
    <w:rsid w:val="00496149"/>
    <w:rsid w:val="004B200E"/>
    <w:rsid w:val="004B6671"/>
    <w:rsid w:val="004C4222"/>
    <w:rsid w:val="004C7EB5"/>
    <w:rsid w:val="004D0AE1"/>
    <w:rsid w:val="004D3399"/>
    <w:rsid w:val="004E2B68"/>
    <w:rsid w:val="004E48B4"/>
    <w:rsid w:val="004E51A1"/>
    <w:rsid w:val="0050112E"/>
    <w:rsid w:val="005175CF"/>
    <w:rsid w:val="00520F35"/>
    <w:rsid w:val="00535615"/>
    <w:rsid w:val="005365ED"/>
    <w:rsid w:val="005366F7"/>
    <w:rsid w:val="00545D66"/>
    <w:rsid w:val="00552992"/>
    <w:rsid w:val="005661B5"/>
    <w:rsid w:val="00566B01"/>
    <w:rsid w:val="005728F0"/>
    <w:rsid w:val="005761D0"/>
    <w:rsid w:val="00592D13"/>
    <w:rsid w:val="00593FDB"/>
    <w:rsid w:val="005978C3"/>
    <w:rsid w:val="005A207E"/>
    <w:rsid w:val="005A3C19"/>
    <w:rsid w:val="005B3BF7"/>
    <w:rsid w:val="005B7E25"/>
    <w:rsid w:val="005D6427"/>
    <w:rsid w:val="005F010E"/>
    <w:rsid w:val="005F2C3A"/>
    <w:rsid w:val="005F358C"/>
    <w:rsid w:val="005F7010"/>
    <w:rsid w:val="006034BF"/>
    <w:rsid w:val="006165C5"/>
    <w:rsid w:val="00620E18"/>
    <w:rsid w:val="00620E62"/>
    <w:rsid w:val="006273A8"/>
    <w:rsid w:val="00637850"/>
    <w:rsid w:val="0065152B"/>
    <w:rsid w:val="00651E33"/>
    <w:rsid w:val="00663261"/>
    <w:rsid w:val="00663C4F"/>
    <w:rsid w:val="00667005"/>
    <w:rsid w:val="00670272"/>
    <w:rsid w:val="00670F1E"/>
    <w:rsid w:val="0067418F"/>
    <w:rsid w:val="0067637C"/>
    <w:rsid w:val="00680C23"/>
    <w:rsid w:val="00681AFC"/>
    <w:rsid w:val="0068416D"/>
    <w:rsid w:val="00687584"/>
    <w:rsid w:val="00697728"/>
    <w:rsid w:val="006A080C"/>
    <w:rsid w:val="006B4109"/>
    <w:rsid w:val="006B6BE5"/>
    <w:rsid w:val="006B7EBE"/>
    <w:rsid w:val="006C71E1"/>
    <w:rsid w:val="006C7BAA"/>
    <w:rsid w:val="006D47EF"/>
    <w:rsid w:val="006D5CE0"/>
    <w:rsid w:val="006E150E"/>
    <w:rsid w:val="006E726D"/>
    <w:rsid w:val="006F17D0"/>
    <w:rsid w:val="006F61A6"/>
    <w:rsid w:val="00704B69"/>
    <w:rsid w:val="00710634"/>
    <w:rsid w:val="00721193"/>
    <w:rsid w:val="00732E36"/>
    <w:rsid w:val="00735173"/>
    <w:rsid w:val="00737CE4"/>
    <w:rsid w:val="00741C24"/>
    <w:rsid w:val="00744695"/>
    <w:rsid w:val="00752627"/>
    <w:rsid w:val="00753E1B"/>
    <w:rsid w:val="00755AD6"/>
    <w:rsid w:val="00767FEE"/>
    <w:rsid w:val="007723CB"/>
    <w:rsid w:val="00774081"/>
    <w:rsid w:val="00784D59"/>
    <w:rsid w:val="0078704B"/>
    <w:rsid w:val="007900A7"/>
    <w:rsid w:val="007B0274"/>
    <w:rsid w:val="007B047D"/>
    <w:rsid w:val="007B3D0D"/>
    <w:rsid w:val="007B4AF6"/>
    <w:rsid w:val="007E2019"/>
    <w:rsid w:val="007E2F57"/>
    <w:rsid w:val="007F0D00"/>
    <w:rsid w:val="00806DDB"/>
    <w:rsid w:val="0081157E"/>
    <w:rsid w:val="00812841"/>
    <w:rsid w:val="00827B76"/>
    <w:rsid w:val="008325D4"/>
    <w:rsid w:val="008539FA"/>
    <w:rsid w:val="008769BB"/>
    <w:rsid w:val="00882952"/>
    <w:rsid w:val="008833D1"/>
    <w:rsid w:val="00893CD0"/>
    <w:rsid w:val="00896E22"/>
    <w:rsid w:val="008A6AD0"/>
    <w:rsid w:val="008B0CEB"/>
    <w:rsid w:val="008B21B6"/>
    <w:rsid w:val="008B37EF"/>
    <w:rsid w:val="008B3923"/>
    <w:rsid w:val="008B4FC1"/>
    <w:rsid w:val="008B6491"/>
    <w:rsid w:val="008B706B"/>
    <w:rsid w:val="008C0FF8"/>
    <w:rsid w:val="008D5E27"/>
    <w:rsid w:val="008D7E47"/>
    <w:rsid w:val="008E3510"/>
    <w:rsid w:val="008E6A5D"/>
    <w:rsid w:val="008F1C7A"/>
    <w:rsid w:val="008F5DF9"/>
    <w:rsid w:val="0090035C"/>
    <w:rsid w:val="00902605"/>
    <w:rsid w:val="00907B5C"/>
    <w:rsid w:val="00920261"/>
    <w:rsid w:val="009238E8"/>
    <w:rsid w:val="009255C8"/>
    <w:rsid w:val="00927BB5"/>
    <w:rsid w:val="00933A59"/>
    <w:rsid w:val="00933E22"/>
    <w:rsid w:val="00945C91"/>
    <w:rsid w:val="009535ED"/>
    <w:rsid w:val="00973B06"/>
    <w:rsid w:val="00975592"/>
    <w:rsid w:val="009759C0"/>
    <w:rsid w:val="009818F7"/>
    <w:rsid w:val="00987CF9"/>
    <w:rsid w:val="0099033E"/>
    <w:rsid w:val="009933EE"/>
    <w:rsid w:val="009A0364"/>
    <w:rsid w:val="009A2C35"/>
    <w:rsid w:val="009C41F6"/>
    <w:rsid w:val="009D3405"/>
    <w:rsid w:val="009D6DDB"/>
    <w:rsid w:val="009E6140"/>
    <w:rsid w:val="009F0305"/>
    <w:rsid w:val="009F493B"/>
    <w:rsid w:val="009F6831"/>
    <w:rsid w:val="00A011F9"/>
    <w:rsid w:val="00A022C5"/>
    <w:rsid w:val="00A03BB3"/>
    <w:rsid w:val="00A05BD5"/>
    <w:rsid w:val="00A06C0E"/>
    <w:rsid w:val="00A17B75"/>
    <w:rsid w:val="00A22F45"/>
    <w:rsid w:val="00A24FB7"/>
    <w:rsid w:val="00A27B26"/>
    <w:rsid w:val="00A32DBA"/>
    <w:rsid w:val="00A35B82"/>
    <w:rsid w:val="00A45482"/>
    <w:rsid w:val="00A5020E"/>
    <w:rsid w:val="00A51D3B"/>
    <w:rsid w:val="00A53AA2"/>
    <w:rsid w:val="00A54506"/>
    <w:rsid w:val="00A6171A"/>
    <w:rsid w:val="00A64213"/>
    <w:rsid w:val="00A66062"/>
    <w:rsid w:val="00A67593"/>
    <w:rsid w:val="00A70EB4"/>
    <w:rsid w:val="00A717BD"/>
    <w:rsid w:val="00A745CD"/>
    <w:rsid w:val="00A80CEA"/>
    <w:rsid w:val="00A8333B"/>
    <w:rsid w:val="00A92302"/>
    <w:rsid w:val="00AA3951"/>
    <w:rsid w:val="00AA4E9E"/>
    <w:rsid w:val="00AB1C45"/>
    <w:rsid w:val="00AB62DD"/>
    <w:rsid w:val="00AC2FE8"/>
    <w:rsid w:val="00AD2D90"/>
    <w:rsid w:val="00AD5E14"/>
    <w:rsid w:val="00AE0869"/>
    <w:rsid w:val="00AE16DB"/>
    <w:rsid w:val="00B07338"/>
    <w:rsid w:val="00B11D08"/>
    <w:rsid w:val="00B2311D"/>
    <w:rsid w:val="00B23AE4"/>
    <w:rsid w:val="00B332F7"/>
    <w:rsid w:val="00B36870"/>
    <w:rsid w:val="00B539A7"/>
    <w:rsid w:val="00B60221"/>
    <w:rsid w:val="00B61AD5"/>
    <w:rsid w:val="00B6495B"/>
    <w:rsid w:val="00B9361B"/>
    <w:rsid w:val="00B938CC"/>
    <w:rsid w:val="00BA2BF4"/>
    <w:rsid w:val="00BA6BEB"/>
    <w:rsid w:val="00BB045E"/>
    <w:rsid w:val="00BB2E6F"/>
    <w:rsid w:val="00BC2391"/>
    <w:rsid w:val="00BC53A7"/>
    <w:rsid w:val="00BC60C8"/>
    <w:rsid w:val="00BE1606"/>
    <w:rsid w:val="00BF1252"/>
    <w:rsid w:val="00BF34E0"/>
    <w:rsid w:val="00BF61F4"/>
    <w:rsid w:val="00BF74FA"/>
    <w:rsid w:val="00BF7937"/>
    <w:rsid w:val="00C01997"/>
    <w:rsid w:val="00C04BCC"/>
    <w:rsid w:val="00C106E2"/>
    <w:rsid w:val="00C1209A"/>
    <w:rsid w:val="00C17E78"/>
    <w:rsid w:val="00C22265"/>
    <w:rsid w:val="00C25CE8"/>
    <w:rsid w:val="00C30721"/>
    <w:rsid w:val="00C5305B"/>
    <w:rsid w:val="00C57A63"/>
    <w:rsid w:val="00C6014A"/>
    <w:rsid w:val="00C917F8"/>
    <w:rsid w:val="00C942F1"/>
    <w:rsid w:val="00C946BF"/>
    <w:rsid w:val="00C96FE3"/>
    <w:rsid w:val="00C970FD"/>
    <w:rsid w:val="00C97601"/>
    <w:rsid w:val="00CA32C0"/>
    <w:rsid w:val="00CC7D5B"/>
    <w:rsid w:val="00CE62FF"/>
    <w:rsid w:val="00CF4BE8"/>
    <w:rsid w:val="00CF74E5"/>
    <w:rsid w:val="00D03E3F"/>
    <w:rsid w:val="00D23618"/>
    <w:rsid w:val="00D332DB"/>
    <w:rsid w:val="00D33A6D"/>
    <w:rsid w:val="00D33B61"/>
    <w:rsid w:val="00D3644A"/>
    <w:rsid w:val="00D40860"/>
    <w:rsid w:val="00D44298"/>
    <w:rsid w:val="00D46ACE"/>
    <w:rsid w:val="00D55C3F"/>
    <w:rsid w:val="00D603AC"/>
    <w:rsid w:val="00D60437"/>
    <w:rsid w:val="00D61F2B"/>
    <w:rsid w:val="00D64190"/>
    <w:rsid w:val="00D737BF"/>
    <w:rsid w:val="00D7422A"/>
    <w:rsid w:val="00D750B4"/>
    <w:rsid w:val="00D82812"/>
    <w:rsid w:val="00D900E0"/>
    <w:rsid w:val="00D91D4F"/>
    <w:rsid w:val="00D97BC4"/>
    <w:rsid w:val="00DB2706"/>
    <w:rsid w:val="00DC01E0"/>
    <w:rsid w:val="00DC2627"/>
    <w:rsid w:val="00DC68F0"/>
    <w:rsid w:val="00DD5A68"/>
    <w:rsid w:val="00DE554C"/>
    <w:rsid w:val="00DE6A89"/>
    <w:rsid w:val="00E11186"/>
    <w:rsid w:val="00E17C51"/>
    <w:rsid w:val="00E20031"/>
    <w:rsid w:val="00E20A0A"/>
    <w:rsid w:val="00E23C03"/>
    <w:rsid w:val="00E357AE"/>
    <w:rsid w:val="00E465C5"/>
    <w:rsid w:val="00E50413"/>
    <w:rsid w:val="00E61A62"/>
    <w:rsid w:val="00E70087"/>
    <w:rsid w:val="00E7130F"/>
    <w:rsid w:val="00E763A3"/>
    <w:rsid w:val="00EA4018"/>
    <w:rsid w:val="00EA6043"/>
    <w:rsid w:val="00EB2E8E"/>
    <w:rsid w:val="00EB3902"/>
    <w:rsid w:val="00EB7B20"/>
    <w:rsid w:val="00EC1A23"/>
    <w:rsid w:val="00EC5BC4"/>
    <w:rsid w:val="00ED1E64"/>
    <w:rsid w:val="00ED216E"/>
    <w:rsid w:val="00ED3DC2"/>
    <w:rsid w:val="00EE14C4"/>
    <w:rsid w:val="00EE3E13"/>
    <w:rsid w:val="00EE5239"/>
    <w:rsid w:val="00EF304C"/>
    <w:rsid w:val="00F02A94"/>
    <w:rsid w:val="00F03CB7"/>
    <w:rsid w:val="00F042B7"/>
    <w:rsid w:val="00F04788"/>
    <w:rsid w:val="00F07413"/>
    <w:rsid w:val="00F07DC1"/>
    <w:rsid w:val="00F1113B"/>
    <w:rsid w:val="00F127A4"/>
    <w:rsid w:val="00F14034"/>
    <w:rsid w:val="00F332C3"/>
    <w:rsid w:val="00F35DEE"/>
    <w:rsid w:val="00F46E78"/>
    <w:rsid w:val="00F55DD6"/>
    <w:rsid w:val="00F60A20"/>
    <w:rsid w:val="00F62CD8"/>
    <w:rsid w:val="00F7247B"/>
    <w:rsid w:val="00F85E76"/>
    <w:rsid w:val="00FA1C86"/>
    <w:rsid w:val="00FA3711"/>
    <w:rsid w:val="00FA3E2A"/>
    <w:rsid w:val="00FC0C7A"/>
    <w:rsid w:val="00FC3F31"/>
    <w:rsid w:val="00FD29AD"/>
    <w:rsid w:val="00FD6126"/>
    <w:rsid w:val="00FE2E13"/>
    <w:rsid w:val="00FE55DF"/>
    <w:rsid w:val="00FE66D4"/>
    <w:rsid w:val="00FE6984"/>
    <w:rsid w:val="00FF4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6AD75D-4A76-46B8-BCA7-B408C657D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A207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A4548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unhideWhenUsed/>
    <w:qFormat/>
    <w:rsid w:val="005A207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6495B"/>
    <w:pPr>
      <w:ind w:left="720"/>
      <w:contextualSpacing/>
    </w:pPr>
  </w:style>
  <w:style w:type="paragraph" w:styleId="a4">
    <w:name w:val="No Spacing"/>
    <w:uiPriority w:val="1"/>
    <w:qFormat/>
    <w:rsid w:val="004E2B68"/>
    <w:pPr>
      <w:spacing w:after="0" w:line="240" w:lineRule="auto"/>
    </w:pPr>
    <w:rPr>
      <w:rFonts w:ascii="Times New Roman" w:eastAsia="Calibri" w:hAnsi="Times New Roman" w:cs="Times New Roman"/>
      <w:sz w:val="24"/>
      <w:lang w:val="uk-UA"/>
    </w:rPr>
  </w:style>
  <w:style w:type="paragraph" w:styleId="a5">
    <w:name w:val="Balloon Text"/>
    <w:basedOn w:val="a"/>
    <w:link w:val="a6"/>
    <w:uiPriority w:val="99"/>
    <w:semiHidden/>
    <w:unhideWhenUsed/>
    <w:rsid w:val="004E2B68"/>
    <w:pPr>
      <w:spacing w:after="0" w:line="240" w:lineRule="auto"/>
    </w:pPr>
    <w:rPr>
      <w:rFonts w:ascii="Tahoma" w:eastAsia="Calibri" w:hAnsi="Tahoma" w:cs="Tahoma"/>
      <w:sz w:val="16"/>
      <w:szCs w:val="16"/>
      <w:lang w:val="uk-UA"/>
    </w:rPr>
  </w:style>
  <w:style w:type="character" w:customStyle="1" w:styleId="a6">
    <w:name w:val="Текст выноски Знак"/>
    <w:basedOn w:val="a0"/>
    <w:link w:val="a5"/>
    <w:uiPriority w:val="99"/>
    <w:semiHidden/>
    <w:rsid w:val="004E2B68"/>
    <w:rPr>
      <w:rFonts w:ascii="Tahoma" w:eastAsia="Calibri" w:hAnsi="Tahoma" w:cs="Tahoma"/>
      <w:sz w:val="16"/>
      <w:szCs w:val="16"/>
      <w:lang w:val="uk-UA"/>
    </w:rPr>
  </w:style>
  <w:style w:type="character" w:styleId="a7">
    <w:name w:val="Strong"/>
    <w:basedOn w:val="a0"/>
    <w:uiPriority w:val="22"/>
    <w:qFormat/>
    <w:rsid w:val="004E2B68"/>
    <w:rPr>
      <w:b/>
      <w:bCs/>
    </w:rPr>
  </w:style>
  <w:style w:type="paragraph" w:styleId="a8">
    <w:name w:val="Normal (Web)"/>
    <w:basedOn w:val="a"/>
    <w:uiPriority w:val="99"/>
    <w:unhideWhenUsed/>
    <w:rsid w:val="00F55D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A4548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9">
    <w:name w:val="Hyperlink"/>
    <w:basedOn w:val="a0"/>
    <w:uiPriority w:val="99"/>
    <w:unhideWhenUsed/>
    <w:rsid w:val="00A45482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5A207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5A207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a">
    <w:name w:val="Emphasis"/>
    <w:basedOn w:val="a0"/>
    <w:uiPriority w:val="20"/>
    <w:qFormat/>
    <w:rsid w:val="005F2C3A"/>
    <w:rPr>
      <w:i/>
      <w:iCs/>
    </w:rPr>
  </w:style>
  <w:style w:type="character" w:customStyle="1" w:styleId="apple-converted-space">
    <w:name w:val="apple-converted-space"/>
    <w:basedOn w:val="a0"/>
    <w:rsid w:val="008539FA"/>
  </w:style>
  <w:style w:type="paragraph" w:styleId="HTML">
    <w:name w:val="HTML Preformatted"/>
    <w:basedOn w:val="a"/>
    <w:link w:val="HTML0"/>
    <w:uiPriority w:val="99"/>
    <w:unhideWhenUsed/>
    <w:rsid w:val="000B5F8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B5F8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rvps6">
    <w:name w:val="rvps6"/>
    <w:basedOn w:val="a"/>
    <w:rsid w:val="00BF34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23">
    <w:name w:val="rvts23"/>
    <w:basedOn w:val="a0"/>
    <w:rsid w:val="00BF34E0"/>
  </w:style>
  <w:style w:type="paragraph" w:customStyle="1" w:styleId="rvps2">
    <w:name w:val="rvps2"/>
    <w:basedOn w:val="a"/>
    <w:rsid w:val="00BF34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12">
    <w:name w:val="rvps12"/>
    <w:basedOn w:val="a"/>
    <w:rsid w:val="00BF34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xt">
    <w:name w:val="txt"/>
    <w:basedOn w:val="a"/>
    <w:rsid w:val="003260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5">
    <w:name w:val="Font Style15"/>
    <w:basedOn w:val="a0"/>
    <w:rsid w:val="006B6BE5"/>
    <w:rPr>
      <w:rFonts w:ascii="Times New Roman" w:hAnsi="Times New Roman" w:cs="Times New Roman"/>
      <w:sz w:val="24"/>
      <w:szCs w:val="24"/>
    </w:rPr>
  </w:style>
  <w:style w:type="paragraph" w:customStyle="1" w:styleId="Style2">
    <w:name w:val="Style2"/>
    <w:basedOn w:val="a"/>
    <w:rsid w:val="006B6BE5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b">
    <w:name w:val="header"/>
    <w:basedOn w:val="a"/>
    <w:link w:val="ac"/>
    <w:uiPriority w:val="99"/>
    <w:unhideWhenUsed/>
    <w:rsid w:val="00EB39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EB3902"/>
  </w:style>
  <w:style w:type="paragraph" w:styleId="ad">
    <w:name w:val="footer"/>
    <w:basedOn w:val="a"/>
    <w:link w:val="ae"/>
    <w:uiPriority w:val="99"/>
    <w:semiHidden/>
    <w:unhideWhenUsed/>
    <w:rsid w:val="00EB39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EB3902"/>
  </w:style>
  <w:style w:type="paragraph" w:styleId="af">
    <w:name w:val="TOC Heading"/>
    <w:basedOn w:val="1"/>
    <w:next w:val="a"/>
    <w:uiPriority w:val="39"/>
    <w:semiHidden/>
    <w:unhideWhenUsed/>
    <w:qFormat/>
    <w:rsid w:val="00322B2D"/>
    <w:pPr>
      <w:outlineLvl w:val="9"/>
    </w:pPr>
  </w:style>
  <w:style w:type="paragraph" w:styleId="31">
    <w:name w:val="toc 3"/>
    <w:basedOn w:val="a"/>
    <w:next w:val="a"/>
    <w:autoRedefine/>
    <w:uiPriority w:val="39"/>
    <w:unhideWhenUsed/>
    <w:qFormat/>
    <w:rsid w:val="00322B2D"/>
    <w:pPr>
      <w:spacing w:after="100"/>
      <w:ind w:left="440"/>
    </w:pPr>
  </w:style>
  <w:style w:type="paragraph" w:styleId="21">
    <w:name w:val="toc 2"/>
    <w:basedOn w:val="a"/>
    <w:next w:val="a"/>
    <w:autoRedefine/>
    <w:uiPriority w:val="39"/>
    <w:semiHidden/>
    <w:unhideWhenUsed/>
    <w:qFormat/>
    <w:rsid w:val="00322B2D"/>
    <w:pPr>
      <w:spacing w:after="100"/>
      <w:ind w:left="220"/>
    </w:pPr>
  </w:style>
  <w:style w:type="paragraph" w:styleId="11">
    <w:name w:val="toc 1"/>
    <w:basedOn w:val="a"/>
    <w:next w:val="a"/>
    <w:autoRedefine/>
    <w:uiPriority w:val="39"/>
    <w:semiHidden/>
    <w:unhideWhenUsed/>
    <w:qFormat/>
    <w:rsid w:val="00322B2D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43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46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56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48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4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4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1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26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19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03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54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6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9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8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4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5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9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06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9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56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174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090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0752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69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4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0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7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8369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078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897469">
                  <w:marLeft w:val="0"/>
                  <w:marRight w:val="0"/>
                  <w:marTop w:val="0"/>
                  <w:marBottom w:val="300"/>
                  <w:divBdr>
                    <w:top w:val="single" w:sz="6" w:space="0" w:color="DDDDDD"/>
                    <w:left w:val="single" w:sz="6" w:space="0" w:color="DDDDDD"/>
                    <w:bottom w:val="single" w:sz="6" w:space="0" w:color="DDDDDD"/>
                    <w:right w:val="single" w:sz="6" w:space="0" w:color="DDDDDD"/>
                  </w:divBdr>
                  <w:divsChild>
                    <w:div w:id="318265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2196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203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3814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22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0204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05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088886">
                  <w:marLeft w:val="0"/>
                  <w:marRight w:val="0"/>
                  <w:marTop w:val="0"/>
                  <w:marBottom w:val="300"/>
                  <w:divBdr>
                    <w:top w:val="single" w:sz="6" w:space="0" w:color="DDDDDD"/>
                    <w:left w:val="single" w:sz="6" w:space="0" w:color="DDDDDD"/>
                    <w:bottom w:val="single" w:sz="6" w:space="0" w:color="DDDDDD"/>
                    <w:right w:val="single" w:sz="6" w:space="0" w:color="DDDDDD"/>
                  </w:divBdr>
                  <w:divsChild>
                    <w:div w:id="1374962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0096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506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8088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472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16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17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3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71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7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1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29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09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4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16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76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9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0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7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9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8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7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2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2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1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54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4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66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0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68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1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7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36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4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5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1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7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9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15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82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2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42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96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43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9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5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7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16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4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5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9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7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12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08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1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5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62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36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34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5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0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32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5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47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86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3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5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1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3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9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6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1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4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6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5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42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6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0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1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76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4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6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2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9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99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4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6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45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7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21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3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44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7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6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73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6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63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0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00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7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21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40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71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7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9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4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0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5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5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13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60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6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95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5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97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6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3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5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47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07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82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4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4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799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87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83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3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15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2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76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9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1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42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0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09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5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68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05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23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137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0876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50932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872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42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7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48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7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13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67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54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3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0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09026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178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68951">
                  <w:marLeft w:val="0"/>
                  <w:marRight w:val="0"/>
                  <w:marTop w:val="0"/>
                  <w:marBottom w:val="300"/>
                  <w:divBdr>
                    <w:top w:val="single" w:sz="6" w:space="0" w:color="DDDDDD"/>
                    <w:left w:val="single" w:sz="6" w:space="0" w:color="DDDDDD"/>
                    <w:bottom w:val="single" w:sz="6" w:space="0" w:color="DDDDDD"/>
                    <w:right w:val="single" w:sz="6" w:space="0" w:color="DDDDDD"/>
                  </w:divBdr>
                  <w:divsChild>
                    <w:div w:id="237716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194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766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0114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32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89640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685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549485">
                  <w:marLeft w:val="0"/>
                  <w:marRight w:val="0"/>
                  <w:marTop w:val="0"/>
                  <w:marBottom w:val="300"/>
                  <w:divBdr>
                    <w:top w:val="single" w:sz="6" w:space="0" w:color="DDDDDD"/>
                    <w:left w:val="single" w:sz="6" w:space="0" w:color="DDDDDD"/>
                    <w:bottom w:val="single" w:sz="6" w:space="0" w:color="DDDDDD"/>
                    <w:right w:val="single" w:sz="6" w:space="0" w:color="DDDDDD"/>
                  </w:divBdr>
                  <w:divsChild>
                    <w:div w:id="1818914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5170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7391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9644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74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76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3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23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63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5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92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45354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1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45853">
                  <w:marLeft w:val="0"/>
                  <w:marRight w:val="0"/>
                  <w:marTop w:val="0"/>
                  <w:marBottom w:val="300"/>
                  <w:divBdr>
                    <w:top w:val="single" w:sz="6" w:space="0" w:color="DDDDDD"/>
                    <w:left w:val="single" w:sz="6" w:space="0" w:color="DDDDDD"/>
                    <w:bottom w:val="single" w:sz="6" w:space="0" w:color="DDDDDD"/>
                    <w:right w:val="single" w:sz="6" w:space="0" w:color="DDDDDD"/>
                  </w:divBdr>
                  <w:divsChild>
                    <w:div w:id="39571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1611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3449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2028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80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9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9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0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81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2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81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0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7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0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85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1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33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93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8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68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8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2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56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933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73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070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990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5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30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4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58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3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4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830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202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989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762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36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841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166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99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69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509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245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7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2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64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76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238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141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4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53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70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6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9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76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57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2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4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0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5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10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6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93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1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3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63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24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28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67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7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55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43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72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&#1061;&#1072;&#1088;&#1072;&#1082;&#1090;&#1077;&#1088;" TargetMode="External"/><Relationship Id="rId13" Type="http://schemas.openxmlformats.org/officeDocument/2006/relationships/hyperlink" Target="http://ua-referat.com/&#1060;&#1110;&#1079;&#1110;&#1086;&#1083;&#1086;&#1075;&#1110;&#1103;" TargetMode="External"/><Relationship Id="rId18" Type="http://schemas.openxmlformats.org/officeDocument/2006/relationships/hyperlink" Target="http://ua-referat.com/&#1058;&#1088;&#1072;&#1085;&#1089;&#1087;&#1086;&#1088;&#1090;" TargetMode="External"/><Relationship Id="rId26" Type="http://schemas.openxmlformats.org/officeDocument/2006/relationships/hyperlink" Target="http://search.ligazakon.ua/l_doc2.nsf/link1/MOZ8010.html" TargetMode="External"/><Relationship Id="rId3" Type="http://schemas.openxmlformats.org/officeDocument/2006/relationships/styles" Target="styles.xml"/><Relationship Id="rId21" Type="http://schemas.openxmlformats.org/officeDocument/2006/relationships/hyperlink" Target="http://ua-referat.com/&#1045;&#1082;&#1086;&#1085;&#1086;&#1084;&#1110;&#1082;&#1072;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ua-referat.com/&#1057;&#1086;&#1094;&#1110;&#1072;&#1083;&#1100;&#1085;&#1072;_&#1088;&#1086;&#1073;&#1086;&#1090;&#1072;" TargetMode="External"/><Relationship Id="rId17" Type="http://schemas.openxmlformats.org/officeDocument/2006/relationships/hyperlink" Target="http://ua-referat.com/&#1046;&#1080;&#1090;&#1090;&#1103;" TargetMode="External"/><Relationship Id="rId25" Type="http://schemas.openxmlformats.org/officeDocument/2006/relationships/hyperlink" Target="http://zakon5.rada.gov.ua/laws/show/z0910-1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ua-referat.com/&#1055;&#1088;&#1086;&#1094;&#1077;&#1089;" TargetMode="External"/><Relationship Id="rId20" Type="http://schemas.openxmlformats.org/officeDocument/2006/relationships/hyperlink" Target="http://ua-referat.com/&#1044;&#1077;&#1084;&#1086;&#1075;&#1088;&#1072;&#1092;&#1110;&#1103;" TargetMode="External"/><Relationship Id="rId29" Type="http://schemas.openxmlformats.org/officeDocument/2006/relationships/hyperlink" Target="http://kuyalnik.com.ua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ua-referat.com/&#1044;&#1110;&#1072;&#1083;&#1077;&#1082;&#1090;&#1080;&#1082;&#1072;" TargetMode="External"/><Relationship Id="rId24" Type="http://schemas.openxmlformats.org/officeDocument/2006/relationships/hyperlink" Target="http://search.ligazakon.ua/l_doc2.nsf/link1/MOZ9561.html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ua-referat.com/&#1060;&#1110;&#1079;&#1110;&#1086;&#1083;&#1086;&#1075;&#1110;&#1103;" TargetMode="External"/><Relationship Id="rId23" Type="http://schemas.openxmlformats.org/officeDocument/2006/relationships/hyperlink" Target="http://search.ligazakon.ua/l_doc2.nsf/link1/MOZ8010.html" TargetMode="External"/><Relationship Id="rId28" Type="http://schemas.openxmlformats.org/officeDocument/2006/relationships/hyperlink" Target="http://www.odessasan.com.ua" TargetMode="External"/><Relationship Id="rId10" Type="http://schemas.openxmlformats.org/officeDocument/2006/relationships/hyperlink" Target="http://ua-referat.com/&#1041;&#1110;&#1086;&#1083;&#1086;&#1075;&#1110;&#1103;" TargetMode="External"/><Relationship Id="rId19" Type="http://schemas.openxmlformats.org/officeDocument/2006/relationships/hyperlink" Target="http://ua-referat.com/&#1061;&#1072;&#1088;&#1095;&#1091;&#1074;&#1072;&#1085;&#1085;&#1103;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ua-referat.com/&#1055;&#1088;&#1086;&#1094;&#1077;&#1089;" TargetMode="External"/><Relationship Id="rId14" Type="http://schemas.openxmlformats.org/officeDocument/2006/relationships/hyperlink" Target="http://ua-referat.com/&#1055;&#1072;&#1090;&#1086;&#1083;&#1086;&#1075;&#1110;&#1103;" TargetMode="External"/><Relationship Id="rId22" Type="http://schemas.openxmlformats.org/officeDocument/2006/relationships/hyperlink" Target="http://zakon3.rada.gov.ua/laws/show/796-12" TargetMode="External"/><Relationship Id="rId27" Type="http://schemas.openxmlformats.org/officeDocument/2006/relationships/hyperlink" Target="http://zakon0.rada.gov.ua/laws/show/200-2015-%D0%BF" TargetMode="External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B751F0-7631-4E25-96C4-6A8206FB0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5493</Words>
  <Characters>31312</Characters>
  <Application>Microsoft Office Word</Application>
  <DocSecurity>0</DocSecurity>
  <Lines>260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</dc:creator>
  <cp:lastModifiedBy>libonu</cp:lastModifiedBy>
  <cp:revision>2</cp:revision>
  <cp:lastPrinted>2017-06-15T11:36:00Z</cp:lastPrinted>
  <dcterms:created xsi:type="dcterms:W3CDTF">2018-04-18T10:52:00Z</dcterms:created>
  <dcterms:modified xsi:type="dcterms:W3CDTF">2018-04-18T10:52:00Z</dcterms:modified>
</cp:coreProperties>
</file>