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948" w:rsidRPr="000F69E5" w:rsidRDefault="00532948" w:rsidP="00532948">
      <w:pPr>
        <w:spacing w:after="0" w:line="360" w:lineRule="auto"/>
        <w:jc w:val="center"/>
        <w:rPr>
          <w:rFonts w:ascii="Times New Roman" w:hAnsi="Times New Roman"/>
          <w:color w:val="000000"/>
          <w:sz w:val="28"/>
          <w:lang w:val="az-Cyrl-AZ"/>
        </w:rPr>
      </w:pPr>
      <w:r w:rsidRPr="000F69E5">
        <w:rPr>
          <w:rFonts w:ascii="Times New Roman" w:hAnsi="Times New Roman"/>
          <w:color w:val="000000"/>
          <w:sz w:val="28"/>
          <w:lang w:val="az-Cyrl-AZ"/>
        </w:rPr>
        <w:t>Одеський національний університет імені І.І. Мечникова</w:t>
      </w:r>
    </w:p>
    <w:p w:rsidR="00532948" w:rsidRPr="000F69E5" w:rsidRDefault="00532948" w:rsidP="00532948">
      <w:pPr>
        <w:spacing w:after="0" w:line="360" w:lineRule="auto"/>
        <w:jc w:val="center"/>
        <w:rPr>
          <w:rFonts w:ascii="Times New Roman" w:hAnsi="Times New Roman"/>
          <w:color w:val="000000"/>
          <w:sz w:val="28"/>
          <w:lang w:val="az-Cyrl-AZ"/>
        </w:rPr>
      </w:pPr>
      <w:r w:rsidRPr="000F69E5">
        <w:rPr>
          <w:rFonts w:ascii="Times New Roman" w:hAnsi="Times New Roman"/>
          <w:color w:val="000000"/>
          <w:sz w:val="28"/>
          <w:lang w:val="az-Cyrl-AZ"/>
        </w:rPr>
        <w:t>Факультет міжнародних відносин, політології та соціології</w:t>
      </w:r>
    </w:p>
    <w:p w:rsidR="00532948" w:rsidRPr="000F69E5" w:rsidRDefault="00532948" w:rsidP="00532948">
      <w:pPr>
        <w:spacing w:after="0" w:line="360" w:lineRule="auto"/>
        <w:jc w:val="center"/>
        <w:rPr>
          <w:rFonts w:ascii="Times New Roman" w:hAnsi="Times New Roman"/>
          <w:b/>
          <w:sz w:val="24"/>
          <w:lang w:val="az-Cyrl-AZ"/>
        </w:rPr>
      </w:pPr>
      <w:r w:rsidRPr="000F69E5">
        <w:rPr>
          <w:rFonts w:ascii="Times New Roman" w:hAnsi="Times New Roman"/>
          <w:color w:val="000000"/>
          <w:sz w:val="28"/>
          <w:lang w:val="az-Cyrl-AZ"/>
        </w:rPr>
        <w:t>Кафедра світового господарства і міжнародних економічних відносин</w:t>
      </w:r>
    </w:p>
    <w:p w:rsidR="00532948" w:rsidRPr="002060E7" w:rsidRDefault="00532948" w:rsidP="00532948">
      <w:pPr>
        <w:widowControl w:val="0"/>
        <w:spacing w:after="0" w:line="360" w:lineRule="auto"/>
        <w:rPr>
          <w:rFonts w:ascii="Times New Roman" w:hAnsi="Times New Roman"/>
          <w:b/>
          <w:sz w:val="24"/>
          <w:szCs w:val="28"/>
          <w:lang w:val="uk-UA" w:eastAsia="ru-RU"/>
        </w:rPr>
      </w:pPr>
    </w:p>
    <w:p w:rsidR="00532948" w:rsidRPr="002060E7" w:rsidRDefault="00532948" w:rsidP="00532948">
      <w:pPr>
        <w:widowControl w:val="0"/>
        <w:spacing w:after="0" w:line="360" w:lineRule="auto"/>
        <w:jc w:val="right"/>
        <w:rPr>
          <w:rFonts w:ascii="Times New Roman" w:hAnsi="Times New Roman"/>
          <w:sz w:val="24"/>
          <w:szCs w:val="24"/>
          <w:lang w:val="uk-UA" w:eastAsia="ru-RU"/>
        </w:rPr>
      </w:pPr>
    </w:p>
    <w:p w:rsidR="00532948" w:rsidRDefault="00532948" w:rsidP="00532948">
      <w:pPr>
        <w:widowControl w:val="0"/>
        <w:spacing w:after="0" w:line="360" w:lineRule="auto"/>
        <w:jc w:val="center"/>
        <w:rPr>
          <w:rFonts w:ascii="Times New Roman" w:hAnsi="Times New Roman"/>
          <w:b/>
          <w:bCs/>
          <w:caps/>
          <w:sz w:val="24"/>
          <w:szCs w:val="28"/>
          <w:lang w:val="uk-UA" w:eastAsia="ru-RU"/>
        </w:rPr>
      </w:pPr>
      <w:r w:rsidRPr="002060E7">
        <w:rPr>
          <w:rFonts w:ascii="Times New Roman" w:hAnsi="Times New Roman"/>
          <w:b/>
          <w:bCs/>
          <w:caps/>
          <w:sz w:val="24"/>
          <w:szCs w:val="28"/>
          <w:lang w:val="uk-UA" w:eastAsia="ru-RU"/>
        </w:rPr>
        <w:t xml:space="preserve">  </w:t>
      </w:r>
    </w:p>
    <w:p w:rsidR="00532948" w:rsidRDefault="00532948" w:rsidP="00532948">
      <w:pPr>
        <w:widowControl w:val="0"/>
        <w:spacing w:after="0" w:line="360" w:lineRule="auto"/>
        <w:jc w:val="center"/>
        <w:rPr>
          <w:rFonts w:ascii="Times New Roman" w:hAnsi="Times New Roman"/>
          <w:b/>
          <w:bCs/>
          <w:caps/>
          <w:sz w:val="24"/>
          <w:szCs w:val="28"/>
          <w:lang w:val="uk-UA" w:eastAsia="ru-RU"/>
        </w:rPr>
      </w:pPr>
    </w:p>
    <w:p w:rsidR="00532948" w:rsidRPr="00016349" w:rsidRDefault="00532948" w:rsidP="00532948">
      <w:pPr>
        <w:widowControl w:val="0"/>
        <w:spacing w:after="0" w:line="360" w:lineRule="auto"/>
        <w:jc w:val="center"/>
        <w:rPr>
          <w:rFonts w:ascii="Times New Roman" w:hAnsi="Times New Roman"/>
          <w:b/>
          <w:bCs/>
          <w:sz w:val="32"/>
          <w:szCs w:val="32"/>
          <w:lang w:val="uk-UA" w:eastAsia="ru-RU"/>
        </w:rPr>
      </w:pPr>
      <w:r w:rsidRPr="00016349">
        <w:rPr>
          <w:rFonts w:ascii="Times New Roman" w:hAnsi="Times New Roman"/>
          <w:b/>
          <w:bCs/>
          <w:sz w:val="32"/>
          <w:szCs w:val="32"/>
          <w:lang w:val="uk-UA" w:eastAsia="ru-RU"/>
        </w:rPr>
        <w:t>Д</w:t>
      </w:r>
      <w:r>
        <w:rPr>
          <w:rFonts w:ascii="Times New Roman" w:hAnsi="Times New Roman"/>
          <w:b/>
          <w:bCs/>
          <w:sz w:val="32"/>
          <w:szCs w:val="32"/>
          <w:lang w:val="uk-UA" w:eastAsia="ru-RU"/>
        </w:rPr>
        <w:t xml:space="preserve">ипломна </w:t>
      </w:r>
      <w:r w:rsidRPr="00016349">
        <w:rPr>
          <w:rFonts w:ascii="Times New Roman" w:hAnsi="Times New Roman"/>
          <w:b/>
          <w:bCs/>
          <w:sz w:val="32"/>
          <w:szCs w:val="32"/>
          <w:lang w:val="uk-UA" w:eastAsia="ru-RU"/>
        </w:rPr>
        <w:t>робота</w:t>
      </w:r>
    </w:p>
    <w:p w:rsidR="00532948" w:rsidRPr="007E0CCD" w:rsidRDefault="00532948" w:rsidP="00532948">
      <w:pPr>
        <w:spacing w:after="0" w:line="240" w:lineRule="auto"/>
        <w:jc w:val="center"/>
        <w:rPr>
          <w:rFonts w:ascii="Times New Roman" w:hAnsi="Times New Roman"/>
          <w:noProof/>
          <w:sz w:val="28"/>
          <w:szCs w:val="28"/>
          <w:lang w:val="uk-UA" w:eastAsia="ru-RU"/>
        </w:rPr>
      </w:pPr>
      <w:r w:rsidRPr="007E0CCD">
        <w:rPr>
          <w:rFonts w:ascii="Times New Roman" w:hAnsi="Times New Roman"/>
          <w:noProof/>
          <w:sz w:val="28"/>
          <w:szCs w:val="28"/>
          <w:lang w:val="uk-UA" w:eastAsia="ru-RU"/>
        </w:rPr>
        <w:t xml:space="preserve">на здобуття освітньо-кваліфікаційного рівня </w:t>
      </w:r>
      <w:r w:rsidRPr="007E0CCD">
        <w:rPr>
          <w:rFonts w:ascii="Times New Roman" w:hAnsi="Times New Roman"/>
          <w:sz w:val="28"/>
          <w:szCs w:val="28"/>
          <w:lang w:val="uk-UA" w:eastAsia="uk-UA"/>
        </w:rPr>
        <w:t>«</w:t>
      </w:r>
      <w:r w:rsidRPr="007E0CCD">
        <w:rPr>
          <w:rFonts w:ascii="Times New Roman" w:hAnsi="Times New Roman"/>
          <w:noProof/>
          <w:sz w:val="28"/>
          <w:szCs w:val="28"/>
          <w:lang w:val="uk-UA" w:eastAsia="ru-RU"/>
        </w:rPr>
        <w:t>бакалавр</w:t>
      </w:r>
      <w:r w:rsidRPr="007E0CCD">
        <w:rPr>
          <w:rFonts w:ascii="Times New Roman" w:hAnsi="Times New Roman"/>
          <w:b/>
          <w:bCs/>
          <w:sz w:val="28"/>
          <w:szCs w:val="28"/>
          <w:lang w:val="uk-UA"/>
        </w:rPr>
        <w:t>»</w:t>
      </w:r>
    </w:p>
    <w:p w:rsidR="00532948" w:rsidRPr="002060E7" w:rsidRDefault="00532948" w:rsidP="00532948">
      <w:pPr>
        <w:widowControl w:val="0"/>
        <w:spacing w:after="0" w:line="240" w:lineRule="auto"/>
        <w:jc w:val="center"/>
        <w:rPr>
          <w:rFonts w:ascii="Times New Roman" w:hAnsi="Times New Roman"/>
          <w:b/>
          <w:bCs/>
          <w:caps/>
          <w:sz w:val="16"/>
          <w:szCs w:val="16"/>
          <w:lang w:val="uk-UA" w:eastAsia="ru-RU"/>
        </w:rPr>
      </w:pPr>
    </w:p>
    <w:p w:rsidR="00532948" w:rsidRPr="002060E7" w:rsidRDefault="00532948" w:rsidP="00532948">
      <w:pPr>
        <w:widowControl w:val="0"/>
        <w:spacing w:after="0" w:line="240" w:lineRule="auto"/>
        <w:jc w:val="center"/>
        <w:rPr>
          <w:rFonts w:ascii="Times New Roman" w:hAnsi="Times New Roman"/>
          <w:b/>
          <w:bCs/>
          <w:caps/>
          <w:sz w:val="16"/>
          <w:szCs w:val="16"/>
          <w:lang w:val="uk-UA" w:eastAsia="ru-RU"/>
        </w:rPr>
      </w:pPr>
    </w:p>
    <w:p w:rsidR="00532948" w:rsidRPr="002060E7" w:rsidRDefault="00532948" w:rsidP="00532948">
      <w:pPr>
        <w:widowControl w:val="0"/>
        <w:tabs>
          <w:tab w:val="right" w:pos="9355"/>
        </w:tabs>
        <w:spacing w:after="0" w:line="240" w:lineRule="auto"/>
        <w:jc w:val="center"/>
        <w:rPr>
          <w:rFonts w:ascii="Times New Roman" w:hAnsi="Times New Roman"/>
          <w:b/>
          <w:sz w:val="28"/>
          <w:szCs w:val="28"/>
          <w:lang w:eastAsia="uk-UA"/>
        </w:rPr>
      </w:pPr>
      <w:r w:rsidRPr="002060E7">
        <w:rPr>
          <w:rFonts w:ascii="Times New Roman" w:hAnsi="Times New Roman"/>
          <w:sz w:val="28"/>
          <w:szCs w:val="28"/>
          <w:lang w:val="uk-UA" w:eastAsia="uk-UA"/>
        </w:rPr>
        <w:t>на тему:</w:t>
      </w:r>
      <w:r w:rsidRPr="002060E7">
        <w:rPr>
          <w:rFonts w:ascii="Times New Roman" w:hAnsi="Times New Roman"/>
          <w:b/>
          <w:sz w:val="28"/>
          <w:szCs w:val="28"/>
          <w:lang w:val="uk-UA" w:eastAsia="uk-UA"/>
        </w:rPr>
        <w:t xml:space="preserve"> </w:t>
      </w:r>
      <w:r w:rsidRPr="002060E7">
        <w:rPr>
          <w:rFonts w:ascii="Times New Roman" w:hAnsi="Times New Roman"/>
          <w:b/>
          <w:sz w:val="28"/>
          <w:szCs w:val="28"/>
          <w:lang w:eastAsia="uk-UA"/>
        </w:rPr>
        <w:t>«</w:t>
      </w:r>
      <w:r w:rsidRPr="00AA5748">
        <w:rPr>
          <w:rFonts w:ascii="Times New Roman" w:hAnsi="Times New Roman"/>
          <w:b/>
          <w:color w:val="000000"/>
          <w:sz w:val="28"/>
          <w:szCs w:val="28"/>
          <w:lang w:val="uk-UA" w:eastAsia="uk-UA"/>
        </w:rPr>
        <w:t>Роль корпоративної соціальної відповідальності ТНК в розвитку міжнародних економічних відносин</w:t>
      </w:r>
      <w:r w:rsidRPr="002060E7">
        <w:rPr>
          <w:rFonts w:ascii="Times New Roman" w:hAnsi="Times New Roman"/>
          <w:b/>
          <w:sz w:val="28"/>
          <w:szCs w:val="28"/>
          <w:lang w:eastAsia="uk-UA"/>
        </w:rPr>
        <w:t>»</w:t>
      </w:r>
    </w:p>
    <w:p w:rsidR="00532948" w:rsidRPr="00993850" w:rsidRDefault="00532948" w:rsidP="00532948">
      <w:pPr>
        <w:widowControl w:val="0"/>
        <w:tabs>
          <w:tab w:val="right" w:pos="9355"/>
        </w:tabs>
        <w:spacing w:after="0" w:line="240" w:lineRule="auto"/>
        <w:jc w:val="center"/>
        <w:rPr>
          <w:rFonts w:ascii="Times New Roman" w:hAnsi="Times New Roman"/>
          <w:b/>
          <w:sz w:val="24"/>
          <w:szCs w:val="24"/>
          <w:lang w:val="uk-UA" w:eastAsia="uk-UA"/>
        </w:rPr>
      </w:pPr>
    </w:p>
    <w:p w:rsidR="00532948" w:rsidRPr="00993850" w:rsidRDefault="00532948" w:rsidP="00532948">
      <w:pPr>
        <w:widowControl w:val="0"/>
        <w:tabs>
          <w:tab w:val="right" w:pos="9355"/>
        </w:tabs>
        <w:spacing w:after="0" w:line="240" w:lineRule="auto"/>
        <w:jc w:val="center"/>
        <w:rPr>
          <w:rFonts w:ascii="Times New Roman" w:hAnsi="Times New Roman"/>
          <w:sz w:val="24"/>
          <w:szCs w:val="24"/>
          <w:lang w:val="en-US" w:eastAsia="uk-UA"/>
        </w:rPr>
      </w:pPr>
      <w:r w:rsidRPr="00600DB7">
        <w:rPr>
          <w:rFonts w:ascii="Times New Roman" w:hAnsi="Times New Roman"/>
          <w:sz w:val="24"/>
          <w:szCs w:val="24"/>
          <w:lang w:eastAsia="uk-UA"/>
        </w:rPr>
        <w:t xml:space="preserve"> </w:t>
      </w:r>
      <w:r w:rsidRPr="00993850">
        <w:rPr>
          <w:rFonts w:ascii="Times New Roman" w:hAnsi="Times New Roman"/>
          <w:sz w:val="24"/>
          <w:szCs w:val="24"/>
          <w:lang w:val="en-US" w:eastAsia="uk-UA"/>
        </w:rPr>
        <w:t>«</w:t>
      </w:r>
      <w:r w:rsidRPr="00F26EB0">
        <w:rPr>
          <w:lang w:val="en-US"/>
        </w:rPr>
        <w:t xml:space="preserve"> </w:t>
      </w:r>
      <w:proofErr w:type="spellStart"/>
      <w:r w:rsidRPr="00177DC9">
        <w:rPr>
          <w:rFonts w:ascii="Times New Roman" w:hAnsi="Times New Roman"/>
          <w:color w:val="000000"/>
          <w:sz w:val="24"/>
          <w:szCs w:val="24"/>
          <w:lang w:val="uk-UA" w:eastAsia="uk-UA"/>
        </w:rPr>
        <w:t>The</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role</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of</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corporate</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social</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responsibility</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of</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TNCs</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in</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the</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development</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of</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international</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economic</w:t>
      </w:r>
      <w:proofErr w:type="spellEnd"/>
      <w:r w:rsidRPr="00177DC9">
        <w:rPr>
          <w:rFonts w:ascii="Times New Roman" w:hAnsi="Times New Roman"/>
          <w:color w:val="000000"/>
          <w:sz w:val="24"/>
          <w:szCs w:val="24"/>
          <w:lang w:val="uk-UA" w:eastAsia="uk-UA"/>
        </w:rPr>
        <w:t xml:space="preserve"> </w:t>
      </w:r>
      <w:proofErr w:type="spellStart"/>
      <w:r w:rsidRPr="00177DC9">
        <w:rPr>
          <w:rFonts w:ascii="Times New Roman" w:hAnsi="Times New Roman"/>
          <w:color w:val="000000"/>
          <w:sz w:val="24"/>
          <w:szCs w:val="24"/>
          <w:lang w:val="uk-UA" w:eastAsia="uk-UA"/>
        </w:rPr>
        <w:t>relations</w:t>
      </w:r>
      <w:proofErr w:type="spellEnd"/>
      <w:r w:rsidRPr="00177DC9">
        <w:rPr>
          <w:rFonts w:ascii="Times New Roman" w:hAnsi="Times New Roman"/>
          <w:color w:val="000000"/>
          <w:sz w:val="24"/>
          <w:szCs w:val="24"/>
          <w:lang w:val="uk-UA" w:eastAsia="uk-UA"/>
        </w:rPr>
        <w:t xml:space="preserve"> </w:t>
      </w:r>
      <w:r w:rsidRPr="00993850">
        <w:rPr>
          <w:rFonts w:ascii="Times New Roman" w:hAnsi="Times New Roman"/>
          <w:sz w:val="24"/>
          <w:szCs w:val="24"/>
          <w:lang w:val="en-US" w:eastAsia="uk-UA"/>
        </w:rPr>
        <w:t>»</w:t>
      </w:r>
    </w:p>
    <w:p w:rsidR="00532948" w:rsidRPr="002060E7" w:rsidRDefault="00532948" w:rsidP="00532948">
      <w:pPr>
        <w:widowControl w:val="0"/>
        <w:spacing w:after="0" w:line="360" w:lineRule="auto"/>
        <w:rPr>
          <w:rFonts w:ascii="Times New Roman" w:hAnsi="Times New Roman"/>
          <w:b/>
          <w:bCs/>
          <w:caps/>
          <w:sz w:val="16"/>
          <w:szCs w:val="16"/>
          <w:lang w:val="en-US" w:eastAsia="ru-RU"/>
        </w:rPr>
      </w:pPr>
    </w:p>
    <w:p w:rsidR="00532948" w:rsidRPr="002060E7" w:rsidRDefault="00532948" w:rsidP="00532948">
      <w:pPr>
        <w:widowControl w:val="0"/>
        <w:spacing w:after="0" w:line="360" w:lineRule="auto"/>
        <w:rPr>
          <w:rFonts w:ascii="Times New Roman" w:hAnsi="Times New Roman"/>
          <w:b/>
          <w:bCs/>
          <w:caps/>
          <w:sz w:val="16"/>
          <w:szCs w:val="16"/>
          <w:lang w:val="en-US" w:eastAsia="ru-RU"/>
        </w:rPr>
      </w:pPr>
    </w:p>
    <w:p w:rsidR="00532948" w:rsidRPr="002060E7" w:rsidRDefault="00532948" w:rsidP="00532948">
      <w:pPr>
        <w:widowControl w:val="0"/>
        <w:autoSpaceDE w:val="0"/>
        <w:autoSpaceDN w:val="0"/>
        <w:adjustRightInd w:val="0"/>
        <w:spacing w:after="0" w:line="240" w:lineRule="auto"/>
        <w:ind w:left="1418"/>
        <w:jc w:val="both"/>
        <w:rPr>
          <w:rFonts w:ascii="Times New Roman" w:hAnsi="Times New Roman"/>
          <w:sz w:val="28"/>
          <w:szCs w:val="28"/>
          <w:lang w:val="uk-UA"/>
        </w:rPr>
      </w:pPr>
      <w:r w:rsidRPr="002060E7">
        <w:rPr>
          <w:rFonts w:ascii="Times New Roman" w:hAnsi="Times New Roman"/>
          <w:sz w:val="28"/>
          <w:szCs w:val="28"/>
          <w:lang w:val="uk-UA"/>
        </w:rPr>
        <w:t xml:space="preserve">                    </w:t>
      </w:r>
      <w:r>
        <w:rPr>
          <w:rFonts w:ascii="Times New Roman" w:hAnsi="Times New Roman"/>
          <w:sz w:val="28"/>
          <w:szCs w:val="28"/>
          <w:lang w:val="uk-UA"/>
        </w:rPr>
        <w:t xml:space="preserve">   </w:t>
      </w:r>
      <w:r w:rsidRPr="002060E7">
        <w:rPr>
          <w:rFonts w:ascii="Times New Roman" w:hAnsi="Times New Roman"/>
          <w:sz w:val="28"/>
          <w:szCs w:val="28"/>
          <w:lang w:val="uk-UA"/>
        </w:rPr>
        <w:t>Викона</w:t>
      </w:r>
      <w:r>
        <w:rPr>
          <w:rFonts w:ascii="Times New Roman" w:hAnsi="Times New Roman"/>
          <w:sz w:val="28"/>
          <w:szCs w:val="28"/>
          <w:lang w:val="uk-UA"/>
        </w:rPr>
        <w:t>ла студентка</w:t>
      </w:r>
      <w:r w:rsidRPr="002060E7">
        <w:rPr>
          <w:rFonts w:ascii="Times New Roman" w:hAnsi="Times New Roman"/>
          <w:sz w:val="28"/>
          <w:szCs w:val="28"/>
          <w:lang w:val="uk-UA"/>
        </w:rPr>
        <w:t xml:space="preserve"> денної форми навчання </w:t>
      </w:r>
    </w:p>
    <w:p w:rsidR="00532948" w:rsidRDefault="00532948" w:rsidP="00532948">
      <w:pPr>
        <w:widowControl w:val="0"/>
        <w:autoSpaceDE w:val="0"/>
        <w:autoSpaceDN w:val="0"/>
        <w:adjustRightInd w:val="0"/>
        <w:spacing w:after="0" w:line="240" w:lineRule="auto"/>
        <w:ind w:left="1416"/>
        <w:jc w:val="both"/>
        <w:rPr>
          <w:rFonts w:ascii="Times New Roman" w:hAnsi="Times New Roman"/>
          <w:spacing w:val="-4"/>
          <w:sz w:val="28"/>
          <w:szCs w:val="28"/>
          <w:lang w:val="uk-UA"/>
        </w:rPr>
      </w:pPr>
      <w:r w:rsidRPr="00CF150E">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noProof/>
          <w:sz w:val="28"/>
          <w:szCs w:val="28"/>
          <w:lang w:val="uk-UA" w:eastAsia="ru-RU"/>
        </w:rPr>
        <w:t>спеціальності</w:t>
      </w:r>
      <w:r w:rsidRPr="00CF150E">
        <w:rPr>
          <w:rFonts w:ascii="Times New Roman" w:hAnsi="Times New Roman"/>
          <w:noProof/>
          <w:sz w:val="28"/>
          <w:szCs w:val="28"/>
          <w:lang w:val="uk-UA" w:eastAsia="ru-RU"/>
        </w:rPr>
        <w:t xml:space="preserve"> </w:t>
      </w:r>
      <w:r>
        <w:rPr>
          <w:rFonts w:ascii="Times New Roman" w:hAnsi="Times New Roman"/>
          <w:noProof/>
          <w:sz w:val="28"/>
          <w:szCs w:val="28"/>
          <w:lang w:val="uk-UA" w:eastAsia="ru-RU"/>
        </w:rPr>
        <w:t>056</w:t>
      </w:r>
    </w:p>
    <w:p w:rsidR="00532948" w:rsidRPr="002060E7" w:rsidRDefault="00532948" w:rsidP="00532948">
      <w:pPr>
        <w:widowControl w:val="0"/>
        <w:autoSpaceDE w:val="0"/>
        <w:autoSpaceDN w:val="0"/>
        <w:adjustRightInd w:val="0"/>
        <w:spacing w:after="0" w:line="240" w:lineRule="auto"/>
        <w:ind w:left="1416"/>
        <w:jc w:val="both"/>
        <w:rPr>
          <w:rFonts w:ascii="Times New Roman" w:hAnsi="Times New Roman"/>
          <w:spacing w:val="-4"/>
          <w:sz w:val="28"/>
          <w:szCs w:val="28"/>
          <w:lang w:val="uk-UA"/>
        </w:rPr>
      </w:pPr>
      <w:r w:rsidRPr="002060E7">
        <w:rPr>
          <w:rFonts w:ascii="Times New Roman" w:hAnsi="Times New Roman"/>
          <w:spacing w:val="-4"/>
          <w:sz w:val="28"/>
          <w:szCs w:val="28"/>
          <w:lang w:val="uk-UA"/>
        </w:rPr>
        <w:t xml:space="preserve"> </w:t>
      </w:r>
      <w:r>
        <w:rPr>
          <w:rFonts w:ascii="Times New Roman" w:hAnsi="Times New Roman"/>
          <w:spacing w:val="-4"/>
          <w:sz w:val="28"/>
          <w:szCs w:val="28"/>
          <w:lang w:val="uk-UA"/>
        </w:rPr>
        <w:t xml:space="preserve">                       </w:t>
      </w:r>
      <w:r w:rsidRPr="002060E7">
        <w:rPr>
          <w:rFonts w:ascii="Times New Roman" w:hAnsi="Times New Roman"/>
          <w:spacing w:val="-4"/>
          <w:sz w:val="28"/>
          <w:szCs w:val="28"/>
          <w:lang w:val="uk-UA"/>
        </w:rPr>
        <w:t>Міжнародні економічні відносини</w:t>
      </w:r>
    </w:p>
    <w:p w:rsidR="00532948" w:rsidRDefault="00532948" w:rsidP="00532948">
      <w:pPr>
        <w:widowControl w:val="0"/>
        <w:autoSpaceDE w:val="0"/>
        <w:autoSpaceDN w:val="0"/>
        <w:adjustRightInd w:val="0"/>
        <w:spacing w:after="0" w:line="240" w:lineRule="auto"/>
        <w:jc w:val="both"/>
        <w:rPr>
          <w:rFonts w:ascii="Times New Roman" w:hAnsi="Times New Roman"/>
          <w:sz w:val="28"/>
          <w:szCs w:val="28"/>
          <w:lang w:val="uk-UA"/>
        </w:rPr>
      </w:pPr>
      <w:r w:rsidRPr="002060E7">
        <w:rPr>
          <w:rFonts w:ascii="Times New Roman" w:hAnsi="Times New Roman"/>
          <w:sz w:val="28"/>
          <w:szCs w:val="28"/>
          <w:lang w:val="uk-UA"/>
        </w:rPr>
        <w:t xml:space="preserve">                                       </w:t>
      </w:r>
      <w:r>
        <w:rPr>
          <w:rFonts w:ascii="Times New Roman" w:hAnsi="Times New Roman"/>
          <w:sz w:val="28"/>
          <w:szCs w:val="28"/>
          <w:lang w:val="uk-UA"/>
        </w:rPr>
        <w:t xml:space="preserve">   </w:t>
      </w:r>
    </w:p>
    <w:p w:rsidR="00532948" w:rsidRPr="000E3B01" w:rsidRDefault="00532948" w:rsidP="00532948">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Капляр</w:t>
      </w:r>
      <w:proofErr w:type="spellEnd"/>
      <w:r>
        <w:rPr>
          <w:rFonts w:ascii="Times New Roman" w:hAnsi="Times New Roman"/>
          <w:sz w:val="28"/>
          <w:szCs w:val="28"/>
          <w:lang w:val="uk-UA"/>
        </w:rPr>
        <w:t xml:space="preserve"> Олена Володимирівна</w:t>
      </w:r>
    </w:p>
    <w:p w:rsidR="00532948" w:rsidRDefault="00532948" w:rsidP="00532948">
      <w:pPr>
        <w:widowControl w:val="0"/>
        <w:autoSpaceDE w:val="0"/>
        <w:autoSpaceDN w:val="0"/>
        <w:adjustRightInd w:val="0"/>
        <w:spacing w:after="0" w:line="240" w:lineRule="auto"/>
        <w:ind w:left="708"/>
        <w:jc w:val="both"/>
        <w:rPr>
          <w:rFonts w:ascii="Times New Roman" w:hAnsi="Times New Roman"/>
          <w:noProof/>
          <w:sz w:val="28"/>
          <w:szCs w:val="28"/>
          <w:lang w:val="uk-UA" w:eastAsia="ru-RU"/>
        </w:rPr>
      </w:pPr>
      <w:r w:rsidRPr="000E3B01">
        <w:rPr>
          <w:rFonts w:ascii="Times New Roman" w:hAnsi="Times New Roman"/>
          <w:sz w:val="28"/>
          <w:szCs w:val="28"/>
          <w:lang w:val="uk-UA"/>
        </w:rPr>
        <w:t xml:space="preserve">                              </w:t>
      </w:r>
      <w:r>
        <w:rPr>
          <w:rFonts w:ascii="Times New Roman" w:hAnsi="Times New Roman"/>
          <w:sz w:val="28"/>
          <w:szCs w:val="28"/>
          <w:lang w:val="uk-UA"/>
        </w:rPr>
        <w:t xml:space="preserve">   </w:t>
      </w:r>
      <w:r w:rsidRPr="000E3B01">
        <w:rPr>
          <w:rFonts w:ascii="Times New Roman" w:hAnsi="Times New Roman"/>
          <w:noProof/>
          <w:sz w:val="28"/>
          <w:szCs w:val="28"/>
          <w:lang w:val="uk-UA" w:eastAsia="ru-RU"/>
        </w:rPr>
        <w:t>Науковий керівник: кандидат економічних наук</w:t>
      </w:r>
      <w:r w:rsidRPr="000E3B01">
        <w:rPr>
          <w:rFonts w:ascii="Times New Roman" w:hAnsi="Times New Roman"/>
          <w:noProof/>
          <w:sz w:val="28"/>
          <w:szCs w:val="28"/>
          <w:lang w:eastAsia="ru-RU"/>
        </w:rPr>
        <w:t>,</w:t>
      </w:r>
    </w:p>
    <w:p w:rsidR="00532948" w:rsidRDefault="00532948" w:rsidP="00532948">
      <w:pPr>
        <w:widowControl w:val="0"/>
        <w:autoSpaceDE w:val="0"/>
        <w:autoSpaceDN w:val="0"/>
        <w:adjustRightInd w:val="0"/>
        <w:spacing w:after="0" w:line="240" w:lineRule="auto"/>
        <w:ind w:left="708"/>
        <w:jc w:val="both"/>
        <w:rPr>
          <w:rFonts w:ascii="Times New Roman" w:hAnsi="Times New Roman"/>
          <w:noProof/>
          <w:sz w:val="28"/>
          <w:szCs w:val="28"/>
          <w:lang w:val="uk-UA" w:eastAsia="ru-RU"/>
        </w:rPr>
      </w:pPr>
      <w:r>
        <w:rPr>
          <w:rFonts w:ascii="Times New Roman" w:hAnsi="Times New Roman"/>
          <w:noProof/>
          <w:sz w:val="28"/>
          <w:szCs w:val="28"/>
          <w:lang w:val="uk-UA" w:eastAsia="ru-RU"/>
        </w:rPr>
        <w:t xml:space="preserve">                                 доцент____________Бичкова Н.В.</w:t>
      </w:r>
    </w:p>
    <w:p w:rsidR="00532948" w:rsidRPr="00F26EB0" w:rsidRDefault="00532948" w:rsidP="00532948">
      <w:pPr>
        <w:widowControl w:val="0"/>
        <w:autoSpaceDE w:val="0"/>
        <w:autoSpaceDN w:val="0"/>
        <w:adjustRightInd w:val="0"/>
        <w:spacing w:after="0" w:line="240" w:lineRule="auto"/>
        <w:ind w:left="708"/>
        <w:jc w:val="both"/>
        <w:rPr>
          <w:rFonts w:ascii="Times New Roman" w:hAnsi="Times New Roman"/>
          <w:sz w:val="28"/>
          <w:szCs w:val="28"/>
          <w:lang w:val="uk-UA"/>
        </w:rPr>
      </w:pPr>
      <w:r>
        <w:rPr>
          <w:rFonts w:ascii="Times New Roman" w:hAnsi="Times New Roman"/>
          <w:noProof/>
          <w:sz w:val="28"/>
          <w:szCs w:val="28"/>
          <w:lang w:val="uk-UA" w:eastAsia="ru-RU"/>
        </w:rPr>
        <w:t xml:space="preserve">                                 </w:t>
      </w:r>
      <w:r w:rsidRPr="003700D2">
        <w:rPr>
          <w:rFonts w:ascii="Times New Roman" w:hAnsi="Times New Roman"/>
          <w:noProof/>
          <w:sz w:val="28"/>
          <w:szCs w:val="28"/>
          <w:lang w:val="uk-UA" w:eastAsia="ru-RU"/>
        </w:rPr>
        <w:t>Реце</w:t>
      </w:r>
      <w:r>
        <w:rPr>
          <w:rFonts w:ascii="Times New Roman" w:hAnsi="Times New Roman"/>
          <w:noProof/>
          <w:sz w:val="28"/>
          <w:szCs w:val="28"/>
          <w:lang w:val="uk-UA" w:eastAsia="ru-RU"/>
        </w:rPr>
        <w:t>нзент:</w:t>
      </w:r>
      <w:r w:rsidRPr="003700D2">
        <w:rPr>
          <w:rFonts w:ascii="Times New Roman" w:hAnsi="Times New Roman"/>
          <w:noProof/>
          <w:sz w:val="28"/>
          <w:szCs w:val="28"/>
          <w:lang w:eastAsia="ru-RU"/>
        </w:rPr>
        <w:t xml:space="preserve"> </w:t>
      </w:r>
      <w:r>
        <w:rPr>
          <w:rFonts w:ascii="Times New Roman" w:hAnsi="Times New Roman"/>
          <w:noProof/>
          <w:sz w:val="28"/>
          <w:szCs w:val="28"/>
          <w:lang w:val="uk-UA" w:eastAsia="ru-RU"/>
        </w:rPr>
        <w:t>доцент</w:t>
      </w:r>
      <w:r>
        <w:rPr>
          <w:rFonts w:ascii="Times New Roman" w:hAnsi="Times New Roman"/>
          <w:sz w:val="28"/>
          <w:szCs w:val="28"/>
          <w:lang w:val="uk-UA"/>
        </w:rPr>
        <w:t xml:space="preserve"> Крючкова Н.М.</w:t>
      </w:r>
    </w:p>
    <w:p w:rsidR="00532948" w:rsidRPr="002060E7" w:rsidRDefault="00532948" w:rsidP="00532948">
      <w:pPr>
        <w:widowControl w:val="0"/>
        <w:spacing w:after="0" w:line="240" w:lineRule="auto"/>
        <w:rPr>
          <w:rFonts w:ascii="Times New Roman" w:hAnsi="Times New Roman"/>
          <w:sz w:val="24"/>
          <w:szCs w:val="28"/>
          <w:lang w:val="uk-UA" w:eastAsia="ru-RU"/>
        </w:rPr>
      </w:pPr>
    </w:p>
    <w:p w:rsidR="00532948" w:rsidRPr="002060E7" w:rsidRDefault="00532948" w:rsidP="00532948">
      <w:pPr>
        <w:widowControl w:val="0"/>
        <w:spacing w:after="0" w:line="240" w:lineRule="auto"/>
        <w:jc w:val="center"/>
        <w:rPr>
          <w:rFonts w:ascii="Times New Roman" w:hAnsi="Times New Roman"/>
          <w:b/>
          <w:bCs/>
          <w:sz w:val="16"/>
          <w:szCs w:val="16"/>
          <w:lang w:val="uk-UA" w:eastAsia="ru-RU"/>
        </w:rPr>
      </w:pPr>
      <w:r w:rsidRPr="002060E7">
        <w:rPr>
          <w:rFonts w:ascii="Times New Roman" w:hAnsi="Times New Roman"/>
          <w:b/>
          <w:bCs/>
          <w:sz w:val="16"/>
          <w:szCs w:val="16"/>
          <w:lang w:val="uk-UA" w:eastAsia="ru-RU"/>
        </w:rPr>
        <w:t xml:space="preserve">                                     </w:t>
      </w:r>
    </w:p>
    <w:p w:rsidR="00532948" w:rsidRPr="002060E7" w:rsidRDefault="00532948" w:rsidP="00532948">
      <w:pPr>
        <w:widowControl w:val="0"/>
        <w:spacing w:after="0" w:line="240" w:lineRule="auto"/>
        <w:jc w:val="center"/>
        <w:rPr>
          <w:rFonts w:ascii="Times New Roman" w:hAnsi="Times New Roman"/>
          <w:b/>
          <w:bCs/>
          <w:sz w:val="16"/>
          <w:szCs w:val="16"/>
          <w:lang w:val="uk-UA" w:eastAsia="ru-RU"/>
        </w:rPr>
      </w:pPr>
    </w:p>
    <w:p w:rsidR="00532948" w:rsidRPr="00602E8B" w:rsidRDefault="00532948" w:rsidP="00532948">
      <w:pPr>
        <w:spacing w:after="0" w:line="240" w:lineRule="auto"/>
        <w:jc w:val="both"/>
        <w:rPr>
          <w:rFonts w:ascii="Times New Roman" w:hAnsi="Times New Roman"/>
          <w:noProof/>
          <w:sz w:val="28"/>
          <w:szCs w:val="28"/>
          <w:lang w:eastAsia="ru-RU"/>
        </w:rPr>
      </w:pPr>
      <w:r w:rsidRPr="00602E8B">
        <w:rPr>
          <w:rFonts w:ascii="Times New Roman" w:hAnsi="Times New Roman"/>
          <w:noProof/>
          <w:sz w:val="28"/>
          <w:szCs w:val="28"/>
          <w:lang w:val="uk-UA" w:eastAsia="ru-RU"/>
        </w:rPr>
        <w:t xml:space="preserve">Рекомендовано до захисту на              </w:t>
      </w:r>
      <w:r>
        <w:rPr>
          <w:rFonts w:ascii="Times New Roman" w:hAnsi="Times New Roman"/>
          <w:noProof/>
          <w:sz w:val="28"/>
          <w:szCs w:val="28"/>
          <w:lang w:val="uk-UA" w:eastAsia="ru-RU"/>
        </w:rPr>
        <w:t xml:space="preserve">    Захищено на засіданні ЕК № </w:t>
      </w:r>
    </w:p>
    <w:p w:rsidR="00532948" w:rsidRPr="00602E8B" w:rsidRDefault="00532948" w:rsidP="00532948">
      <w:pPr>
        <w:spacing w:after="0" w:line="240" w:lineRule="auto"/>
        <w:jc w:val="both"/>
        <w:rPr>
          <w:rFonts w:ascii="Times New Roman" w:hAnsi="Times New Roman"/>
          <w:noProof/>
          <w:sz w:val="28"/>
          <w:szCs w:val="28"/>
          <w:lang w:val="uk-UA" w:eastAsia="ru-RU"/>
        </w:rPr>
      </w:pPr>
      <w:r w:rsidRPr="00602E8B">
        <w:rPr>
          <w:rFonts w:ascii="Times New Roman" w:hAnsi="Times New Roman"/>
          <w:noProof/>
          <w:sz w:val="28"/>
          <w:szCs w:val="28"/>
          <w:lang w:val="uk-UA" w:eastAsia="ru-RU"/>
        </w:rPr>
        <w:t xml:space="preserve">засіданні кафедри       </w:t>
      </w:r>
      <w:r>
        <w:rPr>
          <w:rFonts w:ascii="Times New Roman" w:hAnsi="Times New Roman"/>
          <w:noProof/>
          <w:sz w:val="28"/>
          <w:szCs w:val="28"/>
          <w:lang w:val="uk-UA" w:eastAsia="ru-RU"/>
        </w:rPr>
        <w:t xml:space="preserve">                              </w:t>
      </w:r>
      <w:r w:rsidRPr="00602E8B">
        <w:rPr>
          <w:rFonts w:ascii="Times New Roman" w:hAnsi="Times New Roman"/>
          <w:noProof/>
          <w:sz w:val="28"/>
          <w:szCs w:val="28"/>
          <w:lang w:val="uk-UA" w:eastAsia="ru-RU"/>
        </w:rPr>
        <w:t>«__ » ______20</w:t>
      </w:r>
      <w:r>
        <w:rPr>
          <w:rFonts w:ascii="Times New Roman" w:hAnsi="Times New Roman"/>
          <w:noProof/>
          <w:sz w:val="28"/>
          <w:szCs w:val="28"/>
          <w:lang w:val="uk-UA" w:eastAsia="ru-RU"/>
        </w:rPr>
        <w:t>20</w:t>
      </w:r>
      <w:r w:rsidRPr="00602E8B">
        <w:rPr>
          <w:rFonts w:ascii="Times New Roman" w:hAnsi="Times New Roman"/>
          <w:noProof/>
          <w:sz w:val="28"/>
          <w:szCs w:val="28"/>
          <w:lang w:val="uk-UA" w:eastAsia="ru-RU"/>
        </w:rPr>
        <w:t xml:space="preserve"> р., протокол №</w:t>
      </w:r>
    </w:p>
    <w:p w:rsidR="00532948" w:rsidRPr="00602E8B" w:rsidRDefault="00532948" w:rsidP="00532948">
      <w:pPr>
        <w:spacing w:after="0" w:line="240" w:lineRule="auto"/>
        <w:jc w:val="both"/>
        <w:rPr>
          <w:rFonts w:ascii="Times New Roman" w:hAnsi="Times New Roman"/>
          <w:noProof/>
          <w:sz w:val="28"/>
          <w:szCs w:val="28"/>
          <w:lang w:val="uk-UA" w:eastAsia="ru-RU"/>
        </w:rPr>
      </w:pPr>
      <w:r w:rsidRPr="00602E8B">
        <w:rPr>
          <w:rFonts w:ascii="Times New Roman" w:hAnsi="Times New Roman"/>
          <w:noProof/>
          <w:sz w:val="28"/>
          <w:szCs w:val="28"/>
          <w:lang w:val="uk-UA" w:eastAsia="ru-RU"/>
        </w:rPr>
        <w:t>«2</w:t>
      </w:r>
      <w:r>
        <w:rPr>
          <w:rFonts w:ascii="Times New Roman" w:hAnsi="Times New Roman"/>
          <w:noProof/>
          <w:sz w:val="28"/>
          <w:szCs w:val="28"/>
          <w:lang w:val="uk-UA" w:eastAsia="ru-RU"/>
        </w:rPr>
        <w:t>7</w:t>
      </w:r>
      <w:r w:rsidRPr="00602E8B">
        <w:rPr>
          <w:rFonts w:ascii="Times New Roman" w:hAnsi="Times New Roman"/>
          <w:noProof/>
          <w:sz w:val="28"/>
          <w:szCs w:val="28"/>
          <w:lang w:val="uk-UA" w:eastAsia="ru-RU"/>
        </w:rPr>
        <w:t>» травня 20</w:t>
      </w:r>
      <w:r>
        <w:rPr>
          <w:rFonts w:ascii="Times New Roman" w:hAnsi="Times New Roman"/>
          <w:noProof/>
          <w:sz w:val="28"/>
          <w:szCs w:val="28"/>
          <w:lang w:val="uk-UA" w:eastAsia="ru-RU"/>
        </w:rPr>
        <w:t>20</w:t>
      </w:r>
      <w:r w:rsidRPr="00602E8B">
        <w:rPr>
          <w:rFonts w:ascii="Times New Roman" w:hAnsi="Times New Roman"/>
          <w:noProof/>
          <w:sz w:val="28"/>
          <w:szCs w:val="28"/>
          <w:lang w:val="uk-UA" w:eastAsia="ru-RU"/>
        </w:rPr>
        <w:t xml:space="preserve"> р.  </w:t>
      </w:r>
    </w:p>
    <w:p w:rsidR="00532948" w:rsidRPr="00602E8B" w:rsidRDefault="00532948" w:rsidP="00532948">
      <w:pPr>
        <w:spacing w:after="0" w:line="240" w:lineRule="auto"/>
        <w:jc w:val="both"/>
        <w:rPr>
          <w:rFonts w:ascii="Times New Roman" w:hAnsi="Times New Roman"/>
          <w:noProof/>
          <w:sz w:val="28"/>
          <w:szCs w:val="28"/>
          <w:lang w:val="uk-UA" w:eastAsia="ru-RU"/>
        </w:rPr>
      </w:pPr>
      <w:r w:rsidRPr="00602E8B">
        <w:rPr>
          <w:rFonts w:ascii="Times New Roman" w:hAnsi="Times New Roman"/>
          <w:noProof/>
          <w:sz w:val="28"/>
          <w:szCs w:val="28"/>
          <w:lang w:val="uk-UA" w:eastAsia="ru-RU"/>
        </w:rPr>
        <w:t xml:space="preserve">Протокол №  </w:t>
      </w:r>
      <w:r>
        <w:rPr>
          <w:rFonts w:ascii="Times New Roman" w:hAnsi="Times New Roman"/>
          <w:noProof/>
          <w:sz w:val="28"/>
          <w:szCs w:val="28"/>
          <w:lang w:val="uk-UA" w:eastAsia="ru-RU"/>
        </w:rPr>
        <w:t xml:space="preserve">    </w:t>
      </w:r>
      <w:r w:rsidRPr="00602E8B">
        <w:rPr>
          <w:rFonts w:ascii="Times New Roman" w:hAnsi="Times New Roman"/>
          <w:noProof/>
          <w:sz w:val="28"/>
          <w:szCs w:val="28"/>
          <w:lang w:val="uk-UA" w:eastAsia="ru-RU"/>
        </w:rPr>
        <w:t xml:space="preserve">                           </w:t>
      </w:r>
      <w:r>
        <w:rPr>
          <w:rFonts w:ascii="Times New Roman" w:hAnsi="Times New Roman"/>
          <w:noProof/>
          <w:sz w:val="28"/>
          <w:szCs w:val="28"/>
          <w:lang w:val="uk-UA" w:eastAsia="ru-RU"/>
        </w:rPr>
        <w:t xml:space="preserve">             </w:t>
      </w:r>
      <w:r w:rsidRPr="00602E8B">
        <w:rPr>
          <w:rFonts w:ascii="Times New Roman" w:hAnsi="Times New Roman"/>
          <w:noProof/>
          <w:sz w:val="28"/>
          <w:szCs w:val="28"/>
          <w:lang w:val="uk-UA" w:eastAsia="ru-RU"/>
        </w:rPr>
        <w:t>Оцінка_____ /________/________</w:t>
      </w:r>
    </w:p>
    <w:p w:rsidR="00532948" w:rsidRPr="00602E8B" w:rsidRDefault="00532948" w:rsidP="00532948">
      <w:pPr>
        <w:spacing w:after="0" w:line="240" w:lineRule="auto"/>
        <w:jc w:val="both"/>
        <w:rPr>
          <w:rFonts w:ascii="Times New Roman" w:hAnsi="Times New Roman"/>
          <w:noProof/>
          <w:sz w:val="28"/>
          <w:szCs w:val="28"/>
          <w:lang w:val="uk-UA" w:eastAsia="ru-RU"/>
        </w:rPr>
      </w:pPr>
      <w:r w:rsidRPr="00602E8B">
        <w:rPr>
          <w:rFonts w:ascii="Times New Roman" w:hAnsi="Times New Roman"/>
          <w:noProof/>
          <w:sz w:val="28"/>
          <w:szCs w:val="28"/>
          <w:lang w:val="uk-UA" w:eastAsia="ru-RU"/>
        </w:rPr>
        <w:t xml:space="preserve">Завідувач кафедри         </w:t>
      </w:r>
      <w:r>
        <w:rPr>
          <w:rFonts w:ascii="Times New Roman" w:hAnsi="Times New Roman"/>
          <w:noProof/>
          <w:sz w:val="28"/>
          <w:szCs w:val="28"/>
          <w:lang w:val="uk-UA" w:eastAsia="ru-RU"/>
        </w:rPr>
        <w:t xml:space="preserve">                           </w:t>
      </w:r>
      <w:r w:rsidRPr="00602E8B">
        <w:rPr>
          <w:rFonts w:ascii="Times New Roman" w:hAnsi="Times New Roman"/>
          <w:noProof/>
          <w:sz w:val="28"/>
          <w:szCs w:val="28"/>
          <w:lang w:val="uk-UA" w:eastAsia="ru-RU"/>
        </w:rPr>
        <w:t xml:space="preserve">Голова ЕК </w:t>
      </w:r>
    </w:p>
    <w:p w:rsidR="00532948" w:rsidRPr="00602E8B" w:rsidRDefault="00532948" w:rsidP="00532948">
      <w:pPr>
        <w:spacing w:after="0" w:line="240" w:lineRule="auto"/>
        <w:jc w:val="both"/>
        <w:rPr>
          <w:rFonts w:ascii="Times New Roman" w:hAnsi="Times New Roman"/>
          <w:noProof/>
          <w:sz w:val="28"/>
          <w:szCs w:val="28"/>
          <w:lang w:val="uk-UA" w:eastAsia="ru-RU"/>
        </w:rPr>
      </w:pPr>
      <w:r w:rsidRPr="00602E8B">
        <w:rPr>
          <w:rFonts w:ascii="Times New Roman" w:hAnsi="Times New Roman"/>
          <w:noProof/>
          <w:sz w:val="28"/>
          <w:szCs w:val="28"/>
          <w:lang w:val="uk-UA" w:eastAsia="ru-RU"/>
        </w:rPr>
        <w:t>проф.____Якубов</w:t>
      </w:r>
      <w:r>
        <w:rPr>
          <w:rFonts w:ascii="Times New Roman" w:hAnsi="Times New Roman"/>
          <w:noProof/>
          <w:sz w:val="28"/>
          <w:szCs w:val="28"/>
          <w:lang w:val="uk-UA" w:eastAsia="ru-RU"/>
        </w:rPr>
        <w:t xml:space="preserve">ський С. О.                  </w:t>
      </w:r>
      <w:r w:rsidRPr="00602E8B">
        <w:rPr>
          <w:rFonts w:ascii="Times New Roman" w:hAnsi="Times New Roman"/>
          <w:noProof/>
          <w:sz w:val="28"/>
          <w:szCs w:val="28"/>
          <w:lang w:val="uk-UA" w:eastAsia="ru-RU"/>
        </w:rPr>
        <w:t>д.е.н., проф._____ Якубовський С. О.</w:t>
      </w:r>
    </w:p>
    <w:p w:rsidR="00532948" w:rsidRDefault="00532948" w:rsidP="00532948">
      <w:pPr>
        <w:widowControl w:val="0"/>
        <w:spacing w:after="0" w:line="240" w:lineRule="auto"/>
        <w:rPr>
          <w:rFonts w:ascii="Times New Roman" w:hAnsi="Times New Roman"/>
          <w:bCs/>
          <w:sz w:val="28"/>
          <w:szCs w:val="28"/>
          <w:lang w:val="uk-UA" w:eastAsia="ru-RU"/>
        </w:rPr>
      </w:pPr>
    </w:p>
    <w:p w:rsidR="00532948" w:rsidRDefault="00532948" w:rsidP="00532948">
      <w:pPr>
        <w:widowControl w:val="0"/>
        <w:spacing w:after="0" w:line="240" w:lineRule="auto"/>
        <w:rPr>
          <w:rFonts w:ascii="Times New Roman" w:hAnsi="Times New Roman"/>
          <w:bCs/>
          <w:sz w:val="28"/>
          <w:szCs w:val="28"/>
          <w:lang w:val="uk-UA" w:eastAsia="ru-RU"/>
        </w:rPr>
      </w:pPr>
    </w:p>
    <w:p w:rsidR="00532948" w:rsidRPr="002060E7" w:rsidRDefault="00532948" w:rsidP="00532948">
      <w:pPr>
        <w:widowControl w:val="0"/>
        <w:spacing w:after="0" w:line="240" w:lineRule="auto"/>
        <w:rPr>
          <w:rFonts w:ascii="Times New Roman" w:hAnsi="Times New Roman"/>
          <w:bCs/>
          <w:sz w:val="20"/>
          <w:szCs w:val="20"/>
          <w:lang w:val="uk-UA" w:eastAsia="ru-RU"/>
        </w:rPr>
      </w:pPr>
    </w:p>
    <w:p w:rsidR="00532948" w:rsidRPr="002060E7" w:rsidRDefault="00532948" w:rsidP="00532948">
      <w:pPr>
        <w:widowControl w:val="0"/>
        <w:spacing w:after="0" w:line="240" w:lineRule="auto"/>
        <w:rPr>
          <w:rFonts w:ascii="Times New Roman" w:hAnsi="Times New Roman"/>
          <w:bCs/>
          <w:sz w:val="20"/>
          <w:szCs w:val="20"/>
          <w:lang w:val="uk-UA" w:eastAsia="ru-RU"/>
        </w:rPr>
      </w:pPr>
    </w:p>
    <w:p w:rsidR="00532948" w:rsidRPr="002060E7" w:rsidRDefault="00532948" w:rsidP="00532948">
      <w:pPr>
        <w:widowControl w:val="0"/>
        <w:spacing w:after="0" w:line="240" w:lineRule="auto"/>
        <w:jc w:val="center"/>
        <w:rPr>
          <w:rFonts w:ascii="Times New Roman" w:hAnsi="Times New Roman"/>
          <w:bCs/>
          <w:sz w:val="28"/>
          <w:szCs w:val="28"/>
          <w:lang w:val="uk-UA" w:eastAsia="ru-RU"/>
        </w:rPr>
      </w:pPr>
    </w:p>
    <w:p w:rsidR="00532948" w:rsidRPr="00F26EB0" w:rsidRDefault="00532948" w:rsidP="00532948">
      <w:pPr>
        <w:widowControl w:val="0"/>
        <w:spacing w:after="0" w:line="240" w:lineRule="auto"/>
        <w:jc w:val="center"/>
        <w:rPr>
          <w:rFonts w:ascii="Times New Roman" w:hAnsi="Times New Roman"/>
          <w:bCs/>
          <w:sz w:val="28"/>
          <w:szCs w:val="28"/>
          <w:lang w:eastAsia="ru-RU"/>
        </w:rPr>
      </w:pPr>
      <w:r w:rsidRPr="002060E7">
        <w:rPr>
          <w:rFonts w:ascii="Times New Roman" w:hAnsi="Times New Roman"/>
          <w:bCs/>
          <w:sz w:val="28"/>
          <w:szCs w:val="28"/>
          <w:lang w:val="uk-UA" w:eastAsia="ru-RU"/>
        </w:rPr>
        <w:t>Одеса – 20</w:t>
      </w:r>
      <w:r>
        <w:rPr>
          <w:rFonts w:ascii="Times New Roman" w:hAnsi="Times New Roman"/>
          <w:bCs/>
          <w:sz w:val="28"/>
          <w:szCs w:val="28"/>
          <w:lang w:val="uk-UA" w:eastAsia="ru-RU"/>
        </w:rPr>
        <w:t>20</w:t>
      </w:r>
    </w:p>
    <w:p w:rsidR="00532948" w:rsidRDefault="00532948" w:rsidP="00532948">
      <w:pPr>
        <w:spacing w:line="360" w:lineRule="auto"/>
        <w:contextualSpacing/>
        <w:jc w:val="center"/>
        <w:rPr>
          <w:rFonts w:ascii="Times New Roman" w:hAnsi="Times New Roman"/>
          <w:b/>
          <w:sz w:val="28"/>
          <w:szCs w:val="28"/>
          <w:lang w:val="uk-UA"/>
        </w:rPr>
      </w:pPr>
    </w:p>
    <w:p w:rsidR="00021F88" w:rsidRDefault="00021F88" w:rsidP="00532948">
      <w:pPr>
        <w:spacing w:line="360" w:lineRule="auto"/>
        <w:contextualSpacing/>
        <w:jc w:val="center"/>
        <w:rPr>
          <w:rFonts w:ascii="Times New Roman" w:hAnsi="Times New Roman"/>
          <w:b/>
          <w:sz w:val="28"/>
          <w:szCs w:val="28"/>
          <w:lang w:val="uk-UA"/>
        </w:rPr>
      </w:pPr>
    </w:p>
    <w:p w:rsidR="00021F88" w:rsidRDefault="00021F88" w:rsidP="00532948">
      <w:pPr>
        <w:spacing w:line="360" w:lineRule="auto"/>
        <w:contextualSpacing/>
        <w:jc w:val="center"/>
        <w:rPr>
          <w:rFonts w:ascii="Times New Roman" w:hAnsi="Times New Roman"/>
          <w:b/>
          <w:sz w:val="28"/>
          <w:szCs w:val="28"/>
          <w:lang w:val="uk-UA"/>
        </w:rPr>
      </w:pPr>
    </w:p>
    <w:p w:rsidR="00532948" w:rsidRDefault="00532948" w:rsidP="00532948">
      <w:pPr>
        <w:spacing w:line="360" w:lineRule="auto"/>
        <w:contextualSpacing/>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532948" w:rsidRDefault="00532948" w:rsidP="00532948">
      <w:pPr>
        <w:spacing w:line="360" w:lineRule="auto"/>
        <w:contextualSpacing/>
        <w:jc w:val="center"/>
        <w:rPr>
          <w:rFonts w:ascii="Times New Roman" w:hAnsi="Times New Roman"/>
          <w:b/>
          <w:sz w:val="28"/>
          <w:szCs w:val="28"/>
          <w:lang w:val="uk-UA"/>
        </w:rPr>
      </w:pPr>
    </w:p>
    <w:p w:rsidR="00532948" w:rsidRDefault="00532948" w:rsidP="00532948">
      <w:pPr>
        <w:spacing w:line="360" w:lineRule="auto"/>
        <w:contextualSpacing/>
        <w:jc w:val="both"/>
        <w:rPr>
          <w:rFonts w:ascii="Times New Roman" w:hAnsi="Times New Roman"/>
          <w:b/>
          <w:sz w:val="28"/>
          <w:szCs w:val="28"/>
          <w:lang w:val="uk-UA"/>
        </w:rPr>
      </w:pPr>
      <w:r>
        <w:rPr>
          <w:rFonts w:ascii="Times New Roman" w:hAnsi="Times New Roman"/>
          <w:b/>
          <w:sz w:val="28"/>
          <w:szCs w:val="28"/>
          <w:lang w:val="uk-UA"/>
        </w:rPr>
        <w:t>ВСТУП……………………………………………………………………...……..3</w:t>
      </w:r>
    </w:p>
    <w:p w:rsidR="00532948" w:rsidRPr="00CA3AFD" w:rsidRDefault="00532948" w:rsidP="00532948">
      <w:pPr>
        <w:spacing w:line="360" w:lineRule="auto"/>
        <w:contextualSpacing/>
        <w:jc w:val="both"/>
        <w:rPr>
          <w:rFonts w:ascii="Times New Roman" w:hAnsi="Times New Roman"/>
          <w:b/>
          <w:sz w:val="28"/>
          <w:szCs w:val="28"/>
          <w:lang w:val="uk-UA"/>
        </w:rPr>
      </w:pPr>
      <w:r w:rsidRPr="00CA3AFD">
        <w:rPr>
          <w:rFonts w:ascii="Times New Roman" w:hAnsi="Times New Roman"/>
          <w:b/>
          <w:sz w:val="28"/>
          <w:szCs w:val="28"/>
          <w:lang w:val="uk-UA"/>
        </w:rPr>
        <w:t xml:space="preserve">РОЗДІЛ </w:t>
      </w:r>
      <w:r>
        <w:rPr>
          <w:rFonts w:ascii="Times New Roman" w:hAnsi="Times New Roman"/>
          <w:b/>
          <w:sz w:val="28"/>
          <w:szCs w:val="28"/>
          <w:lang w:val="uk-UA"/>
        </w:rPr>
        <w:t>1</w:t>
      </w:r>
      <w:r w:rsidRPr="00CA3AFD">
        <w:rPr>
          <w:rFonts w:ascii="Times New Roman" w:hAnsi="Times New Roman"/>
          <w:b/>
          <w:sz w:val="28"/>
          <w:szCs w:val="28"/>
          <w:lang w:val="uk-UA"/>
        </w:rPr>
        <w:t xml:space="preserve"> </w:t>
      </w:r>
      <w:r w:rsidRPr="004733B9">
        <w:rPr>
          <w:rFonts w:ascii="Times New Roman" w:hAnsi="Times New Roman"/>
          <w:b/>
          <w:sz w:val="28"/>
          <w:szCs w:val="28"/>
          <w:lang w:val="uk-UA"/>
        </w:rPr>
        <w:t>ТЕОРЕТИЧНІ ОСНОВИ ДІЯЛЬНОСТІ ТНК</w:t>
      </w:r>
      <w:r w:rsidRPr="00CA3AFD">
        <w:rPr>
          <w:rFonts w:ascii="Times New Roman" w:hAnsi="Times New Roman"/>
          <w:b/>
          <w:sz w:val="28"/>
          <w:szCs w:val="28"/>
          <w:lang w:val="uk-UA"/>
        </w:rPr>
        <w:t xml:space="preserve"> </w:t>
      </w:r>
      <w:r>
        <w:rPr>
          <w:rFonts w:ascii="Times New Roman" w:hAnsi="Times New Roman"/>
          <w:b/>
          <w:sz w:val="28"/>
          <w:szCs w:val="28"/>
          <w:lang w:val="uk-UA"/>
        </w:rPr>
        <w:t>……………...…5</w:t>
      </w:r>
    </w:p>
    <w:p w:rsidR="00532948" w:rsidRPr="00CA3AFD" w:rsidRDefault="00532948" w:rsidP="00532948">
      <w:pPr>
        <w:spacing w:line="360" w:lineRule="auto"/>
        <w:contextualSpacing/>
        <w:jc w:val="both"/>
        <w:rPr>
          <w:rFonts w:ascii="Times New Roman" w:hAnsi="Times New Roman"/>
          <w:sz w:val="28"/>
          <w:szCs w:val="28"/>
          <w:lang w:val="uk-UA"/>
        </w:rPr>
      </w:pPr>
      <w:r w:rsidRPr="00CA3AFD">
        <w:rPr>
          <w:rFonts w:ascii="Times New Roman" w:hAnsi="Times New Roman"/>
          <w:sz w:val="28"/>
          <w:szCs w:val="28"/>
          <w:lang w:val="uk-UA"/>
        </w:rPr>
        <w:t xml:space="preserve">1.1. Сутність та роль </w:t>
      </w:r>
      <w:r>
        <w:rPr>
          <w:rFonts w:ascii="Times New Roman" w:hAnsi="Times New Roman"/>
          <w:sz w:val="28"/>
          <w:szCs w:val="28"/>
          <w:lang w:val="uk-UA"/>
        </w:rPr>
        <w:t>ТНК</w:t>
      </w:r>
      <w:r w:rsidRPr="00CA3AFD">
        <w:rPr>
          <w:rFonts w:ascii="Times New Roman" w:hAnsi="Times New Roman"/>
          <w:sz w:val="28"/>
          <w:szCs w:val="28"/>
          <w:lang w:val="uk-UA"/>
        </w:rPr>
        <w:t xml:space="preserve"> у світовій економіці</w:t>
      </w:r>
      <w:r>
        <w:rPr>
          <w:rFonts w:ascii="Times New Roman" w:hAnsi="Times New Roman"/>
          <w:sz w:val="28"/>
          <w:szCs w:val="28"/>
          <w:lang w:val="uk-UA"/>
        </w:rPr>
        <w:t>………………………………...5</w:t>
      </w:r>
    </w:p>
    <w:p w:rsidR="00532948" w:rsidRPr="00CA3AFD" w:rsidRDefault="00532948" w:rsidP="00532948">
      <w:pPr>
        <w:spacing w:line="360" w:lineRule="auto"/>
        <w:contextualSpacing/>
        <w:jc w:val="both"/>
        <w:rPr>
          <w:rFonts w:ascii="Times New Roman" w:hAnsi="Times New Roman"/>
          <w:sz w:val="28"/>
          <w:szCs w:val="28"/>
          <w:lang w:val="uk-UA"/>
        </w:rPr>
      </w:pPr>
      <w:r w:rsidRPr="00CA3AFD">
        <w:rPr>
          <w:rFonts w:ascii="Times New Roman" w:hAnsi="Times New Roman"/>
          <w:sz w:val="28"/>
          <w:szCs w:val="28"/>
          <w:lang w:val="uk-UA"/>
        </w:rPr>
        <w:t xml:space="preserve">1.2. Соціальна відповідальність як основа стратегічного розвитку </w:t>
      </w:r>
      <w:r>
        <w:rPr>
          <w:rFonts w:ascii="Times New Roman" w:hAnsi="Times New Roman"/>
          <w:sz w:val="28"/>
          <w:szCs w:val="28"/>
          <w:lang w:val="uk-UA"/>
        </w:rPr>
        <w:t>ТНК…....13</w:t>
      </w:r>
    </w:p>
    <w:p w:rsidR="00532948" w:rsidRPr="00A03958" w:rsidRDefault="00532948" w:rsidP="00532948">
      <w:pPr>
        <w:spacing w:line="360" w:lineRule="auto"/>
        <w:contextualSpacing/>
        <w:jc w:val="both"/>
        <w:rPr>
          <w:rFonts w:ascii="Times New Roman" w:hAnsi="Times New Roman"/>
          <w:sz w:val="28"/>
          <w:szCs w:val="28"/>
        </w:rPr>
      </w:pPr>
      <w:r w:rsidRPr="00CA3AFD">
        <w:rPr>
          <w:rFonts w:ascii="Times New Roman" w:hAnsi="Times New Roman"/>
          <w:sz w:val="28"/>
          <w:szCs w:val="28"/>
          <w:lang w:val="uk-UA"/>
        </w:rPr>
        <w:t xml:space="preserve">1.3. Моделі корпоративної соціальної відповідальності </w:t>
      </w:r>
      <w:r>
        <w:rPr>
          <w:rFonts w:ascii="Times New Roman" w:hAnsi="Times New Roman"/>
          <w:sz w:val="28"/>
          <w:szCs w:val="28"/>
          <w:lang w:val="uk-UA"/>
        </w:rPr>
        <w:t>ТНК………………..1</w:t>
      </w:r>
      <w:r w:rsidRPr="00A03958">
        <w:rPr>
          <w:rFonts w:ascii="Times New Roman" w:hAnsi="Times New Roman"/>
          <w:sz w:val="28"/>
          <w:szCs w:val="28"/>
        </w:rPr>
        <w:t>9</w:t>
      </w:r>
    </w:p>
    <w:p w:rsidR="00532948" w:rsidRPr="00CA3AFD" w:rsidRDefault="00532948" w:rsidP="00532948">
      <w:pPr>
        <w:spacing w:line="360" w:lineRule="auto"/>
        <w:contextualSpacing/>
        <w:jc w:val="both"/>
        <w:rPr>
          <w:rFonts w:ascii="Times New Roman" w:hAnsi="Times New Roman"/>
          <w:b/>
          <w:sz w:val="28"/>
          <w:szCs w:val="28"/>
          <w:lang w:val="uk-UA"/>
        </w:rPr>
      </w:pPr>
      <w:r w:rsidRPr="00CA3AFD">
        <w:rPr>
          <w:rFonts w:ascii="Times New Roman" w:hAnsi="Times New Roman"/>
          <w:b/>
          <w:sz w:val="28"/>
          <w:szCs w:val="28"/>
          <w:lang w:val="uk-UA"/>
        </w:rPr>
        <w:t>РОЗДІЛ 2 ОЦІНКА ПРАКТИКИ РЕАЛІЗАЦІЇ КСВ В ДІЯЛЬНОСТІ СВІТОВИХ ТНК</w:t>
      </w:r>
      <w:r>
        <w:rPr>
          <w:rFonts w:ascii="Times New Roman" w:hAnsi="Times New Roman"/>
          <w:b/>
          <w:sz w:val="28"/>
          <w:szCs w:val="28"/>
          <w:lang w:val="uk-UA"/>
        </w:rPr>
        <w:t>……………………………………………………………..…25</w:t>
      </w:r>
    </w:p>
    <w:p w:rsidR="00532948" w:rsidRPr="00F842BF" w:rsidRDefault="00532948" w:rsidP="00532948">
      <w:pPr>
        <w:rPr>
          <w:rFonts w:ascii="Times New Roman" w:hAnsi="Times New Roman"/>
          <w:sz w:val="28"/>
          <w:szCs w:val="28"/>
          <w:lang w:val="uk-UA"/>
        </w:rPr>
      </w:pPr>
      <w:r w:rsidRPr="00F842BF">
        <w:rPr>
          <w:rFonts w:ascii="Times New Roman" w:hAnsi="Times New Roman"/>
          <w:sz w:val="28"/>
          <w:szCs w:val="28"/>
          <w:lang w:val="uk-UA"/>
        </w:rPr>
        <w:t xml:space="preserve">2.1. </w:t>
      </w:r>
      <w:r>
        <w:rPr>
          <w:rFonts w:ascii="Times New Roman" w:hAnsi="Times New Roman"/>
          <w:sz w:val="28"/>
          <w:szCs w:val="28"/>
          <w:lang w:val="uk-UA"/>
        </w:rPr>
        <w:t>П</w:t>
      </w:r>
      <w:r w:rsidRPr="00F842BF">
        <w:rPr>
          <w:rFonts w:ascii="Times New Roman" w:hAnsi="Times New Roman"/>
          <w:sz w:val="28"/>
          <w:szCs w:val="28"/>
          <w:lang w:val="uk-UA"/>
        </w:rPr>
        <w:t xml:space="preserve">ідходи до оцінки впливу КСВ на </w:t>
      </w:r>
      <w:r>
        <w:rPr>
          <w:rFonts w:ascii="Times New Roman" w:hAnsi="Times New Roman"/>
          <w:sz w:val="28"/>
          <w:szCs w:val="28"/>
          <w:lang w:val="uk-UA"/>
        </w:rPr>
        <w:t xml:space="preserve">діяльність </w:t>
      </w:r>
      <w:r w:rsidRPr="00F842BF">
        <w:rPr>
          <w:rFonts w:ascii="Times New Roman" w:hAnsi="Times New Roman"/>
          <w:sz w:val="28"/>
          <w:szCs w:val="28"/>
          <w:lang w:val="uk-UA"/>
        </w:rPr>
        <w:t>ТНК………</w:t>
      </w:r>
      <w:r>
        <w:rPr>
          <w:rFonts w:ascii="Times New Roman" w:hAnsi="Times New Roman"/>
          <w:sz w:val="28"/>
          <w:szCs w:val="28"/>
          <w:lang w:val="uk-UA"/>
        </w:rPr>
        <w:t>………………</w:t>
      </w:r>
      <w:r w:rsidRPr="00F842BF">
        <w:rPr>
          <w:rFonts w:ascii="Times New Roman" w:hAnsi="Times New Roman"/>
          <w:sz w:val="28"/>
          <w:szCs w:val="28"/>
          <w:lang w:val="uk-UA"/>
        </w:rPr>
        <w:t>25</w:t>
      </w:r>
    </w:p>
    <w:p w:rsidR="00532948" w:rsidRPr="00CA3AFD" w:rsidRDefault="00532948" w:rsidP="00532948">
      <w:pPr>
        <w:spacing w:line="360" w:lineRule="auto"/>
        <w:contextualSpacing/>
        <w:jc w:val="both"/>
        <w:rPr>
          <w:rFonts w:ascii="Times New Roman" w:hAnsi="Times New Roman"/>
          <w:sz w:val="28"/>
          <w:szCs w:val="28"/>
          <w:lang w:val="uk-UA"/>
        </w:rPr>
      </w:pPr>
      <w:r w:rsidRPr="00CA3AFD">
        <w:rPr>
          <w:rFonts w:ascii="Times New Roman" w:hAnsi="Times New Roman"/>
          <w:sz w:val="28"/>
          <w:szCs w:val="28"/>
          <w:lang w:val="uk-UA"/>
        </w:rPr>
        <w:t xml:space="preserve">2.2. Діяльність міжнародних організацій у сфері розробки ініціатив </w:t>
      </w:r>
      <w:r>
        <w:rPr>
          <w:rFonts w:ascii="Times New Roman" w:hAnsi="Times New Roman"/>
          <w:sz w:val="28"/>
          <w:szCs w:val="28"/>
          <w:lang w:val="uk-UA"/>
        </w:rPr>
        <w:t>КСВ.....29</w:t>
      </w:r>
    </w:p>
    <w:p w:rsidR="00532948" w:rsidRPr="00CA3AFD" w:rsidRDefault="00532948" w:rsidP="00532948">
      <w:pPr>
        <w:spacing w:line="360" w:lineRule="auto"/>
        <w:contextualSpacing/>
        <w:jc w:val="both"/>
        <w:rPr>
          <w:rFonts w:ascii="Times New Roman" w:hAnsi="Times New Roman"/>
          <w:sz w:val="28"/>
          <w:szCs w:val="28"/>
          <w:lang w:val="uk-UA"/>
        </w:rPr>
      </w:pPr>
      <w:r w:rsidRPr="00CA3AFD">
        <w:rPr>
          <w:rFonts w:ascii="Times New Roman" w:hAnsi="Times New Roman"/>
          <w:sz w:val="28"/>
          <w:szCs w:val="28"/>
          <w:lang w:val="uk-UA"/>
        </w:rPr>
        <w:t xml:space="preserve">2.3. </w:t>
      </w:r>
      <w:r>
        <w:rPr>
          <w:rFonts w:ascii="Times New Roman" w:hAnsi="Times New Roman"/>
          <w:sz w:val="28"/>
          <w:szCs w:val="28"/>
          <w:lang w:val="uk-UA"/>
        </w:rPr>
        <w:t xml:space="preserve">Аналіз результативності та оцінка впливу КСВ </w:t>
      </w:r>
      <w:r w:rsidRPr="00F842BF">
        <w:rPr>
          <w:rFonts w:ascii="Times New Roman" w:hAnsi="Times New Roman"/>
          <w:sz w:val="28"/>
          <w:szCs w:val="28"/>
          <w:lang w:val="uk-UA"/>
        </w:rPr>
        <w:t xml:space="preserve">на </w:t>
      </w:r>
      <w:r>
        <w:rPr>
          <w:rFonts w:ascii="Times New Roman" w:hAnsi="Times New Roman"/>
          <w:sz w:val="28"/>
          <w:szCs w:val="28"/>
          <w:lang w:val="uk-UA"/>
        </w:rPr>
        <w:t xml:space="preserve">діяльність </w:t>
      </w:r>
      <w:r w:rsidRPr="00F842BF">
        <w:rPr>
          <w:rFonts w:ascii="Times New Roman" w:hAnsi="Times New Roman"/>
          <w:sz w:val="28"/>
          <w:szCs w:val="28"/>
          <w:lang w:val="uk-UA"/>
        </w:rPr>
        <w:t>ТНК</w:t>
      </w:r>
      <w:r>
        <w:rPr>
          <w:rFonts w:ascii="Times New Roman" w:hAnsi="Times New Roman"/>
          <w:sz w:val="28"/>
          <w:szCs w:val="28"/>
          <w:lang w:val="uk-UA"/>
        </w:rPr>
        <w:t xml:space="preserve"> …..36</w:t>
      </w:r>
    </w:p>
    <w:p w:rsidR="00532948" w:rsidRPr="00CA3AFD" w:rsidRDefault="00532948" w:rsidP="00532948">
      <w:pPr>
        <w:spacing w:line="360" w:lineRule="auto"/>
        <w:contextualSpacing/>
        <w:jc w:val="both"/>
        <w:rPr>
          <w:rFonts w:ascii="Times New Roman" w:hAnsi="Times New Roman"/>
          <w:b/>
          <w:sz w:val="28"/>
          <w:szCs w:val="28"/>
          <w:lang w:val="uk-UA"/>
        </w:rPr>
      </w:pPr>
      <w:r>
        <w:rPr>
          <w:rFonts w:ascii="Times New Roman" w:hAnsi="Times New Roman"/>
          <w:b/>
          <w:sz w:val="28"/>
          <w:szCs w:val="28"/>
          <w:lang w:val="uk-UA"/>
        </w:rPr>
        <w:t>РОЗДІЛ 3</w:t>
      </w:r>
      <w:r w:rsidRPr="00CA3AFD">
        <w:rPr>
          <w:rFonts w:ascii="Times New Roman" w:hAnsi="Times New Roman"/>
          <w:b/>
          <w:sz w:val="28"/>
          <w:szCs w:val="28"/>
          <w:lang w:val="uk-UA"/>
        </w:rPr>
        <w:t xml:space="preserve"> </w:t>
      </w:r>
      <w:r>
        <w:rPr>
          <w:rFonts w:ascii="Times New Roman" w:hAnsi="Times New Roman"/>
          <w:b/>
          <w:sz w:val="28"/>
          <w:szCs w:val="28"/>
          <w:lang w:val="uk-UA"/>
        </w:rPr>
        <w:t>ШЛЯХИ</w:t>
      </w:r>
      <w:r w:rsidRPr="00CA3AFD">
        <w:rPr>
          <w:rFonts w:ascii="Times New Roman" w:hAnsi="Times New Roman"/>
          <w:b/>
          <w:sz w:val="28"/>
          <w:szCs w:val="28"/>
          <w:lang w:val="uk-UA"/>
        </w:rPr>
        <w:t xml:space="preserve"> ВДОСКОНАЛЕННЯ КСВ СВІТОВИХ ТНК В КОНТЕКСТІ РОЗВИТКУ МІЖНАРОДНИХ ЕКОНОМІЧНИХ ВІДНОСИН</w:t>
      </w:r>
      <w:r>
        <w:rPr>
          <w:rFonts w:ascii="Times New Roman" w:hAnsi="Times New Roman"/>
          <w:b/>
          <w:sz w:val="28"/>
          <w:szCs w:val="28"/>
          <w:lang w:val="uk-UA"/>
        </w:rPr>
        <w:t>…………………………………………………………………...…46</w:t>
      </w:r>
    </w:p>
    <w:p w:rsidR="00532948" w:rsidRPr="00CA3AFD" w:rsidRDefault="00532948" w:rsidP="00532948">
      <w:pPr>
        <w:spacing w:line="360" w:lineRule="auto"/>
        <w:contextualSpacing/>
        <w:jc w:val="both"/>
        <w:rPr>
          <w:rFonts w:ascii="Times New Roman" w:hAnsi="Times New Roman"/>
          <w:sz w:val="28"/>
          <w:szCs w:val="28"/>
          <w:lang w:val="uk-UA"/>
        </w:rPr>
      </w:pPr>
      <w:r w:rsidRPr="00CA3AFD">
        <w:rPr>
          <w:rFonts w:ascii="Times New Roman" w:hAnsi="Times New Roman"/>
          <w:sz w:val="28"/>
          <w:szCs w:val="28"/>
          <w:lang w:val="uk-UA"/>
        </w:rPr>
        <w:t xml:space="preserve">3.1. Нефінансова звітність </w:t>
      </w:r>
      <w:r>
        <w:rPr>
          <w:rFonts w:ascii="Times New Roman" w:hAnsi="Times New Roman"/>
          <w:sz w:val="28"/>
          <w:szCs w:val="28"/>
          <w:lang w:val="uk-UA"/>
        </w:rPr>
        <w:t>ТНК</w:t>
      </w:r>
      <w:r w:rsidRPr="00CA3AFD">
        <w:rPr>
          <w:rFonts w:ascii="Times New Roman" w:hAnsi="Times New Roman"/>
          <w:sz w:val="28"/>
          <w:szCs w:val="28"/>
          <w:lang w:val="uk-UA"/>
        </w:rPr>
        <w:t xml:space="preserve"> як інструмент забезпечення їх сталого розвитку</w:t>
      </w:r>
      <w:r>
        <w:rPr>
          <w:rFonts w:ascii="Times New Roman" w:hAnsi="Times New Roman"/>
          <w:sz w:val="28"/>
          <w:szCs w:val="28"/>
          <w:lang w:val="uk-UA"/>
        </w:rPr>
        <w:t>…………………………………………………………………………..46</w:t>
      </w:r>
    </w:p>
    <w:p w:rsidR="00532948" w:rsidRDefault="00532948" w:rsidP="00532948">
      <w:pPr>
        <w:spacing w:line="360" w:lineRule="auto"/>
        <w:contextualSpacing/>
        <w:rPr>
          <w:rFonts w:ascii="Times New Roman" w:hAnsi="Times New Roman"/>
          <w:sz w:val="28"/>
          <w:szCs w:val="28"/>
          <w:lang w:val="uk-UA"/>
        </w:rPr>
      </w:pPr>
      <w:r w:rsidRPr="00CA3AFD">
        <w:rPr>
          <w:rFonts w:ascii="Times New Roman" w:hAnsi="Times New Roman"/>
          <w:sz w:val="28"/>
          <w:szCs w:val="28"/>
          <w:lang w:val="uk-UA"/>
        </w:rPr>
        <w:t xml:space="preserve">3.2. Розвиток корпоративної соціальної відповідальності в </w:t>
      </w:r>
      <w:r>
        <w:rPr>
          <w:rFonts w:ascii="Times New Roman" w:hAnsi="Times New Roman"/>
          <w:sz w:val="28"/>
          <w:szCs w:val="28"/>
          <w:lang w:val="uk-UA"/>
        </w:rPr>
        <w:t>У</w:t>
      </w:r>
      <w:r w:rsidRPr="00CA3AFD">
        <w:rPr>
          <w:rFonts w:ascii="Times New Roman" w:hAnsi="Times New Roman"/>
          <w:sz w:val="28"/>
          <w:szCs w:val="28"/>
          <w:lang w:val="uk-UA"/>
        </w:rPr>
        <w:t>країні</w:t>
      </w:r>
      <w:r>
        <w:rPr>
          <w:rFonts w:ascii="Times New Roman" w:hAnsi="Times New Roman"/>
          <w:sz w:val="28"/>
          <w:szCs w:val="28"/>
          <w:lang w:val="uk-UA"/>
        </w:rPr>
        <w:t>……..….51</w:t>
      </w:r>
    </w:p>
    <w:p w:rsidR="00532948" w:rsidRPr="006E73A2" w:rsidRDefault="00532948" w:rsidP="00532948">
      <w:pPr>
        <w:spacing w:line="360" w:lineRule="auto"/>
        <w:contextualSpacing/>
        <w:rPr>
          <w:rFonts w:ascii="Times New Roman" w:hAnsi="Times New Roman"/>
          <w:b/>
          <w:bCs/>
          <w:sz w:val="28"/>
          <w:szCs w:val="28"/>
          <w:lang w:val="uk-UA"/>
        </w:rPr>
      </w:pPr>
      <w:r w:rsidRPr="006E73A2">
        <w:rPr>
          <w:rFonts w:ascii="Times New Roman" w:hAnsi="Times New Roman"/>
          <w:b/>
          <w:bCs/>
          <w:sz w:val="28"/>
          <w:szCs w:val="28"/>
          <w:lang w:val="uk-UA"/>
        </w:rPr>
        <w:t>ВИСНОВКИ</w:t>
      </w:r>
      <w:r>
        <w:rPr>
          <w:rFonts w:ascii="Times New Roman" w:hAnsi="Times New Roman"/>
          <w:b/>
          <w:bCs/>
          <w:sz w:val="28"/>
          <w:szCs w:val="28"/>
          <w:lang w:val="uk-UA"/>
        </w:rPr>
        <w:t>………………………………………………………………….….58</w:t>
      </w:r>
    </w:p>
    <w:p w:rsidR="00532948" w:rsidRDefault="00532948" w:rsidP="00532948">
      <w:pPr>
        <w:spacing w:line="360" w:lineRule="auto"/>
        <w:contextualSpacing/>
        <w:rPr>
          <w:rFonts w:ascii="Times New Roman" w:hAnsi="Times New Roman"/>
          <w:b/>
          <w:bCs/>
          <w:sz w:val="28"/>
          <w:szCs w:val="28"/>
          <w:lang w:val="uk-UA"/>
        </w:rPr>
      </w:pPr>
      <w:r w:rsidRPr="006E73A2">
        <w:rPr>
          <w:rFonts w:ascii="Times New Roman" w:hAnsi="Times New Roman"/>
          <w:b/>
          <w:bCs/>
          <w:sz w:val="28"/>
          <w:szCs w:val="28"/>
          <w:lang w:val="uk-UA"/>
        </w:rPr>
        <w:t>СПИСОК ВИКОРИСТАНИХ ДЖЕРЕЛ</w:t>
      </w:r>
      <w:r>
        <w:rPr>
          <w:rFonts w:ascii="Times New Roman" w:hAnsi="Times New Roman"/>
          <w:b/>
          <w:bCs/>
          <w:sz w:val="28"/>
          <w:szCs w:val="28"/>
          <w:lang w:val="uk-UA"/>
        </w:rPr>
        <w:t>………………………………….…64</w:t>
      </w:r>
      <w:r w:rsidRPr="006E73A2">
        <w:rPr>
          <w:rFonts w:ascii="Times New Roman" w:hAnsi="Times New Roman"/>
          <w:b/>
          <w:bCs/>
          <w:sz w:val="28"/>
          <w:szCs w:val="28"/>
          <w:lang w:val="uk-UA"/>
        </w:rPr>
        <w:br/>
        <w:t>ДОДАТКИ</w:t>
      </w:r>
      <w:r>
        <w:rPr>
          <w:rFonts w:ascii="Times New Roman" w:hAnsi="Times New Roman"/>
          <w:b/>
          <w:bCs/>
          <w:sz w:val="28"/>
          <w:szCs w:val="28"/>
          <w:lang w:val="uk-UA"/>
        </w:rPr>
        <w:t>……………………………………………………………………….70</w:t>
      </w:r>
    </w:p>
    <w:p w:rsidR="00532948" w:rsidRPr="006E73A2" w:rsidRDefault="00532948" w:rsidP="00532948">
      <w:pPr>
        <w:spacing w:line="360" w:lineRule="auto"/>
        <w:contextualSpacing/>
        <w:rPr>
          <w:rFonts w:ascii="Times New Roman" w:hAnsi="Times New Roman"/>
          <w:b/>
          <w:bCs/>
          <w:sz w:val="28"/>
          <w:szCs w:val="28"/>
          <w:lang w:val="uk-UA"/>
        </w:rPr>
      </w:pPr>
    </w:p>
    <w:p w:rsidR="00532948" w:rsidRPr="00CA3AFD" w:rsidRDefault="00532948" w:rsidP="00532948">
      <w:pPr>
        <w:spacing w:line="360" w:lineRule="auto"/>
        <w:contextualSpacing/>
        <w:jc w:val="both"/>
        <w:rPr>
          <w:rFonts w:ascii="Times New Roman" w:hAnsi="Times New Roman"/>
          <w:sz w:val="28"/>
          <w:szCs w:val="28"/>
          <w:lang w:val="uk-UA"/>
        </w:rPr>
      </w:pPr>
    </w:p>
    <w:p w:rsidR="00532948" w:rsidRPr="00CA3AFD" w:rsidRDefault="00532948" w:rsidP="00532948">
      <w:pPr>
        <w:spacing w:line="360" w:lineRule="auto"/>
        <w:contextualSpacing/>
        <w:jc w:val="both"/>
        <w:rPr>
          <w:rFonts w:ascii="Times New Roman" w:hAnsi="Times New Roman"/>
          <w:sz w:val="28"/>
          <w:szCs w:val="28"/>
          <w:lang w:val="uk-UA"/>
        </w:rPr>
      </w:pPr>
    </w:p>
    <w:p w:rsidR="00532948" w:rsidRDefault="00532948" w:rsidP="00532948">
      <w:pPr>
        <w:spacing w:line="360" w:lineRule="auto"/>
        <w:contextualSpacing/>
        <w:jc w:val="both"/>
        <w:rPr>
          <w:rFonts w:ascii="Times New Roman" w:hAnsi="Times New Roman"/>
          <w:sz w:val="28"/>
          <w:szCs w:val="28"/>
          <w:lang w:val="uk-UA"/>
        </w:rPr>
      </w:pPr>
    </w:p>
    <w:p w:rsidR="00532948" w:rsidRDefault="00532948" w:rsidP="00532948">
      <w:pPr>
        <w:spacing w:line="360" w:lineRule="auto"/>
        <w:contextualSpacing/>
        <w:jc w:val="both"/>
        <w:rPr>
          <w:rFonts w:ascii="Times New Roman" w:hAnsi="Times New Roman"/>
          <w:sz w:val="28"/>
          <w:szCs w:val="28"/>
          <w:lang w:val="uk-UA"/>
        </w:rPr>
      </w:pPr>
    </w:p>
    <w:p w:rsidR="00532948" w:rsidRPr="00532948" w:rsidRDefault="00532948" w:rsidP="00532948">
      <w:pPr>
        <w:spacing w:line="360" w:lineRule="auto"/>
        <w:contextualSpacing/>
        <w:jc w:val="both"/>
        <w:rPr>
          <w:rFonts w:ascii="Times New Roman" w:hAnsi="Times New Roman"/>
          <w:sz w:val="28"/>
          <w:szCs w:val="28"/>
        </w:rPr>
      </w:pPr>
    </w:p>
    <w:p w:rsidR="00532948" w:rsidRPr="00532948" w:rsidRDefault="00532948" w:rsidP="00532948">
      <w:pPr>
        <w:spacing w:line="360" w:lineRule="auto"/>
        <w:contextualSpacing/>
        <w:jc w:val="both"/>
        <w:rPr>
          <w:rFonts w:ascii="Times New Roman" w:hAnsi="Times New Roman"/>
          <w:sz w:val="28"/>
          <w:szCs w:val="28"/>
        </w:rPr>
      </w:pPr>
    </w:p>
    <w:p w:rsidR="00532948" w:rsidRPr="00532948" w:rsidRDefault="00532948" w:rsidP="00532948">
      <w:pPr>
        <w:spacing w:line="360" w:lineRule="auto"/>
        <w:contextualSpacing/>
        <w:jc w:val="both"/>
        <w:rPr>
          <w:rFonts w:ascii="Times New Roman" w:hAnsi="Times New Roman"/>
          <w:sz w:val="28"/>
          <w:szCs w:val="28"/>
        </w:rPr>
      </w:pPr>
    </w:p>
    <w:p w:rsidR="00021F88" w:rsidRDefault="00021F88" w:rsidP="00532948">
      <w:pPr>
        <w:spacing w:line="360" w:lineRule="auto"/>
        <w:ind w:firstLine="708"/>
        <w:contextualSpacing/>
        <w:jc w:val="center"/>
        <w:rPr>
          <w:rFonts w:ascii="Times New Roman" w:hAnsi="Times New Roman"/>
          <w:b/>
          <w:sz w:val="28"/>
          <w:szCs w:val="28"/>
          <w:lang w:val="uk-UA"/>
        </w:rPr>
      </w:pPr>
    </w:p>
    <w:p w:rsidR="00021F88" w:rsidRDefault="00021F88" w:rsidP="00532948">
      <w:pPr>
        <w:spacing w:line="360" w:lineRule="auto"/>
        <w:ind w:firstLine="708"/>
        <w:contextualSpacing/>
        <w:jc w:val="center"/>
        <w:rPr>
          <w:rFonts w:ascii="Times New Roman" w:hAnsi="Times New Roman"/>
          <w:b/>
          <w:sz w:val="28"/>
          <w:szCs w:val="28"/>
          <w:lang w:val="uk-UA"/>
        </w:rPr>
      </w:pPr>
    </w:p>
    <w:p w:rsidR="00021F88" w:rsidRDefault="00021F88" w:rsidP="00532948">
      <w:pPr>
        <w:spacing w:line="360" w:lineRule="auto"/>
        <w:ind w:firstLine="708"/>
        <w:contextualSpacing/>
        <w:jc w:val="center"/>
        <w:rPr>
          <w:rFonts w:ascii="Times New Roman" w:hAnsi="Times New Roman"/>
          <w:b/>
          <w:sz w:val="28"/>
          <w:szCs w:val="28"/>
          <w:lang w:val="uk-UA"/>
        </w:rPr>
      </w:pPr>
    </w:p>
    <w:p w:rsidR="00532948" w:rsidRDefault="00532948" w:rsidP="00532948">
      <w:pPr>
        <w:spacing w:line="360" w:lineRule="auto"/>
        <w:ind w:firstLine="708"/>
        <w:contextualSpacing/>
        <w:jc w:val="center"/>
        <w:rPr>
          <w:rFonts w:ascii="Times New Roman" w:hAnsi="Times New Roman"/>
          <w:b/>
          <w:sz w:val="28"/>
          <w:szCs w:val="28"/>
          <w:lang w:val="uk-UA"/>
        </w:rPr>
      </w:pPr>
      <w:r w:rsidRPr="009C39A5">
        <w:rPr>
          <w:rFonts w:ascii="Times New Roman" w:hAnsi="Times New Roman"/>
          <w:b/>
          <w:sz w:val="28"/>
          <w:szCs w:val="28"/>
          <w:lang w:val="uk-UA"/>
        </w:rPr>
        <w:t>ВСТУП</w:t>
      </w:r>
    </w:p>
    <w:p w:rsidR="00532948" w:rsidRPr="009C39A5" w:rsidRDefault="00532948" w:rsidP="00532948">
      <w:pPr>
        <w:spacing w:line="360" w:lineRule="auto"/>
        <w:ind w:firstLine="708"/>
        <w:contextualSpacing/>
        <w:jc w:val="center"/>
        <w:rPr>
          <w:rFonts w:ascii="Times New Roman" w:hAnsi="Times New Roman"/>
          <w:b/>
          <w:sz w:val="28"/>
          <w:szCs w:val="28"/>
          <w:lang w:val="uk-UA"/>
        </w:rPr>
      </w:pPr>
    </w:p>
    <w:p w:rsidR="00532948" w:rsidRPr="00166864"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Сьогодні к</w:t>
      </w:r>
      <w:r w:rsidRPr="00644799">
        <w:rPr>
          <w:rFonts w:ascii="Times New Roman" w:hAnsi="Times New Roman"/>
          <w:sz w:val="28"/>
          <w:szCs w:val="28"/>
          <w:lang w:val="uk-UA"/>
        </w:rPr>
        <w:t>орпорації зіштовхнулися з тим, що ринок перенасичений однотипними товарами та послугами, саме тому доводиться шукати додаткові шляхи для збереження споживачів у зв’язку з цим роль корпоративної соціальної відповідальності в розвитку ТНК зростає оскільки з її допомогою у покупця з’являється  можливість задовольняти не лише базові, але і ієрархічно вищі потреби (соціалізація, допомога довкіллю, самовираження тощо).  У зв’язку з активізацією соціальної відповідальності  зростає рівень соціальної захищеності населення та здійснюється перерозподіл коштів від найбільших суб’єктів світового господарства (ТНК) до найбільш вразливих соціальних груп.</w:t>
      </w:r>
    </w:p>
    <w:p w:rsidR="00532948" w:rsidRDefault="00532948" w:rsidP="00532948">
      <w:pPr>
        <w:spacing w:line="360" w:lineRule="auto"/>
        <w:ind w:firstLine="708"/>
        <w:contextualSpacing/>
        <w:jc w:val="both"/>
        <w:rPr>
          <w:rFonts w:ascii="Times New Roman" w:hAnsi="Times New Roman"/>
          <w:sz w:val="28"/>
          <w:szCs w:val="28"/>
          <w:lang w:val="uk-UA"/>
        </w:rPr>
      </w:pPr>
      <w:r w:rsidRPr="00693E8D">
        <w:rPr>
          <w:rFonts w:ascii="Times New Roman" w:hAnsi="Times New Roman"/>
          <w:sz w:val="28"/>
          <w:szCs w:val="28"/>
          <w:lang w:val="uk-UA"/>
        </w:rPr>
        <w:t>Метою роботи є</w:t>
      </w:r>
      <w:r w:rsidRPr="00166864">
        <w:rPr>
          <w:rFonts w:ascii="Times New Roman" w:hAnsi="Times New Roman"/>
          <w:sz w:val="28"/>
          <w:szCs w:val="28"/>
          <w:lang w:val="uk-UA"/>
        </w:rPr>
        <w:t xml:space="preserve"> </w:t>
      </w:r>
      <w:r>
        <w:rPr>
          <w:rFonts w:ascii="Times New Roman" w:hAnsi="Times New Roman"/>
          <w:sz w:val="28"/>
          <w:szCs w:val="28"/>
          <w:lang w:val="uk-UA"/>
        </w:rPr>
        <w:t>визначення</w:t>
      </w:r>
      <w:r w:rsidRPr="0047236C">
        <w:rPr>
          <w:rFonts w:ascii="Times New Roman" w:hAnsi="Times New Roman"/>
          <w:sz w:val="28"/>
          <w:szCs w:val="28"/>
          <w:lang w:val="uk-UA"/>
        </w:rPr>
        <w:t xml:space="preserve"> ролі корпоративної соціальної відповідальності </w:t>
      </w:r>
      <w:r>
        <w:rPr>
          <w:rFonts w:ascii="Times New Roman" w:hAnsi="Times New Roman"/>
          <w:sz w:val="28"/>
          <w:szCs w:val="28"/>
          <w:lang w:val="uk-UA"/>
        </w:rPr>
        <w:t>ТНК</w:t>
      </w:r>
      <w:r w:rsidRPr="0047236C">
        <w:rPr>
          <w:rFonts w:ascii="Times New Roman" w:hAnsi="Times New Roman"/>
          <w:sz w:val="28"/>
          <w:szCs w:val="28"/>
          <w:lang w:val="uk-UA"/>
        </w:rPr>
        <w:t xml:space="preserve"> у розвитку міжнародних економічних відносин</w:t>
      </w:r>
      <w:r>
        <w:rPr>
          <w:rFonts w:ascii="Times New Roman" w:hAnsi="Times New Roman"/>
          <w:sz w:val="28"/>
          <w:szCs w:val="28"/>
          <w:lang w:val="uk-UA"/>
        </w:rPr>
        <w:t>.</w:t>
      </w:r>
    </w:p>
    <w:p w:rsidR="00532948" w:rsidRDefault="00532948" w:rsidP="00532948">
      <w:pPr>
        <w:spacing w:line="360" w:lineRule="auto"/>
        <w:ind w:firstLine="708"/>
        <w:contextualSpacing/>
        <w:jc w:val="both"/>
        <w:rPr>
          <w:rFonts w:ascii="Times New Roman" w:hAnsi="Times New Roman"/>
          <w:sz w:val="28"/>
          <w:szCs w:val="28"/>
          <w:lang w:val="uk-UA"/>
        </w:rPr>
      </w:pPr>
      <w:r w:rsidRPr="00166864">
        <w:rPr>
          <w:rFonts w:ascii="Times New Roman" w:hAnsi="Times New Roman"/>
          <w:sz w:val="28"/>
          <w:szCs w:val="28"/>
          <w:lang w:val="uk-UA"/>
        </w:rPr>
        <w:t>Зазначена мета об</w:t>
      </w:r>
      <w:r>
        <w:rPr>
          <w:rFonts w:ascii="Times New Roman" w:hAnsi="Times New Roman"/>
          <w:sz w:val="28"/>
          <w:szCs w:val="28"/>
          <w:lang w:val="uk-UA"/>
        </w:rPr>
        <w:t>умовила вирішення наступних завдань</w:t>
      </w:r>
      <w:r w:rsidRPr="00166864">
        <w:rPr>
          <w:rFonts w:ascii="Times New Roman" w:hAnsi="Times New Roman"/>
          <w:sz w:val="28"/>
          <w:szCs w:val="28"/>
          <w:lang w:val="uk-UA"/>
        </w:rPr>
        <w:t>:</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визначені теоретичні основи діяльності ТНК;</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проаналізована роль соціальної відповідальності як основа стратегічного розвитку ТНК;</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охарактеризовані практики реалізації КСВ в діяльності світових ТНК;</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визначені засади та основні напрямки діяльності міжнародних організацій в сфері розбудови системи КСВ компаній;</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проаналізовано вплив рейтингової оцінки якості соціальної відповідальності провідних ТНК на їх фінансові показники;</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визначені шляхи вдосконалення КСВ світових ТНК в контексті розвитку міжнародних економічних відносин.</w:t>
      </w:r>
    </w:p>
    <w:p w:rsidR="00532948" w:rsidRPr="00166864"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Об’єктом роботи є</w:t>
      </w:r>
      <w:r w:rsidRPr="00693E8D">
        <w:rPr>
          <w:rFonts w:ascii="Times New Roman" w:hAnsi="Times New Roman"/>
          <w:sz w:val="28"/>
          <w:szCs w:val="28"/>
        </w:rPr>
        <w:t xml:space="preserve"> </w:t>
      </w:r>
      <w:r>
        <w:rPr>
          <w:rFonts w:ascii="Times New Roman" w:hAnsi="Times New Roman"/>
          <w:sz w:val="28"/>
          <w:szCs w:val="28"/>
          <w:lang w:val="uk-UA"/>
        </w:rPr>
        <w:t xml:space="preserve">транснаціональні корпорації та їх роль в системі світового господарства. Предметом є корпоративна соціальна відповідальність </w:t>
      </w:r>
      <w:r>
        <w:rPr>
          <w:rFonts w:ascii="Times New Roman" w:hAnsi="Times New Roman"/>
          <w:sz w:val="28"/>
          <w:szCs w:val="28"/>
          <w:lang w:val="uk-UA"/>
        </w:rPr>
        <w:lastRenderedPageBreak/>
        <w:t>транснаціональних корпорацій в контексті розвитку міжнародних економічних відносин</w:t>
      </w:r>
      <w:r w:rsidRPr="00693E8D">
        <w:rPr>
          <w:rFonts w:ascii="Times New Roman" w:hAnsi="Times New Roman"/>
          <w:sz w:val="28"/>
          <w:szCs w:val="28"/>
          <w:lang w:val="uk-UA"/>
        </w:rPr>
        <w:t>.</w:t>
      </w:r>
    </w:p>
    <w:p w:rsidR="00532948" w:rsidRPr="00166864" w:rsidRDefault="00532948" w:rsidP="00532948">
      <w:pPr>
        <w:spacing w:line="360" w:lineRule="auto"/>
        <w:ind w:firstLine="708"/>
        <w:contextualSpacing/>
        <w:jc w:val="both"/>
        <w:rPr>
          <w:rFonts w:ascii="Times New Roman" w:hAnsi="Times New Roman"/>
          <w:sz w:val="28"/>
          <w:szCs w:val="28"/>
          <w:lang w:val="uk-UA"/>
        </w:rPr>
      </w:pPr>
      <w:r w:rsidRPr="00166864">
        <w:rPr>
          <w:rFonts w:ascii="Times New Roman" w:hAnsi="Times New Roman"/>
          <w:sz w:val="28"/>
          <w:szCs w:val="28"/>
          <w:lang w:val="uk-UA"/>
        </w:rPr>
        <w:t>Структурно робота складається зі вступу, трьох розділів, списку використан</w:t>
      </w:r>
      <w:r>
        <w:rPr>
          <w:rFonts w:ascii="Times New Roman" w:hAnsi="Times New Roman"/>
          <w:sz w:val="28"/>
          <w:szCs w:val="28"/>
          <w:lang w:val="uk-UA"/>
        </w:rPr>
        <w:t>их джерел</w:t>
      </w:r>
      <w:r w:rsidRPr="00166864">
        <w:rPr>
          <w:rFonts w:ascii="Times New Roman" w:hAnsi="Times New Roman"/>
          <w:sz w:val="28"/>
          <w:szCs w:val="28"/>
          <w:lang w:val="uk-UA"/>
        </w:rPr>
        <w:t xml:space="preserve"> та додатків.</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У</w:t>
      </w:r>
      <w:r w:rsidRPr="00166864">
        <w:rPr>
          <w:rFonts w:ascii="Times New Roman" w:hAnsi="Times New Roman"/>
          <w:sz w:val="28"/>
          <w:szCs w:val="28"/>
          <w:lang w:val="uk-UA"/>
        </w:rPr>
        <w:t xml:space="preserve"> першому розділі </w:t>
      </w:r>
      <w:r>
        <w:rPr>
          <w:rFonts w:ascii="Times New Roman" w:hAnsi="Times New Roman"/>
          <w:sz w:val="28"/>
          <w:szCs w:val="28"/>
          <w:lang w:val="uk-UA"/>
        </w:rPr>
        <w:t xml:space="preserve">характеризується </w:t>
      </w:r>
      <w:r w:rsidRPr="009D47AE">
        <w:rPr>
          <w:rFonts w:ascii="Times New Roman" w:hAnsi="Times New Roman"/>
          <w:sz w:val="28"/>
          <w:szCs w:val="28"/>
          <w:lang w:val="uk-UA"/>
        </w:rPr>
        <w:t xml:space="preserve">сутність та роль </w:t>
      </w:r>
      <w:r>
        <w:rPr>
          <w:rFonts w:ascii="Times New Roman" w:hAnsi="Times New Roman"/>
          <w:sz w:val="28"/>
          <w:szCs w:val="28"/>
          <w:lang w:val="uk-UA"/>
        </w:rPr>
        <w:t>ТНК</w:t>
      </w:r>
      <w:r w:rsidRPr="009D47AE">
        <w:rPr>
          <w:rFonts w:ascii="Times New Roman" w:hAnsi="Times New Roman"/>
          <w:sz w:val="28"/>
          <w:szCs w:val="28"/>
          <w:lang w:val="uk-UA"/>
        </w:rPr>
        <w:t xml:space="preserve"> у світовій економіці</w:t>
      </w:r>
      <w:r>
        <w:rPr>
          <w:rFonts w:ascii="Times New Roman" w:hAnsi="Times New Roman"/>
          <w:sz w:val="28"/>
          <w:szCs w:val="28"/>
          <w:lang w:val="uk-UA"/>
        </w:rPr>
        <w:t xml:space="preserve">. Соціальна відповідальність розглянута як основа стратегічного розвитку ТНК, визначено </w:t>
      </w:r>
      <w:r w:rsidRPr="009D47AE">
        <w:rPr>
          <w:rFonts w:ascii="Times New Roman" w:hAnsi="Times New Roman"/>
          <w:sz w:val="28"/>
          <w:szCs w:val="28"/>
          <w:lang w:val="uk-UA"/>
        </w:rPr>
        <w:t xml:space="preserve">моделі корпоративної соціальної відповідальності </w:t>
      </w:r>
      <w:r>
        <w:rPr>
          <w:rFonts w:ascii="Times New Roman" w:hAnsi="Times New Roman"/>
          <w:sz w:val="28"/>
          <w:szCs w:val="28"/>
          <w:lang w:val="uk-UA"/>
        </w:rPr>
        <w:t>ТНК. У другому розділі проаналізовано вплив КСВ на ефективність діяльності ТНК. Розглянуто КСВ ініціативи, які розробляють міжнародні організації та як реалізація програм КСВ, впливає на результати їх роботи.</w:t>
      </w:r>
    </w:p>
    <w:p w:rsidR="00532948" w:rsidRDefault="00532948" w:rsidP="00532948">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 xml:space="preserve">У третьому розділі надана характеристика нефінансовій звітності та охарактеризовано </w:t>
      </w:r>
      <w:r w:rsidRPr="009D47AE">
        <w:rPr>
          <w:rFonts w:ascii="Times New Roman" w:hAnsi="Times New Roman"/>
          <w:sz w:val="28"/>
          <w:szCs w:val="28"/>
          <w:lang w:val="uk-UA"/>
        </w:rPr>
        <w:t xml:space="preserve">розвиток корпоративної соціальної відповідальності в </w:t>
      </w:r>
      <w:r>
        <w:rPr>
          <w:rFonts w:ascii="Times New Roman" w:hAnsi="Times New Roman"/>
          <w:sz w:val="28"/>
          <w:szCs w:val="28"/>
          <w:lang w:val="uk-UA"/>
        </w:rPr>
        <w:t>У</w:t>
      </w:r>
      <w:r w:rsidRPr="009D47AE">
        <w:rPr>
          <w:rFonts w:ascii="Times New Roman" w:hAnsi="Times New Roman"/>
          <w:sz w:val="28"/>
          <w:szCs w:val="28"/>
          <w:lang w:val="uk-UA"/>
        </w:rPr>
        <w:t>країні</w:t>
      </w:r>
      <w:r>
        <w:rPr>
          <w:rFonts w:ascii="Times New Roman" w:hAnsi="Times New Roman"/>
          <w:sz w:val="28"/>
          <w:szCs w:val="28"/>
          <w:lang w:val="uk-UA"/>
        </w:rPr>
        <w:t>.</w:t>
      </w:r>
    </w:p>
    <w:p w:rsidR="00532948" w:rsidRDefault="00532948" w:rsidP="00532948">
      <w:pPr>
        <w:spacing w:line="360" w:lineRule="auto"/>
        <w:ind w:firstLine="708"/>
        <w:contextualSpacing/>
        <w:jc w:val="both"/>
        <w:rPr>
          <w:rFonts w:ascii="Times New Roman" w:hAnsi="Times New Roman"/>
          <w:sz w:val="28"/>
          <w:szCs w:val="28"/>
          <w:lang w:val="uk-UA"/>
        </w:rPr>
      </w:pPr>
      <w:r w:rsidRPr="00644799">
        <w:rPr>
          <w:rFonts w:ascii="Times New Roman" w:hAnsi="Times New Roman"/>
          <w:sz w:val="28"/>
          <w:szCs w:val="28"/>
          <w:lang w:val="uk-UA"/>
        </w:rPr>
        <w:t xml:space="preserve">Соціальну відповідальність у своїх роботах досліджували такі вчені як В. </w:t>
      </w:r>
      <w:proofErr w:type="spellStart"/>
      <w:r w:rsidRPr="00644799">
        <w:rPr>
          <w:rFonts w:ascii="Times New Roman" w:hAnsi="Times New Roman"/>
          <w:sz w:val="28"/>
          <w:szCs w:val="28"/>
          <w:lang w:val="uk-UA"/>
        </w:rPr>
        <w:t>Бібік</w:t>
      </w:r>
      <w:proofErr w:type="spellEnd"/>
      <w:r w:rsidRPr="00644799">
        <w:rPr>
          <w:rFonts w:ascii="Times New Roman" w:hAnsi="Times New Roman"/>
          <w:sz w:val="28"/>
          <w:szCs w:val="28"/>
          <w:lang w:val="uk-UA"/>
        </w:rPr>
        <w:t xml:space="preserve">, О. Березіна, Л. Власюк, </w:t>
      </w:r>
      <w:proofErr w:type="spellStart"/>
      <w:r w:rsidRPr="00644799">
        <w:rPr>
          <w:rFonts w:ascii="Times New Roman" w:hAnsi="Times New Roman"/>
          <w:sz w:val="28"/>
          <w:szCs w:val="28"/>
          <w:lang w:val="uk-UA"/>
        </w:rPr>
        <w:t>Н.Водницька</w:t>
      </w:r>
      <w:proofErr w:type="spellEnd"/>
      <w:r w:rsidRPr="00644799">
        <w:rPr>
          <w:rFonts w:ascii="Times New Roman" w:hAnsi="Times New Roman"/>
          <w:sz w:val="28"/>
          <w:szCs w:val="28"/>
          <w:lang w:val="uk-UA"/>
        </w:rPr>
        <w:t xml:space="preserve">, В. </w:t>
      </w:r>
      <w:proofErr w:type="spellStart"/>
      <w:r w:rsidRPr="00644799">
        <w:rPr>
          <w:rFonts w:ascii="Times New Roman" w:hAnsi="Times New Roman"/>
          <w:sz w:val="28"/>
          <w:szCs w:val="28"/>
          <w:lang w:val="uk-UA"/>
        </w:rPr>
        <w:t>Геєць</w:t>
      </w:r>
      <w:proofErr w:type="spellEnd"/>
      <w:r w:rsidRPr="00644799">
        <w:rPr>
          <w:rFonts w:ascii="Times New Roman" w:hAnsi="Times New Roman"/>
          <w:sz w:val="28"/>
          <w:szCs w:val="28"/>
          <w:lang w:val="uk-UA"/>
        </w:rPr>
        <w:t xml:space="preserve">, В. </w:t>
      </w:r>
      <w:proofErr w:type="spellStart"/>
      <w:r w:rsidRPr="00644799">
        <w:rPr>
          <w:rFonts w:ascii="Times New Roman" w:hAnsi="Times New Roman"/>
          <w:sz w:val="28"/>
          <w:szCs w:val="28"/>
          <w:lang w:val="uk-UA"/>
        </w:rPr>
        <w:t>Дементов</w:t>
      </w:r>
      <w:proofErr w:type="spellEnd"/>
      <w:r w:rsidRPr="00644799">
        <w:rPr>
          <w:rFonts w:ascii="Times New Roman" w:hAnsi="Times New Roman"/>
          <w:sz w:val="28"/>
          <w:szCs w:val="28"/>
          <w:lang w:val="uk-UA"/>
        </w:rPr>
        <w:t xml:space="preserve">, А. </w:t>
      </w:r>
      <w:proofErr w:type="spellStart"/>
      <w:r w:rsidRPr="00644799">
        <w:rPr>
          <w:rFonts w:ascii="Times New Roman" w:hAnsi="Times New Roman"/>
          <w:sz w:val="28"/>
          <w:szCs w:val="28"/>
          <w:lang w:val="uk-UA"/>
        </w:rPr>
        <w:t>Колот</w:t>
      </w:r>
      <w:proofErr w:type="spellEnd"/>
      <w:r w:rsidRPr="00644799">
        <w:rPr>
          <w:rFonts w:ascii="Times New Roman" w:hAnsi="Times New Roman"/>
          <w:sz w:val="28"/>
          <w:szCs w:val="28"/>
          <w:lang w:val="uk-UA"/>
        </w:rPr>
        <w:t xml:space="preserve">, І. Курило, О. Макара, О. Новікова, Л. </w:t>
      </w:r>
      <w:proofErr w:type="spellStart"/>
      <w:r w:rsidRPr="00644799">
        <w:rPr>
          <w:rFonts w:ascii="Times New Roman" w:hAnsi="Times New Roman"/>
          <w:sz w:val="28"/>
          <w:szCs w:val="28"/>
          <w:lang w:val="uk-UA"/>
        </w:rPr>
        <w:t>Ринейська</w:t>
      </w:r>
      <w:proofErr w:type="spellEnd"/>
      <w:r w:rsidRPr="00644799">
        <w:rPr>
          <w:rFonts w:ascii="Times New Roman" w:hAnsi="Times New Roman"/>
          <w:sz w:val="28"/>
          <w:szCs w:val="28"/>
          <w:lang w:val="uk-UA"/>
        </w:rPr>
        <w:t xml:space="preserve">, І. Сорока, Н. </w:t>
      </w:r>
      <w:proofErr w:type="spellStart"/>
      <w:r w:rsidRPr="00644799">
        <w:rPr>
          <w:rFonts w:ascii="Times New Roman" w:hAnsi="Times New Roman"/>
          <w:sz w:val="28"/>
          <w:szCs w:val="28"/>
          <w:lang w:val="uk-UA"/>
        </w:rPr>
        <w:t>Іскарова</w:t>
      </w:r>
      <w:proofErr w:type="spellEnd"/>
      <w:r w:rsidRPr="00644799">
        <w:rPr>
          <w:rFonts w:ascii="Times New Roman" w:hAnsi="Times New Roman"/>
          <w:sz w:val="28"/>
          <w:szCs w:val="28"/>
          <w:lang w:val="uk-UA"/>
        </w:rPr>
        <w:t>. Однак, слід зауважити, що у вітчизняній літературі недостатньо досліджено роль соціальної відповідальності у діяльності ТНК, як фактор досягнення лідируючих позицій у конкурентній боротьбі. Тому дане питання потребує більш поглибленого вивчення у зв’язку із стрімким розвитком міжнародного бізнесу.</w:t>
      </w:r>
      <w:r>
        <w:rPr>
          <w:rFonts w:ascii="Times New Roman" w:hAnsi="Times New Roman"/>
          <w:sz w:val="28"/>
          <w:szCs w:val="28"/>
          <w:lang w:val="uk-UA"/>
        </w:rPr>
        <w:t xml:space="preserve"> </w:t>
      </w:r>
    </w:p>
    <w:p w:rsidR="00532948" w:rsidRDefault="00532948" w:rsidP="00532948">
      <w:pPr>
        <w:spacing w:line="360" w:lineRule="auto"/>
        <w:ind w:firstLine="708"/>
        <w:contextualSpacing/>
        <w:jc w:val="both"/>
        <w:rPr>
          <w:rFonts w:ascii="Times New Roman" w:hAnsi="Times New Roman"/>
          <w:sz w:val="28"/>
          <w:szCs w:val="28"/>
          <w:lang w:val="uk-UA"/>
        </w:rPr>
      </w:pPr>
      <w:r w:rsidRPr="00BD780A">
        <w:rPr>
          <w:rFonts w:ascii="Times New Roman" w:hAnsi="Times New Roman"/>
          <w:sz w:val="28"/>
          <w:szCs w:val="28"/>
          <w:lang w:val="uk-UA"/>
        </w:rPr>
        <w:t>Робота б</w:t>
      </w:r>
      <w:r>
        <w:rPr>
          <w:rFonts w:ascii="Times New Roman" w:hAnsi="Times New Roman"/>
          <w:sz w:val="28"/>
          <w:szCs w:val="28"/>
          <w:lang w:val="uk-UA"/>
        </w:rPr>
        <w:t>ула апробована на всеукраїнських</w:t>
      </w:r>
      <w:r w:rsidRPr="00BD780A">
        <w:rPr>
          <w:rFonts w:ascii="Times New Roman" w:hAnsi="Times New Roman"/>
          <w:sz w:val="28"/>
          <w:szCs w:val="28"/>
          <w:lang w:val="uk-UA"/>
        </w:rPr>
        <w:t xml:space="preserve"> н</w:t>
      </w:r>
      <w:r>
        <w:rPr>
          <w:rFonts w:ascii="Times New Roman" w:hAnsi="Times New Roman"/>
          <w:sz w:val="28"/>
          <w:szCs w:val="28"/>
          <w:lang w:val="uk-UA"/>
        </w:rPr>
        <w:t>ауково-практичних конференціях</w:t>
      </w:r>
      <w:r w:rsidRPr="00BD780A">
        <w:rPr>
          <w:rFonts w:ascii="Times New Roman" w:hAnsi="Times New Roman"/>
          <w:sz w:val="28"/>
          <w:szCs w:val="28"/>
          <w:lang w:val="uk-UA"/>
        </w:rPr>
        <w:t xml:space="preserve">  «Сучасні напрямки розвитку економіки і менеджменту на підприємствах України» </w:t>
      </w:r>
      <w:r>
        <w:rPr>
          <w:rFonts w:ascii="Times New Roman" w:hAnsi="Times New Roman"/>
          <w:sz w:val="28"/>
          <w:szCs w:val="28"/>
          <w:lang w:val="uk-UA"/>
        </w:rPr>
        <w:t xml:space="preserve">(жовтень 2019 р., ОНУ імені І. І. Мечникова), </w:t>
      </w:r>
      <w:r w:rsidRPr="003245CC">
        <w:rPr>
          <w:rStyle w:val="a3"/>
          <w:rFonts w:ascii="Times New Roman" w:hAnsi="Times New Roman"/>
          <w:b w:val="0"/>
          <w:sz w:val="28"/>
          <w:szCs w:val="28"/>
          <w:shd w:val="clear" w:color="auto" w:fill="FFFFFF"/>
          <w:lang w:val="uk-UA"/>
        </w:rPr>
        <w:t>«Стабілізація ринкової трансформації економіки: теорія, організація та методика» (грудень 2019 р., Аналітичний центр «Нова економіка»)</w:t>
      </w:r>
      <w:r w:rsidRPr="003245CC">
        <w:rPr>
          <w:rFonts w:ascii="Times New Roman" w:hAnsi="Times New Roman"/>
          <w:sz w:val="28"/>
          <w:szCs w:val="28"/>
          <w:lang w:val="uk-UA"/>
        </w:rPr>
        <w:t xml:space="preserve"> </w:t>
      </w:r>
      <w:r w:rsidRPr="00BD780A">
        <w:rPr>
          <w:rFonts w:ascii="Times New Roman" w:hAnsi="Times New Roman"/>
          <w:sz w:val="28"/>
          <w:szCs w:val="28"/>
          <w:lang w:val="uk-UA"/>
        </w:rPr>
        <w:t>та була опублікована стаття у науково-практичному журналі «Регіональна економіка та управління» (4 (26) листопад 2019 р.) під назвою «Соціальна відповідальність як основа стратегічного розвитку ТНК».</w:t>
      </w:r>
    </w:p>
    <w:p w:rsidR="00532948" w:rsidRDefault="00532948" w:rsidP="00532948">
      <w:pPr>
        <w:spacing w:line="360" w:lineRule="auto"/>
        <w:ind w:firstLine="708"/>
        <w:contextualSpacing/>
        <w:jc w:val="both"/>
        <w:rPr>
          <w:rFonts w:ascii="Times New Roman" w:hAnsi="Times New Roman"/>
          <w:sz w:val="28"/>
          <w:szCs w:val="28"/>
          <w:lang w:val="uk-UA"/>
        </w:rPr>
      </w:pPr>
    </w:p>
    <w:p w:rsidR="004C514E" w:rsidRPr="00021C7D" w:rsidRDefault="004C514E" w:rsidP="004C514E">
      <w:pPr>
        <w:spacing w:line="360" w:lineRule="auto"/>
        <w:contextualSpacing/>
        <w:jc w:val="center"/>
        <w:rPr>
          <w:rFonts w:ascii="Times New Roman" w:hAnsi="Times New Roman"/>
          <w:b/>
          <w:sz w:val="28"/>
          <w:szCs w:val="28"/>
          <w:lang w:val="uk-UA"/>
        </w:rPr>
      </w:pPr>
      <w:r w:rsidRPr="00021C7D">
        <w:rPr>
          <w:rFonts w:ascii="Times New Roman" w:hAnsi="Times New Roman"/>
          <w:b/>
          <w:sz w:val="28"/>
          <w:szCs w:val="28"/>
          <w:lang w:val="uk-UA"/>
        </w:rPr>
        <w:lastRenderedPageBreak/>
        <w:t>ВИСНОВКИ</w:t>
      </w:r>
    </w:p>
    <w:p w:rsidR="004C514E" w:rsidRPr="00021C7D" w:rsidRDefault="004C514E" w:rsidP="004C514E">
      <w:pPr>
        <w:spacing w:line="360" w:lineRule="auto"/>
        <w:contextualSpacing/>
        <w:jc w:val="center"/>
        <w:rPr>
          <w:rFonts w:ascii="Times New Roman" w:hAnsi="Times New Roman"/>
          <w:sz w:val="28"/>
          <w:szCs w:val="28"/>
          <w:lang w:val="uk-UA"/>
        </w:rPr>
      </w:pPr>
    </w:p>
    <w:p w:rsidR="004C514E" w:rsidRPr="00021C7D"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Сформулювати однозначне визначення ТНК вкрай важко з огляду на те, що організаційна структура транснаціональних корпорацій дуже часто змінюється, пристосовуючись до змін у міжнародних економічних відносинах. Термін «транснаціональна корпорація» (</w:t>
      </w:r>
      <w:proofErr w:type="spellStart"/>
      <w:r w:rsidRPr="00021C7D">
        <w:rPr>
          <w:rFonts w:ascii="Times New Roman" w:hAnsi="Times New Roman"/>
          <w:sz w:val="28"/>
          <w:szCs w:val="28"/>
          <w:lang w:val="uk-UA"/>
        </w:rPr>
        <w:t>TransnatіonalCorporatіon</w:t>
      </w:r>
      <w:proofErr w:type="spellEnd"/>
      <w:r w:rsidRPr="00021C7D">
        <w:rPr>
          <w:rFonts w:ascii="Times New Roman" w:hAnsi="Times New Roman"/>
          <w:sz w:val="28"/>
          <w:szCs w:val="28"/>
          <w:lang w:val="uk-UA"/>
        </w:rPr>
        <w:t>, TNC) і його синонім «багатонаціональна компанія» (</w:t>
      </w:r>
      <w:proofErr w:type="spellStart"/>
      <w:r w:rsidRPr="00021C7D">
        <w:rPr>
          <w:rFonts w:ascii="Times New Roman" w:hAnsi="Times New Roman"/>
          <w:sz w:val="28"/>
          <w:szCs w:val="28"/>
          <w:lang w:val="uk-UA"/>
        </w:rPr>
        <w:t>MultіnatіonalCorporatіon</w:t>
      </w:r>
      <w:proofErr w:type="spellEnd"/>
      <w:r w:rsidRPr="00021C7D">
        <w:rPr>
          <w:rFonts w:ascii="Times New Roman" w:hAnsi="Times New Roman"/>
          <w:sz w:val="28"/>
          <w:szCs w:val="28"/>
          <w:lang w:val="uk-UA"/>
        </w:rPr>
        <w:t xml:space="preserve">, MNC, </w:t>
      </w:r>
      <w:proofErr w:type="spellStart"/>
      <w:r w:rsidRPr="00021C7D">
        <w:rPr>
          <w:rFonts w:ascii="Times New Roman" w:hAnsi="Times New Roman"/>
          <w:sz w:val="28"/>
          <w:szCs w:val="28"/>
          <w:lang w:val="uk-UA"/>
        </w:rPr>
        <w:t>multіnatіonalenterprіse</w:t>
      </w:r>
      <w:proofErr w:type="spellEnd"/>
      <w:r w:rsidRPr="00021C7D">
        <w:rPr>
          <w:rFonts w:ascii="Times New Roman" w:hAnsi="Times New Roman"/>
          <w:sz w:val="28"/>
          <w:szCs w:val="28"/>
          <w:lang w:val="uk-UA"/>
        </w:rPr>
        <w:t>) вживаються як загальноприйняті з 1960 року</w:t>
      </w:r>
      <w:r>
        <w:rPr>
          <w:rFonts w:ascii="Times New Roman" w:hAnsi="Times New Roman"/>
          <w:sz w:val="28"/>
          <w:szCs w:val="28"/>
          <w:lang w:val="uk-UA"/>
        </w:rPr>
        <w:t>.</w:t>
      </w:r>
    </w:p>
    <w:p w:rsidR="004C514E" w:rsidRPr="00021C7D"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Загалом під транснаціональною компанією розуміється масштабне об’єднання, що використовує у своїй діяльності міжнародний підхід, передбачає формування й ефективний розвиток міжнародного виробничо-збутового, торговельного та фінансового комплексу з єдиним центром прийняття рішень в країні базування, а також філіями, представництвами та дочірніми компаніями в інших країнах. Транснаціональні корпорації відіграють важливу роль на сучасному етапі розвитку світового господарства. Вони безпо</w:t>
      </w:r>
      <w:r>
        <w:rPr>
          <w:rFonts w:ascii="Times New Roman" w:hAnsi="Times New Roman"/>
          <w:sz w:val="28"/>
          <w:szCs w:val="28"/>
          <w:lang w:val="uk-UA"/>
        </w:rPr>
        <w:t xml:space="preserve">середньо впливають на економіку </w:t>
      </w:r>
      <w:r w:rsidRPr="00021C7D">
        <w:rPr>
          <w:rFonts w:ascii="Times New Roman" w:hAnsi="Times New Roman"/>
          <w:sz w:val="28"/>
          <w:szCs w:val="28"/>
          <w:lang w:val="uk-UA"/>
        </w:rPr>
        <w:t>країн-реципієнтів, прискорюють інтернаціоналізацію господарського життя та науково-технічний процес. Залучення прямих іноземних інвестицій надає країні доступ до фінансових ресурсів ТНК, а також спрощує інтеграцію до світових економічних процесів, доступ до зовнішніх ринків.</w:t>
      </w:r>
    </w:p>
    <w:p w:rsidR="004C514E" w:rsidRPr="00021C7D" w:rsidRDefault="004C514E" w:rsidP="004C514E">
      <w:pPr>
        <w:spacing w:line="360" w:lineRule="auto"/>
        <w:contextualSpacing/>
        <w:jc w:val="both"/>
        <w:rPr>
          <w:rFonts w:ascii="Times New Roman" w:hAnsi="Times New Roman"/>
          <w:sz w:val="28"/>
          <w:szCs w:val="28"/>
          <w:lang w:val="uk-UA"/>
        </w:rPr>
      </w:pPr>
      <w:r w:rsidRPr="00021C7D">
        <w:rPr>
          <w:rFonts w:ascii="Times New Roman" w:hAnsi="Times New Roman"/>
          <w:sz w:val="28"/>
          <w:szCs w:val="28"/>
          <w:lang w:val="uk-UA"/>
        </w:rPr>
        <w:tab/>
        <w:t xml:space="preserve">Соціальна відповідальність сьогодні перетворюється на одну з ключових концепцій розвитку міжнародного бізнесу. Дотримання норм законодавства, </w:t>
      </w:r>
      <w:proofErr w:type="spellStart"/>
      <w:r w:rsidRPr="00021C7D">
        <w:rPr>
          <w:rFonts w:ascii="Times New Roman" w:hAnsi="Times New Roman"/>
          <w:sz w:val="28"/>
          <w:szCs w:val="28"/>
          <w:lang w:val="uk-UA"/>
        </w:rPr>
        <w:t>непорушення</w:t>
      </w:r>
      <w:proofErr w:type="spellEnd"/>
      <w:r w:rsidRPr="00021C7D">
        <w:rPr>
          <w:rFonts w:ascii="Times New Roman" w:hAnsi="Times New Roman"/>
          <w:sz w:val="28"/>
          <w:szCs w:val="28"/>
          <w:lang w:val="uk-UA"/>
        </w:rPr>
        <w:t xml:space="preserve"> норм ділової етики, повага до прав людини, а також екологізація виробничих процесів та участь у вирішення гострих глобальних процесах стали характерною рисою діяльності ТНК в усьому світі. При цьому, така тенденція</w:t>
      </w:r>
      <w:r>
        <w:rPr>
          <w:rFonts w:ascii="Times New Roman" w:hAnsi="Times New Roman"/>
          <w:sz w:val="28"/>
          <w:szCs w:val="28"/>
          <w:lang w:val="uk-UA"/>
        </w:rPr>
        <w:t xml:space="preserve"> </w:t>
      </w:r>
      <w:r w:rsidRPr="00021C7D">
        <w:rPr>
          <w:rFonts w:ascii="Times New Roman" w:hAnsi="Times New Roman"/>
          <w:sz w:val="28"/>
          <w:szCs w:val="28"/>
          <w:lang w:val="uk-UA"/>
        </w:rPr>
        <w:t>пояснюється перенасиченням ринків однотипними товарами та послугами і намаганням споживачів, при</w:t>
      </w:r>
      <w:r>
        <w:rPr>
          <w:rFonts w:ascii="Times New Roman" w:hAnsi="Times New Roman"/>
          <w:sz w:val="28"/>
          <w:szCs w:val="28"/>
          <w:lang w:val="uk-UA"/>
        </w:rPr>
        <w:t xml:space="preserve"> придбанні необхідної продукції з</w:t>
      </w:r>
      <w:r w:rsidRPr="00021C7D">
        <w:rPr>
          <w:rFonts w:ascii="Times New Roman" w:hAnsi="Times New Roman"/>
          <w:sz w:val="28"/>
          <w:szCs w:val="28"/>
          <w:lang w:val="uk-UA"/>
        </w:rPr>
        <w:t xml:space="preserve">адовольнити не лише базові, але і ієрархічно вищі потреби. У той самий час, необхідно відмітити, що соціальна відповідальність сучасного бізнесу набула поширення переважно у тих аспектах, що стосуються інтересів працівників та </w:t>
      </w:r>
      <w:r w:rsidRPr="00021C7D">
        <w:rPr>
          <w:rFonts w:ascii="Times New Roman" w:hAnsi="Times New Roman"/>
          <w:sz w:val="28"/>
          <w:szCs w:val="28"/>
          <w:lang w:val="uk-UA"/>
        </w:rPr>
        <w:lastRenderedPageBreak/>
        <w:t>споживачів, тоді як недотримання</w:t>
      </w:r>
      <w:r>
        <w:rPr>
          <w:rFonts w:ascii="Times New Roman" w:hAnsi="Times New Roman"/>
          <w:sz w:val="28"/>
          <w:szCs w:val="28"/>
          <w:lang w:val="uk-UA"/>
        </w:rPr>
        <w:t xml:space="preserve"> </w:t>
      </w:r>
      <w:r w:rsidRPr="00021C7D">
        <w:rPr>
          <w:rFonts w:ascii="Times New Roman" w:hAnsi="Times New Roman"/>
          <w:sz w:val="28"/>
          <w:szCs w:val="28"/>
          <w:lang w:val="uk-UA"/>
        </w:rPr>
        <w:t>норм бізнес-поведінки все ще залишається нормою конкуренції між ТНК.</w:t>
      </w:r>
    </w:p>
    <w:p w:rsidR="004C514E" w:rsidRDefault="004C514E" w:rsidP="004C514E">
      <w:pPr>
        <w:spacing w:line="360" w:lineRule="auto"/>
        <w:contextualSpacing/>
        <w:jc w:val="both"/>
        <w:rPr>
          <w:rFonts w:ascii="Times New Roman" w:hAnsi="Times New Roman"/>
          <w:sz w:val="28"/>
          <w:szCs w:val="28"/>
          <w:lang w:val="uk-UA"/>
        </w:rPr>
      </w:pPr>
      <w:r w:rsidRPr="00021C7D">
        <w:rPr>
          <w:rFonts w:ascii="Times New Roman" w:hAnsi="Times New Roman"/>
          <w:sz w:val="28"/>
          <w:szCs w:val="28"/>
          <w:lang w:val="uk-UA"/>
        </w:rPr>
        <w:tab/>
        <w:t>З огляду на такі складові концепції соціальної відповідальності, як роль держави, законодавчі рамки, ключові учасники соціальної відповідальності, механізм взаємодії між основними учасниками</w:t>
      </w:r>
      <w:r>
        <w:rPr>
          <w:rFonts w:ascii="Times New Roman" w:hAnsi="Times New Roman"/>
          <w:sz w:val="28"/>
          <w:szCs w:val="28"/>
          <w:lang w:val="uk-UA"/>
        </w:rPr>
        <w:t>, розрізняють різні моделі КСВ.</w:t>
      </w:r>
    </w:p>
    <w:p w:rsidR="004C514E" w:rsidRPr="00021C7D"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Сучасні дослідники розглядають чотири моделі соціальної відповідальності американську, європейську, японсь</w:t>
      </w:r>
      <w:r>
        <w:rPr>
          <w:rFonts w:ascii="Times New Roman" w:hAnsi="Times New Roman"/>
          <w:sz w:val="28"/>
          <w:szCs w:val="28"/>
          <w:lang w:val="uk-UA"/>
        </w:rPr>
        <w:t xml:space="preserve">ку і британську. </w:t>
      </w:r>
      <w:r w:rsidRPr="00021C7D">
        <w:rPr>
          <w:rFonts w:ascii="Times New Roman" w:hAnsi="Times New Roman"/>
          <w:sz w:val="28"/>
          <w:szCs w:val="28"/>
          <w:lang w:val="uk-UA"/>
        </w:rPr>
        <w:t>На виокремлення різноманітних моделей впливає географічне розміщення країни, її соціально-економічний та екологічний розвиток, які, своєю чергою, визначають ті чи інші х</w:t>
      </w:r>
      <w:r>
        <w:rPr>
          <w:rFonts w:ascii="Times New Roman" w:hAnsi="Times New Roman"/>
          <w:sz w:val="28"/>
          <w:szCs w:val="28"/>
          <w:lang w:val="uk-UA"/>
        </w:rPr>
        <w:t xml:space="preserve">арактеристики зазначених видів. </w:t>
      </w:r>
      <w:r w:rsidRPr="00021C7D">
        <w:rPr>
          <w:rFonts w:ascii="Times New Roman" w:hAnsi="Times New Roman"/>
          <w:sz w:val="28"/>
          <w:szCs w:val="28"/>
          <w:lang w:val="uk-UA"/>
        </w:rPr>
        <w:t>Наприклад, різні моделі мають певні відмінності у таких аспектах як: промислові відносини, освіта, корпоративне управління й фінансова сф</w:t>
      </w:r>
      <w:r>
        <w:rPr>
          <w:rFonts w:ascii="Times New Roman" w:hAnsi="Times New Roman"/>
          <w:sz w:val="28"/>
          <w:szCs w:val="28"/>
          <w:lang w:val="uk-UA"/>
        </w:rPr>
        <w:t xml:space="preserve">ера, </w:t>
      </w:r>
      <w:proofErr w:type="spellStart"/>
      <w:r>
        <w:rPr>
          <w:rFonts w:ascii="Times New Roman" w:hAnsi="Times New Roman"/>
          <w:sz w:val="28"/>
          <w:szCs w:val="28"/>
          <w:lang w:val="uk-UA"/>
        </w:rPr>
        <w:t>міжкорпоративні</w:t>
      </w:r>
      <w:proofErr w:type="spellEnd"/>
      <w:r>
        <w:rPr>
          <w:rFonts w:ascii="Times New Roman" w:hAnsi="Times New Roman"/>
          <w:sz w:val="28"/>
          <w:szCs w:val="28"/>
          <w:lang w:val="uk-UA"/>
        </w:rPr>
        <w:t xml:space="preserve"> відносини. </w:t>
      </w:r>
      <w:r w:rsidRPr="00021C7D">
        <w:rPr>
          <w:rFonts w:ascii="Times New Roman" w:hAnsi="Times New Roman"/>
          <w:sz w:val="28"/>
          <w:szCs w:val="28"/>
          <w:lang w:val="uk-UA"/>
        </w:rPr>
        <w:t>Слід визначити основні п’ять критеріїв за якими здійснюється розмежування моделей, а саме: фінансова система; внутрішня структура; промислові відносини; система освіти та тренінгів; між корпоративні відносини.</w:t>
      </w:r>
    </w:p>
    <w:p w:rsidR="004C514E" w:rsidRDefault="004C514E" w:rsidP="004C514E">
      <w:pPr>
        <w:spacing w:line="360" w:lineRule="auto"/>
        <w:ind w:firstLine="708"/>
        <w:contextualSpacing/>
        <w:jc w:val="both"/>
        <w:rPr>
          <w:rFonts w:ascii="Times New Roman" w:hAnsi="Times New Roman"/>
          <w:sz w:val="28"/>
          <w:szCs w:val="28"/>
          <w:lang w:val="uk-UA"/>
        </w:rPr>
      </w:pPr>
      <w:r w:rsidRPr="002B284C">
        <w:rPr>
          <w:rFonts w:ascii="Times New Roman" w:hAnsi="Times New Roman"/>
          <w:sz w:val="28"/>
          <w:szCs w:val="28"/>
          <w:lang w:val="uk-UA"/>
        </w:rPr>
        <w:t>Корпоративну соціальну відповідальність можна визначити як сферу діяльності корпорацій, яка спрямована на поліпшення взаємодій із зацікавленими особами при отриманні довгострокової вигоди. Найбільш актуальним питанням у соціальній відповідальності є питання щодо взаємин між корпоративною і універсальної етикою, соціальною відповідальністю бізнесу, можливості застосування загальних етичних принципів до конкретних ситуацій.</w:t>
      </w:r>
    </w:p>
    <w:p w:rsidR="004C514E"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Проведений аналіз існуючих методів оцінки ефективності соціально відповідальної діяльності підприємств дозволяє зробити висновок, що їх використання передбачає визначення, в першу чергу, цілі оцінки, яка обумовить вибір того чи іншого методу.</w:t>
      </w:r>
    </w:p>
    <w:p w:rsidR="004C514E" w:rsidRDefault="004C514E" w:rsidP="004C514E">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Можна</w:t>
      </w:r>
      <w:r w:rsidRPr="00021C7D">
        <w:rPr>
          <w:rFonts w:ascii="Times New Roman" w:hAnsi="Times New Roman"/>
          <w:sz w:val="28"/>
          <w:szCs w:val="28"/>
          <w:lang w:val="uk-UA"/>
        </w:rPr>
        <w:t xml:space="preserve"> виділити наступні можливі цілі оцінки: оцінка з метою визначення ефективності витрачання ресурсів підприємства; оцінка з метою визначення конкурентної позиції підприємства і місця в рейтингах; оцінка з </w:t>
      </w:r>
      <w:r w:rsidRPr="00021C7D">
        <w:rPr>
          <w:rFonts w:ascii="Times New Roman" w:hAnsi="Times New Roman"/>
          <w:sz w:val="28"/>
          <w:szCs w:val="28"/>
          <w:lang w:val="uk-UA"/>
        </w:rPr>
        <w:lastRenderedPageBreak/>
        <w:t xml:space="preserve">метою визначення рівня задоволеності потреб різних </w:t>
      </w:r>
      <w:proofErr w:type="spellStart"/>
      <w:r w:rsidRPr="00021C7D">
        <w:rPr>
          <w:rFonts w:ascii="Times New Roman" w:hAnsi="Times New Roman"/>
          <w:sz w:val="28"/>
          <w:szCs w:val="28"/>
          <w:lang w:val="uk-UA"/>
        </w:rPr>
        <w:t>стейкхолдерів</w:t>
      </w:r>
      <w:proofErr w:type="spellEnd"/>
      <w:r w:rsidRPr="00021C7D">
        <w:rPr>
          <w:rFonts w:ascii="Times New Roman" w:hAnsi="Times New Roman"/>
          <w:sz w:val="28"/>
          <w:szCs w:val="28"/>
          <w:lang w:val="uk-UA"/>
        </w:rPr>
        <w:t xml:space="preserve">; оцінка з метою визначення впливу здійснення соціально відповідальної діяльності на фінансово-економічні показники роботи підприємства. Конкретизація мети проведення оцінки ефективності КСВ дозволить обрати найбільш сприятливий метод, сформувати систему показників, визначити вимоги до необхідної вхідної інформації, </w:t>
      </w:r>
      <w:proofErr w:type="spellStart"/>
      <w:r w:rsidRPr="00021C7D">
        <w:rPr>
          <w:rFonts w:ascii="Times New Roman" w:hAnsi="Times New Roman"/>
          <w:sz w:val="28"/>
          <w:szCs w:val="28"/>
          <w:lang w:val="uk-UA"/>
        </w:rPr>
        <w:t>коректно</w:t>
      </w:r>
      <w:proofErr w:type="spellEnd"/>
      <w:r w:rsidRPr="00021C7D">
        <w:rPr>
          <w:rFonts w:ascii="Times New Roman" w:hAnsi="Times New Roman"/>
          <w:sz w:val="28"/>
          <w:szCs w:val="28"/>
          <w:lang w:val="uk-UA"/>
        </w:rPr>
        <w:t xml:space="preserve"> провести висновки задля прийняття раціональних управлінських рішень. Саме мета оцінки має бути покладена в удосконалення методичного підходу оцінки ефективності соціально відповідальної діяльності підприємства, який є подальшим напрямком наукових досліджень авторів.</w:t>
      </w:r>
    </w:p>
    <w:p w:rsidR="004C514E" w:rsidRDefault="004C514E" w:rsidP="004C514E">
      <w:pPr>
        <w:spacing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М</w:t>
      </w:r>
      <w:r w:rsidRPr="00021C7D">
        <w:rPr>
          <w:rFonts w:ascii="Times New Roman" w:hAnsi="Times New Roman"/>
          <w:sz w:val="28"/>
          <w:szCs w:val="28"/>
          <w:lang w:val="uk-UA"/>
        </w:rPr>
        <w:t xml:space="preserve">ожна сказати, що корпоративна соціальна відповідальність ТНК – це спосіб управління бізнес-процесами з метою забезпечення позитивного впливу на суспільство, це відповідальність бізнесу в контексті вирішення найгостріших соціальних проблем країни-реципієнта. Глобальна стратегія може виступати ефективним засобом з обміну знаннями у сфері КСВ за допомогою корпоративної мережі. Локальна стратегія дуже часто є фрагментарною і не здатна враховувати всі аспекти сталого розвитку у трикутнику держава – бізнес – суспільство. Питання формування стійких партнерських відносин між державою, бізнесом і суспільством має відповідати </w:t>
      </w:r>
      <w:proofErr w:type="spellStart"/>
      <w:r w:rsidRPr="00021C7D">
        <w:rPr>
          <w:rFonts w:ascii="Times New Roman" w:hAnsi="Times New Roman"/>
          <w:sz w:val="28"/>
          <w:szCs w:val="28"/>
          <w:lang w:val="uk-UA"/>
        </w:rPr>
        <w:t>солідаризованій</w:t>
      </w:r>
      <w:proofErr w:type="spellEnd"/>
      <w:r w:rsidRPr="00021C7D">
        <w:rPr>
          <w:rFonts w:ascii="Times New Roman" w:hAnsi="Times New Roman"/>
          <w:sz w:val="28"/>
          <w:szCs w:val="28"/>
          <w:lang w:val="uk-UA"/>
        </w:rPr>
        <w:t xml:space="preserve"> місії, для виконання якої необхідно: розробити систему сприяння КСВ на глобальному і локальному рівнях; формувати єдиний підхід щодо КСВ на рівні законодавчих ініціатив; посилити контроль з боку споживачів ЗМІ та громадськості за виконанням ТНК своїх зобов’язань у сфері КСВ; сприяти зміцненню співробітництва держави, бізнесу, суспільства у сфері оптимізації правил регулювання СВБ; вести постійний діалог управління ТНК у частині КСВ із суспільством, що є ключовою ідеологією бізнесу, основою соціального партнерства з урядами усіх рівнів. Ці та інші проблеми у секторі КСВ потребують подальшого дослідження як в Україні, так і у світі для досягнення рівноваги між ринком, інститутами соціального партнерства та соціальними проблемами суспільства.</w:t>
      </w:r>
    </w:p>
    <w:p w:rsidR="004C514E" w:rsidRDefault="004C514E" w:rsidP="004C514E">
      <w:pPr>
        <w:spacing w:line="360" w:lineRule="auto"/>
        <w:ind w:firstLine="709"/>
        <w:contextualSpacing/>
        <w:jc w:val="both"/>
        <w:rPr>
          <w:rFonts w:ascii="Times New Roman" w:hAnsi="Times New Roman"/>
          <w:sz w:val="28"/>
          <w:szCs w:val="28"/>
          <w:lang w:val="uk-UA"/>
        </w:rPr>
      </w:pPr>
      <w:r w:rsidRPr="00EF53FD">
        <w:rPr>
          <w:rFonts w:ascii="Times New Roman" w:hAnsi="Times New Roman"/>
          <w:sz w:val="28"/>
          <w:szCs w:val="28"/>
          <w:lang w:val="uk-UA"/>
        </w:rPr>
        <w:lastRenderedPageBreak/>
        <w:t xml:space="preserve">У роботі була проаналізована регресійна модель залежності фінансових показників діяльності компаній від рейтингу якості КСВ з лагом мінус один рік. За результатом дослідження зроблено висновок, що поточна рейтингова оцінка КСВ не є статистично значущою, а позитивний вплив чинить минулорічний рейтинг оцінки КСВ, що є логічним в контексті формування позитивного іміджу та покращення репутації компанії та сприяє зростанню обсягів виручки в майбутньому періоді. </w:t>
      </w:r>
    </w:p>
    <w:p w:rsidR="004C514E" w:rsidRPr="00021C7D" w:rsidRDefault="004C514E" w:rsidP="004C514E">
      <w:pPr>
        <w:spacing w:line="360" w:lineRule="auto"/>
        <w:ind w:firstLine="709"/>
        <w:contextualSpacing/>
        <w:jc w:val="both"/>
        <w:rPr>
          <w:rFonts w:ascii="Times New Roman" w:hAnsi="Times New Roman"/>
          <w:sz w:val="28"/>
          <w:szCs w:val="28"/>
          <w:lang w:val="uk-UA"/>
        </w:rPr>
      </w:pPr>
      <w:r w:rsidRPr="00021C7D">
        <w:rPr>
          <w:rFonts w:ascii="Times New Roman" w:hAnsi="Times New Roman"/>
          <w:sz w:val="28"/>
          <w:szCs w:val="28"/>
          <w:lang w:val="uk-UA"/>
        </w:rPr>
        <w:t xml:space="preserve">Для оцінювання успіхів корпорацій у досягненні цілей сталого розвитку і КСВ використовують інформацію, оприлюднену у нефінансовій звітності. Нефінансову звітність розглядають як важливий елемент системи управління, підвищення інформаційної прозорості та інструмент діалогу зі </w:t>
      </w:r>
      <w:proofErr w:type="spellStart"/>
      <w:r w:rsidRPr="00021C7D">
        <w:rPr>
          <w:rFonts w:ascii="Times New Roman" w:hAnsi="Times New Roman"/>
          <w:sz w:val="28"/>
          <w:szCs w:val="28"/>
          <w:lang w:val="uk-UA"/>
        </w:rPr>
        <w:t>стейкхолдерами</w:t>
      </w:r>
      <w:proofErr w:type="spellEnd"/>
      <w:r w:rsidRPr="00021C7D">
        <w:rPr>
          <w:rFonts w:ascii="Times New Roman" w:hAnsi="Times New Roman"/>
          <w:sz w:val="28"/>
          <w:szCs w:val="28"/>
          <w:lang w:val="uk-UA"/>
        </w:rPr>
        <w:t xml:space="preserve">, тому все більша кількість компаній у світі та в Україні долучилися до сучасних трендів і </w:t>
      </w:r>
      <w:r>
        <w:rPr>
          <w:rFonts w:ascii="Times New Roman" w:hAnsi="Times New Roman"/>
          <w:sz w:val="28"/>
          <w:szCs w:val="28"/>
          <w:lang w:val="uk-UA"/>
        </w:rPr>
        <w:t>складають нефінансові звіти</w:t>
      </w:r>
      <w:r w:rsidRPr="00021C7D">
        <w:rPr>
          <w:rFonts w:ascii="Times New Roman" w:hAnsi="Times New Roman"/>
          <w:sz w:val="28"/>
          <w:szCs w:val="28"/>
          <w:lang w:val="uk-UA"/>
        </w:rPr>
        <w:t>.</w:t>
      </w:r>
    </w:p>
    <w:p w:rsidR="004C514E" w:rsidRPr="00021C7D"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 xml:space="preserve">Поширення ідей стійкого розвитку неможливе без оприлюднення інформації за основними його показниками. Практика соціальної нефінансової звітності в світі продовжує розвиватися швидкими темпами. В цьому процесі беруть участь представники усіх секторів: влади, бізнесу, громадського сектору. Ключовою позицією учасників є підвищення ефективності діяльності в цьому напряму з метою досягнення параметрів сталої глобальної економіки. Формується розуміння того, що організації повинні робити більше, ніж просто готувати звіт про сталий розвиток, а зібрані данні повинні розширити можливості прийняття обґрунтованих рішень усіма зацікавленими сторонами. Впровадження концепції сталого розвитку неможливе без прозорої, </w:t>
      </w:r>
      <w:proofErr w:type="spellStart"/>
      <w:r w:rsidRPr="00021C7D">
        <w:rPr>
          <w:rFonts w:ascii="Times New Roman" w:hAnsi="Times New Roman"/>
          <w:sz w:val="28"/>
          <w:szCs w:val="28"/>
          <w:lang w:val="uk-UA"/>
        </w:rPr>
        <w:t>проактивної</w:t>
      </w:r>
      <w:proofErr w:type="spellEnd"/>
      <w:r w:rsidRPr="00021C7D">
        <w:rPr>
          <w:rFonts w:ascii="Times New Roman" w:hAnsi="Times New Roman"/>
          <w:sz w:val="28"/>
          <w:szCs w:val="28"/>
          <w:lang w:val="uk-UA"/>
        </w:rPr>
        <w:t>, відкритої участі бізнесу в даному процесі.</w:t>
      </w:r>
    </w:p>
    <w:p w:rsidR="004C514E" w:rsidRPr="00021C7D"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За останні роки в Україні набула поширення концепція соціальної відповідальності бізнесу. Оскільки Україна обрала пріоритетним напрямком євроінтеграцію як в середньостроковій, так і в довгостроковій перспективі, то український бізнес повинен орієнтувати</w:t>
      </w:r>
      <w:r>
        <w:rPr>
          <w:rFonts w:ascii="Times New Roman" w:hAnsi="Times New Roman"/>
          <w:sz w:val="28"/>
          <w:szCs w:val="28"/>
          <w:lang w:val="uk-UA"/>
        </w:rPr>
        <w:t>ся на європейські стандарти</w:t>
      </w:r>
      <w:r w:rsidRPr="00021C7D">
        <w:rPr>
          <w:rFonts w:ascii="Times New Roman" w:hAnsi="Times New Roman"/>
          <w:sz w:val="28"/>
          <w:szCs w:val="28"/>
          <w:lang w:val="uk-UA"/>
        </w:rPr>
        <w:t>.</w:t>
      </w:r>
      <w:r>
        <w:rPr>
          <w:rFonts w:ascii="Times New Roman" w:hAnsi="Times New Roman"/>
          <w:sz w:val="28"/>
          <w:szCs w:val="28"/>
          <w:lang w:val="uk-UA"/>
        </w:rPr>
        <w:t xml:space="preserve"> </w:t>
      </w:r>
      <w:r w:rsidRPr="00021C7D">
        <w:rPr>
          <w:rFonts w:ascii="Times New Roman" w:hAnsi="Times New Roman"/>
          <w:sz w:val="28"/>
          <w:szCs w:val="28"/>
          <w:lang w:val="uk-UA"/>
        </w:rPr>
        <w:t xml:space="preserve">Розвиток транснаціональних корпорацій на території України може привести як до позитивних, так і до негативних наслідків. До позитивних віднесемо </w:t>
      </w:r>
      <w:r w:rsidRPr="00021C7D">
        <w:rPr>
          <w:rFonts w:ascii="Times New Roman" w:hAnsi="Times New Roman"/>
          <w:sz w:val="28"/>
          <w:szCs w:val="28"/>
          <w:lang w:val="uk-UA"/>
        </w:rPr>
        <w:lastRenderedPageBreak/>
        <w:t>підвищення економічного зростання, збільшення ППІ, які за останні роки мають схильність до спаду, збільшення податкових надходжень до бюджету, зменшення</w:t>
      </w:r>
      <w:r>
        <w:rPr>
          <w:rFonts w:ascii="Times New Roman" w:hAnsi="Times New Roman"/>
          <w:sz w:val="28"/>
          <w:szCs w:val="28"/>
          <w:lang w:val="uk-UA"/>
        </w:rPr>
        <w:t xml:space="preserve"> </w:t>
      </w:r>
      <w:r w:rsidRPr="00021C7D">
        <w:rPr>
          <w:rFonts w:ascii="Times New Roman" w:hAnsi="Times New Roman"/>
          <w:sz w:val="28"/>
          <w:szCs w:val="28"/>
          <w:lang w:val="uk-UA"/>
        </w:rPr>
        <w:t>безробіття та підвищення кваліфікації робітників. Негативними ж є такі, як встановлення з боку ТНК виснаження природних ресурсів, що приводить до значних проблем з екологією, маніпуляції в ціноутворенні, відтік капіталу, перерахунок прибутку в промислово розвинуті країни. Для того щоб країна була захищена від негативного впливу іноземних ТНК, необхідно, щоб держава сприяла створенню конкурентних переваг провідних галузей національної економіки на зовнішніх та внутрішніх ринках шляхом створення вітчизняних ТНК.</w:t>
      </w:r>
    </w:p>
    <w:p w:rsidR="004C514E" w:rsidRPr="00021C7D"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 xml:space="preserve">Отже, на основі вищезазначених позитивних та негативних впливів ТНК на економіку країни можна стверджувати, що зростання кількості компаній, що належать до ТНК, є позитивним явищем, тому необхідно покращувати інвестиційний клімат для залучення капіталовкладень. Для того щоб країна була захищена від негативного впливу іноземних ТНК, необхідно, щоб держава сприяла створенню конкурентних переваг провідних галузей національної економіки на зовнішніх та внутрішніх ринках. </w:t>
      </w:r>
    </w:p>
    <w:p w:rsidR="004C514E" w:rsidRDefault="004C514E" w:rsidP="004C514E">
      <w:pPr>
        <w:spacing w:line="360" w:lineRule="auto"/>
        <w:ind w:firstLine="708"/>
        <w:contextualSpacing/>
        <w:jc w:val="both"/>
        <w:rPr>
          <w:rFonts w:ascii="Times New Roman" w:hAnsi="Times New Roman"/>
          <w:sz w:val="28"/>
          <w:szCs w:val="28"/>
          <w:lang w:val="uk-UA"/>
        </w:rPr>
      </w:pPr>
      <w:r w:rsidRPr="00021C7D">
        <w:rPr>
          <w:rFonts w:ascii="Times New Roman" w:hAnsi="Times New Roman"/>
          <w:sz w:val="28"/>
          <w:szCs w:val="28"/>
          <w:lang w:val="uk-UA"/>
        </w:rPr>
        <w:t>Виходячи з того, що в Україні діє достатня кількість ТНК, державне регулювання функціонування є вкрай необхідним. Розвиток вітчизняних транснаціональних корпорацій є перспективою для покращення економічного стану в Україні, а державне регулювання відіграє одну з основних ролей в цьому процесі.</w:t>
      </w:r>
    </w:p>
    <w:p w:rsidR="004C514E" w:rsidRPr="0028465E" w:rsidRDefault="004C514E" w:rsidP="004C514E">
      <w:pPr>
        <w:spacing w:line="360" w:lineRule="auto"/>
        <w:ind w:firstLine="708"/>
        <w:contextualSpacing/>
        <w:jc w:val="both"/>
        <w:rPr>
          <w:rFonts w:ascii="Times New Roman" w:hAnsi="Times New Roman"/>
          <w:sz w:val="28"/>
          <w:szCs w:val="28"/>
          <w:lang w:val="uk-UA"/>
        </w:rPr>
      </w:pPr>
      <w:r w:rsidRPr="0028465E">
        <w:rPr>
          <w:rFonts w:ascii="Times New Roman" w:hAnsi="Times New Roman"/>
          <w:sz w:val="28"/>
          <w:szCs w:val="28"/>
          <w:lang w:val="uk-UA"/>
        </w:rPr>
        <w:t xml:space="preserve">На основі </w:t>
      </w:r>
      <w:r>
        <w:rPr>
          <w:rFonts w:ascii="Times New Roman" w:hAnsi="Times New Roman"/>
          <w:sz w:val="28"/>
          <w:szCs w:val="28"/>
          <w:lang w:val="uk-UA"/>
        </w:rPr>
        <w:t xml:space="preserve">проведеного </w:t>
      </w:r>
      <w:r w:rsidRPr="0028465E">
        <w:rPr>
          <w:rFonts w:ascii="Times New Roman" w:hAnsi="Times New Roman"/>
          <w:sz w:val="28"/>
          <w:szCs w:val="28"/>
          <w:lang w:val="uk-UA"/>
        </w:rPr>
        <w:t xml:space="preserve">дослідження </w:t>
      </w:r>
      <w:r>
        <w:rPr>
          <w:rFonts w:ascii="Times New Roman" w:hAnsi="Times New Roman"/>
          <w:sz w:val="28"/>
          <w:szCs w:val="28"/>
          <w:lang w:val="uk-UA"/>
        </w:rPr>
        <w:t xml:space="preserve">можна узагальнити, що </w:t>
      </w:r>
      <w:r w:rsidRPr="0028465E">
        <w:rPr>
          <w:rFonts w:ascii="Times New Roman" w:hAnsi="Times New Roman"/>
          <w:sz w:val="28"/>
          <w:szCs w:val="28"/>
          <w:lang w:val="uk-UA"/>
        </w:rPr>
        <w:t>зв</w:t>
      </w:r>
      <w:r w:rsidRPr="00353F76">
        <w:rPr>
          <w:rFonts w:ascii="Times New Roman" w:hAnsi="Times New Roman"/>
          <w:sz w:val="28"/>
          <w:szCs w:val="28"/>
          <w:lang w:val="uk-UA"/>
        </w:rPr>
        <w:t>’</w:t>
      </w:r>
      <w:r w:rsidRPr="0028465E">
        <w:rPr>
          <w:rFonts w:ascii="Times New Roman" w:hAnsi="Times New Roman"/>
          <w:sz w:val="28"/>
          <w:szCs w:val="28"/>
          <w:lang w:val="uk-UA"/>
        </w:rPr>
        <w:t>язок між довірою і корпоративною відповідальністю ще не повністю</w:t>
      </w:r>
      <w:r>
        <w:rPr>
          <w:rFonts w:ascii="Times New Roman" w:hAnsi="Times New Roman"/>
          <w:sz w:val="28"/>
          <w:szCs w:val="28"/>
          <w:lang w:val="uk-UA"/>
        </w:rPr>
        <w:t xml:space="preserve"> встановлено;  </w:t>
      </w:r>
      <w:r w:rsidRPr="0028465E">
        <w:rPr>
          <w:rFonts w:ascii="Times New Roman" w:hAnsi="Times New Roman"/>
          <w:sz w:val="28"/>
          <w:szCs w:val="28"/>
          <w:lang w:val="uk-UA"/>
        </w:rPr>
        <w:t xml:space="preserve">корпоративна відповідальність підвищує емоційний зв'язок </w:t>
      </w:r>
      <w:proofErr w:type="spellStart"/>
      <w:r>
        <w:rPr>
          <w:rFonts w:ascii="Times New Roman" w:hAnsi="Times New Roman"/>
          <w:sz w:val="28"/>
          <w:szCs w:val="28"/>
          <w:lang w:val="uk-UA"/>
        </w:rPr>
        <w:t>стейкхолдерів</w:t>
      </w:r>
      <w:proofErr w:type="spellEnd"/>
      <w:r>
        <w:rPr>
          <w:rFonts w:ascii="Times New Roman" w:hAnsi="Times New Roman"/>
          <w:sz w:val="28"/>
          <w:szCs w:val="28"/>
          <w:lang w:val="uk-UA"/>
        </w:rPr>
        <w:t xml:space="preserve"> </w:t>
      </w:r>
      <w:r w:rsidRPr="0028465E">
        <w:rPr>
          <w:rFonts w:ascii="Times New Roman" w:hAnsi="Times New Roman"/>
          <w:sz w:val="28"/>
          <w:szCs w:val="28"/>
          <w:lang w:val="uk-UA"/>
        </w:rPr>
        <w:t>з компанією;</w:t>
      </w:r>
      <w:r>
        <w:rPr>
          <w:rFonts w:ascii="Times New Roman" w:hAnsi="Times New Roman"/>
          <w:sz w:val="28"/>
          <w:szCs w:val="28"/>
          <w:lang w:val="uk-UA"/>
        </w:rPr>
        <w:t xml:space="preserve"> </w:t>
      </w:r>
      <w:r w:rsidRPr="0028465E">
        <w:rPr>
          <w:rFonts w:ascii="Times New Roman" w:hAnsi="Times New Roman"/>
          <w:sz w:val="28"/>
          <w:szCs w:val="28"/>
          <w:lang w:val="uk-UA"/>
        </w:rPr>
        <w:t>важливо пов</w:t>
      </w:r>
      <w:r w:rsidRPr="00353F76">
        <w:rPr>
          <w:rFonts w:ascii="Times New Roman" w:hAnsi="Times New Roman"/>
          <w:sz w:val="28"/>
          <w:szCs w:val="28"/>
          <w:lang w:val="uk-UA"/>
        </w:rPr>
        <w:t>’</w:t>
      </w:r>
      <w:r w:rsidRPr="0028465E">
        <w:rPr>
          <w:rFonts w:ascii="Times New Roman" w:hAnsi="Times New Roman"/>
          <w:sz w:val="28"/>
          <w:szCs w:val="28"/>
          <w:lang w:val="uk-UA"/>
        </w:rPr>
        <w:t>язувати активність компанії з корпоративною метою: комунікації при цьому є ключовим фактором;</w:t>
      </w:r>
      <w:r w:rsidRPr="00353F76">
        <w:rPr>
          <w:rFonts w:ascii="Times New Roman" w:hAnsi="Times New Roman"/>
          <w:sz w:val="28"/>
          <w:szCs w:val="28"/>
          <w:lang w:val="uk-UA"/>
        </w:rPr>
        <w:t xml:space="preserve"> </w:t>
      </w:r>
      <w:r w:rsidRPr="0028465E">
        <w:rPr>
          <w:rFonts w:ascii="Times New Roman" w:hAnsi="Times New Roman"/>
          <w:sz w:val="28"/>
          <w:szCs w:val="28"/>
          <w:lang w:val="uk-UA"/>
        </w:rPr>
        <w:t>відповідальне лідерство забезпечує високі показники в області КСВ;</w:t>
      </w:r>
      <w:r w:rsidRPr="00353F76">
        <w:rPr>
          <w:rFonts w:ascii="Times New Roman" w:hAnsi="Times New Roman"/>
          <w:sz w:val="28"/>
          <w:szCs w:val="28"/>
          <w:lang w:val="uk-UA"/>
        </w:rPr>
        <w:t xml:space="preserve"> </w:t>
      </w:r>
      <w:r w:rsidRPr="0028465E">
        <w:rPr>
          <w:rFonts w:ascii="Times New Roman" w:hAnsi="Times New Roman"/>
          <w:sz w:val="28"/>
          <w:szCs w:val="28"/>
          <w:lang w:val="uk-UA"/>
        </w:rPr>
        <w:t xml:space="preserve">компаніям слід продовжувати роботу </w:t>
      </w:r>
      <w:r>
        <w:rPr>
          <w:rFonts w:ascii="Times New Roman" w:hAnsi="Times New Roman"/>
          <w:sz w:val="28"/>
          <w:szCs w:val="28"/>
          <w:lang w:val="uk-UA"/>
        </w:rPr>
        <w:t>над розвитком своєї соціальної відповідальності</w:t>
      </w:r>
      <w:r w:rsidRPr="0028465E">
        <w:rPr>
          <w:rFonts w:ascii="Times New Roman" w:hAnsi="Times New Roman"/>
          <w:sz w:val="28"/>
          <w:szCs w:val="28"/>
          <w:lang w:val="uk-UA"/>
        </w:rPr>
        <w:t>. Особливу увагу слід приділяти фактору прозорості</w:t>
      </w:r>
      <w:r>
        <w:rPr>
          <w:rFonts w:ascii="Times New Roman" w:hAnsi="Times New Roman"/>
          <w:sz w:val="28"/>
          <w:szCs w:val="28"/>
          <w:lang w:val="uk-UA"/>
        </w:rPr>
        <w:t xml:space="preserve"> та розкриттю інформації, що сприятиме </w:t>
      </w:r>
      <w:r>
        <w:rPr>
          <w:rFonts w:ascii="Times New Roman" w:hAnsi="Times New Roman"/>
          <w:sz w:val="28"/>
          <w:szCs w:val="28"/>
          <w:lang w:val="uk-UA"/>
        </w:rPr>
        <w:lastRenderedPageBreak/>
        <w:t>підвищенню ефективності функціонування ТНК в довгостроковій перспективі</w:t>
      </w:r>
      <w:r w:rsidRPr="0028465E">
        <w:rPr>
          <w:rFonts w:ascii="Times New Roman" w:hAnsi="Times New Roman"/>
          <w:sz w:val="28"/>
          <w:szCs w:val="28"/>
          <w:lang w:val="uk-UA"/>
        </w:rPr>
        <w:t>.</w:t>
      </w: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rPr>
          <w:rFonts w:ascii="Times New Roman" w:hAnsi="Times New Roman"/>
          <w:b/>
          <w:bCs/>
          <w:sz w:val="28"/>
          <w:szCs w:val="28"/>
          <w:lang w:val="uk-UA"/>
        </w:rPr>
      </w:pPr>
    </w:p>
    <w:p w:rsidR="004C514E" w:rsidRDefault="004C514E" w:rsidP="004C514E">
      <w:pPr>
        <w:spacing w:line="360" w:lineRule="auto"/>
        <w:contextualSpacing/>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Default="004C514E" w:rsidP="004C514E">
      <w:pPr>
        <w:spacing w:line="360" w:lineRule="auto"/>
        <w:contextualSpacing/>
        <w:jc w:val="center"/>
        <w:rPr>
          <w:rFonts w:ascii="Times New Roman" w:hAnsi="Times New Roman"/>
          <w:b/>
          <w:bCs/>
          <w:sz w:val="28"/>
          <w:szCs w:val="28"/>
          <w:lang w:val="uk-UA"/>
        </w:rPr>
      </w:pPr>
    </w:p>
    <w:p w:rsidR="004C514E" w:rsidRPr="00916EAA" w:rsidRDefault="004C514E"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916EAA" w:rsidRDefault="00916EAA" w:rsidP="004C514E">
      <w:pPr>
        <w:spacing w:line="360" w:lineRule="auto"/>
        <w:contextualSpacing/>
        <w:jc w:val="center"/>
        <w:rPr>
          <w:rFonts w:ascii="Times New Roman" w:hAnsi="Times New Roman"/>
          <w:b/>
          <w:bCs/>
          <w:sz w:val="28"/>
          <w:szCs w:val="28"/>
          <w:lang w:val="uk-UA"/>
        </w:rPr>
      </w:pPr>
    </w:p>
    <w:p w:rsidR="004C514E" w:rsidRPr="000776F0" w:rsidRDefault="004C514E" w:rsidP="004C514E">
      <w:pPr>
        <w:spacing w:line="360" w:lineRule="auto"/>
        <w:contextualSpacing/>
        <w:jc w:val="center"/>
        <w:rPr>
          <w:rFonts w:ascii="Times New Roman" w:hAnsi="Times New Roman"/>
          <w:b/>
          <w:bCs/>
          <w:sz w:val="28"/>
          <w:szCs w:val="28"/>
          <w:lang w:val="uk-UA"/>
        </w:rPr>
      </w:pPr>
      <w:bookmarkStart w:id="0" w:name="_GoBack"/>
      <w:bookmarkEnd w:id="0"/>
      <w:r w:rsidRPr="000776F0">
        <w:rPr>
          <w:rFonts w:ascii="Times New Roman" w:hAnsi="Times New Roman"/>
          <w:b/>
          <w:bCs/>
          <w:sz w:val="28"/>
          <w:szCs w:val="28"/>
          <w:lang w:val="uk-UA"/>
        </w:rPr>
        <w:lastRenderedPageBreak/>
        <w:t>СПИСОК ВИКОРИСТАНИХ ДЖЕРЕЛ</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Качур А.В. ТНК та їх роль у сучасних міжнародних економічних відносинах /  А.В. Качур, Д.М. Могилко // Економіка і суспільство.  – 2018. - №19. - [Електронний ресурс]   – Режим доступу: </w:t>
      </w:r>
      <w:hyperlink r:id="rId5" w:history="1">
        <w:r w:rsidRPr="00ED5969">
          <w:rPr>
            <w:rStyle w:val="a5"/>
            <w:rFonts w:ascii="Times New Roman" w:hAnsi="Times New Roman"/>
            <w:sz w:val="28"/>
            <w:szCs w:val="28"/>
            <w:lang w:val="uk-UA"/>
          </w:rPr>
          <w:t>http://economyandsociety.in.ua/journal/19_ukr/9.pdf</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Куцик П.О. Глобальна економіка: принципи становлення, функціонування, регулювання та розвитку: монографія / П.О. Куцик, О.І. Ковтун, Г.І. </w:t>
      </w:r>
      <w:proofErr w:type="spellStart"/>
      <w:r w:rsidRPr="00ED5969">
        <w:rPr>
          <w:rFonts w:ascii="Times New Roman" w:hAnsi="Times New Roman"/>
          <w:sz w:val="28"/>
          <w:szCs w:val="28"/>
          <w:lang w:val="uk-UA"/>
        </w:rPr>
        <w:t>Башнянин</w:t>
      </w:r>
      <w:proofErr w:type="spellEnd"/>
      <w:r w:rsidRPr="00ED5969">
        <w:rPr>
          <w:rFonts w:ascii="Times New Roman" w:hAnsi="Times New Roman"/>
          <w:sz w:val="28"/>
          <w:szCs w:val="28"/>
          <w:lang w:val="uk-UA"/>
        </w:rPr>
        <w:t xml:space="preserve"> // Львів: вид-во ЛКА. -  2015. - 594 с.</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Сорока І.Б. Транснаціональні корпорації та їхня роль у процесі активізації міжнародної інтеграції / І.Б. Сорока // Актуальні проблеми економіки. - 2009. -  № 9. - С. 35–41.</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Рогач О.І. Міжнародні інвестиції: теорія та практика бізнесу транснаціональних корпорацій: підручник / О.І. Рогач // Київ: Либідь. -  2005. - 720 с.</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proofErr w:type="spellStart"/>
      <w:r w:rsidRPr="00ED5969">
        <w:rPr>
          <w:rFonts w:ascii="Times New Roman" w:hAnsi="Times New Roman"/>
          <w:sz w:val="28"/>
          <w:szCs w:val="28"/>
          <w:lang w:val="uk-UA"/>
        </w:rPr>
        <w:t>Мовсесян</w:t>
      </w:r>
      <w:proofErr w:type="spellEnd"/>
      <w:r w:rsidRPr="00ED5969">
        <w:rPr>
          <w:rFonts w:ascii="Times New Roman" w:hAnsi="Times New Roman"/>
          <w:sz w:val="28"/>
          <w:szCs w:val="28"/>
          <w:lang w:val="uk-UA"/>
        </w:rPr>
        <w:t xml:space="preserve"> А.Г. </w:t>
      </w:r>
      <w:proofErr w:type="spellStart"/>
      <w:r w:rsidRPr="00ED5969">
        <w:rPr>
          <w:rFonts w:ascii="Times New Roman" w:hAnsi="Times New Roman"/>
          <w:sz w:val="28"/>
          <w:szCs w:val="28"/>
          <w:lang w:val="uk-UA"/>
        </w:rPr>
        <w:t>Мировая</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экономика</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учебник</w:t>
      </w:r>
      <w:proofErr w:type="spellEnd"/>
      <w:r w:rsidRPr="00ED5969">
        <w:rPr>
          <w:rFonts w:ascii="Times New Roman" w:hAnsi="Times New Roman"/>
          <w:sz w:val="28"/>
          <w:szCs w:val="28"/>
          <w:lang w:val="uk-UA"/>
        </w:rPr>
        <w:t xml:space="preserve"> / А.Г. </w:t>
      </w:r>
      <w:proofErr w:type="spellStart"/>
      <w:r w:rsidRPr="00ED5969">
        <w:rPr>
          <w:rFonts w:ascii="Times New Roman" w:hAnsi="Times New Roman"/>
          <w:sz w:val="28"/>
          <w:szCs w:val="28"/>
          <w:lang w:val="uk-UA"/>
        </w:rPr>
        <w:t>Мовсесян</w:t>
      </w:r>
      <w:proofErr w:type="spellEnd"/>
      <w:r w:rsidRPr="00ED5969">
        <w:rPr>
          <w:rFonts w:ascii="Times New Roman" w:hAnsi="Times New Roman"/>
          <w:sz w:val="28"/>
          <w:szCs w:val="28"/>
          <w:lang w:val="uk-UA"/>
        </w:rPr>
        <w:t xml:space="preserve">, С.Б. </w:t>
      </w:r>
      <w:proofErr w:type="spellStart"/>
      <w:r w:rsidRPr="00ED5969">
        <w:rPr>
          <w:rFonts w:ascii="Times New Roman" w:hAnsi="Times New Roman"/>
          <w:sz w:val="28"/>
          <w:szCs w:val="28"/>
          <w:lang w:val="uk-UA"/>
        </w:rPr>
        <w:t>Огнивцев</w:t>
      </w:r>
      <w:proofErr w:type="spellEnd"/>
      <w:r w:rsidRPr="00ED5969">
        <w:rPr>
          <w:rFonts w:ascii="Times New Roman" w:hAnsi="Times New Roman"/>
          <w:sz w:val="28"/>
          <w:szCs w:val="28"/>
          <w:lang w:val="uk-UA"/>
        </w:rPr>
        <w:t xml:space="preserve"> // Москва: </w:t>
      </w:r>
      <w:proofErr w:type="spellStart"/>
      <w:r w:rsidRPr="00ED5969">
        <w:rPr>
          <w:rFonts w:ascii="Times New Roman" w:hAnsi="Times New Roman"/>
          <w:sz w:val="28"/>
          <w:szCs w:val="28"/>
          <w:lang w:val="uk-UA"/>
        </w:rPr>
        <w:t>Финансы</w:t>
      </w:r>
      <w:proofErr w:type="spellEnd"/>
      <w:r w:rsidRPr="00ED5969">
        <w:rPr>
          <w:rFonts w:ascii="Times New Roman" w:hAnsi="Times New Roman"/>
          <w:sz w:val="28"/>
          <w:szCs w:val="28"/>
          <w:lang w:val="uk-UA"/>
        </w:rPr>
        <w:t xml:space="preserve"> и статистика. - 2001. - 656 с.</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Василевський Т.Л. Транснаціональні корпорації у світовому господарстві / Т.Л. Василевський, М.А. </w:t>
      </w:r>
      <w:proofErr w:type="spellStart"/>
      <w:r w:rsidRPr="00ED5969">
        <w:rPr>
          <w:rFonts w:ascii="Times New Roman" w:hAnsi="Times New Roman"/>
          <w:sz w:val="28"/>
          <w:szCs w:val="28"/>
          <w:lang w:val="uk-UA"/>
        </w:rPr>
        <w:t>Налев’єва</w:t>
      </w:r>
      <w:proofErr w:type="spellEnd"/>
      <w:r w:rsidRPr="00ED5969">
        <w:rPr>
          <w:rFonts w:ascii="Times New Roman" w:hAnsi="Times New Roman"/>
          <w:sz w:val="28"/>
          <w:szCs w:val="28"/>
          <w:lang w:val="uk-UA"/>
        </w:rPr>
        <w:t xml:space="preserve"> // Російський економічний журнал. - 2003. - № 2. - С. 53.</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proofErr w:type="spellStart"/>
      <w:r w:rsidRPr="00ED5969">
        <w:rPr>
          <w:rFonts w:ascii="Times New Roman" w:hAnsi="Times New Roman"/>
          <w:sz w:val="28"/>
          <w:szCs w:val="28"/>
          <w:lang w:val="uk-UA"/>
        </w:rPr>
        <w:t>Темніченко</w:t>
      </w:r>
      <w:proofErr w:type="spellEnd"/>
      <w:r w:rsidRPr="00ED5969">
        <w:rPr>
          <w:rFonts w:ascii="Times New Roman" w:hAnsi="Times New Roman"/>
          <w:sz w:val="28"/>
          <w:szCs w:val="28"/>
          <w:lang w:val="uk-UA"/>
        </w:rPr>
        <w:t xml:space="preserve"> М.Ю. Транснаціональні компанії / </w:t>
      </w:r>
      <w:proofErr w:type="spellStart"/>
      <w:r w:rsidRPr="00ED5969">
        <w:rPr>
          <w:rFonts w:ascii="Times New Roman" w:hAnsi="Times New Roman"/>
          <w:sz w:val="28"/>
          <w:szCs w:val="28"/>
          <w:lang w:val="uk-UA"/>
        </w:rPr>
        <w:t>М.Ю.Темніченко</w:t>
      </w:r>
      <w:proofErr w:type="spellEnd"/>
      <w:r w:rsidRPr="00ED5969">
        <w:rPr>
          <w:rFonts w:ascii="Times New Roman" w:hAnsi="Times New Roman"/>
          <w:sz w:val="28"/>
          <w:szCs w:val="28"/>
          <w:lang w:val="uk-UA"/>
        </w:rPr>
        <w:t xml:space="preserve"> // Економіст.  - 2003. - № 1, 2. -  С. 75.</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Транснаціональні корпорації в міжнародному праві. Київський студентський журнал міжнародного права. - 2007. - 12 квітня - [Електронний ресурс] – Режим доступу: </w:t>
      </w:r>
      <w:hyperlink r:id="rId6" w:history="1">
        <w:r w:rsidRPr="00ED5969">
          <w:rPr>
            <w:rStyle w:val="a5"/>
            <w:rFonts w:ascii="Times New Roman" w:hAnsi="Times New Roman"/>
            <w:sz w:val="28"/>
            <w:szCs w:val="28"/>
            <w:lang w:val="uk-UA"/>
          </w:rPr>
          <w:t>http://www.un.org.ua/ua/tenprinciples-dc</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proofErr w:type="spellStart"/>
      <w:r w:rsidRPr="00ED5969">
        <w:rPr>
          <w:rFonts w:ascii="Times New Roman" w:hAnsi="Times New Roman"/>
          <w:sz w:val="28"/>
          <w:szCs w:val="28"/>
          <w:lang w:val="uk-UA"/>
        </w:rPr>
        <w:t>Лібман</w:t>
      </w:r>
      <w:proofErr w:type="spellEnd"/>
      <w:r w:rsidRPr="00ED5969">
        <w:rPr>
          <w:rFonts w:ascii="Times New Roman" w:hAnsi="Times New Roman"/>
          <w:sz w:val="28"/>
          <w:szCs w:val="28"/>
          <w:lang w:val="uk-UA"/>
        </w:rPr>
        <w:t xml:space="preserve"> А.В. Конкуренція юрисдикцій і подолання неефективної рівноваги в умовах глобалізації / А.В. </w:t>
      </w:r>
      <w:proofErr w:type="spellStart"/>
      <w:r w:rsidRPr="00ED5969">
        <w:rPr>
          <w:rFonts w:ascii="Times New Roman" w:hAnsi="Times New Roman"/>
          <w:sz w:val="28"/>
          <w:szCs w:val="28"/>
          <w:lang w:val="uk-UA"/>
        </w:rPr>
        <w:t>Лібман</w:t>
      </w:r>
      <w:proofErr w:type="spellEnd"/>
      <w:r w:rsidRPr="00ED5969">
        <w:rPr>
          <w:rFonts w:ascii="Times New Roman" w:hAnsi="Times New Roman"/>
          <w:sz w:val="28"/>
          <w:szCs w:val="28"/>
          <w:lang w:val="uk-UA"/>
        </w:rPr>
        <w:t xml:space="preserve"> // Суспільство і економіка. -  2004. -  № 5–6.  - С. 265.</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Іксарова</w:t>
      </w:r>
      <w:proofErr w:type="spellEnd"/>
      <w:r w:rsidRPr="00ED5969">
        <w:rPr>
          <w:rFonts w:ascii="Times New Roman" w:hAnsi="Times New Roman"/>
          <w:sz w:val="28"/>
          <w:szCs w:val="28"/>
          <w:lang w:val="uk-UA"/>
        </w:rPr>
        <w:t xml:space="preserve"> Н.О. Соціальна відповідальність як елемент стратегії економічного розвитку транснаціональних корпорацій / Н.О. </w:t>
      </w:r>
      <w:proofErr w:type="spellStart"/>
      <w:r w:rsidRPr="00ED5969">
        <w:rPr>
          <w:rFonts w:ascii="Times New Roman" w:hAnsi="Times New Roman"/>
          <w:sz w:val="28"/>
          <w:szCs w:val="28"/>
          <w:lang w:val="uk-UA"/>
        </w:rPr>
        <w:t>Іскарова</w:t>
      </w:r>
      <w:proofErr w:type="spellEnd"/>
      <w:r w:rsidRPr="00ED5969">
        <w:rPr>
          <w:rFonts w:ascii="Times New Roman" w:hAnsi="Times New Roman"/>
          <w:sz w:val="28"/>
          <w:szCs w:val="28"/>
          <w:lang w:val="uk-UA"/>
        </w:rPr>
        <w:t xml:space="preserve"> //  </w:t>
      </w:r>
      <w:r w:rsidRPr="00ED5969">
        <w:rPr>
          <w:rFonts w:ascii="Times New Roman" w:hAnsi="Times New Roman"/>
          <w:sz w:val="28"/>
          <w:szCs w:val="28"/>
          <w:lang w:val="uk-UA"/>
        </w:rPr>
        <w:lastRenderedPageBreak/>
        <w:t>Вісник донецького національного університету (Серія В: економіка і право). – 2015. – №1.  – [Електронний ресурс] – Режим доступу: http://jvestnik-c.donnu.edu.ua/article/view/289/300</w:t>
      </w:r>
    </w:p>
    <w:p w:rsidR="004C514E" w:rsidRPr="004913AC"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ІSO 26000: 2010 </w:t>
      </w:r>
      <w:proofErr w:type="spellStart"/>
      <w:r w:rsidRPr="00ED5969">
        <w:rPr>
          <w:rFonts w:ascii="Times New Roman" w:hAnsi="Times New Roman"/>
          <w:sz w:val="28"/>
          <w:szCs w:val="28"/>
          <w:lang w:val="uk-UA"/>
        </w:rPr>
        <w:t>Guidance</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on</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social</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responsibility</w:t>
      </w:r>
      <w:proofErr w:type="spellEnd"/>
      <w:r w:rsidRPr="00ED5969">
        <w:rPr>
          <w:rFonts w:ascii="Times New Roman" w:hAnsi="Times New Roman"/>
          <w:sz w:val="28"/>
          <w:szCs w:val="28"/>
          <w:lang w:val="uk-UA"/>
        </w:rPr>
        <w:t xml:space="preserve">. [Електронний ресурс] – Режим </w:t>
      </w:r>
      <w:r w:rsidRPr="004913AC">
        <w:rPr>
          <w:rFonts w:ascii="Times New Roman" w:hAnsi="Times New Roman"/>
          <w:sz w:val="28"/>
          <w:szCs w:val="28"/>
          <w:lang w:val="uk-UA"/>
        </w:rPr>
        <w:t>доступу: https://www.iso.org/obp /</w:t>
      </w:r>
      <w:proofErr w:type="spellStart"/>
      <w:r w:rsidRPr="004913AC">
        <w:rPr>
          <w:rFonts w:ascii="Times New Roman" w:hAnsi="Times New Roman"/>
          <w:sz w:val="28"/>
          <w:szCs w:val="28"/>
          <w:lang w:val="uk-UA"/>
        </w:rPr>
        <w:t>ui</w:t>
      </w:r>
      <w:proofErr w:type="spellEnd"/>
      <w:r w:rsidRPr="004913AC">
        <w:rPr>
          <w:rFonts w:ascii="Times New Roman" w:hAnsi="Times New Roman"/>
          <w:sz w:val="28"/>
          <w:szCs w:val="28"/>
          <w:lang w:val="uk-UA"/>
        </w:rPr>
        <w:t>/#iso:std:iso:26000:ed1:v1:en</w:t>
      </w:r>
    </w:p>
    <w:p w:rsidR="004C514E" w:rsidRPr="004913AC" w:rsidRDefault="004C514E" w:rsidP="004C514E">
      <w:pPr>
        <w:pStyle w:val="a4"/>
        <w:numPr>
          <w:ilvl w:val="0"/>
          <w:numId w:val="1"/>
        </w:numPr>
        <w:spacing w:line="360" w:lineRule="auto"/>
        <w:jc w:val="both"/>
        <w:rPr>
          <w:rFonts w:ascii="Times New Roman" w:hAnsi="Times New Roman"/>
          <w:sz w:val="28"/>
          <w:szCs w:val="28"/>
          <w:lang w:val="uk-UA"/>
        </w:rPr>
      </w:pPr>
      <w:r w:rsidRPr="004913AC">
        <w:rPr>
          <w:rFonts w:ascii="Times New Roman" w:hAnsi="Times New Roman"/>
          <w:sz w:val="28"/>
          <w:szCs w:val="28"/>
          <w:lang w:val="uk-UA"/>
        </w:rPr>
        <w:t xml:space="preserve"> </w:t>
      </w:r>
      <w:proofErr w:type="spellStart"/>
      <w:r w:rsidRPr="004913AC">
        <w:rPr>
          <w:rFonts w:ascii="Times New Roman" w:hAnsi="Times New Roman"/>
          <w:sz w:val="28"/>
          <w:szCs w:val="28"/>
          <w:lang w:val="uk-UA"/>
        </w:rPr>
        <w:t>Ринейська</w:t>
      </w:r>
      <w:proofErr w:type="spellEnd"/>
      <w:r w:rsidRPr="004913AC">
        <w:rPr>
          <w:rFonts w:ascii="Times New Roman" w:hAnsi="Times New Roman"/>
          <w:sz w:val="28"/>
          <w:szCs w:val="28"/>
          <w:lang w:val="uk-UA"/>
        </w:rPr>
        <w:t xml:space="preserve">  Л. С. Соціальна відповідальність як складова етики міжнародного бізнесу в умовах глобалізації / Л.С. </w:t>
      </w:r>
      <w:proofErr w:type="spellStart"/>
      <w:r w:rsidRPr="004913AC">
        <w:rPr>
          <w:rFonts w:ascii="Times New Roman" w:hAnsi="Times New Roman"/>
          <w:sz w:val="28"/>
          <w:szCs w:val="28"/>
          <w:lang w:val="uk-UA"/>
        </w:rPr>
        <w:t>Ринейська</w:t>
      </w:r>
      <w:proofErr w:type="spellEnd"/>
      <w:r w:rsidRPr="004913AC">
        <w:rPr>
          <w:rFonts w:ascii="Times New Roman" w:hAnsi="Times New Roman"/>
          <w:sz w:val="28"/>
          <w:szCs w:val="28"/>
          <w:lang w:val="uk-UA"/>
        </w:rPr>
        <w:t xml:space="preserve"> //  Ефективна економіка. – 2016. – №11. –  [Електронний ресурс] – Режим доступу: </w:t>
      </w:r>
      <w:hyperlink r:id="rId7" w:history="1">
        <w:r w:rsidRPr="004913AC">
          <w:rPr>
            <w:rStyle w:val="a5"/>
            <w:rFonts w:ascii="Times New Roman" w:hAnsi="Times New Roman"/>
            <w:sz w:val="28"/>
            <w:szCs w:val="28"/>
            <w:lang w:val="uk-UA"/>
          </w:rPr>
          <w:t>http://www.economy.nayka.com.ua/?op=1&amp;z=525</w:t>
        </w:r>
      </w:hyperlink>
    </w:p>
    <w:p w:rsidR="004C514E" w:rsidRPr="004913AC" w:rsidRDefault="004C514E" w:rsidP="004C514E">
      <w:pPr>
        <w:pStyle w:val="a4"/>
        <w:numPr>
          <w:ilvl w:val="0"/>
          <w:numId w:val="1"/>
        </w:numPr>
        <w:spacing w:line="360" w:lineRule="auto"/>
        <w:jc w:val="both"/>
        <w:rPr>
          <w:rFonts w:ascii="Times New Roman" w:hAnsi="Times New Roman"/>
          <w:sz w:val="28"/>
          <w:szCs w:val="28"/>
          <w:lang w:val="uk-UA"/>
        </w:rPr>
      </w:pPr>
      <w:proofErr w:type="spellStart"/>
      <w:r w:rsidRPr="004913AC">
        <w:rPr>
          <w:rFonts w:ascii="Times New Roman" w:hAnsi="Times New Roman"/>
          <w:sz w:val="28"/>
          <w:szCs w:val="28"/>
          <w:lang w:val="uk-UA"/>
        </w:rPr>
        <w:t>Капляр</w:t>
      </w:r>
      <w:proofErr w:type="spellEnd"/>
      <w:r w:rsidRPr="004913AC">
        <w:rPr>
          <w:rFonts w:ascii="Times New Roman" w:hAnsi="Times New Roman"/>
          <w:sz w:val="28"/>
          <w:szCs w:val="28"/>
          <w:lang w:val="uk-UA"/>
        </w:rPr>
        <w:t xml:space="preserve"> О.В. Соціальна відповідальність як основа стратегічного розвитку ТНК / О.В. </w:t>
      </w:r>
      <w:proofErr w:type="spellStart"/>
      <w:r w:rsidRPr="004913AC">
        <w:rPr>
          <w:rFonts w:ascii="Times New Roman" w:hAnsi="Times New Roman"/>
          <w:sz w:val="28"/>
          <w:szCs w:val="28"/>
          <w:lang w:val="uk-UA"/>
        </w:rPr>
        <w:t>Капляр</w:t>
      </w:r>
      <w:proofErr w:type="spellEnd"/>
      <w:r w:rsidRPr="004913AC">
        <w:rPr>
          <w:rFonts w:ascii="Times New Roman" w:hAnsi="Times New Roman"/>
          <w:sz w:val="28"/>
          <w:szCs w:val="28"/>
          <w:lang w:val="uk-UA"/>
        </w:rPr>
        <w:t xml:space="preserve"> // Регіональна економіка та управління. – 2019. - № 4 (26). Ч.1. – </w:t>
      </w:r>
      <w:r w:rsidRPr="004913AC">
        <w:rPr>
          <w:rFonts w:ascii="Times New Roman" w:hAnsi="Times New Roman"/>
          <w:sz w:val="28"/>
          <w:szCs w:val="28"/>
          <w:lang w:val="en-US"/>
        </w:rPr>
        <w:t>C</w:t>
      </w:r>
      <w:r w:rsidRPr="004913AC">
        <w:rPr>
          <w:rFonts w:ascii="Times New Roman" w:hAnsi="Times New Roman"/>
          <w:sz w:val="28"/>
          <w:szCs w:val="28"/>
          <w:lang w:val="uk-UA"/>
        </w:rPr>
        <w:t>.130-133.</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4913AC">
        <w:rPr>
          <w:rFonts w:ascii="Times New Roman" w:hAnsi="Times New Roman"/>
          <w:sz w:val="28"/>
          <w:szCs w:val="28"/>
          <w:lang w:val="uk-UA"/>
        </w:rPr>
        <w:t xml:space="preserve">  </w:t>
      </w:r>
      <w:proofErr w:type="spellStart"/>
      <w:r w:rsidRPr="004913AC">
        <w:rPr>
          <w:rFonts w:ascii="Times New Roman" w:hAnsi="Times New Roman"/>
          <w:sz w:val="28"/>
          <w:szCs w:val="28"/>
          <w:lang w:val="uk-UA"/>
        </w:rPr>
        <w:t>Резнік</w:t>
      </w:r>
      <w:proofErr w:type="spellEnd"/>
      <w:r w:rsidRPr="004913AC">
        <w:rPr>
          <w:rFonts w:ascii="Times New Roman" w:hAnsi="Times New Roman"/>
          <w:sz w:val="28"/>
          <w:szCs w:val="28"/>
          <w:lang w:val="uk-UA"/>
        </w:rPr>
        <w:t xml:space="preserve"> Н. Соціальна відповідальність бізнесу: </w:t>
      </w:r>
      <w:proofErr w:type="spellStart"/>
      <w:r w:rsidRPr="004913AC">
        <w:rPr>
          <w:rFonts w:ascii="Times New Roman" w:hAnsi="Times New Roman"/>
          <w:sz w:val="28"/>
          <w:szCs w:val="28"/>
          <w:lang w:val="uk-UA"/>
        </w:rPr>
        <w:t>сутністно</w:t>
      </w:r>
      <w:proofErr w:type="spellEnd"/>
      <w:r w:rsidRPr="004913AC">
        <w:rPr>
          <w:rFonts w:ascii="Times New Roman" w:hAnsi="Times New Roman"/>
          <w:sz w:val="28"/>
          <w:szCs w:val="28"/>
          <w:lang w:val="uk-UA"/>
        </w:rPr>
        <w:t xml:space="preserve">-теоретичні аспекти / Н. </w:t>
      </w:r>
      <w:proofErr w:type="spellStart"/>
      <w:r w:rsidRPr="004913AC">
        <w:rPr>
          <w:rFonts w:ascii="Times New Roman" w:hAnsi="Times New Roman"/>
          <w:sz w:val="28"/>
          <w:szCs w:val="28"/>
          <w:lang w:val="uk-UA"/>
        </w:rPr>
        <w:t>Резнік</w:t>
      </w:r>
      <w:proofErr w:type="spellEnd"/>
      <w:r w:rsidRPr="004913AC">
        <w:rPr>
          <w:rFonts w:ascii="Times New Roman" w:hAnsi="Times New Roman"/>
          <w:sz w:val="28"/>
          <w:szCs w:val="28"/>
          <w:lang w:val="uk-UA"/>
        </w:rPr>
        <w:t xml:space="preserve"> // Журнал європейської</w:t>
      </w:r>
      <w:r w:rsidRPr="00ED5969">
        <w:rPr>
          <w:rFonts w:ascii="Times New Roman" w:hAnsi="Times New Roman"/>
          <w:sz w:val="28"/>
          <w:szCs w:val="28"/>
          <w:lang w:val="uk-UA"/>
        </w:rPr>
        <w:t xml:space="preserve"> економіки. – 2014. – Т. 13, № 3. – С. 296 – 303.</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Лещенко М. Сучасні аспекти формування соціальної відповідальності провідних ТНК / М. Лещенко //  Серія: Економічні науки.  - №37. Частина ІІ. -  [Електронний ресурс] – Режим доступу: </w:t>
      </w:r>
      <w:hyperlink r:id="rId8" w:history="1">
        <w:r w:rsidRPr="00ED5969">
          <w:rPr>
            <w:rStyle w:val="a5"/>
            <w:rFonts w:ascii="Times New Roman" w:hAnsi="Times New Roman"/>
            <w:sz w:val="28"/>
            <w:szCs w:val="28"/>
            <w:lang w:val="uk-UA"/>
          </w:rPr>
          <w:t>http://irbis-nbuv.gov.ua/cgi-bin/irbis_nbuv/cgiirbis_64.exe?C21COM=2&amp;I21DBN=UJRN&amp;P21DBN=UJRN&amp;IMAGE_FILE_DOWNLOAD=1&amp;Image_file_name=PDF/Znpchdtu_2014_37(2)__24.pdf</w:t>
        </w:r>
      </w:hyperlink>
      <w:hyperlink r:id="rId9" w:history="1">
        <w:r w:rsidRPr="00ED5969">
          <w:rPr>
            <w:rStyle w:val="a5"/>
            <w:rFonts w:ascii="Times New Roman" w:hAnsi="Times New Roman"/>
            <w:sz w:val="28"/>
            <w:szCs w:val="28"/>
            <w:lang w:val="uk-UA"/>
          </w:rPr>
          <w:t>https://studfiles.net/preview/5350171/page:5/</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Кривоус</w:t>
      </w:r>
      <w:proofErr w:type="spellEnd"/>
      <w:r w:rsidRPr="00ED5969">
        <w:rPr>
          <w:rFonts w:ascii="Times New Roman" w:hAnsi="Times New Roman"/>
          <w:sz w:val="28"/>
          <w:szCs w:val="28"/>
          <w:lang w:val="uk-UA"/>
        </w:rPr>
        <w:t xml:space="preserve"> В. Корпоративна соціальна відповідальність у контексті формування партнерських взаємовідносин між державою, бізнесом та суспільством / В. </w:t>
      </w:r>
      <w:proofErr w:type="spellStart"/>
      <w:r w:rsidRPr="00ED5969">
        <w:rPr>
          <w:rFonts w:ascii="Times New Roman" w:hAnsi="Times New Roman"/>
          <w:sz w:val="28"/>
          <w:szCs w:val="28"/>
          <w:lang w:val="uk-UA"/>
        </w:rPr>
        <w:t>Кривоус</w:t>
      </w:r>
      <w:proofErr w:type="spellEnd"/>
      <w:r w:rsidRPr="00ED5969">
        <w:rPr>
          <w:rFonts w:ascii="Times New Roman" w:hAnsi="Times New Roman"/>
          <w:sz w:val="28"/>
          <w:szCs w:val="28"/>
          <w:lang w:val="uk-UA"/>
        </w:rPr>
        <w:t xml:space="preserve"> //  Журнал європейської економіки. - Червень 2016. - Том 15 (№ 2). - [Електронний ресурс] – Режим доступу: </w:t>
      </w:r>
      <w:hyperlink r:id="rId10" w:history="1">
        <w:r w:rsidRPr="00ED5969">
          <w:rPr>
            <w:rStyle w:val="a5"/>
            <w:rFonts w:ascii="Times New Roman" w:hAnsi="Times New Roman"/>
            <w:sz w:val="28"/>
            <w:szCs w:val="28"/>
          </w:rPr>
          <w:t>http</w:t>
        </w:r>
        <w:r w:rsidRPr="00ED5969">
          <w:rPr>
            <w:rStyle w:val="a5"/>
            <w:rFonts w:ascii="Times New Roman" w:hAnsi="Times New Roman"/>
            <w:sz w:val="28"/>
            <w:szCs w:val="28"/>
            <w:lang w:val="uk-UA"/>
          </w:rPr>
          <w:t>://</w:t>
        </w:r>
        <w:r w:rsidRPr="00ED5969">
          <w:rPr>
            <w:rStyle w:val="a5"/>
            <w:rFonts w:ascii="Times New Roman" w:hAnsi="Times New Roman"/>
            <w:sz w:val="28"/>
            <w:szCs w:val="28"/>
          </w:rPr>
          <w:t>dspace</w:t>
        </w:r>
        <w:r w:rsidRPr="00ED5969">
          <w:rPr>
            <w:rStyle w:val="a5"/>
            <w:rFonts w:ascii="Times New Roman" w:hAnsi="Times New Roman"/>
            <w:sz w:val="28"/>
            <w:szCs w:val="28"/>
            <w:lang w:val="uk-UA"/>
          </w:rPr>
          <w:t>.</w:t>
        </w:r>
        <w:r w:rsidRPr="00ED5969">
          <w:rPr>
            <w:rStyle w:val="a5"/>
            <w:rFonts w:ascii="Times New Roman" w:hAnsi="Times New Roman"/>
            <w:sz w:val="28"/>
            <w:szCs w:val="28"/>
          </w:rPr>
          <w:t>tneu</w:t>
        </w:r>
        <w:r w:rsidRPr="00ED5969">
          <w:rPr>
            <w:rStyle w:val="a5"/>
            <w:rFonts w:ascii="Times New Roman" w:hAnsi="Times New Roman"/>
            <w:sz w:val="28"/>
            <w:szCs w:val="28"/>
            <w:lang w:val="uk-UA"/>
          </w:rPr>
          <w:t>.</w:t>
        </w:r>
        <w:r w:rsidRPr="00ED5969">
          <w:rPr>
            <w:rStyle w:val="a5"/>
            <w:rFonts w:ascii="Times New Roman" w:hAnsi="Times New Roman"/>
            <w:sz w:val="28"/>
            <w:szCs w:val="28"/>
          </w:rPr>
          <w:t>edu</w:t>
        </w:r>
        <w:r w:rsidRPr="00ED5969">
          <w:rPr>
            <w:rStyle w:val="a5"/>
            <w:rFonts w:ascii="Times New Roman" w:hAnsi="Times New Roman"/>
            <w:sz w:val="28"/>
            <w:szCs w:val="28"/>
            <w:lang w:val="uk-UA"/>
          </w:rPr>
          <w:t>.</w:t>
        </w:r>
        <w:r w:rsidRPr="00ED5969">
          <w:rPr>
            <w:rStyle w:val="a5"/>
            <w:rFonts w:ascii="Times New Roman" w:hAnsi="Times New Roman"/>
            <w:sz w:val="28"/>
            <w:szCs w:val="28"/>
          </w:rPr>
          <w:t>ua</w:t>
        </w:r>
        <w:r w:rsidRPr="00ED5969">
          <w:rPr>
            <w:rStyle w:val="a5"/>
            <w:rFonts w:ascii="Times New Roman" w:hAnsi="Times New Roman"/>
            <w:sz w:val="28"/>
            <w:szCs w:val="28"/>
            <w:lang w:val="uk-UA"/>
          </w:rPr>
          <w:t>/</w:t>
        </w:r>
        <w:r w:rsidRPr="00ED5969">
          <w:rPr>
            <w:rStyle w:val="a5"/>
            <w:rFonts w:ascii="Times New Roman" w:hAnsi="Times New Roman"/>
            <w:sz w:val="28"/>
            <w:szCs w:val="28"/>
          </w:rPr>
          <w:t>bitstream</w:t>
        </w:r>
        <w:r w:rsidRPr="00ED5969">
          <w:rPr>
            <w:rStyle w:val="a5"/>
            <w:rFonts w:ascii="Times New Roman" w:hAnsi="Times New Roman"/>
            <w:sz w:val="28"/>
            <w:szCs w:val="28"/>
            <w:lang w:val="uk-UA"/>
          </w:rPr>
          <w:t>/316497/20526/1/%</w:t>
        </w:r>
        <w:r w:rsidRPr="00ED5969">
          <w:rPr>
            <w:rStyle w:val="a5"/>
            <w:rFonts w:ascii="Times New Roman" w:hAnsi="Times New Roman"/>
            <w:sz w:val="28"/>
            <w:szCs w:val="28"/>
          </w:rPr>
          <w:t>D</w:t>
        </w:r>
        <w:r w:rsidRPr="00ED5969">
          <w:rPr>
            <w:rStyle w:val="a5"/>
            <w:rFonts w:ascii="Times New Roman" w:hAnsi="Times New Roman"/>
            <w:sz w:val="28"/>
            <w:szCs w:val="28"/>
            <w:lang w:val="uk-UA"/>
          </w:rPr>
          <w:t>0%9</w:t>
        </w:r>
        <w:r w:rsidRPr="00ED5969">
          <w:rPr>
            <w:rStyle w:val="a5"/>
            <w:rFonts w:ascii="Times New Roman" w:hAnsi="Times New Roman"/>
            <w:sz w:val="28"/>
            <w:szCs w:val="28"/>
          </w:rPr>
          <w:t>A</w:t>
        </w:r>
        <w:r w:rsidRPr="00ED5969">
          <w:rPr>
            <w:rStyle w:val="a5"/>
            <w:rFonts w:ascii="Times New Roman" w:hAnsi="Times New Roman"/>
            <w:sz w:val="28"/>
            <w:szCs w:val="28"/>
            <w:lang w:val="uk-UA"/>
          </w:rPr>
          <w:t>%</w:t>
        </w:r>
        <w:r w:rsidRPr="00ED5969">
          <w:rPr>
            <w:rStyle w:val="a5"/>
            <w:rFonts w:ascii="Times New Roman" w:hAnsi="Times New Roman"/>
            <w:sz w:val="28"/>
            <w:szCs w:val="28"/>
          </w:rPr>
          <w:t>D</w:t>
        </w:r>
        <w:r w:rsidRPr="00ED5969">
          <w:rPr>
            <w:rStyle w:val="a5"/>
            <w:rFonts w:ascii="Times New Roman" w:hAnsi="Times New Roman"/>
            <w:sz w:val="28"/>
            <w:szCs w:val="28"/>
            <w:lang w:val="uk-UA"/>
          </w:rPr>
          <w:t>1%80%</w:t>
        </w:r>
        <w:r w:rsidRPr="00ED5969">
          <w:rPr>
            <w:rStyle w:val="a5"/>
            <w:rFonts w:ascii="Times New Roman" w:hAnsi="Times New Roman"/>
            <w:sz w:val="28"/>
            <w:szCs w:val="28"/>
          </w:rPr>
          <w:t>D</w:t>
        </w:r>
        <w:r w:rsidRPr="00ED5969">
          <w:rPr>
            <w:rStyle w:val="a5"/>
            <w:rFonts w:ascii="Times New Roman" w:hAnsi="Times New Roman"/>
            <w:sz w:val="28"/>
            <w:szCs w:val="28"/>
            <w:lang w:val="uk-UA"/>
          </w:rPr>
          <w:t>0%</w:t>
        </w:r>
        <w:r w:rsidRPr="00ED5969">
          <w:rPr>
            <w:rStyle w:val="a5"/>
            <w:rFonts w:ascii="Times New Roman" w:hAnsi="Times New Roman"/>
            <w:sz w:val="28"/>
            <w:szCs w:val="28"/>
          </w:rPr>
          <w:t>B</w:t>
        </w:r>
        <w:r w:rsidRPr="00ED5969">
          <w:rPr>
            <w:rStyle w:val="a5"/>
            <w:rFonts w:ascii="Times New Roman" w:hAnsi="Times New Roman"/>
            <w:sz w:val="28"/>
            <w:szCs w:val="28"/>
            <w:lang w:val="uk-UA"/>
          </w:rPr>
          <w:t>8%</w:t>
        </w:r>
        <w:r w:rsidRPr="00ED5969">
          <w:rPr>
            <w:rStyle w:val="a5"/>
            <w:rFonts w:ascii="Times New Roman" w:hAnsi="Times New Roman"/>
            <w:sz w:val="28"/>
            <w:szCs w:val="28"/>
          </w:rPr>
          <w:t>D</w:t>
        </w:r>
        <w:r w:rsidRPr="00ED5969">
          <w:rPr>
            <w:rStyle w:val="a5"/>
            <w:rFonts w:ascii="Times New Roman" w:hAnsi="Times New Roman"/>
            <w:sz w:val="28"/>
            <w:szCs w:val="28"/>
            <w:lang w:val="uk-UA"/>
          </w:rPr>
          <w:t>0%</w:t>
        </w:r>
        <w:r w:rsidRPr="00ED5969">
          <w:rPr>
            <w:rStyle w:val="a5"/>
            <w:rFonts w:ascii="Times New Roman" w:hAnsi="Times New Roman"/>
            <w:sz w:val="28"/>
            <w:szCs w:val="28"/>
          </w:rPr>
          <w:t>B</w:t>
        </w:r>
        <w:r w:rsidRPr="00ED5969">
          <w:rPr>
            <w:rStyle w:val="a5"/>
            <w:rFonts w:ascii="Times New Roman" w:hAnsi="Times New Roman"/>
            <w:sz w:val="28"/>
            <w:szCs w:val="28"/>
            <w:lang w:val="uk-UA"/>
          </w:rPr>
          <w:t>2%</w:t>
        </w:r>
        <w:r w:rsidRPr="00ED5969">
          <w:rPr>
            <w:rStyle w:val="a5"/>
            <w:rFonts w:ascii="Times New Roman" w:hAnsi="Times New Roman"/>
            <w:sz w:val="28"/>
            <w:szCs w:val="28"/>
          </w:rPr>
          <w:t>D</w:t>
        </w:r>
        <w:r w:rsidRPr="00ED5969">
          <w:rPr>
            <w:rStyle w:val="a5"/>
            <w:rFonts w:ascii="Times New Roman" w:hAnsi="Times New Roman"/>
            <w:sz w:val="28"/>
            <w:szCs w:val="28"/>
            <w:lang w:val="uk-UA"/>
          </w:rPr>
          <w:t>0%</w:t>
        </w:r>
        <w:r w:rsidRPr="00ED5969">
          <w:rPr>
            <w:rStyle w:val="a5"/>
            <w:rFonts w:ascii="Times New Roman" w:hAnsi="Times New Roman"/>
            <w:sz w:val="28"/>
            <w:szCs w:val="28"/>
          </w:rPr>
          <w:t>BE</w:t>
        </w:r>
        <w:r w:rsidRPr="00ED5969">
          <w:rPr>
            <w:rStyle w:val="a5"/>
            <w:rFonts w:ascii="Times New Roman" w:hAnsi="Times New Roman"/>
            <w:sz w:val="28"/>
            <w:szCs w:val="28"/>
            <w:lang w:val="uk-UA"/>
          </w:rPr>
          <w:t>%</w:t>
        </w:r>
        <w:r w:rsidRPr="00ED5969">
          <w:rPr>
            <w:rStyle w:val="a5"/>
            <w:rFonts w:ascii="Times New Roman" w:hAnsi="Times New Roman"/>
            <w:sz w:val="28"/>
            <w:szCs w:val="28"/>
          </w:rPr>
          <w:t>D</w:t>
        </w:r>
        <w:r w:rsidRPr="00ED5969">
          <w:rPr>
            <w:rStyle w:val="a5"/>
            <w:rFonts w:ascii="Times New Roman" w:hAnsi="Times New Roman"/>
            <w:sz w:val="28"/>
            <w:szCs w:val="28"/>
            <w:lang w:val="uk-UA"/>
          </w:rPr>
          <w:t>1%83%</w:t>
        </w:r>
        <w:r w:rsidRPr="00ED5969">
          <w:rPr>
            <w:rStyle w:val="a5"/>
            <w:rFonts w:ascii="Times New Roman" w:hAnsi="Times New Roman"/>
            <w:sz w:val="28"/>
            <w:szCs w:val="28"/>
          </w:rPr>
          <w:t>D</w:t>
        </w:r>
        <w:r w:rsidRPr="00ED5969">
          <w:rPr>
            <w:rStyle w:val="a5"/>
            <w:rFonts w:ascii="Times New Roman" w:hAnsi="Times New Roman"/>
            <w:sz w:val="28"/>
            <w:szCs w:val="28"/>
            <w:lang w:val="uk-UA"/>
          </w:rPr>
          <w:t>1%81%20%</w:t>
        </w:r>
        <w:r w:rsidRPr="00ED5969">
          <w:rPr>
            <w:rStyle w:val="a5"/>
            <w:rFonts w:ascii="Times New Roman" w:hAnsi="Times New Roman"/>
            <w:sz w:val="28"/>
            <w:szCs w:val="28"/>
          </w:rPr>
          <w:t>D</w:t>
        </w:r>
        <w:r w:rsidRPr="00ED5969">
          <w:rPr>
            <w:rStyle w:val="a5"/>
            <w:rFonts w:ascii="Times New Roman" w:hAnsi="Times New Roman"/>
            <w:sz w:val="28"/>
            <w:szCs w:val="28"/>
            <w:lang w:val="uk-UA"/>
          </w:rPr>
          <w:t>0%92..</w:t>
        </w:r>
        <w:proofErr w:type="spellStart"/>
        <w:r w:rsidRPr="00ED5969">
          <w:rPr>
            <w:rStyle w:val="a5"/>
            <w:rFonts w:ascii="Times New Roman" w:hAnsi="Times New Roman"/>
            <w:sz w:val="28"/>
            <w:szCs w:val="28"/>
          </w:rPr>
          <w:t>pdf</w:t>
        </w:r>
        <w:proofErr w:type="spellEnd"/>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Котлер</w:t>
      </w:r>
      <w:proofErr w:type="spellEnd"/>
      <w:r w:rsidRPr="00ED5969">
        <w:rPr>
          <w:rFonts w:ascii="Times New Roman" w:hAnsi="Times New Roman"/>
          <w:sz w:val="28"/>
          <w:szCs w:val="28"/>
          <w:lang w:val="uk-UA"/>
        </w:rPr>
        <w:t xml:space="preserve"> Ф. Корпоративна соціальна відповідальність. Як зробити якомога більше добра для вашої компанії та суспільства? / Ф. </w:t>
      </w:r>
      <w:proofErr w:type="spellStart"/>
      <w:r w:rsidRPr="00ED5969">
        <w:rPr>
          <w:rFonts w:ascii="Times New Roman" w:hAnsi="Times New Roman"/>
          <w:sz w:val="28"/>
          <w:szCs w:val="28"/>
          <w:lang w:val="uk-UA"/>
        </w:rPr>
        <w:t>Котлер</w:t>
      </w:r>
      <w:proofErr w:type="spellEnd"/>
      <w:r w:rsidRPr="00ED5969">
        <w:rPr>
          <w:rFonts w:ascii="Times New Roman" w:hAnsi="Times New Roman"/>
          <w:sz w:val="28"/>
          <w:szCs w:val="28"/>
          <w:lang w:val="uk-UA"/>
        </w:rPr>
        <w:t xml:space="preserve"> [пер. з </w:t>
      </w:r>
      <w:proofErr w:type="spellStart"/>
      <w:r w:rsidRPr="00ED5969">
        <w:rPr>
          <w:rFonts w:ascii="Times New Roman" w:hAnsi="Times New Roman"/>
          <w:sz w:val="28"/>
          <w:szCs w:val="28"/>
          <w:lang w:val="uk-UA"/>
        </w:rPr>
        <w:t>англ</w:t>
      </w:r>
      <w:proofErr w:type="spellEnd"/>
      <w:r w:rsidRPr="00ED5969">
        <w:rPr>
          <w:rFonts w:ascii="Times New Roman" w:hAnsi="Times New Roman"/>
          <w:sz w:val="28"/>
          <w:szCs w:val="28"/>
          <w:lang w:val="uk-UA"/>
        </w:rPr>
        <w:t xml:space="preserve">. С. </w:t>
      </w:r>
      <w:proofErr w:type="spellStart"/>
      <w:r w:rsidRPr="00ED5969">
        <w:rPr>
          <w:rFonts w:ascii="Times New Roman" w:hAnsi="Times New Roman"/>
          <w:sz w:val="28"/>
          <w:szCs w:val="28"/>
          <w:lang w:val="uk-UA"/>
        </w:rPr>
        <w:t>Яринич</w:t>
      </w:r>
      <w:proofErr w:type="spellEnd"/>
      <w:r w:rsidRPr="00ED5969">
        <w:rPr>
          <w:rFonts w:ascii="Times New Roman" w:hAnsi="Times New Roman"/>
          <w:sz w:val="28"/>
          <w:szCs w:val="28"/>
          <w:lang w:val="uk-UA"/>
        </w:rPr>
        <w:t>] // К. : Стандарт, 2005. – 302 с.</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lastRenderedPageBreak/>
        <w:t xml:space="preserve"> Офіційний сайт організації «Бізнес за соціальну відповідальність» (</w:t>
      </w:r>
      <w:proofErr w:type="spellStart"/>
      <w:r w:rsidRPr="00ED5969">
        <w:rPr>
          <w:rFonts w:ascii="Times New Roman" w:hAnsi="Times New Roman"/>
          <w:sz w:val="28"/>
          <w:szCs w:val="28"/>
          <w:lang w:val="uk-UA"/>
        </w:rPr>
        <w:t>Business</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for</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Social</w:t>
      </w:r>
      <w:proofErr w:type="spellEnd"/>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Responsibility</w:t>
      </w:r>
      <w:proofErr w:type="spellEnd"/>
      <w:r w:rsidRPr="00ED5969">
        <w:rPr>
          <w:rFonts w:ascii="Times New Roman" w:hAnsi="Times New Roman"/>
          <w:sz w:val="28"/>
          <w:szCs w:val="28"/>
          <w:lang w:val="uk-UA"/>
        </w:rPr>
        <w:t xml:space="preserve">) - [Електронний ресурс]. – Режим доступу : </w:t>
      </w:r>
      <w:hyperlink r:id="rId11" w:history="1">
        <w:r w:rsidRPr="00ED5969">
          <w:rPr>
            <w:rStyle w:val="a5"/>
            <w:rFonts w:ascii="Times New Roman" w:hAnsi="Times New Roman"/>
            <w:sz w:val="28"/>
            <w:szCs w:val="28"/>
            <w:lang w:val="uk-UA"/>
          </w:rPr>
          <w:t>www.bsr.org</w:t>
        </w:r>
      </w:hyperlink>
      <w:r w:rsidRPr="00ED5969">
        <w:rPr>
          <w:rFonts w:ascii="Times New Roman" w:hAnsi="Times New Roman"/>
          <w:sz w:val="28"/>
          <w:szCs w:val="28"/>
          <w:lang w:val="uk-UA"/>
        </w:rPr>
        <w:t>.</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Нефінансова звітність: інструмент соціально відповідального бізнесу / Представництво ООН в Україні // Ініціатива Глобального договору в Україні. [Електронний ресурс] – Режим доступу : </w:t>
      </w:r>
      <w:hyperlink r:id="rId12" w:history="1">
        <w:r w:rsidRPr="00ED5969">
          <w:rPr>
            <w:rStyle w:val="a5"/>
            <w:rFonts w:ascii="Times New Roman" w:hAnsi="Times New Roman"/>
            <w:sz w:val="28"/>
            <w:szCs w:val="28"/>
            <w:lang w:val="uk-UA"/>
          </w:rPr>
          <w:t>http://www.globalcompact.org.ua</w:t>
        </w:r>
      </w:hyperlink>
      <w:r w:rsidRPr="00ED5969">
        <w:rPr>
          <w:rFonts w:ascii="Times New Roman" w:hAnsi="Times New Roman"/>
          <w:sz w:val="28"/>
          <w:szCs w:val="28"/>
          <w:lang w:val="uk-UA"/>
        </w:rPr>
        <w:t>.</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Баюра Д. Формування систем корпоративного управління на засадах соціальної відповідальності / Д. Баюра // Вісник КНУ імені Тараса Шевченка (Серія : Економіка). – 2013. – № 10 (151). – С. 18–22. </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Пашнюк</w:t>
      </w:r>
      <w:proofErr w:type="spellEnd"/>
      <w:r w:rsidRPr="00ED5969">
        <w:rPr>
          <w:rFonts w:ascii="Times New Roman" w:hAnsi="Times New Roman"/>
          <w:sz w:val="28"/>
          <w:szCs w:val="28"/>
          <w:lang w:val="uk-UA"/>
        </w:rPr>
        <w:t xml:space="preserve"> Л. Філантропія та спонсорство як складові соціальної відповідальності бізнесу / Л. </w:t>
      </w:r>
      <w:proofErr w:type="spellStart"/>
      <w:r w:rsidRPr="00ED5969">
        <w:rPr>
          <w:rFonts w:ascii="Times New Roman" w:hAnsi="Times New Roman"/>
          <w:sz w:val="28"/>
          <w:szCs w:val="28"/>
          <w:lang w:val="uk-UA"/>
        </w:rPr>
        <w:t>Пашнюк</w:t>
      </w:r>
      <w:proofErr w:type="spellEnd"/>
      <w:r w:rsidRPr="00ED5969">
        <w:rPr>
          <w:rFonts w:ascii="Times New Roman" w:hAnsi="Times New Roman"/>
          <w:sz w:val="28"/>
          <w:szCs w:val="28"/>
          <w:lang w:val="uk-UA"/>
        </w:rPr>
        <w:t xml:space="preserve"> // Вісник КНУ імені Тараса Шевченка(Серія : Економіка). – 2013. – № 144. – С. 35–38. </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Власова Т. Підвищення кваліфікації персоналу як складова соціальної відповідальності бізнесу / Т. Власова // Вісник КНУ імені Тараса Шевченка (Серія : Економіка).– 2013. – № 148. – С. 28–31.</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Купалова</w:t>
      </w:r>
      <w:proofErr w:type="spellEnd"/>
      <w:r w:rsidRPr="00ED5969">
        <w:rPr>
          <w:rFonts w:ascii="Times New Roman" w:hAnsi="Times New Roman"/>
          <w:sz w:val="28"/>
          <w:szCs w:val="28"/>
          <w:lang w:val="uk-UA"/>
        </w:rPr>
        <w:t xml:space="preserve"> Г. Екологічна звітність підприємств як складова національної інформаційної системи з охорони довкілля / Г. </w:t>
      </w:r>
      <w:proofErr w:type="spellStart"/>
      <w:r w:rsidRPr="00ED5969">
        <w:rPr>
          <w:rFonts w:ascii="Times New Roman" w:hAnsi="Times New Roman"/>
          <w:sz w:val="28"/>
          <w:szCs w:val="28"/>
          <w:lang w:val="uk-UA"/>
        </w:rPr>
        <w:t>Купалова</w:t>
      </w:r>
      <w:proofErr w:type="spellEnd"/>
      <w:r w:rsidRPr="00ED5969">
        <w:rPr>
          <w:rFonts w:ascii="Times New Roman" w:hAnsi="Times New Roman"/>
          <w:sz w:val="28"/>
          <w:szCs w:val="28"/>
          <w:lang w:val="uk-UA"/>
        </w:rPr>
        <w:t>, Т. Матвієнко // Вісник КНУ імені Тараса Шевченка (Серія : Економіка). – 2012. – № 142. – С. 12–16.</w:t>
      </w:r>
    </w:p>
    <w:p w:rsidR="004C514E" w:rsidRPr="00652B13" w:rsidRDefault="004C514E" w:rsidP="004C514E">
      <w:pPr>
        <w:pStyle w:val="a4"/>
        <w:numPr>
          <w:ilvl w:val="0"/>
          <w:numId w:val="1"/>
        </w:numPr>
        <w:spacing w:line="360" w:lineRule="auto"/>
        <w:jc w:val="both"/>
        <w:rPr>
          <w:rStyle w:val="a5"/>
          <w:rFonts w:ascii="Times New Roman" w:hAnsi="Times New Roman"/>
          <w:sz w:val="28"/>
          <w:szCs w:val="28"/>
          <w:lang w:val="uk-UA"/>
        </w:rPr>
      </w:pPr>
      <w:r w:rsidRPr="00ED5969">
        <w:rPr>
          <w:rFonts w:ascii="Times New Roman" w:hAnsi="Times New Roman"/>
          <w:sz w:val="28"/>
          <w:szCs w:val="28"/>
          <w:lang w:val="uk-UA"/>
        </w:rPr>
        <w:t xml:space="preserve"> </w:t>
      </w:r>
      <w:r w:rsidRPr="00A44AE7">
        <w:rPr>
          <w:rFonts w:ascii="Times New Roman" w:hAnsi="Times New Roman"/>
          <w:color w:val="000000"/>
          <w:sz w:val="28"/>
          <w:szCs w:val="28"/>
          <w:lang w:val="uk-UA"/>
        </w:rPr>
        <w:t xml:space="preserve">2018 </w:t>
      </w:r>
      <w:proofErr w:type="spellStart"/>
      <w:r w:rsidRPr="00A44AE7">
        <w:rPr>
          <w:rFonts w:ascii="Times New Roman" w:hAnsi="Times New Roman"/>
          <w:color w:val="000000"/>
          <w:sz w:val="28"/>
          <w:szCs w:val="28"/>
          <w:lang w:val="uk-UA"/>
        </w:rPr>
        <w:t>Global</w:t>
      </w:r>
      <w:proofErr w:type="spellEnd"/>
      <w:r w:rsidRPr="00A44AE7">
        <w:rPr>
          <w:rFonts w:ascii="Times New Roman" w:hAnsi="Times New Roman"/>
          <w:color w:val="000000"/>
          <w:sz w:val="28"/>
          <w:szCs w:val="28"/>
          <w:lang w:val="uk-UA"/>
        </w:rPr>
        <w:t xml:space="preserve"> </w:t>
      </w:r>
      <w:proofErr w:type="spellStart"/>
      <w:r w:rsidRPr="00A44AE7">
        <w:rPr>
          <w:rFonts w:ascii="Times New Roman" w:hAnsi="Times New Roman"/>
          <w:color w:val="000000"/>
          <w:sz w:val="28"/>
          <w:szCs w:val="28"/>
          <w:lang w:val="uk-UA"/>
        </w:rPr>
        <w:t>Sustainable</w:t>
      </w:r>
      <w:proofErr w:type="spellEnd"/>
      <w:r w:rsidRPr="00A44AE7">
        <w:rPr>
          <w:rFonts w:ascii="Times New Roman" w:hAnsi="Times New Roman"/>
          <w:color w:val="000000"/>
          <w:sz w:val="28"/>
          <w:szCs w:val="28"/>
          <w:lang w:val="uk-UA"/>
        </w:rPr>
        <w:t xml:space="preserve"> </w:t>
      </w:r>
      <w:proofErr w:type="spellStart"/>
      <w:r w:rsidRPr="00A44AE7">
        <w:rPr>
          <w:rFonts w:ascii="Times New Roman" w:hAnsi="Times New Roman"/>
          <w:color w:val="000000"/>
          <w:sz w:val="28"/>
          <w:szCs w:val="28"/>
          <w:lang w:val="uk-UA"/>
        </w:rPr>
        <w:t>Investment</w:t>
      </w:r>
      <w:proofErr w:type="spellEnd"/>
      <w:r w:rsidRPr="00A44AE7">
        <w:rPr>
          <w:rFonts w:ascii="Times New Roman" w:hAnsi="Times New Roman"/>
          <w:color w:val="000000"/>
          <w:sz w:val="28"/>
          <w:szCs w:val="28"/>
          <w:lang w:val="uk-UA"/>
        </w:rPr>
        <w:t xml:space="preserve"> </w:t>
      </w:r>
      <w:proofErr w:type="spellStart"/>
      <w:r w:rsidRPr="00A44AE7">
        <w:rPr>
          <w:rFonts w:ascii="Times New Roman" w:hAnsi="Times New Roman"/>
          <w:color w:val="000000"/>
          <w:sz w:val="28"/>
          <w:szCs w:val="28"/>
          <w:lang w:val="uk-UA"/>
        </w:rPr>
        <w:t>Review</w:t>
      </w:r>
      <w:proofErr w:type="spellEnd"/>
      <w:r>
        <w:rPr>
          <w:rFonts w:ascii="Times New Roman" w:hAnsi="Times New Roman"/>
          <w:color w:val="000000"/>
          <w:sz w:val="28"/>
          <w:szCs w:val="28"/>
          <w:lang w:val="en-US"/>
        </w:rPr>
        <w:t xml:space="preserve">// </w:t>
      </w:r>
      <w:r w:rsidRPr="00A44AE7">
        <w:rPr>
          <w:rFonts w:ascii="Times New Roman" w:hAnsi="Times New Roman"/>
          <w:color w:val="000000"/>
          <w:sz w:val="28"/>
          <w:szCs w:val="28"/>
          <w:lang w:val="en-US"/>
        </w:rPr>
        <w:t>The Global Sustainable Investment Alliance (GSIA</w:t>
      </w:r>
      <w:r>
        <w:rPr>
          <w:rFonts w:ascii="Times New Roman" w:hAnsi="Times New Roman"/>
          <w:color w:val="000000"/>
          <w:sz w:val="28"/>
          <w:szCs w:val="28"/>
          <w:lang w:val="en-US"/>
        </w:rPr>
        <w:t>). – 2018. - 29 p.</w:t>
      </w:r>
    </w:p>
    <w:p w:rsidR="004C514E" w:rsidRDefault="004C514E" w:rsidP="004C514E">
      <w:pPr>
        <w:pStyle w:val="a4"/>
        <w:numPr>
          <w:ilvl w:val="0"/>
          <w:numId w:val="1"/>
        </w:numPr>
        <w:spacing w:line="360" w:lineRule="auto"/>
        <w:jc w:val="both"/>
        <w:rPr>
          <w:rFonts w:ascii="Times New Roman" w:hAnsi="Times New Roman"/>
          <w:color w:val="000000"/>
          <w:sz w:val="28"/>
          <w:szCs w:val="28"/>
          <w:lang w:val="uk-UA"/>
        </w:rPr>
      </w:pPr>
      <w:r w:rsidRPr="00652B13">
        <w:rPr>
          <w:rFonts w:ascii="Times New Roman" w:hAnsi="Times New Roman"/>
          <w:bCs/>
          <w:color w:val="000000"/>
          <w:sz w:val="28"/>
          <w:szCs w:val="28"/>
          <w:shd w:val="clear" w:color="auto" w:fill="FFFFFF"/>
          <w:lang w:val="uk-UA"/>
        </w:rPr>
        <w:t xml:space="preserve"> </w:t>
      </w:r>
      <w:proofErr w:type="spellStart"/>
      <w:r w:rsidRPr="00652B13">
        <w:rPr>
          <w:rFonts w:ascii="Times New Roman" w:hAnsi="Times New Roman"/>
          <w:bCs/>
          <w:color w:val="000000"/>
          <w:sz w:val="28"/>
          <w:szCs w:val="28"/>
          <w:shd w:val="clear" w:color="auto" w:fill="FFFFFF"/>
          <w:lang w:val="uk-UA"/>
        </w:rPr>
        <w:t>Капляр</w:t>
      </w:r>
      <w:proofErr w:type="spellEnd"/>
      <w:r w:rsidRPr="00652B13">
        <w:rPr>
          <w:rFonts w:ascii="Times New Roman" w:hAnsi="Times New Roman"/>
          <w:bCs/>
          <w:color w:val="000000"/>
          <w:sz w:val="28"/>
          <w:szCs w:val="28"/>
          <w:shd w:val="clear" w:color="auto" w:fill="FFFFFF"/>
          <w:lang w:val="uk-UA"/>
        </w:rPr>
        <w:t xml:space="preserve"> О.В. Соціальна відповідальність як складова частина стратегії розвитку бізнесу / О.В. </w:t>
      </w:r>
      <w:proofErr w:type="spellStart"/>
      <w:r w:rsidRPr="00652B13">
        <w:rPr>
          <w:rFonts w:ascii="Times New Roman" w:hAnsi="Times New Roman"/>
          <w:bCs/>
          <w:color w:val="000000"/>
          <w:sz w:val="28"/>
          <w:szCs w:val="28"/>
          <w:shd w:val="clear" w:color="auto" w:fill="FFFFFF"/>
          <w:lang w:val="uk-UA"/>
        </w:rPr>
        <w:t>Капляр</w:t>
      </w:r>
      <w:proofErr w:type="spellEnd"/>
      <w:r w:rsidRPr="00652B13">
        <w:rPr>
          <w:rFonts w:ascii="Times New Roman" w:hAnsi="Times New Roman"/>
          <w:bCs/>
          <w:color w:val="000000"/>
          <w:sz w:val="28"/>
          <w:szCs w:val="28"/>
          <w:shd w:val="clear" w:color="auto" w:fill="FFFFFF"/>
          <w:lang w:val="uk-UA"/>
        </w:rPr>
        <w:t xml:space="preserve"> // Сучасні напрямки розвитку економіки і менеджменту на підприємствах України: матеріали Всеукраїнської </w:t>
      </w:r>
      <w:proofErr w:type="spellStart"/>
      <w:r w:rsidRPr="00652B13">
        <w:rPr>
          <w:rFonts w:ascii="Times New Roman" w:hAnsi="Times New Roman"/>
          <w:bCs/>
          <w:color w:val="000000"/>
          <w:sz w:val="28"/>
          <w:szCs w:val="28"/>
          <w:shd w:val="clear" w:color="auto" w:fill="FFFFFF"/>
          <w:lang w:val="uk-UA"/>
        </w:rPr>
        <w:t>науковопрактичної</w:t>
      </w:r>
      <w:proofErr w:type="spellEnd"/>
      <w:r w:rsidRPr="00652B13">
        <w:rPr>
          <w:rFonts w:ascii="Times New Roman" w:hAnsi="Times New Roman"/>
          <w:bCs/>
          <w:color w:val="000000"/>
          <w:sz w:val="28"/>
          <w:szCs w:val="28"/>
          <w:shd w:val="clear" w:color="auto" w:fill="FFFFFF"/>
          <w:lang w:val="uk-UA"/>
        </w:rPr>
        <w:t xml:space="preserve"> конференції (м. Одеса, 5 жовтня 2019 р.) / відп. за випуск </w:t>
      </w:r>
      <w:proofErr w:type="spellStart"/>
      <w:r w:rsidRPr="00652B13">
        <w:rPr>
          <w:rFonts w:ascii="Times New Roman" w:hAnsi="Times New Roman"/>
          <w:bCs/>
          <w:color w:val="000000"/>
          <w:sz w:val="28"/>
          <w:szCs w:val="28"/>
          <w:shd w:val="clear" w:color="auto" w:fill="FFFFFF"/>
          <w:lang w:val="uk-UA"/>
        </w:rPr>
        <w:t>д.е.н</w:t>
      </w:r>
      <w:proofErr w:type="spellEnd"/>
      <w:r w:rsidRPr="00652B13">
        <w:rPr>
          <w:rFonts w:ascii="Times New Roman" w:hAnsi="Times New Roman"/>
          <w:bCs/>
          <w:color w:val="000000"/>
          <w:sz w:val="28"/>
          <w:szCs w:val="28"/>
          <w:shd w:val="clear" w:color="auto" w:fill="FFFFFF"/>
          <w:lang w:val="uk-UA"/>
        </w:rPr>
        <w:t>., проф. С. О. Якубовський. – Одеса : ОНУ імені І. І. Мечникова, 2019. – 96 с. – С.11-14.</w:t>
      </w:r>
    </w:p>
    <w:p w:rsidR="004C514E" w:rsidRPr="002C5435" w:rsidRDefault="004C514E" w:rsidP="004C514E">
      <w:pPr>
        <w:pStyle w:val="a4"/>
        <w:numPr>
          <w:ilvl w:val="0"/>
          <w:numId w:val="1"/>
        </w:numPr>
        <w:spacing w:line="360" w:lineRule="auto"/>
        <w:jc w:val="both"/>
        <w:rPr>
          <w:rFonts w:ascii="Times New Roman" w:hAnsi="Times New Roman"/>
          <w:color w:val="000000"/>
          <w:sz w:val="28"/>
          <w:szCs w:val="28"/>
          <w:lang w:val="uk-UA"/>
        </w:rPr>
      </w:pPr>
      <w:r w:rsidRPr="00A03958">
        <w:rPr>
          <w:rFonts w:ascii="Times New Roman" w:hAnsi="Times New Roman"/>
          <w:sz w:val="28"/>
          <w:szCs w:val="28"/>
          <w:lang w:val="uk-UA"/>
        </w:rPr>
        <w:t xml:space="preserve"> </w:t>
      </w:r>
      <w:proofErr w:type="spellStart"/>
      <w:r w:rsidRPr="002C5435">
        <w:rPr>
          <w:rFonts w:ascii="Times New Roman" w:hAnsi="Times New Roman"/>
          <w:sz w:val="28"/>
          <w:szCs w:val="28"/>
          <w:lang w:val="en-US"/>
        </w:rPr>
        <w:t>Kaplyar</w:t>
      </w:r>
      <w:proofErr w:type="spellEnd"/>
      <w:r w:rsidRPr="002C5435">
        <w:rPr>
          <w:rFonts w:ascii="Times New Roman" w:hAnsi="Times New Roman"/>
          <w:sz w:val="28"/>
          <w:szCs w:val="28"/>
          <w:lang w:val="uk-UA"/>
        </w:rPr>
        <w:t xml:space="preserve"> </w:t>
      </w:r>
      <w:r w:rsidRPr="002C5435">
        <w:rPr>
          <w:rFonts w:ascii="Times New Roman" w:hAnsi="Times New Roman"/>
          <w:sz w:val="28"/>
          <w:szCs w:val="28"/>
          <w:lang w:val="en-US"/>
        </w:rPr>
        <w:t>O</w:t>
      </w:r>
      <w:r w:rsidRPr="002C5435">
        <w:rPr>
          <w:rFonts w:ascii="Times New Roman" w:hAnsi="Times New Roman"/>
          <w:sz w:val="28"/>
          <w:szCs w:val="28"/>
          <w:lang w:val="uk-UA"/>
        </w:rPr>
        <w:t xml:space="preserve">. </w:t>
      </w:r>
      <w:r w:rsidRPr="002C5435">
        <w:rPr>
          <w:rFonts w:ascii="Times New Roman" w:hAnsi="Times New Roman"/>
          <w:sz w:val="28"/>
          <w:szCs w:val="28"/>
          <w:lang w:val="en-US"/>
        </w:rPr>
        <w:t>Corporate</w:t>
      </w:r>
      <w:r w:rsidRPr="002C5435">
        <w:rPr>
          <w:rFonts w:ascii="Times New Roman" w:hAnsi="Times New Roman"/>
          <w:sz w:val="28"/>
          <w:szCs w:val="28"/>
          <w:lang w:val="uk-UA"/>
        </w:rPr>
        <w:t xml:space="preserve"> </w:t>
      </w:r>
      <w:r w:rsidRPr="002C5435">
        <w:rPr>
          <w:rFonts w:ascii="Times New Roman" w:hAnsi="Times New Roman"/>
          <w:sz w:val="28"/>
          <w:szCs w:val="28"/>
          <w:lang w:val="en-US"/>
        </w:rPr>
        <w:t>Social</w:t>
      </w:r>
      <w:r w:rsidRPr="002C5435">
        <w:rPr>
          <w:rFonts w:ascii="Times New Roman" w:hAnsi="Times New Roman"/>
          <w:sz w:val="28"/>
          <w:szCs w:val="28"/>
          <w:lang w:val="uk-UA"/>
        </w:rPr>
        <w:t xml:space="preserve"> </w:t>
      </w:r>
      <w:r w:rsidRPr="002C5435">
        <w:rPr>
          <w:rFonts w:ascii="Times New Roman" w:hAnsi="Times New Roman"/>
          <w:sz w:val="28"/>
          <w:szCs w:val="28"/>
          <w:lang w:val="en-US"/>
        </w:rPr>
        <w:t>Responsibility</w:t>
      </w:r>
      <w:r w:rsidRPr="002C5435">
        <w:rPr>
          <w:rFonts w:ascii="Times New Roman" w:hAnsi="Times New Roman"/>
          <w:sz w:val="28"/>
          <w:szCs w:val="28"/>
          <w:lang w:val="uk-UA"/>
        </w:rPr>
        <w:t xml:space="preserve">: </w:t>
      </w:r>
      <w:r w:rsidRPr="002C5435">
        <w:rPr>
          <w:rFonts w:ascii="Times New Roman" w:hAnsi="Times New Roman"/>
          <w:sz w:val="28"/>
          <w:szCs w:val="28"/>
          <w:lang w:val="en-US"/>
        </w:rPr>
        <w:t>The</w:t>
      </w:r>
      <w:r w:rsidRPr="002C5435">
        <w:rPr>
          <w:rFonts w:ascii="Times New Roman" w:hAnsi="Times New Roman"/>
          <w:sz w:val="28"/>
          <w:szCs w:val="28"/>
          <w:lang w:val="uk-UA"/>
        </w:rPr>
        <w:t xml:space="preserve"> </w:t>
      </w:r>
      <w:r w:rsidRPr="002C5435">
        <w:rPr>
          <w:rFonts w:ascii="Times New Roman" w:hAnsi="Times New Roman"/>
          <w:sz w:val="28"/>
          <w:szCs w:val="28"/>
          <w:lang w:val="en-US"/>
        </w:rPr>
        <w:t>Best</w:t>
      </w:r>
      <w:r w:rsidRPr="002C5435">
        <w:rPr>
          <w:rFonts w:ascii="Times New Roman" w:hAnsi="Times New Roman"/>
          <w:sz w:val="28"/>
          <w:szCs w:val="28"/>
          <w:lang w:val="uk-UA"/>
        </w:rPr>
        <w:t xml:space="preserve"> </w:t>
      </w:r>
      <w:r w:rsidRPr="002C5435">
        <w:rPr>
          <w:rFonts w:ascii="Times New Roman" w:hAnsi="Times New Roman"/>
          <w:sz w:val="28"/>
          <w:szCs w:val="28"/>
          <w:lang w:val="en-US"/>
        </w:rPr>
        <w:t>Practices</w:t>
      </w:r>
      <w:r w:rsidRPr="002C5435">
        <w:rPr>
          <w:rFonts w:ascii="Times New Roman" w:hAnsi="Times New Roman"/>
          <w:sz w:val="28"/>
          <w:szCs w:val="28"/>
          <w:lang w:val="uk-UA"/>
        </w:rPr>
        <w:t xml:space="preserve"> </w:t>
      </w:r>
      <w:proofErr w:type="gramStart"/>
      <w:r w:rsidRPr="002C5435">
        <w:rPr>
          <w:rFonts w:ascii="Times New Roman" w:hAnsi="Times New Roman"/>
          <w:sz w:val="28"/>
          <w:szCs w:val="28"/>
          <w:lang w:val="en-US"/>
        </w:rPr>
        <w:t>And</w:t>
      </w:r>
      <w:proofErr w:type="gramEnd"/>
      <w:r w:rsidRPr="002C5435">
        <w:rPr>
          <w:rFonts w:ascii="Times New Roman" w:hAnsi="Times New Roman"/>
          <w:sz w:val="28"/>
          <w:szCs w:val="28"/>
          <w:lang w:val="uk-UA"/>
        </w:rPr>
        <w:t xml:space="preserve"> </w:t>
      </w:r>
      <w:r w:rsidRPr="002C5435">
        <w:rPr>
          <w:rFonts w:ascii="Times New Roman" w:hAnsi="Times New Roman"/>
          <w:sz w:val="28"/>
          <w:szCs w:val="28"/>
          <w:lang w:val="en-US"/>
        </w:rPr>
        <w:t>Outcomes</w:t>
      </w:r>
      <w:r w:rsidRPr="002C5435">
        <w:rPr>
          <w:rFonts w:ascii="Times New Roman" w:hAnsi="Times New Roman"/>
          <w:sz w:val="28"/>
          <w:szCs w:val="28"/>
          <w:lang w:val="uk-UA"/>
        </w:rPr>
        <w:t xml:space="preserve"> / </w:t>
      </w:r>
      <w:r w:rsidRPr="002C5435">
        <w:rPr>
          <w:rFonts w:ascii="Times New Roman" w:hAnsi="Times New Roman"/>
          <w:sz w:val="28"/>
          <w:szCs w:val="28"/>
          <w:lang w:val="en-US"/>
        </w:rPr>
        <w:t>O</w:t>
      </w:r>
      <w:r w:rsidRPr="002C5435">
        <w:rPr>
          <w:rFonts w:ascii="Times New Roman" w:hAnsi="Times New Roman"/>
          <w:sz w:val="28"/>
          <w:szCs w:val="28"/>
          <w:lang w:val="uk-UA"/>
        </w:rPr>
        <w:t xml:space="preserve">. </w:t>
      </w:r>
      <w:proofErr w:type="spellStart"/>
      <w:r w:rsidRPr="002C5435">
        <w:rPr>
          <w:rFonts w:ascii="Times New Roman" w:hAnsi="Times New Roman"/>
          <w:sz w:val="28"/>
          <w:szCs w:val="28"/>
          <w:lang w:val="en-US"/>
        </w:rPr>
        <w:t>Kaplyar</w:t>
      </w:r>
      <w:proofErr w:type="spellEnd"/>
      <w:r w:rsidRPr="002C5435">
        <w:rPr>
          <w:rFonts w:ascii="Times New Roman" w:hAnsi="Times New Roman"/>
          <w:sz w:val="28"/>
          <w:szCs w:val="28"/>
          <w:lang w:val="uk-UA"/>
        </w:rPr>
        <w:t xml:space="preserve"> // </w:t>
      </w:r>
      <w:r w:rsidRPr="002C5435">
        <w:rPr>
          <w:rStyle w:val="a3"/>
          <w:rFonts w:ascii="Times New Roman" w:hAnsi="Times New Roman"/>
          <w:b w:val="0"/>
          <w:sz w:val="28"/>
          <w:szCs w:val="28"/>
          <w:shd w:val="clear" w:color="auto" w:fill="FFFFFF"/>
          <w:lang w:val="uk-UA"/>
        </w:rPr>
        <w:t xml:space="preserve">«Стабілізація ринкової трансформації економіки: теорія, </w:t>
      </w:r>
      <w:r w:rsidRPr="002C5435">
        <w:rPr>
          <w:rStyle w:val="a3"/>
          <w:rFonts w:ascii="Times New Roman" w:hAnsi="Times New Roman"/>
          <w:b w:val="0"/>
          <w:sz w:val="28"/>
          <w:szCs w:val="28"/>
          <w:shd w:val="clear" w:color="auto" w:fill="FFFFFF"/>
          <w:lang w:val="uk-UA"/>
        </w:rPr>
        <w:lastRenderedPageBreak/>
        <w:t>організація та методика»:</w:t>
      </w:r>
      <w:r w:rsidRPr="002C5435">
        <w:rPr>
          <w:rFonts w:ascii="Times New Roman" w:hAnsi="Times New Roman"/>
          <w:bCs/>
          <w:color w:val="000000"/>
          <w:sz w:val="28"/>
          <w:szCs w:val="28"/>
          <w:shd w:val="clear" w:color="auto" w:fill="FFFFFF"/>
          <w:lang w:val="uk-UA"/>
        </w:rPr>
        <w:t xml:space="preserve"> матеріали міжнарод.наук.-</w:t>
      </w:r>
      <w:proofErr w:type="spellStart"/>
      <w:r w:rsidRPr="002C5435">
        <w:rPr>
          <w:rFonts w:ascii="Times New Roman" w:hAnsi="Times New Roman"/>
          <w:bCs/>
          <w:color w:val="000000"/>
          <w:sz w:val="28"/>
          <w:szCs w:val="28"/>
          <w:shd w:val="clear" w:color="auto" w:fill="FFFFFF"/>
          <w:lang w:val="uk-UA"/>
        </w:rPr>
        <w:t>прак</w:t>
      </w:r>
      <w:proofErr w:type="spellEnd"/>
      <w:r w:rsidRPr="002C5435">
        <w:rPr>
          <w:rFonts w:ascii="Times New Roman" w:hAnsi="Times New Roman"/>
          <w:bCs/>
          <w:color w:val="000000"/>
          <w:sz w:val="28"/>
          <w:szCs w:val="28"/>
          <w:shd w:val="clear" w:color="auto" w:fill="FFFFFF"/>
          <w:lang w:val="uk-UA"/>
        </w:rPr>
        <w:t xml:space="preserve">. конференції (м. Київ, 21 грудня 2019 р.). </w:t>
      </w:r>
      <w:r w:rsidRPr="00A03958">
        <w:rPr>
          <w:rFonts w:ascii="Times New Roman" w:hAnsi="Times New Roman"/>
          <w:bCs/>
          <w:i/>
          <w:color w:val="000000"/>
          <w:sz w:val="28"/>
          <w:szCs w:val="28"/>
          <w:shd w:val="clear" w:color="auto" w:fill="FFFFFF"/>
          <w:lang w:val="uk-UA"/>
        </w:rPr>
        <w:t>(у друці).</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roofErr w:type="spellStart"/>
      <w:r w:rsidRPr="00ED5969">
        <w:rPr>
          <w:rFonts w:ascii="Times New Roman" w:hAnsi="Times New Roman"/>
          <w:sz w:val="28"/>
          <w:szCs w:val="28"/>
        </w:rPr>
        <w:t>Офіційний</w:t>
      </w:r>
      <w:proofErr w:type="spellEnd"/>
      <w:r w:rsidRPr="00ED5969">
        <w:rPr>
          <w:rFonts w:ascii="Times New Roman" w:hAnsi="Times New Roman"/>
          <w:sz w:val="28"/>
          <w:szCs w:val="28"/>
        </w:rPr>
        <w:t xml:space="preserve"> сайт </w:t>
      </w:r>
      <w:proofErr w:type="spellStart"/>
      <w:r w:rsidRPr="00ED5969">
        <w:rPr>
          <w:rFonts w:ascii="Times New Roman" w:hAnsi="Times New Roman"/>
          <w:sz w:val="28"/>
          <w:szCs w:val="28"/>
        </w:rPr>
        <w:t>Google</w:t>
      </w:r>
      <w:proofErr w:type="spellEnd"/>
      <w:r w:rsidRPr="00ED5969">
        <w:rPr>
          <w:rFonts w:ascii="Times New Roman" w:hAnsi="Times New Roman"/>
          <w:sz w:val="28"/>
          <w:szCs w:val="28"/>
        </w:rPr>
        <w:t xml:space="preserve"> [</w:t>
      </w:r>
      <w:proofErr w:type="spellStart"/>
      <w:r w:rsidRPr="00ED5969">
        <w:rPr>
          <w:rFonts w:ascii="Times New Roman" w:hAnsi="Times New Roman"/>
          <w:sz w:val="28"/>
          <w:szCs w:val="28"/>
        </w:rPr>
        <w:t>Електронний</w:t>
      </w:r>
      <w:proofErr w:type="spellEnd"/>
      <w:r w:rsidRPr="00ED5969">
        <w:rPr>
          <w:rFonts w:ascii="Times New Roman" w:hAnsi="Times New Roman"/>
          <w:sz w:val="28"/>
          <w:szCs w:val="28"/>
        </w:rPr>
        <w:t xml:space="preserve"> ресурс] - Режим доступу: </w:t>
      </w:r>
      <w:hyperlink r:id="rId13" w:history="1">
        <w:r w:rsidRPr="00ED5969">
          <w:rPr>
            <w:rStyle w:val="a5"/>
            <w:rFonts w:ascii="Times New Roman" w:hAnsi="Times New Roman"/>
            <w:sz w:val="28"/>
            <w:szCs w:val="28"/>
          </w:rPr>
          <w:t>https://www.google.org/our-work/inclusion/</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rPr>
        <w:t>Офіційний</w:t>
      </w:r>
      <w:proofErr w:type="spellEnd"/>
      <w:r w:rsidRPr="00ED5969">
        <w:rPr>
          <w:rFonts w:ascii="Times New Roman" w:hAnsi="Times New Roman"/>
          <w:sz w:val="28"/>
          <w:szCs w:val="28"/>
        </w:rPr>
        <w:t xml:space="preserve"> сайт </w:t>
      </w:r>
      <w:proofErr w:type="spellStart"/>
      <w:r w:rsidRPr="00ED5969">
        <w:rPr>
          <w:rFonts w:ascii="Times New Roman" w:hAnsi="Times New Roman"/>
          <w:sz w:val="28"/>
          <w:szCs w:val="28"/>
        </w:rPr>
        <w:t>Microsoft</w:t>
      </w:r>
      <w:proofErr w:type="spellEnd"/>
      <w:r w:rsidRPr="00ED5969">
        <w:rPr>
          <w:rFonts w:ascii="Times New Roman" w:hAnsi="Times New Roman"/>
          <w:sz w:val="28"/>
          <w:szCs w:val="28"/>
        </w:rPr>
        <w:t xml:space="preserve"> [</w:t>
      </w:r>
      <w:proofErr w:type="spellStart"/>
      <w:r w:rsidRPr="00ED5969">
        <w:rPr>
          <w:rFonts w:ascii="Times New Roman" w:hAnsi="Times New Roman"/>
          <w:sz w:val="28"/>
          <w:szCs w:val="28"/>
        </w:rPr>
        <w:t>Електронний</w:t>
      </w:r>
      <w:proofErr w:type="spellEnd"/>
      <w:r w:rsidRPr="00ED5969">
        <w:rPr>
          <w:rFonts w:ascii="Times New Roman" w:hAnsi="Times New Roman"/>
          <w:sz w:val="28"/>
          <w:szCs w:val="28"/>
        </w:rPr>
        <w:t xml:space="preserve"> ресурс] - Режим доступу: </w:t>
      </w:r>
      <w:hyperlink r:id="rId14" w:history="1">
        <w:r w:rsidRPr="00ED5969">
          <w:rPr>
            <w:rStyle w:val="a5"/>
            <w:rFonts w:ascii="Times New Roman" w:hAnsi="Times New Roman"/>
            <w:sz w:val="28"/>
            <w:szCs w:val="28"/>
          </w:rPr>
          <w:t>https://www.microsoft.com/en-us/about/corporate-responsibility</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Євтушенко В. А. Оцінка корпоративної соціальної відповідальності: методи, об’єкти, показники / В.А. Євтушенко //  Вісник НТУ «ХПІ». -2013. - №46 (1019). - [Електронний ресурс] - Режим доступу: </w:t>
      </w:r>
      <w:hyperlink r:id="rId15" w:history="1">
        <w:r w:rsidRPr="00ED5969">
          <w:rPr>
            <w:rStyle w:val="a5"/>
            <w:rFonts w:ascii="Times New Roman" w:hAnsi="Times New Roman"/>
            <w:sz w:val="28"/>
            <w:szCs w:val="28"/>
            <w:lang w:val="uk-UA"/>
          </w:rPr>
          <w:t>http://www.irbis-nbuv.gov.ua/cgi-bin/irbis_nbuv/cgiirbis_64.exe</w:t>
        </w:r>
      </w:hyperlink>
      <w:r w:rsidRPr="00ED5969">
        <w:rPr>
          <w:rFonts w:ascii="Times New Roman" w:hAnsi="Times New Roman"/>
          <w:sz w:val="28"/>
          <w:szCs w:val="28"/>
          <w:lang w:val="uk-UA"/>
        </w:rPr>
        <w:t>? I21DBN=LINK&amp;P21DBN=UJRN&amp;Z21ID=&amp;S21REF=10&amp;S21CNR=20&amp;S21STN=1&amp;S21FMT=ASP_meta&amp;C21COM=S&amp;2_S21P03=FILA=&amp;2_S21STR=Vcpitp_2013_46_8</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Що таке нефінансова звітність і хто в ній зацікавлений? / Офіційний сайт CSR </w:t>
      </w:r>
      <w:proofErr w:type="spellStart"/>
      <w:r w:rsidRPr="00ED5969">
        <w:rPr>
          <w:rFonts w:ascii="Times New Roman" w:hAnsi="Times New Roman"/>
          <w:sz w:val="28"/>
          <w:szCs w:val="28"/>
          <w:lang w:val="uk-UA"/>
        </w:rPr>
        <w:t>MarketPlace</w:t>
      </w:r>
      <w:proofErr w:type="spellEnd"/>
      <w:r w:rsidRPr="00ED5969">
        <w:rPr>
          <w:rFonts w:ascii="Times New Roman" w:hAnsi="Times New Roman"/>
          <w:sz w:val="28"/>
          <w:szCs w:val="28"/>
          <w:lang w:val="uk-UA"/>
        </w:rPr>
        <w:t xml:space="preserve"> [Електронний ресурс] – Режим доступу : </w:t>
      </w:r>
      <w:hyperlink r:id="rId16" w:history="1">
        <w:r w:rsidRPr="00ED5969">
          <w:rPr>
            <w:rStyle w:val="a5"/>
            <w:rFonts w:ascii="Times New Roman" w:hAnsi="Times New Roman"/>
            <w:sz w:val="28"/>
            <w:szCs w:val="28"/>
            <w:lang w:val="uk-UA"/>
          </w:rPr>
          <w:t>http://www.csrinfo.org.ua/</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Охріменко</w:t>
      </w:r>
      <w:proofErr w:type="spellEnd"/>
      <w:r w:rsidRPr="00ED5969">
        <w:rPr>
          <w:rFonts w:ascii="Times New Roman" w:hAnsi="Times New Roman"/>
          <w:sz w:val="28"/>
          <w:szCs w:val="28"/>
          <w:lang w:val="uk-UA"/>
        </w:rPr>
        <w:t xml:space="preserve"> О.О. Соціальна відповідальність / О.О. </w:t>
      </w:r>
      <w:proofErr w:type="spellStart"/>
      <w:r w:rsidRPr="00ED5969">
        <w:rPr>
          <w:rFonts w:ascii="Times New Roman" w:hAnsi="Times New Roman"/>
          <w:sz w:val="28"/>
          <w:szCs w:val="28"/>
          <w:lang w:val="uk-UA"/>
        </w:rPr>
        <w:t>Охріменко</w:t>
      </w:r>
      <w:proofErr w:type="spellEnd"/>
      <w:r w:rsidRPr="00ED5969">
        <w:rPr>
          <w:rFonts w:ascii="Times New Roman" w:hAnsi="Times New Roman"/>
          <w:sz w:val="28"/>
          <w:szCs w:val="28"/>
          <w:lang w:val="uk-UA"/>
        </w:rPr>
        <w:t>, Т.В. Іванова // Навчальний посібник – Національний технічний університет України «Київський політехнічний інститут». – 2015. –180 с.</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Кусик</w:t>
      </w:r>
      <w:proofErr w:type="spellEnd"/>
      <w:r w:rsidRPr="00ED5969">
        <w:rPr>
          <w:rFonts w:ascii="Times New Roman" w:hAnsi="Times New Roman"/>
          <w:sz w:val="28"/>
          <w:szCs w:val="28"/>
          <w:lang w:val="uk-UA"/>
        </w:rPr>
        <w:t xml:space="preserve"> Н.Л. Критичний аналіз методів оцінки ефективності соціально відповідальної діяльності підприємства / Н.Л. </w:t>
      </w:r>
      <w:proofErr w:type="spellStart"/>
      <w:r w:rsidRPr="00ED5969">
        <w:rPr>
          <w:rFonts w:ascii="Times New Roman" w:hAnsi="Times New Roman"/>
          <w:sz w:val="28"/>
          <w:szCs w:val="28"/>
          <w:lang w:val="uk-UA"/>
        </w:rPr>
        <w:t>Кусик</w:t>
      </w:r>
      <w:proofErr w:type="spellEnd"/>
      <w:r w:rsidRPr="00ED5969">
        <w:rPr>
          <w:rFonts w:ascii="Times New Roman" w:hAnsi="Times New Roman"/>
          <w:sz w:val="28"/>
          <w:szCs w:val="28"/>
          <w:lang w:val="uk-UA"/>
        </w:rPr>
        <w:t xml:space="preserve"> // [Електронний ресурс] – Режим доступу :  </w:t>
      </w:r>
      <w:hyperlink r:id="rId17" w:history="1">
        <w:r w:rsidRPr="00ED5969">
          <w:rPr>
            <w:rStyle w:val="a5"/>
            <w:rFonts w:ascii="Times New Roman" w:hAnsi="Times New Roman"/>
            <w:sz w:val="28"/>
            <w:szCs w:val="28"/>
            <w:lang w:val="uk-UA"/>
          </w:rPr>
          <w:t>http://dspace.onu.edu.ua:8080/</w:t>
        </w:r>
      </w:hyperlink>
      <w:r w:rsidRPr="00ED5969">
        <w:rPr>
          <w:rFonts w:ascii="Times New Roman" w:hAnsi="Times New Roman"/>
          <w:sz w:val="28"/>
          <w:szCs w:val="28"/>
          <w:u w:val="single"/>
          <w:lang w:val="uk-UA"/>
        </w:rPr>
        <w:t>handle/1234 56789/4714</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Буян О. А. Підходи до оцінки ефективності корпоративної соціальної відповідальності підприємств в Україні / О. А. Буян // Вісник Дніпропетровського університету (Серія «Економіка»). – 2012. – №6 (2). – С. 159-165.</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Васильчук І. П. Нефінансова звітність як інструмент управління сталим розвитком корпорацій / І.П. Васильчук // Науковий вісник Міжнародного гуманітарного університету. - 2015 – №11. - C. 212-215.  - [Електронний </w:t>
      </w:r>
      <w:r w:rsidRPr="00ED5969">
        <w:rPr>
          <w:rFonts w:ascii="Times New Roman" w:hAnsi="Times New Roman"/>
          <w:sz w:val="28"/>
          <w:szCs w:val="28"/>
          <w:lang w:val="uk-UA"/>
        </w:rPr>
        <w:lastRenderedPageBreak/>
        <w:t xml:space="preserve">ресурс] – Режим доступу: </w:t>
      </w:r>
      <w:hyperlink r:id="rId18" w:history="1">
        <w:r w:rsidRPr="00ED5969">
          <w:rPr>
            <w:rStyle w:val="a5"/>
            <w:rFonts w:ascii="Times New Roman" w:hAnsi="Times New Roman"/>
            <w:sz w:val="28"/>
            <w:szCs w:val="28"/>
            <w:lang w:val="uk-UA"/>
          </w:rPr>
          <w:t>http://www.vestnik-econom.mgu.od.ua/journal/2015/11-2015/49.pdf</w:t>
        </w:r>
      </w:hyperlink>
    </w:p>
    <w:p w:rsidR="004C514E" w:rsidRPr="00ED5969" w:rsidRDefault="004C514E" w:rsidP="004C514E">
      <w:pPr>
        <w:pStyle w:val="a4"/>
        <w:numPr>
          <w:ilvl w:val="0"/>
          <w:numId w:val="1"/>
        </w:numPr>
        <w:spacing w:line="360" w:lineRule="auto"/>
        <w:jc w:val="both"/>
        <w:rPr>
          <w:rFonts w:ascii="Times New Roman" w:hAnsi="Times New Roman"/>
          <w:sz w:val="28"/>
          <w:szCs w:val="28"/>
        </w:rPr>
      </w:pPr>
      <w:r w:rsidRPr="00ED5969">
        <w:rPr>
          <w:rFonts w:ascii="Times New Roman" w:hAnsi="Times New Roman"/>
          <w:sz w:val="28"/>
          <w:szCs w:val="28"/>
        </w:rPr>
        <w:t xml:space="preserve"> Интегрированная отчетность. Прототип Стандарта. - </w:t>
      </w:r>
      <w:r w:rsidRPr="00ED5969">
        <w:rPr>
          <w:rFonts w:ascii="Times New Roman" w:hAnsi="Times New Roman"/>
          <w:sz w:val="28"/>
          <w:szCs w:val="28"/>
          <w:lang w:val="uk-UA"/>
        </w:rPr>
        <w:t>[Електронний ресурс] – Режим доступу:</w:t>
      </w:r>
      <w:r w:rsidRPr="00ED5969">
        <w:rPr>
          <w:rFonts w:ascii="Times New Roman" w:hAnsi="Times New Roman"/>
          <w:sz w:val="28"/>
          <w:szCs w:val="28"/>
        </w:rPr>
        <w:t xml:space="preserve"> </w:t>
      </w:r>
      <w:hyperlink r:id="rId19" w:history="1">
        <w:r w:rsidRPr="00ED5969">
          <w:rPr>
            <w:rStyle w:val="a5"/>
            <w:rFonts w:ascii="Times New Roman" w:hAnsi="Times New Roman"/>
            <w:sz w:val="28"/>
            <w:szCs w:val="28"/>
            <w:lang w:val="en-US"/>
          </w:rPr>
          <w:t>http</w:t>
        </w:r>
        <w:r w:rsidRPr="00ED5969">
          <w:rPr>
            <w:rStyle w:val="a5"/>
            <w:rFonts w:ascii="Times New Roman" w:hAnsi="Times New Roman"/>
            <w:sz w:val="28"/>
            <w:szCs w:val="28"/>
          </w:rPr>
          <w:t>://</w:t>
        </w:r>
        <w:r w:rsidRPr="00ED5969">
          <w:rPr>
            <w:rStyle w:val="a5"/>
            <w:rFonts w:ascii="Times New Roman" w:hAnsi="Times New Roman"/>
            <w:sz w:val="28"/>
            <w:szCs w:val="28"/>
            <w:lang w:val="en-US"/>
          </w:rPr>
          <w:t>www</w:t>
        </w:r>
        <w:r w:rsidRPr="00ED5969">
          <w:rPr>
            <w:rStyle w:val="a5"/>
            <w:rFonts w:ascii="Times New Roman" w:hAnsi="Times New Roman"/>
            <w:sz w:val="28"/>
            <w:szCs w:val="28"/>
          </w:rPr>
          <w:t>.</w:t>
        </w:r>
        <w:proofErr w:type="spellStart"/>
        <w:r w:rsidRPr="00ED5969">
          <w:rPr>
            <w:rStyle w:val="a5"/>
            <w:rFonts w:ascii="Times New Roman" w:hAnsi="Times New Roman"/>
            <w:sz w:val="28"/>
            <w:szCs w:val="28"/>
            <w:lang w:val="en-US"/>
          </w:rPr>
          <w:t>theiirc</w:t>
        </w:r>
        <w:proofErr w:type="spellEnd"/>
        <w:r w:rsidRPr="00ED5969">
          <w:rPr>
            <w:rStyle w:val="a5"/>
            <w:rFonts w:ascii="Times New Roman" w:hAnsi="Times New Roman"/>
            <w:sz w:val="28"/>
            <w:szCs w:val="28"/>
          </w:rPr>
          <w:t>.</w:t>
        </w:r>
        <w:r w:rsidRPr="00ED5969">
          <w:rPr>
            <w:rStyle w:val="a5"/>
            <w:rFonts w:ascii="Times New Roman" w:hAnsi="Times New Roman"/>
            <w:sz w:val="28"/>
            <w:szCs w:val="28"/>
            <w:lang w:val="en-US"/>
          </w:rPr>
          <w:t>org</w:t>
        </w:r>
        <w:r w:rsidRPr="00ED5969">
          <w:rPr>
            <w:rStyle w:val="a5"/>
            <w:rFonts w:ascii="Times New Roman" w:hAnsi="Times New Roman"/>
            <w:sz w:val="28"/>
            <w:szCs w:val="28"/>
          </w:rPr>
          <w:t>/</w:t>
        </w:r>
        <w:r w:rsidRPr="00ED5969">
          <w:rPr>
            <w:rStyle w:val="a5"/>
            <w:rFonts w:ascii="Times New Roman" w:hAnsi="Times New Roman"/>
            <w:sz w:val="28"/>
            <w:szCs w:val="28"/>
            <w:lang w:val="en-US"/>
          </w:rPr>
          <w:t>resources</w:t>
        </w:r>
        <w:r w:rsidRPr="00ED5969">
          <w:rPr>
            <w:rStyle w:val="a5"/>
            <w:rFonts w:ascii="Times New Roman" w:hAnsi="Times New Roman"/>
            <w:sz w:val="28"/>
            <w:szCs w:val="28"/>
          </w:rPr>
          <w:t>-2/</w:t>
        </w:r>
        <w:r w:rsidRPr="00ED5969">
          <w:rPr>
            <w:rStyle w:val="a5"/>
            <w:rFonts w:ascii="Times New Roman" w:hAnsi="Times New Roman"/>
            <w:sz w:val="28"/>
            <w:szCs w:val="28"/>
            <w:lang w:val="en-US"/>
          </w:rPr>
          <w:t>framework</w:t>
        </w:r>
        <w:r w:rsidRPr="00ED5969">
          <w:rPr>
            <w:rStyle w:val="a5"/>
            <w:rFonts w:ascii="Times New Roman" w:hAnsi="Times New Roman"/>
            <w:sz w:val="28"/>
            <w:szCs w:val="28"/>
          </w:rPr>
          <w:t>-</w:t>
        </w:r>
        <w:r w:rsidRPr="00ED5969">
          <w:rPr>
            <w:rStyle w:val="a5"/>
            <w:rFonts w:ascii="Times New Roman" w:hAnsi="Times New Roman"/>
            <w:sz w:val="28"/>
            <w:szCs w:val="28"/>
            <w:lang w:val="en-US"/>
          </w:rPr>
          <w:t>development</w:t>
        </w:r>
      </w:hyperlink>
      <w:r w:rsidRPr="00ED5969">
        <w:rPr>
          <w:rFonts w:ascii="Times New Roman" w:hAnsi="Times New Roman"/>
          <w:sz w:val="28"/>
          <w:szCs w:val="28"/>
        </w:rPr>
        <w:t>.</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w:t>
      </w:r>
      <w:proofErr w:type="spellStart"/>
      <w:r w:rsidRPr="00ED5969">
        <w:rPr>
          <w:rFonts w:ascii="Times New Roman" w:hAnsi="Times New Roman"/>
          <w:sz w:val="28"/>
          <w:szCs w:val="28"/>
          <w:lang w:val="uk-UA"/>
        </w:rPr>
        <w:t>Касич</w:t>
      </w:r>
      <w:proofErr w:type="spellEnd"/>
      <w:r w:rsidRPr="00ED5969">
        <w:rPr>
          <w:rFonts w:ascii="Times New Roman" w:hAnsi="Times New Roman"/>
          <w:sz w:val="28"/>
          <w:szCs w:val="28"/>
          <w:lang w:val="uk-UA"/>
        </w:rPr>
        <w:t xml:space="preserve"> А.О. Звіт про стійкий розвиток як аналітичний інструмент формування корпоративної соціальної відповідальності  / А.О. </w:t>
      </w:r>
      <w:proofErr w:type="spellStart"/>
      <w:r w:rsidRPr="00ED5969">
        <w:rPr>
          <w:rFonts w:ascii="Times New Roman" w:hAnsi="Times New Roman"/>
          <w:sz w:val="28"/>
          <w:szCs w:val="28"/>
          <w:lang w:val="uk-UA"/>
        </w:rPr>
        <w:t>Касич</w:t>
      </w:r>
      <w:proofErr w:type="spellEnd"/>
      <w:r w:rsidRPr="00ED5969">
        <w:rPr>
          <w:rFonts w:ascii="Times New Roman" w:hAnsi="Times New Roman"/>
          <w:sz w:val="28"/>
          <w:szCs w:val="28"/>
          <w:lang w:val="uk-UA"/>
        </w:rPr>
        <w:t xml:space="preserve">, Я.Ю. Яковенко //  Ефективна економіка. – 2014. - №10. - [Електронний ресурс] – Режим доступу:  </w:t>
      </w:r>
      <w:hyperlink r:id="rId20" w:history="1">
        <w:r w:rsidRPr="00ED5969">
          <w:rPr>
            <w:rStyle w:val="a5"/>
            <w:rFonts w:ascii="Times New Roman" w:hAnsi="Times New Roman"/>
            <w:sz w:val="28"/>
            <w:szCs w:val="28"/>
            <w:lang w:val="uk-UA"/>
          </w:rPr>
          <w:t>http://www.economy.nayka.com.ua/?op=1&amp;z=3400</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Звітність у сфері сталого розвитку GRI. - </w:t>
      </w:r>
      <w:bookmarkStart w:id="1" w:name="_Hlk20756060"/>
      <w:r w:rsidRPr="00ED5969">
        <w:rPr>
          <w:rFonts w:ascii="Times New Roman" w:hAnsi="Times New Roman"/>
          <w:sz w:val="28"/>
          <w:szCs w:val="28"/>
          <w:lang w:val="uk-UA"/>
        </w:rPr>
        <w:t>[Електронний ресурс] – Режим доступу:</w:t>
      </w:r>
      <w:bookmarkEnd w:id="1"/>
      <w:r w:rsidRPr="00ED5969">
        <w:rPr>
          <w:rFonts w:ascii="Times New Roman" w:hAnsi="Times New Roman"/>
          <w:sz w:val="28"/>
          <w:szCs w:val="28"/>
          <w:lang w:val="uk-UA"/>
        </w:rPr>
        <w:t xml:space="preserve">  </w:t>
      </w:r>
      <w:hyperlink r:id="rId21" w:history="1">
        <w:r w:rsidRPr="00ED5969">
          <w:rPr>
            <w:rStyle w:val="a5"/>
            <w:rFonts w:ascii="Times New Roman" w:hAnsi="Times New Roman"/>
            <w:sz w:val="28"/>
            <w:szCs w:val="28"/>
            <w:lang w:val="uk-UA"/>
          </w:rPr>
          <w:t>http://bakertilly.ua/news/id40621</w:t>
        </w:r>
      </w:hyperlink>
    </w:p>
    <w:p w:rsidR="004C514E" w:rsidRPr="004913AC"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Комарова К.В. Соціальна відповідальність як складова стратегії розвитку бізнесу на підприємствах України  / К.В. Комарова, Н. В. Ковальчук //</w:t>
      </w:r>
      <w:r w:rsidRPr="00ED5969">
        <w:rPr>
          <w:rFonts w:ascii="Times New Roman" w:hAnsi="Times New Roman"/>
          <w:sz w:val="28"/>
          <w:szCs w:val="28"/>
        </w:rPr>
        <w:t xml:space="preserve"> </w:t>
      </w:r>
      <w:r w:rsidRPr="00ED5969">
        <w:rPr>
          <w:rFonts w:ascii="Times New Roman" w:hAnsi="Times New Roman"/>
          <w:sz w:val="28"/>
          <w:szCs w:val="28"/>
          <w:lang w:val="uk-UA"/>
        </w:rPr>
        <w:t>Науково-виробничий журнал. Інноваційна економіка. – 2016. - №5-6 [63]. - [Електронний ресурс] – Режим доступу:  http://www.irbis-nbuv.gov.ua/cgi-bin/irbis_nbuv/cgiirbis_64.exe?I21DBN=LINK&amp;P21DBN=UJRN&amp;Z21ID=&amp;S21REF=10&amp;S21CNR=20&amp;S21STN=1&amp;S21FMT=ASP_meta&amp;C21COM=S&amp;2_S21P03=</w:t>
      </w:r>
      <w:r w:rsidRPr="004913AC">
        <w:rPr>
          <w:rFonts w:ascii="Times New Roman" w:hAnsi="Times New Roman"/>
          <w:sz w:val="28"/>
          <w:szCs w:val="28"/>
          <w:lang w:val="uk-UA"/>
        </w:rPr>
        <w:t>FILA=&amp;2_S21STR=inek_2016_5-6_6</w:t>
      </w:r>
    </w:p>
    <w:p w:rsidR="004C514E" w:rsidRPr="004913AC" w:rsidRDefault="004C514E" w:rsidP="004C514E">
      <w:pPr>
        <w:pStyle w:val="a4"/>
        <w:numPr>
          <w:ilvl w:val="0"/>
          <w:numId w:val="1"/>
        </w:numPr>
        <w:spacing w:line="360" w:lineRule="auto"/>
        <w:jc w:val="both"/>
        <w:rPr>
          <w:rFonts w:ascii="Times New Roman" w:hAnsi="Times New Roman"/>
          <w:sz w:val="28"/>
          <w:szCs w:val="28"/>
          <w:lang w:val="uk-UA"/>
        </w:rPr>
      </w:pPr>
      <w:r w:rsidRPr="004913AC">
        <w:rPr>
          <w:rFonts w:ascii="Times New Roman" w:hAnsi="Times New Roman"/>
          <w:sz w:val="28"/>
          <w:szCs w:val="28"/>
          <w:lang w:val="uk-UA"/>
        </w:rPr>
        <w:t xml:space="preserve"> Стратегія сприяння розвитку соціальної відповідальності бізнесу в Україні на період до 2020 року. – [Електронний ресурс] – Режим доступу: </w:t>
      </w:r>
      <w:hyperlink r:id="rId22" w:history="1">
        <w:r w:rsidRPr="004913AC">
          <w:rPr>
            <w:rStyle w:val="a5"/>
            <w:rFonts w:ascii="Times New Roman" w:hAnsi="Times New Roman"/>
            <w:sz w:val="28"/>
            <w:szCs w:val="28"/>
            <w:lang w:val="uk-UA"/>
          </w:rPr>
          <w:t>http://www.svb.org.ua/sites/default/files/201309_strategiya_ spriyannya_rozvitku_svb_v_ukrayini.pdf</w:t>
        </w:r>
      </w:hyperlink>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Зінченко А.Г. Корпоративна соціальна відповідальність 2005-2010: стан та перспективи розвитку / А.Г. Зінченко, М.А. </w:t>
      </w:r>
      <w:proofErr w:type="spellStart"/>
      <w:r w:rsidRPr="00ED5969">
        <w:rPr>
          <w:rFonts w:ascii="Times New Roman" w:hAnsi="Times New Roman"/>
          <w:sz w:val="28"/>
          <w:szCs w:val="28"/>
          <w:lang w:val="uk-UA"/>
        </w:rPr>
        <w:t>Саприкіна</w:t>
      </w:r>
      <w:proofErr w:type="spellEnd"/>
      <w:r w:rsidRPr="00ED5969">
        <w:rPr>
          <w:rFonts w:ascii="Times New Roman" w:hAnsi="Times New Roman"/>
          <w:sz w:val="28"/>
          <w:szCs w:val="28"/>
          <w:lang w:val="uk-UA"/>
        </w:rPr>
        <w:t>. – К. : Вид-во «Фарбований лист». -  2010. – 56 с</w:t>
      </w:r>
      <w:r>
        <w:rPr>
          <w:rFonts w:ascii="Times New Roman" w:hAnsi="Times New Roman"/>
          <w:sz w:val="28"/>
          <w:szCs w:val="28"/>
          <w:lang w:val="uk-UA"/>
        </w:rPr>
        <w:t>.</w:t>
      </w:r>
    </w:p>
    <w:p w:rsidR="004C514E" w:rsidRPr="00ED5969"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t xml:space="preserve"> У Києві відзначили ТОП-20 компаній, які впроваджують кращі </w:t>
      </w:r>
      <w:proofErr w:type="spellStart"/>
      <w:r w:rsidRPr="00ED5969">
        <w:rPr>
          <w:rFonts w:ascii="Times New Roman" w:hAnsi="Times New Roman"/>
          <w:sz w:val="28"/>
          <w:szCs w:val="28"/>
          <w:lang w:val="uk-UA"/>
        </w:rPr>
        <w:t>корпоративно</w:t>
      </w:r>
      <w:proofErr w:type="spellEnd"/>
      <w:r w:rsidRPr="00ED5969">
        <w:rPr>
          <w:rFonts w:ascii="Times New Roman" w:hAnsi="Times New Roman"/>
          <w:sz w:val="28"/>
          <w:szCs w:val="28"/>
          <w:lang w:val="uk-UA"/>
        </w:rPr>
        <w:t xml:space="preserve">-соціальні практики в Україні. - [Електронний ресурс] – Режим доступу: </w:t>
      </w:r>
      <w:hyperlink r:id="rId23" w:history="1">
        <w:r w:rsidRPr="00ED5969">
          <w:rPr>
            <w:rStyle w:val="a5"/>
            <w:rFonts w:ascii="Times New Roman" w:hAnsi="Times New Roman"/>
            <w:sz w:val="28"/>
            <w:szCs w:val="28"/>
            <w:lang w:val="uk-UA"/>
          </w:rPr>
          <w:t>https://www.unian.ua/society/10609704-u-kiyevi-vidznachili-top-20-kompaniy-yaki-vprovadzhuyut-krashchi-korporativno-socialni-praktiki-v-ukrajini.html</w:t>
        </w:r>
      </w:hyperlink>
    </w:p>
    <w:p w:rsidR="004C514E" w:rsidRDefault="004C514E" w:rsidP="004C514E">
      <w:pPr>
        <w:pStyle w:val="a4"/>
        <w:numPr>
          <w:ilvl w:val="0"/>
          <w:numId w:val="1"/>
        </w:numPr>
        <w:spacing w:line="360" w:lineRule="auto"/>
        <w:jc w:val="both"/>
        <w:rPr>
          <w:rFonts w:ascii="Times New Roman" w:hAnsi="Times New Roman"/>
          <w:sz w:val="28"/>
          <w:szCs w:val="28"/>
          <w:lang w:val="uk-UA"/>
        </w:rPr>
      </w:pPr>
      <w:r w:rsidRPr="00ED5969">
        <w:rPr>
          <w:rFonts w:ascii="Times New Roman" w:hAnsi="Times New Roman"/>
          <w:sz w:val="28"/>
          <w:szCs w:val="28"/>
          <w:lang w:val="uk-UA"/>
        </w:rPr>
        <w:lastRenderedPageBreak/>
        <w:t xml:space="preserve"> </w:t>
      </w:r>
      <w:proofErr w:type="spellStart"/>
      <w:r w:rsidRPr="00ED5969">
        <w:rPr>
          <w:rFonts w:ascii="Times New Roman" w:hAnsi="Times New Roman"/>
          <w:sz w:val="28"/>
          <w:szCs w:val="28"/>
          <w:lang w:val="uk-UA"/>
        </w:rPr>
        <w:t>Саприкіна</w:t>
      </w:r>
      <w:proofErr w:type="spellEnd"/>
      <w:r w:rsidRPr="00ED5969">
        <w:rPr>
          <w:rFonts w:ascii="Times New Roman" w:hAnsi="Times New Roman"/>
          <w:sz w:val="28"/>
          <w:szCs w:val="28"/>
          <w:lang w:val="uk-UA"/>
        </w:rPr>
        <w:t xml:space="preserve"> М. Практики КСВ в Україні 2017 / М. </w:t>
      </w:r>
      <w:proofErr w:type="spellStart"/>
      <w:r w:rsidRPr="00ED5969">
        <w:rPr>
          <w:rFonts w:ascii="Times New Roman" w:hAnsi="Times New Roman"/>
          <w:sz w:val="28"/>
          <w:szCs w:val="28"/>
          <w:lang w:val="uk-UA"/>
        </w:rPr>
        <w:t>Саприкіна</w:t>
      </w:r>
      <w:proofErr w:type="spellEnd"/>
      <w:r w:rsidRPr="00ED5969">
        <w:rPr>
          <w:rFonts w:ascii="Times New Roman" w:hAnsi="Times New Roman"/>
          <w:sz w:val="28"/>
          <w:szCs w:val="28"/>
          <w:lang w:val="uk-UA"/>
        </w:rPr>
        <w:t xml:space="preserve"> // Центр «Розвиток КСВ». – К.: 2018. – 88 с.  - [Електронний ресурс] – Режим доступу: </w:t>
      </w:r>
      <w:hyperlink r:id="rId24" w:history="1">
        <w:r w:rsidRPr="00ED5969">
          <w:rPr>
            <w:rStyle w:val="a5"/>
            <w:rFonts w:ascii="Times New Roman" w:hAnsi="Times New Roman"/>
            <w:sz w:val="28"/>
            <w:szCs w:val="28"/>
            <w:lang w:val="uk-UA"/>
          </w:rPr>
          <w:t>http://csr-ukraine.org/wp-content/uploads/2018/05/2017_ konkurs_keysov_preview.pdf</w:t>
        </w:r>
      </w:hyperlink>
    </w:p>
    <w:p w:rsidR="004C514E" w:rsidRPr="00ED5969" w:rsidRDefault="004C514E" w:rsidP="004C514E">
      <w:pPr>
        <w:pStyle w:val="a4"/>
        <w:numPr>
          <w:ilvl w:val="0"/>
          <w:numId w:val="1"/>
        </w:numPr>
        <w:spacing w:line="360" w:lineRule="auto"/>
        <w:jc w:val="both"/>
        <w:rPr>
          <w:rStyle w:val="a5"/>
          <w:rFonts w:ascii="Times New Roman" w:hAnsi="Times New Roman"/>
          <w:sz w:val="28"/>
          <w:szCs w:val="28"/>
          <w:lang w:val="uk-UA"/>
        </w:rPr>
      </w:pPr>
      <w:r>
        <w:rPr>
          <w:rFonts w:ascii="Times New Roman" w:hAnsi="Times New Roman"/>
          <w:sz w:val="28"/>
          <w:szCs w:val="28"/>
          <w:lang w:val="uk-UA"/>
        </w:rPr>
        <w:t xml:space="preserve"> </w:t>
      </w:r>
      <w:r w:rsidRPr="00ED5969">
        <w:rPr>
          <w:rFonts w:ascii="Times New Roman" w:hAnsi="Times New Roman"/>
          <w:sz w:val="28"/>
          <w:szCs w:val="28"/>
          <w:lang w:val="uk-UA"/>
        </w:rPr>
        <w:t xml:space="preserve">Другий Форум відповідального бізнесу. -  [Електронний ресурс] – Режим доступу:  </w:t>
      </w:r>
      <w:hyperlink r:id="rId25" w:history="1">
        <w:r w:rsidRPr="00ED5969">
          <w:rPr>
            <w:rStyle w:val="a5"/>
            <w:rFonts w:ascii="Times New Roman" w:hAnsi="Times New Roman"/>
            <w:sz w:val="28"/>
            <w:szCs w:val="28"/>
            <w:lang w:val="en-US"/>
          </w:rPr>
          <w:t>https</w:t>
        </w:r>
        <w:r w:rsidRPr="00ED5969">
          <w:rPr>
            <w:rStyle w:val="a5"/>
            <w:rFonts w:ascii="Times New Roman" w:hAnsi="Times New Roman"/>
            <w:sz w:val="28"/>
            <w:szCs w:val="28"/>
            <w:lang w:val="uk-UA"/>
          </w:rPr>
          <w:t>://</w:t>
        </w:r>
        <w:proofErr w:type="spellStart"/>
        <w:r w:rsidRPr="00ED5969">
          <w:rPr>
            <w:rStyle w:val="a5"/>
            <w:rFonts w:ascii="Times New Roman" w:hAnsi="Times New Roman"/>
            <w:sz w:val="28"/>
            <w:szCs w:val="28"/>
            <w:lang w:val="en-US"/>
          </w:rPr>
          <w:t>ncp</w:t>
        </w:r>
        <w:proofErr w:type="spellEnd"/>
        <w:r w:rsidRPr="00ED5969">
          <w:rPr>
            <w:rStyle w:val="a5"/>
            <w:rFonts w:ascii="Times New Roman" w:hAnsi="Times New Roman"/>
            <w:sz w:val="28"/>
            <w:szCs w:val="28"/>
            <w:lang w:val="uk-UA"/>
          </w:rPr>
          <w:t>.</w:t>
        </w:r>
        <w:proofErr w:type="spellStart"/>
        <w:r w:rsidRPr="00ED5969">
          <w:rPr>
            <w:rStyle w:val="a5"/>
            <w:rFonts w:ascii="Times New Roman" w:hAnsi="Times New Roman"/>
            <w:sz w:val="28"/>
            <w:szCs w:val="28"/>
            <w:lang w:val="en-US"/>
          </w:rPr>
          <w:t>gov</w:t>
        </w:r>
        <w:proofErr w:type="spellEnd"/>
        <w:r w:rsidRPr="00ED5969">
          <w:rPr>
            <w:rStyle w:val="a5"/>
            <w:rFonts w:ascii="Times New Roman" w:hAnsi="Times New Roman"/>
            <w:sz w:val="28"/>
            <w:szCs w:val="28"/>
            <w:lang w:val="uk-UA"/>
          </w:rPr>
          <w:t>.</w:t>
        </w:r>
        <w:proofErr w:type="spellStart"/>
        <w:r w:rsidRPr="00ED5969">
          <w:rPr>
            <w:rStyle w:val="a5"/>
            <w:rFonts w:ascii="Times New Roman" w:hAnsi="Times New Roman"/>
            <w:sz w:val="28"/>
            <w:szCs w:val="28"/>
            <w:lang w:val="en-US"/>
          </w:rPr>
          <w:t>ua</w:t>
        </w:r>
        <w:proofErr w:type="spellEnd"/>
        <w:r w:rsidRPr="00ED5969">
          <w:rPr>
            <w:rStyle w:val="a5"/>
            <w:rFonts w:ascii="Times New Roman" w:hAnsi="Times New Roman"/>
            <w:sz w:val="28"/>
            <w:szCs w:val="28"/>
            <w:lang w:val="uk-UA"/>
          </w:rPr>
          <w:t>/</w:t>
        </w:r>
        <w:proofErr w:type="spellStart"/>
        <w:r w:rsidRPr="00ED5969">
          <w:rPr>
            <w:rStyle w:val="a5"/>
            <w:rFonts w:ascii="Times New Roman" w:hAnsi="Times New Roman"/>
            <w:sz w:val="28"/>
            <w:szCs w:val="28"/>
            <w:lang w:val="en-US"/>
          </w:rPr>
          <w:t>drugiy</w:t>
        </w:r>
        <w:proofErr w:type="spellEnd"/>
        <w:r w:rsidRPr="00ED5969">
          <w:rPr>
            <w:rStyle w:val="a5"/>
            <w:rFonts w:ascii="Times New Roman" w:hAnsi="Times New Roman"/>
            <w:sz w:val="28"/>
            <w:szCs w:val="28"/>
            <w:lang w:val="uk-UA"/>
          </w:rPr>
          <w:t>-</w:t>
        </w:r>
        <w:r w:rsidRPr="00ED5969">
          <w:rPr>
            <w:rStyle w:val="a5"/>
            <w:rFonts w:ascii="Times New Roman" w:hAnsi="Times New Roman"/>
            <w:sz w:val="28"/>
            <w:szCs w:val="28"/>
            <w:lang w:val="en-US"/>
          </w:rPr>
          <w:t>forum</w:t>
        </w:r>
        <w:r w:rsidRPr="00ED5969">
          <w:rPr>
            <w:rStyle w:val="a5"/>
            <w:rFonts w:ascii="Times New Roman" w:hAnsi="Times New Roman"/>
            <w:sz w:val="28"/>
            <w:szCs w:val="28"/>
            <w:lang w:val="uk-UA"/>
          </w:rPr>
          <w:t>-</w:t>
        </w:r>
        <w:proofErr w:type="spellStart"/>
        <w:r w:rsidRPr="00ED5969">
          <w:rPr>
            <w:rStyle w:val="a5"/>
            <w:rFonts w:ascii="Times New Roman" w:hAnsi="Times New Roman"/>
            <w:sz w:val="28"/>
            <w:szCs w:val="28"/>
            <w:lang w:val="en-US"/>
          </w:rPr>
          <w:t>vidpovidalnogo</w:t>
        </w:r>
        <w:proofErr w:type="spellEnd"/>
        <w:r w:rsidRPr="00ED5969">
          <w:rPr>
            <w:rStyle w:val="a5"/>
            <w:rFonts w:ascii="Times New Roman" w:hAnsi="Times New Roman"/>
            <w:sz w:val="28"/>
            <w:szCs w:val="28"/>
            <w:lang w:val="uk-UA"/>
          </w:rPr>
          <w:t>-</w:t>
        </w:r>
        <w:proofErr w:type="spellStart"/>
        <w:r w:rsidRPr="00ED5969">
          <w:rPr>
            <w:rStyle w:val="a5"/>
            <w:rFonts w:ascii="Times New Roman" w:hAnsi="Times New Roman"/>
            <w:sz w:val="28"/>
            <w:szCs w:val="28"/>
            <w:lang w:val="en-US"/>
          </w:rPr>
          <w:t>biznesu</w:t>
        </w:r>
        <w:proofErr w:type="spellEnd"/>
        <w:r w:rsidRPr="00ED5969">
          <w:rPr>
            <w:rStyle w:val="a5"/>
            <w:rFonts w:ascii="Times New Roman" w:hAnsi="Times New Roman"/>
            <w:sz w:val="28"/>
            <w:szCs w:val="28"/>
            <w:lang w:val="uk-UA"/>
          </w:rPr>
          <w:t>.</w:t>
        </w:r>
        <w:r w:rsidRPr="00ED5969">
          <w:rPr>
            <w:rStyle w:val="a5"/>
            <w:rFonts w:ascii="Times New Roman" w:hAnsi="Times New Roman"/>
            <w:sz w:val="28"/>
            <w:szCs w:val="28"/>
            <w:lang w:val="en-US"/>
          </w:rPr>
          <w:t>html</w:t>
        </w:r>
      </w:hyperlink>
    </w:p>
    <w:p w:rsidR="004C514E" w:rsidRPr="00ED5969" w:rsidRDefault="004C514E" w:rsidP="004C514E">
      <w:pPr>
        <w:pStyle w:val="a4"/>
        <w:numPr>
          <w:ilvl w:val="0"/>
          <w:numId w:val="1"/>
        </w:numPr>
        <w:spacing w:line="360" w:lineRule="auto"/>
        <w:jc w:val="both"/>
        <w:rPr>
          <w:rStyle w:val="a5"/>
          <w:rFonts w:ascii="Times New Roman" w:hAnsi="Times New Roman"/>
          <w:sz w:val="28"/>
          <w:szCs w:val="28"/>
          <w:lang w:val="uk-UA"/>
        </w:rPr>
      </w:pPr>
      <w:r>
        <w:rPr>
          <w:rStyle w:val="a5"/>
          <w:rFonts w:ascii="Times New Roman" w:hAnsi="Times New Roman"/>
          <w:sz w:val="28"/>
          <w:szCs w:val="28"/>
          <w:lang w:val="uk-UA"/>
        </w:rPr>
        <w:t xml:space="preserve"> </w:t>
      </w:r>
      <w:r w:rsidRPr="00ED5969">
        <w:rPr>
          <w:rStyle w:val="a5"/>
          <w:rFonts w:ascii="Times New Roman" w:hAnsi="Times New Roman"/>
          <w:sz w:val="28"/>
          <w:szCs w:val="28"/>
          <w:lang w:val="en-US"/>
        </w:rPr>
        <w:t>Morningstar</w:t>
      </w:r>
      <w:r w:rsidRPr="00ED5969">
        <w:rPr>
          <w:rStyle w:val="a5"/>
          <w:rFonts w:ascii="Times New Roman" w:hAnsi="Times New Roman"/>
          <w:sz w:val="28"/>
          <w:szCs w:val="28"/>
          <w:lang w:val="uk-UA"/>
        </w:rPr>
        <w:t xml:space="preserve">. </w:t>
      </w:r>
      <w:r w:rsidRPr="00ED5969">
        <w:rPr>
          <w:rStyle w:val="a5"/>
          <w:rFonts w:ascii="Times New Roman" w:hAnsi="Times New Roman"/>
          <w:sz w:val="28"/>
          <w:szCs w:val="28"/>
          <w:lang w:val="en-US"/>
        </w:rPr>
        <w:t>Financial</w:t>
      </w:r>
      <w:r w:rsidRPr="00ED5969">
        <w:rPr>
          <w:rStyle w:val="a5"/>
          <w:rFonts w:ascii="Times New Roman" w:hAnsi="Times New Roman"/>
          <w:sz w:val="28"/>
          <w:szCs w:val="28"/>
          <w:lang w:val="uk-UA"/>
        </w:rPr>
        <w:t xml:space="preserve"> </w:t>
      </w:r>
      <w:r w:rsidRPr="00ED5969">
        <w:rPr>
          <w:rStyle w:val="a5"/>
          <w:rFonts w:ascii="Times New Roman" w:hAnsi="Times New Roman"/>
          <w:sz w:val="28"/>
          <w:szCs w:val="28"/>
          <w:lang w:val="en-US"/>
        </w:rPr>
        <w:t>Data</w:t>
      </w:r>
      <w:r w:rsidRPr="00ED5969">
        <w:rPr>
          <w:rStyle w:val="a5"/>
          <w:rFonts w:ascii="Times New Roman" w:hAnsi="Times New Roman"/>
          <w:sz w:val="28"/>
          <w:szCs w:val="28"/>
          <w:lang w:val="uk-UA"/>
        </w:rPr>
        <w:t xml:space="preserve"> </w:t>
      </w:r>
      <w:r w:rsidRPr="00ED5969">
        <w:rPr>
          <w:rStyle w:val="a5"/>
          <w:rFonts w:ascii="Times New Roman" w:hAnsi="Times New Roman"/>
          <w:sz w:val="28"/>
          <w:szCs w:val="28"/>
          <w:lang w:val="en-US"/>
        </w:rPr>
        <w:t>Recourses</w:t>
      </w:r>
      <w:r w:rsidRPr="00ED5969">
        <w:rPr>
          <w:rStyle w:val="a5"/>
          <w:rFonts w:ascii="Times New Roman" w:hAnsi="Times New Roman"/>
          <w:sz w:val="28"/>
          <w:szCs w:val="28"/>
          <w:lang w:val="uk-UA"/>
        </w:rPr>
        <w:t xml:space="preserve">. - </w:t>
      </w:r>
      <w:r w:rsidRPr="00ED5969">
        <w:rPr>
          <w:rFonts w:ascii="Times New Roman" w:hAnsi="Times New Roman"/>
          <w:sz w:val="28"/>
          <w:szCs w:val="28"/>
          <w:lang w:val="uk-UA"/>
        </w:rPr>
        <w:t xml:space="preserve">[Електронний ресурс] – Режим доступу: </w:t>
      </w:r>
      <w:hyperlink r:id="rId26" w:history="1">
        <w:r w:rsidRPr="00530D3D">
          <w:rPr>
            <w:rStyle w:val="a5"/>
            <w:rFonts w:ascii="Times New Roman" w:hAnsi="Times New Roman"/>
            <w:sz w:val="28"/>
            <w:szCs w:val="28"/>
            <w:lang w:val="en-US"/>
          </w:rPr>
          <w:t>https</w:t>
        </w:r>
        <w:r w:rsidRPr="00ED5969">
          <w:rPr>
            <w:rStyle w:val="a5"/>
            <w:rFonts w:ascii="Times New Roman" w:hAnsi="Times New Roman"/>
            <w:sz w:val="28"/>
            <w:szCs w:val="28"/>
            <w:lang w:val="uk-UA"/>
          </w:rPr>
          <w:t>:</w:t>
        </w:r>
        <w:r w:rsidRPr="00530D3D">
          <w:rPr>
            <w:rStyle w:val="a5"/>
            <w:rFonts w:ascii="Times New Roman" w:hAnsi="Times New Roman"/>
            <w:sz w:val="28"/>
            <w:szCs w:val="28"/>
            <w:lang w:val="en-US"/>
          </w:rPr>
          <w:t>//www.morningstar.com/</w:t>
        </w:r>
      </w:hyperlink>
    </w:p>
    <w:p w:rsidR="008375EE" w:rsidRPr="004C514E" w:rsidRDefault="008375EE">
      <w:pPr>
        <w:rPr>
          <w:lang w:val="uk-UA"/>
        </w:rPr>
      </w:pPr>
    </w:p>
    <w:sectPr w:rsidR="008375EE" w:rsidRPr="004C51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C33CF"/>
    <w:multiLevelType w:val="hybridMultilevel"/>
    <w:tmpl w:val="763685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28"/>
    <w:rsid w:val="00021F88"/>
    <w:rsid w:val="004C514E"/>
    <w:rsid w:val="00532948"/>
    <w:rsid w:val="00586E28"/>
    <w:rsid w:val="008375EE"/>
    <w:rsid w:val="00916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852EC-2ED8-4DE8-8456-BBB0736F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94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32948"/>
    <w:rPr>
      <w:b/>
      <w:bCs/>
    </w:rPr>
  </w:style>
  <w:style w:type="paragraph" w:styleId="a4">
    <w:name w:val="List Paragraph"/>
    <w:basedOn w:val="a"/>
    <w:uiPriority w:val="34"/>
    <w:qFormat/>
    <w:rsid w:val="004C514E"/>
    <w:pPr>
      <w:ind w:left="720"/>
      <w:contextualSpacing/>
    </w:pPr>
  </w:style>
  <w:style w:type="character" w:styleId="a5">
    <w:name w:val="Hyperlink"/>
    <w:uiPriority w:val="99"/>
    <w:unhideWhenUsed/>
    <w:rsid w:val="004C51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is-nbuv.gov.ua/cgi-bin/irbis_nbuv/cgiirbis_64.exe?C21COM=2&amp;I21DBN=UJRN&amp;P21DBN=UJRN&amp;IMAGE_FILE_DOWNLOAD=1&amp;Image_file_name=PDF/Znpchdtu_2014_37(2)__24.pdf" TargetMode="External"/><Relationship Id="rId13" Type="http://schemas.openxmlformats.org/officeDocument/2006/relationships/hyperlink" Target="https://www.google.org/our-work/inclusion/" TargetMode="External"/><Relationship Id="rId18" Type="http://schemas.openxmlformats.org/officeDocument/2006/relationships/hyperlink" Target="http://www.vestnik-econom.mgu.od.ua/journal/2015/11-2015/49.pdf" TargetMode="External"/><Relationship Id="rId26" Type="http://schemas.openxmlformats.org/officeDocument/2006/relationships/hyperlink" Target="https://www.morningstar.com/" TargetMode="External"/><Relationship Id="rId3" Type="http://schemas.openxmlformats.org/officeDocument/2006/relationships/settings" Target="settings.xml"/><Relationship Id="rId21" Type="http://schemas.openxmlformats.org/officeDocument/2006/relationships/hyperlink" Target="http://bakertilly.ua/news/id40621" TargetMode="External"/><Relationship Id="rId7" Type="http://schemas.openxmlformats.org/officeDocument/2006/relationships/hyperlink" Target="http://www.economy.nayka.com.ua/?op=1&amp;z=525" TargetMode="External"/><Relationship Id="rId12" Type="http://schemas.openxmlformats.org/officeDocument/2006/relationships/hyperlink" Target="http://www.globalcompact.org.ua" TargetMode="External"/><Relationship Id="rId17" Type="http://schemas.openxmlformats.org/officeDocument/2006/relationships/hyperlink" Target="http://dspace.onu.edu.ua:8080/" TargetMode="External"/><Relationship Id="rId25" Type="http://schemas.openxmlformats.org/officeDocument/2006/relationships/hyperlink" Target="https://ncp.gov.ua/drugiy-forum-vidpovidalnogo-biznesu.html" TargetMode="External"/><Relationship Id="rId2" Type="http://schemas.openxmlformats.org/officeDocument/2006/relationships/styles" Target="styles.xml"/><Relationship Id="rId16" Type="http://schemas.openxmlformats.org/officeDocument/2006/relationships/hyperlink" Target="http://www.csrinfo.org.ua/" TargetMode="External"/><Relationship Id="rId20" Type="http://schemas.openxmlformats.org/officeDocument/2006/relationships/hyperlink" Target="http://www.economy.nayka.com.ua/?op=1&amp;z=3400" TargetMode="External"/><Relationship Id="rId1" Type="http://schemas.openxmlformats.org/officeDocument/2006/relationships/numbering" Target="numbering.xml"/><Relationship Id="rId6" Type="http://schemas.openxmlformats.org/officeDocument/2006/relationships/hyperlink" Target="http://www.un.org.ua/ua/tenprinciples-dc" TargetMode="External"/><Relationship Id="rId11" Type="http://schemas.openxmlformats.org/officeDocument/2006/relationships/hyperlink" Target="http://www.bsr.org" TargetMode="External"/><Relationship Id="rId24" Type="http://schemas.openxmlformats.org/officeDocument/2006/relationships/hyperlink" Target="http://csr-ukraine.org/wp-content/uploads/2018/05/2017_%20konkurs_keysov_preview.pdf" TargetMode="External"/><Relationship Id="rId5" Type="http://schemas.openxmlformats.org/officeDocument/2006/relationships/hyperlink" Target="http://economyandsociety.in.ua/journal/19_ukr/9.pdf" TargetMode="External"/><Relationship Id="rId15" Type="http://schemas.openxmlformats.org/officeDocument/2006/relationships/hyperlink" Target="http://www.irbis-nbuv.gov.ua/cgi-bin/irbis_nbuv/cgiirbis_64.exe" TargetMode="External"/><Relationship Id="rId23" Type="http://schemas.openxmlformats.org/officeDocument/2006/relationships/hyperlink" Target="https://www.unian.ua/society/10609704-u-kiyevi-vidznachili-top-20-kompaniy-yaki-vprovadzhuyut-krashchi-korporativno-socialni-praktiki-v-ukrajini.html" TargetMode="External"/><Relationship Id="rId28" Type="http://schemas.openxmlformats.org/officeDocument/2006/relationships/theme" Target="theme/theme1.xml"/><Relationship Id="rId10" Type="http://schemas.openxmlformats.org/officeDocument/2006/relationships/hyperlink" Target="http://dspace.tneu.edu.ua/bitstream/316497/20526/1/%D0%9A%D1%80%D0%B8%D0%B2%D0%BE%D1%83%D1%81%20%D0%92..pdf" TargetMode="External"/><Relationship Id="rId19" Type="http://schemas.openxmlformats.org/officeDocument/2006/relationships/hyperlink" Target="http://www.theiirc.org/resources-2/framework-development" TargetMode="External"/><Relationship Id="rId4" Type="http://schemas.openxmlformats.org/officeDocument/2006/relationships/webSettings" Target="webSettings.xml"/><Relationship Id="rId9" Type="http://schemas.openxmlformats.org/officeDocument/2006/relationships/hyperlink" Target="https://studfiles.net/preview/5350171/page:5/" TargetMode="External"/><Relationship Id="rId14" Type="http://schemas.openxmlformats.org/officeDocument/2006/relationships/hyperlink" Target="https://www.microsoft.com/en-us/about/corporate-responsibility" TargetMode="External"/><Relationship Id="rId22" Type="http://schemas.openxmlformats.org/officeDocument/2006/relationships/hyperlink" Target="http://www.svb.org.ua/sites/default/files/201309_strategiya_%20spriyannya_rozvitku_svb_v_ukrayini.pd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4018</Words>
  <Characters>22906</Characters>
  <Application>Microsoft Office Word</Application>
  <DocSecurity>0</DocSecurity>
  <Lines>190</Lines>
  <Paragraphs>53</Paragraphs>
  <ScaleCrop>false</ScaleCrop>
  <Company/>
  <LinksUpToDate>false</LinksUpToDate>
  <CharactersWithSpaces>26871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2020-10-21T12:20:00Z</dcterms:created>
  <dcterms:modified xsi:type="dcterms:W3CDTF">2020-10-21T12:23:00Z</dcterms:modified>
</cp:coreProperties>
</file>