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5BB9" w:rsidRDefault="00AD5BB9" w:rsidP="00AD5BB9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_______</w:t>
      </w:r>
      <w:proofErr w:type="spellStart"/>
      <w:r>
        <w:rPr>
          <w:sz w:val="28"/>
          <w:szCs w:val="28"/>
          <w:u w:val="single"/>
        </w:rPr>
        <w:t>Одеський</w:t>
      </w:r>
      <w:proofErr w:type="spellEnd"/>
      <w:r>
        <w:rPr>
          <w:sz w:val="28"/>
          <w:szCs w:val="28"/>
          <w:u w:val="single"/>
        </w:rPr>
        <w:t xml:space="preserve"> </w:t>
      </w:r>
      <w:proofErr w:type="spellStart"/>
      <w:r>
        <w:rPr>
          <w:sz w:val="28"/>
          <w:szCs w:val="28"/>
          <w:u w:val="single"/>
        </w:rPr>
        <w:t>національний</w:t>
      </w:r>
      <w:proofErr w:type="spellEnd"/>
      <w:r>
        <w:rPr>
          <w:sz w:val="28"/>
          <w:szCs w:val="28"/>
          <w:u w:val="single"/>
        </w:rPr>
        <w:t xml:space="preserve"> </w:t>
      </w:r>
      <w:proofErr w:type="spellStart"/>
      <w:r>
        <w:rPr>
          <w:sz w:val="28"/>
          <w:szCs w:val="28"/>
          <w:u w:val="single"/>
        </w:rPr>
        <w:t>університет</w:t>
      </w:r>
      <w:proofErr w:type="spellEnd"/>
      <w:r>
        <w:rPr>
          <w:sz w:val="28"/>
          <w:szCs w:val="28"/>
          <w:u w:val="single"/>
        </w:rPr>
        <w:t xml:space="preserve"> </w:t>
      </w:r>
      <w:proofErr w:type="spellStart"/>
      <w:r>
        <w:rPr>
          <w:sz w:val="28"/>
          <w:szCs w:val="28"/>
          <w:u w:val="single"/>
        </w:rPr>
        <w:t>імені</w:t>
      </w:r>
      <w:proofErr w:type="spellEnd"/>
      <w:r>
        <w:rPr>
          <w:sz w:val="28"/>
          <w:szCs w:val="28"/>
          <w:u w:val="single"/>
        </w:rPr>
        <w:t xml:space="preserve"> І.І. Мечникова</w:t>
      </w:r>
      <w:r>
        <w:rPr>
          <w:sz w:val="28"/>
          <w:szCs w:val="28"/>
        </w:rPr>
        <w:t>________</w:t>
      </w:r>
      <w:r>
        <w:rPr>
          <w:sz w:val="28"/>
          <w:szCs w:val="28"/>
          <w:lang w:val="uk-UA"/>
        </w:rPr>
        <w:t>_</w:t>
      </w:r>
    </w:p>
    <w:p w:rsidR="00AD5BB9" w:rsidRDefault="00AD5BB9" w:rsidP="00AD5BB9">
      <w:pPr>
        <w:rPr>
          <w:sz w:val="28"/>
          <w:szCs w:val="28"/>
        </w:rPr>
      </w:pPr>
    </w:p>
    <w:p w:rsidR="00AD5BB9" w:rsidRDefault="00AD5BB9" w:rsidP="00AD5BB9">
      <w:pPr>
        <w:rPr>
          <w:b/>
          <w:sz w:val="28"/>
          <w:szCs w:val="28"/>
          <w:u w:val="single"/>
          <w:lang w:val="uk-UA"/>
        </w:rPr>
      </w:pPr>
      <w:r>
        <w:rPr>
          <w:b/>
          <w:sz w:val="28"/>
          <w:szCs w:val="28"/>
          <w:u w:val="single"/>
          <w:lang w:val="uk-UA"/>
        </w:rPr>
        <w:t>______Факультет міжнародних відносин, політології та соціології_______</w:t>
      </w:r>
    </w:p>
    <w:p w:rsidR="00AD5BB9" w:rsidRDefault="00AD5BB9" w:rsidP="00AD5BB9">
      <w:pPr>
        <w:jc w:val="center"/>
        <w:rPr>
          <w:sz w:val="28"/>
          <w:szCs w:val="28"/>
          <w:lang w:val="uk-UA"/>
        </w:rPr>
      </w:pPr>
      <w:r>
        <w:rPr>
          <w:sz w:val="28"/>
          <w:szCs w:val="28"/>
        </w:rPr>
        <w:t xml:space="preserve">  </w:t>
      </w:r>
    </w:p>
    <w:p w:rsidR="00AD5BB9" w:rsidRPr="00863B3D" w:rsidRDefault="00AD5BB9" w:rsidP="00AD5BB9">
      <w:pPr>
        <w:jc w:val="center"/>
        <w:rPr>
          <w:sz w:val="28"/>
          <w:szCs w:val="28"/>
          <w:lang w:val="uk-UA"/>
        </w:rPr>
      </w:pPr>
      <w:r w:rsidRPr="00863B3D">
        <w:rPr>
          <w:sz w:val="28"/>
          <w:szCs w:val="28"/>
          <w:lang w:val="uk-UA"/>
        </w:rPr>
        <w:t>_______________________</w:t>
      </w:r>
      <w:r w:rsidRPr="00863B3D">
        <w:rPr>
          <w:b/>
          <w:sz w:val="28"/>
          <w:szCs w:val="28"/>
          <w:u w:val="single"/>
          <w:lang w:val="uk-UA"/>
        </w:rPr>
        <w:t>Кафедра політології</w:t>
      </w:r>
      <w:r w:rsidRPr="00863B3D">
        <w:rPr>
          <w:sz w:val="28"/>
          <w:szCs w:val="28"/>
          <w:lang w:val="uk-UA"/>
        </w:rPr>
        <w:t>______________________</w:t>
      </w:r>
    </w:p>
    <w:p w:rsidR="00AD5BB9" w:rsidRPr="00863B3D" w:rsidRDefault="00AD5BB9" w:rsidP="00AD5BB9">
      <w:pPr>
        <w:rPr>
          <w:sz w:val="28"/>
          <w:szCs w:val="28"/>
          <w:lang w:val="uk-UA"/>
        </w:rPr>
      </w:pPr>
    </w:p>
    <w:p w:rsidR="00AD5BB9" w:rsidRPr="00863B3D" w:rsidRDefault="00AD5BB9" w:rsidP="00AD5BB9">
      <w:pPr>
        <w:rPr>
          <w:sz w:val="28"/>
          <w:szCs w:val="28"/>
          <w:lang w:val="uk-UA"/>
        </w:rPr>
      </w:pPr>
    </w:p>
    <w:p w:rsidR="00AD5BB9" w:rsidRPr="00863B3D" w:rsidRDefault="00AD5BB9" w:rsidP="00AD5BB9">
      <w:pPr>
        <w:rPr>
          <w:sz w:val="28"/>
          <w:szCs w:val="28"/>
          <w:lang w:val="uk-UA"/>
        </w:rPr>
      </w:pPr>
    </w:p>
    <w:p w:rsidR="00AD5BB9" w:rsidRPr="00863B3D" w:rsidRDefault="00AD5BB9" w:rsidP="00AD5BB9">
      <w:pPr>
        <w:spacing w:line="360" w:lineRule="auto"/>
        <w:jc w:val="center"/>
        <w:rPr>
          <w:b/>
          <w:sz w:val="28"/>
          <w:szCs w:val="28"/>
          <w:lang w:val="uk-UA"/>
        </w:rPr>
      </w:pPr>
      <w:r w:rsidRPr="00863B3D">
        <w:rPr>
          <w:b/>
          <w:sz w:val="28"/>
          <w:szCs w:val="28"/>
          <w:lang w:val="uk-UA"/>
        </w:rPr>
        <w:t>Дипломна робота</w:t>
      </w:r>
    </w:p>
    <w:p w:rsidR="00AD5BB9" w:rsidRDefault="00AD5BB9" w:rsidP="00AD5BB9">
      <w:pPr>
        <w:spacing w:line="360" w:lineRule="auto"/>
        <w:jc w:val="center"/>
        <w:rPr>
          <w:sz w:val="28"/>
          <w:szCs w:val="28"/>
          <w:lang w:val="uk-UA"/>
        </w:rPr>
      </w:pPr>
      <w:r>
        <w:rPr>
          <w:b/>
          <w:sz w:val="28"/>
          <w:szCs w:val="28"/>
          <w:u w:val="single"/>
          <w:lang w:val="uk-UA"/>
        </w:rPr>
        <w:t>бакалавра</w:t>
      </w:r>
    </w:p>
    <w:p w:rsidR="00AD5BB9" w:rsidRPr="00863B3D" w:rsidRDefault="00AD5BB9" w:rsidP="00AD5BB9">
      <w:pPr>
        <w:spacing w:line="360" w:lineRule="auto"/>
        <w:jc w:val="center"/>
        <w:rPr>
          <w:sz w:val="28"/>
          <w:szCs w:val="28"/>
          <w:lang w:val="uk-UA"/>
        </w:rPr>
      </w:pPr>
      <w:r w:rsidRPr="00863B3D">
        <w:rPr>
          <w:sz w:val="28"/>
          <w:szCs w:val="28"/>
          <w:lang w:val="uk-UA"/>
        </w:rPr>
        <w:t>на тему:</w:t>
      </w:r>
      <w:r>
        <w:rPr>
          <w:sz w:val="28"/>
          <w:szCs w:val="28"/>
          <w:lang w:val="uk-UA"/>
        </w:rPr>
        <w:t xml:space="preserve"> </w:t>
      </w:r>
      <w:r w:rsidRPr="00863B3D">
        <w:rPr>
          <w:b/>
          <w:sz w:val="28"/>
          <w:szCs w:val="28"/>
          <w:u w:val="single"/>
          <w:lang w:val="uk-UA"/>
        </w:rPr>
        <w:t>«</w:t>
      </w:r>
      <w:r w:rsidRPr="005B6038">
        <w:rPr>
          <w:b/>
          <w:sz w:val="28"/>
          <w:szCs w:val="28"/>
          <w:u w:val="single"/>
          <w:lang w:val="uk-UA"/>
        </w:rPr>
        <w:t>Громадянське суспільство: теоретична база, цивілізаційний досвід взаємовідносин із державою</w:t>
      </w:r>
      <w:r w:rsidRPr="00863B3D">
        <w:rPr>
          <w:b/>
          <w:sz w:val="28"/>
          <w:szCs w:val="28"/>
          <w:u w:val="single"/>
          <w:lang w:val="uk-UA"/>
        </w:rPr>
        <w:t>»</w:t>
      </w:r>
    </w:p>
    <w:p w:rsidR="00AD5BB9" w:rsidRPr="005B7672" w:rsidRDefault="00AD5BB9" w:rsidP="00AD5BB9">
      <w:pPr>
        <w:spacing w:line="360" w:lineRule="auto"/>
        <w:jc w:val="center"/>
        <w:rPr>
          <w:sz w:val="28"/>
          <w:szCs w:val="28"/>
          <w:u w:val="single"/>
          <w:lang w:val="en-US"/>
        </w:rPr>
      </w:pPr>
      <w:r w:rsidRPr="005B7672">
        <w:rPr>
          <w:szCs w:val="28"/>
          <w:u w:val="single"/>
          <w:lang w:val="en-US"/>
        </w:rPr>
        <w:t>«Civil society: the theoretical basis, civilization experience of relations with the state»</w:t>
      </w:r>
    </w:p>
    <w:p w:rsidR="00AD5BB9" w:rsidRPr="005B7672" w:rsidRDefault="00AD5BB9" w:rsidP="00AD5BB9">
      <w:pPr>
        <w:spacing w:line="360" w:lineRule="auto"/>
        <w:rPr>
          <w:sz w:val="28"/>
          <w:szCs w:val="28"/>
          <w:u w:val="single"/>
          <w:lang w:val="en-US"/>
        </w:rPr>
      </w:pPr>
    </w:p>
    <w:p w:rsidR="00AD5BB9" w:rsidRDefault="00AD5BB9" w:rsidP="00AD5BB9">
      <w:pPr>
        <w:spacing w:line="360" w:lineRule="auto"/>
        <w:jc w:val="center"/>
        <w:rPr>
          <w:sz w:val="28"/>
          <w:szCs w:val="28"/>
          <w:lang w:val="uk-UA"/>
        </w:rPr>
      </w:pPr>
      <w:r w:rsidRPr="00EF06BA">
        <w:rPr>
          <w:sz w:val="28"/>
          <w:szCs w:val="28"/>
          <w:lang w:val="en-US"/>
        </w:rPr>
        <w:t xml:space="preserve">                                          </w:t>
      </w:r>
      <w:proofErr w:type="spellStart"/>
      <w:r>
        <w:rPr>
          <w:sz w:val="28"/>
          <w:szCs w:val="28"/>
        </w:rPr>
        <w:t>Виконав</w:t>
      </w:r>
      <w:proofErr w:type="spellEnd"/>
      <w:r>
        <w:rPr>
          <w:sz w:val="28"/>
          <w:szCs w:val="28"/>
        </w:rPr>
        <w:t xml:space="preserve"> студент </w:t>
      </w:r>
      <w:r>
        <w:t>IV</w:t>
      </w:r>
      <w:r>
        <w:rPr>
          <w:sz w:val="28"/>
          <w:szCs w:val="28"/>
        </w:rPr>
        <w:t xml:space="preserve"> курсу</w:t>
      </w:r>
    </w:p>
    <w:p w:rsidR="00AD5BB9" w:rsidRDefault="00AD5BB9" w:rsidP="00AD5BB9">
      <w:pPr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                                      </w:t>
      </w:r>
      <w:proofErr w:type="spellStart"/>
      <w:r>
        <w:rPr>
          <w:sz w:val="28"/>
          <w:szCs w:val="28"/>
        </w:rPr>
        <w:t>денної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форми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навчання</w:t>
      </w:r>
      <w:proofErr w:type="spellEnd"/>
    </w:p>
    <w:p w:rsidR="00AD5BB9" w:rsidRDefault="00AD5BB9" w:rsidP="00AD5BB9">
      <w:pPr>
        <w:spacing w:line="360" w:lineRule="auto"/>
        <w:ind w:left="3540"/>
        <w:rPr>
          <w:sz w:val="28"/>
          <w:szCs w:val="28"/>
          <w:lang w:val="uk-UA"/>
        </w:rPr>
      </w:pPr>
      <w:r>
        <w:rPr>
          <w:sz w:val="28"/>
          <w:szCs w:val="28"/>
        </w:rPr>
        <w:tab/>
        <w:t xml:space="preserve">      </w:t>
      </w:r>
      <w:proofErr w:type="spellStart"/>
      <w:r>
        <w:rPr>
          <w:sz w:val="28"/>
          <w:szCs w:val="28"/>
        </w:rPr>
        <w:t>напряму</w:t>
      </w:r>
      <w:proofErr w:type="spellEnd"/>
      <w:r>
        <w:rPr>
          <w:sz w:val="28"/>
          <w:szCs w:val="28"/>
        </w:rPr>
        <w:t xml:space="preserve"> п</w:t>
      </w:r>
      <w:proofErr w:type="spellStart"/>
      <w:r>
        <w:rPr>
          <w:sz w:val="28"/>
          <w:szCs w:val="28"/>
          <w:lang w:val="uk-UA"/>
        </w:rPr>
        <w:t>ідготовки</w:t>
      </w:r>
      <w:proofErr w:type="spellEnd"/>
    </w:p>
    <w:p w:rsidR="00AD5BB9" w:rsidRDefault="00AD5BB9" w:rsidP="00AD5BB9">
      <w:pPr>
        <w:spacing w:line="360" w:lineRule="auto"/>
        <w:rPr>
          <w:sz w:val="28"/>
          <w:szCs w:val="28"/>
          <w:u w:val="single"/>
          <w:lang w:val="uk-UA"/>
        </w:rPr>
      </w:pPr>
      <w:r>
        <w:rPr>
          <w:sz w:val="28"/>
          <w:szCs w:val="28"/>
        </w:rPr>
        <w:t xml:space="preserve">         </w:t>
      </w:r>
      <w:r>
        <w:rPr>
          <w:sz w:val="28"/>
          <w:szCs w:val="28"/>
          <w:lang w:val="uk-UA"/>
        </w:rPr>
        <w:t xml:space="preserve">                                                          </w:t>
      </w:r>
      <w:r>
        <w:rPr>
          <w:sz w:val="28"/>
          <w:szCs w:val="28"/>
          <w:u w:val="single"/>
          <w:lang w:val="uk-UA"/>
        </w:rPr>
        <w:t>6.030104 «Політологія»</w:t>
      </w:r>
      <w:r>
        <w:rPr>
          <w:sz w:val="28"/>
          <w:szCs w:val="28"/>
          <w:lang w:val="uk-UA"/>
        </w:rPr>
        <w:t>____________</w:t>
      </w:r>
    </w:p>
    <w:p w:rsidR="00AD5BB9" w:rsidRDefault="00AD5BB9" w:rsidP="00AD5BB9">
      <w:pPr>
        <w:rPr>
          <w:sz w:val="28"/>
          <w:szCs w:val="28"/>
          <w:lang w:val="uk-UA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_______</w:t>
      </w:r>
      <w:r>
        <w:rPr>
          <w:sz w:val="28"/>
          <w:szCs w:val="28"/>
          <w:lang w:val="uk-UA"/>
        </w:rPr>
        <w:t>_____</w:t>
      </w:r>
      <w:r>
        <w:rPr>
          <w:sz w:val="28"/>
          <w:szCs w:val="28"/>
          <w:u w:val="single"/>
          <w:lang w:val="uk-UA"/>
        </w:rPr>
        <w:t xml:space="preserve">Остапенко Дмитро </w:t>
      </w:r>
      <w:r w:rsidRPr="00CD09CA">
        <w:rPr>
          <w:sz w:val="28"/>
          <w:szCs w:val="28"/>
          <w:u w:val="single"/>
          <w:lang w:val="uk-UA"/>
        </w:rPr>
        <w:t>Вікторович</w:t>
      </w:r>
      <w:r>
        <w:rPr>
          <w:sz w:val="28"/>
          <w:szCs w:val="28"/>
        </w:rPr>
        <w:t>_________</w:t>
      </w:r>
      <w:r>
        <w:rPr>
          <w:sz w:val="28"/>
          <w:szCs w:val="28"/>
          <w:lang w:val="uk-UA"/>
        </w:rPr>
        <w:t>___</w:t>
      </w:r>
    </w:p>
    <w:p w:rsidR="00AD5BB9" w:rsidRDefault="00AD5BB9" w:rsidP="00AD5BB9">
      <w:pPr>
        <w:spacing w:line="360" w:lineRule="auto"/>
        <w:jc w:val="center"/>
        <w:rPr>
          <w:sz w:val="20"/>
          <w:szCs w:val="28"/>
        </w:rPr>
      </w:pPr>
      <w:r>
        <w:rPr>
          <w:szCs w:val="28"/>
          <w:lang w:val="uk-UA"/>
        </w:rPr>
        <w:t xml:space="preserve">                                 </w:t>
      </w:r>
      <w:r>
        <w:rPr>
          <w:szCs w:val="28"/>
        </w:rPr>
        <w:t>(</w:t>
      </w:r>
      <w:proofErr w:type="spellStart"/>
      <w:r>
        <w:rPr>
          <w:sz w:val="20"/>
          <w:szCs w:val="28"/>
        </w:rPr>
        <w:t>прізвище</w:t>
      </w:r>
      <w:proofErr w:type="spellEnd"/>
      <w:r>
        <w:rPr>
          <w:sz w:val="20"/>
          <w:szCs w:val="28"/>
        </w:rPr>
        <w:t xml:space="preserve">, </w:t>
      </w:r>
      <w:proofErr w:type="spellStart"/>
      <w:r>
        <w:rPr>
          <w:sz w:val="20"/>
          <w:szCs w:val="28"/>
        </w:rPr>
        <w:t>ім</w:t>
      </w:r>
      <w:r w:rsidRPr="005B7672">
        <w:rPr>
          <w:sz w:val="20"/>
          <w:szCs w:val="28"/>
        </w:rPr>
        <w:t>`</w:t>
      </w:r>
      <w:r>
        <w:rPr>
          <w:sz w:val="20"/>
          <w:szCs w:val="28"/>
        </w:rPr>
        <w:t>я</w:t>
      </w:r>
      <w:proofErr w:type="spellEnd"/>
      <w:r>
        <w:rPr>
          <w:sz w:val="20"/>
          <w:szCs w:val="28"/>
        </w:rPr>
        <w:t xml:space="preserve">, </w:t>
      </w:r>
      <w:proofErr w:type="spellStart"/>
      <w:r>
        <w:rPr>
          <w:sz w:val="20"/>
          <w:szCs w:val="28"/>
        </w:rPr>
        <w:t>по-батькові</w:t>
      </w:r>
      <w:proofErr w:type="spellEnd"/>
      <w:r>
        <w:rPr>
          <w:sz w:val="20"/>
          <w:szCs w:val="28"/>
        </w:rPr>
        <w:t>)</w:t>
      </w:r>
    </w:p>
    <w:p w:rsidR="00AD5BB9" w:rsidRPr="00BC5158" w:rsidRDefault="00AD5BB9" w:rsidP="00AD5BB9">
      <w:pPr>
        <w:ind w:left="2100"/>
        <w:rPr>
          <w:color w:val="FFFFFF" w:themeColor="background1"/>
          <w:szCs w:val="20"/>
          <w:lang w:val="uk-UA"/>
        </w:rPr>
      </w:pPr>
      <w:proofErr w:type="spellStart"/>
      <w:r w:rsidRPr="00CD09CA">
        <w:rPr>
          <w:sz w:val="28"/>
          <w:szCs w:val="28"/>
        </w:rPr>
        <w:t>Керівник</w:t>
      </w:r>
      <w:proofErr w:type="spellEnd"/>
      <w:r w:rsidRPr="00CD09CA">
        <w:rPr>
          <w:sz w:val="28"/>
          <w:szCs w:val="28"/>
          <w:lang w:val="uk-UA"/>
        </w:rPr>
        <w:t xml:space="preserve">  </w:t>
      </w:r>
      <w:r w:rsidRPr="00CD09CA">
        <w:rPr>
          <w:sz w:val="28"/>
          <w:szCs w:val="28"/>
          <w:u w:val="single"/>
          <w:lang w:val="uk-UA"/>
        </w:rPr>
        <w:t xml:space="preserve">  </w:t>
      </w:r>
      <w:proofErr w:type="spellStart"/>
      <w:r w:rsidRPr="00CD09CA">
        <w:rPr>
          <w:sz w:val="28"/>
          <w:szCs w:val="28"/>
          <w:u w:val="single"/>
          <w:lang w:val="uk-UA"/>
        </w:rPr>
        <w:t>ст.викладач</w:t>
      </w:r>
      <w:proofErr w:type="spellEnd"/>
      <w:r w:rsidRPr="00CD09CA">
        <w:rPr>
          <w:sz w:val="28"/>
          <w:szCs w:val="28"/>
          <w:u w:val="single"/>
          <w:lang w:val="uk-UA"/>
        </w:rPr>
        <w:t xml:space="preserve"> кафедри   </w:t>
      </w:r>
      <w:proofErr w:type="spellStart"/>
      <w:r w:rsidRPr="00CD09CA">
        <w:rPr>
          <w:sz w:val="28"/>
          <w:szCs w:val="28"/>
          <w:u w:val="single"/>
          <w:lang w:val="uk-UA"/>
        </w:rPr>
        <w:t>Григор</w:t>
      </w:r>
      <w:proofErr w:type="spellEnd"/>
      <w:r w:rsidRPr="00CD09CA">
        <w:rPr>
          <w:sz w:val="28"/>
          <w:szCs w:val="28"/>
          <w:u w:val="single"/>
        </w:rPr>
        <w:t>`</w:t>
      </w:r>
      <w:proofErr w:type="spellStart"/>
      <w:r w:rsidRPr="00CD09CA">
        <w:rPr>
          <w:sz w:val="28"/>
          <w:szCs w:val="28"/>
          <w:u w:val="single"/>
          <w:lang w:val="uk-UA"/>
        </w:rPr>
        <w:t>єв</w:t>
      </w:r>
      <w:proofErr w:type="spellEnd"/>
      <w:r w:rsidRPr="00CD09CA">
        <w:rPr>
          <w:sz w:val="28"/>
          <w:szCs w:val="28"/>
          <w:u w:val="single"/>
          <w:lang w:val="uk-UA"/>
        </w:rPr>
        <w:t xml:space="preserve"> О.В.</w:t>
      </w:r>
      <w:r w:rsidRPr="00BC5158">
        <w:rPr>
          <w:sz w:val="28"/>
          <w:szCs w:val="28"/>
          <w:lang w:val="uk-UA"/>
        </w:rPr>
        <w:t>_________</w:t>
      </w:r>
    </w:p>
    <w:p w:rsidR="00AD5BB9" w:rsidRDefault="00AD5BB9" w:rsidP="00AD5BB9">
      <w:pPr>
        <w:spacing w:line="360" w:lineRule="auto"/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</w:t>
      </w:r>
      <w:r>
        <w:rPr>
          <w:sz w:val="20"/>
          <w:szCs w:val="20"/>
          <w:lang w:val="uk-UA"/>
        </w:rPr>
        <w:t xml:space="preserve">    </w:t>
      </w:r>
      <w:r>
        <w:rPr>
          <w:sz w:val="20"/>
          <w:szCs w:val="20"/>
        </w:rPr>
        <w:t>(</w:t>
      </w:r>
      <w:proofErr w:type="spellStart"/>
      <w:r>
        <w:rPr>
          <w:sz w:val="20"/>
          <w:szCs w:val="20"/>
        </w:rPr>
        <w:t>науковий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ступінь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вчене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звання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прізвище</w:t>
      </w:r>
      <w:proofErr w:type="spellEnd"/>
      <w:r>
        <w:rPr>
          <w:sz w:val="20"/>
          <w:szCs w:val="20"/>
        </w:rPr>
        <w:t xml:space="preserve"> та </w:t>
      </w:r>
      <w:proofErr w:type="spellStart"/>
      <w:r>
        <w:rPr>
          <w:sz w:val="20"/>
          <w:szCs w:val="20"/>
        </w:rPr>
        <w:t>ініціали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підпис</w:t>
      </w:r>
      <w:proofErr w:type="spellEnd"/>
      <w:r>
        <w:rPr>
          <w:sz w:val="20"/>
          <w:szCs w:val="20"/>
        </w:rPr>
        <w:t>)</w:t>
      </w:r>
    </w:p>
    <w:p w:rsidR="00AD5BB9" w:rsidRPr="00CD09CA" w:rsidRDefault="00AD5BB9" w:rsidP="00AD5BB9">
      <w:pPr>
        <w:rPr>
          <w:sz w:val="28"/>
          <w:szCs w:val="28"/>
          <w:u w:val="single"/>
          <w:lang w:val="uk-UA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proofErr w:type="gramStart"/>
      <w:r>
        <w:rPr>
          <w:sz w:val="28"/>
          <w:szCs w:val="28"/>
        </w:rPr>
        <w:t>Рецензент</w:t>
      </w:r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u w:val="single"/>
          <w:lang w:val="uk-UA"/>
        </w:rPr>
        <w:t xml:space="preserve"> </w:t>
      </w:r>
      <w:proofErr w:type="spellStart"/>
      <w:r>
        <w:rPr>
          <w:sz w:val="28"/>
          <w:szCs w:val="28"/>
          <w:u w:val="single"/>
          <w:lang w:val="uk-UA"/>
        </w:rPr>
        <w:t>ст.викладач</w:t>
      </w:r>
      <w:proofErr w:type="spellEnd"/>
      <w:proofErr w:type="gramEnd"/>
      <w:r>
        <w:rPr>
          <w:sz w:val="28"/>
          <w:szCs w:val="28"/>
          <w:u w:val="single"/>
          <w:lang w:val="uk-UA"/>
        </w:rPr>
        <w:t xml:space="preserve"> кафедри   </w:t>
      </w:r>
      <w:proofErr w:type="spellStart"/>
      <w:r w:rsidRPr="00CD09CA">
        <w:rPr>
          <w:sz w:val="28"/>
          <w:szCs w:val="28"/>
          <w:u w:val="single"/>
          <w:lang w:val="uk-UA"/>
        </w:rPr>
        <w:t>Хрустінський</w:t>
      </w:r>
      <w:proofErr w:type="spellEnd"/>
      <w:r w:rsidRPr="00CD09CA">
        <w:rPr>
          <w:sz w:val="28"/>
          <w:szCs w:val="28"/>
          <w:u w:val="single"/>
          <w:lang w:val="uk-UA"/>
        </w:rPr>
        <w:t xml:space="preserve"> О.В.</w:t>
      </w:r>
      <w:r w:rsidRPr="00BA17A6">
        <w:rPr>
          <w:sz w:val="28"/>
          <w:szCs w:val="28"/>
          <w:lang w:val="uk-UA"/>
        </w:rPr>
        <w:t>______</w:t>
      </w:r>
    </w:p>
    <w:p w:rsidR="00AD5BB9" w:rsidRDefault="00AD5BB9" w:rsidP="00AD5BB9">
      <w:pPr>
        <w:ind w:left="2832"/>
        <w:rPr>
          <w:sz w:val="20"/>
          <w:szCs w:val="20"/>
        </w:rPr>
      </w:pPr>
      <w:r>
        <w:rPr>
          <w:sz w:val="20"/>
          <w:szCs w:val="20"/>
        </w:rPr>
        <w:t xml:space="preserve">           (</w:t>
      </w:r>
      <w:proofErr w:type="spellStart"/>
      <w:r>
        <w:rPr>
          <w:sz w:val="20"/>
          <w:szCs w:val="20"/>
        </w:rPr>
        <w:t>науковий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ступінь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вчене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звання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прізвище</w:t>
      </w:r>
      <w:proofErr w:type="spellEnd"/>
      <w:r>
        <w:rPr>
          <w:sz w:val="20"/>
          <w:szCs w:val="20"/>
        </w:rPr>
        <w:t xml:space="preserve"> та </w:t>
      </w:r>
      <w:proofErr w:type="spellStart"/>
      <w:r>
        <w:rPr>
          <w:sz w:val="20"/>
          <w:szCs w:val="20"/>
        </w:rPr>
        <w:t>ініціали</w:t>
      </w:r>
      <w:proofErr w:type="spellEnd"/>
      <w:r>
        <w:rPr>
          <w:sz w:val="20"/>
          <w:szCs w:val="20"/>
        </w:rPr>
        <w:t>)</w:t>
      </w:r>
    </w:p>
    <w:p w:rsidR="00AD5BB9" w:rsidRDefault="00AD5BB9" w:rsidP="00AD5BB9">
      <w:pPr>
        <w:rPr>
          <w:sz w:val="20"/>
          <w:szCs w:val="20"/>
        </w:rPr>
      </w:pPr>
    </w:p>
    <w:p w:rsidR="00AD5BB9" w:rsidRDefault="00AD5BB9" w:rsidP="00AD5BB9">
      <w:pPr>
        <w:rPr>
          <w:sz w:val="20"/>
          <w:szCs w:val="20"/>
        </w:rPr>
      </w:pPr>
    </w:p>
    <w:p w:rsidR="00AD5BB9" w:rsidRDefault="00AD5BB9" w:rsidP="00AD5BB9">
      <w:pPr>
        <w:rPr>
          <w:sz w:val="20"/>
          <w:szCs w:val="20"/>
        </w:rPr>
      </w:pPr>
    </w:p>
    <w:p w:rsidR="00AD5BB9" w:rsidRDefault="00AD5BB9" w:rsidP="00AD5BB9">
      <w:pPr>
        <w:rPr>
          <w:sz w:val="20"/>
          <w:szCs w:val="20"/>
        </w:rPr>
      </w:pPr>
    </w:p>
    <w:p w:rsidR="00AD5BB9" w:rsidRDefault="00AD5BB9" w:rsidP="00AD5BB9">
      <w:pPr>
        <w:rPr>
          <w:sz w:val="20"/>
          <w:szCs w:val="20"/>
        </w:rPr>
      </w:pPr>
    </w:p>
    <w:p w:rsidR="00AD5BB9" w:rsidRDefault="00AD5BB9" w:rsidP="00AD5BB9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Рекомендовано до </w:t>
      </w:r>
      <w:proofErr w:type="spellStart"/>
      <w:proofErr w:type="gramStart"/>
      <w:r>
        <w:rPr>
          <w:sz w:val="28"/>
          <w:szCs w:val="28"/>
        </w:rPr>
        <w:t>захисту</w:t>
      </w:r>
      <w:proofErr w:type="spellEnd"/>
      <w:r>
        <w:rPr>
          <w:sz w:val="28"/>
          <w:szCs w:val="28"/>
        </w:rPr>
        <w:t xml:space="preserve">:   </w:t>
      </w:r>
      <w:proofErr w:type="gramEnd"/>
      <w:r>
        <w:rPr>
          <w:sz w:val="28"/>
          <w:szCs w:val="28"/>
        </w:rPr>
        <w:t xml:space="preserve">                         </w:t>
      </w:r>
      <w:proofErr w:type="spellStart"/>
      <w:r>
        <w:rPr>
          <w:sz w:val="28"/>
          <w:szCs w:val="28"/>
        </w:rPr>
        <w:t>Захищено</w:t>
      </w:r>
      <w:proofErr w:type="spellEnd"/>
      <w:r>
        <w:rPr>
          <w:sz w:val="28"/>
          <w:szCs w:val="28"/>
        </w:rPr>
        <w:t xml:space="preserve"> на </w:t>
      </w:r>
      <w:proofErr w:type="spellStart"/>
      <w:r>
        <w:rPr>
          <w:sz w:val="28"/>
          <w:szCs w:val="28"/>
        </w:rPr>
        <w:t>засіданні</w:t>
      </w:r>
      <w:proofErr w:type="spellEnd"/>
      <w:r>
        <w:rPr>
          <w:sz w:val="28"/>
          <w:szCs w:val="28"/>
        </w:rPr>
        <w:t xml:space="preserve"> ЕК №__</w:t>
      </w:r>
      <w:r>
        <w:rPr>
          <w:sz w:val="28"/>
          <w:szCs w:val="28"/>
          <w:u w:val="single"/>
          <w:lang w:val="uk-UA"/>
        </w:rPr>
        <w:t>2</w:t>
      </w:r>
      <w:r>
        <w:rPr>
          <w:sz w:val="28"/>
          <w:szCs w:val="28"/>
        </w:rPr>
        <w:t>__</w:t>
      </w:r>
    </w:p>
    <w:p w:rsidR="00AD5BB9" w:rsidRDefault="00AD5BB9" w:rsidP="00AD5BB9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 xml:space="preserve">Протокол </w:t>
      </w:r>
      <w:proofErr w:type="spellStart"/>
      <w:r>
        <w:rPr>
          <w:sz w:val="28"/>
          <w:szCs w:val="28"/>
        </w:rPr>
        <w:t>засідання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кафедри</w:t>
      </w:r>
      <w:proofErr w:type="spellEnd"/>
      <w:r>
        <w:rPr>
          <w:sz w:val="28"/>
          <w:szCs w:val="28"/>
        </w:rPr>
        <w:t xml:space="preserve">                          протокол №___ </w:t>
      </w:r>
      <w:proofErr w:type="spellStart"/>
      <w:r>
        <w:rPr>
          <w:sz w:val="28"/>
          <w:szCs w:val="28"/>
        </w:rPr>
        <w:t>від</w:t>
      </w:r>
      <w:proofErr w:type="spellEnd"/>
      <w:r>
        <w:rPr>
          <w:sz w:val="28"/>
          <w:szCs w:val="28"/>
        </w:rPr>
        <w:t xml:space="preserve"> _____</w:t>
      </w:r>
      <w:r>
        <w:rPr>
          <w:sz w:val="28"/>
          <w:szCs w:val="28"/>
          <w:lang w:val="uk-UA"/>
        </w:rPr>
        <w:t>_</w:t>
      </w:r>
      <w:r>
        <w:rPr>
          <w:sz w:val="28"/>
          <w:szCs w:val="28"/>
          <w:u w:val="single"/>
          <w:lang w:val="uk-UA"/>
        </w:rPr>
        <w:t xml:space="preserve">2018 </w:t>
      </w:r>
      <w:r>
        <w:rPr>
          <w:sz w:val="28"/>
          <w:szCs w:val="28"/>
        </w:rPr>
        <w:t>р.</w:t>
      </w:r>
    </w:p>
    <w:p w:rsidR="00AD5BB9" w:rsidRDefault="00AD5BB9" w:rsidP="00AD5BB9">
      <w:pPr>
        <w:rPr>
          <w:sz w:val="28"/>
          <w:szCs w:val="28"/>
        </w:rPr>
      </w:pPr>
      <w:r>
        <w:rPr>
          <w:sz w:val="28"/>
          <w:szCs w:val="28"/>
        </w:rPr>
        <w:t xml:space="preserve">№____ </w:t>
      </w:r>
      <w:proofErr w:type="spellStart"/>
      <w:r>
        <w:rPr>
          <w:sz w:val="28"/>
          <w:szCs w:val="28"/>
        </w:rPr>
        <w:t>від</w:t>
      </w:r>
      <w:proofErr w:type="spellEnd"/>
      <w:r>
        <w:rPr>
          <w:sz w:val="28"/>
          <w:szCs w:val="28"/>
        </w:rPr>
        <w:t xml:space="preserve"> ____________</w:t>
      </w:r>
      <w:r>
        <w:rPr>
          <w:sz w:val="28"/>
          <w:szCs w:val="28"/>
          <w:u w:val="single"/>
          <w:lang w:val="uk-UA"/>
        </w:rPr>
        <w:t>2018</w:t>
      </w:r>
      <w:r>
        <w:rPr>
          <w:sz w:val="28"/>
          <w:szCs w:val="28"/>
        </w:rPr>
        <w:t xml:space="preserve"> р.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</w:t>
      </w:r>
      <w:proofErr w:type="spellStart"/>
      <w:r>
        <w:rPr>
          <w:sz w:val="28"/>
          <w:szCs w:val="28"/>
        </w:rPr>
        <w:t>Оцінка</w:t>
      </w:r>
      <w:proofErr w:type="spellEnd"/>
      <w:r>
        <w:rPr>
          <w:sz w:val="28"/>
          <w:szCs w:val="28"/>
        </w:rPr>
        <w:t xml:space="preserve"> __________/_____/______</w:t>
      </w:r>
    </w:p>
    <w:p w:rsidR="00AD5BB9" w:rsidRDefault="00AD5BB9" w:rsidP="00AD5BB9">
      <w:pPr>
        <w:rPr>
          <w:sz w:val="20"/>
          <w:szCs w:val="20"/>
        </w:rPr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</w:t>
      </w:r>
      <w:r>
        <w:rPr>
          <w:sz w:val="20"/>
          <w:szCs w:val="20"/>
        </w:rPr>
        <w:t xml:space="preserve">(за </w:t>
      </w:r>
      <w:proofErr w:type="spellStart"/>
      <w:r>
        <w:rPr>
          <w:sz w:val="20"/>
          <w:szCs w:val="20"/>
        </w:rPr>
        <w:t>національною</w:t>
      </w:r>
      <w:proofErr w:type="spellEnd"/>
      <w:r>
        <w:rPr>
          <w:sz w:val="20"/>
          <w:szCs w:val="20"/>
        </w:rPr>
        <w:t xml:space="preserve"> шкалою, шкалою ЕСТ</w:t>
      </w:r>
      <w:r>
        <w:rPr>
          <w:sz w:val="20"/>
          <w:szCs w:val="20"/>
          <w:lang w:val="en-US"/>
        </w:rPr>
        <w:t>S</w:t>
      </w:r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бали</w:t>
      </w:r>
      <w:proofErr w:type="spellEnd"/>
      <w:r>
        <w:rPr>
          <w:sz w:val="20"/>
          <w:szCs w:val="20"/>
        </w:rPr>
        <w:t>)</w:t>
      </w:r>
    </w:p>
    <w:p w:rsidR="00AD5BB9" w:rsidRDefault="00AD5BB9" w:rsidP="00AD5BB9">
      <w:pPr>
        <w:rPr>
          <w:sz w:val="28"/>
          <w:szCs w:val="28"/>
        </w:rPr>
      </w:pPr>
    </w:p>
    <w:p w:rsidR="00AD5BB9" w:rsidRDefault="00AD5BB9" w:rsidP="00AD5BB9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Завідувач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кафедри</w:t>
      </w:r>
      <w:proofErr w:type="spellEnd"/>
      <w:r>
        <w:rPr>
          <w:sz w:val="28"/>
          <w:szCs w:val="28"/>
        </w:rPr>
        <w:t xml:space="preserve">                                           Голова ЕК   </w:t>
      </w:r>
    </w:p>
    <w:p w:rsidR="00AD5BB9" w:rsidRDefault="00AD5BB9" w:rsidP="00AD5BB9">
      <w:pPr>
        <w:rPr>
          <w:sz w:val="28"/>
          <w:szCs w:val="28"/>
        </w:rPr>
      </w:pPr>
    </w:p>
    <w:p w:rsidR="00AD5BB9" w:rsidRDefault="00AD5BB9" w:rsidP="00AD5BB9">
      <w:pPr>
        <w:rPr>
          <w:sz w:val="28"/>
          <w:szCs w:val="28"/>
          <w:lang w:val="uk-UA"/>
        </w:rPr>
      </w:pPr>
      <w:r>
        <w:rPr>
          <w:sz w:val="28"/>
          <w:szCs w:val="28"/>
        </w:rPr>
        <w:t>______   ______</w:t>
      </w:r>
      <w:proofErr w:type="spellStart"/>
      <w:r>
        <w:rPr>
          <w:sz w:val="28"/>
          <w:szCs w:val="28"/>
          <w:u w:val="single"/>
          <w:lang w:val="uk-UA"/>
        </w:rPr>
        <w:t>Попков</w:t>
      </w:r>
      <w:proofErr w:type="spellEnd"/>
      <w:r>
        <w:rPr>
          <w:sz w:val="28"/>
          <w:szCs w:val="28"/>
          <w:u w:val="single"/>
          <w:lang w:val="uk-UA"/>
        </w:rPr>
        <w:t xml:space="preserve"> В.В.</w:t>
      </w:r>
      <w:r>
        <w:rPr>
          <w:sz w:val="28"/>
          <w:szCs w:val="28"/>
        </w:rPr>
        <w:t xml:space="preserve">                            ______   </w:t>
      </w:r>
      <w:r>
        <w:rPr>
          <w:sz w:val="28"/>
          <w:szCs w:val="28"/>
          <w:lang w:val="uk-UA"/>
        </w:rPr>
        <w:t>_______</w:t>
      </w:r>
      <w:r>
        <w:rPr>
          <w:sz w:val="28"/>
          <w:szCs w:val="28"/>
        </w:rPr>
        <w:t>_</w:t>
      </w:r>
      <w:proofErr w:type="spellStart"/>
      <w:r>
        <w:rPr>
          <w:sz w:val="28"/>
          <w:szCs w:val="28"/>
          <w:u w:val="single"/>
          <w:lang w:val="uk-UA"/>
        </w:rPr>
        <w:t>Мілова</w:t>
      </w:r>
      <w:proofErr w:type="spellEnd"/>
      <w:r>
        <w:rPr>
          <w:sz w:val="28"/>
          <w:szCs w:val="28"/>
          <w:u w:val="single"/>
          <w:lang w:val="uk-UA"/>
        </w:rPr>
        <w:t xml:space="preserve"> М.І.</w:t>
      </w:r>
      <w:r>
        <w:rPr>
          <w:sz w:val="28"/>
          <w:szCs w:val="28"/>
        </w:rPr>
        <w:t>___</w:t>
      </w:r>
    </w:p>
    <w:p w:rsidR="00AD5BB9" w:rsidRDefault="00AD5BB9" w:rsidP="00AD5BB9">
      <w:pPr>
        <w:ind w:left="2832" w:firstLine="708"/>
        <w:rPr>
          <w:b/>
          <w:sz w:val="28"/>
          <w:szCs w:val="28"/>
        </w:rPr>
      </w:pPr>
    </w:p>
    <w:p w:rsidR="00AD5BB9" w:rsidRDefault="00AD5BB9" w:rsidP="00AD5BB9">
      <w:pPr>
        <w:ind w:left="2832" w:firstLine="708"/>
        <w:rPr>
          <w:b/>
          <w:sz w:val="28"/>
          <w:szCs w:val="28"/>
        </w:rPr>
      </w:pPr>
    </w:p>
    <w:p w:rsidR="00AD5BB9" w:rsidRDefault="00AD5BB9" w:rsidP="00AD5BB9">
      <w:pPr>
        <w:ind w:left="2832" w:firstLine="708"/>
        <w:rPr>
          <w:b/>
          <w:sz w:val="28"/>
          <w:szCs w:val="28"/>
          <w:lang w:val="uk-UA"/>
        </w:rPr>
      </w:pPr>
      <w:r>
        <w:rPr>
          <w:b/>
          <w:sz w:val="28"/>
          <w:szCs w:val="28"/>
        </w:rPr>
        <w:t xml:space="preserve">  Одеса 201</w:t>
      </w:r>
      <w:r>
        <w:rPr>
          <w:b/>
          <w:sz w:val="28"/>
          <w:szCs w:val="28"/>
          <w:lang w:val="uk-UA"/>
        </w:rPr>
        <w:t>8</w:t>
      </w:r>
    </w:p>
    <w:p w:rsidR="00AD5BB9" w:rsidRDefault="00AD5BB9" w:rsidP="00AD5BB9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D5BB9" w:rsidRDefault="00AD5BB9" w:rsidP="00AD5BB9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D5BB9" w:rsidRPr="00864F2B" w:rsidRDefault="00AD5BB9" w:rsidP="00AD5BB9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64F2B">
        <w:rPr>
          <w:rFonts w:ascii="Times New Roman" w:hAnsi="Times New Roman" w:cs="Times New Roman"/>
          <w:b/>
          <w:sz w:val="28"/>
          <w:szCs w:val="28"/>
          <w:lang w:val="uk-UA"/>
        </w:rPr>
        <w:t>Зміст</w:t>
      </w:r>
    </w:p>
    <w:p w:rsidR="00AD5BB9" w:rsidRDefault="00AD5BB9" w:rsidP="00AD5BB9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64F2B">
        <w:rPr>
          <w:rFonts w:ascii="Times New Roman" w:hAnsi="Times New Roman" w:cs="Times New Roman"/>
          <w:b/>
          <w:sz w:val="28"/>
          <w:szCs w:val="28"/>
          <w:lang w:val="uk-UA"/>
        </w:rPr>
        <w:t>Всту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п…………………………………………………………………………….С.3</w:t>
      </w:r>
    </w:p>
    <w:p w:rsidR="00AD5BB9" w:rsidRDefault="00AD5BB9" w:rsidP="00AD5BB9">
      <w:pPr>
        <w:pStyle w:val="a3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64F2B">
        <w:rPr>
          <w:rFonts w:ascii="Times New Roman" w:hAnsi="Times New Roman" w:cs="Times New Roman"/>
          <w:b/>
          <w:sz w:val="28"/>
          <w:szCs w:val="28"/>
          <w:lang w:val="uk-UA"/>
        </w:rPr>
        <w:t>Розділ 1. Розділ 1. Політична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система та інститути громадянського суспільства: теоретичний та прикладний аспект………………….……..С.6</w:t>
      </w:r>
    </w:p>
    <w:p w:rsidR="00AD5BB9" w:rsidRDefault="00AD5BB9" w:rsidP="00AD5BB9">
      <w:pPr>
        <w:pStyle w:val="a3"/>
        <w:numPr>
          <w:ilvl w:val="1"/>
          <w:numId w:val="2"/>
        </w:numPr>
        <w:spacing w:line="360" w:lineRule="auto"/>
        <w:ind w:left="0" w:firstLine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2B04B8">
        <w:rPr>
          <w:rFonts w:ascii="Times New Roman" w:hAnsi="Times New Roman" w:cs="Times New Roman"/>
          <w:b/>
          <w:sz w:val="28"/>
          <w:szCs w:val="28"/>
        </w:rPr>
        <w:t>Поняття</w:t>
      </w:r>
      <w:proofErr w:type="spellEnd"/>
      <w:r w:rsidRPr="002B04B8">
        <w:rPr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Pr="002B04B8">
        <w:rPr>
          <w:rFonts w:ascii="Times New Roman" w:hAnsi="Times New Roman" w:cs="Times New Roman"/>
          <w:b/>
          <w:sz w:val="28"/>
          <w:szCs w:val="28"/>
        </w:rPr>
        <w:t>ознаки</w:t>
      </w:r>
      <w:proofErr w:type="spellEnd"/>
      <w:r w:rsidRPr="002B04B8">
        <w:rPr>
          <w:rFonts w:ascii="Times New Roman" w:hAnsi="Times New Roman" w:cs="Times New Roman"/>
          <w:b/>
          <w:sz w:val="28"/>
          <w:szCs w:val="28"/>
        </w:rPr>
        <w:t xml:space="preserve"> і структура </w:t>
      </w:r>
      <w:proofErr w:type="spellStart"/>
      <w:r w:rsidRPr="002B04B8">
        <w:rPr>
          <w:rFonts w:ascii="Times New Roman" w:hAnsi="Times New Roman" w:cs="Times New Roman"/>
          <w:b/>
          <w:sz w:val="28"/>
          <w:szCs w:val="28"/>
        </w:rPr>
        <w:t>громадянського</w:t>
      </w:r>
      <w:proofErr w:type="spellEnd"/>
      <w:r w:rsidRPr="002B04B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2B04B8">
        <w:rPr>
          <w:rFonts w:ascii="Times New Roman" w:hAnsi="Times New Roman" w:cs="Times New Roman"/>
          <w:b/>
          <w:sz w:val="28"/>
          <w:szCs w:val="28"/>
        </w:rPr>
        <w:t>суспільства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val="uk-UA"/>
        </w:rPr>
        <w:t>…</w:t>
      </w:r>
      <w:proofErr w:type="gramStart"/>
      <w:r>
        <w:rPr>
          <w:rFonts w:ascii="Times New Roman" w:hAnsi="Times New Roman" w:cs="Times New Roman"/>
          <w:b/>
          <w:sz w:val="28"/>
          <w:szCs w:val="28"/>
          <w:lang w:val="uk-UA"/>
        </w:rPr>
        <w:t>…....</w:t>
      </w:r>
      <w:proofErr w:type="gramEnd"/>
      <w:r>
        <w:rPr>
          <w:rFonts w:ascii="Times New Roman" w:hAnsi="Times New Roman" w:cs="Times New Roman"/>
          <w:b/>
          <w:sz w:val="28"/>
          <w:szCs w:val="28"/>
          <w:lang w:val="uk-UA"/>
        </w:rPr>
        <w:t>.С.6</w:t>
      </w:r>
    </w:p>
    <w:p w:rsidR="00AD5BB9" w:rsidRPr="00D141B9" w:rsidRDefault="00AD5BB9" w:rsidP="00AD5BB9">
      <w:pPr>
        <w:pStyle w:val="a3"/>
        <w:numPr>
          <w:ilvl w:val="1"/>
          <w:numId w:val="2"/>
        </w:numPr>
        <w:tabs>
          <w:tab w:val="left" w:pos="0"/>
        </w:tabs>
        <w:spacing w:line="360" w:lineRule="auto"/>
        <w:ind w:left="0" w:firstLine="0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Основні концепції та історичні етапи розвитку громадянського суспільства…………………………………………….……………..……….С.11</w:t>
      </w:r>
    </w:p>
    <w:p w:rsidR="00AD5BB9" w:rsidRDefault="00AD5BB9" w:rsidP="00AD5BB9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64F2B">
        <w:rPr>
          <w:rFonts w:ascii="Times New Roman" w:hAnsi="Times New Roman" w:cs="Times New Roman"/>
          <w:b/>
          <w:sz w:val="28"/>
          <w:szCs w:val="28"/>
          <w:lang w:val="uk-UA"/>
        </w:rPr>
        <w:t>Висновки до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розділу……………………………...………………………….С.18</w:t>
      </w:r>
    </w:p>
    <w:p w:rsidR="00AD5BB9" w:rsidRDefault="00AD5BB9" w:rsidP="00AD5BB9">
      <w:pPr>
        <w:pStyle w:val="a3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Розділ</w:t>
      </w:r>
      <w:r w:rsidRPr="007E2FF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2</w:t>
      </w:r>
      <w:r w:rsidRPr="007E2FFB">
        <w:rPr>
          <w:rFonts w:ascii="Times New Roman" w:hAnsi="Times New Roman" w:cs="Times New Roman"/>
          <w:b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Цивілізаційний досвід взаємовідносин держави та громадянського суспільства……………………………..…………………С.21</w:t>
      </w:r>
    </w:p>
    <w:p w:rsidR="00AD5BB9" w:rsidRPr="00864F2B" w:rsidRDefault="00AD5BB9" w:rsidP="00AD5BB9">
      <w:pPr>
        <w:pStyle w:val="a3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2.1.  Основні засади та моделі взаємовідносин держави та громадянського суспільства………………………………………………. С.21</w:t>
      </w:r>
    </w:p>
    <w:p w:rsidR="00AD5BB9" w:rsidRDefault="00AD5BB9" w:rsidP="00AD5BB9">
      <w:pPr>
        <w:pStyle w:val="a3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2.2.         </w:t>
      </w:r>
      <w:proofErr w:type="spellStart"/>
      <w:r w:rsidRPr="00C56A26">
        <w:rPr>
          <w:rFonts w:ascii="Times New Roman" w:hAnsi="Times New Roman" w:cs="Times New Roman"/>
          <w:b/>
          <w:sz w:val="28"/>
          <w:szCs w:val="28"/>
        </w:rPr>
        <w:t>Громадянське</w:t>
      </w:r>
      <w:proofErr w:type="spellEnd"/>
      <w:r w:rsidRPr="00C56A2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b/>
          <w:sz w:val="28"/>
          <w:szCs w:val="28"/>
        </w:rPr>
        <w:t>суспільство</w:t>
      </w:r>
      <w:proofErr w:type="spellEnd"/>
      <w:r w:rsidRPr="00C56A26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C56A26">
        <w:rPr>
          <w:rFonts w:ascii="Times New Roman" w:hAnsi="Times New Roman" w:cs="Times New Roman"/>
          <w:b/>
          <w:sz w:val="28"/>
          <w:szCs w:val="28"/>
        </w:rPr>
        <w:t>соціальна</w:t>
      </w:r>
      <w:proofErr w:type="spellEnd"/>
      <w:r w:rsidRPr="00C56A2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b/>
          <w:sz w:val="28"/>
          <w:szCs w:val="28"/>
        </w:rPr>
        <w:t>правова</w:t>
      </w:r>
      <w:proofErr w:type="spellEnd"/>
      <w:r w:rsidRPr="00C56A26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gramStart"/>
      <w:r w:rsidRPr="00C56A26">
        <w:rPr>
          <w:rFonts w:ascii="Times New Roman" w:hAnsi="Times New Roman" w:cs="Times New Roman"/>
          <w:b/>
          <w:sz w:val="28"/>
          <w:szCs w:val="28"/>
        </w:rPr>
        <w:t>держава</w:t>
      </w:r>
      <w:r>
        <w:rPr>
          <w:rFonts w:ascii="Times New Roman" w:hAnsi="Times New Roman" w:cs="Times New Roman"/>
          <w:b/>
          <w:sz w:val="28"/>
          <w:szCs w:val="28"/>
        </w:rPr>
        <w:t>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…</w:t>
      </w:r>
      <w:proofErr w:type="gramEnd"/>
      <w:r>
        <w:rPr>
          <w:rFonts w:ascii="Times New Roman" w:hAnsi="Times New Roman" w:cs="Times New Roman"/>
          <w:b/>
          <w:sz w:val="28"/>
          <w:szCs w:val="28"/>
          <w:lang w:val="uk-UA"/>
        </w:rPr>
        <w:t>.С.36</w:t>
      </w:r>
    </w:p>
    <w:p w:rsidR="00AD5BB9" w:rsidRDefault="00AD5BB9" w:rsidP="00AD5BB9">
      <w:pPr>
        <w:pStyle w:val="a3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64F2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 до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розділу……………………………………..…………………..С.44</w:t>
      </w:r>
    </w:p>
    <w:p w:rsidR="00AD5BB9" w:rsidRPr="00D141B9" w:rsidRDefault="00AD5BB9" w:rsidP="00AD5BB9">
      <w:pPr>
        <w:pStyle w:val="a3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141B9">
        <w:rPr>
          <w:rFonts w:ascii="Times New Roman" w:hAnsi="Times New Roman" w:cs="Times New Roman"/>
          <w:b/>
          <w:sz w:val="28"/>
          <w:szCs w:val="28"/>
          <w:lang w:val="uk-UA"/>
        </w:rPr>
        <w:t>Розділ 3. Громадянське суспіл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ьство в Україні…………………………..С.46</w:t>
      </w:r>
    </w:p>
    <w:p w:rsidR="00AD5BB9" w:rsidRPr="00864F2B" w:rsidRDefault="00AD5BB9" w:rsidP="00AD5BB9">
      <w:pPr>
        <w:pStyle w:val="a3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141B9">
        <w:rPr>
          <w:rFonts w:ascii="Times New Roman" w:hAnsi="Times New Roman" w:cs="Times New Roman"/>
          <w:b/>
          <w:sz w:val="28"/>
          <w:szCs w:val="28"/>
          <w:lang w:val="uk-UA"/>
        </w:rPr>
        <w:t>3.1.  Історичний досвід становлення громадянського суспільства в Україні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……………………………………………………………….………..С.46</w:t>
      </w:r>
      <w:r w:rsidRPr="002B7A6C">
        <w:rPr>
          <w:rFonts w:ascii="Times New Roman" w:hAnsi="Times New Roman" w:cs="Times New Roman"/>
          <w:b/>
          <w:sz w:val="28"/>
          <w:szCs w:val="28"/>
          <w:lang w:val="uk-UA"/>
        </w:rPr>
        <w:t>3.2.  Стан та перспективи розвитку громадянського суспільства в сучасній Україні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……………………………………………………………...С.51</w:t>
      </w:r>
    </w:p>
    <w:p w:rsidR="00AD5BB9" w:rsidRPr="00864F2B" w:rsidRDefault="00AD5BB9" w:rsidP="00AD5BB9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64F2B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Висновки до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розділу……………………………………..…………………..С.58</w:t>
      </w:r>
    </w:p>
    <w:p w:rsidR="00AD5BB9" w:rsidRPr="00864F2B" w:rsidRDefault="00AD5BB9" w:rsidP="00AD5BB9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64F2B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….………………………………………………….……………….С.60</w:t>
      </w:r>
    </w:p>
    <w:p w:rsidR="00AD5BB9" w:rsidRPr="00864F2B" w:rsidRDefault="00AD5BB9" w:rsidP="00AD5BB9">
      <w:pPr>
        <w:pStyle w:val="a3"/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64F2B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их джерел…………………………….………………..С.63</w:t>
      </w:r>
    </w:p>
    <w:p w:rsidR="00AD5BB9" w:rsidRDefault="00AD5BB9" w:rsidP="00AD5BB9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D5BB9" w:rsidRDefault="00AD5BB9" w:rsidP="00AD5BB9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D5BB9" w:rsidRDefault="00AD5BB9" w:rsidP="00AD5BB9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D5BB9" w:rsidRDefault="00AD5BB9" w:rsidP="00AD5BB9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D5BB9" w:rsidRDefault="00AD5BB9" w:rsidP="00AD5BB9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D5BB9" w:rsidRDefault="00AD5BB9" w:rsidP="00AD5BB9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D5BB9" w:rsidRDefault="00AD5BB9" w:rsidP="00AD5BB9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D5BB9" w:rsidRDefault="00AD5BB9" w:rsidP="00AD5BB9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D5BB9" w:rsidRDefault="00AD5BB9" w:rsidP="00AD5BB9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D5BB9" w:rsidRDefault="00AD5BB9" w:rsidP="00AD5BB9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D5BB9" w:rsidRDefault="00AD5BB9" w:rsidP="00AD5BB9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D5BB9" w:rsidRDefault="00AD5BB9" w:rsidP="00AD5BB9">
      <w:pPr>
        <w:pStyle w:val="a3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D5BB9" w:rsidRPr="00A6092A" w:rsidRDefault="00AD5BB9" w:rsidP="00AD5BB9">
      <w:pPr>
        <w:pStyle w:val="a3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A6092A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AD5BB9" w:rsidRPr="001E6A29" w:rsidRDefault="00AD5BB9" w:rsidP="00AD5BB9">
      <w:pPr>
        <w:pStyle w:val="a3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AD5BB9" w:rsidRDefault="00AD5BB9" w:rsidP="00AD5BB9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404A">
        <w:rPr>
          <w:rFonts w:ascii="Times New Roman" w:hAnsi="Times New Roman" w:cs="Times New Roman"/>
          <w:b/>
          <w:sz w:val="28"/>
          <w:szCs w:val="28"/>
          <w:lang w:val="uk-UA"/>
        </w:rPr>
        <w:t>Актуальність теми дослідження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полягає в тому, що проблема</w:t>
      </w:r>
      <w:r w:rsidRPr="00E6404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</w:t>
      </w:r>
      <w:r w:rsidRPr="00A6092A">
        <w:rPr>
          <w:rFonts w:ascii="Times New Roman" w:hAnsi="Times New Roman" w:cs="Times New Roman"/>
          <w:sz w:val="28"/>
          <w:szCs w:val="28"/>
          <w:lang w:val="uk-UA"/>
        </w:rPr>
        <w:t>ромадянського суспільства відноситься до числа самих фундаментальних наукових проблем, яка хвилювала протягом багатьох віків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багатьох науковців</w:t>
      </w:r>
      <w:r w:rsidRPr="00A6092A">
        <w:rPr>
          <w:rFonts w:ascii="Times New Roman" w:hAnsi="Times New Roman" w:cs="Times New Roman"/>
          <w:sz w:val="28"/>
          <w:szCs w:val="28"/>
          <w:lang w:val="uk-UA"/>
        </w:rPr>
        <w:t xml:space="preserve">. Вона з`явилась </w:t>
      </w:r>
      <w:r>
        <w:rPr>
          <w:rFonts w:ascii="Times New Roman" w:hAnsi="Times New Roman" w:cs="Times New Roman"/>
          <w:sz w:val="28"/>
          <w:szCs w:val="28"/>
          <w:lang w:val="uk-UA"/>
        </w:rPr>
        <w:t>разом з появою держави й</w:t>
      </w:r>
      <w:r w:rsidRPr="00A6092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поділу суспільства на державну і</w:t>
      </w:r>
      <w:r w:rsidRPr="00A6092A">
        <w:rPr>
          <w:rFonts w:ascii="Times New Roman" w:hAnsi="Times New Roman" w:cs="Times New Roman"/>
          <w:sz w:val="28"/>
          <w:szCs w:val="28"/>
          <w:lang w:val="uk-UA"/>
        </w:rPr>
        <w:t xml:space="preserve"> недержавну сферу життєдіяльності. З тих часів питання взаємодії влади та суспільства було в центрі уваги всього людства, воно часто приводить до конфліктів, політичних переворотів та революцій. І зараз ця проблема знаходиться в основі глобальних суспільних змін, які відбуваються в багатьох країнах світу і будуть визначати перспективи розвитку світового суспільства.</w:t>
      </w:r>
    </w:p>
    <w:p w:rsidR="00AD5BB9" w:rsidRPr="00DB204E" w:rsidRDefault="00AD5BB9" w:rsidP="00AD5BB9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204E">
        <w:rPr>
          <w:rFonts w:ascii="Times New Roman" w:hAnsi="Times New Roman" w:cs="Times New Roman"/>
          <w:sz w:val="28"/>
          <w:szCs w:val="28"/>
          <w:lang w:val="uk-UA"/>
        </w:rPr>
        <w:t>Під громадянськи</w:t>
      </w:r>
      <w:r>
        <w:rPr>
          <w:rFonts w:ascii="Times New Roman" w:hAnsi="Times New Roman" w:cs="Times New Roman"/>
          <w:sz w:val="28"/>
          <w:szCs w:val="28"/>
          <w:lang w:val="uk-UA"/>
        </w:rPr>
        <w:t>м суспільством частіше за все</w:t>
      </w:r>
      <w:r w:rsidRPr="00DB204E">
        <w:rPr>
          <w:rFonts w:ascii="Times New Roman" w:hAnsi="Times New Roman" w:cs="Times New Roman"/>
          <w:sz w:val="28"/>
          <w:szCs w:val="28"/>
          <w:lang w:val="uk-UA"/>
        </w:rPr>
        <w:t xml:space="preserve"> розуміють або просто людське суспільство, або ті форми соціальності, які чинять вплив на політику, або опозиційні державі суспільні групи. У будь-якому разі, основне значення громадянського суспільства полягає в тому, шо воно знімає напруження між державою, локальними соціальними групами і індивідами, яке неминуче виникає у міру розширення суспільного простору і погли</w:t>
      </w:r>
      <w:r>
        <w:rPr>
          <w:rFonts w:ascii="Times New Roman" w:hAnsi="Times New Roman" w:cs="Times New Roman"/>
          <w:sz w:val="28"/>
          <w:szCs w:val="28"/>
          <w:lang w:val="uk-UA"/>
        </w:rPr>
        <w:t>блення соціальної диференціації.</w:t>
      </w:r>
    </w:p>
    <w:p w:rsidR="00AD5BB9" w:rsidRDefault="00AD5BB9" w:rsidP="00AD5BB9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6A29">
        <w:rPr>
          <w:rFonts w:ascii="Times New Roman" w:hAnsi="Times New Roman" w:cs="Times New Roman"/>
          <w:sz w:val="28"/>
          <w:szCs w:val="28"/>
          <w:lang w:val="uk-UA"/>
        </w:rPr>
        <w:t>Спочатку термін громадянське с</w:t>
      </w:r>
      <w:r>
        <w:rPr>
          <w:rFonts w:ascii="Times New Roman" w:hAnsi="Times New Roman" w:cs="Times New Roman"/>
          <w:sz w:val="28"/>
          <w:szCs w:val="28"/>
          <w:lang w:val="uk-UA"/>
        </w:rPr>
        <w:t>успільство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Civil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society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 вико</w:t>
      </w:r>
      <w:r w:rsidRPr="001E6A29">
        <w:rPr>
          <w:rFonts w:ascii="Times New Roman" w:hAnsi="Times New Roman" w:cs="Times New Roman"/>
          <w:sz w:val="28"/>
          <w:szCs w:val="28"/>
          <w:lang w:val="uk-UA"/>
        </w:rPr>
        <w:t>ристовувався для розмежуванн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 суспільства та держави. Тепер </w:t>
      </w:r>
      <w:r w:rsidRPr="001E6A29">
        <w:rPr>
          <w:rFonts w:ascii="Times New Roman" w:hAnsi="Times New Roman" w:cs="Times New Roman"/>
          <w:sz w:val="28"/>
          <w:szCs w:val="28"/>
          <w:lang w:val="uk-UA"/>
        </w:rPr>
        <w:t>він став означенням організаці</w:t>
      </w:r>
      <w:r>
        <w:rPr>
          <w:rFonts w:ascii="Times New Roman" w:hAnsi="Times New Roman" w:cs="Times New Roman"/>
          <w:sz w:val="28"/>
          <w:szCs w:val="28"/>
          <w:lang w:val="uk-UA"/>
        </w:rPr>
        <w:t>й та інститутів соціального по</w:t>
      </w:r>
      <w:r w:rsidRPr="001E6A29">
        <w:rPr>
          <w:rFonts w:ascii="Times New Roman" w:hAnsi="Times New Roman" w:cs="Times New Roman"/>
          <w:sz w:val="28"/>
          <w:szCs w:val="28"/>
          <w:lang w:val="uk-UA"/>
        </w:rPr>
        <w:t>рядку, що відносно незалеж</w:t>
      </w:r>
      <w:r>
        <w:rPr>
          <w:rFonts w:ascii="Times New Roman" w:hAnsi="Times New Roman" w:cs="Times New Roman"/>
          <w:sz w:val="28"/>
          <w:szCs w:val="28"/>
          <w:lang w:val="uk-UA"/>
        </w:rPr>
        <w:t>ні від держави. Держава ототож</w:t>
      </w:r>
      <w:r w:rsidRPr="001E6A29">
        <w:rPr>
          <w:rFonts w:ascii="Times New Roman" w:hAnsi="Times New Roman" w:cs="Times New Roman"/>
          <w:sz w:val="28"/>
          <w:szCs w:val="28"/>
          <w:lang w:val="uk-UA"/>
        </w:rPr>
        <w:t>нюється з правовим і інституці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ональним апаратом, у той час як </w:t>
      </w:r>
      <w:r w:rsidRPr="001E6A29">
        <w:rPr>
          <w:rFonts w:ascii="Times New Roman" w:hAnsi="Times New Roman" w:cs="Times New Roman"/>
          <w:sz w:val="28"/>
          <w:szCs w:val="28"/>
          <w:lang w:val="uk-UA"/>
        </w:rPr>
        <w:t>громадянське суспільство являє собою моделі різних об’єднань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1E6A29">
        <w:rPr>
          <w:rFonts w:ascii="Times New Roman" w:hAnsi="Times New Roman" w:cs="Times New Roman"/>
          <w:sz w:val="28"/>
          <w:szCs w:val="28"/>
          <w:lang w:val="uk-UA"/>
        </w:rPr>
        <w:t>(групи за інтересами, професійні союзи).</w:t>
      </w:r>
    </w:p>
    <w:p w:rsidR="00AD5BB9" w:rsidRPr="001E6A29" w:rsidRDefault="00AD5BB9" w:rsidP="00AD5BB9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6A29">
        <w:rPr>
          <w:rFonts w:ascii="Times New Roman" w:hAnsi="Times New Roman" w:cs="Times New Roman"/>
          <w:sz w:val="28"/>
          <w:szCs w:val="28"/>
          <w:lang w:val="uk-UA"/>
        </w:rPr>
        <w:t xml:space="preserve">Громадянське суспільство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E6A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це суспільство з високорозвиненою</w:t>
      </w:r>
      <w:r w:rsidRPr="001E6A29">
        <w:rPr>
          <w:rFonts w:ascii="Times New Roman" w:hAnsi="Times New Roman" w:cs="Times New Roman"/>
          <w:sz w:val="28"/>
          <w:szCs w:val="28"/>
          <w:lang w:val="uk-UA"/>
        </w:rPr>
        <w:t xml:space="preserve"> системою взаємодії в межах права вільних і рівноправних громадян, їх об'єднань, з реальним забезпеченням державою їх рівних можливостей вільно і безпечно розпоряджатися своїми силами, здібностями, майном, спираючись на право і власну правосвідомість.</w:t>
      </w:r>
    </w:p>
    <w:p w:rsidR="00AD5BB9" w:rsidRPr="00BE6CC7" w:rsidRDefault="00AD5BB9" w:rsidP="00AD5BB9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  <w:r w:rsidRPr="008F68B3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Об’єктом роботи</w:t>
      </w:r>
      <w:r w:rsidRPr="008F68B3">
        <w:rPr>
          <w:rFonts w:ascii="Times New Roman" w:hAnsi="Times New Roman" w:cs="Times New Roman"/>
          <w:sz w:val="28"/>
          <w:szCs w:val="28"/>
          <w:lang w:val="uk-UA"/>
        </w:rPr>
        <w:t xml:space="preserve"> є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громадянське суспільство, від його створення </w:t>
      </w:r>
      <w:r w:rsidRPr="008F68B3">
        <w:rPr>
          <w:rFonts w:ascii="Times New Roman" w:hAnsi="Times New Roman" w:cs="Times New Roman"/>
          <w:sz w:val="28"/>
          <w:szCs w:val="28"/>
          <w:lang w:val="uk-UA"/>
        </w:rPr>
        <w:t>і станов</w:t>
      </w:r>
      <w:r>
        <w:rPr>
          <w:rFonts w:ascii="Times New Roman" w:hAnsi="Times New Roman" w:cs="Times New Roman"/>
          <w:sz w:val="28"/>
          <w:szCs w:val="28"/>
          <w:lang w:val="uk-UA"/>
        </w:rPr>
        <w:t>лення до сучасного стану та перспектив розвитку</w:t>
      </w:r>
      <w:r w:rsidRPr="008F68B3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D5BB9" w:rsidRPr="008F68B3" w:rsidRDefault="00AD5BB9" w:rsidP="00AD5BB9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F68B3">
        <w:rPr>
          <w:rFonts w:ascii="Times New Roman" w:hAnsi="Times New Roman" w:cs="Times New Roman"/>
          <w:i/>
          <w:sz w:val="28"/>
          <w:szCs w:val="28"/>
          <w:lang w:val="uk-UA"/>
        </w:rPr>
        <w:t>Предметом дослідження</w:t>
      </w:r>
      <w:r w:rsidRPr="008F68B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є історичні концепції громадянського суспільства та реалії його взаємодії з державою.</w:t>
      </w:r>
    </w:p>
    <w:p w:rsidR="00AD5BB9" w:rsidRPr="001E6A29" w:rsidRDefault="00AD5BB9" w:rsidP="00AD5BB9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6A29">
        <w:rPr>
          <w:rFonts w:ascii="Times New Roman" w:hAnsi="Times New Roman" w:cs="Times New Roman"/>
          <w:i/>
          <w:sz w:val="28"/>
          <w:szCs w:val="28"/>
          <w:lang w:val="uk-UA"/>
        </w:rPr>
        <w:t>Метою роботи</w:t>
      </w:r>
      <w:r w:rsidRPr="001E6A29">
        <w:rPr>
          <w:rFonts w:ascii="Times New Roman" w:hAnsi="Times New Roman" w:cs="Times New Roman"/>
          <w:sz w:val="28"/>
          <w:szCs w:val="28"/>
          <w:lang w:val="uk-UA"/>
        </w:rPr>
        <w:t xml:space="preserve"> є дослідження наступн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их питань — поняття, </w:t>
      </w:r>
      <w:r w:rsidRPr="001E6A29">
        <w:rPr>
          <w:rFonts w:ascii="Times New Roman" w:hAnsi="Times New Roman" w:cs="Times New Roman"/>
          <w:sz w:val="28"/>
          <w:szCs w:val="28"/>
          <w:lang w:val="uk-UA"/>
        </w:rPr>
        <w:t xml:space="preserve">сутності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основних ознак </w:t>
      </w:r>
      <w:r w:rsidRPr="001E6A29">
        <w:rPr>
          <w:rFonts w:ascii="Times New Roman" w:hAnsi="Times New Roman" w:cs="Times New Roman"/>
          <w:sz w:val="28"/>
          <w:szCs w:val="28"/>
          <w:lang w:val="uk-UA"/>
        </w:rPr>
        <w:t xml:space="preserve">громадянського суспільства, основних тенденцій становлення і розвитку громадянського суспільства, зокрема в Україні, </w:t>
      </w:r>
      <w:r w:rsidRPr="00036551">
        <w:rPr>
          <w:rFonts w:ascii="Times New Roman" w:hAnsi="Times New Roman" w:cs="Times New Roman"/>
          <w:sz w:val="28"/>
          <w:szCs w:val="28"/>
          <w:lang w:val="uk-UA"/>
        </w:rPr>
        <w:t xml:space="preserve">цивілізаційний досвід взаємовідносин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громадянського суспільства </w:t>
      </w:r>
      <w:r w:rsidRPr="00036551">
        <w:rPr>
          <w:rFonts w:ascii="Times New Roman" w:hAnsi="Times New Roman" w:cs="Times New Roman"/>
          <w:sz w:val="28"/>
          <w:szCs w:val="28"/>
          <w:lang w:val="uk-UA"/>
        </w:rPr>
        <w:t>із державою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D5BB9" w:rsidRPr="00F441C3" w:rsidRDefault="00AD5BB9" w:rsidP="00AD5BB9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41C3">
        <w:rPr>
          <w:rFonts w:ascii="Times New Roman" w:hAnsi="Times New Roman" w:cs="Times New Roman"/>
          <w:sz w:val="28"/>
          <w:szCs w:val="28"/>
          <w:lang w:val="uk-UA"/>
        </w:rPr>
        <w:t xml:space="preserve">Досягнення означеної мети стає можливим завдяки реалізації наступних </w:t>
      </w:r>
      <w:r w:rsidRPr="00F441C3">
        <w:rPr>
          <w:rFonts w:ascii="Times New Roman" w:hAnsi="Times New Roman" w:cs="Times New Roman"/>
          <w:i/>
          <w:sz w:val="28"/>
          <w:szCs w:val="28"/>
          <w:lang w:val="uk-UA"/>
        </w:rPr>
        <w:t>дослідницьких завдань</w:t>
      </w:r>
      <w:r w:rsidRPr="00F441C3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AD5BB9" w:rsidRDefault="00AD5BB9" w:rsidP="00AD5BB9">
      <w:pPr>
        <w:pStyle w:val="a3"/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41C3">
        <w:rPr>
          <w:rFonts w:ascii="Times New Roman" w:hAnsi="Times New Roman" w:cs="Times New Roman"/>
          <w:sz w:val="28"/>
          <w:szCs w:val="28"/>
          <w:lang w:val="uk-UA"/>
        </w:rPr>
        <w:t>розкрити поняття, сутність та основні ознаки громадянського суспільства;</w:t>
      </w:r>
    </w:p>
    <w:p w:rsidR="00AD5BB9" w:rsidRDefault="00AD5BB9" w:rsidP="00AD5BB9">
      <w:pPr>
        <w:pStyle w:val="a3"/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41C3">
        <w:rPr>
          <w:rFonts w:ascii="Times New Roman" w:hAnsi="Times New Roman" w:cs="Times New Roman"/>
          <w:sz w:val="28"/>
          <w:szCs w:val="28"/>
          <w:lang w:val="uk-UA"/>
        </w:rPr>
        <w:t>розглянути основні концепції громадянського суспільства;</w:t>
      </w:r>
    </w:p>
    <w:p w:rsidR="00AD5BB9" w:rsidRPr="00F441C3" w:rsidRDefault="00AD5BB9" w:rsidP="00AD5BB9">
      <w:pPr>
        <w:pStyle w:val="a3"/>
        <w:numPr>
          <w:ilvl w:val="0"/>
          <w:numId w:val="1"/>
        </w:numPr>
        <w:spacing w:line="360" w:lineRule="auto"/>
        <w:ind w:left="0"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441C3">
        <w:rPr>
          <w:rFonts w:ascii="Times New Roman" w:hAnsi="Times New Roman" w:cs="Times New Roman"/>
          <w:sz w:val="28"/>
          <w:szCs w:val="28"/>
          <w:lang w:val="uk-UA"/>
        </w:rPr>
        <w:t xml:space="preserve">дослідити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історичний </w:t>
      </w:r>
      <w:r w:rsidRPr="00F441C3">
        <w:rPr>
          <w:rFonts w:ascii="Times New Roman" w:hAnsi="Times New Roman" w:cs="Times New Roman"/>
          <w:sz w:val="28"/>
          <w:szCs w:val="28"/>
          <w:lang w:val="uk-UA"/>
        </w:rPr>
        <w:t>досвід взаємовідносин громадянського суспільства й держави.</w:t>
      </w:r>
    </w:p>
    <w:p w:rsidR="00AD5BB9" w:rsidRPr="00F441C3" w:rsidRDefault="00AD5BB9" w:rsidP="00AD5BB9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36551">
        <w:rPr>
          <w:rFonts w:ascii="Times New Roman" w:hAnsi="Times New Roman" w:cs="Times New Roman"/>
          <w:sz w:val="28"/>
          <w:szCs w:val="28"/>
          <w:lang w:val="uk-UA"/>
        </w:rPr>
        <w:t xml:space="preserve">Характеризуючи </w:t>
      </w:r>
      <w:r w:rsidRPr="00036551">
        <w:rPr>
          <w:rFonts w:ascii="Times New Roman" w:hAnsi="Times New Roman" w:cs="Times New Roman"/>
          <w:i/>
          <w:sz w:val="28"/>
          <w:szCs w:val="28"/>
          <w:lang w:val="uk-UA"/>
        </w:rPr>
        <w:t>ступінь наукової розробки</w:t>
      </w:r>
      <w:r w:rsidRPr="00036551">
        <w:rPr>
          <w:rFonts w:ascii="Times New Roman" w:hAnsi="Times New Roman" w:cs="Times New Roman"/>
          <w:sz w:val="28"/>
          <w:szCs w:val="28"/>
          <w:lang w:val="uk-UA"/>
        </w:rPr>
        <w:t xml:space="preserve"> проблеми слід відзначити  внесок</w:t>
      </w:r>
      <w:r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Pr="00036551">
        <w:rPr>
          <w:rFonts w:ascii="Times New Roman" w:hAnsi="Times New Roman" w:cs="Times New Roman"/>
          <w:sz w:val="28"/>
          <w:szCs w:val="28"/>
          <w:lang w:val="uk-UA"/>
        </w:rPr>
        <w:t xml:space="preserve"> зробили такі відомі вчені, як Аристотель, Платон, Т. Гоббс, </w:t>
      </w:r>
      <w:proofErr w:type="spellStart"/>
      <w:r w:rsidRPr="00036551"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 w:rsidRPr="00036551">
        <w:rPr>
          <w:rFonts w:ascii="Times New Roman" w:hAnsi="Times New Roman" w:cs="Times New Roman"/>
          <w:sz w:val="28"/>
          <w:szCs w:val="28"/>
          <w:lang w:val="uk-UA"/>
        </w:rPr>
        <w:t>. Локк,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036551">
        <w:rPr>
          <w:rFonts w:ascii="Times New Roman" w:hAnsi="Times New Roman" w:cs="Times New Roman"/>
          <w:sz w:val="28"/>
          <w:szCs w:val="28"/>
          <w:lang w:val="uk-UA"/>
        </w:rPr>
        <w:t>Ш.Л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36551">
        <w:rPr>
          <w:rFonts w:ascii="Times New Roman" w:hAnsi="Times New Roman" w:cs="Times New Roman"/>
          <w:sz w:val="28"/>
          <w:szCs w:val="28"/>
          <w:lang w:val="uk-UA"/>
        </w:rPr>
        <w:t xml:space="preserve"> Монтеск’є, І. Кант, Ф. Гегель та ін.</w:t>
      </w:r>
    </w:p>
    <w:p w:rsidR="00AD5BB9" w:rsidRPr="00BE6CC7" w:rsidRDefault="00AD5BB9" w:rsidP="00AD5BB9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highlight w:val="yellow"/>
          <w:lang w:val="uk-UA"/>
        </w:rPr>
      </w:pPr>
      <w:r w:rsidRPr="003F11B9">
        <w:rPr>
          <w:rFonts w:ascii="Times New Roman" w:hAnsi="Times New Roman" w:cs="Times New Roman"/>
          <w:i/>
          <w:sz w:val="28"/>
          <w:szCs w:val="28"/>
        </w:rPr>
        <w:t>Структура</w:t>
      </w:r>
      <w:r w:rsidRPr="003F11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11B9">
        <w:rPr>
          <w:rFonts w:ascii="Times New Roman" w:hAnsi="Times New Roman" w:cs="Times New Roman"/>
          <w:sz w:val="28"/>
          <w:szCs w:val="28"/>
        </w:rPr>
        <w:t>даної</w:t>
      </w:r>
      <w:proofErr w:type="spellEnd"/>
      <w:r w:rsidRPr="003F11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11B9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3F11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11B9">
        <w:rPr>
          <w:rFonts w:ascii="Times New Roman" w:hAnsi="Times New Roman" w:cs="Times New Roman"/>
          <w:sz w:val="28"/>
          <w:szCs w:val="28"/>
        </w:rPr>
        <w:t>повністю</w:t>
      </w:r>
      <w:proofErr w:type="spellEnd"/>
      <w:r w:rsidRPr="003F11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11B9">
        <w:rPr>
          <w:rFonts w:ascii="Times New Roman" w:hAnsi="Times New Roman" w:cs="Times New Roman"/>
          <w:sz w:val="28"/>
          <w:szCs w:val="28"/>
        </w:rPr>
        <w:t>підпо</w:t>
      </w:r>
      <w:r>
        <w:rPr>
          <w:rFonts w:ascii="Times New Roman" w:hAnsi="Times New Roman" w:cs="Times New Roman"/>
          <w:sz w:val="28"/>
          <w:szCs w:val="28"/>
        </w:rPr>
        <w:t>рядкована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логіці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</w:t>
      </w:r>
      <w:r w:rsidRPr="003F11B9">
        <w:rPr>
          <w:rFonts w:ascii="Times New Roman" w:hAnsi="Times New Roman" w:cs="Times New Roman"/>
          <w:sz w:val="28"/>
          <w:szCs w:val="28"/>
        </w:rPr>
        <w:t>новних</w:t>
      </w:r>
      <w:proofErr w:type="spellEnd"/>
      <w:r w:rsidRPr="003F11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11B9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3F11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11B9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3F11B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3F11B9">
        <w:rPr>
          <w:rFonts w:ascii="Times New Roman" w:hAnsi="Times New Roman" w:cs="Times New Roman"/>
          <w:sz w:val="28"/>
          <w:szCs w:val="28"/>
        </w:rPr>
        <w:t>Кваліфікаційний</w:t>
      </w:r>
      <w:proofErr w:type="spellEnd"/>
      <w:r w:rsidRPr="003F11B9">
        <w:rPr>
          <w:rFonts w:ascii="Times New Roman" w:hAnsi="Times New Roman" w:cs="Times New Roman"/>
          <w:sz w:val="28"/>
          <w:szCs w:val="28"/>
        </w:rPr>
        <w:t xml:space="preserve"> проект </w:t>
      </w:r>
      <w:proofErr w:type="spellStart"/>
      <w:r w:rsidRPr="003F11B9">
        <w:rPr>
          <w:rFonts w:ascii="Times New Roman" w:hAnsi="Times New Roman" w:cs="Times New Roman"/>
          <w:sz w:val="28"/>
          <w:szCs w:val="28"/>
        </w:rPr>
        <w:t>складається</w:t>
      </w:r>
      <w:proofErr w:type="spellEnd"/>
      <w:r w:rsidRPr="003F11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11B9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3F11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11B9">
        <w:rPr>
          <w:rFonts w:ascii="Times New Roman" w:hAnsi="Times New Roman" w:cs="Times New Roman"/>
          <w:sz w:val="28"/>
          <w:szCs w:val="28"/>
        </w:rPr>
        <w:t>вступу</w:t>
      </w:r>
      <w:proofErr w:type="spellEnd"/>
      <w:r w:rsidRPr="003F11B9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8F68B3">
        <w:rPr>
          <w:rFonts w:ascii="Times New Roman" w:hAnsi="Times New Roman" w:cs="Times New Roman"/>
          <w:sz w:val="28"/>
          <w:szCs w:val="28"/>
          <w:lang w:val="uk-UA"/>
        </w:rPr>
        <w:t xml:space="preserve">трьох </w:t>
      </w:r>
      <w:r w:rsidRPr="008F68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8B3">
        <w:rPr>
          <w:rFonts w:ascii="Times New Roman" w:hAnsi="Times New Roman" w:cs="Times New Roman"/>
          <w:sz w:val="28"/>
          <w:szCs w:val="28"/>
        </w:rPr>
        <w:t>розділів</w:t>
      </w:r>
      <w:proofErr w:type="spellEnd"/>
      <w:proofErr w:type="gramEnd"/>
      <w:r w:rsidRPr="008F68B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F68B3">
        <w:rPr>
          <w:rFonts w:ascii="Times New Roman" w:hAnsi="Times New Roman" w:cs="Times New Roman"/>
          <w:sz w:val="28"/>
          <w:szCs w:val="28"/>
        </w:rPr>
        <w:t>висновків</w:t>
      </w:r>
      <w:proofErr w:type="spellEnd"/>
      <w:r w:rsidRPr="008F68B3">
        <w:rPr>
          <w:rFonts w:ascii="Times New Roman" w:hAnsi="Times New Roman" w:cs="Times New Roman"/>
          <w:sz w:val="28"/>
          <w:szCs w:val="28"/>
        </w:rPr>
        <w:t xml:space="preserve"> та списку </w:t>
      </w:r>
      <w:proofErr w:type="spellStart"/>
      <w:r w:rsidRPr="008F68B3">
        <w:rPr>
          <w:rFonts w:ascii="Times New Roman" w:hAnsi="Times New Roman" w:cs="Times New Roman"/>
          <w:sz w:val="28"/>
          <w:szCs w:val="28"/>
        </w:rPr>
        <w:t>використаних</w:t>
      </w:r>
      <w:proofErr w:type="spellEnd"/>
      <w:r w:rsidRPr="008F68B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F68B3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8F68B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D5BB9" w:rsidRPr="00DB204E" w:rsidRDefault="00AD5BB9" w:rsidP="00AD5BB9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204E">
        <w:rPr>
          <w:rFonts w:ascii="Times New Roman" w:hAnsi="Times New Roman" w:cs="Times New Roman"/>
          <w:sz w:val="28"/>
          <w:szCs w:val="28"/>
          <w:lang w:val="uk-UA"/>
        </w:rPr>
        <w:t xml:space="preserve">У першому розділі проаналізовані основні теоретичні підвалини </w:t>
      </w:r>
      <w:proofErr w:type="spellStart"/>
      <w:r w:rsidRPr="00DB204E">
        <w:rPr>
          <w:rFonts w:ascii="Times New Roman" w:hAnsi="Times New Roman" w:cs="Times New Roman"/>
          <w:sz w:val="28"/>
          <w:szCs w:val="28"/>
          <w:lang w:val="uk-UA"/>
        </w:rPr>
        <w:t>дослі</w:t>
      </w:r>
      <w:proofErr w:type="spellEnd"/>
      <w:r w:rsidRPr="00DB204E"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proofErr w:type="spellStart"/>
      <w:r w:rsidRPr="00DB204E">
        <w:rPr>
          <w:rFonts w:ascii="Times New Roman" w:hAnsi="Times New Roman" w:cs="Times New Roman"/>
          <w:sz w:val="28"/>
          <w:szCs w:val="28"/>
          <w:lang w:val="uk-UA"/>
        </w:rPr>
        <w:t>дження</w:t>
      </w:r>
      <w:proofErr w:type="spellEnd"/>
      <w:r w:rsidRPr="00DB204E">
        <w:rPr>
          <w:rFonts w:ascii="Times New Roman" w:hAnsi="Times New Roman" w:cs="Times New Roman"/>
          <w:sz w:val="28"/>
          <w:szCs w:val="28"/>
          <w:lang w:val="uk-UA"/>
        </w:rPr>
        <w:t xml:space="preserve"> феномену громадянського суспільства, основні підходи до його розуміння.</w:t>
      </w:r>
    </w:p>
    <w:p w:rsidR="00AD5BB9" w:rsidRPr="00DB204E" w:rsidRDefault="00AD5BB9" w:rsidP="00AD5BB9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204E">
        <w:rPr>
          <w:rFonts w:ascii="Times New Roman" w:hAnsi="Times New Roman" w:cs="Times New Roman"/>
          <w:sz w:val="28"/>
          <w:szCs w:val="28"/>
          <w:lang w:val="uk-UA"/>
        </w:rPr>
        <w:t xml:space="preserve">У другому розділі здійснюється аналіз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цивілізаційного </w:t>
      </w:r>
      <w:r w:rsidRPr="00DB204E">
        <w:rPr>
          <w:rFonts w:ascii="Times New Roman" w:hAnsi="Times New Roman" w:cs="Times New Roman"/>
          <w:sz w:val="28"/>
          <w:szCs w:val="28"/>
          <w:lang w:val="uk-UA"/>
        </w:rPr>
        <w:t>досвіду взаємодії громадянського суспільства з державою.</w:t>
      </w:r>
    </w:p>
    <w:p w:rsidR="00AD5BB9" w:rsidRPr="00DB204E" w:rsidRDefault="00AD5BB9" w:rsidP="00AD5BB9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204E">
        <w:rPr>
          <w:rFonts w:ascii="Times New Roman" w:hAnsi="Times New Roman" w:cs="Times New Roman"/>
          <w:sz w:val="28"/>
          <w:szCs w:val="28"/>
          <w:lang w:val="uk-UA"/>
        </w:rPr>
        <w:t>У третьому розділі аналізується історичний досвід, сучасний стан та перспективи розвитку громадянського суспільства в Україні.</w:t>
      </w:r>
    </w:p>
    <w:p w:rsidR="00AD5BB9" w:rsidRPr="003F11B9" w:rsidRDefault="00AD5BB9" w:rsidP="00AD5BB9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11B9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3F11B9">
        <w:rPr>
          <w:rFonts w:ascii="Times New Roman" w:hAnsi="Times New Roman" w:cs="Times New Roman"/>
          <w:sz w:val="28"/>
          <w:szCs w:val="28"/>
        </w:rPr>
        <w:t>висновках</w:t>
      </w:r>
      <w:proofErr w:type="spellEnd"/>
      <w:r w:rsidRPr="003F11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11B9">
        <w:rPr>
          <w:rFonts w:ascii="Times New Roman" w:hAnsi="Times New Roman" w:cs="Times New Roman"/>
          <w:sz w:val="28"/>
          <w:szCs w:val="28"/>
        </w:rPr>
        <w:t>узагальнюються</w:t>
      </w:r>
      <w:proofErr w:type="spellEnd"/>
      <w:r w:rsidRPr="003F11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11B9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3F11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11B9">
        <w:rPr>
          <w:rFonts w:ascii="Times New Roman" w:hAnsi="Times New Roman" w:cs="Times New Roman"/>
          <w:sz w:val="28"/>
          <w:szCs w:val="28"/>
        </w:rPr>
        <w:t>наукового</w:t>
      </w:r>
      <w:proofErr w:type="spellEnd"/>
      <w:r w:rsidRPr="003F11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11B9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3F11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11B9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3F11B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3F11B9">
        <w:rPr>
          <w:rFonts w:ascii="Times New Roman" w:hAnsi="Times New Roman" w:cs="Times New Roman"/>
          <w:sz w:val="28"/>
          <w:szCs w:val="28"/>
        </w:rPr>
        <w:t>цілому</w:t>
      </w:r>
      <w:proofErr w:type="spellEnd"/>
      <w:r w:rsidRPr="003F11B9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D5BB9" w:rsidRPr="003F11B9" w:rsidRDefault="00AD5BB9" w:rsidP="00AD5BB9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11B9">
        <w:rPr>
          <w:rFonts w:ascii="Times New Roman" w:hAnsi="Times New Roman" w:cs="Times New Roman"/>
          <w:i/>
          <w:sz w:val="28"/>
          <w:szCs w:val="28"/>
          <w:lang w:val="uk-UA"/>
        </w:rPr>
        <w:lastRenderedPageBreak/>
        <w:t>Методи</w:t>
      </w:r>
      <w:r w:rsidRPr="003F11B9">
        <w:rPr>
          <w:rFonts w:ascii="Times New Roman" w:hAnsi="Times New Roman" w:cs="Times New Roman"/>
          <w:sz w:val="28"/>
          <w:szCs w:val="28"/>
          <w:lang w:val="uk-UA"/>
        </w:rPr>
        <w:t>, використані при написанні роботи</w:t>
      </w:r>
      <w:r>
        <w:rPr>
          <w:rFonts w:ascii="Times New Roman" w:hAnsi="Times New Roman" w:cs="Times New Roman"/>
          <w:sz w:val="28"/>
          <w:szCs w:val="28"/>
          <w:lang w:val="uk-UA"/>
        </w:rPr>
        <w:t>: аналіз, синтез, порівняльно-історичний</w:t>
      </w:r>
      <w:r w:rsidRPr="003F11B9">
        <w:rPr>
          <w:rFonts w:ascii="Times New Roman" w:hAnsi="Times New Roman" w:cs="Times New Roman"/>
          <w:sz w:val="28"/>
          <w:szCs w:val="28"/>
          <w:lang w:val="uk-UA"/>
        </w:rPr>
        <w:t xml:space="preserve"> метод,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F11B9">
        <w:rPr>
          <w:rFonts w:ascii="Times New Roman" w:hAnsi="Times New Roman" w:cs="Times New Roman"/>
          <w:sz w:val="28"/>
          <w:szCs w:val="28"/>
          <w:lang w:val="uk-UA"/>
        </w:rPr>
        <w:t>метод узагальнення та ін.</w:t>
      </w:r>
    </w:p>
    <w:p w:rsidR="00AD5BB9" w:rsidRDefault="00AD5BB9" w:rsidP="00AD5BB9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F11B9">
        <w:rPr>
          <w:rFonts w:ascii="Times New Roman" w:hAnsi="Times New Roman" w:cs="Times New Roman"/>
          <w:sz w:val="28"/>
          <w:szCs w:val="28"/>
        </w:rPr>
        <w:t xml:space="preserve">Список </w:t>
      </w:r>
      <w:proofErr w:type="spellStart"/>
      <w:r w:rsidRPr="003F11B9">
        <w:rPr>
          <w:rFonts w:ascii="Times New Roman" w:hAnsi="Times New Roman" w:cs="Times New Roman"/>
          <w:sz w:val="28"/>
          <w:szCs w:val="28"/>
        </w:rPr>
        <w:t>використаних</w:t>
      </w:r>
      <w:proofErr w:type="spellEnd"/>
      <w:r w:rsidRPr="003F11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11B9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3F11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F11B9">
        <w:rPr>
          <w:rFonts w:ascii="Times New Roman" w:hAnsi="Times New Roman" w:cs="Times New Roman"/>
          <w:sz w:val="28"/>
          <w:szCs w:val="28"/>
        </w:rPr>
        <w:t>нараховує</w:t>
      </w:r>
      <w:proofErr w:type="spellEnd"/>
      <w:r w:rsidRPr="003F11B9">
        <w:rPr>
          <w:rFonts w:ascii="Times New Roman" w:hAnsi="Times New Roman" w:cs="Times New Roman"/>
          <w:sz w:val="28"/>
          <w:szCs w:val="28"/>
        </w:rPr>
        <w:t xml:space="preserve"> </w:t>
      </w:r>
      <w:r w:rsidRPr="003851C1"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0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найменувань</w:t>
      </w:r>
      <w:proofErr w:type="spellEnd"/>
      <w:r w:rsidRPr="00B62DA0">
        <w:rPr>
          <w:rFonts w:ascii="Times New Roman" w:hAnsi="Times New Roman" w:cs="Times New Roman"/>
          <w:sz w:val="28"/>
          <w:szCs w:val="28"/>
        </w:rPr>
        <w:t>.</w:t>
      </w:r>
    </w:p>
    <w:p w:rsidR="00AD5BB9" w:rsidRDefault="00AD5BB9" w:rsidP="00AD5BB9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AD5BB9" w:rsidRDefault="00AD5BB9" w:rsidP="00AD5BB9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C2BFF" w:rsidRDefault="00EC2BFF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>
      <w:pPr>
        <w:rPr>
          <w:lang w:val="uk-UA"/>
        </w:rPr>
      </w:pPr>
    </w:p>
    <w:p w:rsidR="00C007B5" w:rsidRDefault="00C007B5" w:rsidP="00C007B5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C007B5" w:rsidRDefault="00C007B5" w:rsidP="00C007B5">
      <w:pPr>
        <w:pStyle w:val="a3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007B5" w:rsidRPr="001E6A29" w:rsidRDefault="00C007B5" w:rsidP="00C007B5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E6A29">
        <w:rPr>
          <w:rFonts w:ascii="Times New Roman" w:hAnsi="Times New Roman" w:cs="Times New Roman"/>
          <w:sz w:val="28"/>
          <w:szCs w:val="28"/>
          <w:lang w:val="uk-UA"/>
        </w:rPr>
        <w:t xml:space="preserve">Громадянське суспільство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1E6A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це суспільство з високорозвиненою</w:t>
      </w:r>
      <w:r w:rsidRPr="001E6A29">
        <w:rPr>
          <w:rFonts w:ascii="Times New Roman" w:hAnsi="Times New Roman" w:cs="Times New Roman"/>
          <w:sz w:val="28"/>
          <w:szCs w:val="28"/>
          <w:lang w:val="uk-UA"/>
        </w:rPr>
        <w:t xml:space="preserve"> системою взаємодії в межах права вільних і рівноправних громадян, їх об'єднань, з реальним забезпеченням державою їх рівних можливостей вільно і безпечно розпоряджатися своїми силами, здібностями, майном, спираючись на право і власну правосвідомість.</w:t>
      </w:r>
    </w:p>
    <w:p w:rsidR="00C007B5" w:rsidRPr="00BB009F" w:rsidRDefault="00C007B5" w:rsidP="00C007B5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B009F">
        <w:rPr>
          <w:rFonts w:ascii="Times New Roman" w:hAnsi="Times New Roman" w:cs="Times New Roman"/>
          <w:sz w:val="28"/>
          <w:szCs w:val="28"/>
          <w:lang w:val="uk-UA"/>
        </w:rPr>
        <w:t xml:space="preserve">Громадянське суспільство є базисом держави, ініціює в ній необхідні зміни. </w:t>
      </w:r>
      <w:r w:rsidRPr="006973C8">
        <w:rPr>
          <w:rFonts w:ascii="Times New Roman" w:hAnsi="Times New Roman" w:cs="Times New Roman"/>
          <w:sz w:val="28"/>
          <w:szCs w:val="28"/>
        </w:rPr>
        <w:t xml:space="preserve">Держава, в свою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чергу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захищає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принципи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самоврядування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недержавних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організацій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формують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. Але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державі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властиві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різні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правління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демократія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6973C8">
        <w:rPr>
          <w:rFonts w:ascii="Times New Roman" w:hAnsi="Times New Roman" w:cs="Times New Roman"/>
          <w:sz w:val="28"/>
          <w:szCs w:val="28"/>
        </w:rPr>
        <w:t>диктатура.,</w:t>
      </w:r>
      <w:proofErr w:type="gram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монархія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.), то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суспільствоіснує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виключно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за умов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демократії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демократичність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Нерозвиненість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з умов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існування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тоталітарного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й авторитарного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режимів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B7A6C">
        <w:rPr>
          <w:rFonts w:ascii="Times New Roman" w:hAnsi="Times New Roman" w:cs="Times New Roman"/>
          <w:sz w:val="28"/>
          <w:szCs w:val="28"/>
          <w:lang w:val="uk-UA"/>
        </w:rPr>
        <w:t>На противагу цьому високий рівень розвитку громадянського суспільства забезпечує демократичність держави.</w:t>
      </w:r>
    </w:p>
    <w:p w:rsidR="00C007B5" w:rsidRPr="006973C8" w:rsidRDefault="00C007B5" w:rsidP="00C007B5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863B3D">
        <w:rPr>
          <w:rFonts w:ascii="Times New Roman" w:hAnsi="Times New Roman" w:cs="Times New Roman"/>
          <w:sz w:val="28"/>
          <w:szCs w:val="28"/>
          <w:lang w:val="uk-UA"/>
        </w:rPr>
        <w:t xml:space="preserve">Сутність громадянського суспільства полягає в забезпеченні законних прав людини. Особистість має гарантію вільного вибору тих чи інших, форм економічного і політичного, буття, ідеології, світогляду, можливість вільно висловлювати і відстоювати свої погляди та інтереси.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Становлення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суспільстваявляє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собою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невпинний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удосконалення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громадянина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влади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політики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, права,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охоплює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винятку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сфери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життєдіяльності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для тих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народів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досягли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відчутних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результатів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шляху, не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втрачає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нескінче</w:t>
      </w:r>
      <w:r>
        <w:rPr>
          <w:rFonts w:ascii="Times New Roman" w:hAnsi="Times New Roman" w:cs="Times New Roman"/>
          <w:sz w:val="28"/>
          <w:szCs w:val="28"/>
        </w:rPr>
        <w:t>нності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довічного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удосконалення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C007B5" w:rsidRPr="006973C8" w:rsidRDefault="00C007B5" w:rsidP="00C007B5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є основою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даржави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становлення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тісному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взаємозв'язку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із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становленням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правової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; для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цивілізованого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обох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феноменів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створювати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надійний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механізм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взаємозбагачення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; не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держава, а й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інститути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самого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негативно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впливати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інші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lastRenderedPageBreak/>
        <w:t>складові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;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передумовою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становлення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політичної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демократії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обмеження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всеохоплюючої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ролі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Певні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інститути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феномени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водночас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належать і до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, і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доправової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. Вони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виконують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роль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необхідної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зв'язки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ними і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вирішальне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. До таких структур і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інститутів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віднести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політичні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партії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об'єднання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, клуби,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масової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механізми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виборчого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політичну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культуру,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політичне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представництво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Подальший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відносин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суспільствава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гарантією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стане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громадянським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>, а дер</w:t>
      </w:r>
      <w:r>
        <w:rPr>
          <w:rFonts w:ascii="Times New Roman" w:hAnsi="Times New Roman" w:cs="Times New Roman"/>
          <w:sz w:val="28"/>
          <w:szCs w:val="28"/>
        </w:rPr>
        <w:t>жава — демократично - правовою.</w:t>
      </w:r>
    </w:p>
    <w:p w:rsidR="00C007B5" w:rsidRPr="00C56A26" w:rsidRDefault="00C007B5" w:rsidP="00C007B5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—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вільних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індивідів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рівних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можливостей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Кожен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власником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володіє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необхідними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матеріальними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за</w:t>
      </w:r>
      <w:r>
        <w:rPr>
          <w:rFonts w:ascii="Times New Roman" w:hAnsi="Times New Roman" w:cs="Times New Roman"/>
          <w:sz w:val="28"/>
          <w:szCs w:val="28"/>
        </w:rPr>
        <w:t>собами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благами,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б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забезпе</w:t>
      </w:r>
      <w:r w:rsidRPr="00C56A26">
        <w:rPr>
          <w:rFonts w:ascii="Times New Roman" w:hAnsi="Times New Roman" w:cs="Times New Roman"/>
          <w:sz w:val="28"/>
          <w:szCs w:val="28"/>
        </w:rPr>
        <w:t>чували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нормальне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існування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>.</w:t>
      </w:r>
    </w:p>
    <w:p w:rsidR="00C007B5" w:rsidRPr="00C56A26" w:rsidRDefault="00C007B5" w:rsidP="00C007B5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Тобто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у такому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суспільстві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кожен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повну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економічну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свободу і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існувати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автономно.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Крім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, характерною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ознакою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політичної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свободи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індивіда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незалежним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повноправним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учасником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політичних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організацій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об’єднань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громадян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здійснюють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контролю за державою,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діяльністю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владних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інститутів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об’єднання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вільних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індивідів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утворень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асоціацій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спілок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партій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базується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рівноправних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відносинах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усіх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усіма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стабільність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забезпечується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державою за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юридичних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приписів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дозволів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C56A26">
        <w:rPr>
          <w:rFonts w:ascii="Times New Roman" w:hAnsi="Times New Roman" w:cs="Times New Roman"/>
          <w:sz w:val="28"/>
          <w:szCs w:val="28"/>
        </w:rPr>
        <w:t>заборон</w:t>
      </w:r>
      <w:proofErr w:type="spellEnd"/>
      <w:r w:rsidRPr="00C56A26">
        <w:rPr>
          <w:rFonts w:ascii="Times New Roman" w:hAnsi="Times New Roman" w:cs="Times New Roman"/>
          <w:sz w:val="28"/>
          <w:szCs w:val="28"/>
        </w:rPr>
        <w:t>).</w:t>
      </w:r>
    </w:p>
    <w:p w:rsidR="00C007B5" w:rsidRPr="005B6038" w:rsidRDefault="00C007B5" w:rsidP="00C007B5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B6038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 прав </w:t>
      </w:r>
      <w:proofErr w:type="spellStart"/>
      <w:r w:rsidRPr="005B6038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B6038">
        <w:rPr>
          <w:rFonts w:ascii="Times New Roman" w:hAnsi="Times New Roman" w:cs="Times New Roman"/>
          <w:sz w:val="28"/>
          <w:szCs w:val="28"/>
        </w:rPr>
        <w:t>їхній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6038">
        <w:rPr>
          <w:rFonts w:ascii="Times New Roman" w:hAnsi="Times New Roman" w:cs="Times New Roman"/>
          <w:sz w:val="28"/>
          <w:szCs w:val="28"/>
        </w:rPr>
        <w:t>реальний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 характер </w:t>
      </w:r>
      <w:proofErr w:type="spellStart"/>
      <w:r w:rsidRPr="005B6038">
        <w:rPr>
          <w:rFonts w:ascii="Times New Roman" w:hAnsi="Times New Roman" w:cs="Times New Roman"/>
          <w:sz w:val="28"/>
          <w:szCs w:val="28"/>
        </w:rPr>
        <w:t>визначаються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6038">
        <w:rPr>
          <w:rFonts w:ascii="Times New Roman" w:hAnsi="Times New Roman" w:cs="Times New Roman"/>
          <w:sz w:val="28"/>
          <w:szCs w:val="28"/>
        </w:rPr>
        <w:t>двома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6038">
        <w:rPr>
          <w:rFonts w:ascii="Times New Roman" w:hAnsi="Times New Roman" w:cs="Times New Roman"/>
          <w:sz w:val="28"/>
          <w:szCs w:val="28"/>
        </w:rPr>
        <w:t>чинниками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5B6038">
        <w:rPr>
          <w:rFonts w:ascii="Times New Roman" w:hAnsi="Times New Roman" w:cs="Times New Roman"/>
          <w:sz w:val="28"/>
          <w:szCs w:val="28"/>
        </w:rPr>
        <w:t>наявністю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6038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правової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держави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C007B5" w:rsidRPr="005B6038" w:rsidRDefault="00C007B5" w:rsidP="00C007B5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5B6038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6038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 є сферою, яка в </w:t>
      </w:r>
      <w:proofErr w:type="spellStart"/>
      <w:r w:rsidRPr="005B6038">
        <w:rPr>
          <w:rFonts w:ascii="Times New Roman" w:hAnsi="Times New Roman" w:cs="Times New Roman"/>
          <w:sz w:val="28"/>
          <w:szCs w:val="28"/>
        </w:rPr>
        <w:t>максимальній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6038">
        <w:rPr>
          <w:rFonts w:ascii="Times New Roman" w:hAnsi="Times New Roman" w:cs="Times New Roman"/>
          <w:sz w:val="28"/>
          <w:szCs w:val="28"/>
        </w:rPr>
        <w:t>мірі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6038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6038">
        <w:rPr>
          <w:rFonts w:ascii="Times New Roman" w:hAnsi="Times New Roman" w:cs="Times New Roman"/>
          <w:sz w:val="28"/>
          <w:szCs w:val="28"/>
        </w:rPr>
        <w:t>самостійній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6038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6038">
        <w:rPr>
          <w:rFonts w:ascii="Times New Roman" w:hAnsi="Times New Roman" w:cs="Times New Roman"/>
          <w:sz w:val="28"/>
          <w:szCs w:val="28"/>
        </w:rPr>
        <w:t>громадян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5B6038">
        <w:rPr>
          <w:rFonts w:ascii="Times New Roman" w:hAnsi="Times New Roman" w:cs="Times New Roman"/>
          <w:sz w:val="28"/>
          <w:szCs w:val="28"/>
        </w:rPr>
        <w:t>вільному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6038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6038">
        <w:rPr>
          <w:rFonts w:ascii="Times New Roman" w:hAnsi="Times New Roman" w:cs="Times New Roman"/>
          <w:sz w:val="28"/>
          <w:szCs w:val="28"/>
        </w:rPr>
        <w:t>особистос</w:t>
      </w:r>
      <w:r>
        <w:rPr>
          <w:rFonts w:ascii="Times New Roman" w:hAnsi="Times New Roman" w:cs="Times New Roman"/>
          <w:sz w:val="28"/>
          <w:szCs w:val="28"/>
        </w:rPr>
        <w:t>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</w:t>
      </w:r>
      <w:r w:rsidRPr="005B6038">
        <w:rPr>
          <w:rFonts w:ascii="Times New Roman" w:hAnsi="Times New Roman" w:cs="Times New Roman"/>
          <w:sz w:val="28"/>
          <w:szCs w:val="28"/>
        </w:rPr>
        <w:t>о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6038">
        <w:rPr>
          <w:rFonts w:ascii="Times New Roman" w:hAnsi="Times New Roman" w:cs="Times New Roman"/>
          <w:sz w:val="28"/>
          <w:szCs w:val="28"/>
        </w:rPr>
        <w:t>веде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5B6038">
        <w:rPr>
          <w:rFonts w:ascii="Times New Roman" w:hAnsi="Times New Roman" w:cs="Times New Roman"/>
          <w:sz w:val="28"/>
          <w:szCs w:val="28"/>
        </w:rPr>
        <w:t>пріоритету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6038">
        <w:rPr>
          <w:rFonts w:ascii="Times New Roman" w:hAnsi="Times New Roman" w:cs="Times New Roman"/>
          <w:sz w:val="28"/>
          <w:szCs w:val="28"/>
        </w:rPr>
        <w:t>інтересів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6038">
        <w:rPr>
          <w:rFonts w:ascii="Times New Roman" w:hAnsi="Times New Roman" w:cs="Times New Roman"/>
          <w:sz w:val="28"/>
          <w:szCs w:val="28"/>
        </w:rPr>
        <w:t>особистості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5B6038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B6038">
        <w:rPr>
          <w:rFonts w:ascii="Times New Roman" w:hAnsi="Times New Roman" w:cs="Times New Roman"/>
          <w:sz w:val="28"/>
          <w:szCs w:val="28"/>
        </w:rPr>
        <w:t>цілому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5B6038">
        <w:rPr>
          <w:rFonts w:ascii="Times New Roman" w:hAnsi="Times New Roman" w:cs="Times New Roman"/>
          <w:sz w:val="28"/>
          <w:szCs w:val="28"/>
        </w:rPr>
        <w:t>їхніх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5B6038">
        <w:rPr>
          <w:rFonts w:ascii="Times New Roman" w:hAnsi="Times New Roman" w:cs="Times New Roman"/>
          <w:sz w:val="28"/>
          <w:szCs w:val="28"/>
        </w:rPr>
        <w:t>відносинах</w:t>
      </w:r>
      <w:proofErr w:type="spellEnd"/>
      <w:r w:rsidRPr="005B6038">
        <w:rPr>
          <w:rFonts w:ascii="Times New Roman" w:hAnsi="Times New Roman" w:cs="Times New Roman"/>
          <w:sz w:val="28"/>
          <w:szCs w:val="28"/>
        </w:rPr>
        <w:t xml:space="preserve"> з державою.</w:t>
      </w:r>
    </w:p>
    <w:p w:rsidR="00C007B5" w:rsidRDefault="00C007B5" w:rsidP="00C007B5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усім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своїм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громадянам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вільну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участь у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державних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громадських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справах. Держава і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громадянин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lastRenderedPageBreak/>
        <w:t>наявності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закону і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рівності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всіх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перед ним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інтерес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реалізують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такій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державі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виключається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дискримінація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національними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етнічними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політичними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релігійними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статево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віковими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ознаками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забезпечується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надійний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законодавчий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захист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особистості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гідності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громадянина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Головним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973C8">
        <w:rPr>
          <w:rFonts w:ascii="Times New Roman" w:hAnsi="Times New Roman" w:cs="Times New Roman"/>
          <w:sz w:val="28"/>
          <w:szCs w:val="28"/>
        </w:rPr>
        <w:t>суб'єктом</w:t>
      </w:r>
      <w:proofErr w:type="spellEnd"/>
      <w:r w:rsidRPr="006973C8">
        <w:rPr>
          <w:rFonts w:ascii="Times New Roman" w:hAnsi="Times New Roman" w:cs="Times New Roman"/>
          <w:sz w:val="28"/>
          <w:szCs w:val="28"/>
        </w:rPr>
        <w:t xml:space="preserve"> тако</w:t>
      </w:r>
      <w:r>
        <w:rPr>
          <w:rFonts w:ascii="Times New Roman" w:hAnsi="Times New Roman" w:cs="Times New Roman"/>
          <w:sz w:val="28"/>
          <w:szCs w:val="28"/>
        </w:rPr>
        <w:t xml:space="preserve">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виступає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людина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C007B5" w:rsidRPr="005B6038" w:rsidRDefault="00C007B5" w:rsidP="00C007B5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7A6C">
        <w:rPr>
          <w:rFonts w:ascii="Times New Roman" w:hAnsi="Times New Roman" w:cs="Times New Roman"/>
          <w:sz w:val="28"/>
          <w:szCs w:val="28"/>
          <w:lang w:val="uk-UA"/>
        </w:rPr>
        <w:t>Суспільний прогрес в Україні за сучасних умов можливий не тільки через включення до процесу суспільного розвитку всіх можливостей і потенціалу демократичної держави, а й через використання здобутків громадянського суспільства. Усі політичні спроби здійснити в нашій державі радикальні зміни, і передовсім в економіці та соціальній сфері, будуть марними без урахування людського чинника та ступеня розвитку громадянського суспільства.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007B5" w:rsidRPr="00BB009F" w:rsidRDefault="00C007B5" w:rsidP="00C007B5">
      <w:pPr>
        <w:pStyle w:val="a3"/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 мою думку, н</w:t>
      </w:r>
      <w:r w:rsidRPr="00BB009F">
        <w:rPr>
          <w:rFonts w:ascii="Times New Roman" w:hAnsi="Times New Roman" w:cs="Times New Roman"/>
          <w:sz w:val="28"/>
          <w:szCs w:val="28"/>
          <w:lang w:val="uk-UA"/>
        </w:rPr>
        <w:t>айдосконаліший, гармонійний тип відносин суспільства і держави досягається на вищих рівнях їх розвитку за умови становлення громадянського суспільства й соціальної правової держави. Як свідчить історія цивілізаційного процесу, розвинутому громадянському суспільству відповідає демократична форма соціально-правової державності — результат діалектичного розвитку держави, в якій визнається пріоритет прав людини, виходячи з чого формуються функції, визначаються методи діяльності, відповідні інститути, механізми і засоби забезпечення прав людини і громадянина.</w:t>
      </w:r>
    </w:p>
    <w:p w:rsidR="00C007B5" w:rsidRDefault="00C007B5" w:rsidP="00C007B5">
      <w:pPr>
        <w:pStyle w:val="a3"/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007B5" w:rsidRDefault="00C007B5" w:rsidP="00C007B5">
      <w:pPr>
        <w:pStyle w:val="a3"/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007B5" w:rsidRDefault="00C007B5" w:rsidP="00C007B5">
      <w:pPr>
        <w:pStyle w:val="a3"/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007B5" w:rsidRDefault="00C007B5" w:rsidP="00C007B5">
      <w:pPr>
        <w:pStyle w:val="a3"/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007B5" w:rsidRDefault="00C007B5" w:rsidP="00C007B5">
      <w:pPr>
        <w:pStyle w:val="a3"/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007B5" w:rsidRDefault="00C007B5" w:rsidP="00C007B5">
      <w:pPr>
        <w:pStyle w:val="a3"/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C007B5" w:rsidRDefault="00C007B5" w:rsidP="00C007B5">
      <w:pPr>
        <w:pStyle w:val="a3"/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5860BD" w:rsidRDefault="005860BD" w:rsidP="00C007B5">
      <w:pPr>
        <w:pStyle w:val="a3"/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860BD" w:rsidRDefault="005860BD" w:rsidP="00C007B5">
      <w:pPr>
        <w:pStyle w:val="a3"/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860BD" w:rsidRDefault="005860BD" w:rsidP="00C007B5">
      <w:pPr>
        <w:pStyle w:val="a3"/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860BD" w:rsidRDefault="005860BD" w:rsidP="00C007B5">
      <w:pPr>
        <w:pStyle w:val="a3"/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007B5" w:rsidRDefault="00C007B5" w:rsidP="00C007B5">
      <w:pPr>
        <w:pStyle w:val="a3"/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  <w:lang w:val="uk-UA"/>
        </w:rPr>
        <w:t>Спи</w:t>
      </w:r>
      <w:r w:rsidRPr="00073A1F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сок використаних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джерел</w:t>
      </w:r>
    </w:p>
    <w:p w:rsidR="00C007B5" w:rsidRPr="001F2153" w:rsidRDefault="00C007B5" w:rsidP="00C007B5">
      <w:pPr>
        <w:pStyle w:val="a3"/>
        <w:spacing w:line="360" w:lineRule="auto"/>
        <w:ind w:firstLine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007B5" w:rsidRPr="008247DD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994DF4">
        <w:rPr>
          <w:rFonts w:ascii="Times New Roman" w:hAnsi="Times New Roman" w:cs="Times New Roman"/>
          <w:iCs/>
          <w:sz w:val="28"/>
          <w:szCs w:val="28"/>
        </w:rPr>
        <w:t>Аристотель</w:t>
      </w:r>
      <w:r w:rsidRPr="00994DF4">
        <w:rPr>
          <w:rFonts w:ascii="Times New Roman" w:hAnsi="Times New Roman" w:cs="Times New Roman"/>
          <w:sz w:val="28"/>
          <w:szCs w:val="28"/>
        </w:rPr>
        <w:t>. Сочинения: В 4 т. — М., 1984. — т. 4. — с. 55.</w:t>
      </w:r>
    </w:p>
    <w:p w:rsidR="00C007B5" w:rsidRPr="001F2153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Банчук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М. Громадянське суспільство в Україні: поняття і реальність // Людина і політика. – 2003. – № 1. – С.48. </w:t>
      </w:r>
    </w:p>
    <w:p w:rsidR="00C007B5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Гоббс Т.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Левиафан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Материя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форма и власть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государства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церковного и гражданського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Антология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мировой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политической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мысли. – В 5 т. – Т.1.</w:t>
      </w:r>
    </w:p>
    <w:p w:rsidR="00C007B5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00C4">
        <w:rPr>
          <w:rFonts w:ascii="Times New Roman" w:hAnsi="Times New Roman" w:cs="Times New Roman"/>
          <w:sz w:val="28"/>
          <w:szCs w:val="28"/>
        </w:rPr>
        <w:t xml:space="preserve">Горбатенко В. П.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Політичне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прогнозування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теорія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методологія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, практика: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>. – К.: Генеза, 2006. – 400 с. – С. 177–178.</w:t>
      </w:r>
    </w:p>
    <w:p w:rsidR="00C007B5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proofErr w:type="gramStart"/>
      <w:r w:rsidRPr="00994DF4">
        <w:rPr>
          <w:rFonts w:ascii="Times New Roman" w:hAnsi="Times New Roman" w:cs="Times New Roman"/>
          <w:iCs/>
          <w:sz w:val="28"/>
          <w:szCs w:val="28"/>
        </w:rPr>
        <w:t>Гравитц</w:t>
      </w:r>
      <w:proofErr w:type="spellEnd"/>
      <w:r w:rsidRPr="00994DF4">
        <w:rPr>
          <w:rFonts w:ascii="Times New Roman" w:hAnsi="Times New Roman" w:cs="Times New Roman"/>
          <w:iCs/>
          <w:sz w:val="28"/>
          <w:szCs w:val="28"/>
        </w:rPr>
        <w:t xml:space="preserve"> </w:t>
      </w:r>
      <w:r>
        <w:rPr>
          <w:rFonts w:ascii="Times New Roman" w:hAnsi="Times New Roman" w:cs="Times New Roman"/>
          <w:iCs/>
          <w:sz w:val="28"/>
          <w:szCs w:val="28"/>
          <w:lang w:val="uk-UA"/>
        </w:rPr>
        <w:t xml:space="preserve"> </w:t>
      </w:r>
      <w:r w:rsidRPr="00994DF4">
        <w:rPr>
          <w:rFonts w:ascii="Times New Roman" w:hAnsi="Times New Roman" w:cs="Times New Roman"/>
          <w:iCs/>
          <w:sz w:val="28"/>
          <w:szCs w:val="28"/>
        </w:rPr>
        <w:t>М.</w:t>
      </w:r>
      <w:proofErr w:type="gramEnd"/>
      <w:r w:rsidRPr="00994DF4">
        <w:rPr>
          <w:rFonts w:ascii="Times New Roman" w:hAnsi="Times New Roman" w:cs="Times New Roman"/>
          <w:iCs/>
          <w:sz w:val="28"/>
          <w:szCs w:val="28"/>
        </w:rPr>
        <w:t xml:space="preserve">, </w:t>
      </w:r>
      <w:proofErr w:type="spellStart"/>
      <w:r w:rsidRPr="00994DF4">
        <w:rPr>
          <w:rFonts w:ascii="Times New Roman" w:hAnsi="Times New Roman" w:cs="Times New Roman"/>
          <w:iCs/>
          <w:sz w:val="28"/>
          <w:szCs w:val="28"/>
        </w:rPr>
        <w:t>Пенто</w:t>
      </w:r>
      <w:proofErr w:type="spellEnd"/>
      <w:r w:rsidRPr="00994DF4">
        <w:rPr>
          <w:rFonts w:ascii="Times New Roman" w:hAnsi="Times New Roman" w:cs="Times New Roman"/>
          <w:iCs/>
          <w:sz w:val="28"/>
          <w:szCs w:val="28"/>
        </w:rPr>
        <w:t xml:space="preserve"> Р.</w:t>
      </w:r>
      <w:r w:rsidRPr="00994DF4">
        <w:rPr>
          <w:rFonts w:ascii="Times New Roman" w:hAnsi="Times New Roman" w:cs="Times New Roman"/>
          <w:sz w:val="28"/>
          <w:szCs w:val="28"/>
        </w:rPr>
        <w:t> Методы со</w:t>
      </w:r>
      <w:r>
        <w:rPr>
          <w:rFonts w:ascii="Times New Roman" w:hAnsi="Times New Roman" w:cs="Times New Roman"/>
          <w:sz w:val="28"/>
          <w:szCs w:val="28"/>
        </w:rPr>
        <w:t>циальных наук. — М., 1972. — С.</w:t>
      </w:r>
      <w:r w:rsidRPr="00994DF4">
        <w:rPr>
          <w:rFonts w:ascii="Times New Roman" w:hAnsi="Times New Roman" w:cs="Times New Roman"/>
          <w:sz w:val="28"/>
          <w:szCs w:val="28"/>
        </w:rPr>
        <w:t>190.</w:t>
      </w:r>
    </w:p>
    <w:p w:rsidR="00C007B5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35E4B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435E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E4B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435E4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35E4B">
        <w:rPr>
          <w:rFonts w:ascii="Times New Roman" w:hAnsi="Times New Roman" w:cs="Times New Roman"/>
          <w:sz w:val="28"/>
          <w:szCs w:val="28"/>
        </w:rPr>
        <w:t>Політичний</w:t>
      </w:r>
      <w:proofErr w:type="spellEnd"/>
      <w:r w:rsidRPr="00435E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E4B">
        <w:rPr>
          <w:rFonts w:ascii="Times New Roman" w:hAnsi="Times New Roman" w:cs="Times New Roman"/>
          <w:sz w:val="28"/>
          <w:szCs w:val="28"/>
        </w:rPr>
        <w:t>енциклопедичний</w:t>
      </w:r>
      <w:proofErr w:type="spellEnd"/>
      <w:r w:rsidRPr="00435E4B">
        <w:rPr>
          <w:rFonts w:ascii="Times New Roman" w:hAnsi="Times New Roman" w:cs="Times New Roman"/>
          <w:sz w:val="28"/>
          <w:szCs w:val="28"/>
        </w:rPr>
        <w:t xml:space="preserve"> словник. – К.,1997. – С. 80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C007B5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становлення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Відп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. ред. С. В.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Бобровник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>. – К.: Логос, 1997. – 124 с. – С. 4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007B5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становлення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Відп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. ред. С. В.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Бобровник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>. – К.: Логос, 1997. – 124 с. – С. 42–43.</w:t>
      </w:r>
    </w:p>
    <w:p w:rsidR="00C007B5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Дашутін Г. Політичні ідеали сучасної України // Актуальні проблеми внутрішньої політики. – К.: Вид-во НАДУ, 2004. – Вип.1. – С.53.</w:t>
      </w:r>
    </w:p>
    <w:p w:rsidR="00C007B5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00C4">
        <w:rPr>
          <w:rFonts w:ascii="Times New Roman" w:hAnsi="Times New Roman" w:cs="Times New Roman"/>
          <w:sz w:val="28"/>
          <w:szCs w:val="28"/>
        </w:rPr>
        <w:t xml:space="preserve">Держава і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 / За ред. І. О.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Кресіної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>. – К.: Логос, 2007. – 316 с. – С. 12.</w:t>
      </w:r>
    </w:p>
    <w:p w:rsidR="00C007B5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100C4">
        <w:rPr>
          <w:rFonts w:ascii="Times New Roman" w:hAnsi="Times New Roman" w:cs="Times New Roman"/>
          <w:sz w:val="28"/>
          <w:szCs w:val="28"/>
        </w:rPr>
        <w:t xml:space="preserve">Держава і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взаємодії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 / За ред. І. О.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Кресіної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>. – К.: Логос, 2007. – 316 с. – С. 17–18, 47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007B5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94DF4">
        <w:rPr>
          <w:rFonts w:ascii="Times New Roman" w:hAnsi="Times New Roman" w:cs="Times New Roman"/>
          <w:iCs/>
          <w:sz w:val="28"/>
          <w:szCs w:val="28"/>
        </w:rPr>
        <w:t>Демидов А. И., Федосеев А. А.</w:t>
      </w:r>
      <w:r w:rsidRPr="00994DF4">
        <w:rPr>
          <w:rFonts w:ascii="Times New Roman" w:hAnsi="Times New Roman" w:cs="Times New Roman"/>
          <w:sz w:val="28"/>
          <w:szCs w:val="28"/>
        </w:rPr>
        <w:t> Осн</w:t>
      </w:r>
      <w:r>
        <w:rPr>
          <w:rFonts w:ascii="Times New Roman" w:hAnsi="Times New Roman" w:cs="Times New Roman"/>
          <w:sz w:val="28"/>
          <w:szCs w:val="28"/>
        </w:rPr>
        <w:t>овы политологии. — М., 1995. — С</w:t>
      </w:r>
      <w:r w:rsidRPr="00994DF4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235.</w:t>
      </w:r>
    </w:p>
    <w:p w:rsidR="00C007B5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3366">
        <w:rPr>
          <w:rFonts w:ascii="Times New Roman" w:hAnsi="Times New Roman" w:cs="Times New Roman"/>
          <w:sz w:val="28"/>
          <w:szCs w:val="28"/>
        </w:rPr>
        <w:t>Зеленько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Г.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Подолання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політичного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відчуження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умова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Наукові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записки /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Збірник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– К.: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ІПіЕНД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>, 2004.</w:t>
      </w:r>
      <w:r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25. – С. 247 - 263. </w:t>
      </w:r>
      <w:r w:rsidRPr="00403366">
        <w:rPr>
          <w:rFonts w:ascii="Times New Roman" w:hAnsi="Times New Roman" w:cs="Times New Roman"/>
          <w:sz w:val="28"/>
          <w:szCs w:val="28"/>
        </w:rPr>
        <w:t xml:space="preserve"> </w:t>
      </w:r>
    </w:p>
    <w:p w:rsidR="00C007B5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3366">
        <w:rPr>
          <w:rFonts w:ascii="Times New Roman" w:hAnsi="Times New Roman" w:cs="Times New Roman"/>
          <w:sz w:val="28"/>
          <w:szCs w:val="28"/>
        </w:rPr>
        <w:lastRenderedPageBreak/>
        <w:t>Зеленько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Г.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Політична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участь і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громадська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самоорганізація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: не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втратити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б шанс //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демократії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та демократична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Доповіді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III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міжнародної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наукової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Львів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, 20 – 22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травня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2005 р.) www.democracy.kiev.ua/publications/collections/ conference_2005/section_4/Zelenko.doc</w:t>
      </w:r>
    </w:p>
    <w:p w:rsidR="00C007B5" w:rsidRPr="001F2153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 прав і свобод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громадянина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Монографія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 / Кол.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авторів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; За ред. Н. М.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Оніщенко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, О. В.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Зайчука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>. – К.: ТОВ «Вид-во «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Юридична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 думка», 2007. – 424 с. – С. 29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C007B5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Кант И. Метафизика в двух частях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Антология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мировой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политической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мысли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>
        <w:rPr>
          <w:rFonts w:ascii="Times New Roman" w:hAnsi="Times New Roman" w:cs="Times New Roman"/>
          <w:sz w:val="28"/>
          <w:szCs w:val="28"/>
        </w:rPr>
        <w:t>. – С.479.</w:t>
      </w:r>
    </w:p>
    <w:p w:rsidR="00C007B5" w:rsidRPr="008247DD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Дж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Громадянське суспільство. Старі образи, нове бачення. – К., 2000. – С.51.</w:t>
      </w:r>
    </w:p>
    <w:p w:rsidR="00C007B5" w:rsidRPr="00994DF4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Кіндратець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О. Нові форми взаємодії держави і громадянського суспільства // Людина і політика. – 2004. – №1. – С.43-44.</w:t>
      </w:r>
    </w:p>
    <w:p w:rsidR="00C007B5" w:rsidRPr="00994DF4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35E4B">
        <w:rPr>
          <w:rFonts w:ascii="Times New Roman" w:hAnsi="Times New Roman" w:cs="Times New Roman"/>
          <w:sz w:val="28"/>
          <w:szCs w:val="28"/>
        </w:rPr>
        <w:t>Конституція</w:t>
      </w:r>
      <w:proofErr w:type="spellEnd"/>
      <w:r w:rsidRPr="00435E4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35E4B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r w:rsidRPr="00BD6EA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Верховна Рада України. – </w:t>
      </w:r>
      <w:proofErr w:type="spellStart"/>
      <w:r w:rsidRPr="00BD6EA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Офіц</w:t>
      </w:r>
      <w:proofErr w:type="spellEnd"/>
      <w:r w:rsidRPr="00BD6EA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вид. – К.:  Відомості Верховної Ради України, 1996. – № 30. –  (Бібліотека офіційних видань).</w:t>
      </w:r>
    </w:p>
    <w:p w:rsidR="00C007B5" w:rsidRPr="006100C4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994DF4">
        <w:rPr>
          <w:rFonts w:ascii="Times New Roman" w:hAnsi="Times New Roman" w:cs="Times New Roman"/>
          <w:iCs/>
          <w:sz w:val="28"/>
          <w:szCs w:val="28"/>
        </w:rPr>
        <w:t>Кремень В</w:t>
      </w:r>
      <w:r w:rsidRPr="00994DF4">
        <w:rPr>
          <w:rFonts w:ascii="Times New Roman" w:hAnsi="Times New Roman" w:cs="Times New Roman"/>
          <w:sz w:val="28"/>
          <w:szCs w:val="28"/>
        </w:rPr>
        <w:t>., </w:t>
      </w:r>
      <w:r w:rsidRPr="00994DF4">
        <w:rPr>
          <w:rFonts w:ascii="Times New Roman" w:hAnsi="Times New Roman" w:cs="Times New Roman"/>
          <w:iCs/>
          <w:sz w:val="28"/>
          <w:szCs w:val="28"/>
        </w:rPr>
        <w:t>Ткаченко В.</w:t>
      </w:r>
      <w:r w:rsidRPr="00994DF4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994DF4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994DF4">
        <w:rPr>
          <w:rFonts w:ascii="Times New Roman" w:hAnsi="Times New Roman" w:cs="Times New Roman"/>
          <w:sz w:val="28"/>
          <w:szCs w:val="28"/>
        </w:rPr>
        <w:t xml:space="preserve">: шлях до себе. </w:t>
      </w:r>
      <w:proofErr w:type="spellStart"/>
      <w:r w:rsidRPr="00994DF4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994D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4DF4">
        <w:rPr>
          <w:rFonts w:ascii="Times New Roman" w:hAnsi="Times New Roman" w:cs="Times New Roman"/>
          <w:sz w:val="28"/>
          <w:szCs w:val="28"/>
        </w:rPr>
        <w:t>суспільної</w:t>
      </w:r>
      <w:proofErr w:type="spellEnd"/>
      <w:r w:rsidRPr="00994DF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94DF4">
        <w:rPr>
          <w:rFonts w:ascii="Times New Roman" w:hAnsi="Times New Roman" w:cs="Times New Roman"/>
          <w:sz w:val="28"/>
          <w:szCs w:val="28"/>
        </w:rPr>
        <w:t>трансфор</w:t>
      </w:r>
      <w:r>
        <w:rPr>
          <w:rFonts w:ascii="Times New Roman" w:hAnsi="Times New Roman" w:cs="Times New Roman"/>
          <w:sz w:val="28"/>
          <w:szCs w:val="28"/>
        </w:rPr>
        <w:t>мації</w:t>
      </w:r>
      <w:proofErr w:type="spellEnd"/>
      <w:r>
        <w:rPr>
          <w:rFonts w:ascii="Times New Roman" w:hAnsi="Times New Roman" w:cs="Times New Roman"/>
          <w:sz w:val="28"/>
          <w:szCs w:val="28"/>
        </w:rPr>
        <w:t>. — К., 1998. — С. 325—333.</w:t>
      </w:r>
    </w:p>
    <w:p w:rsidR="00C007B5" w:rsidRPr="001F2153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100C4">
        <w:rPr>
          <w:rFonts w:ascii="Times New Roman" w:hAnsi="Times New Roman" w:cs="Times New Roman"/>
          <w:sz w:val="28"/>
          <w:szCs w:val="28"/>
        </w:rPr>
        <w:t xml:space="preserve">Лаптева Л. Е. К вопросу о построении моделей взаимоотношений между обществом и государством // Право и </w:t>
      </w:r>
      <w:proofErr w:type="spellStart"/>
      <w:proofErr w:type="gramStart"/>
      <w:r w:rsidRPr="006100C4">
        <w:rPr>
          <w:rFonts w:ascii="Times New Roman" w:hAnsi="Times New Roman" w:cs="Times New Roman"/>
          <w:sz w:val="28"/>
          <w:szCs w:val="28"/>
        </w:rPr>
        <w:t>общест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>- во</w:t>
      </w:r>
      <w:proofErr w:type="gramEnd"/>
      <w:r w:rsidRPr="006100C4">
        <w:rPr>
          <w:rFonts w:ascii="Times New Roman" w:hAnsi="Times New Roman" w:cs="Times New Roman"/>
          <w:sz w:val="28"/>
          <w:szCs w:val="28"/>
        </w:rPr>
        <w:t xml:space="preserve">: от конфликта к консенсусу: Монография. / Под общ. ред. В. П. Сальникова, Р. А. Ромашова. – </w:t>
      </w:r>
      <w:proofErr w:type="gramStart"/>
      <w:r w:rsidRPr="006100C4">
        <w:rPr>
          <w:rFonts w:ascii="Times New Roman" w:hAnsi="Times New Roman" w:cs="Times New Roman"/>
          <w:sz w:val="28"/>
          <w:szCs w:val="28"/>
        </w:rPr>
        <w:t>СПб.:</w:t>
      </w:r>
      <w:proofErr w:type="gramEnd"/>
      <w:r w:rsidRPr="006100C4">
        <w:rPr>
          <w:rFonts w:ascii="Times New Roman" w:hAnsi="Times New Roman" w:cs="Times New Roman"/>
          <w:sz w:val="28"/>
          <w:szCs w:val="28"/>
        </w:rPr>
        <w:t xml:space="preserve"> Санкт-Петербургский университет МВД России, 2004. – 480 с. – С. 76–80.</w:t>
      </w:r>
    </w:p>
    <w:p w:rsidR="00C007B5" w:rsidRPr="00983BA7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83BA7">
        <w:rPr>
          <w:rFonts w:ascii="Times New Roman" w:hAnsi="Times New Roman" w:cs="Times New Roman"/>
          <w:sz w:val="28"/>
          <w:szCs w:val="28"/>
          <w:lang w:val="uk-UA"/>
        </w:rPr>
        <w:t>Левин</w:t>
      </w:r>
      <w:proofErr w:type="spellEnd"/>
      <w:r w:rsidRPr="00983BA7">
        <w:rPr>
          <w:rFonts w:ascii="Times New Roman" w:hAnsi="Times New Roman" w:cs="Times New Roman"/>
          <w:sz w:val="28"/>
          <w:szCs w:val="28"/>
          <w:lang w:val="uk-UA"/>
        </w:rPr>
        <w:t xml:space="preserve"> И.Б. </w:t>
      </w:r>
      <w:proofErr w:type="spellStart"/>
      <w:r w:rsidRPr="00983BA7">
        <w:rPr>
          <w:rFonts w:ascii="Times New Roman" w:hAnsi="Times New Roman" w:cs="Times New Roman"/>
          <w:sz w:val="28"/>
          <w:szCs w:val="28"/>
          <w:lang w:val="uk-UA"/>
        </w:rPr>
        <w:t>Глобализация</w:t>
      </w:r>
      <w:proofErr w:type="spellEnd"/>
      <w:r w:rsidRPr="00983BA7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983BA7">
        <w:rPr>
          <w:rFonts w:ascii="Times New Roman" w:hAnsi="Times New Roman" w:cs="Times New Roman"/>
          <w:sz w:val="28"/>
          <w:szCs w:val="28"/>
          <w:lang w:val="uk-UA"/>
        </w:rPr>
        <w:t>демократия</w:t>
      </w:r>
      <w:proofErr w:type="spellEnd"/>
      <w:r w:rsidRPr="00983BA7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983BA7">
        <w:rPr>
          <w:rFonts w:ascii="Times New Roman" w:hAnsi="Times New Roman" w:cs="Times New Roman"/>
          <w:sz w:val="28"/>
          <w:szCs w:val="28"/>
          <w:lang w:val="uk-UA"/>
        </w:rPr>
        <w:t>Полис</w:t>
      </w:r>
      <w:proofErr w:type="spellEnd"/>
      <w:r w:rsidRPr="00983BA7">
        <w:rPr>
          <w:rFonts w:ascii="Times New Roman" w:hAnsi="Times New Roman" w:cs="Times New Roman"/>
          <w:sz w:val="28"/>
          <w:szCs w:val="28"/>
          <w:lang w:val="uk-UA"/>
        </w:rPr>
        <w:t>. – 2003. – №2. – С.58</w:t>
      </w:r>
    </w:p>
    <w:p w:rsidR="00C007B5" w:rsidRPr="00314426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Локк Д. Два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трактата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правлении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Антология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мировой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политической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мысли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>
        <w:rPr>
          <w:rFonts w:ascii="Times New Roman" w:hAnsi="Times New Roman" w:cs="Times New Roman"/>
          <w:sz w:val="28"/>
          <w:szCs w:val="28"/>
        </w:rPr>
        <w:t>. – С.361.</w:t>
      </w:r>
    </w:p>
    <w:p w:rsidR="00C007B5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Маркс К. 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критике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политической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экономии // Маркс К., Энгельс Ф. Соч. – 2-е изд. – Т.13. – С.113.</w:t>
      </w:r>
    </w:p>
    <w:p w:rsidR="00C007B5" w:rsidRPr="00E84243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lastRenderedPageBreak/>
        <w:t>Монтеск</w:t>
      </w:r>
      <w:r>
        <w:rPr>
          <w:rFonts w:ascii="Times New Roman" w:hAnsi="Times New Roman" w:cs="Times New Roman"/>
          <w:sz w:val="28"/>
          <w:szCs w:val="28"/>
          <w:lang w:val="uk-UA"/>
        </w:rPr>
        <w:t>ье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Ш.Л. О духе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законов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Антология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мировой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политической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мысли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С.375.</w:t>
      </w:r>
    </w:p>
    <w:p w:rsidR="00C007B5" w:rsidRPr="008247DD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Основи демократії: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Посібник для студентів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вищ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Закладів / За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заг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ред. А. Колодій. – К., 2002. – С. 449-452.</w:t>
      </w:r>
    </w:p>
    <w:p w:rsidR="00C007B5" w:rsidRPr="005B6038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Погоріла Н. Довіра населення до публічних інституцій у порівняльному контексті // Соціологія, теорія, методи, маркетинг. – 2003. - № 3. – С.148.</w:t>
      </w:r>
    </w:p>
    <w:p w:rsidR="00C007B5" w:rsidRPr="00314426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314426">
        <w:rPr>
          <w:rFonts w:ascii="Times New Roman" w:hAnsi="Times New Roman" w:cs="Times New Roman"/>
          <w:sz w:val="28"/>
          <w:szCs w:val="28"/>
          <w:lang w:val="uk-UA"/>
        </w:rPr>
        <w:t xml:space="preserve">Політологічний словник : </w:t>
      </w:r>
      <w:proofErr w:type="spellStart"/>
      <w:r w:rsidRPr="00314426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3144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14426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314426">
        <w:rPr>
          <w:rFonts w:ascii="Times New Roman" w:hAnsi="Times New Roman" w:cs="Times New Roman"/>
          <w:sz w:val="28"/>
          <w:szCs w:val="28"/>
          <w:lang w:val="uk-UA"/>
        </w:rPr>
        <w:t xml:space="preserve">. для </w:t>
      </w:r>
      <w:proofErr w:type="spellStart"/>
      <w:r w:rsidRPr="00314426">
        <w:rPr>
          <w:rFonts w:ascii="Times New Roman" w:hAnsi="Times New Roman" w:cs="Times New Roman"/>
          <w:sz w:val="28"/>
          <w:szCs w:val="28"/>
          <w:lang w:val="uk-UA"/>
        </w:rPr>
        <w:t>студ</w:t>
      </w:r>
      <w:proofErr w:type="spellEnd"/>
      <w:r w:rsidRPr="003144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14426">
        <w:rPr>
          <w:rFonts w:ascii="Times New Roman" w:hAnsi="Times New Roman" w:cs="Times New Roman"/>
          <w:sz w:val="28"/>
          <w:szCs w:val="28"/>
          <w:lang w:val="uk-UA"/>
        </w:rPr>
        <w:t>вищ</w:t>
      </w:r>
      <w:proofErr w:type="spellEnd"/>
      <w:r w:rsidRPr="003144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14426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31442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314426">
        <w:rPr>
          <w:rFonts w:ascii="Times New Roman" w:hAnsi="Times New Roman" w:cs="Times New Roman"/>
          <w:sz w:val="28"/>
          <w:szCs w:val="28"/>
          <w:lang w:val="uk-UA"/>
        </w:rPr>
        <w:t>закл</w:t>
      </w:r>
      <w:proofErr w:type="spellEnd"/>
      <w:r w:rsidRPr="00314426">
        <w:rPr>
          <w:rFonts w:ascii="Times New Roman" w:hAnsi="Times New Roman" w:cs="Times New Roman"/>
          <w:sz w:val="28"/>
          <w:szCs w:val="28"/>
          <w:lang w:val="uk-UA"/>
        </w:rPr>
        <w:t xml:space="preserve">. / За </w:t>
      </w:r>
      <w:proofErr w:type="spellStart"/>
      <w:r w:rsidRPr="00314426">
        <w:rPr>
          <w:rFonts w:ascii="Times New Roman" w:hAnsi="Times New Roman" w:cs="Times New Roman"/>
          <w:sz w:val="28"/>
          <w:szCs w:val="28"/>
          <w:lang w:val="uk-UA"/>
        </w:rPr>
        <w:t>ред.Μ</w:t>
      </w:r>
      <w:proofErr w:type="spellEnd"/>
      <w:r w:rsidRPr="00314426">
        <w:rPr>
          <w:rFonts w:ascii="Times New Roman" w:hAnsi="Times New Roman" w:cs="Times New Roman"/>
          <w:sz w:val="28"/>
          <w:szCs w:val="28"/>
          <w:lang w:val="uk-UA"/>
        </w:rPr>
        <w:t>. Ф. Головатого та О. В. Антонюка. 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14426">
        <w:rPr>
          <w:rFonts w:ascii="Times New Roman" w:hAnsi="Times New Roman" w:cs="Times New Roman"/>
          <w:sz w:val="28"/>
          <w:szCs w:val="28"/>
          <w:lang w:val="uk-UA"/>
        </w:rPr>
        <w:t>К. : МАУП, 2005. 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</w:t>
      </w:r>
      <w:r w:rsidRPr="00314426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>156-157.</w:t>
      </w:r>
      <w:r w:rsidRPr="003144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007B5" w:rsidRPr="00BD4E89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BD4E8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Політологічний</w:t>
      </w:r>
      <w:proofErr w:type="spellEnd"/>
      <w:r w:rsidRPr="00BD4E8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</w:t>
      </w:r>
      <w:proofErr w:type="spellStart"/>
      <w:r w:rsidRPr="00BD4E8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енциклопедичний</w:t>
      </w:r>
      <w:proofErr w:type="spellEnd"/>
      <w:r w:rsidRPr="00BD4E89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 xml:space="preserve"> словник. — К.: Генеза, 1997. — С. 80.</w:t>
      </w:r>
    </w:p>
    <w:p w:rsidR="00C007B5" w:rsidRPr="008247DD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Руссо Ж.-Ж. Об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общественном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договоре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Принц</w:t>
      </w:r>
      <w:proofErr w:type="spellStart"/>
      <w:r>
        <w:rPr>
          <w:rFonts w:ascii="Times New Roman" w:hAnsi="Times New Roman" w:cs="Times New Roman"/>
          <w:sz w:val="28"/>
          <w:szCs w:val="28"/>
        </w:rPr>
        <w:t>ипы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политического права //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Антология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мировой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политической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мысли</w:t>
      </w:r>
      <w:r>
        <w:rPr>
          <w:rFonts w:ascii="Times New Roman" w:hAnsi="Times New Roman" w:cs="Times New Roman"/>
          <w:sz w:val="28"/>
          <w:szCs w:val="28"/>
          <w:lang w:val="uk-UA"/>
        </w:rPr>
        <w:t>..</w:t>
      </w:r>
      <w:r>
        <w:rPr>
          <w:rFonts w:ascii="Times New Roman" w:hAnsi="Times New Roman" w:cs="Times New Roman"/>
          <w:sz w:val="28"/>
          <w:szCs w:val="28"/>
        </w:rPr>
        <w:t>. – С.433.</w:t>
      </w:r>
    </w:p>
    <w:p w:rsidR="00C007B5" w:rsidRPr="00983BA7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Рудич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Ф. Політична наука в Україні: стан і перспективи // Політичний менеджмент. – 2003. - №1. – С.9.</w:t>
      </w:r>
    </w:p>
    <w:p w:rsidR="00C007B5" w:rsidRPr="006100C4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994DF4">
        <w:rPr>
          <w:rFonts w:ascii="Times New Roman" w:hAnsi="Times New Roman" w:cs="Times New Roman"/>
          <w:iCs/>
          <w:sz w:val="28"/>
          <w:szCs w:val="28"/>
        </w:rPr>
        <w:t>Санистебан</w:t>
      </w:r>
      <w:proofErr w:type="spellEnd"/>
      <w:r w:rsidRPr="00994DF4">
        <w:rPr>
          <w:rFonts w:ascii="Times New Roman" w:hAnsi="Times New Roman" w:cs="Times New Roman"/>
          <w:iCs/>
          <w:sz w:val="28"/>
          <w:szCs w:val="28"/>
        </w:rPr>
        <w:t xml:space="preserve"> Л. С</w:t>
      </w:r>
      <w:r w:rsidRPr="00994DF4">
        <w:rPr>
          <w:rFonts w:ascii="Times New Roman" w:hAnsi="Times New Roman" w:cs="Times New Roman"/>
          <w:i/>
          <w:iCs/>
          <w:sz w:val="28"/>
          <w:szCs w:val="28"/>
        </w:rPr>
        <w:t>.</w:t>
      </w:r>
      <w:r w:rsidRPr="00994DF4">
        <w:rPr>
          <w:rFonts w:ascii="Times New Roman" w:hAnsi="Times New Roman" w:cs="Times New Roman"/>
          <w:sz w:val="28"/>
          <w:szCs w:val="28"/>
        </w:rPr>
        <w:t> Основы пол</w:t>
      </w:r>
      <w:r>
        <w:rPr>
          <w:rFonts w:ascii="Times New Roman" w:hAnsi="Times New Roman" w:cs="Times New Roman"/>
          <w:sz w:val="28"/>
          <w:szCs w:val="28"/>
        </w:rPr>
        <w:t>итической науки. — М., 1992. — С.</w:t>
      </w:r>
      <w:r w:rsidRPr="00994DF4">
        <w:rPr>
          <w:rFonts w:ascii="Times New Roman" w:hAnsi="Times New Roman" w:cs="Times New Roman"/>
          <w:sz w:val="28"/>
          <w:szCs w:val="28"/>
        </w:rPr>
        <w:t>7.</w:t>
      </w:r>
    </w:p>
    <w:p w:rsidR="00C007B5" w:rsidRPr="00403366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6100C4">
        <w:rPr>
          <w:rFonts w:ascii="Times New Roman" w:hAnsi="Times New Roman" w:cs="Times New Roman"/>
          <w:sz w:val="28"/>
          <w:szCs w:val="28"/>
        </w:rPr>
        <w:t>Сиренко В. Ф. Государство: демократическое, правовое, социальное (Очерки. Дискуссионные вопросы). К: Ин-т гос-ва и права им. В. М. Корецкого НАН Украины, 2013. – 340 с. – С. 184–185.</w:t>
      </w:r>
    </w:p>
    <w:p w:rsidR="00C007B5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03366">
        <w:rPr>
          <w:rFonts w:ascii="Times New Roman" w:hAnsi="Times New Roman" w:cs="Times New Roman"/>
          <w:sz w:val="28"/>
          <w:szCs w:val="28"/>
        </w:rPr>
        <w:t>Телешун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С.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українські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політичні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реалії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засад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громадянського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Політичний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менеджмент: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Український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журнал. – 2008. – № 1. – С. 3 - 8.</w:t>
      </w:r>
    </w:p>
    <w:p w:rsidR="00C007B5" w:rsidRPr="006100C4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Токвиль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Демократия в Америке / Пер. с франц. –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М.:Прогресс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>, 1992. – С.415-416.</w:t>
      </w:r>
    </w:p>
    <w:p w:rsidR="00C007B5" w:rsidRPr="00403366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6100C4">
        <w:rPr>
          <w:rFonts w:ascii="Times New Roman" w:hAnsi="Times New Roman" w:cs="Times New Roman"/>
          <w:sz w:val="28"/>
          <w:szCs w:val="28"/>
        </w:rPr>
        <w:t>Четвернин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 В. А. Общество и государство: </w:t>
      </w:r>
      <w:proofErr w:type="spellStart"/>
      <w:r w:rsidRPr="006100C4">
        <w:rPr>
          <w:rFonts w:ascii="Times New Roman" w:hAnsi="Times New Roman" w:cs="Times New Roman"/>
          <w:sz w:val="28"/>
          <w:szCs w:val="28"/>
        </w:rPr>
        <w:t>либертарно</w:t>
      </w:r>
      <w:proofErr w:type="spellEnd"/>
      <w:r w:rsidRPr="006100C4">
        <w:rPr>
          <w:rFonts w:ascii="Times New Roman" w:hAnsi="Times New Roman" w:cs="Times New Roman"/>
          <w:sz w:val="28"/>
          <w:szCs w:val="28"/>
        </w:rPr>
        <w:t xml:space="preserve">-юридическая интерпретация // Право и общество: от конфликта к консенсусу: Монография. / Под общ. ред. В. П. Сальникова, Р. А. Ромашова. – </w:t>
      </w:r>
      <w:proofErr w:type="gramStart"/>
      <w:r w:rsidRPr="006100C4">
        <w:rPr>
          <w:rFonts w:ascii="Times New Roman" w:hAnsi="Times New Roman" w:cs="Times New Roman"/>
          <w:sz w:val="28"/>
          <w:szCs w:val="28"/>
        </w:rPr>
        <w:t>СПб.:</w:t>
      </w:r>
      <w:proofErr w:type="gramEnd"/>
      <w:r w:rsidRPr="006100C4">
        <w:rPr>
          <w:rFonts w:ascii="Times New Roman" w:hAnsi="Times New Roman" w:cs="Times New Roman"/>
          <w:sz w:val="28"/>
          <w:szCs w:val="28"/>
        </w:rPr>
        <w:t xml:space="preserve"> Санкт-Петербургский университет МВД России, 2004. – 480 с. – </w:t>
      </w:r>
      <w:r>
        <w:rPr>
          <w:rFonts w:ascii="Times New Roman" w:hAnsi="Times New Roman" w:cs="Times New Roman"/>
          <w:sz w:val="28"/>
          <w:szCs w:val="28"/>
        </w:rPr>
        <w:t>С. 51,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100C4">
        <w:rPr>
          <w:rFonts w:ascii="Times New Roman" w:hAnsi="Times New Roman" w:cs="Times New Roman"/>
          <w:sz w:val="28"/>
          <w:szCs w:val="28"/>
        </w:rPr>
        <w:t>65.</w:t>
      </w:r>
    </w:p>
    <w:p w:rsidR="00C007B5" w:rsidRPr="00403366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403366">
        <w:rPr>
          <w:rFonts w:ascii="Times New Roman" w:hAnsi="Times New Roman" w:cs="Times New Roman"/>
          <w:sz w:val="28"/>
          <w:szCs w:val="28"/>
        </w:rPr>
        <w:t>Чувардинський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О. Г.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Громадянське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суспільство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історичні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корені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Політичний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менеджмент: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Український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403366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403366">
        <w:rPr>
          <w:rFonts w:ascii="Times New Roman" w:hAnsi="Times New Roman" w:cs="Times New Roman"/>
          <w:sz w:val="28"/>
          <w:szCs w:val="28"/>
        </w:rPr>
        <w:t xml:space="preserve"> журнал. – </w:t>
      </w:r>
      <w:r>
        <w:rPr>
          <w:rFonts w:ascii="Times New Roman" w:hAnsi="Times New Roman" w:cs="Times New Roman"/>
          <w:sz w:val="28"/>
          <w:szCs w:val="28"/>
        </w:rPr>
        <w:t>2008. – № 1. – С. 158 - 164.</w:t>
      </w:r>
    </w:p>
    <w:p w:rsidR="00C007B5" w:rsidRPr="00403366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403366">
        <w:rPr>
          <w:rFonts w:ascii="Times New Roman" w:hAnsi="Times New Roman" w:cs="Times New Roman"/>
          <w:sz w:val="28"/>
          <w:szCs w:val="28"/>
          <w:lang w:val="uk-UA"/>
        </w:rPr>
        <w:lastRenderedPageBreak/>
        <w:t>Чувардинський</w:t>
      </w:r>
      <w:proofErr w:type="spellEnd"/>
      <w:r w:rsidRPr="00403366">
        <w:rPr>
          <w:rFonts w:ascii="Times New Roman" w:hAnsi="Times New Roman" w:cs="Times New Roman"/>
          <w:sz w:val="28"/>
          <w:szCs w:val="28"/>
          <w:lang w:val="uk-UA"/>
        </w:rPr>
        <w:t xml:space="preserve"> О. Г. Історична рефлексія поняття „громадянське суспільство” та його філософська еволюція // Політичний менеджмент: Український науковий журнал. – 2006. – № 3. – С. 69 - 75.</w:t>
      </w:r>
    </w:p>
    <w:p w:rsidR="00C007B5" w:rsidRPr="00BD4E89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994DF4">
        <w:rPr>
          <w:rFonts w:ascii="Times New Roman" w:hAnsi="Times New Roman" w:cs="Times New Roman"/>
          <w:iCs/>
          <w:sz w:val="28"/>
          <w:szCs w:val="28"/>
        </w:rPr>
        <w:t>Цыганков П.</w:t>
      </w:r>
      <w:r w:rsidRPr="00994DF4">
        <w:rPr>
          <w:rFonts w:ascii="Times New Roman" w:hAnsi="Times New Roman" w:cs="Times New Roman"/>
          <w:sz w:val="28"/>
          <w:szCs w:val="28"/>
        </w:rPr>
        <w:t> Политология Роберта Даля // Социально-политические науки. — 1990. — №10. — с. 88.</w:t>
      </w:r>
    </w:p>
    <w:p w:rsidR="00C007B5" w:rsidRDefault="00C007B5" w:rsidP="00C007B5">
      <w:pPr>
        <w:pStyle w:val="a3"/>
        <w:numPr>
          <w:ilvl w:val="0"/>
          <w:numId w:val="3"/>
        </w:numPr>
        <w:spacing w:line="360" w:lineRule="auto"/>
        <w:ind w:left="567" w:hanging="567"/>
        <w:jc w:val="both"/>
        <w:rPr>
          <w:rFonts w:ascii="Times New Roman" w:hAnsi="Times New Roman" w:cs="Times New Roman"/>
          <w:sz w:val="28"/>
          <w:szCs w:val="28"/>
        </w:rPr>
      </w:pPr>
      <w:r w:rsidRPr="00BD4E89">
        <w:rPr>
          <w:rFonts w:ascii="Times New Roman" w:hAnsi="Times New Roman" w:cs="Times New Roman"/>
          <w:iCs/>
          <w:sz w:val="28"/>
          <w:szCs w:val="28"/>
        </w:rPr>
        <w:t>Цицерон</w:t>
      </w:r>
      <w:r w:rsidRPr="00BD4E89">
        <w:rPr>
          <w:rFonts w:ascii="Times New Roman" w:hAnsi="Times New Roman" w:cs="Times New Roman"/>
          <w:sz w:val="28"/>
          <w:szCs w:val="28"/>
        </w:rPr>
        <w:t>. Диалоги: О государстве. О законах. — М., 1966. — С. 21.</w:t>
      </w:r>
    </w:p>
    <w:p w:rsidR="00C007B5" w:rsidRPr="00C007B5" w:rsidRDefault="00C007B5"/>
    <w:sectPr w:rsidR="00C007B5" w:rsidRPr="00C007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25892"/>
    <w:multiLevelType w:val="hybridMultilevel"/>
    <w:tmpl w:val="4E06B39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">
    <w:nsid w:val="1FEC616B"/>
    <w:multiLevelType w:val="multilevel"/>
    <w:tmpl w:val="3A867294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">
    <w:nsid w:val="5E4C4839"/>
    <w:multiLevelType w:val="hybridMultilevel"/>
    <w:tmpl w:val="DF66C53C"/>
    <w:lvl w:ilvl="0" w:tplc="AC62C970">
      <w:start w:val="4"/>
      <w:numFmt w:val="bullet"/>
      <w:lvlText w:val="-"/>
      <w:lvlJc w:val="left"/>
      <w:pPr>
        <w:ind w:left="1287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21D3"/>
    <w:rsid w:val="005860BD"/>
    <w:rsid w:val="009E21D3"/>
    <w:rsid w:val="00AD5BB9"/>
    <w:rsid w:val="00C007B5"/>
    <w:rsid w:val="00EC2B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299A7B0-D361-4F91-8B6B-2F19F2267B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5B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D5BB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12</Pages>
  <Words>2522</Words>
  <Characters>14378</Characters>
  <Application>Microsoft Office Word</Application>
  <DocSecurity>0</DocSecurity>
  <Lines>119</Lines>
  <Paragraphs>33</Paragraphs>
  <ScaleCrop>false</ScaleCrop>
  <Company/>
  <LinksUpToDate>false</LinksUpToDate>
  <CharactersWithSpaces>16867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4</cp:revision>
  <dcterms:created xsi:type="dcterms:W3CDTF">2019-01-16T12:51:00Z</dcterms:created>
  <dcterms:modified xsi:type="dcterms:W3CDTF">2019-01-16T12:53:00Z</dcterms:modified>
</cp:coreProperties>
</file>