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692" w:rsidRPr="00474D66" w:rsidRDefault="00833692" w:rsidP="00833692">
      <w:pPr>
        <w:pBdr>
          <w:bottom w:val="single" w:sz="4" w:space="1" w:color="auto"/>
        </w:pBdr>
        <w:jc w:val="center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833692" w:rsidRPr="00474D66" w:rsidRDefault="00833692" w:rsidP="00833692">
      <w:pPr>
        <w:jc w:val="center"/>
        <w:rPr>
          <w:sz w:val="20"/>
          <w:szCs w:val="20"/>
          <w:lang w:val="uk-UA"/>
        </w:rPr>
      </w:pPr>
      <w:r w:rsidRPr="00474D66">
        <w:rPr>
          <w:sz w:val="20"/>
          <w:szCs w:val="20"/>
          <w:lang w:val="uk-UA"/>
        </w:rPr>
        <w:t>(повне найменування вищого навчального закладу)</w:t>
      </w:r>
    </w:p>
    <w:p w:rsidR="00833692" w:rsidRPr="00474D66" w:rsidRDefault="00833692" w:rsidP="00833692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Факультет міжнародних відносин, політології та соціології</w:t>
      </w:r>
    </w:p>
    <w:p w:rsidR="00833692" w:rsidRPr="00474D66" w:rsidRDefault="00833692" w:rsidP="00833692">
      <w:pPr>
        <w:jc w:val="center"/>
        <w:rPr>
          <w:sz w:val="20"/>
          <w:szCs w:val="20"/>
          <w:lang w:val="uk-UA"/>
        </w:rPr>
      </w:pPr>
      <w:r w:rsidRPr="00474D66">
        <w:rPr>
          <w:sz w:val="20"/>
          <w:szCs w:val="20"/>
          <w:lang w:val="uk-UA"/>
        </w:rPr>
        <w:t>(повне найменування інституту/факультету)</w:t>
      </w:r>
    </w:p>
    <w:p w:rsidR="00833692" w:rsidRPr="00474D66" w:rsidRDefault="00833692" w:rsidP="00833692">
      <w:pPr>
        <w:pBdr>
          <w:bottom w:val="single" w:sz="4" w:space="1" w:color="auto"/>
        </w:pBdr>
        <w:spacing w:before="240"/>
        <w:jc w:val="center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Кафедра міжнародних відносин</w:t>
      </w:r>
    </w:p>
    <w:p w:rsidR="00833692" w:rsidRPr="00474D66" w:rsidRDefault="00833692" w:rsidP="00833692">
      <w:pPr>
        <w:jc w:val="center"/>
        <w:rPr>
          <w:sz w:val="20"/>
          <w:szCs w:val="20"/>
          <w:lang w:val="uk-UA"/>
        </w:rPr>
      </w:pPr>
      <w:r w:rsidRPr="00474D66">
        <w:rPr>
          <w:sz w:val="20"/>
          <w:szCs w:val="20"/>
          <w:lang w:val="uk-UA"/>
        </w:rPr>
        <w:t>(повна назва кафедри)</w:t>
      </w:r>
    </w:p>
    <w:p w:rsidR="00833692" w:rsidRPr="00474D66" w:rsidRDefault="00833692" w:rsidP="00833692">
      <w:pPr>
        <w:rPr>
          <w:b/>
          <w:spacing w:val="60"/>
          <w:sz w:val="40"/>
          <w:szCs w:val="40"/>
          <w:lang w:val="uk-UA"/>
        </w:rPr>
      </w:pPr>
    </w:p>
    <w:p w:rsidR="00833692" w:rsidRPr="00474D66" w:rsidRDefault="00833692" w:rsidP="00833692">
      <w:pPr>
        <w:jc w:val="center"/>
        <w:rPr>
          <w:b/>
          <w:spacing w:val="60"/>
          <w:sz w:val="32"/>
          <w:szCs w:val="32"/>
          <w:lang w:val="uk-UA"/>
        </w:rPr>
      </w:pPr>
      <w:r w:rsidRPr="00474D66">
        <w:rPr>
          <w:b/>
          <w:spacing w:val="60"/>
          <w:sz w:val="32"/>
          <w:szCs w:val="32"/>
          <w:lang w:val="uk-UA"/>
        </w:rPr>
        <w:t>Дипломна робота</w:t>
      </w:r>
    </w:p>
    <w:p w:rsidR="00833692" w:rsidRPr="00474D66" w:rsidRDefault="00833692" w:rsidP="00833692">
      <w:pPr>
        <w:pBdr>
          <w:bottom w:val="single" w:sz="4" w:space="1" w:color="auto"/>
        </w:pBdr>
        <w:spacing w:before="240"/>
        <w:ind w:left="1134" w:right="850"/>
        <w:jc w:val="center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на здобуття ступеня вищої освіти «магістр»</w:t>
      </w:r>
    </w:p>
    <w:p w:rsidR="00833692" w:rsidRPr="00474D66" w:rsidRDefault="00833692" w:rsidP="00833692">
      <w:pPr>
        <w:tabs>
          <w:tab w:val="right" w:pos="9355"/>
        </w:tabs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tabs>
          <w:tab w:val="right" w:pos="9355"/>
        </w:tabs>
        <w:jc w:val="center"/>
        <w:rPr>
          <w:sz w:val="28"/>
          <w:szCs w:val="28"/>
          <w:u w:val="single"/>
          <w:lang w:val="uk-UA"/>
        </w:rPr>
      </w:pPr>
      <w:r w:rsidRPr="00474D66">
        <w:rPr>
          <w:sz w:val="28"/>
          <w:szCs w:val="28"/>
          <w:lang w:val="uk-UA"/>
        </w:rPr>
        <w:t xml:space="preserve">на тему: </w:t>
      </w:r>
      <w:r w:rsidRPr="00474D66">
        <w:rPr>
          <w:b/>
          <w:sz w:val="28"/>
          <w:szCs w:val="28"/>
          <w:u w:val="single"/>
          <w:lang w:val="uk-UA"/>
        </w:rPr>
        <w:t>«</w:t>
      </w:r>
      <w:r w:rsidRPr="00474D66">
        <w:rPr>
          <w:b/>
          <w:bCs/>
          <w:sz w:val="28"/>
          <w:szCs w:val="28"/>
          <w:u w:val="single"/>
          <w:lang w:val="uk-UA"/>
        </w:rPr>
        <w:t>Етнічний лобізм як чинник зовнішньої політики Вірменії</w:t>
      </w:r>
      <w:r w:rsidRPr="00474D66">
        <w:rPr>
          <w:b/>
          <w:sz w:val="28"/>
          <w:szCs w:val="28"/>
          <w:u w:val="single"/>
          <w:lang w:val="uk-UA"/>
        </w:rPr>
        <w:t>»</w:t>
      </w:r>
    </w:p>
    <w:p w:rsidR="00833692" w:rsidRPr="00474D66" w:rsidRDefault="00833692" w:rsidP="00833692">
      <w:pPr>
        <w:tabs>
          <w:tab w:val="right" w:pos="9355"/>
        </w:tabs>
        <w:jc w:val="center"/>
        <w:rPr>
          <w:sz w:val="28"/>
          <w:szCs w:val="28"/>
          <w:u w:val="single"/>
          <w:lang w:val="uk-UA"/>
        </w:rPr>
      </w:pPr>
    </w:p>
    <w:p w:rsidR="00833692" w:rsidRPr="00474D66" w:rsidRDefault="00833692" w:rsidP="00833692">
      <w:pPr>
        <w:tabs>
          <w:tab w:val="right" w:pos="9355"/>
        </w:tabs>
        <w:jc w:val="center"/>
        <w:rPr>
          <w:u w:val="single"/>
          <w:lang w:val="uk-UA"/>
        </w:rPr>
      </w:pPr>
      <w:r w:rsidRPr="00474D66">
        <w:rPr>
          <w:u w:val="single"/>
          <w:lang w:val="uk-UA"/>
        </w:rPr>
        <w:t>«</w:t>
      </w:r>
      <w:proofErr w:type="spellStart"/>
      <w:r w:rsidRPr="00474D66">
        <w:rPr>
          <w:u w:val="single"/>
          <w:lang w:val="uk-UA"/>
        </w:rPr>
        <w:t>Ethnic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lobbying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as</w:t>
      </w:r>
      <w:proofErr w:type="spellEnd"/>
      <w:r w:rsidRPr="00474D66">
        <w:rPr>
          <w:u w:val="single"/>
          <w:lang w:val="uk-UA"/>
        </w:rPr>
        <w:t xml:space="preserve"> a </w:t>
      </w:r>
      <w:proofErr w:type="spellStart"/>
      <w:r w:rsidRPr="00474D66">
        <w:rPr>
          <w:u w:val="single"/>
          <w:lang w:val="uk-UA"/>
        </w:rPr>
        <w:t>factor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in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the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foreign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policy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of</w:t>
      </w:r>
      <w:proofErr w:type="spellEnd"/>
      <w:r w:rsidRPr="00474D66">
        <w:rPr>
          <w:u w:val="single"/>
          <w:lang w:val="uk-UA"/>
        </w:rPr>
        <w:t xml:space="preserve"> </w:t>
      </w:r>
      <w:proofErr w:type="spellStart"/>
      <w:r w:rsidRPr="00474D66">
        <w:rPr>
          <w:u w:val="single"/>
          <w:lang w:val="uk-UA"/>
        </w:rPr>
        <w:t>Armenia</w:t>
      </w:r>
      <w:proofErr w:type="spellEnd"/>
      <w:r w:rsidRPr="00474D66">
        <w:rPr>
          <w:u w:val="single"/>
          <w:lang w:val="uk-UA"/>
        </w:rPr>
        <w:t>»</w:t>
      </w:r>
    </w:p>
    <w:p w:rsidR="00833692" w:rsidRPr="00474D66" w:rsidRDefault="00833692" w:rsidP="00833692">
      <w:pPr>
        <w:tabs>
          <w:tab w:val="right" w:pos="9355"/>
        </w:tabs>
        <w:jc w:val="center"/>
        <w:rPr>
          <w:u w:val="single"/>
          <w:lang w:val="uk-UA"/>
        </w:rPr>
      </w:pPr>
    </w:p>
    <w:p w:rsidR="00833692" w:rsidRPr="00474D66" w:rsidRDefault="00833692" w:rsidP="00833692">
      <w:pPr>
        <w:tabs>
          <w:tab w:val="right" w:pos="9355"/>
        </w:tabs>
        <w:rPr>
          <w:sz w:val="28"/>
          <w:szCs w:val="28"/>
          <w:u w:val="single"/>
          <w:lang w:val="uk-UA"/>
        </w:rPr>
      </w:pPr>
    </w:p>
    <w:p w:rsidR="00833692" w:rsidRPr="00474D66" w:rsidRDefault="00833692" w:rsidP="00833692">
      <w:pPr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                                 </w:t>
      </w:r>
      <w:r w:rsidRPr="00474D66">
        <w:rPr>
          <w:sz w:val="28"/>
          <w:szCs w:val="28"/>
          <w:lang w:val="uk-UA"/>
        </w:rPr>
        <w:tab/>
        <w:t>Виконав(ла): студент(ка) денної форми навчання</w:t>
      </w:r>
    </w:p>
    <w:p w:rsidR="00833692" w:rsidRPr="00474D66" w:rsidRDefault="00833692" w:rsidP="00833692">
      <w:pPr>
        <w:rPr>
          <w:sz w:val="28"/>
          <w:szCs w:val="28"/>
          <w:u w:val="single"/>
          <w:lang w:val="uk-UA"/>
        </w:rPr>
      </w:pPr>
      <w:r w:rsidRPr="00474D66">
        <w:rPr>
          <w:sz w:val="28"/>
          <w:szCs w:val="28"/>
          <w:lang w:val="uk-UA"/>
        </w:rPr>
        <w:t xml:space="preserve">                                        </w:t>
      </w:r>
      <w:r w:rsidRPr="00474D66">
        <w:rPr>
          <w:sz w:val="28"/>
          <w:szCs w:val="28"/>
          <w:u w:val="single"/>
          <w:lang w:val="uk-UA"/>
        </w:rPr>
        <w:t xml:space="preserve">спеціальності 291 – «Міжнародні відносини, </w:t>
      </w:r>
    </w:p>
    <w:p w:rsidR="00833692" w:rsidRPr="00474D66" w:rsidRDefault="00833692" w:rsidP="00833692">
      <w:pPr>
        <w:ind w:left="2124" w:firstLine="708"/>
        <w:rPr>
          <w:sz w:val="28"/>
          <w:szCs w:val="28"/>
          <w:u w:val="single"/>
          <w:vertAlign w:val="subscript"/>
          <w:lang w:val="uk-UA"/>
        </w:rPr>
      </w:pPr>
      <w:r w:rsidRPr="00474D66">
        <w:rPr>
          <w:sz w:val="28"/>
          <w:szCs w:val="28"/>
          <w:u w:val="single"/>
          <w:lang w:val="uk-UA"/>
        </w:rPr>
        <w:t>суспільні комунікації та регіональні студії</w:t>
      </w:r>
    </w:p>
    <w:p w:rsidR="00833692" w:rsidRPr="00474D66" w:rsidRDefault="00833692" w:rsidP="00833692">
      <w:pPr>
        <w:spacing w:line="120" w:lineRule="auto"/>
        <w:ind w:left="2829"/>
        <w:rPr>
          <w:sz w:val="28"/>
          <w:szCs w:val="28"/>
          <w:vertAlign w:val="subscript"/>
          <w:lang w:val="uk-UA"/>
        </w:rPr>
      </w:pPr>
      <w:r w:rsidRPr="00474D66">
        <w:rPr>
          <w:sz w:val="28"/>
          <w:szCs w:val="28"/>
          <w:vertAlign w:val="subscript"/>
          <w:lang w:val="uk-UA"/>
        </w:rPr>
        <w:t>(шифр і назва напряму підготовки або спеціальності)</w:t>
      </w:r>
    </w:p>
    <w:p w:rsidR="00833692" w:rsidRPr="00474D66" w:rsidRDefault="00833692" w:rsidP="00833692">
      <w:pPr>
        <w:rPr>
          <w:sz w:val="28"/>
          <w:szCs w:val="28"/>
          <w:u w:val="single"/>
          <w:lang w:val="uk-UA"/>
        </w:rPr>
      </w:pPr>
      <w:r w:rsidRPr="00474D66">
        <w:rPr>
          <w:sz w:val="28"/>
          <w:szCs w:val="28"/>
          <w:lang w:val="uk-UA"/>
        </w:rPr>
        <w:t xml:space="preserve">                                </w:t>
      </w:r>
      <w:r w:rsidRPr="00474D66">
        <w:rPr>
          <w:sz w:val="28"/>
          <w:szCs w:val="28"/>
          <w:lang w:val="uk-UA"/>
        </w:rPr>
        <w:tab/>
      </w:r>
      <w:r w:rsidRPr="00474D66">
        <w:rPr>
          <w:sz w:val="28"/>
          <w:szCs w:val="28"/>
          <w:u w:val="single"/>
          <w:lang w:val="uk-UA"/>
        </w:rPr>
        <w:t xml:space="preserve"> </w:t>
      </w:r>
      <w:proofErr w:type="spellStart"/>
      <w:r w:rsidRPr="00474D66">
        <w:rPr>
          <w:sz w:val="28"/>
          <w:szCs w:val="28"/>
          <w:u w:val="single"/>
          <w:lang w:val="uk-UA"/>
        </w:rPr>
        <w:t>Ванян</w:t>
      </w:r>
      <w:proofErr w:type="spellEnd"/>
      <w:r w:rsidRPr="00474D66">
        <w:rPr>
          <w:sz w:val="28"/>
          <w:szCs w:val="28"/>
          <w:u w:val="single"/>
          <w:lang w:val="uk-UA"/>
        </w:rPr>
        <w:t xml:space="preserve"> Вероніка </w:t>
      </w:r>
      <w:proofErr w:type="spellStart"/>
      <w:r w:rsidRPr="00474D66">
        <w:rPr>
          <w:sz w:val="28"/>
          <w:szCs w:val="28"/>
          <w:u w:val="single"/>
          <w:lang w:val="uk-UA"/>
        </w:rPr>
        <w:t>Павліківна</w:t>
      </w:r>
      <w:proofErr w:type="spellEnd"/>
    </w:p>
    <w:p w:rsidR="00833692" w:rsidRPr="00474D66" w:rsidRDefault="00833692" w:rsidP="00833692">
      <w:pPr>
        <w:spacing w:line="120" w:lineRule="auto"/>
        <w:rPr>
          <w:sz w:val="20"/>
          <w:szCs w:val="20"/>
          <w:vertAlign w:val="subscript"/>
          <w:lang w:val="uk-UA"/>
        </w:rPr>
      </w:pPr>
      <w:r w:rsidRPr="00474D66">
        <w:rPr>
          <w:sz w:val="28"/>
          <w:szCs w:val="28"/>
          <w:vertAlign w:val="subscript"/>
          <w:lang w:val="uk-UA"/>
        </w:rPr>
        <w:tab/>
      </w:r>
      <w:r w:rsidRPr="00474D66">
        <w:rPr>
          <w:sz w:val="28"/>
          <w:szCs w:val="28"/>
          <w:vertAlign w:val="subscript"/>
          <w:lang w:val="uk-UA"/>
        </w:rPr>
        <w:tab/>
      </w:r>
      <w:r w:rsidRPr="00474D66">
        <w:rPr>
          <w:sz w:val="28"/>
          <w:szCs w:val="28"/>
          <w:vertAlign w:val="subscript"/>
          <w:lang w:val="uk-UA"/>
        </w:rPr>
        <w:tab/>
      </w:r>
      <w:r w:rsidRPr="00474D66">
        <w:rPr>
          <w:sz w:val="28"/>
          <w:szCs w:val="28"/>
          <w:vertAlign w:val="subscript"/>
          <w:lang w:val="uk-UA"/>
        </w:rPr>
        <w:tab/>
      </w:r>
      <w:r w:rsidRPr="00474D66">
        <w:rPr>
          <w:sz w:val="28"/>
          <w:szCs w:val="28"/>
          <w:vertAlign w:val="subscript"/>
          <w:lang w:val="uk-UA"/>
        </w:rPr>
        <w:tab/>
        <w:t>(</w:t>
      </w:r>
      <w:proofErr w:type="spellStart"/>
      <w:r w:rsidRPr="00474D66">
        <w:rPr>
          <w:sz w:val="28"/>
          <w:szCs w:val="28"/>
          <w:vertAlign w:val="subscript"/>
          <w:lang w:val="uk-UA"/>
        </w:rPr>
        <w:t>прізвище,ім’я,по</w:t>
      </w:r>
      <w:proofErr w:type="spellEnd"/>
      <w:r w:rsidRPr="00474D66">
        <w:rPr>
          <w:sz w:val="28"/>
          <w:szCs w:val="28"/>
          <w:vertAlign w:val="subscript"/>
          <w:lang w:val="uk-UA"/>
        </w:rPr>
        <w:t>-батькові)</w:t>
      </w:r>
    </w:p>
    <w:p w:rsidR="00833692" w:rsidRPr="00474D66" w:rsidRDefault="00833692" w:rsidP="00833692">
      <w:pPr>
        <w:spacing w:line="168" w:lineRule="auto"/>
        <w:rPr>
          <w:sz w:val="20"/>
          <w:szCs w:val="20"/>
          <w:vertAlign w:val="subscript"/>
          <w:lang w:val="uk-UA"/>
        </w:rPr>
      </w:pPr>
    </w:p>
    <w:p w:rsidR="00833692" w:rsidRPr="00474D66" w:rsidRDefault="00833692" w:rsidP="00833692">
      <w:pPr>
        <w:spacing w:line="168" w:lineRule="auto"/>
        <w:rPr>
          <w:sz w:val="20"/>
          <w:szCs w:val="20"/>
          <w:lang w:val="uk-UA"/>
        </w:rPr>
      </w:pPr>
    </w:p>
    <w:p w:rsidR="00833692" w:rsidRPr="00474D66" w:rsidRDefault="00833692" w:rsidP="00833692">
      <w:pPr>
        <w:spacing w:line="168" w:lineRule="auto"/>
        <w:ind w:left="2124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          Керівник </w:t>
      </w:r>
      <w:proofErr w:type="spellStart"/>
      <w:r w:rsidRPr="00474D66">
        <w:rPr>
          <w:sz w:val="28"/>
          <w:szCs w:val="28"/>
          <w:u w:val="single"/>
          <w:lang w:val="uk-UA"/>
        </w:rPr>
        <w:t>д.політ.н</w:t>
      </w:r>
      <w:proofErr w:type="spellEnd"/>
      <w:r w:rsidRPr="00474D66">
        <w:rPr>
          <w:sz w:val="28"/>
          <w:szCs w:val="28"/>
          <w:u w:val="single"/>
          <w:lang w:val="uk-UA"/>
        </w:rPr>
        <w:t>., проф. Брусиловська О.І.</w:t>
      </w:r>
      <w:r w:rsidRPr="00474D66">
        <w:rPr>
          <w:sz w:val="28"/>
          <w:szCs w:val="28"/>
          <w:lang w:val="uk-UA"/>
        </w:rPr>
        <w:t>__ ______________</w:t>
      </w:r>
    </w:p>
    <w:p w:rsidR="00833692" w:rsidRPr="00474D66" w:rsidRDefault="00833692" w:rsidP="00833692">
      <w:pPr>
        <w:spacing w:line="168" w:lineRule="auto"/>
        <w:ind w:left="2124" w:firstLine="708"/>
        <w:rPr>
          <w:sz w:val="20"/>
          <w:szCs w:val="20"/>
          <w:vertAlign w:val="subscript"/>
          <w:lang w:val="uk-UA"/>
        </w:rPr>
      </w:pPr>
      <w:r w:rsidRPr="00474D66">
        <w:rPr>
          <w:sz w:val="28"/>
          <w:szCs w:val="28"/>
          <w:lang w:val="uk-UA"/>
        </w:rPr>
        <w:t xml:space="preserve">      (</w:t>
      </w:r>
      <w:r w:rsidRPr="00474D66">
        <w:rPr>
          <w:sz w:val="20"/>
          <w:szCs w:val="20"/>
          <w:lang w:val="uk-UA"/>
        </w:rPr>
        <w:t xml:space="preserve">науковий ступінь, вчене </w:t>
      </w:r>
      <w:proofErr w:type="spellStart"/>
      <w:r w:rsidRPr="00474D66">
        <w:rPr>
          <w:sz w:val="20"/>
          <w:szCs w:val="20"/>
          <w:lang w:val="uk-UA"/>
        </w:rPr>
        <w:t>звання,прізвище</w:t>
      </w:r>
      <w:proofErr w:type="spellEnd"/>
      <w:r w:rsidRPr="00474D66">
        <w:rPr>
          <w:sz w:val="20"/>
          <w:szCs w:val="20"/>
          <w:lang w:val="uk-UA"/>
        </w:rPr>
        <w:t xml:space="preserve"> та ініціали, підпис)</w:t>
      </w:r>
    </w:p>
    <w:p w:rsidR="00833692" w:rsidRPr="00474D66" w:rsidRDefault="00833692" w:rsidP="00833692">
      <w:pPr>
        <w:ind w:hanging="1440"/>
        <w:jc w:val="right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                                         Рецензент ________</w:t>
      </w:r>
      <w:proofErr w:type="spellStart"/>
      <w:r w:rsidRPr="00474D66">
        <w:rPr>
          <w:sz w:val="28"/>
          <w:szCs w:val="28"/>
          <w:u w:val="single"/>
          <w:lang w:val="uk-UA"/>
        </w:rPr>
        <w:t>к.політ.н</w:t>
      </w:r>
      <w:proofErr w:type="spellEnd"/>
      <w:r w:rsidRPr="00474D66">
        <w:rPr>
          <w:sz w:val="28"/>
          <w:szCs w:val="28"/>
          <w:u w:val="single"/>
          <w:lang w:val="uk-UA"/>
        </w:rPr>
        <w:t>., доц. Захарченко А.М.</w:t>
      </w:r>
    </w:p>
    <w:p w:rsidR="00833692" w:rsidRPr="00474D66" w:rsidRDefault="00833692" w:rsidP="00833692">
      <w:pPr>
        <w:tabs>
          <w:tab w:val="left" w:pos="5245"/>
          <w:tab w:val="right" w:pos="9355"/>
        </w:tabs>
        <w:spacing w:before="120" w:line="120" w:lineRule="auto"/>
        <w:rPr>
          <w:sz w:val="28"/>
          <w:szCs w:val="28"/>
          <w:vertAlign w:val="subscript"/>
          <w:lang w:val="uk-UA"/>
        </w:rPr>
      </w:pPr>
      <w:r w:rsidRPr="00474D66">
        <w:rPr>
          <w:sz w:val="28"/>
          <w:szCs w:val="28"/>
          <w:vertAlign w:val="subscript"/>
          <w:lang w:val="uk-UA"/>
        </w:rPr>
        <w:t xml:space="preserve">                                                              </w:t>
      </w:r>
      <w:r w:rsidRPr="00474D66">
        <w:rPr>
          <w:sz w:val="28"/>
          <w:szCs w:val="28"/>
          <w:lang w:val="uk-UA"/>
        </w:rPr>
        <w:t>(</w:t>
      </w:r>
      <w:r w:rsidRPr="00474D66">
        <w:rPr>
          <w:sz w:val="20"/>
          <w:szCs w:val="20"/>
          <w:lang w:val="uk-UA"/>
        </w:rPr>
        <w:t xml:space="preserve">науковий ступінь, вчене </w:t>
      </w:r>
      <w:proofErr w:type="spellStart"/>
      <w:r w:rsidRPr="00474D66">
        <w:rPr>
          <w:sz w:val="20"/>
          <w:szCs w:val="20"/>
          <w:lang w:val="uk-UA"/>
        </w:rPr>
        <w:t>звання,прізвище</w:t>
      </w:r>
      <w:proofErr w:type="spellEnd"/>
      <w:r w:rsidRPr="00474D66">
        <w:rPr>
          <w:sz w:val="20"/>
          <w:szCs w:val="20"/>
          <w:lang w:val="uk-UA"/>
        </w:rPr>
        <w:t xml:space="preserve"> та ініціали)</w:t>
      </w:r>
    </w:p>
    <w:p w:rsidR="00833692" w:rsidRPr="00474D66" w:rsidRDefault="00833692" w:rsidP="00833692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uk-UA"/>
        </w:rPr>
      </w:pPr>
    </w:p>
    <w:p w:rsidR="00833692" w:rsidRPr="00474D66" w:rsidRDefault="00833692" w:rsidP="00833692">
      <w:pPr>
        <w:ind w:left="3969"/>
        <w:rPr>
          <w:sz w:val="28"/>
          <w:szCs w:val="28"/>
          <w:lang w:val="uk-UA"/>
        </w:rPr>
      </w:pPr>
    </w:p>
    <w:p w:rsidR="00833692" w:rsidRPr="00474D66" w:rsidRDefault="00833692" w:rsidP="00833692">
      <w:pPr>
        <w:ind w:left="3969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833692" w:rsidRPr="00474D66" w:rsidTr="004F0E47">
        <w:trPr>
          <w:jc w:val="center"/>
        </w:trPr>
        <w:tc>
          <w:tcPr>
            <w:tcW w:w="4967" w:type="dxa"/>
          </w:tcPr>
          <w:p w:rsidR="00833692" w:rsidRPr="00474D66" w:rsidRDefault="00833692" w:rsidP="004F0E47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Рекомендовано до захисту:</w:t>
            </w:r>
          </w:p>
          <w:p w:rsidR="00833692" w:rsidRPr="00474D66" w:rsidRDefault="00833692" w:rsidP="004F0E47">
            <w:pPr>
              <w:spacing w:before="12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Протокол засідання кафедри</w:t>
            </w:r>
          </w:p>
          <w:p w:rsidR="00833692" w:rsidRPr="00474D66" w:rsidRDefault="00833692" w:rsidP="004F0E47">
            <w:pPr>
              <w:spacing w:before="12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 xml:space="preserve">№ ___ від _______2019 р. </w:t>
            </w:r>
          </w:p>
          <w:p w:rsidR="00833692" w:rsidRPr="00474D66" w:rsidRDefault="00833692" w:rsidP="004F0E47">
            <w:pPr>
              <w:spacing w:before="60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Завідувач кафедри</w:t>
            </w:r>
          </w:p>
          <w:p w:rsidR="00833692" w:rsidRPr="00474D66" w:rsidRDefault="00833692" w:rsidP="004F0E47">
            <w:pPr>
              <w:tabs>
                <w:tab w:val="left" w:pos="1168"/>
                <w:tab w:val="left" w:pos="3861"/>
              </w:tabs>
              <w:spacing w:before="360" w:line="256" w:lineRule="auto"/>
              <w:rPr>
                <w:sz w:val="28"/>
                <w:szCs w:val="28"/>
                <w:u w:val="single"/>
                <w:lang w:val="uk-UA" w:eastAsia="en-US"/>
              </w:rPr>
            </w:pPr>
            <w:r w:rsidRPr="00474D66">
              <w:rPr>
                <w:sz w:val="28"/>
                <w:szCs w:val="28"/>
                <w:u w:val="single"/>
                <w:lang w:val="uk-UA" w:eastAsia="en-US"/>
              </w:rPr>
              <w:tab/>
            </w:r>
            <w:r w:rsidRPr="00474D66">
              <w:rPr>
                <w:sz w:val="28"/>
                <w:szCs w:val="28"/>
                <w:lang w:val="uk-UA" w:eastAsia="en-US"/>
              </w:rPr>
              <w:t xml:space="preserve">            Брусиловська О.І.</w:t>
            </w:r>
          </w:p>
          <w:p w:rsidR="00833692" w:rsidRPr="00474D66" w:rsidRDefault="00833692" w:rsidP="004F0E47">
            <w:pPr>
              <w:tabs>
                <w:tab w:val="left" w:pos="284"/>
                <w:tab w:val="left" w:pos="1767"/>
              </w:tabs>
              <w:spacing w:line="256" w:lineRule="auto"/>
              <w:rPr>
                <w:sz w:val="20"/>
                <w:szCs w:val="20"/>
                <w:lang w:val="uk-UA" w:eastAsia="en-US"/>
              </w:rPr>
            </w:pPr>
            <w:r w:rsidRPr="00474D66">
              <w:rPr>
                <w:sz w:val="20"/>
                <w:szCs w:val="20"/>
                <w:lang w:val="uk-UA" w:eastAsia="en-US"/>
              </w:rPr>
              <w:tab/>
              <w:t>(підпис)</w:t>
            </w:r>
            <w:r w:rsidRPr="00474D66">
              <w:rPr>
                <w:sz w:val="20"/>
                <w:szCs w:val="20"/>
                <w:lang w:val="uk-UA" w:eastAsia="en-US"/>
              </w:rPr>
              <w:tab/>
            </w:r>
          </w:p>
        </w:tc>
        <w:tc>
          <w:tcPr>
            <w:tcW w:w="4678" w:type="dxa"/>
          </w:tcPr>
          <w:p w:rsidR="00833692" w:rsidRPr="00474D66" w:rsidRDefault="00833692" w:rsidP="004F0E47">
            <w:pPr>
              <w:tabs>
                <w:tab w:val="right" w:pos="4462"/>
              </w:tabs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Захищено на засіданні ЕК №__</w:t>
            </w:r>
            <w:r w:rsidRPr="00474D66">
              <w:rPr>
                <w:sz w:val="28"/>
                <w:szCs w:val="28"/>
                <w:u w:val="single"/>
                <w:lang w:val="uk-UA" w:eastAsia="en-US"/>
              </w:rPr>
              <w:t>3</w:t>
            </w:r>
            <w:r w:rsidRPr="00474D66">
              <w:rPr>
                <w:sz w:val="28"/>
                <w:szCs w:val="28"/>
                <w:lang w:val="uk-UA" w:eastAsia="en-US"/>
              </w:rPr>
              <w:t>__</w:t>
            </w:r>
          </w:p>
          <w:p w:rsidR="00833692" w:rsidRPr="00474D66" w:rsidRDefault="00833692" w:rsidP="004F0E47">
            <w:pPr>
              <w:tabs>
                <w:tab w:val="right" w:pos="4462"/>
              </w:tabs>
              <w:spacing w:before="12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протокол № ___ від ______2019 р.</w:t>
            </w:r>
            <w:r w:rsidRPr="00474D66">
              <w:rPr>
                <w:sz w:val="28"/>
                <w:szCs w:val="28"/>
                <w:lang w:val="uk-UA" w:eastAsia="en-US"/>
              </w:rPr>
              <w:tab/>
            </w:r>
          </w:p>
          <w:p w:rsidR="00833692" w:rsidRPr="00474D66" w:rsidRDefault="00833692" w:rsidP="004F0E47">
            <w:pPr>
              <w:tabs>
                <w:tab w:val="right" w:pos="4462"/>
              </w:tabs>
              <w:spacing w:before="12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Оцінка______________/___</w:t>
            </w:r>
            <w:r w:rsidRPr="00474D66">
              <w:rPr>
                <w:sz w:val="20"/>
                <w:szCs w:val="20"/>
                <w:lang w:val="uk-UA" w:eastAsia="en-US"/>
              </w:rPr>
              <w:tab/>
            </w:r>
            <w:r w:rsidRPr="00474D66">
              <w:rPr>
                <w:sz w:val="28"/>
                <w:szCs w:val="28"/>
                <w:lang w:val="uk-UA" w:eastAsia="en-US"/>
              </w:rPr>
              <w:t>___/____</w:t>
            </w:r>
          </w:p>
          <w:p w:rsidR="00833692" w:rsidRPr="00474D66" w:rsidRDefault="00833692" w:rsidP="004F0E47">
            <w:pPr>
              <w:spacing w:line="256" w:lineRule="auto"/>
              <w:jc w:val="center"/>
              <w:rPr>
                <w:sz w:val="20"/>
                <w:szCs w:val="20"/>
                <w:lang w:val="uk-UA" w:eastAsia="en-US"/>
              </w:rPr>
            </w:pPr>
            <w:r w:rsidRPr="00474D66">
              <w:rPr>
                <w:sz w:val="20"/>
                <w:szCs w:val="20"/>
                <w:lang w:val="uk-UA" w:eastAsia="en-US"/>
              </w:rPr>
              <w:t>(за національною шкалою, шкалою ЕСТS, бали)</w:t>
            </w:r>
          </w:p>
          <w:p w:rsidR="00833692" w:rsidRPr="00474D66" w:rsidRDefault="00833692" w:rsidP="004F0E47">
            <w:pPr>
              <w:spacing w:before="360"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8"/>
                <w:szCs w:val="28"/>
                <w:lang w:val="uk-UA" w:eastAsia="en-US"/>
              </w:rPr>
              <w:t>Голова ЕК</w:t>
            </w:r>
          </w:p>
          <w:p w:rsidR="00833692" w:rsidRPr="00474D66" w:rsidRDefault="00833692" w:rsidP="004F0E47">
            <w:pPr>
              <w:tabs>
                <w:tab w:val="left" w:pos="1446"/>
                <w:tab w:val="right" w:pos="4462"/>
              </w:tabs>
              <w:spacing w:before="360" w:line="256" w:lineRule="auto"/>
              <w:rPr>
                <w:sz w:val="28"/>
                <w:szCs w:val="28"/>
                <w:u w:val="single"/>
                <w:lang w:val="uk-UA" w:eastAsia="en-US"/>
              </w:rPr>
            </w:pPr>
            <w:r w:rsidRPr="00474D66">
              <w:rPr>
                <w:sz w:val="28"/>
                <w:szCs w:val="28"/>
                <w:u w:val="single"/>
                <w:lang w:val="uk-UA" w:eastAsia="en-US"/>
              </w:rPr>
              <w:tab/>
            </w:r>
            <w:r w:rsidRPr="00474D66">
              <w:rPr>
                <w:sz w:val="28"/>
                <w:szCs w:val="28"/>
                <w:lang w:val="uk-UA" w:eastAsia="en-US"/>
              </w:rPr>
              <w:t xml:space="preserve">             </w:t>
            </w:r>
            <w:proofErr w:type="spellStart"/>
            <w:r w:rsidRPr="00474D66">
              <w:rPr>
                <w:sz w:val="28"/>
                <w:szCs w:val="28"/>
                <w:lang w:val="uk-UA" w:eastAsia="en-US"/>
              </w:rPr>
              <w:t>Глебов</w:t>
            </w:r>
            <w:proofErr w:type="spellEnd"/>
            <w:r w:rsidRPr="00474D66">
              <w:rPr>
                <w:sz w:val="28"/>
                <w:szCs w:val="28"/>
                <w:lang w:val="uk-UA" w:eastAsia="en-US"/>
              </w:rPr>
              <w:t xml:space="preserve"> В.В.</w:t>
            </w:r>
          </w:p>
          <w:p w:rsidR="00833692" w:rsidRPr="00474D66" w:rsidRDefault="00833692" w:rsidP="004F0E47">
            <w:pPr>
              <w:tabs>
                <w:tab w:val="left" w:pos="454"/>
                <w:tab w:val="left" w:pos="2155"/>
              </w:tabs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474D66">
              <w:rPr>
                <w:sz w:val="20"/>
                <w:szCs w:val="20"/>
                <w:lang w:val="uk-UA" w:eastAsia="en-US"/>
              </w:rPr>
              <w:tab/>
              <w:t>(підпис)</w:t>
            </w:r>
            <w:r w:rsidRPr="00474D66">
              <w:rPr>
                <w:sz w:val="20"/>
                <w:szCs w:val="20"/>
                <w:lang w:val="uk-UA" w:eastAsia="en-US"/>
              </w:rPr>
              <w:tab/>
            </w:r>
          </w:p>
        </w:tc>
      </w:tr>
      <w:tr w:rsidR="00833692" w:rsidRPr="00474D66" w:rsidTr="004F0E47">
        <w:trPr>
          <w:jc w:val="center"/>
        </w:trPr>
        <w:tc>
          <w:tcPr>
            <w:tcW w:w="4967" w:type="dxa"/>
          </w:tcPr>
          <w:p w:rsidR="00833692" w:rsidRPr="00474D66" w:rsidRDefault="00833692" w:rsidP="004F0E47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4678" w:type="dxa"/>
          </w:tcPr>
          <w:p w:rsidR="00833692" w:rsidRPr="00474D66" w:rsidRDefault="00833692" w:rsidP="004F0E47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833692" w:rsidRPr="00474D66" w:rsidRDefault="00833692" w:rsidP="00833692">
      <w:pPr>
        <w:jc w:val="center"/>
        <w:rPr>
          <w:b/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b/>
          <w:sz w:val="28"/>
          <w:szCs w:val="28"/>
          <w:lang w:val="uk-UA"/>
        </w:rPr>
      </w:pPr>
      <w:r w:rsidRPr="00474D66">
        <w:rPr>
          <w:b/>
          <w:sz w:val="28"/>
          <w:szCs w:val="28"/>
          <w:lang w:val="uk-UA"/>
        </w:rPr>
        <w:t>Одеса – 2019</w:t>
      </w:r>
    </w:p>
    <w:p w:rsidR="009F5D4A" w:rsidRDefault="009F5D4A" w:rsidP="00833692">
      <w:pPr>
        <w:spacing w:line="360" w:lineRule="auto"/>
        <w:contextualSpacing/>
        <w:jc w:val="center"/>
        <w:rPr>
          <w:b/>
          <w:bCs/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contextualSpacing/>
        <w:jc w:val="center"/>
        <w:rPr>
          <w:b/>
          <w:bCs/>
          <w:sz w:val="28"/>
          <w:szCs w:val="28"/>
          <w:lang w:val="uk-UA"/>
        </w:rPr>
      </w:pPr>
      <w:r w:rsidRPr="00474D66">
        <w:rPr>
          <w:b/>
          <w:bCs/>
          <w:sz w:val="28"/>
          <w:szCs w:val="28"/>
          <w:lang w:val="uk-UA"/>
        </w:rPr>
        <w:lastRenderedPageBreak/>
        <w:t>ЗМІСТ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Вступ .........................................................................................................3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Розділ 1. Теоретичні засади зовнішньополітичного курсу Республіки Вірменія ……………………………………………………………………...…8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Розділ 2. Світова практика етнічного лобізму (на прикладі вірменської діаспори)………………………………………………..…….....26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Розділ 3. Формування вірменської діаспори та розвиток інститутів вірменського лобі в США…………………………………………………….40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Розділ 4. Практика реалізації вірменського лобі в процесі прийняття політичних рішень в США на Південному Кавказі: політичні поради і рекомендації…………………………………………………………………...5</w:t>
      </w:r>
      <w:r>
        <w:rPr>
          <w:sz w:val="28"/>
          <w:szCs w:val="28"/>
          <w:lang w:val="uk-UA"/>
        </w:rPr>
        <w:t>3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Висновки .................................................................................................7</w:t>
      </w:r>
      <w:r>
        <w:rPr>
          <w:sz w:val="28"/>
          <w:szCs w:val="28"/>
          <w:lang w:val="uk-UA"/>
        </w:rPr>
        <w:t>4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Список використаних джерел…………………....................................7</w:t>
      </w:r>
      <w:r>
        <w:rPr>
          <w:sz w:val="28"/>
          <w:szCs w:val="28"/>
          <w:lang w:val="uk-UA"/>
        </w:rPr>
        <w:t>8</w:t>
      </w:r>
      <w:r w:rsidRPr="00474D66">
        <w:rPr>
          <w:sz w:val="28"/>
          <w:szCs w:val="28"/>
          <w:lang w:val="uk-UA"/>
        </w:rPr>
        <w:t xml:space="preserve"> </w:t>
      </w:r>
    </w:p>
    <w:p w:rsidR="00833692" w:rsidRPr="00474D66" w:rsidRDefault="00833692" w:rsidP="00833692">
      <w:pPr>
        <w:spacing w:line="360" w:lineRule="auto"/>
        <w:ind w:firstLine="72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1.</w:t>
      </w: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jc w:val="center"/>
        <w:rPr>
          <w:sz w:val="28"/>
          <w:szCs w:val="28"/>
          <w:lang w:val="uk-UA"/>
        </w:rPr>
      </w:pPr>
    </w:p>
    <w:p w:rsidR="00833692" w:rsidRPr="00474D66" w:rsidRDefault="00833692" w:rsidP="00833692">
      <w:pPr>
        <w:rPr>
          <w:lang w:val="uk-UA"/>
        </w:rPr>
      </w:pPr>
    </w:p>
    <w:p w:rsidR="00833692" w:rsidRPr="00474D66" w:rsidRDefault="00833692" w:rsidP="00833692">
      <w:pPr>
        <w:rPr>
          <w:lang w:val="uk-UA"/>
        </w:rPr>
      </w:pPr>
    </w:p>
    <w:p w:rsidR="00833692" w:rsidRPr="00474D66" w:rsidRDefault="00833692" w:rsidP="00833692">
      <w:pPr>
        <w:rPr>
          <w:lang w:val="uk-UA"/>
        </w:rPr>
      </w:pPr>
    </w:p>
    <w:p w:rsidR="00833692" w:rsidRPr="00474D66" w:rsidRDefault="00833692" w:rsidP="00833692">
      <w:pPr>
        <w:rPr>
          <w:lang w:val="uk-UA"/>
        </w:rPr>
      </w:pPr>
    </w:p>
    <w:p w:rsidR="00833692" w:rsidRPr="00474D66" w:rsidRDefault="00833692" w:rsidP="00833692">
      <w:pPr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474D66">
        <w:rPr>
          <w:b/>
          <w:sz w:val="28"/>
          <w:szCs w:val="28"/>
          <w:lang w:val="uk-UA"/>
        </w:rPr>
        <w:lastRenderedPageBreak/>
        <w:t>ВСТУП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Актуальність теми дослідження </w:t>
      </w:r>
      <w:r w:rsidRPr="00474D66">
        <w:rPr>
          <w:bCs/>
          <w:sz w:val="28"/>
          <w:szCs w:val="28"/>
          <w:lang w:val="uk-UA"/>
        </w:rPr>
        <w:t xml:space="preserve">обумовлена тим, що </w:t>
      </w:r>
      <w:r w:rsidRPr="00474D66">
        <w:rPr>
          <w:color w:val="000000"/>
          <w:sz w:val="28"/>
          <w:szCs w:val="28"/>
          <w:lang w:val="uk-UA"/>
        </w:rPr>
        <w:t xml:space="preserve">в останні роки все більшого значення набуває потенціал діаспори в якості соціально-економічного і політичного інструменту розвитку малих країн. Таким чином, багато </w:t>
      </w:r>
      <w:proofErr w:type="spellStart"/>
      <w:r w:rsidRPr="00474D66">
        <w:rPr>
          <w:color w:val="000000"/>
          <w:sz w:val="28"/>
          <w:szCs w:val="28"/>
          <w:lang w:val="uk-UA"/>
        </w:rPr>
        <w:t>етнолоббістских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груп використовують фактор своєї спадщини в якості інструменту політичного впливу. Це особливо відноситься до Вірменії, діаспора якої стала </w:t>
      </w:r>
      <w:proofErr w:type="spellStart"/>
      <w:r w:rsidRPr="00474D66">
        <w:rPr>
          <w:color w:val="000000"/>
          <w:sz w:val="28"/>
          <w:szCs w:val="28"/>
          <w:lang w:val="uk-UA"/>
        </w:rPr>
        <w:t>інтенсивно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брати участь в житті країни з моменту здобуття незалежності в 1991 році. Крім цього, існує недостатня кількість наукових робіт, присвячених даній тематиці, а також необхідність переосмислення існуючих робіт, враховуючи нові джерела.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Вірменська діаспора відноситься до числа найбільш впливових діаспор, що мають глибоке коріння в країнах свого перебування. </w:t>
      </w:r>
      <w:r w:rsidRPr="00474D66">
        <w:rPr>
          <w:color w:val="000000"/>
          <w:sz w:val="28"/>
          <w:szCs w:val="28"/>
          <w:lang w:val="uk-UA"/>
        </w:rPr>
        <w:t xml:space="preserve">За різними даними, сьогодні в світі проживає понад сім з половиною мільйонів вірмен, в той час як в республіці Вірменія - приблизно три мільйони етнічних вірмен. У західних країнах найбільш вірменська громада існує в США. У цій країні діаспора </w:t>
      </w:r>
      <w:proofErr w:type="spellStart"/>
      <w:r w:rsidRPr="00474D66">
        <w:rPr>
          <w:color w:val="000000"/>
          <w:sz w:val="28"/>
          <w:szCs w:val="28"/>
          <w:lang w:val="uk-UA"/>
        </w:rPr>
        <w:t>використовувє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весь свій потенціал з метою вирішення не тільки завдань, що стоять перед конкретними громадами, а й ставить перед собою ціль взаємодіяти з РВ у вирішенні політичних питань загальнонаціонального характеру через свої лобістські структури. 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У ряді випадків, вплив вірменського лобі набуває геополітичне значення, надаючи вплив на зовнішньополітичні процеси на регіональному або навіть </w:t>
      </w:r>
      <w:proofErr w:type="spellStart"/>
      <w:r w:rsidRPr="00474D66">
        <w:rPr>
          <w:color w:val="000000"/>
          <w:sz w:val="28"/>
          <w:szCs w:val="28"/>
          <w:lang w:val="uk-UA"/>
        </w:rPr>
        <w:t>надрегіональному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рівні. Геополітична складова зовнішньополітичного </w:t>
      </w:r>
      <w:proofErr w:type="spellStart"/>
      <w:r w:rsidRPr="00474D66">
        <w:rPr>
          <w:color w:val="000000"/>
          <w:sz w:val="28"/>
          <w:szCs w:val="28"/>
          <w:lang w:val="uk-UA"/>
        </w:rPr>
        <w:t>вектора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лобістської діяльності </w:t>
      </w:r>
      <w:proofErr w:type="spellStart"/>
      <w:r w:rsidRPr="00474D66">
        <w:rPr>
          <w:color w:val="000000"/>
          <w:sz w:val="28"/>
          <w:szCs w:val="28"/>
          <w:lang w:val="uk-UA"/>
        </w:rPr>
        <w:t>пандіаспоральних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організацій простежується в даному дослідженні на прикладі вірменської діаспори США, де, згідно з останніми даними міністерства діаспори Вірменії, проживає близько одного мільйона шестисот тисяч вірмен.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Наукова актуальність теми дослідження вірменського лобі визначається, перш за все, важливою роллю, яку лобістська діяльність вірменської діаспори грає при формуванні політики США на Південному Кавказі - в регіоні, де Росія </w:t>
      </w:r>
      <w:r w:rsidRPr="00474D66">
        <w:rPr>
          <w:color w:val="000000"/>
          <w:sz w:val="28"/>
          <w:szCs w:val="28"/>
          <w:lang w:val="uk-UA"/>
        </w:rPr>
        <w:lastRenderedPageBreak/>
        <w:t xml:space="preserve">має </w:t>
      </w:r>
      <w:proofErr w:type="spellStart"/>
      <w:r w:rsidRPr="00474D66">
        <w:rPr>
          <w:color w:val="000000"/>
          <w:sz w:val="28"/>
          <w:szCs w:val="28"/>
          <w:lang w:val="uk-UA"/>
        </w:rPr>
        <w:t>життєво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важливі інтереси. Фактор вірменського лобізму не може не враховуватися при поясненні, оцінці і прогнозуванні прийняття адміністрацією і конгресом США зовнішньополітичних рішень, які зачіпають інтереси Росії, Вірменії, Азербайджану, Туреччини.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Після набуття незалежності Республіки Вірменія в 1991 році вірменське лобі розвинуло активну діяльність через участь в різних міжнародних організаціях. Такі завдання, як скасування блокади з боку Туреччини і Азербайджану, врегулювання </w:t>
      </w:r>
      <w:proofErr w:type="spellStart"/>
      <w:r w:rsidRPr="00474D66">
        <w:rPr>
          <w:color w:val="000000"/>
          <w:sz w:val="28"/>
          <w:szCs w:val="28"/>
          <w:lang w:val="uk-UA"/>
        </w:rPr>
        <w:t>нагірно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-карабахського конфлікту, поглиблення двосторонніх відносин з різними країнами, збільшення обсягів допомоги, яка надається Вірменії, припинення прийняття </w:t>
      </w:r>
      <w:proofErr w:type="spellStart"/>
      <w:r w:rsidRPr="00474D66">
        <w:rPr>
          <w:color w:val="000000"/>
          <w:sz w:val="28"/>
          <w:szCs w:val="28"/>
          <w:lang w:val="uk-UA"/>
        </w:rPr>
        <w:t>антивірменських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документів, потребують не тільки в зусиллях, які додаються Вірменією у зовнішньополітичній сфері, але і в діяльному сприяння вірменського лобі.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До певної міри діаспора Вірменії слідувала загальної традиції використовувати міжурядові та міждержавні об'єднання для вирішення завдань своїх держав. З іншого боку, вірменська діаспора впевнено застосовувала метод «політики </w:t>
      </w:r>
      <w:proofErr w:type="spellStart"/>
      <w:r w:rsidRPr="00474D66">
        <w:rPr>
          <w:color w:val="000000"/>
          <w:sz w:val="28"/>
          <w:szCs w:val="28"/>
          <w:lang w:val="uk-UA"/>
        </w:rPr>
        <w:t>комплементарності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» (взаємодоповнюваності). Цей курс передбачав глибоке залучення Республіки Вірменія в процес обговорення і просування проектів міжнародних організацій різного рівня у зовнішній політиці головних держав світу і в першу чергу США. 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У зв'язку з цим, практичною актуальністю є вивчення активності вірменського лобі в США. Суспільна значущість теми ще більш підтверджується тим, що вірменська діаспора з її багатим міжнародним досвідом прагне інтегруватися в бік Заходу, і в українських наукових дослідженнях такий досвід буде цікавим і корисним.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Мета наукового дослідження – </w:t>
      </w:r>
      <w:r w:rsidRPr="00474D66">
        <w:rPr>
          <w:sz w:val="28"/>
          <w:szCs w:val="28"/>
          <w:lang w:val="uk-UA"/>
        </w:rPr>
        <w:t>проаналізувати</w:t>
      </w:r>
      <w:r w:rsidRPr="00474D66">
        <w:rPr>
          <w:bCs/>
          <w:sz w:val="28"/>
          <w:szCs w:val="28"/>
          <w:lang w:val="uk-UA"/>
        </w:rPr>
        <w:t xml:space="preserve"> динаміку розвитку вірменського лобі в якості інструменту зовнішньої політики Вірменії в сучасних умовах. Акцент при цьому робиться на </w:t>
      </w:r>
      <w:r w:rsidRPr="00474D66">
        <w:rPr>
          <w:color w:val="000000"/>
          <w:sz w:val="28"/>
          <w:szCs w:val="28"/>
          <w:lang w:val="uk-UA"/>
        </w:rPr>
        <w:t xml:space="preserve">виявленні основних механізмів впливу вірменського лобі в США на процес прийняття зовнішньополітичних рішень на Південному Кавказі. </w:t>
      </w:r>
    </w:p>
    <w:p w:rsidR="00833692" w:rsidRPr="00474D66" w:rsidRDefault="00833692" w:rsidP="00833692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Для досягнення поставленої мети необхідно виконати наступні завдання:</w:t>
      </w:r>
    </w:p>
    <w:p w:rsidR="00833692" w:rsidRPr="00474D66" w:rsidRDefault="00833692" w:rsidP="0083369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sz w:val="28"/>
          <w:szCs w:val="28"/>
          <w:lang w:val="uk-UA"/>
        </w:rPr>
        <w:lastRenderedPageBreak/>
        <w:t>розглянути внутрішні та зовнішні чинники, що впливають на вироблення ЗП Вірменії;</w:t>
      </w:r>
    </w:p>
    <w:p w:rsidR="00833692" w:rsidRPr="00474D66" w:rsidRDefault="00833692" w:rsidP="0083369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bCs/>
          <w:color w:val="000000"/>
          <w:sz w:val="28"/>
          <w:szCs w:val="28"/>
          <w:lang w:val="uk-UA"/>
        </w:rPr>
        <w:t>розкрити особливості етнічного лобізму на сучасному етапі;</w:t>
      </w:r>
    </w:p>
    <w:p w:rsidR="00833692" w:rsidRPr="00474D66" w:rsidRDefault="00833692" w:rsidP="0083369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проаналізувати процес становлення вірменських лобі-груп в США в якості суб'єкту політичної діяльності; </w:t>
      </w:r>
    </w:p>
    <w:p w:rsidR="00833692" w:rsidRPr="00474D66" w:rsidRDefault="00833692" w:rsidP="0083369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розглянути ефективні приклади реалізації вірменської лобістської діяльності в США;</w:t>
      </w:r>
    </w:p>
    <w:p w:rsidR="00833692" w:rsidRPr="00474D66" w:rsidRDefault="00833692" w:rsidP="0083369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74D66">
        <w:rPr>
          <w:rFonts w:ascii="Times New Roman" w:hAnsi="Times New Roman"/>
          <w:bCs/>
          <w:sz w:val="28"/>
          <w:szCs w:val="28"/>
          <w:lang w:val="uk-UA"/>
        </w:rPr>
        <w:t xml:space="preserve">дати прогностичну оцінку і рекомендації з аналізу викликів і можливостей, з якими сьогодні стикаються вірменські лобістські організації і зокрема Вірменія. </w:t>
      </w:r>
    </w:p>
    <w:p w:rsidR="00833692" w:rsidRPr="00474D66" w:rsidRDefault="00833692" w:rsidP="00833692">
      <w:pPr>
        <w:spacing w:line="360" w:lineRule="auto"/>
        <w:ind w:left="360"/>
        <w:jc w:val="both"/>
        <w:rPr>
          <w:bCs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Об'єктом даного дослідження є зовнішня політика Республіки Вірменія. Предметом дослідження є вплив, який чиниться вірменським лобі з метою формування і здійснення зовнішньої політики Вірменії.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Хронологічні рамки дослідження починаються з 1991 року по сьогоднішній день. Такі рамки обумовлені тим, що з моменту незалежності Республіки Вірменія </w:t>
      </w:r>
      <w:r w:rsidRPr="00474D66">
        <w:rPr>
          <w:color w:val="000000"/>
          <w:sz w:val="28"/>
          <w:szCs w:val="28"/>
          <w:lang w:val="uk-UA"/>
        </w:rPr>
        <w:t xml:space="preserve">вірменські громади по всьому світу надавали фінансову допомогу країні і лобіювали її інтереси на міжнародному рівні. </w:t>
      </w:r>
      <w:r w:rsidRPr="00474D66">
        <w:rPr>
          <w:bCs/>
          <w:sz w:val="28"/>
          <w:szCs w:val="28"/>
          <w:lang w:val="uk-UA"/>
        </w:rPr>
        <w:t>Кінцевою точкою дослідження виступають події, що відбуваються на сьогоднішній день.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Методологічною основою дослідження послужив системний підхід в поєднанні з принципами інституційного аналізу, який передбачає використання традиційних методів політичного дослідження, особливо історичного і якісного аналізу, для інтерпретації інституціональної динаміки. Серед використаних методів слід зазначити: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1) системний аналіз, що дозволяє представити комплексне бачення середовища, в якому відбувається реалізація вірменського лобі та визначається співвідношення її впливу на акторів міжнародних відносин. Базою для системного підходу виступає метод аналізу і синтезу - методи, за допомогою яких було </w:t>
      </w:r>
      <w:r w:rsidRPr="00474D66">
        <w:rPr>
          <w:color w:val="000000"/>
          <w:sz w:val="28"/>
          <w:szCs w:val="28"/>
          <w:lang w:val="uk-UA"/>
        </w:rPr>
        <w:t xml:space="preserve">розглянуто специфіку участі і вплив вірменського лобі на зовнішню політику країн проживання, міжнародних організацій та відобразити займану нею послідовну принципову позицію у вирішенні </w:t>
      </w:r>
      <w:r w:rsidRPr="00474D66">
        <w:rPr>
          <w:color w:val="000000"/>
          <w:sz w:val="28"/>
          <w:szCs w:val="28"/>
          <w:lang w:val="uk-UA"/>
        </w:rPr>
        <w:lastRenderedPageBreak/>
        <w:t>найважливіших питань і проблем держави на міжнародній арені.</w:t>
      </w:r>
      <w:r w:rsidRPr="00474D66">
        <w:rPr>
          <w:bCs/>
          <w:sz w:val="28"/>
          <w:szCs w:val="28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 xml:space="preserve">Наприклад, системний підхід в дослідженні питання Нагірного Карабаху має на увазі аналіз позиції вірменської діаспори в міжнародних організаціях як складної системи суспільно-політичних, взаємно пов'язаних і взаємно впливових один на одного, підпорядкованих єдиній </w:t>
      </w:r>
      <w:proofErr w:type="spellStart"/>
      <w:r w:rsidRPr="00474D66">
        <w:rPr>
          <w:color w:val="000000"/>
          <w:sz w:val="28"/>
          <w:szCs w:val="28"/>
          <w:lang w:val="uk-UA"/>
        </w:rPr>
        <w:t>логіці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політичних рішень в досягненні поставлених цілей у взаємодії з міжнародними організаціями;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2) метод порівняльного аналізу для дослідження етнічного лобізму і його регулювання в різних політичних системах;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3) метод конкретного випадку «</w:t>
      </w:r>
      <w:proofErr w:type="spellStart"/>
      <w:r w:rsidRPr="00474D66">
        <w:rPr>
          <w:bCs/>
          <w:sz w:val="28"/>
          <w:szCs w:val="28"/>
          <w:lang w:val="uk-UA"/>
        </w:rPr>
        <w:t>case-study</w:t>
      </w:r>
      <w:proofErr w:type="spellEnd"/>
      <w:r w:rsidRPr="00474D66">
        <w:rPr>
          <w:bCs/>
          <w:sz w:val="28"/>
          <w:szCs w:val="28"/>
          <w:lang w:val="uk-UA"/>
        </w:rPr>
        <w:t xml:space="preserve">» для аналізу </w:t>
      </w:r>
      <w:r w:rsidRPr="00474D66">
        <w:rPr>
          <w:sz w:val="28"/>
          <w:szCs w:val="28"/>
          <w:lang w:val="uk-UA"/>
        </w:rPr>
        <w:t>вірменського лобі</w:t>
      </w:r>
      <w:r w:rsidRPr="00474D66">
        <w:rPr>
          <w:bCs/>
          <w:sz w:val="28"/>
          <w:szCs w:val="28"/>
          <w:lang w:val="uk-UA"/>
        </w:rPr>
        <w:t xml:space="preserve"> в США як приклад успішної реалізації з практики лобіювання;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4) якісний контент-аналіз для вивчення офіційних документів, програм, заяв, а також </w:t>
      </w:r>
      <w:r w:rsidRPr="00474D66">
        <w:rPr>
          <w:sz w:val="28"/>
          <w:szCs w:val="28"/>
          <w:lang w:val="uk-UA"/>
        </w:rPr>
        <w:t xml:space="preserve">проведення </w:t>
      </w:r>
      <w:r w:rsidRPr="00474D66">
        <w:rPr>
          <w:bCs/>
          <w:sz w:val="28"/>
          <w:szCs w:val="28"/>
          <w:lang w:val="uk-UA"/>
        </w:rPr>
        <w:t>експертного інтерв'ю для володіння достатньою компетентністю в досліджуваному предметі.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Наукова новизна роботи полягає у</w:t>
      </w:r>
      <w:r w:rsidRPr="00474D66">
        <w:rPr>
          <w:lang w:val="uk-UA"/>
        </w:rPr>
        <w:t xml:space="preserve"> </w:t>
      </w:r>
      <w:r w:rsidRPr="00474D66">
        <w:rPr>
          <w:bCs/>
          <w:sz w:val="28"/>
          <w:szCs w:val="28"/>
          <w:lang w:val="uk-UA"/>
        </w:rPr>
        <w:t>тому, що вплив етнічного лобізму на зовнішню політику держави є абсолютно новою темою в українських наукових трудах, які не мають комплексних досліджень з даної тематики.</w:t>
      </w:r>
      <w:r w:rsidRPr="00474D66">
        <w:rPr>
          <w:lang w:val="uk-UA"/>
        </w:rPr>
        <w:t xml:space="preserve"> </w:t>
      </w:r>
      <w:r w:rsidRPr="00474D66">
        <w:rPr>
          <w:bCs/>
          <w:sz w:val="28"/>
          <w:szCs w:val="28"/>
          <w:lang w:val="uk-UA"/>
        </w:rPr>
        <w:t>В рамках цієї теми важливим питанням є виявлення та аналіз посилення лобістської активності вірменського лобі в США. Вперше було надано характеристику сучасного стану Республіки Вірменія і її лобістської діяльності з позицій основних положень реалізму та неореалізму.</w:t>
      </w:r>
      <w:r w:rsidRPr="00474D66">
        <w:rPr>
          <w:sz w:val="28"/>
          <w:szCs w:val="28"/>
          <w:lang w:val="uk-UA"/>
        </w:rPr>
        <w:t xml:space="preserve"> Були проаналізовані механізми впливу вірменського лобі на внутрішню і зовнішню політику США в політичних рішеннях на Південному Кавказі.</w:t>
      </w:r>
      <w:r w:rsidRPr="00474D66">
        <w:rPr>
          <w:lang w:val="uk-UA"/>
        </w:rPr>
        <w:t xml:space="preserve"> </w:t>
      </w:r>
      <w:r w:rsidRPr="00474D66">
        <w:rPr>
          <w:bCs/>
          <w:sz w:val="28"/>
          <w:szCs w:val="28"/>
          <w:lang w:val="uk-UA"/>
        </w:rPr>
        <w:t xml:space="preserve">Дані політичні поради і рекомендації щодо ліквідації системних проблем і вдосконалення відносин між </w:t>
      </w:r>
      <w:proofErr w:type="spellStart"/>
      <w:r w:rsidRPr="00474D66">
        <w:rPr>
          <w:bCs/>
          <w:sz w:val="28"/>
          <w:szCs w:val="28"/>
          <w:lang w:val="uk-UA"/>
        </w:rPr>
        <w:t>вірменьскими</w:t>
      </w:r>
      <w:proofErr w:type="spellEnd"/>
      <w:r w:rsidRPr="00474D66">
        <w:rPr>
          <w:bCs/>
          <w:sz w:val="28"/>
          <w:szCs w:val="28"/>
          <w:lang w:val="uk-UA"/>
        </w:rPr>
        <w:t xml:space="preserve"> лобістськими групами і Республікою Вірменією. Рекомендації можуть бути враховані урядом Вірменії, що послужить основою для проведення відповідних реформ.</w:t>
      </w:r>
    </w:p>
    <w:p w:rsidR="00833692" w:rsidRPr="00474D66" w:rsidRDefault="00833692" w:rsidP="00833692">
      <w:pPr>
        <w:spacing w:before="240" w:after="240"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>Структура дипломної роботи включає в себе вступ, чотири розділи, висновок, список використаних джерел і додаток.</w:t>
      </w:r>
    </w:p>
    <w:p w:rsidR="00833692" w:rsidRPr="00474D66" w:rsidRDefault="00833692" w:rsidP="00833692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     Перший розділ «</w:t>
      </w:r>
      <w:r w:rsidRPr="00474D66">
        <w:rPr>
          <w:sz w:val="28"/>
          <w:szCs w:val="28"/>
          <w:lang w:val="uk-UA"/>
        </w:rPr>
        <w:t>Теоретичні засади зовнішньополітичного курсу Республіки Вірменія</w:t>
      </w:r>
      <w:r w:rsidRPr="00474D66">
        <w:rPr>
          <w:bCs/>
          <w:sz w:val="28"/>
          <w:szCs w:val="28"/>
          <w:lang w:val="uk-UA"/>
        </w:rPr>
        <w:t xml:space="preserve">» </w:t>
      </w:r>
      <w:proofErr w:type="spellStart"/>
      <w:r w:rsidRPr="00474D66">
        <w:rPr>
          <w:bCs/>
          <w:sz w:val="28"/>
          <w:szCs w:val="28"/>
          <w:lang w:val="uk-UA"/>
        </w:rPr>
        <w:t>присвячен</w:t>
      </w:r>
      <w:proofErr w:type="spellEnd"/>
      <w:r w:rsidRPr="00474D66">
        <w:rPr>
          <w:bCs/>
          <w:sz w:val="28"/>
          <w:szCs w:val="28"/>
          <w:lang w:val="uk-UA"/>
        </w:rPr>
        <w:t xml:space="preserve"> характеристиці зовнішньої політики Вірменії </w:t>
      </w:r>
      <w:r w:rsidRPr="00474D66">
        <w:rPr>
          <w:bCs/>
          <w:sz w:val="28"/>
          <w:szCs w:val="28"/>
          <w:lang w:val="uk-UA"/>
        </w:rPr>
        <w:lastRenderedPageBreak/>
        <w:t xml:space="preserve">з позиції концепції реалізму і неореалізму і обґрунтована джерельна база дослідження. </w:t>
      </w:r>
    </w:p>
    <w:p w:rsidR="00833692" w:rsidRPr="00474D66" w:rsidRDefault="00833692" w:rsidP="00833692">
      <w:pPr>
        <w:spacing w:line="360" w:lineRule="auto"/>
        <w:jc w:val="both"/>
        <w:rPr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     У другому розділі «</w:t>
      </w:r>
      <w:r w:rsidRPr="00474D66">
        <w:rPr>
          <w:sz w:val="28"/>
          <w:szCs w:val="28"/>
          <w:lang w:val="uk-UA"/>
        </w:rPr>
        <w:t>Світова практика етнічного лобізму (на прикладі вірменської діаспори)» досліджується феномен етнічного лобізму як чинника, що впливає на політичні рішення.</w:t>
      </w:r>
    </w:p>
    <w:p w:rsidR="00833692" w:rsidRPr="00474D66" w:rsidRDefault="00833692" w:rsidP="00833692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     Третій розділ «</w:t>
      </w:r>
      <w:r w:rsidRPr="00474D66">
        <w:rPr>
          <w:sz w:val="28"/>
          <w:szCs w:val="28"/>
          <w:lang w:val="uk-UA"/>
        </w:rPr>
        <w:t>Формування вірменської діаспори та розвиток інститутів вірменського лобі в США»</w:t>
      </w:r>
      <w:r w:rsidRPr="00474D66">
        <w:rPr>
          <w:bCs/>
          <w:sz w:val="28"/>
          <w:szCs w:val="28"/>
          <w:lang w:val="uk-UA"/>
        </w:rPr>
        <w:t xml:space="preserve"> </w:t>
      </w:r>
      <w:proofErr w:type="spellStart"/>
      <w:r w:rsidRPr="00474D66">
        <w:rPr>
          <w:bCs/>
          <w:sz w:val="28"/>
          <w:szCs w:val="28"/>
          <w:lang w:val="uk-UA"/>
        </w:rPr>
        <w:t>присвячен</w:t>
      </w:r>
      <w:proofErr w:type="spellEnd"/>
      <w:r w:rsidRPr="00474D66">
        <w:rPr>
          <w:bCs/>
          <w:sz w:val="28"/>
          <w:szCs w:val="28"/>
          <w:lang w:val="uk-UA"/>
        </w:rPr>
        <w:t xml:space="preserve"> еволюції вірменської діаспори в США і організаційних структур всередині країни, а також ролі вірменського співтовариства в політичному житті США. </w:t>
      </w:r>
    </w:p>
    <w:p w:rsidR="00833692" w:rsidRPr="00474D66" w:rsidRDefault="00833692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bCs/>
          <w:sz w:val="28"/>
          <w:szCs w:val="28"/>
          <w:lang w:val="uk-UA"/>
        </w:rPr>
        <w:t xml:space="preserve">     У четвертому розділі «</w:t>
      </w:r>
      <w:r w:rsidRPr="00474D66">
        <w:rPr>
          <w:sz w:val="28"/>
          <w:szCs w:val="28"/>
          <w:lang w:val="uk-UA"/>
        </w:rPr>
        <w:t xml:space="preserve">Практика реалізації вірменського лобі в процесі прийняття політичних рішень в США на Південному Кавказі: політичні поради і рекомендації» аналізується фактор вірменського лобі в контексті реалізації американської зовнішньої політики, а також визначаються чинники і механізми, за допомогою яких вірменська діаспора вибудовує лобістську </w:t>
      </w:r>
      <w:r w:rsidRPr="00474D66">
        <w:rPr>
          <w:color w:val="000000"/>
          <w:sz w:val="28"/>
          <w:szCs w:val="28"/>
          <w:lang w:val="uk-UA"/>
        </w:rPr>
        <w:t xml:space="preserve">стратегію на рівні виконавчої та законодавчої влади. </w:t>
      </w:r>
    </w:p>
    <w:p w:rsidR="00833692" w:rsidRDefault="00833692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  <w:r w:rsidRPr="00474D66">
        <w:rPr>
          <w:bCs/>
          <w:color w:val="000000"/>
          <w:sz w:val="28"/>
          <w:szCs w:val="28"/>
          <w:lang w:val="uk-UA"/>
        </w:rPr>
        <w:t xml:space="preserve">Тема магістерської роботи апробовано на щорічній науковій конференції «Політичні проблеми міжнародних систем та глобального розвитку наприкінці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XX</w:t>
      </w:r>
      <w:r w:rsidRPr="00474D66">
        <w:rPr>
          <w:color w:val="000000"/>
          <w:sz w:val="28"/>
          <w:szCs w:val="28"/>
          <w:lang w:val="uk-UA"/>
        </w:rPr>
        <w:t xml:space="preserve"> – на початку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XXI</w:t>
      </w:r>
      <w:r w:rsidRPr="00474D66">
        <w:rPr>
          <w:color w:val="000000"/>
          <w:sz w:val="28"/>
          <w:szCs w:val="28"/>
          <w:lang w:val="uk-UA"/>
        </w:rPr>
        <w:t xml:space="preserve"> </w:t>
      </w:r>
      <w:r w:rsidRPr="00474D66">
        <w:rPr>
          <w:bCs/>
          <w:color w:val="000000"/>
          <w:sz w:val="28"/>
          <w:szCs w:val="28"/>
          <w:lang w:val="uk-UA"/>
        </w:rPr>
        <w:t xml:space="preserve">ст.» (ОНУ імені І. І. Мечникова, 7 вересня 2019 р.) За результатами конференції опубліковані тези доповіді. </w:t>
      </w: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Pr="00474D66" w:rsidRDefault="0066088D" w:rsidP="0066088D">
      <w:pPr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 w:rsidRPr="00474D66">
        <w:rPr>
          <w:b/>
          <w:bCs/>
          <w:color w:val="000000"/>
          <w:sz w:val="28"/>
          <w:szCs w:val="28"/>
          <w:lang w:val="uk-UA"/>
        </w:rPr>
        <w:lastRenderedPageBreak/>
        <w:t>ВИСНОВКИ</w:t>
      </w:r>
    </w:p>
    <w:p w:rsidR="0066088D" w:rsidRPr="00474D66" w:rsidRDefault="0066088D" w:rsidP="0066088D">
      <w:pPr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:rsidR="0066088D" w:rsidRPr="00474D66" w:rsidRDefault="0066088D" w:rsidP="0066088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>В результаті проведеного аналізу і вирішення поставлених завдань можна зробити ряд висновків.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Сучасний зовнішньополітичний процес Вірменії відчуває дефіцит традиційних матеріальних ресурсів. В першу чергу, це обмеженість географічних і економічних ресурсів в світлі транспортної ізоляції з боку Туреччини і Азербайджану. Проте відсутність ряду традиційних ресурсів ставить питання пошуку і використання інших ресурсів для реалізації зовнішньополітичних цілей і забезпечення національних інтересів держави.</w:t>
      </w:r>
      <w:r w:rsidRPr="00474D66">
        <w:rPr>
          <w:bCs/>
          <w:sz w:val="28"/>
          <w:szCs w:val="28"/>
          <w:lang w:val="uk-UA"/>
        </w:rPr>
        <w:t xml:space="preserve"> 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Сьогодні малі країни і народи мають більше можливостей для вироблення механізмів «м'якої» сили, яка дає можливість потай впливати на міжнародні процеси навіть тим країнам, які мають обмежений набір традиційних ресурсів впливу. </w:t>
      </w:r>
      <w:r w:rsidRPr="00474D66">
        <w:rPr>
          <w:bCs/>
          <w:sz w:val="28"/>
          <w:szCs w:val="28"/>
          <w:lang w:val="uk-UA"/>
        </w:rPr>
        <w:t>Особливо це актуально</w:t>
      </w:r>
      <w:r w:rsidRPr="00474D66">
        <w:rPr>
          <w:color w:val="000000"/>
          <w:sz w:val="28"/>
          <w:szCs w:val="28"/>
          <w:lang w:val="uk-UA"/>
        </w:rPr>
        <w:t xml:space="preserve"> з точки зору наявності зовнішньополітичного ресурсу як національна діаспора. У цьому контексті вірменську діаспору можна розглядати в якості «м'якої» сили, яка виконує дуже важливу функцію - лобіювання національних інтересів Вірменії в зарубіжних країнах, надаючи фінансову і гуманітарну допомогу республіці.  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У перші роки незалежності Вірменія проводила комплементарну зовнішню політику, де в якості головного інструмента виступали високоорганізовані структури вірменського лобі в провідних державах. Цей фактор дозволяв республіці, що знаходиться в блокаді з боку Туреччини і Азербайджану, мати збалансовані відносини з регіональними та глобальними центрами сил, незалежно від їх ставлення один до одного (наприклад, США і Іран, Росія і Грузія). Однак Вірменія, вступивши в Євразійський союз, багато в чому обмежила свої зовнішньополітичні маневри. 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Незважаючи на це, </w:t>
      </w:r>
      <w:r w:rsidRPr="00474D66">
        <w:rPr>
          <w:color w:val="000000"/>
          <w:sz w:val="28"/>
          <w:szCs w:val="28"/>
          <w:lang w:val="uk-UA"/>
        </w:rPr>
        <w:t xml:space="preserve">Вірменія - одна з небагатьох держав, інтерес </w:t>
      </w:r>
      <w:proofErr w:type="spellStart"/>
      <w:r w:rsidRPr="00474D66">
        <w:rPr>
          <w:color w:val="000000"/>
          <w:sz w:val="28"/>
          <w:szCs w:val="28"/>
          <w:lang w:val="uk-UA"/>
        </w:rPr>
        <w:t>Вашингтона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до якої в основному обумовлений впливом на американський уряд, включаючи Конгрес, впливових етнічних лобі і груп інтересів. Небагата країна, Вірменія не створює для Сполучених Штатів серйозної матеріальної </w:t>
      </w:r>
      <w:r w:rsidRPr="00474D66">
        <w:rPr>
          <w:color w:val="000000"/>
          <w:sz w:val="28"/>
          <w:szCs w:val="28"/>
          <w:lang w:val="uk-UA"/>
        </w:rPr>
        <w:lastRenderedPageBreak/>
        <w:t xml:space="preserve">мотивації до взаємодії. Однак, </w:t>
      </w:r>
      <w:r w:rsidRPr="00474D66">
        <w:rPr>
          <w:sz w:val="28"/>
          <w:szCs w:val="28"/>
          <w:lang w:val="uk-UA"/>
        </w:rPr>
        <w:t xml:space="preserve">вивчивши міжнародну практику лобізму, було з'ясовано, що </w:t>
      </w:r>
      <w:r w:rsidRPr="00474D66">
        <w:rPr>
          <w:color w:val="000000"/>
          <w:sz w:val="28"/>
          <w:szCs w:val="28"/>
          <w:lang w:val="uk-UA"/>
        </w:rPr>
        <w:t xml:space="preserve">етнічний лобізм - найбільш поширений вид лобістської діяльності в США. Саме в Сполучених Штатах вірменському лобі вдалося створити найбільший потенціал впливовості і стати головним двигуном американо-вірменських відносин, час від часу домагаючись включення елементів про-вірменських  рішень в області зовнішньої політики США на Південному Кавказі. 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sz w:val="28"/>
          <w:szCs w:val="28"/>
          <w:lang w:val="uk-UA"/>
        </w:rPr>
        <w:t xml:space="preserve">Найбільш успішним досягненням вірменського лобі в США, яке отримало до того ж геополітичне значення, є, без сумніву, прийнята Конгресом США в 1992 р. 907-а поправка до «Акту на підтримку свободи», </w:t>
      </w:r>
      <w:r w:rsidRPr="00474D66">
        <w:rPr>
          <w:color w:val="000000"/>
          <w:sz w:val="28"/>
          <w:szCs w:val="28"/>
          <w:lang w:val="uk-UA"/>
        </w:rPr>
        <w:t xml:space="preserve">згідно з якої Азербайджан виключений з числа пострадянських держав, які могли претендувати на отримання американської допомоги </w:t>
      </w:r>
      <w:r w:rsidRPr="00474D66">
        <w:rPr>
          <w:sz w:val="28"/>
          <w:szCs w:val="28"/>
          <w:lang w:val="uk-UA"/>
        </w:rPr>
        <w:t>до того, коли він «припинить всі види блокад і наступального використання сили проти Вірменії і Нагірного Карабаху». І це в тому випадку, коли країна володіє багатими запасами вуглеводнів і межує з Іраном, що представляє значний інтерес для регіональної стратегії США. Американські автори схильні вважати прийняття 907-ї поправки одним з найбільш успішних прикладів лобістської діяльності в цілому.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В результаті активного впливу на прийняття правових актів у США вірменське лобі домоглося отримання Вірменією і НКР великої економічної допомоги від США, яка за розміром є другою після економічної допомоги США Ізраїлю, а також </w:t>
      </w:r>
      <w:proofErr w:type="spellStart"/>
      <w:r w:rsidRPr="00474D66">
        <w:rPr>
          <w:color w:val="000000"/>
          <w:sz w:val="28"/>
          <w:szCs w:val="28"/>
          <w:lang w:val="uk-UA"/>
        </w:rPr>
        <w:t>традіційно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займає перше місце серед колишніх радянських республік.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Також, одним з пріоритетних напрямків вірменських лобістських організацій є офіційне прийняття і осуд Сполученими Штатами факту Геноциду вірмен в Османській імперії. Так, вірменському лобі вдалося переконати понад 49 штатів із 50 визнати Геноцид вірмен, а також, користуючись </w:t>
      </w:r>
      <w:proofErr w:type="spellStart"/>
      <w:r w:rsidRPr="00474D66">
        <w:rPr>
          <w:color w:val="000000"/>
          <w:sz w:val="28"/>
          <w:szCs w:val="28"/>
          <w:lang w:val="uk-UA"/>
        </w:rPr>
        <w:t>антитурецькими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настроями в США в 2019 році, вірменське лобі домоглося прийняття Палатою представників і Сенатом резолюції про визнання Геноциду вірмен в Османській імперії. Разом з тим, воно містить </w:t>
      </w:r>
      <w:r w:rsidRPr="00474D66">
        <w:rPr>
          <w:color w:val="000000"/>
          <w:sz w:val="28"/>
          <w:szCs w:val="28"/>
          <w:lang w:val="uk-UA"/>
        </w:rPr>
        <w:lastRenderedPageBreak/>
        <w:t>значний геополітичний потенціал, так як загрожує союзницьким відносинам США з Туреччиною, членом НАТО і важливим центром сили в Євразії.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Хоча такі досягнення свідчать про навички вірменського лобі, в деяких питаннях складно отримати переконливі результати. Наприклад, через тверду відмову Азербайджану, Вірменію обійшов магістральний трубопровід Баку-Тбілісі-</w:t>
      </w:r>
      <w:proofErr w:type="spellStart"/>
      <w:r w:rsidRPr="00474D66">
        <w:rPr>
          <w:color w:val="000000"/>
          <w:sz w:val="28"/>
          <w:szCs w:val="28"/>
          <w:lang w:val="uk-UA"/>
        </w:rPr>
        <w:t>Джейхан</w:t>
      </w:r>
      <w:proofErr w:type="spellEnd"/>
      <w:r w:rsidRPr="00474D66">
        <w:rPr>
          <w:color w:val="000000"/>
          <w:sz w:val="28"/>
          <w:szCs w:val="28"/>
          <w:lang w:val="uk-UA"/>
        </w:rPr>
        <w:t>. У цьому ж напрямку США не зуміли змусити Туреччину відкрити свій кордон з Вірменією, незважаючи на постійні зусилля вірменського лобі та його прихильників у Конгресі.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Слід враховувати і той факт, що Вірменія і США не є союзниками. Сьогодні Вірменія зробила військово-політичний вибір на користь євразійської інтеграції, в той час як найбільш розвинена і впливова частина </w:t>
      </w:r>
      <w:proofErr w:type="spellStart"/>
      <w:r w:rsidRPr="00474D66">
        <w:rPr>
          <w:color w:val="000000"/>
          <w:sz w:val="28"/>
          <w:szCs w:val="28"/>
          <w:lang w:val="uk-UA"/>
        </w:rPr>
        <w:t>діаспоральної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еліти знаходиться в західних країнах.</w:t>
      </w:r>
      <w:r w:rsidRPr="00474D66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>Звичайно, цей вибір був зроблений не тільки з об'єктивних причин (безпека, новий майданчик з Росією), але і з суб'єктивних (міжнародна обстановка, зовнішній тиск). Таким чином, вірменське лобі діє в жорстких обставин і те, що воно за нинішньої політичної конфігурації входить в п'ятірку лобістських груп в США, вже добре.</w:t>
      </w:r>
    </w:p>
    <w:p w:rsidR="0066088D" w:rsidRPr="00474D66" w:rsidRDefault="0066088D" w:rsidP="0066088D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Теорія політичного реалізму каже, що мала держава і його народ, що залежать від одного центру сили, піддані серйозному ризику. У зв'язку з регіональної і міжнародної нестабільністю, Вірменія, яка об'єктивно потребує стратегічного діалогу з Росією, повинна шукати і інші політичні можливості. Через обмеженість ресурсів та інструментальних можливостей, саме </w:t>
      </w:r>
      <w:proofErr w:type="spellStart"/>
      <w:r w:rsidRPr="00474D66">
        <w:rPr>
          <w:color w:val="000000"/>
          <w:sz w:val="28"/>
          <w:szCs w:val="28"/>
          <w:lang w:val="uk-UA"/>
        </w:rPr>
        <w:t>вірменьске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лобі має взяти на себе цю складну, але </w:t>
      </w:r>
      <w:proofErr w:type="spellStart"/>
      <w:r w:rsidRPr="00474D66">
        <w:rPr>
          <w:color w:val="000000"/>
          <w:sz w:val="28"/>
          <w:szCs w:val="28"/>
          <w:lang w:val="uk-UA"/>
        </w:rPr>
        <w:t>життєво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важливу функцію. </w:t>
      </w:r>
      <w:r w:rsidRPr="00474D66">
        <w:rPr>
          <w:sz w:val="28"/>
          <w:szCs w:val="28"/>
          <w:lang w:val="uk-UA"/>
        </w:rPr>
        <w:t xml:space="preserve">Володіючи значним людським, </w:t>
      </w:r>
      <w:proofErr w:type="spellStart"/>
      <w:r w:rsidRPr="00474D66">
        <w:rPr>
          <w:sz w:val="28"/>
          <w:szCs w:val="28"/>
          <w:lang w:val="uk-UA"/>
        </w:rPr>
        <w:t>організаційним</w:t>
      </w:r>
      <w:proofErr w:type="spellEnd"/>
      <w:r w:rsidRPr="00474D66">
        <w:rPr>
          <w:sz w:val="28"/>
          <w:szCs w:val="28"/>
          <w:lang w:val="uk-UA"/>
        </w:rPr>
        <w:t xml:space="preserve">, фінансовим і іншим потенціалом, вірменській громаді слід сформувати усередині США, як провідної держави, транснаціональні мережеві групи впливу, тобто стати не ігнорованім фактором для держави, завдяки чому </w:t>
      </w:r>
      <w:r w:rsidRPr="00474D66">
        <w:rPr>
          <w:color w:val="000000"/>
          <w:sz w:val="28"/>
          <w:szCs w:val="28"/>
          <w:lang w:val="uk-UA"/>
        </w:rPr>
        <w:t>Єреван</w:t>
      </w:r>
      <w:r w:rsidRPr="00474D66">
        <w:rPr>
          <w:sz w:val="28"/>
          <w:szCs w:val="28"/>
          <w:lang w:val="uk-UA"/>
        </w:rPr>
        <w:t xml:space="preserve"> зможе балансувати і </w:t>
      </w:r>
      <w:r w:rsidRPr="00474D66">
        <w:rPr>
          <w:color w:val="000000"/>
          <w:sz w:val="28"/>
          <w:szCs w:val="28"/>
          <w:lang w:val="uk-UA"/>
        </w:rPr>
        <w:t>зберегти стабільні відносини із зовнішнім світом.</w:t>
      </w:r>
    </w:p>
    <w:p w:rsidR="0066088D" w:rsidRPr="00474D66" w:rsidRDefault="0066088D" w:rsidP="0066088D">
      <w:pPr>
        <w:spacing w:line="360" w:lineRule="auto"/>
        <w:contextualSpacing/>
        <w:rPr>
          <w:b/>
          <w:bCs/>
          <w:color w:val="000000"/>
          <w:sz w:val="28"/>
          <w:szCs w:val="28"/>
          <w:lang w:val="uk-UA"/>
        </w:rPr>
      </w:pPr>
    </w:p>
    <w:p w:rsidR="00D50374" w:rsidRDefault="00D50374" w:rsidP="00D50374">
      <w:pPr>
        <w:spacing w:line="360" w:lineRule="auto"/>
        <w:contextualSpacing/>
        <w:rPr>
          <w:b/>
          <w:bCs/>
          <w:color w:val="000000"/>
          <w:sz w:val="28"/>
          <w:szCs w:val="28"/>
          <w:lang w:val="uk-UA"/>
        </w:rPr>
      </w:pPr>
    </w:p>
    <w:p w:rsidR="0066088D" w:rsidRPr="00474D66" w:rsidRDefault="00D50374" w:rsidP="00D50374">
      <w:pPr>
        <w:spacing w:line="360" w:lineRule="auto"/>
        <w:contextualSpacing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 xml:space="preserve">                  </w:t>
      </w:r>
      <w:bookmarkStart w:id="0" w:name="_GoBack"/>
      <w:bookmarkEnd w:id="0"/>
      <w:r w:rsidR="0066088D" w:rsidRPr="00474D66">
        <w:rPr>
          <w:b/>
          <w:bCs/>
          <w:color w:val="000000"/>
          <w:sz w:val="28"/>
          <w:szCs w:val="28"/>
          <w:lang w:val="uk-UA"/>
        </w:rPr>
        <w:t>СПИСОК ВИКОРИСТАНИХ ДЖЕРЕЛ</w:t>
      </w:r>
    </w:p>
    <w:p w:rsidR="0066088D" w:rsidRPr="00474D66" w:rsidRDefault="0066088D" w:rsidP="0066088D">
      <w:pPr>
        <w:spacing w:line="360" w:lineRule="auto"/>
        <w:contextualSpacing/>
        <w:jc w:val="center"/>
        <w:rPr>
          <w:color w:val="000000"/>
          <w:sz w:val="28"/>
          <w:szCs w:val="28"/>
          <w:lang w:val="uk-UA"/>
        </w:rPr>
      </w:pP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Арон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Р. Мир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война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между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народами. − М.: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Nota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Bene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, 2000. − C. 98 − 99.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Арутюнян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Г.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Распад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формирование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будущего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». —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Ереван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Нораванк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2011. </w:t>
      </w: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− 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261 с.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Ачкасов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В.,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Ланцов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С.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Мировая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политика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международные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отношения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−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М.: Аспект Пресс, 2011. — 480 с.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Бойко Ю.,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Садыкова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Э.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Национальные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государства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современных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мировых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процессах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Обозреватель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−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Observer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- №2. </w:t>
      </w:r>
      <w:r w:rsidRPr="00474D66">
        <w:rPr>
          <w:color w:val="000000"/>
          <w:sz w:val="28"/>
          <w:szCs w:val="28"/>
          <w:lang w:val="uk-UA"/>
        </w:rPr>
        <w:t xml:space="preserve">−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2010. </w:t>
      </w:r>
      <w:r w:rsidRPr="00474D66">
        <w:rPr>
          <w:color w:val="000000"/>
          <w:sz w:val="28"/>
          <w:szCs w:val="28"/>
          <w:lang w:val="uk-UA"/>
        </w:rPr>
        <w:t xml:space="preserve">−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С. 89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96.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Ванян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В. Етнічний лобізм як чинник зовнішньої політики Вірменії // Вісник ОНУ імені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І.І.Мечникова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Соціологія і політичні науки, 2019. </w:t>
      </w:r>
      <w:r w:rsidRPr="00474D66">
        <w:rPr>
          <w:color w:val="000000"/>
          <w:sz w:val="28"/>
          <w:szCs w:val="28"/>
          <w:lang w:val="uk-UA"/>
        </w:rPr>
        <w:t xml:space="preserve">—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T.24.</w:t>
      </w:r>
      <w:r w:rsidRPr="00474D66">
        <w:rPr>
          <w:color w:val="000000"/>
          <w:sz w:val="28"/>
          <w:szCs w:val="28"/>
          <w:lang w:val="uk-UA"/>
        </w:rPr>
        <w:t xml:space="preserve"> —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>. 32.</w:t>
      </w:r>
      <w:r w:rsidRPr="00474D66">
        <w:rPr>
          <w:color w:val="000000"/>
          <w:sz w:val="28"/>
          <w:szCs w:val="28"/>
          <w:lang w:val="uk-UA"/>
        </w:rPr>
        <w:t xml:space="preserve"> —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С. 315-317.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Виговський Д. Суть лобізму як категорії політичної науки. </w:t>
      </w:r>
      <w:r w:rsidRPr="00474D66">
        <w:rPr>
          <w:color w:val="000000"/>
          <w:sz w:val="28"/>
          <w:szCs w:val="28"/>
          <w:lang w:val="uk-UA"/>
        </w:rPr>
        <w:t xml:space="preserve">Українська національна ідея: реалії та перспективи розвитку: </w:t>
      </w:r>
      <w:proofErr w:type="spellStart"/>
      <w:r w:rsidRPr="00474D66">
        <w:rPr>
          <w:color w:val="000000"/>
          <w:sz w:val="28"/>
          <w:szCs w:val="28"/>
          <w:lang w:val="uk-UA"/>
        </w:rPr>
        <w:t>Зб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наук. пр. — Львів, 2008. — </w:t>
      </w:r>
      <w:proofErr w:type="spellStart"/>
      <w:r w:rsidRPr="00474D66">
        <w:rPr>
          <w:color w:val="000000"/>
          <w:sz w:val="28"/>
          <w:szCs w:val="28"/>
          <w:lang w:val="uk-UA"/>
        </w:rPr>
        <w:t>Вип</w:t>
      </w:r>
      <w:proofErr w:type="spellEnd"/>
      <w:r w:rsidRPr="00474D66">
        <w:rPr>
          <w:color w:val="000000"/>
          <w:sz w:val="28"/>
          <w:szCs w:val="28"/>
          <w:lang w:val="uk-UA"/>
        </w:rPr>
        <w:t>. 20. — С. 42-48.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Військова доктрина Республіки Вірменія від 25 грудня 2007 року // </w:t>
      </w:r>
      <w:hyperlink r:id="rId5" w:history="1">
        <w:r w:rsidRPr="00474D66">
          <w:rPr>
            <w:rStyle w:val="a5"/>
            <w:color w:val="1155CC"/>
            <w:sz w:val="28"/>
            <w:szCs w:val="28"/>
            <w:lang w:val="uk-UA"/>
          </w:rPr>
          <w:t>http://www.mil.am/1320693242</w:t>
        </w:r>
      </w:hyperlink>
      <w:r w:rsidRPr="00474D66">
        <w:rPr>
          <w:color w:val="000000"/>
          <w:sz w:val="28"/>
          <w:szCs w:val="28"/>
          <w:lang w:val="uk-UA"/>
        </w:rPr>
        <w:t>   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Галстян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А. 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Армянское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лобби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в США: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формирование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основные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направления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деятельности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(1915—2014 гг.).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Диссертация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соискание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ученой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степени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кандидата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исторических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наук. —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Томск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2015. — С. 103-117.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rStyle w:val="a5"/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Галстян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А.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Армяне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должны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стать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транснациональной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политической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нацией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 Журнал “Голос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Армении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”  </w:t>
      </w:r>
      <w:r w:rsidRPr="00474D66">
        <w:rPr>
          <w:color w:val="333333"/>
          <w:sz w:val="28"/>
          <w:szCs w:val="28"/>
          <w:shd w:val="clear" w:color="auto" w:fill="FFFFFF"/>
          <w:lang w:val="uk-UA"/>
        </w:rPr>
        <w:t>//  </w:t>
      </w:r>
      <w:hyperlink r:id="rId6" w:history="1">
        <w:r w:rsidRPr="00474D66">
          <w:rPr>
            <w:rStyle w:val="a5"/>
            <w:sz w:val="28"/>
            <w:szCs w:val="28"/>
            <w:shd w:val="clear" w:color="auto" w:fill="FFFFFF"/>
            <w:lang w:val="uk-UA"/>
          </w:rPr>
          <w:t>http://nkr-news.com/arcakh/areg-galstyan-armyane-dolzhny-stat-transnatsionalnoj-politicheskoj-natsiej.html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sz w:val="28"/>
          <w:szCs w:val="28"/>
          <w:lang w:val="uk-UA"/>
        </w:rPr>
        <w:t>Галстян</w:t>
      </w:r>
      <w:proofErr w:type="spellEnd"/>
      <w:r w:rsidRPr="00474D66">
        <w:rPr>
          <w:sz w:val="28"/>
          <w:szCs w:val="28"/>
          <w:lang w:val="uk-UA"/>
        </w:rPr>
        <w:t xml:space="preserve"> А. </w:t>
      </w:r>
      <w:proofErr w:type="spellStart"/>
      <w:r w:rsidRPr="00474D66">
        <w:rPr>
          <w:sz w:val="28"/>
          <w:szCs w:val="28"/>
          <w:lang w:val="uk-UA"/>
        </w:rPr>
        <w:t>Карабахские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виражи</w:t>
      </w:r>
      <w:proofErr w:type="spellEnd"/>
      <w:r w:rsidRPr="00474D66">
        <w:rPr>
          <w:sz w:val="28"/>
          <w:szCs w:val="28"/>
          <w:lang w:val="uk-UA"/>
        </w:rPr>
        <w:t xml:space="preserve"> во </w:t>
      </w:r>
      <w:proofErr w:type="spellStart"/>
      <w:r w:rsidRPr="00474D66">
        <w:rPr>
          <w:sz w:val="28"/>
          <w:szCs w:val="28"/>
          <w:lang w:val="uk-UA"/>
        </w:rPr>
        <w:t>внешнеи</w:t>
      </w:r>
      <w:proofErr w:type="spellEnd"/>
      <w:r w:rsidRPr="00474D66">
        <w:rPr>
          <w:sz w:val="28"/>
          <w:szCs w:val="28"/>
          <w:lang w:val="uk-UA"/>
        </w:rPr>
        <w:t xml:space="preserve">̆ </w:t>
      </w:r>
      <w:proofErr w:type="spellStart"/>
      <w:r w:rsidRPr="00474D66">
        <w:rPr>
          <w:sz w:val="28"/>
          <w:szCs w:val="28"/>
          <w:lang w:val="uk-UA"/>
        </w:rPr>
        <w:t>политике</w:t>
      </w:r>
      <w:proofErr w:type="spellEnd"/>
      <w:r w:rsidRPr="00474D66">
        <w:rPr>
          <w:sz w:val="28"/>
          <w:szCs w:val="28"/>
          <w:lang w:val="uk-UA"/>
        </w:rPr>
        <w:t xml:space="preserve"> США // </w:t>
      </w:r>
      <w:proofErr w:type="spellStart"/>
      <w:r w:rsidRPr="00474D66">
        <w:rPr>
          <w:sz w:val="28"/>
          <w:szCs w:val="28"/>
          <w:lang w:val="uk-UA"/>
        </w:rPr>
        <w:t>Международная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жизнь</w:t>
      </w:r>
      <w:proofErr w:type="spellEnd"/>
      <w:r w:rsidRPr="00474D66">
        <w:rPr>
          <w:sz w:val="28"/>
          <w:szCs w:val="28"/>
          <w:lang w:val="uk-UA"/>
        </w:rPr>
        <w:t xml:space="preserve"> // </w:t>
      </w:r>
      <w:hyperlink r:id="rId7" w:history="1">
        <w:r w:rsidRPr="00474D66">
          <w:rPr>
            <w:rStyle w:val="a5"/>
            <w:sz w:val="28"/>
            <w:szCs w:val="28"/>
            <w:lang w:val="uk-UA"/>
          </w:rPr>
          <w:t>https://interaffairs.ru/news/show/15177</w:t>
        </w:r>
      </w:hyperlink>
      <w:r w:rsidRPr="00474D66">
        <w:rPr>
          <w:sz w:val="28"/>
          <w:szCs w:val="28"/>
          <w:lang w:val="uk-UA"/>
        </w:rPr>
        <w:t xml:space="preserve"> 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sz w:val="28"/>
          <w:szCs w:val="28"/>
          <w:lang w:val="uk-UA"/>
        </w:rPr>
        <w:lastRenderedPageBreak/>
        <w:t>Геворгян</w:t>
      </w:r>
      <w:proofErr w:type="spellEnd"/>
      <w:r w:rsidRPr="00474D66">
        <w:rPr>
          <w:sz w:val="28"/>
          <w:szCs w:val="28"/>
          <w:lang w:val="uk-UA"/>
        </w:rPr>
        <w:t xml:space="preserve"> О. Фактор </w:t>
      </w:r>
      <w:proofErr w:type="spellStart"/>
      <w:r w:rsidRPr="00474D66">
        <w:rPr>
          <w:sz w:val="28"/>
          <w:szCs w:val="28"/>
          <w:lang w:val="uk-UA"/>
        </w:rPr>
        <w:t>диаспоры</w:t>
      </w:r>
      <w:proofErr w:type="spellEnd"/>
      <w:r w:rsidRPr="00474D66">
        <w:rPr>
          <w:sz w:val="28"/>
          <w:szCs w:val="28"/>
          <w:lang w:val="uk-UA"/>
        </w:rPr>
        <w:t xml:space="preserve"> в </w:t>
      </w:r>
      <w:proofErr w:type="spellStart"/>
      <w:r w:rsidRPr="00474D66">
        <w:rPr>
          <w:sz w:val="28"/>
          <w:szCs w:val="28"/>
          <w:lang w:val="uk-UA"/>
        </w:rPr>
        <w:t>отношениях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Армении</w:t>
      </w:r>
      <w:proofErr w:type="spellEnd"/>
      <w:r w:rsidRPr="00474D66">
        <w:rPr>
          <w:sz w:val="28"/>
          <w:szCs w:val="28"/>
          <w:lang w:val="uk-UA"/>
        </w:rPr>
        <w:t xml:space="preserve"> с ЕС и США // </w:t>
      </w:r>
      <w:proofErr w:type="spellStart"/>
      <w:r w:rsidRPr="00474D66">
        <w:rPr>
          <w:sz w:val="28"/>
          <w:szCs w:val="28"/>
          <w:lang w:val="uk-UA"/>
        </w:rPr>
        <w:t>Постсоветские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исследования</w:t>
      </w:r>
      <w:proofErr w:type="spellEnd"/>
      <w:r w:rsidRPr="00474D66">
        <w:rPr>
          <w:sz w:val="28"/>
          <w:szCs w:val="28"/>
          <w:lang w:val="uk-UA"/>
        </w:rPr>
        <w:t xml:space="preserve"> // </w:t>
      </w:r>
      <w:hyperlink r:id="rId8" w:history="1">
        <w:r w:rsidRPr="00474D66">
          <w:rPr>
            <w:rStyle w:val="a5"/>
            <w:sz w:val="28"/>
            <w:szCs w:val="28"/>
            <w:lang w:val="uk-UA"/>
          </w:rPr>
          <w:t>https://cyberleninka.ru/article/n/faktor-%20diaspory-v-otnosheniyah-armenii-s-es-i-ssha</w:t>
        </w:r>
      </w:hyperlink>
      <w:r w:rsidRPr="00474D66">
        <w:rPr>
          <w:sz w:val="28"/>
          <w:szCs w:val="28"/>
          <w:lang w:val="uk-UA"/>
        </w:rPr>
        <w:t xml:space="preserve"> 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Давыдов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Ю. </w:t>
      </w:r>
      <w:proofErr w:type="spellStart"/>
      <w:r w:rsidRPr="00474D66">
        <w:rPr>
          <w:color w:val="000000"/>
          <w:sz w:val="28"/>
          <w:szCs w:val="28"/>
          <w:lang w:val="uk-UA"/>
        </w:rPr>
        <w:t>Понятие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“</w:t>
      </w:r>
      <w:proofErr w:type="spellStart"/>
      <w:r w:rsidRPr="00474D66">
        <w:rPr>
          <w:color w:val="000000"/>
          <w:sz w:val="28"/>
          <w:szCs w:val="28"/>
          <w:lang w:val="uk-UA"/>
        </w:rPr>
        <w:t>жесткои</w:t>
      </w:r>
      <w:proofErr w:type="spellEnd"/>
      <w:r w:rsidRPr="00474D66">
        <w:rPr>
          <w:color w:val="000000"/>
          <w:sz w:val="28"/>
          <w:szCs w:val="28"/>
          <w:lang w:val="uk-UA"/>
        </w:rPr>
        <w:t>̆” и “</w:t>
      </w:r>
      <w:proofErr w:type="spellStart"/>
      <w:r w:rsidRPr="00474D66">
        <w:rPr>
          <w:color w:val="000000"/>
          <w:sz w:val="28"/>
          <w:szCs w:val="28"/>
          <w:lang w:val="uk-UA"/>
        </w:rPr>
        <w:t>мягкои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̆” </w:t>
      </w:r>
      <w:proofErr w:type="spellStart"/>
      <w:r w:rsidRPr="00474D66">
        <w:rPr>
          <w:color w:val="000000"/>
          <w:sz w:val="28"/>
          <w:szCs w:val="28"/>
          <w:lang w:val="uk-UA"/>
        </w:rPr>
        <w:t>силы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color w:val="000000"/>
          <w:sz w:val="28"/>
          <w:szCs w:val="28"/>
          <w:lang w:val="uk-UA"/>
        </w:rPr>
        <w:t>теории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международных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отношении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̆. − М.: </w:t>
      </w:r>
      <w:proofErr w:type="spellStart"/>
      <w:r w:rsidRPr="00474D66">
        <w:rPr>
          <w:color w:val="000000"/>
          <w:sz w:val="28"/>
          <w:szCs w:val="28"/>
          <w:lang w:val="uk-UA"/>
        </w:rPr>
        <w:t>Аспент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пресс</w:t>
      </w:r>
      <w:proofErr w:type="spellEnd"/>
      <w:r w:rsidRPr="00474D66">
        <w:rPr>
          <w:color w:val="000000"/>
          <w:sz w:val="28"/>
          <w:szCs w:val="28"/>
          <w:lang w:val="uk-UA"/>
        </w:rPr>
        <w:t>, 2012. − С. 712 − 727.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Дадаян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Д.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Отношения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США и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Армении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 США Канада: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экономика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политика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культура, 2007. </w:t>
      </w:r>
      <w:r w:rsidRPr="00474D66">
        <w:rPr>
          <w:color w:val="000000"/>
          <w:sz w:val="28"/>
          <w:szCs w:val="28"/>
          <w:lang w:val="uk-UA"/>
        </w:rPr>
        <w:t xml:space="preserve"> 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№ 11.</w:t>
      </w:r>
      <w:r w:rsidRPr="00474D66">
        <w:rPr>
          <w:color w:val="000000"/>
          <w:sz w:val="28"/>
          <w:szCs w:val="28"/>
          <w:lang w:val="uk-UA"/>
        </w:rPr>
        <w:t xml:space="preserve"> 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C. 39-56.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t>Дятлов В., 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Мелконян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Э.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Армянская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диаспора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очерки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социокультурнои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̆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типологии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474D66">
        <w:rPr>
          <w:color w:val="000000"/>
          <w:sz w:val="28"/>
          <w:szCs w:val="28"/>
          <w:lang w:val="uk-UA"/>
        </w:rPr>
        <w:t xml:space="preserve">−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Ер.: 2009. </w:t>
      </w:r>
      <w:r w:rsidRPr="00474D66">
        <w:rPr>
          <w:color w:val="000000"/>
          <w:sz w:val="28"/>
          <w:szCs w:val="28"/>
          <w:lang w:val="uk-UA"/>
        </w:rPr>
        <w:t xml:space="preserve">−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207 c.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rStyle w:val="a5"/>
          <w:color w:val="000000"/>
          <w:sz w:val="28"/>
          <w:szCs w:val="28"/>
          <w:lang w:val="uk-UA"/>
        </w:rPr>
      </w:pPr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 xml:space="preserve">Інтерв'ю з </w:t>
      </w:r>
      <w:proofErr w:type="spellStart"/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>Арегом</w:t>
      </w:r>
      <w:proofErr w:type="spellEnd"/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>Галстяном</w:t>
      </w:r>
      <w:proofErr w:type="spellEnd"/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74D66">
        <w:rPr>
          <w:sz w:val="28"/>
          <w:szCs w:val="28"/>
          <w:highlight w:val="white"/>
          <w:lang w:val="uk-UA"/>
        </w:rPr>
        <w:t xml:space="preserve">постійним автором журналів </w:t>
      </w:r>
      <w:proofErr w:type="spellStart"/>
      <w:r w:rsidRPr="00474D66">
        <w:rPr>
          <w:sz w:val="28"/>
          <w:szCs w:val="28"/>
          <w:highlight w:val="white"/>
          <w:lang w:val="uk-UA"/>
        </w:rPr>
        <w:t>The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National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Interest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, </w:t>
      </w:r>
      <w:proofErr w:type="spellStart"/>
      <w:r w:rsidRPr="00474D66">
        <w:rPr>
          <w:sz w:val="28"/>
          <w:szCs w:val="28"/>
          <w:highlight w:val="white"/>
          <w:lang w:val="uk-UA"/>
        </w:rPr>
        <w:t>The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American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Thinker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, </w:t>
      </w:r>
      <w:proofErr w:type="spellStart"/>
      <w:r w:rsidRPr="00474D66">
        <w:rPr>
          <w:sz w:val="28"/>
          <w:szCs w:val="28"/>
          <w:highlight w:val="white"/>
          <w:lang w:val="uk-UA"/>
        </w:rPr>
        <w:t>The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Hill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, </w:t>
      </w:r>
      <w:proofErr w:type="spellStart"/>
      <w:r w:rsidRPr="00474D66">
        <w:rPr>
          <w:sz w:val="28"/>
          <w:szCs w:val="28"/>
          <w:highlight w:val="white"/>
          <w:lang w:val="uk-UA"/>
        </w:rPr>
        <w:t>Forbes</w:t>
      </w:r>
      <w:proofErr w:type="spellEnd"/>
      <w:r w:rsidRPr="00474D66">
        <w:rPr>
          <w:sz w:val="28"/>
          <w:szCs w:val="28"/>
          <w:highlight w:val="white"/>
          <w:lang w:val="uk-UA"/>
        </w:rPr>
        <w:t xml:space="preserve"> </w:t>
      </w:r>
      <w:proofErr w:type="spellStart"/>
      <w:r w:rsidRPr="00474D66">
        <w:rPr>
          <w:sz w:val="28"/>
          <w:szCs w:val="28"/>
          <w:highlight w:val="white"/>
          <w:lang w:val="uk-UA"/>
        </w:rPr>
        <w:t>Russia</w:t>
      </w:r>
      <w:proofErr w:type="spellEnd"/>
      <w:r w:rsidRPr="00474D66">
        <w:rPr>
          <w:sz w:val="28"/>
          <w:szCs w:val="28"/>
          <w:lang w:val="uk-UA"/>
        </w:rPr>
        <w:t xml:space="preserve"> // </w:t>
      </w:r>
      <w:proofErr w:type="spellStart"/>
      <w:r w:rsidRPr="00474D66">
        <w:rPr>
          <w:sz w:val="28"/>
          <w:szCs w:val="28"/>
          <w:lang w:val="uk-UA"/>
        </w:rPr>
        <w:t>Ереван</w:t>
      </w:r>
      <w:proofErr w:type="spellEnd"/>
      <w:r w:rsidRPr="00474D66">
        <w:rPr>
          <w:sz w:val="28"/>
          <w:szCs w:val="28"/>
          <w:lang w:val="uk-UA"/>
        </w:rPr>
        <w:t xml:space="preserve">, </w:t>
      </w:r>
      <w:r w:rsidRPr="00474D66">
        <w:rPr>
          <w:rStyle w:val="a5"/>
          <w:color w:val="000000"/>
          <w:sz w:val="28"/>
          <w:szCs w:val="28"/>
          <w:shd w:val="clear" w:color="auto" w:fill="FFFFFF"/>
          <w:lang w:val="uk-UA"/>
        </w:rPr>
        <w:t xml:space="preserve">08.12.2019.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Кинебас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Р. </w:t>
      </w:r>
      <w:proofErr w:type="spellStart"/>
      <w:r w:rsidRPr="00474D66">
        <w:rPr>
          <w:color w:val="000000"/>
          <w:sz w:val="28"/>
          <w:szCs w:val="28"/>
          <w:lang w:val="uk-UA"/>
        </w:rPr>
        <w:t>Группы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интересов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color w:val="000000"/>
          <w:sz w:val="28"/>
          <w:szCs w:val="28"/>
          <w:lang w:val="uk-UA"/>
        </w:rPr>
        <w:t>политической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жизни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США // </w:t>
      </w:r>
      <w:proofErr w:type="spellStart"/>
      <w:r w:rsidRPr="00474D66">
        <w:rPr>
          <w:color w:val="000000"/>
          <w:sz w:val="28"/>
          <w:szCs w:val="28"/>
          <w:lang w:val="uk-UA"/>
        </w:rPr>
        <w:t>Бизнес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color w:val="000000"/>
          <w:sz w:val="28"/>
          <w:szCs w:val="28"/>
          <w:lang w:val="uk-UA"/>
        </w:rPr>
        <w:t>политика</w:t>
      </w:r>
      <w:proofErr w:type="spellEnd"/>
      <w:r w:rsidRPr="00474D66">
        <w:rPr>
          <w:color w:val="000000"/>
          <w:sz w:val="28"/>
          <w:szCs w:val="28"/>
          <w:lang w:val="uk-UA"/>
        </w:rPr>
        <w:t>, 1995. – № 3. – С.62.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sz w:val="28"/>
          <w:szCs w:val="28"/>
          <w:lang w:val="uk-UA"/>
        </w:rPr>
        <w:t>Коппель</w:t>
      </w:r>
      <w:proofErr w:type="spellEnd"/>
      <w:r w:rsidRPr="00474D66">
        <w:rPr>
          <w:sz w:val="28"/>
          <w:szCs w:val="28"/>
          <w:lang w:val="uk-UA"/>
        </w:rPr>
        <w:t xml:space="preserve"> О.А.‚ Пархомчук О.С. Міжнародні системи. Світова політика. – К.: ФДА‚ ЛТД‚ 2001. – 224с.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Кортунов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С. </w:t>
      </w:r>
      <w:proofErr w:type="spellStart"/>
      <w:r w:rsidRPr="00474D66">
        <w:rPr>
          <w:color w:val="000000"/>
          <w:sz w:val="28"/>
          <w:szCs w:val="28"/>
          <w:lang w:val="uk-UA"/>
        </w:rPr>
        <w:t>Россия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color w:val="000000"/>
          <w:sz w:val="28"/>
          <w:szCs w:val="28"/>
          <w:lang w:val="uk-UA"/>
        </w:rPr>
        <w:t>мировои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̆ </w:t>
      </w:r>
      <w:proofErr w:type="spellStart"/>
      <w:r w:rsidRPr="00474D66">
        <w:rPr>
          <w:color w:val="000000"/>
          <w:sz w:val="28"/>
          <w:szCs w:val="28"/>
          <w:lang w:val="uk-UA"/>
        </w:rPr>
        <w:t>политике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после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кризиса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− М.: </w:t>
      </w:r>
      <w:proofErr w:type="spellStart"/>
      <w:r w:rsidRPr="00474D66">
        <w:rPr>
          <w:color w:val="000000"/>
          <w:sz w:val="28"/>
          <w:szCs w:val="28"/>
          <w:lang w:val="uk-UA"/>
        </w:rPr>
        <w:t>Аспент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Пресс, 2011. − С. 271.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Костяев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С. </w:t>
      </w:r>
      <w:proofErr w:type="spellStart"/>
      <w:r w:rsidRPr="00474D66">
        <w:rPr>
          <w:color w:val="000000"/>
          <w:sz w:val="28"/>
          <w:szCs w:val="28"/>
          <w:lang w:val="uk-UA"/>
        </w:rPr>
        <w:t>Бюджетный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лоббизм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в США: </w:t>
      </w:r>
      <w:proofErr w:type="spellStart"/>
      <w:r w:rsidRPr="00474D66">
        <w:rPr>
          <w:color w:val="000000"/>
          <w:sz w:val="28"/>
          <w:szCs w:val="28"/>
          <w:lang w:val="uk-UA"/>
        </w:rPr>
        <w:t>теоретические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интерпретации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США - Канада. </w:t>
      </w:r>
      <w:proofErr w:type="spellStart"/>
      <w:r w:rsidRPr="00474D66">
        <w:rPr>
          <w:color w:val="000000"/>
          <w:sz w:val="28"/>
          <w:szCs w:val="28"/>
          <w:lang w:val="uk-UA"/>
        </w:rPr>
        <w:t>Экономика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политика</w:t>
      </w:r>
      <w:proofErr w:type="spellEnd"/>
      <w:r w:rsidRPr="00474D66">
        <w:rPr>
          <w:color w:val="000000"/>
          <w:sz w:val="28"/>
          <w:szCs w:val="28"/>
          <w:lang w:val="uk-UA"/>
        </w:rPr>
        <w:t>, культура, 2007. – №8. – C. 82.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Кртян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Л.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Особенности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институциональной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структуры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армянской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диаспоры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Франции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. //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Международные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отношения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Политология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Регионоведение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Вестник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Нижегородского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университета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им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. Н.И. Лобачевского, 2010. </w:t>
      </w:r>
      <w:r w:rsidRPr="00474D66">
        <w:rPr>
          <w:color w:val="222222"/>
          <w:sz w:val="28"/>
          <w:szCs w:val="28"/>
          <w:shd w:val="clear" w:color="auto" w:fill="FFFFFF"/>
          <w:lang w:val="uk-UA"/>
        </w:rPr>
        <w:t> —</w:t>
      </w:r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60808"/>
          <w:sz w:val="28"/>
          <w:szCs w:val="28"/>
          <w:shd w:val="clear" w:color="auto" w:fill="FFFFFF"/>
          <w:lang w:val="uk-UA"/>
        </w:rPr>
        <w:t>No</w:t>
      </w:r>
      <w:proofErr w:type="spellEnd"/>
      <w:r w:rsidRPr="00474D66">
        <w:rPr>
          <w:color w:val="060808"/>
          <w:sz w:val="28"/>
          <w:szCs w:val="28"/>
          <w:shd w:val="clear" w:color="auto" w:fill="FFFFFF"/>
          <w:lang w:val="uk-UA"/>
        </w:rPr>
        <w:t xml:space="preserve"> 6. </w:t>
      </w:r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 — </w:t>
      </w:r>
      <w:r w:rsidRPr="00474D66">
        <w:rPr>
          <w:color w:val="060808"/>
          <w:sz w:val="28"/>
          <w:szCs w:val="28"/>
          <w:shd w:val="clear" w:color="auto" w:fill="FFFFFF"/>
          <w:lang w:val="uk-UA"/>
        </w:rPr>
        <w:t>С. 301–305.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Лащёнова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Е.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Армения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на "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шахматной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доске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" США //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Мировая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экономика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международные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отношения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2006.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С. 99-103.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>Леонова О. Г.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Мягкая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сила - ресурс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внешней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политики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государства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 </w:t>
      </w:r>
      <w:proofErr w:type="spellStart"/>
      <w:r w:rsidRPr="00474D66">
        <w:rPr>
          <w:color w:val="000000"/>
          <w:sz w:val="28"/>
          <w:szCs w:val="28"/>
          <w:lang w:val="uk-UA"/>
        </w:rPr>
        <w:t>Научно-аналитический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журнал </w:t>
      </w:r>
      <w:proofErr w:type="spellStart"/>
      <w:r w:rsidRPr="00474D66">
        <w:rPr>
          <w:color w:val="000000"/>
          <w:sz w:val="28"/>
          <w:szCs w:val="28"/>
          <w:lang w:val="uk-UA"/>
        </w:rPr>
        <w:t>Обозреватель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- </w:t>
      </w:r>
      <w:proofErr w:type="spellStart"/>
      <w:r w:rsidRPr="00474D66">
        <w:rPr>
          <w:color w:val="000000"/>
          <w:sz w:val="28"/>
          <w:szCs w:val="28"/>
          <w:lang w:val="uk-UA"/>
        </w:rPr>
        <w:t>Observer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>. — 2013. — № 4. — С. 27–40.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Лепехин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Лоббизм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. - М.: 1995.– С.– 96.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Минасян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С.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Процесс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формирования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системы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коллективнои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̆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безопасности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 рамках СНГ: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История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перспективы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–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Ереван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Вестник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Российско-Армянского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университета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Сер.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Гуманитарные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общественные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науки, 2003. −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1. − С. − 22-30.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Минасян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С.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Южныи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̆ Кавказ: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проблемы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ограничения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контроля над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вооружениями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Южныи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̆ Кавказ: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проблемы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региональнои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̆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безопасности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интеграции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Т. 1. −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1. − Ер.: РАУ, 2004. – С. 27 – 30.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Михайлов С. А. Роль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Армении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политике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США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Закавказском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регионе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сектор США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стран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Латинской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Америки Центра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евроатлантических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исследований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РИСИ, 2013. – 113с.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Національна статистична служба Республіки Вірменія: Статистичний щорічник Вірменії від 2018 року // Населення // </w:t>
      </w:r>
      <w:hyperlink r:id="rId9" w:history="1">
        <w:r w:rsidRPr="00474D66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http://www.armstat.am/file/doc/99458058.pdf</w:t>
        </w:r>
      </w:hyperlink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  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sz w:val="28"/>
          <w:szCs w:val="28"/>
          <w:lang w:val="uk-UA"/>
        </w:rPr>
        <w:t xml:space="preserve">Основи </w:t>
      </w:r>
      <w:proofErr w:type="spellStart"/>
      <w:r w:rsidRPr="00474D66">
        <w:rPr>
          <w:rFonts w:ascii="Times New Roman" w:hAnsi="Times New Roman"/>
          <w:sz w:val="28"/>
          <w:szCs w:val="28"/>
          <w:lang w:val="uk-UA"/>
        </w:rPr>
        <w:t>етнодержавознавства</w:t>
      </w:r>
      <w:proofErr w:type="spellEnd"/>
      <w:r w:rsidRPr="00474D66">
        <w:rPr>
          <w:rFonts w:ascii="Times New Roman" w:hAnsi="Times New Roman"/>
          <w:sz w:val="28"/>
          <w:szCs w:val="28"/>
          <w:lang w:val="uk-UA"/>
        </w:rPr>
        <w:t xml:space="preserve">. Підручник / За ред. </w:t>
      </w:r>
      <w:proofErr w:type="spellStart"/>
      <w:r w:rsidRPr="00474D66">
        <w:rPr>
          <w:rFonts w:ascii="Times New Roman" w:hAnsi="Times New Roman"/>
          <w:sz w:val="28"/>
          <w:szCs w:val="28"/>
          <w:lang w:val="uk-UA"/>
        </w:rPr>
        <w:t>Ю.І.Римаренка</w:t>
      </w:r>
      <w:proofErr w:type="spellEnd"/>
      <w:r w:rsidRPr="00474D66">
        <w:rPr>
          <w:rFonts w:ascii="Times New Roman" w:hAnsi="Times New Roman"/>
          <w:sz w:val="28"/>
          <w:szCs w:val="28"/>
          <w:lang w:val="uk-UA"/>
        </w:rPr>
        <w:t xml:space="preserve">. – К.: Либідь, 1997. – 656 с. 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Рамадан О. І. Технологія лобіювання // Вісник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Київського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національного університету імені Тараса Шевченка. Філософія, Політологія. – 2002. –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Вип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42 – 45. – С. 88 – 90. 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Рекомендации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Европарламента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при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рассмотрении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вопроса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вступлении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Турции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 ЕС. – </w:t>
      </w:r>
      <w:hyperlink r:id="rId10" w:history="1">
        <w:r w:rsidRPr="00474D66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http://www.bbc.co.uk/russian/international/2010/03/100311_sweden_armenian_genocide.shtml</w:t>
        </w:r>
      </w:hyperlink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  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Сваранц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А.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Армения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диаспора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проблемы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перспективы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«21-й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век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». — Ер., 2008. — N 2. — С. 143 − 157.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Стратегія національної безпеки Республіки Вірменія від 26 січня 2007 року // </w:t>
      </w:r>
      <w:hyperlink r:id="rId11" w:history="1">
        <w:r w:rsidRPr="00474D66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http://www.mfa.am/u_files/file/doctrine/Doctrinerus.pdf</w:t>
        </w:r>
      </w:hyperlink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Троицкий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М.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Конгресс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политика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США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отношении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Азербайджана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середине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2010-х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годов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// США Ф Канада: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экономика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политика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культура, 2015. </w:t>
      </w: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N 3.</w:t>
      </w: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С. 63-73.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Ходжаян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К. Роль и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значение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европейского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парламента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деятельности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армянских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организация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диаспоры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«21-й ВЕК», 2014. –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1.– С. 70-75.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Цыганков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П.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Международные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отношения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Учебное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пособие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М.: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Новая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школа, 1996. –  С. 35 // </w:t>
      </w:r>
      <w:hyperlink r:id="rId12" w:history="1">
        <w:r w:rsidRPr="00474D66">
          <w:rPr>
            <w:rStyle w:val="a5"/>
            <w:rFonts w:ascii="Times New Roman" w:hAnsi="Times New Roman"/>
            <w:color w:val="954F72"/>
            <w:sz w:val="28"/>
            <w:szCs w:val="28"/>
            <w:lang w:val="uk-UA"/>
          </w:rPr>
          <w:t>www.worldspol.socio.msu.ru/biblioteka/5/Actori_i_Factori.pdf</w:t>
        </w:r>
      </w:hyperlink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 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Шеффер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Г.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Диаспоры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мировой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политике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//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Диаспоры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Независимый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научный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журнал. − 2003. −  №1. − С. 164 – 187. 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Шмиттер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Ф.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Неокорпоратизм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Полис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. – 1997. – № 2. – С. 14-22.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Эндрейн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Ч.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Сравнительный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анализ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политических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систем. Пер. с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англ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. – М.: ИНФРА-М, 2000. – С. 45.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Adalian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, R.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Historical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Evolution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Diasporas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Journal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Modern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Hellenism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. – № 6. – 1989. – P. 93–109.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Aghanian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D.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Cohesion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Fracture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−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Lanham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Md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America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, 2007. − P. 17– 18.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Aikins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, K.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White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N.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Global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Strategies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Toolkit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Impress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Printing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Works.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Dublin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, 2011. – 211p.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Ambrosio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T.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Congressional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Perceptions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Ethnic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Cleansing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Reactions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to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Nagorno-Karabakh.War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and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Influence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Ethnic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Interest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Groups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Review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Affairs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2002.</w:t>
      </w: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– P.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24–45.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American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Community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Survey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1-Year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Estimates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2010 // </w:t>
      </w:r>
      <w:hyperlink r:id="rId13" w:history="1">
        <w:r w:rsidRPr="00474D66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https://factfinder.census.gov/faces/tableservices/jsf/pages/productview.xhtml?pid=ACS_10_1YR_B04003&amp;prodType=table</w:t>
        </w:r>
      </w:hyperlink>
      <w:r w:rsidRPr="00474D66">
        <w:rPr>
          <w:rFonts w:ascii="Times New Roman" w:hAnsi="Times New Roman"/>
          <w:color w:val="222222"/>
          <w:sz w:val="28"/>
          <w:szCs w:val="28"/>
          <w:lang w:val="uk-UA"/>
        </w:rPr>
        <w:t> </w:t>
      </w:r>
    </w:p>
    <w:p w:rsidR="0066088D" w:rsidRPr="00474D66" w:rsidRDefault="0066088D" w:rsidP="0066088D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ANCA: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Free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U.S.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Frigates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for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Turkey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Weekly</w:t>
      </w:r>
      <w:proofErr w:type="spellEnd"/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 xml:space="preserve">, 07.01.2013. </w:t>
      </w:r>
      <w:r w:rsidRPr="00474D6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//  </w:t>
      </w:r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hyperlink r:id="rId14" w:history="1">
        <w:r w:rsidRPr="00474D66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https://anca.org/press-release/no-free-u-s-frigates-for-turkey-8/</w:t>
        </w:r>
      </w:hyperlink>
      <w:r w:rsidRPr="00474D66">
        <w:rPr>
          <w:rFonts w:ascii="Times New Roman" w:hAnsi="Times New Roman"/>
          <w:color w:val="000000"/>
          <w:sz w:val="28"/>
          <w:szCs w:val="28"/>
          <w:lang w:val="uk-UA"/>
        </w:rPr>
        <w:t>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Bahar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B.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Swain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A. </w:t>
      </w:r>
      <w:proofErr w:type="spellStart"/>
      <w:r w:rsidRPr="00474D66">
        <w:rPr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Design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Versus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Homeland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Realities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Case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Study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Caucasian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Review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Affairs</w:t>
      </w:r>
      <w:proofErr w:type="spellEnd"/>
      <w:r w:rsidRPr="00474D66">
        <w:rPr>
          <w:color w:val="000000"/>
          <w:sz w:val="28"/>
          <w:szCs w:val="28"/>
          <w:lang w:val="uk-UA"/>
        </w:rPr>
        <w:t>. – 2017. – P. 45– 62.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Bakalian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A. </w:t>
      </w:r>
      <w:proofErr w:type="spellStart"/>
      <w:r w:rsidRPr="00474D66">
        <w:rPr>
          <w:color w:val="000000"/>
          <w:sz w:val="28"/>
          <w:szCs w:val="28"/>
          <w:lang w:val="uk-UA"/>
        </w:rPr>
        <w:t>Armenian-Americans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From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Being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Feeling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New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Jersey</w:t>
      </w:r>
      <w:proofErr w:type="spellEnd"/>
      <w:r w:rsidRPr="00474D66">
        <w:rPr>
          <w:color w:val="000000"/>
          <w:sz w:val="28"/>
          <w:szCs w:val="28"/>
          <w:lang w:val="uk-UA"/>
        </w:rPr>
        <w:t>, 1993. – P. 11.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lastRenderedPageBreak/>
        <w:t>Baser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B.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Swain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A. </w:t>
      </w:r>
      <w:proofErr w:type="spellStart"/>
      <w:r w:rsidRPr="00474D66">
        <w:rPr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Design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Versus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Homeland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Realities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Case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Study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Diaspora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Caucasian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Review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Affairs</w:t>
      </w:r>
      <w:proofErr w:type="spellEnd"/>
      <w:r w:rsidRPr="00474D66">
        <w:rPr>
          <w:color w:val="000000"/>
          <w:sz w:val="28"/>
          <w:szCs w:val="28"/>
          <w:lang w:val="uk-UA"/>
        </w:rPr>
        <w:t>, 2017.− P. 45 – 62.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hyperlink r:id="rId15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Bertsch</w:t>
        </w:r>
        <w:proofErr w:type="spellEnd"/>
      </w:hyperlink>
      <w:r w:rsidRPr="00474D66">
        <w:rPr>
          <w:color w:val="000000"/>
          <w:sz w:val="28"/>
          <w:szCs w:val="28"/>
          <w:lang w:val="uk-UA"/>
        </w:rPr>
        <w:t xml:space="preserve">, G., </w:t>
      </w:r>
      <w:hyperlink r:id="rId16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Craft</w:t>
        </w:r>
        <w:proofErr w:type="spellEnd"/>
      </w:hyperlink>
      <w:r w:rsidRPr="00474D66">
        <w:rPr>
          <w:color w:val="000000"/>
          <w:sz w:val="28"/>
          <w:szCs w:val="28"/>
          <w:lang w:val="uk-UA"/>
        </w:rPr>
        <w:t xml:space="preserve">, C., </w:t>
      </w:r>
      <w:hyperlink r:id="rId17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Jones</w:t>
        </w:r>
        <w:proofErr w:type="spellEnd"/>
      </w:hyperlink>
      <w:r w:rsidRPr="00474D66">
        <w:rPr>
          <w:color w:val="000000"/>
          <w:sz w:val="28"/>
          <w:szCs w:val="28"/>
          <w:lang w:val="uk-UA"/>
        </w:rPr>
        <w:t xml:space="preserve">, S., </w:t>
      </w:r>
      <w:hyperlink r:id="rId18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Beck</w:t>
        </w:r>
        <w:proofErr w:type="spellEnd"/>
      </w:hyperlink>
      <w:r w:rsidRPr="00474D66">
        <w:rPr>
          <w:color w:val="000000"/>
          <w:sz w:val="28"/>
          <w:szCs w:val="28"/>
          <w:lang w:val="uk-UA"/>
        </w:rPr>
        <w:t xml:space="preserve">, M. </w:t>
      </w:r>
      <w:proofErr w:type="spellStart"/>
      <w:r w:rsidRPr="00474D66">
        <w:rPr>
          <w:color w:val="000000"/>
          <w:sz w:val="28"/>
          <w:szCs w:val="28"/>
          <w:lang w:val="uk-UA"/>
        </w:rPr>
        <w:t>Crossroads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Conflict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Security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Caucasus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Central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Asia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− NY: </w:t>
      </w:r>
      <w:proofErr w:type="spellStart"/>
      <w:r w:rsidRPr="00474D66">
        <w:rPr>
          <w:color w:val="000000"/>
          <w:sz w:val="28"/>
          <w:szCs w:val="28"/>
          <w:lang w:val="uk-UA"/>
        </w:rPr>
        <w:t>Routledge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2000. − </w:t>
      </w:r>
      <w:proofErr w:type="spellStart"/>
      <w:r w:rsidRPr="00474D66">
        <w:rPr>
          <w:color w:val="000000"/>
          <w:sz w:val="28"/>
          <w:szCs w:val="28"/>
          <w:lang w:val="uk-UA"/>
        </w:rPr>
        <w:t>pp</w:t>
      </w:r>
      <w:proofErr w:type="spellEnd"/>
      <w:r w:rsidRPr="00474D66">
        <w:rPr>
          <w:color w:val="000000"/>
          <w:sz w:val="28"/>
          <w:szCs w:val="28"/>
          <w:lang w:val="uk-UA"/>
        </w:rPr>
        <w:t>. 29– 30.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Brown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S. </w:t>
      </w:r>
      <w:proofErr w:type="spellStart"/>
      <w:r w:rsidRPr="00474D66">
        <w:rPr>
          <w:color w:val="000000"/>
          <w:sz w:val="28"/>
          <w:szCs w:val="28"/>
          <w:lang w:val="uk-UA"/>
        </w:rPr>
        <w:t>New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Forces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World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Politics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Washington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Brookings</w:t>
      </w:r>
      <w:proofErr w:type="spellEnd"/>
      <w:r w:rsidRPr="00474D66">
        <w:rPr>
          <w:color w:val="000000"/>
          <w:sz w:val="28"/>
          <w:szCs w:val="28"/>
          <w:lang w:val="uk-UA"/>
        </w:rPr>
        <w:t>, 1974. − 224p.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Brzezinski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Z.</w:t>
      </w:r>
      <w:r w:rsidRPr="00474D66">
        <w:rPr>
          <w:i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Strategic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Vision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hyperlink r:id="rId19" w:history="1">
        <w:r w:rsidRPr="00474D66">
          <w:rPr>
            <w:rStyle w:val="a5"/>
            <w:sz w:val="28"/>
            <w:szCs w:val="28"/>
            <w:lang w:val="uk-UA"/>
          </w:rPr>
          <w:t>https://www.huffpost.com/?err_code=404&amp;err_url=http%3A%2F%2Fwww.huffingtonpost.com%2Fzbigniew-brzezinski%2Fstrategicvision.html</w:t>
        </w:r>
      </w:hyperlink>
      <w:r w:rsidRPr="00474D66">
        <w:rPr>
          <w:color w:val="000000"/>
          <w:sz w:val="28"/>
          <w:szCs w:val="28"/>
          <w:lang w:val="uk-UA"/>
        </w:rPr>
        <w:t xml:space="preserve">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Brzezinski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Z. A </w:t>
      </w:r>
      <w:proofErr w:type="spellStart"/>
      <w:r w:rsidRPr="00474D66">
        <w:rPr>
          <w:color w:val="000000"/>
          <w:sz w:val="28"/>
          <w:szCs w:val="28"/>
          <w:lang w:val="uk-UA"/>
        </w:rPr>
        <w:t>Dangerous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Exemption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Why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should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Israel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lobby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be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immune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from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criticism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?” //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Online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hyperlink r:id="rId20" w:history="1">
        <w:r w:rsidRPr="00474D66">
          <w:rPr>
            <w:rStyle w:val="a5"/>
            <w:color w:val="1155CC"/>
            <w:sz w:val="28"/>
            <w:szCs w:val="28"/>
            <w:lang w:val="uk-UA"/>
          </w:rPr>
          <w:t>www.foreignpolicy.com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Clough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M. </w:t>
      </w:r>
      <w:proofErr w:type="spellStart"/>
      <w:r w:rsidRPr="00474D66">
        <w:rPr>
          <w:color w:val="000000"/>
          <w:sz w:val="28"/>
          <w:szCs w:val="28"/>
          <w:lang w:val="uk-UA"/>
        </w:rPr>
        <w:t>Grass-Roots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Policymaking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Say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Good-bye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Wiseman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Affairs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1994. – </w:t>
      </w:r>
      <w:proofErr w:type="spellStart"/>
      <w:r w:rsidRPr="00474D66">
        <w:rPr>
          <w:color w:val="000000"/>
          <w:sz w:val="28"/>
          <w:szCs w:val="28"/>
          <w:lang w:val="uk-UA"/>
        </w:rPr>
        <w:t>Vol</w:t>
      </w:r>
      <w:proofErr w:type="spellEnd"/>
      <w:r w:rsidRPr="00474D66">
        <w:rPr>
          <w:color w:val="000000"/>
          <w:sz w:val="28"/>
          <w:szCs w:val="28"/>
          <w:lang w:val="uk-UA"/>
        </w:rPr>
        <w:t>. 73.– </w:t>
      </w:r>
      <w:proofErr w:type="spellStart"/>
      <w:r w:rsidRPr="00474D66">
        <w:rPr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color w:val="000000"/>
          <w:sz w:val="28"/>
          <w:szCs w:val="28"/>
          <w:lang w:val="uk-UA"/>
        </w:rPr>
        <w:t>. 1.– P. 2-7.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Cohen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R. </w:t>
      </w:r>
      <w:proofErr w:type="spellStart"/>
      <w:r w:rsidRPr="00474D66">
        <w:rPr>
          <w:color w:val="000000"/>
          <w:sz w:val="28"/>
          <w:szCs w:val="28"/>
          <w:lang w:val="uk-UA"/>
        </w:rPr>
        <w:t>Global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Diasporas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introduction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London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UCL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1997. – 213p.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sz w:val="28"/>
          <w:szCs w:val="28"/>
          <w:lang w:val="uk-UA"/>
        </w:rPr>
        <w:t>Cornell</w:t>
      </w:r>
      <w:proofErr w:type="spellEnd"/>
      <w:r w:rsidRPr="00474D66">
        <w:rPr>
          <w:sz w:val="28"/>
          <w:szCs w:val="28"/>
          <w:lang w:val="uk-UA"/>
        </w:rPr>
        <w:t xml:space="preserve"> S. </w:t>
      </w:r>
      <w:proofErr w:type="spellStart"/>
      <w:r w:rsidRPr="00474D66">
        <w:rPr>
          <w:sz w:val="28"/>
          <w:szCs w:val="28"/>
          <w:lang w:val="uk-UA"/>
        </w:rPr>
        <w:t>Conflict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Theory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and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the</w:t>
      </w:r>
      <w:proofErr w:type="spellEnd"/>
      <w:r w:rsidRPr="00474D66">
        <w:rPr>
          <w:sz w:val="28"/>
          <w:szCs w:val="28"/>
          <w:lang w:val="uk-UA"/>
        </w:rPr>
        <w:t> </w:t>
      </w:r>
      <w:proofErr w:type="spellStart"/>
      <w:r w:rsidRPr="00474D66">
        <w:rPr>
          <w:sz w:val="28"/>
          <w:szCs w:val="28"/>
          <w:lang w:val="uk-UA"/>
        </w:rPr>
        <w:t>Nagorno</w:t>
      </w:r>
      <w:proofErr w:type="spellEnd"/>
      <w:r w:rsidRPr="00474D66">
        <w:rPr>
          <w:sz w:val="28"/>
          <w:szCs w:val="28"/>
          <w:lang w:val="uk-UA"/>
        </w:rPr>
        <w:t> </w:t>
      </w:r>
      <w:proofErr w:type="spellStart"/>
      <w:r w:rsidRPr="00474D66">
        <w:rPr>
          <w:sz w:val="28"/>
          <w:szCs w:val="28"/>
          <w:lang w:val="uk-UA"/>
        </w:rPr>
        <w:t>Karabakh</w:t>
      </w:r>
      <w:proofErr w:type="spellEnd"/>
      <w:r w:rsidRPr="00474D66">
        <w:rPr>
          <w:sz w:val="28"/>
          <w:szCs w:val="28"/>
          <w:lang w:val="uk-UA"/>
        </w:rPr>
        <w:t> </w:t>
      </w:r>
      <w:proofErr w:type="spellStart"/>
      <w:r w:rsidRPr="00474D66">
        <w:rPr>
          <w:sz w:val="28"/>
          <w:szCs w:val="28"/>
          <w:lang w:val="uk-UA"/>
        </w:rPr>
        <w:t>Conflict</w:t>
      </w:r>
      <w:proofErr w:type="spellEnd"/>
      <w:r w:rsidRPr="00474D66">
        <w:rPr>
          <w:sz w:val="28"/>
          <w:szCs w:val="28"/>
          <w:lang w:val="uk-UA"/>
        </w:rPr>
        <w:t xml:space="preserve">: </w:t>
      </w:r>
      <w:proofErr w:type="spellStart"/>
      <w:r w:rsidRPr="00474D66">
        <w:rPr>
          <w:sz w:val="28"/>
          <w:szCs w:val="28"/>
          <w:lang w:val="uk-UA"/>
        </w:rPr>
        <w:t>Guidelines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for</w:t>
      </w:r>
      <w:proofErr w:type="spellEnd"/>
      <w:r w:rsidRPr="00474D66">
        <w:rPr>
          <w:sz w:val="28"/>
          <w:szCs w:val="28"/>
          <w:lang w:val="uk-UA"/>
        </w:rPr>
        <w:t xml:space="preserve"> a </w:t>
      </w:r>
      <w:proofErr w:type="spellStart"/>
      <w:r w:rsidRPr="00474D66">
        <w:rPr>
          <w:sz w:val="28"/>
          <w:szCs w:val="28"/>
          <w:lang w:val="uk-UA"/>
        </w:rPr>
        <w:t>Political</w:t>
      </w:r>
      <w:proofErr w:type="spellEnd"/>
      <w:r w:rsidRPr="00474D66">
        <w:rPr>
          <w:sz w:val="28"/>
          <w:szCs w:val="28"/>
          <w:lang w:val="uk-UA"/>
        </w:rPr>
        <w:t xml:space="preserve"> </w:t>
      </w:r>
      <w:proofErr w:type="spellStart"/>
      <w:r w:rsidRPr="00474D66">
        <w:rPr>
          <w:sz w:val="28"/>
          <w:szCs w:val="28"/>
          <w:lang w:val="uk-UA"/>
        </w:rPr>
        <w:t>Solution</w:t>
      </w:r>
      <w:proofErr w:type="spellEnd"/>
      <w:r w:rsidRPr="00474D66">
        <w:rPr>
          <w:sz w:val="28"/>
          <w:szCs w:val="28"/>
          <w:lang w:val="uk-UA"/>
        </w:rPr>
        <w:t xml:space="preserve">, </w:t>
      </w:r>
      <w:proofErr w:type="spellStart"/>
      <w:r w:rsidRPr="00474D66">
        <w:rPr>
          <w:sz w:val="28"/>
          <w:szCs w:val="28"/>
          <w:lang w:val="uk-UA"/>
        </w:rPr>
        <w:t>Stockholm</w:t>
      </w:r>
      <w:proofErr w:type="spellEnd"/>
      <w:r w:rsidRPr="00474D66">
        <w:rPr>
          <w:sz w:val="28"/>
          <w:szCs w:val="28"/>
          <w:lang w:val="uk-UA"/>
        </w:rPr>
        <w:t xml:space="preserve">: </w:t>
      </w:r>
      <w:proofErr w:type="spellStart"/>
      <w:r w:rsidRPr="00474D66">
        <w:rPr>
          <w:sz w:val="28"/>
          <w:szCs w:val="28"/>
          <w:lang w:val="uk-UA"/>
        </w:rPr>
        <w:t>Triton</w:t>
      </w:r>
      <w:proofErr w:type="spellEnd"/>
      <w:r w:rsidRPr="00474D66">
        <w:rPr>
          <w:sz w:val="28"/>
          <w:szCs w:val="28"/>
          <w:lang w:val="uk-UA"/>
        </w:rPr>
        <w:t>, 1997. – 164p.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Dahl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Robert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A.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Concept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Power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Behavioral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Science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Yale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1957. − 201p.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Derewicz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, M.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Legislation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by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Donation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?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Political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Science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, 2017. </w:t>
      </w:r>
      <w:r w:rsidRPr="00474D66">
        <w:rPr>
          <w:color w:val="000000"/>
          <w:sz w:val="28"/>
          <w:szCs w:val="28"/>
          <w:lang w:val="uk-UA"/>
        </w:rPr>
        <w:t xml:space="preserve">– P. </w:t>
      </w:r>
      <w:r w:rsidRPr="00474D66">
        <w:rPr>
          <w:color w:val="131413"/>
          <w:sz w:val="28"/>
          <w:szCs w:val="28"/>
          <w:shd w:val="clear" w:color="auto" w:fill="FFFFFF"/>
          <w:lang w:val="uk-UA"/>
        </w:rPr>
        <w:t>36</w:t>
      </w:r>
      <w:r w:rsidRPr="00474D66">
        <w:rPr>
          <w:color w:val="000000"/>
          <w:sz w:val="28"/>
          <w:szCs w:val="28"/>
          <w:lang w:val="uk-UA"/>
        </w:rPr>
        <w:t>–</w:t>
      </w:r>
      <w:r w:rsidRPr="00474D66">
        <w:rPr>
          <w:color w:val="131413"/>
          <w:sz w:val="28"/>
          <w:szCs w:val="28"/>
          <w:shd w:val="clear" w:color="auto" w:fill="FFFFFF"/>
          <w:lang w:val="uk-UA"/>
        </w:rPr>
        <w:t>38. 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Dunne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T.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Schmidt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B."</w:t>
      </w:r>
      <w:proofErr w:type="spellStart"/>
      <w:r w:rsidRPr="00474D66">
        <w:rPr>
          <w:color w:val="000000"/>
          <w:sz w:val="28"/>
          <w:szCs w:val="28"/>
          <w:lang w:val="uk-UA"/>
        </w:rPr>
        <w:t>Realism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".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Baylis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J. &amp; </w:t>
      </w:r>
      <w:proofErr w:type="spellStart"/>
      <w:r w:rsidRPr="00474D66">
        <w:rPr>
          <w:color w:val="000000"/>
          <w:sz w:val="28"/>
          <w:szCs w:val="28"/>
          <w:lang w:val="uk-UA"/>
        </w:rPr>
        <w:t>Smith</w:t>
      </w:r>
      <w:proofErr w:type="spellEnd"/>
      <w:r w:rsidRPr="00474D66">
        <w:rPr>
          <w:color w:val="000000"/>
          <w:sz w:val="28"/>
          <w:szCs w:val="28"/>
          <w:lang w:val="uk-UA"/>
        </w:rPr>
        <w:t>, S. (</w:t>
      </w:r>
      <w:proofErr w:type="spellStart"/>
      <w:r w:rsidRPr="00474D66">
        <w:rPr>
          <w:color w:val="000000"/>
          <w:sz w:val="28"/>
          <w:szCs w:val="28"/>
          <w:lang w:val="uk-UA"/>
        </w:rPr>
        <w:t>eds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.).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Globalization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World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Politics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introduction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Relations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Oxford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Oxford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2006. –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>P. − 161– 183.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160" w:afterAutospacing="0" w:line="360" w:lineRule="auto"/>
        <w:contextualSpacing/>
        <w:jc w:val="both"/>
        <w:rPr>
          <w:rStyle w:val="a5"/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European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Parliament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Resolution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September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28, 2005 // </w:t>
      </w:r>
      <w:hyperlink r:id="rId21" w:history="1">
        <w:r w:rsidRPr="00474D66">
          <w:rPr>
            <w:rStyle w:val="a5"/>
            <w:color w:val="1155CC"/>
            <w:sz w:val="28"/>
            <w:szCs w:val="28"/>
            <w:shd w:val="clear" w:color="auto" w:fill="FFFFFF"/>
            <w:lang w:val="uk-UA"/>
          </w:rPr>
          <w:t>https://www.armenian-genocide.org/Affirmation.341/current_category.7/affirmation_detail.html</w:t>
        </w:r>
      </w:hyperlink>
      <w:r w:rsidRPr="00474D66">
        <w:rPr>
          <w:rStyle w:val="a5"/>
          <w:color w:val="1155CC"/>
          <w:sz w:val="28"/>
          <w:szCs w:val="28"/>
          <w:shd w:val="clear" w:color="auto" w:fill="FFFFFF"/>
          <w:lang w:val="uk-UA"/>
        </w:rPr>
        <w:t xml:space="preserve">   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lastRenderedPageBreak/>
        <w:t>Flanigan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J.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Here’s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Why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US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Won’t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Recognize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Genocide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10.04.2015. // http://www.defenseone.com/politics/2015/04/heres-why-us-wont-recognize-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armenian-genocide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>/109864/   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Freedom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House’s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annual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report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Freedom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world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2018 // </w:t>
      </w:r>
      <w:hyperlink r:id="rId22" w:history="1">
        <w:r w:rsidRPr="00474D66">
          <w:rPr>
            <w:rStyle w:val="a5"/>
            <w:color w:val="954F72"/>
            <w:sz w:val="28"/>
            <w:szCs w:val="28"/>
            <w:lang w:val="uk-UA"/>
          </w:rPr>
          <w:t>https://freedomhouse.org/report/nations-transit/2018/armenia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Gregg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H.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Divided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Conquer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Success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Ethnic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Lobbies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United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States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 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Inter-University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Committee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on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222222"/>
          <w:sz w:val="28"/>
          <w:szCs w:val="28"/>
          <w:shd w:val="clear" w:color="auto" w:fill="FFFFFF"/>
          <w:lang w:val="uk-UA"/>
        </w:rPr>
        <w:t>Migration</w:t>
      </w:r>
      <w:proofErr w:type="spellEnd"/>
      <w:r w:rsidRPr="00474D66">
        <w:rPr>
          <w:color w:val="222222"/>
          <w:sz w:val="28"/>
          <w:szCs w:val="28"/>
          <w:shd w:val="clear" w:color="auto" w:fill="FFFFFF"/>
          <w:lang w:val="uk-UA"/>
        </w:rPr>
        <w:t>, 2002. — С. 18. — 35 с.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Haney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P.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Walt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Vanderbush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Role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Ethnic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Interest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Groups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US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Case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Cuban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American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Foundation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Studies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Quarterly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1999. –  </w:t>
      </w:r>
      <w:proofErr w:type="spellStart"/>
      <w:r w:rsidRPr="00474D66">
        <w:rPr>
          <w:color w:val="000000"/>
          <w:sz w:val="28"/>
          <w:szCs w:val="28"/>
          <w:lang w:val="uk-UA"/>
        </w:rPr>
        <w:t>Vol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43.– </w:t>
      </w:r>
      <w:proofErr w:type="spellStart"/>
      <w:r w:rsidRPr="00474D66">
        <w:rPr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color w:val="000000"/>
          <w:sz w:val="28"/>
          <w:szCs w:val="28"/>
          <w:lang w:val="uk-UA"/>
        </w:rPr>
        <w:t>. 2. – P. 341-361.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Hovannisian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R.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People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from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Ancient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Modern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Times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Palgrave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Macmillan</w:t>
      </w:r>
      <w:proofErr w:type="spellEnd"/>
      <w:r w:rsidRPr="00474D66">
        <w:rPr>
          <w:color w:val="000000"/>
          <w:sz w:val="28"/>
          <w:szCs w:val="28"/>
          <w:lang w:val="uk-UA"/>
        </w:rPr>
        <w:t>, 1997. –  508p.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Huntington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Samuel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P.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Erosion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American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National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Interests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Affairs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>, v. 76, n. 5. 1997.</w:t>
      </w:r>
      <w:r w:rsidRPr="00474D66">
        <w:rPr>
          <w:color w:val="000000"/>
          <w:sz w:val="28"/>
          <w:szCs w:val="28"/>
          <w:lang w:val="uk-UA"/>
        </w:rPr>
        <w:t xml:space="preserve">−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P. 28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49. 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Affirmation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Genocide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National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Institute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hyperlink r:id="rId23" w:history="1">
        <w:r w:rsidRPr="00474D66">
          <w:rPr>
            <w:rStyle w:val="a5"/>
            <w:color w:val="954F72"/>
            <w:sz w:val="28"/>
            <w:szCs w:val="28"/>
            <w:shd w:val="clear" w:color="auto" w:fill="FFFFFF"/>
            <w:lang w:val="uk-UA"/>
          </w:rPr>
          <w:t>https://www.armenian-genocide.org/current_category.11/affirmation_list.html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Mearsheimer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J.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Relations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Theories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Discipline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– </w:t>
      </w:r>
      <w:proofErr w:type="spellStart"/>
      <w:r w:rsidRPr="00474D66">
        <w:rPr>
          <w:color w:val="000000"/>
          <w:sz w:val="28"/>
          <w:szCs w:val="28"/>
          <w:lang w:val="uk-UA"/>
        </w:rPr>
        <w:t>Oxford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Oxford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2013.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Morgentau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Hans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J. </w:t>
      </w:r>
      <w:proofErr w:type="spellStart"/>
      <w:r w:rsidRPr="00474D66">
        <w:rPr>
          <w:color w:val="000000"/>
          <w:sz w:val="28"/>
          <w:szCs w:val="28"/>
          <w:lang w:val="uk-UA"/>
        </w:rPr>
        <w:t>Politics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among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nations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Thе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struggle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power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peace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Boston</w:t>
      </w:r>
      <w:proofErr w:type="spellEnd"/>
      <w:r w:rsidRPr="00474D66">
        <w:rPr>
          <w:color w:val="000000"/>
          <w:sz w:val="28"/>
          <w:szCs w:val="28"/>
          <w:lang w:val="uk-UA"/>
        </w:rPr>
        <w:t>, 1993. − P. 113– 179.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N</w:t>
      </w:r>
      <w:r w:rsidRPr="00474D66">
        <w:rPr>
          <w:color w:val="000000"/>
          <w:sz w:val="28"/>
          <w:szCs w:val="28"/>
          <w:lang w:val="uk-UA"/>
        </w:rPr>
        <w:t>ichol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J. </w:t>
      </w:r>
      <w:proofErr w:type="spellStart"/>
      <w:r w:rsidRPr="00474D66">
        <w:rPr>
          <w:color w:val="000000"/>
          <w:sz w:val="28"/>
          <w:szCs w:val="28"/>
          <w:lang w:val="uk-UA"/>
        </w:rPr>
        <w:t>Armenia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Azerbaijan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Georgia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Political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Developments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Implications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U.S. </w:t>
      </w:r>
      <w:proofErr w:type="spellStart"/>
      <w:r w:rsidRPr="00474D66">
        <w:rPr>
          <w:color w:val="000000"/>
          <w:sz w:val="28"/>
          <w:szCs w:val="28"/>
          <w:lang w:val="uk-UA"/>
        </w:rPr>
        <w:t>Interests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Congressional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Research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Service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Report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Congress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02.04.2014. – P.42-43.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//  </w:t>
      </w:r>
      <w:hyperlink r:id="rId24" w:history="1">
        <w:r w:rsidRPr="00474D66">
          <w:rPr>
            <w:rStyle w:val="a5"/>
            <w:color w:val="1155CC"/>
            <w:sz w:val="28"/>
            <w:szCs w:val="28"/>
            <w:lang w:val="uk-UA"/>
          </w:rPr>
          <w:t>https://www.fas.org/sgp/crs/row/RL33453.pdf</w:t>
        </w:r>
      </w:hyperlink>
      <w:r w:rsidRPr="00474D66">
        <w:rPr>
          <w:color w:val="000000"/>
          <w:sz w:val="28"/>
          <w:szCs w:val="28"/>
          <w:lang w:val="uk-UA"/>
        </w:rPr>
        <w:t>  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Nye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J. </w:t>
      </w:r>
      <w:proofErr w:type="spellStart"/>
      <w:r w:rsidRPr="00474D66">
        <w:rPr>
          <w:color w:val="000000"/>
          <w:sz w:val="28"/>
          <w:szCs w:val="28"/>
          <w:lang w:val="uk-UA"/>
        </w:rPr>
        <w:t>Soft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power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means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success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world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politics</w:t>
      </w:r>
      <w:proofErr w:type="spellEnd"/>
      <w:r w:rsidRPr="00474D66">
        <w:rPr>
          <w:color w:val="000000"/>
          <w:sz w:val="28"/>
          <w:szCs w:val="28"/>
          <w:lang w:val="uk-UA"/>
        </w:rPr>
        <w:t>. − NY, 2004. – 175p.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Official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website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Assembly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America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(AAA) //  </w:t>
      </w:r>
      <w:hyperlink r:id="rId25" w:history="1">
        <w:r w:rsidRPr="00474D66">
          <w:rPr>
            <w:rStyle w:val="a5"/>
            <w:color w:val="1155CC"/>
            <w:sz w:val="28"/>
            <w:szCs w:val="28"/>
            <w:shd w:val="clear" w:color="auto" w:fill="FFFFFF"/>
            <w:lang w:val="uk-UA"/>
          </w:rPr>
          <w:t>www.aaainc.org</w:t>
        </w:r>
      </w:hyperlink>
      <w:r w:rsidRPr="00474D66">
        <w:rPr>
          <w:color w:val="000000"/>
          <w:sz w:val="28"/>
          <w:szCs w:val="28"/>
          <w:shd w:val="clear" w:color="auto" w:fill="FFFFFF"/>
          <w:lang w:val="uk-UA"/>
        </w:rPr>
        <w:t>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lastRenderedPageBreak/>
        <w:t>Official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website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Committee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America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474D66">
        <w:rPr>
          <w:color w:val="000000"/>
          <w:sz w:val="28"/>
          <w:szCs w:val="28"/>
          <w:lang w:val="uk-UA"/>
        </w:rPr>
        <w:t>ANCA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) // </w:t>
      </w:r>
      <w:hyperlink r:id="rId26" w:history="1">
        <w:r w:rsidRPr="00474D66">
          <w:rPr>
            <w:rStyle w:val="a5"/>
            <w:color w:val="1155CC"/>
            <w:sz w:val="28"/>
            <w:szCs w:val="28"/>
            <w:shd w:val="clear" w:color="auto" w:fill="FFFFFF"/>
            <w:lang w:val="uk-UA"/>
          </w:rPr>
          <w:t>https://anca.org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Paul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D.,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Anderson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P. </w:t>
      </w:r>
      <w:proofErr w:type="spellStart"/>
      <w:r w:rsidRPr="00474D66">
        <w:rPr>
          <w:color w:val="000000"/>
          <w:sz w:val="28"/>
          <w:szCs w:val="28"/>
          <w:lang w:val="uk-UA"/>
        </w:rPr>
        <w:t>Ethnic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Lobbies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US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London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Lynne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Rienner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Publishers</w:t>
      </w:r>
      <w:proofErr w:type="spellEnd"/>
      <w:r w:rsidRPr="00474D66">
        <w:rPr>
          <w:color w:val="000000"/>
          <w:sz w:val="28"/>
          <w:szCs w:val="28"/>
          <w:lang w:val="uk-UA"/>
        </w:rPr>
        <w:t>, 2009.− 261p.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Paul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David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Rachel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Anderson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Paul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Ethnic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Lobbies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US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Boulder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&amp; </w:t>
      </w:r>
      <w:proofErr w:type="spellStart"/>
      <w:r w:rsidRPr="00474D66">
        <w:rPr>
          <w:color w:val="000000"/>
          <w:sz w:val="28"/>
          <w:szCs w:val="28"/>
          <w:lang w:val="uk-UA"/>
        </w:rPr>
        <w:t>London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Lynne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Rienner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Publishers</w:t>
      </w:r>
      <w:proofErr w:type="spellEnd"/>
      <w:r w:rsidRPr="00474D66">
        <w:rPr>
          <w:color w:val="000000"/>
          <w:sz w:val="28"/>
          <w:szCs w:val="28"/>
          <w:lang w:val="uk-UA"/>
        </w:rPr>
        <w:t>, 2009. –  261p.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Pham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J. </w:t>
      </w:r>
      <w:proofErr w:type="spellStart"/>
      <w:r w:rsidRPr="00474D66">
        <w:rPr>
          <w:color w:val="000000"/>
          <w:sz w:val="28"/>
          <w:szCs w:val="28"/>
          <w:lang w:val="uk-UA"/>
        </w:rPr>
        <w:t>What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Interest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? </w:t>
      </w:r>
      <w:proofErr w:type="spellStart"/>
      <w:r w:rsidRPr="00474D66">
        <w:rPr>
          <w:color w:val="000000"/>
          <w:sz w:val="28"/>
          <w:szCs w:val="28"/>
          <w:lang w:val="uk-UA"/>
        </w:rPr>
        <w:t>Hans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Morgenthau’s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Realist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Vision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American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 J. P. </w:t>
      </w:r>
      <w:proofErr w:type="spellStart"/>
      <w:r w:rsidRPr="00474D66">
        <w:rPr>
          <w:color w:val="000000"/>
          <w:sz w:val="28"/>
          <w:szCs w:val="28"/>
          <w:lang w:val="uk-UA"/>
        </w:rPr>
        <w:t>Pham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American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Interests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– 2008. – </w:t>
      </w:r>
      <w:proofErr w:type="spellStart"/>
      <w:r w:rsidRPr="00474D66">
        <w:rPr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30. – P. 256 – 265.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Risse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Th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Transnational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Actors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World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Politics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Handbook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Relations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 </w:t>
      </w:r>
      <w:proofErr w:type="spellStart"/>
      <w:r w:rsidRPr="00474D66">
        <w:rPr>
          <w:color w:val="000000"/>
          <w:sz w:val="28"/>
          <w:szCs w:val="28"/>
          <w:lang w:val="uk-UA"/>
        </w:rPr>
        <w:t>Ed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by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W. </w:t>
      </w:r>
      <w:proofErr w:type="spellStart"/>
      <w:r w:rsidRPr="00474D66">
        <w:rPr>
          <w:color w:val="000000"/>
          <w:sz w:val="28"/>
          <w:szCs w:val="28"/>
          <w:lang w:val="uk-UA"/>
        </w:rPr>
        <w:t>Carsnaes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Th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Risse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B. </w:t>
      </w:r>
      <w:proofErr w:type="spellStart"/>
      <w:r w:rsidRPr="00474D66">
        <w:rPr>
          <w:color w:val="000000"/>
          <w:sz w:val="28"/>
          <w:szCs w:val="28"/>
          <w:lang w:val="uk-UA"/>
        </w:rPr>
        <w:t>Simmons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L. </w:t>
      </w:r>
      <w:proofErr w:type="spellStart"/>
      <w:r w:rsidRPr="00474D66">
        <w:rPr>
          <w:color w:val="000000"/>
          <w:sz w:val="28"/>
          <w:szCs w:val="28"/>
          <w:lang w:val="uk-UA"/>
        </w:rPr>
        <w:t>Sage</w:t>
      </w:r>
      <w:proofErr w:type="spellEnd"/>
      <w:r w:rsidRPr="00474D66">
        <w:rPr>
          <w:color w:val="000000"/>
          <w:sz w:val="28"/>
          <w:szCs w:val="28"/>
          <w:lang w:val="uk-UA"/>
        </w:rPr>
        <w:t>, 2002. − P. 255– 274.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Safran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W. </w:t>
      </w:r>
      <w:proofErr w:type="spellStart"/>
      <w:r w:rsidRPr="00474D66">
        <w:rPr>
          <w:color w:val="000000"/>
          <w:sz w:val="28"/>
          <w:szCs w:val="28"/>
          <w:lang w:val="uk-UA"/>
        </w:rPr>
        <w:t>Diasporas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Modern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Societies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Myths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Homeland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Return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A </w:t>
      </w:r>
      <w:proofErr w:type="spellStart"/>
      <w:r w:rsidRPr="00474D66">
        <w:rPr>
          <w:color w:val="000000"/>
          <w:sz w:val="28"/>
          <w:szCs w:val="28"/>
          <w:lang w:val="uk-UA"/>
        </w:rPr>
        <w:t>Journal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Transnational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Studies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hyperlink r:id="rId27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Univ</w:t>
        </w:r>
      </w:hyperlink>
      <w:r w:rsidRPr="00474D66">
        <w:rPr>
          <w:color w:val="000000"/>
          <w:sz w:val="28"/>
          <w:szCs w:val="28"/>
          <w:lang w:val="uk-UA"/>
        </w:rPr>
        <w:t>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Toronto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</w:t>
      </w:r>
      <w:hyperlink r:id="rId28" w:history="1">
        <w:r w:rsidRPr="00474D66">
          <w:rPr>
            <w:rStyle w:val="a5"/>
            <w:color w:val="000000"/>
            <w:sz w:val="28"/>
            <w:szCs w:val="28"/>
            <w:lang w:val="uk-UA"/>
          </w:rPr>
          <w:t>s</w:t>
        </w:r>
        <w:proofErr w:type="spellEnd"/>
      </w:hyperlink>
      <w:r w:rsidRPr="00474D66">
        <w:rPr>
          <w:color w:val="000000"/>
          <w:sz w:val="28"/>
          <w:szCs w:val="28"/>
          <w:lang w:val="uk-UA"/>
        </w:rPr>
        <w:t xml:space="preserve">: </w:t>
      </w:r>
      <w:hyperlink r:id="rId29" w:history="1">
        <w:proofErr w:type="spellStart"/>
        <w:r w:rsidRPr="00474D66">
          <w:rPr>
            <w:rStyle w:val="a5"/>
            <w:color w:val="000000"/>
            <w:sz w:val="28"/>
            <w:szCs w:val="28"/>
            <w:lang w:val="uk-UA"/>
          </w:rPr>
          <w:t>Vol</w:t>
        </w:r>
        <w:proofErr w:type="spellEnd"/>
        <w:r w:rsidRPr="00474D66">
          <w:rPr>
            <w:rStyle w:val="a5"/>
            <w:color w:val="000000"/>
            <w:sz w:val="28"/>
            <w:szCs w:val="28"/>
            <w:lang w:val="uk-UA"/>
          </w:rPr>
          <w:t xml:space="preserve">. 1. </w:t>
        </w:r>
      </w:hyperlink>
      <w:r w:rsidRPr="00474D66">
        <w:rPr>
          <w:color w:val="000000"/>
          <w:sz w:val="28"/>
          <w:szCs w:val="28"/>
          <w:lang w:val="uk-UA"/>
        </w:rPr>
        <w:t xml:space="preserve">− № </w:t>
      </w:r>
      <w:hyperlink r:id="rId30" w:history="1">
        <w:r w:rsidRPr="00474D66">
          <w:rPr>
            <w:rStyle w:val="a5"/>
            <w:color w:val="000000"/>
            <w:sz w:val="28"/>
            <w:szCs w:val="28"/>
            <w:lang w:val="uk-UA"/>
          </w:rPr>
          <w:t xml:space="preserve">1. </w:t>
        </w:r>
      </w:hyperlink>
      <w:r w:rsidRPr="00474D66">
        <w:rPr>
          <w:color w:val="000000"/>
          <w:sz w:val="28"/>
          <w:szCs w:val="28"/>
          <w:lang w:val="uk-UA"/>
        </w:rPr>
        <w:t>−</w:t>
      </w:r>
      <w:hyperlink r:id="rId31" w:history="1">
        <w:r w:rsidRPr="00474D66">
          <w:rPr>
            <w:rStyle w:val="a5"/>
            <w:color w:val="000000"/>
            <w:sz w:val="28"/>
            <w:szCs w:val="28"/>
            <w:lang w:val="uk-UA"/>
          </w:rPr>
          <w:t xml:space="preserve"> 1991</w:t>
        </w:r>
      </w:hyperlink>
      <w:r w:rsidRPr="00474D66">
        <w:rPr>
          <w:color w:val="000000"/>
          <w:sz w:val="28"/>
          <w:szCs w:val="28"/>
          <w:lang w:val="uk-UA"/>
        </w:rPr>
        <w:t>.− P. 83 – 99.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131413"/>
          <w:sz w:val="28"/>
          <w:szCs w:val="28"/>
          <w:lang w:val="uk-UA"/>
        </w:rPr>
        <w:t>Saideman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, S. </w:t>
      </w:r>
      <w:proofErr w:type="spellStart"/>
      <w:r w:rsidRPr="00474D66">
        <w:rPr>
          <w:color w:val="131413"/>
          <w:sz w:val="28"/>
          <w:szCs w:val="28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Power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of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Small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131413"/>
          <w:sz w:val="28"/>
          <w:szCs w:val="28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Impact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of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Ethnic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Minorities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on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Foreign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lang w:val="uk-UA"/>
        </w:rPr>
        <w:t>Policy</w:t>
      </w:r>
      <w:proofErr w:type="spellEnd"/>
      <w:r w:rsidRPr="00474D66">
        <w:rPr>
          <w:color w:val="131413"/>
          <w:sz w:val="28"/>
          <w:szCs w:val="28"/>
          <w:lang w:val="uk-UA"/>
        </w:rPr>
        <w:t xml:space="preserve">. SAIS </w:t>
      </w:r>
      <w:proofErr w:type="spellStart"/>
      <w:r w:rsidRPr="00474D66">
        <w:rPr>
          <w:color w:val="131413"/>
          <w:sz w:val="28"/>
          <w:szCs w:val="28"/>
          <w:lang w:val="uk-UA"/>
        </w:rPr>
        <w:t>Review</w:t>
      </w:r>
      <w:proofErr w:type="spellEnd"/>
      <w:r w:rsidRPr="00474D66">
        <w:rPr>
          <w:color w:val="131413"/>
          <w:sz w:val="28"/>
          <w:szCs w:val="28"/>
          <w:lang w:val="uk-UA"/>
        </w:rPr>
        <w:t>, 2002.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131413"/>
          <w:sz w:val="28"/>
          <w:szCs w:val="28"/>
          <w:lang w:val="uk-UA"/>
        </w:rPr>
        <w:t xml:space="preserve">P.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131413"/>
          <w:sz w:val="28"/>
          <w:szCs w:val="28"/>
          <w:lang w:val="uk-UA"/>
        </w:rPr>
        <w:t>93–105.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Smith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T.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Attachments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Power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Ethnic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Groups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Making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American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Cambridge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Massachusetts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Harvard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2005. – 208p.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Statement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Richard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Mills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Ambassador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– </w:t>
      </w:r>
      <w:proofErr w:type="spellStart"/>
      <w:r w:rsidRPr="00474D66">
        <w:rPr>
          <w:color w:val="000000"/>
          <w:sz w:val="28"/>
          <w:szCs w:val="28"/>
          <w:lang w:val="uk-UA"/>
        </w:rPr>
        <w:t>Designate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474D66">
        <w:rPr>
          <w:color w:val="000000"/>
          <w:sz w:val="28"/>
          <w:szCs w:val="28"/>
          <w:lang w:val="uk-UA"/>
        </w:rPr>
        <w:t>Before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Senate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Relations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Committee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17. 09. 2014 p. 2. // </w:t>
      </w:r>
      <w:hyperlink r:id="rId32" w:history="1">
        <w:r w:rsidRPr="00474D66">
          <w:rPr>
            <w:rStyle w:val="a5"/>
            <w:color w:val="954F72"/>
            <w:sz w:val="28"/>
            <w:szCs w:val="28"/>
            <w:lang w:val="uk-UA"/>
          </w:rPr>
          <w:t>https://www.foreign.senate.gov/imo/media/doc/Mills_Testimony.pdf</w:t>
        </w:r>
      </w:hyperlink>
      <w:r w:rsidRPr="00474D66">
        <w:rPr>
          <w:color w:val="954F72"/>
          <w:sz w:val="28"/>
          <w:szCs w:val="28"/>
          <w:u w:val="single"/>
          <w:lang w:val="uk-UA"/>
        </w:rPr>
        <w:t>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Svante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, C. US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Engagement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Caucasus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Changing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Gears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Helsinki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Monitor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>, 2005.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P. </w:t>
      </w:r>
      <w:r w:rsidRPr="00474D66">
        <w:rPr>
          <w:color w:val="000000"/>
          <w:sz w:val="28"/>
          <w:szCs w:val="28"/>
          <w:lang w:val="uk-UA"/>
        </w:rPr>
        <w:t>–</w:t>
      </w:r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111</w:t>
      </w:r>
      <w:r w:rsidRPr="00474D66">
        <w:rPr>
          <w:color w:val="000000"/>
          <w:sz w:val="28"/>
          <w:szCs w:val="28"/>
          <w:lang w:val="uk-UA"/>
        </w:rPr>
        <w:t>–</w:t>
      </w:r>
      <w:r w:rsidRPr="00474D66">
        <w:rPr>
          <w:color w:val="131413"/>
          <w:sz w:val="28"/>
          <w:szCs w:val="28"/>
          <w:shd w:val="clear" w:color="auto" w:fill="FFFFFF"/>
          <w:lang w:val="uk-UA"/>
        </w:rPr>
        <w:t>119. 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Armenian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genocide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resolution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is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a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farce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all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around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Washington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Post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hyperlink r:id="rId33" w:history="1">
        <w:r w:rsidRPr="00474D66">
          <w:rPr>
            <w:rStyle w:val="a5"/>
            <w:color w:val="1155CC"/>
            <w:sz w:val="28"/>
            <w:szCs w:val="28"/>
            <w:lang w:val="uk-UA"/>
          </w:rPr>
          <w:t>https://www.washingtonpost.com/wp-dyn/content/article/2010/03/02/AR2010030202375.html</w:t>
        </w:r>
      </w:hyperlink>
      <w:r w:rsidRPr="00474D66">
        <w:rPr>
          <w:color w:val="000000"/>
          <w:sz w:val="28"/>
          <w:szCs w:val="28"/>
          <w:lang w:val="uk-UA"/>
        </w:rPr>
        <w:t>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Thompson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, M.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An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Ex-Leader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Congress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Is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Now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Turkey’s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Man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Lobbies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of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Capitol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Hill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. 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New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York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131413"/>
          <w:sz w:val="28"/>
          <w:szCs w:val="28"/>
          <w:shd w:val="clear" w:color="auto" w:fill="FFFFFF"/>
          <w:lang w:val="uk-UA"/>
        </w:rPr>
        <w:t>Times</w:t>
      </w:r>
      <w:proofErr w:type="spellEnd"/>
      <w:r w:rsidRPr="00474D66">
        <w:rPr>
          <w:color w:val="131413"/>
          <w:sz w:val="28"/>
          <w:szCs w:val="28"/>
          <w:shd w:val="clear" w:color="auto" w:fill="FFFFFF"/>
          <w:lang w:val="uk-UA"/>
        </w:rPr>
        <w:t>, 2009.</w:t>
      </w:r>
      <w:r w:rsidRPr="00474D66">
        <w:rPr>
          <w:color w:val="000000"/>
          <w:sz w:val="28"/>
          <w:szCs w:val="28"/>
          <w:lang w:val="uk-UA"/>
        </w:rPr>
        <w:t>– P. 93–95.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U.S.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Embassy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 xml:space="preserve">// </w:t>
      </w:r>
      <w:hyperlink r:id="rId34" w:anchor="result" w:history="1">
        <w:r w:rsidRPr="00474D66">
          <w:rPr>
            <w:rStyle w:val="a5"/>
            <w:color w:val="954F72"/>
            <w:sz w:val="28"/>
            <w:szCs w:val="28"/>
            <w:shd w:val="clear" w:color="auto" w:fill="FFFFFF"/>
            <w:lang w:val="uk-UA"/>
          </w:rPr>
          <w:t>https://wikileaks.org/plusd/?qproject[]=ps&amp;qproject[]=cg&amp;qproject[]=cc&amp;qproject[]=fp&amp;qproject[]=ee&amp;q=#result</w:t>
        </w:r>
      </w:hyperlink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lang w:val="uk-UA"/>
        </w:rPr>
        <w:t xml:space="preserve">US </w:t>
      </w:r>
      <w:proofErr w:type="spellStart"/>
      <w:r w:rsidRPr="00474D66">
        <w:rPr>
          <w:color w:val="000000"/>
          <w:sz w:val="28"/>
          <w:szCs w:val="28"/>
          <w:lang w:val="uk-UA"/>
        </w:rPr>
        <w:t>Congress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member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visits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Armenia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MOD // </w:t>
      </w:r>
      <w:proofErr w:type="spellStart"/>
      <w:r w:rsidRPr="00474D66">
        <w:rPr>
          <w:color w:val="000000"/>
          <w:sz w:val="28"/>
          <w:szCs w:val="28"/>
          <w:lang w:val="uk-UA"/>
        </w:rPr>
        <w:t>News.Am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15.08.2016 // </w:t>
      </w:r>
      <w:hyperlink r:id="rId35" w:history="1">
        <w:r w:rsidRPr="00474D66">
          <w:rPr>
            <w:rStyle w:val="a5"/>
            <w:sz w:val="28"/>
            <w:szCs w:val="28"/>
            <w:lang w:val="uk-UA"/>
          </w:rPr>
          <w:t>http://news.am/eng/news/341929.html</w:t>
        </w:r>
      </w:hyperlink>
      <w:r w:rsidRPr="00474D66">
        <w:rPr>
          <w:color w:val="000000"/>
          <w:sz w:val="28"/>
          <w:szCs w:val="28"/>
          <w:lang w:val="uk-UA"/>
        </w:rPr>
        <w:t xml:space="preserve"> 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Waltz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K.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Origins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War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Neorealist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Theory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Kenneth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Waltz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// </w:t>
      </w:r>
      <w:proofErr w:type="spellStart"/>
      <w:r w:rsidRPr="00474D66">
        <w:rPr>
          <w:color w:val="000000"/>
          <w:sz w:val="28"/>
          <w:szCs w:val="28"/>
          <w:lang w:val="uk-UA"/>
        </w:rPr>
        <w:t>Journal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of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Interdisciplinary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History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– 1988. – </w:t>
      </w:r>
      <w:proofErr w:type="spellStart"/>
      <w:r w:rsidRPr="00474D66">
        <w:rPr>
          <w:color w:val="000000"/>
          <w:sz w:val="28"/>
          <w:szCs w:val="28"/>
          <w:lang w:val="uk-UA"/>
        </w:rPr>
        <w:t>Vol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18. – </w:t>
      </w:r>
      <w:proofErr w:type="spellStart"/>
      <w:r w:rsidRPr="00474D66">
        <w:rPr>
          <w:color w:val="000000"/>
          <w:sz w:val="28"/>
          <w:szCs w:val="28"/>
          <w:lang w:val="uk-UA"/>
        </w:rPr>
        <w:t>No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4. –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P.</w:t>
      </w:r>
      <w:r w:rsidRPr="00474D66">
        <w:rPr>
          <w:color w:val="000000"/>
          <w:sz w:val="28"/>
          <w:szCs w:val="28"/>
          <w:lang w:val="uk-UA"/>
        </w:rPr>
        <w:t>–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615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628.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Wolfers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A. </w:t>
      </w:r>
      <w:proofErr w:type="spellStart"/>
      <w:r w:rsidRPr="00474D66">
        <w:rPr>
          <w:color w:val="000000"/>
          <w:sz w:val="28"/>
          <w:szCs w:val="28"/>
          <w:lang w:val="uk-UA"/>
        </w:rPr>
        <w:t>Discord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Collaboration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Baltimore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474D66">
        <w:rPr>
          <w:color w:val="000000"/>
          <w:sz w:val="28"/>
          <w:szCs w:val="28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John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Hopkins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University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Press</w:t>
      </w:r>
      <w:proofErr w:type="spellEnd"/>
      <w:r w:rsidRPr="00474D66">
        <w:rPr>
          <w:color w:val="000000"/>
          <w:sz w:val="28"/>
          <w:szCs w:val="28"/>
          <w:lang w:val="uk-UA"/>
        </w:rPr>
        <w:t>, 1962.− 24p.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Zarifian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J.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The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Armenian-American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Lobby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and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Its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Impact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on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U.S.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Foreign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Policy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||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Society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, 2014.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P. 503-512. 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lang w:val="uk-UA"/>
        </w:rPr>
        <w:t>Կարապետյամ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>Ռ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74D66">
        <w:rPr>
          <w:color w:val="000000"/>
          <w:sz w:val="28"/>
          <w:szCs w:val="28"/>
          <w:lang w:val="uk-UA"/>
        </w:rPr>
        <w:t>Միգրացիան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>և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հայկական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նոր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սփյուռքը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(Міграція та нова вірменська діаспора). </w:t>
      </w:r>
      <w:r w:rsidRPr="00474D66">
        <w:rPr>
          <w:color w:val="000000"/>
          <w:sz w:val="28"/>
          <w:szCs w:val="28"/>
          <w:lang w:val="uk-UA"/>
        </w:rPr>
        <w:t xml:space="preserve">– Єреван: </w:t>
      </w:r>
      <w:proofErr w:type="spellStart"/>
      <w:r w:rsidRPr="00474D66">
        <w:rPr>
          <w:color w:val="000000"/>
          <w:sz w:val="28"/>
          <w:szCs w:val="28"/>
          <w:lang w:val="uk-UA"/>
        </w:rPr>
        <w:t>Гитутюн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,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2013. </w:t>
      </w:r>
      <w:r w:rsidRPr="00474D66">
        <w:rPr>
          <w:color w:val="000000"/>
          <w:sz w:val="28"/>
          <w:szCs w:val="28"/>
          <w:lang w:val="uk-UA"/>
        </w:rPr>
        <w:t xml:space="preserve">– 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220с. (вір. м.)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Հովհաննիսյամ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Ն.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Հայաստան-Սփյուռք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ինտեգրման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ռազմավարական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ուղենիշները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(Стратегічні вказівки щодо інтеграції Вірменії та діаспори). </w:t>
      </w:r>
      <w:r w:rsidRPr="00474D66">
        <w:rPr>
          <w:color w:val="000000"/>
          <w:sz w:val="28"/>
          <w:szCs w:val="28"/>
          <w:lang w:val="uk-UA"/>
        </w:rPr>
        <w:t xml:space="preserve">– Єреван: </w:t>
      </w:r>
      <w:proofErr w:type="spellStart"/>
      <w:r w:rsidRPr="00474D66">
        <w:rPr>
          <w:color w:val="000000"/>
          <w:sz w:val="28"/>
          <w:szCs w:val="28"/>
          <w:lang w:val="uk-UA"/>
        </w:rPr>
        <w:t>Айкакан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банак</w:t>
      </w:r>
      <w:proofErr w:type="spellEnd"/>
      <w:r w:rsidRPr="00474D66">
        <w:rPr>
          <w:color w:val="000000"/>
          <w:sz w:val="28"/>
          <w:szCs w:val="28"/>
          <w:lang w:val="uk-UA"/>
        </w:rPr>
        <w:t>, 2012. – С.249-262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. (вір. м.)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Ղազարյան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Ա.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Հայկական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Ափուռքի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գաղափարա-քաղաքական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հիմնախնդիրները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1991-2012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թվականներին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(Ідейно-політичні проблеми вірменської діаспори у 1991-2012 роках).</w:t>
      </w:r>
      <w:r w:rsidRPr="00474D66">
        <w:rPr>
          <w:color w:val="000000"/>
          <w:sz w:val="28"/>
          <w:szCs w:val="28"/>
          <w:lang w:val="uk-UA"/>
        </w:rPr>
        <w:t xml:space="preserve"> – Єреван: </w:t>
      </w:r>
      <w:proofErr w:type="spellStart"/>
      <w:r w:rsidRPr="00474D66">
        <w:rPr>
          <w:color w:val="000000"/>
          <w:sz w:val="28"/>
          <w:szCs w:val="28"/>
          <w:lang w:val="uk-UA"/>
        </w:rPr>
        <w:t>Айкакан</w:t>
      </w:r>
      <w:proofErr w:type="spellEnd"/>
      <w:r w:rsidRPr="00474D6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lang w:val="uk-UA"/>
        </w:rPr>
        <w:t>банак</w:t>
      </w:r>
      <w:proofErr w:type="spellEnd"/>
      <w:r w:rsidRPr="00474D66">
        <w:rPr>
          <w:color w:val="000000"/>
          <w:sz w:val="28"/>
          <w:szCs w:val="28"/>
          <w:lang w:val="uk-UA"/>
        </w:rPr>
        <w:t>, 2015. – 167с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>. (вір. м.)</w:t>
      </w:r>
    </w:p>
    <w:p w:rsidR="0066088D" w:rsidRPr="00474D66" w:rsidRDefault="0066088D" w:rsidP="0066088D">
      <w:pPr>
        <w:pStyle w:val="a4"/>
        <w:numPr>
          <w:ilvl w:val="0"/>
          <w:numId w:val="2"/>
        </w:numPr>
        <w:spacing w:before="240" w:beforeAutospacing="0" w:after="240" w:afterAutospacing="0" w:line="360" w:lineRule="auto"/>
        <w:contextualSpacing/>
        <w:jc w:val="both"/>
        <w:rPr>
          <w:color w:val="000000"/>
          <w:sz w:val="28"/>
          <w:szCs w:val="28"/>
          <w:lang w:val="uk-UA"/>
        </w:rPr>
      </w:pP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Մարուքյան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Ա.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Սփուռքի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ջանքերը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միջազգային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կազմարկերպությունների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կողմից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Հայոց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ցեղասպանության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ճանաչման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ու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դատապարտման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բանաճևերը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ընդունելու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74D66">
        <w:rPr>
          <w:color w:val="000000"/>
          <w:sz w:val="28"/>
          <w:szCs w:val="28"/>
          <w:shd w:val="clear" w:color="auto" w:fill="FFFFFF"/>
          <w:lang w:val="uk-UA"/>
        </w:rPr>
        <w:t>գործում</w:t>
      </w:r>
      <w:proofErr w:type="spellEnd"/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(Намагання діаспори прийняти резолюції міжнародних організацій щодо визнання та засудження Геноциду вірмен).</w:t>
      </w:r>
      <w:r w:rsidRPr="00474D66">
        <w:rPr>
          <w:color w:val="000000"/>
          <w:sz w:val="28"/>
          <w:szCs w:val="28"/>
          <w:lang w:val="uk-UA"/>
        </w:rPr>
        <w:t xml:space="preserve"> – Єреван:</w:t>
      </w:r>
      <w:r w:rsidRPr="00474D66">
        <w:rPr>
          <w:lang w:val="uk-UA"/>
        </w:rPr>
        <w:t xml:space="preserve"> </w:t>
      </w:r>
      <w:r w:rsidRPr="00474D66">
        <w:rPr>
          <w:color w:val="000000"/>
          <w:sz w:val="28"/>
          <w:szCs w:val="28"/>
          <w:lang w:val="uk-UA"/>
        </w:rPr>
        <w:t>Єреванський Державний університет, 2013. – С. 29-43.</w:t>
      </w:r>
      <w:r w:rsidRPr="00474D66">
        <w:rPr>
          <w:color w:val="000000"/>
          <w:sz w:val="28"/>
          <w:szCs w:val="28"/>
          <w:shd w:val="clear" w:color="auto" w:fill="FFFFFF"/>
          <w:lang w:val="uk-UA"/>
        </w:rPr>
        <w:t xml:space="preserve"> (вір. м.)</w:t>
      </w: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Default="0066088D" w:rsidP="00833692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</w:p>
    <w:p w:rsidR="0066088D" w:rsidRPr="00474D66" w:rsidRDefault="0066088D" w:rsidP="00833692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ind w:firstLine="709"/>
        <w:contextualSpacing/>
        <w:jc w:val="center"/>
        <w:rPr>
          <w:color w:val="000000"/>
          <w:sz w:val="28"/>
          <w:szCs w:val="28"/>
          <w:lang w:val="uk-UA"/>
        </w:rPr>
      </w:pPr>
    </w:p>
    <w:p w:rsidR="00833692" w:rsidRPr="00474D66" w:rsidRDefault="00833692" w:rsidP="00833692">
      <w:pPr>
        <w:spacing w:line="360" w:lineRule="auto"/>
        <w:ind w:firstLine="709"/>
        <w:contextualSpacing/>
        <w:jc w:val="center"/>
        <w:rPr>
          <w:color w:val="000000"/>
          <w:sz w:val="28"/>
          <w:szCs w:val="28"/>
          <w:lang w:val="uk-UA"/>
        </w:rPr>
      </w:pPr>
    </w:p>
    <w:p w:rsidR="00A01D8B" w:rsidRPr="00833692" w:rsidRDefault="00A01D8B">
      <w:pPr>
        <w:rPr>
          <w:lang w:val="uk-UA"/>
        </w:rPr>
      </w:pPr>
    </w:p>
    <w:sectPr w:rsidR="00A01D8B" w:rsidRPr="0083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A6448"/>
    <w:multiLevelType w:val="hybridMultilevel"/>
    <w:tmpl w:val="8C529DC0"/>
    <w:lvl w:ilvl="0" w:tplc="3752CE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4272C9"/>
    <w:multiLevelType w:val="hybridMultilevel"/>
    <w:tmpl w:val="D780FE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1D"/>
    <w:rsid w:val="0004211D"/>
    <w:rsid w:val="0066088D"/>
    <w:rsid w:val="00833692"/>
    <w:rsid w:val="009F5D4A"/>
    <w:rsid w:val="00A01D8B"/>
    <w:rsid w:val="00D5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8EB2D-B854-406C-8DE5-5AD9C48A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3692"/>
    <w:pPr>
      <w:ind w:left="720"/>
      <w:contextualSpacing/>
    </w:pPr>
    <w:rPr>
      <w:rFonts w:ascii="Calibri" w:eastAsia="Calibri" w:hAnsi="Calibri"/>
      <w:lang w:eastAsia="en-US"/>
    </w:rPr>
  </w:style>
  <w:style w:type="paragraph" w:styleId="a4">
    <w:name w:val="Normal (Web)"/>
    <w:basedOn w:val="a"/>
    <w:uiPriority w:val="99"/>
    <w:rsid w:val="0066088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66088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aktor-%20diaspory-v-otnosheniyah-armenii-s-es-i-ssha" TargetMode="External"/><Relationship Id="rId13" Type="http://schemas.openxmlformats.org/officeDocument/2006/relationships/hyperlink" Target="https://factfinder.census.gov/faces/tableservices/jsf/pages/productview.xhtml?pid=ACS_10_1YR_B04003&amp;prodType=table" TargetMode="External"/><Relationship Id="rId18" Type="http://schemas.openxmlformats.org/officeDocument/2006/relationships/hyperlink" Target="https://www.amazon.com/s/ref=dp_byline_sr_book_4?ie=UTF8&amp;field-author=Michael+D.+Beck&amp;text=Michael+D.+Beck&amp;sort=relevancerank&amp;search-alias=books" TargetMode="External"/><Relationship Id="rId26" Type="http://schemas.openxmlformats.org/officeDocument/2006/relationships/hyperlink" Target="https://anc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menian-genocide.org/Affirmation.341/current_category.7/affirmation_detail.html" TargetMode="External"/><Relationship Id="rId34" Type="http://schemas.openxmlformats.org/officeDocument/2006/relationships/hyperlink" Target="https://wikileaks.org/plusd/?qproject%5b%5d=ps&amp;qproject%5b%5d=cg&amp;qproject%5b%5d=cc&amp;qproject%5b%5d=fp&amp;qproject%5b%5d=ee&amp;q=" TargetMode="External"/><Relationship Id="rId7" Type="http://schemas.openxmlformats.org/officeDocument/2006/relationships/hyperlink" Target="https://interaffairs.ru/news/show/15177" TargetMode="External"/><Relationship Id="rId12" Type="http://schemas.openxmlformats.org/officeDocument/2006/relationships/hyperlink" Target="http://www.worldspol.socio.msu.ru/biblioteka/5/Actori_i_Factori.pdf" TargetMode="External"/><Relationship Id="rId17" Type="http://schemas.openxmlformats.org/officeDocument/2006/relationships/hyperlink" Target="https://www.amazon.com/s/ref=dp_byline_sr_book_3?ie=UTF8&amp;field-author=Scott+A.+Jones&amp;text=Scott+A.+Jones&amp;sort=relevancerank&amp;search-alias=books" TargetMode="External"/><Relationship Id="rId25" Type="http://schemas.openxmlformats.org/officeDocument/2006/relationships/hyperlink" Target="http://www.aaainc.org/" TargetMode="External"/><Relationship Id="rId33" Type="http://schemas.openxmlformats.org/officeDocument/2006/relationships/hyperlink" Target="https://www.washingtonpost.com/wp-dyn/content/article/2010/03/02/AR201003020237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mazon.com/s/ref=dp_byline_sr_book_2?ie=UTF8&amp;field-author=Cassady+B.+Craft&amp;text=Cassady+B.+Craft&amp;sort=relevancerank&amp;search-alias=books" TargetMode="External"/><Relationship Id="rId20" Type="http://schemas.openxmlformats.org/officeDocument/2006/relationships/hyperlink" Target="http://www.foreignpolicy.com/" TargetMode="External"/><Relationship Id="rId29" Type="http://schemas.openxmlformats.org/officeDocument/2006/relationships/hyperlink" Target="https://muse.jhu.edu/issue/235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kr-news.com/arcakh/areg-galstyan-armyane-dolzhny-stat-transnatsionalnoj-politicheskoj-natsiej.html" TargetMode="External"/><Relationship Id="rId11" Type="http://schemas.openxmlformats.org/officeDocument/2006/relationships/hyperlink" Target="http://www.mfa.am/u_files/file/doctrine/Doctrinerus.pdf" TargetMode="External"/><Relationship Id="rId24" Type="http://schemas.openxmlformats.org/officeDocument/2006/relationships/hyperlink" Target="https://www.fas.org/sgp/crs/row/RL33453.pdf" TargetMode="External"/><Relationship Id="rId32" Type="http://schemas.openxmlformats.org/officeDocument/2006/relationships/hyperlink" Target="https://www.foreign.senate.gov/imo/media/doc/Mills_Testimony.pdf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mil.am/1320693242" TargetMode="External"/><Relationship Id="rId15" Type="http://schemas.openxmlformats.org/officeDocument/2006/relationships/hyperlink" Target="https://www.amazon.com/s/ref=dp_byline_sr_book_1?ie=UTF8&amp;field-author=Gary+K.+Bertsch&amp;text=Gary+K.+Bertsch&amp;sort=relevancerank&amp;search-alias=books" TargetMode="External"/><Relationship Id="rId23" Type="http://schemas.openxmlformats.org/officeDocument/2006/relationships/hyperlink" Target="https://www.armenian-genocide.org/current_category.11/affirmation_list.html" TargetMode="External"/><Relationship Id="rId28" Type="http://schemas.openxmlformats.org/officeDocument/2006/relationships/hyperlink" Target="https://muse.jhu.edu/search?action=browse&amp;limit=publisher_id:5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bbc.co.uk/russian/international/2010/03/100311_sweden_armenian_genocide.shtml" TargetMode="External"/><Relationship Id="rId19" Type="http://schemas.openxmlformats.org/officeDocument/2006/relationships/hyperlink" Target="https://www.huffpost.com/?err_code=404&amp;err_url=http%3A%2F%2Fwww.huffingtonpost.com%2Fzbigniew-brzezinski%2Fstrategicvision.html" TargetMode="External"/><Relationship Id="rId31" Type="http://schemas.openxmlformats.org/officeDocument/2006/relationships/hyperlink" Target="https://muse.jhu.edu/issue/23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mstat.am/file/doc/99458058.pdf" TargetMode="External"/><Relationship Id="rId14" Type="http://schemas.openxmlformats.org/officeDocument/2006/relationships/hyperlink" Target="https://anca.org/press-release/no-free-u-s-frigates-for-turkey-8/" TargetMode="External"/><Relationship Id="rId22" Type="http://schemas.openxmlformats.org/officeDocument/2006/relationships/hyperlink" Target="https://freedomhouse.org/report/nations-transit/2018/armenia" TargetMode="External"/><Relationship Id="rId27" Type="http://schemas.openxmlformats.org/officeDocument/2006/relationships/hyperlink" Target="https://muse.jhu.edu/search?action=browse&amp;limit=publisher_id:50" TargetMode="External"/><Relationship Id="rId30" Type="http://schemas.openxmlformats.org/officeDocument/2006/relationships/hyperlink" Target="https://muse.jhu.edu/issue/23572" TargetMode="External"/><Relationship Id="rId35" Type="http://schemas.openxmlformats.org/officeDocument/2006/relationships/hyperlink" Target="http://news.am/eng/news/3419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4840</Words>
  <Characters>27590</Characters>
  <Application>Microsoft Office Word</Application>
  <DocSecurity>0</DocSecurity>
  <Lines>229</Lines>
  <Paragraphs>64</Paragraphs>
  <ScaleCrop>false</ScaleCrop>
  <Company/>
  <LinksUpToDate>false</LinksUpToDate>
  <CharactersWithSpaces>32366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2020-10-20T09:32:00Z</dcterms:created>
  <dcterms:modified xsi:type="dcterms:W3CDTF">2020-10-20T09:36:00Z</dcterms:modified>
</cp:coreProperties>
</file>