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0BFE" w:rsidRPr="005063C5" w:rsidRDefault="00750BFE" w:rsidP="00750BFE">
      <w:pPr>
        <w:spacing w:after="0" w:line="360" w:lineRule="auto"/>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t>МІНІСТЕРСТВО НАУКИ І ОСВІТИ УКРАЇНИ</w:t>
      </w:r>
    </w:p>
    <w:p w:rsidR="00750BFE" w:rsidRPr="005063C5" w:rsidRDefault="00750BFE" w:rsidP="00750BFE">
      <w:pPr>
        <w:spacing w:after="0" w:line="360" w:lineRule="auto"/>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t>Одеський національний університет імені І.</w:t>
      </w:r>
      <w:r w:rsidR="00F07E1C">
        <w:rPr>
          <w:rFonts w:ascii="Times New Roman" w:eastAsia="Times New Roman" w:hAnsi="Times New Roman" w:cs="Times New Roman"/>
          <w:b/>
          <w:sz w:val="28"/>
          <w:lang w:eastAsia="uk-UA"/>
        </w:rPr>
        <w:t xml:space="preserve"> </w:t>
      </w:r>
      <w:r w:rsidRPr="005063C5">
        <w:rPr>
          <w:rFonts w:ascii="Times New Roman" w:eastAsia="Times New Roman" w:hAnsi="Times New Roman" w:cs="Times New Roman"/>
          <w:b/>
          <w:sz w:val="28"/>
          <w:lang w:eastAsia="uk-UA"/>
        </w:rPr>
        <w:t>І.</w:t>
      </w:r>
      <w:r w:rsidR="00F07E1C">
        <w:rPr>
          <w:rFonts w:ascii="Times New Roman" w:eastAsia="Times New Roman" w:hAnsi="Times New Roman" w:cs="Times New Roman"/>
          <w:b/>
          <w:sz w:val="28"/>
          <w:lang w:eastAsia="uk-UA"/>
        </w:rPr>
        <w:t xml:space="preserve"> </w:t>
      </w:r>
      <w:r w:rsidRPr="005063C5">
        <w:rPr>
          <w:rFonts w:ascii="Times New Roman" w:eastAsia="Times New Roman" w:hAnsi="Times New Roman" w:cs="Times New Roman"/>
          <w:b/>
          <w:sz w:val="28"/>
          <w:lang w:eastAsia="uk-UA"/>
        </w:rPr>
        <w:t>Мечникова</w:t>
      </w:r>
    </w:p>
    <w:p w:rsidR="00750BFE" w:rsidRPr="005063C5" w:rsidRDefault="00750BFE" w:rsidP="00750BFE">
      <w:pPr>
        <w:spacing w:after="0" w:line="360" w:lineRule="auto"/>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t>Факультет романо-германської філології</w:t>
      </w:r>
    </w:p>
    <w:p w:rsidR="00750BFE" w:rsidRPr="005063C5" w:rsidRDefault="00750BFE" w:rsidP="00750BFE">
      <w:pPr>
        <w:spacing w:after="0" w:line="360" w:lineRule="auto"/>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t>Кафедра педагогіки</w:t>
      </w:r>
    </w:p>
    <w:p w:rsidR="00750BFE" w:rsidRPr="005063C5" w:rsidRDefault="00750BFE" w:rsidP="00750BFE">
      <w:pPr>
        <w:spacing w:after="0" w:line="360" w:lineRule="auto"/>
        <w:jc w:val="center"/>
        <w:rPr>
          <w:rFonts w:ascii="Times New Roman" w:eastAsia="Times New Roman" w:hAnsi="Times New Roman" w:cs="Times New Roman"/>
          <w:sz w:val="28"/>
          <w:lang w:eastAsia="uk-UA"/>
        </w:rPr>
      </w:pPr>
    </w:p>
    <w:p w:rsidR="00750BFE" w:rsidRPr="00D43009" w:rsidRDefault="00D43009" w:rsidP="00750BFE">
      <w:pPr>
        <w:spacing w:after="0" w:line="360" w:lineRule="auto"/>
        <w:jc w:val="center"/>
        <w:rPr>
          <w:rFonts w:ascii="Times New Roman" w:eastAsia="Times New Roman" w:hAnsi="Times New Roman" w:cs="Times New Roman"/>
          <w:b/>
          <w:sz w:val="32"/>
          <w:szCs w:val="32"/>
          <w:lang w:eastAsia="uk-UA"/>
        </w:rPr>
      </w:pPr>
      <w:r w:rsidRPr="00D43009">
        <w:rPr>
          <w:rFonts w:ascii="Times New Roman" w:eastAsia="Times New Roman" w:hAnsi="Times New Roman" w:cs="Times New Roman"/>
          <w:b/>
          <w:sz w:val="32"/>
          <w:szCs w:val="32"/>
          <w:lang w:val="ru-RU" w:eastAsia="uk-UA"/>
        </w:rPr>
        <w:t>ДИПЛОМНА</w:t>
      </w:r>
      <w:r w:rsidR="00750BFE" w:rsidRPr="00D43009">
        <w:rPr>
          <w:rFonts w:ascii="Times New Roman" w:eastAsia="Times New Roman" w:hAnsi="Times New Roman" w:cs="Times New Roman"/>
          <w:b/>
          <w:sz w:val="32"/>
          <w:szCs w:val="32"/>
          <w:lang w:eastAsia="uk-UA"/>
        </w:rPr>
        <w:t xml:space="preserve"> РОБОТА</w:t>
      </w:r>
    </w:p>
    <w:p w:rsidR="00750BFE" w:rsidRPr="005063C5" w:rsidRDefault="00750BFE" w:rsidP="00750BFE">
      <w:pPr>
        <w:spacing w:after="0" w:line="360" w:lineRule="auto"/>
        <w:jc w:val="center"/>
        <w:rPr>
          <w:rFonts w:ascii="Times New Roman" w:eastAsia="Times New Roman" w:hAnsi="Times New Roman" w:cs="Times New Roman"/>
          <w:b/>
          <w:sz w:val="28"/>
          <w:lang w:eastAsia="uk-UA"/>
        </w:rPr>
      </w:pPr>
    </w:p>
    <w:p w:rsidR="00750BFE" w:rsidRPr="005063C5" w:rsidRDefault="00750BFE" w:rsidP="00750BFE">
      <w:pPr>
        <w:spacing w:after="0" w:line="360" w:lineRule="auto"/>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t>НОРМАТИВНІ ЗАСАДИ ЗАБЕЗПЕЧЕННЯ ПРАВ УЧАСНИКІВ ОСВІТНЬОГО ПРОЦЕСУ В ЗАКЛАДАХ ВИЩОЇ ОСВІТИ</w:t>
      </w:r>
    </w:p>
    <w:p w:rsidR="00750BFE" w:rsidRPr="005063C5" w:rsidRDefault="00750BFE" w:rsidP="00750BFE">
      <w:pPr>
        <w:spacing w:line="360" w:lineRule="auto"/>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t>Regulatory and legal support of the rights of participants in the educational process in higher education institutions</w:t>
      </w:r>
    </w:p>
    <w:p w:rsidR="00750BFE" w:rsidRPr="005063C5" w:rsidRDefault="00750BFE" w:rsidP="00750BFE">
      <w:pPr>
        <w:spacing w:after="0" w:line="312" w:lineRule="auto"/>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t xml:space="preserve">на здобуття ступеня вищої освіти «Магістр» </w:t>
      </w:r>
    </w:p>
    <w:p w:rsidR="00750BFE" w:rsidRPr="005063C5" w:rsidRDefault="00750BFE" w:rsidP="00750BFE">
      <w:pPr>
        <w:spacing w:after="0" w:line="312" w:lineRule="auto"/>
        <w:jc w:val="center"/>
        <w:rPr>
          <w:rFonts w:ascii="Times New Roman" w:eastAsia="Times New Roman" w:hAnsi="Times New Roman" w:cs="Times New Roman"/>
          <w:b/>
          <w:color w:val="000000"/>
          <w:sz w:val="28"/>
          <w:lang w:eastAsia="uk-UA"/>
        </w:rPr>
      </w:pPr>
      <w:r w:rsidRPr="005063C5">
        <w:rPr>
          <w:rFonts w:ascii="Times New Roman" w:eastAsia="Times New Roman" w:hAnsi="Times New Roman" w:cs="Times New Roman"/>
          <w:b/>
          <w:color w:val="000000"/>
          <w:sz w:val="28"/>
          <w:lang w:eastAsia="uk-UA"/>
        </w:rPr>
        <w:t>зі спеціальності 011 Освітні педагогічні науки</w:t>
      </w:r>
    </w:p>
    <w:p w:rsidR="00750BFE" w:rsidRPr="005063C5" w:rsidRDefault="00750BFE" w:rsidP="00750BFE">
      <w:pPr>
        <w:spacing w:after="0" w:line="312" w:lineRule="auto"/>
        <w:jc w:val="center"/>
        <w:rPr>
          <w:rFonts w:ascii="Times New Roman" w:eastAsia="Times New Roman" w:hAnsi="Times New Roman" w:cs="Times New Roman"/>
          <w:color w:val="000000"/>
          <w:sz w:val="28"/>
          <w:lang w:eastAsia="uk-UA"/>
        </w:rPr>
      </w:pPr>
    </w:p>
    <w:p w:rsidR="00750BFE" w:rsidRPr="005063C5" w:rsidRDefault="00750BFE" w:rsidP="00750BFE">
      <w:pPr>
        <w:spacing w:after="0" w:line="240" w:lineRule="auto"/>
        <w:jc w:val="right"/>
        <w:rPr>
          <w:rFonts w:ascii="Times New Roman" w:eastAsia="Times New Roman" w:hAnsi="Times New Roman" w:cs="Times New Roman"/>
          <w:sz w:val="28"/>
          <w:lang w:eastAsia="uk-UA"/>
        </w:rPr>
      </w:pPr>
      <w:r w:rsidRPr="005063C5">
        <w:rPr>
          <w:rFonts w:ascii="Times New Roman" w:eastAsia="Times New Roman" w:hAnsi="Times New Roman" w:cs="Times New Roman"/>
          <w:b/>
          <w:sz w:val="28"/>
          <w:lang w:eastAsia="uk-UA"/>
        </w:rPr>
        <w:t xml:space="preserve"> </w:t>
      </w:r>
      <w:r w:rsidRPr="005063C5">
        <w:rPr>
          <w:rFonts w:ascii="Times New Roman" w:eastAsia="Times New Roman" w:hAnsi="Times New Roman" w:cs="Times New Roman"/>
          <w:sz w:val="28"/>
          <w:lang w:eastAsia="uk-UA"/>
        </w:rPr>
        <w:t>Виконав:</w:t>
      </w:r>
      <w:r w:rsidRPr="005063C5">
        <w:rPr>
          <w:rFonts w:ascii="Times New Roman" w:eastAsia="Times New Roman" w:hAnsi="Times New Roman" w:cs="Times New Roman"/>
          <w:b/>
          <w:sz w:val="28"/>
          <w:lang w:eastAsia="uk-UA"/>
        </w:rPr>
        <w:t xml:space="preserve"> </w:t>
      </w:r>
      <w:r w:rsidRPr="005063C5">
        <w:rPr>
          <w:rFonts w:ascii="Times New Roman" w:eastAsia="Times New Roman" w:hAnsi="Times New Roman" w:cs="Times New Roman"/>
          <w:sz w:val="28"/>
          <w:lang w:eastAsia="uk-UA"/>
        </w:rPr>
        <w:t>студент 2 курсу очної форми навчання</w:t>
      </w:r>
    </w:p>
    <w:p w:rsidR="00750BFE" w:rsidRPr="005063C5" w:rsidRDefault="00750BFE" w:rsidP="00750BFE">
      <w:pPr>
        <w:tabs>
          <w:tab w:val="left" w:pos="3402"/>
        </w:tabs>
        <w:spacing w:after="0" w:line="240" w:lineRule="auto"/>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t xml:space="preserve">            </w:t>
      </w:r>
      <w:r w:rsidR="00A20D5E">
        <w:rPr>
          <w:rFonts w:ascii="Times New Roman" w:eastAsia="Times New Roman" w:hAnsi="Times New Roman" w:cs="Times New Roman"/>
          <w:b/>
          <w:sz w:val="28"/>
          <w:lang w:eastAsia="uk-UA"/>
        </w:rPr>
        <w:t xml:space="preserve">          </w:t>
      </w:r>
      <w:r w:rsidRPr="005063C5">
        <w:rPr>
          <w:rFonts w:ascii="Times New Roman" w:eastAsia="Times New Roman" w:hAnsi="Times New Roman" w:cs="Times New Roman"/>
          <w:b/>
          <w:sz w:val="28"/>
          <w:lang w:eastAsia="uk-UA"/>
        </w:rPr>
        <w:t>Бончук Володимир Романович</w:t>
      </w:r>
    </w:p>
    <w:p w:rsidR="00750BFE" w:rsidRPr="005063C5" w:rsidRDefault="00750BFE" w:rsidP="002A3496">
      <w:pPr>
        <w:tabs>
          <w:tab w:val="left" w:pos="2977"/>
        </w:tabs>
        <w:spacing w:line="240" w:lineRule="auto"/>
        <w:jc w:val="right"/>
        <w:rPr>
          <w:rFonts w:ascii="Times New Roman" w:eastAsia="Times New Roman" w:hAnsi="Times New Roman" w:cs="Times New Roman"/>
          <w:sz w:val="28"/>
          <w:lang w:eastAsia="uk-UA"/>
        </w:rPr>
      </w:pPr>
      <w:r w:rsidRPr="005063C5">
        <w:rPr>
          <w:rFonts w:ascii="Times New Roman" w:eastAsia="Times New Roman" w:hAnsi="Times New Roman" w:cs="Times New Roman"/>
          <w:sz w:val="28"/>
          <w:lang w:eastAsia="uk-UA"/>
        </w:rPr>
        <w:t xml:space="preserve">                                       Керівник: к.пед.н., доц. Рябенко М.І. _______</w:t>
      </w:r>
      <w:r w:rsidR="00C3177C">
        <w:rPr>
          <w:rFonts w:ascii="Times New Roman" w:eastAsia="Times New Roman" w:hAnsi="Times New Roman" w:cs="Times New Roman"/>
          <w:sz w:val="28"/>
          <w:lang w:eastAsia="uk-UA"/>
        </w:rPr>
        <w:t>__</w:t>
      </w:r>
      <w:r w:rsidRPr="005063C5">
        <w:rPr>
          <w:rFonts w:ascii="Times New Roman" w:eastAsia="Times New Roman" w:hAnsi="Times New Roman" w:cs="Times New Roman"/>
          <w:sz w:val="28"/>
          <w:lang w:eastAsia="uk-UA"/>
        </w:rPr>
        <w:t xml:space="preserve">                                                       Рецензент:к.пед.н.,доц.Косаревська О.В. ______</w:t>
      </w:r>
    </w:p>
    <w:p w:rsidR="00750BFE" w:rsidRPr="005063C5" w:rsidRDefault="00750BFE" w:rsidP="00750BFE">
      <w:pPr>
        <w:tabs>
          <w:tab w:val="left" w:pos="2977"/>
        </w:tabs>
        <w:spacing w:line="240" w:lineRule="auto"/>
        <w:jc w:val="right"/>
        <w:rPr>
          <w:rFonts w:ascii="Times New Roman" w:eastAsia="Times New Roman" w:hAnsi="Times New Roman" w:cs="Times New Roman"/>
          <w:sz w:val="28"/>
          <w:lang w:eastAsia="uk-UA"/>
        </w:rPr>
      </w:pPr>
    </w:p>
    <w:p w:rsidR="00750BFE" w:rsidRPr="005063C5" w:rsidRDefault="00750BFE" w:rsidP="00750BFE">
      <w:pPr>
        <w:tabs>
          <w:tab w:val="left" w:pos="2977"/>
        </w:tabs>
        <w:spacing w:line="240" w:lineRule="auto"/>
        <w:jc w:val="both"/>
        <w:rPr>
          <w:rFonts w:ascii="Times New Roman" w:eastAsia="Times New Roman" w:hAnsi="Times New Roman" w:cs="Times New Roman"/>
          <w:i/>
          <w:sz w:val="28"/>
          <w:lang w:eastAsia="uk-UA"/>
        </w:rPr>
      </w:pPr>
      <w:r w:rsidRPr="005063C5">
        <w:rPr>
          <w:rFonts w:ascii="Times New Roman" w:eastAsia="Times New Roman" w:hAnsi="Times New Roman" w:cs="Times New Roman"/>
          <w:i/>
          <w:sz w:val="28"/>
          <w:lang w:eastAsia="uk-UA"/>
        </w:rPr>
        <w:t>Кваліфікаційна робота містить результати власних досліджень. Використання ідей, результатів і текстів інших авторів мають посилання на відповідне джерело</w:t>
      </w:r>
      <w:r w:rsidRPr="005063C5">
        <w:rPr>
          <w:rFonts w:ascii="Times New Roman" w:eastAsia="Times New Roman" w:hAnsi="Times New Roman" w:cs="Times New Roman"/>
          <w:sz w:val="28"/>
          <w:lang w:eastAsia="uk-UA"/>
        </w:rPr>
        <w:t xml:space="preserve"> </w:t>
      </w:r>
      <w:r w:rsidRPr="005063C5">
        <w:rPr>
          <w:rFonts w:ascii="Times New Roman" w:eastAsia="Times New Roman" w:hAnsi="Times New Roman" w:cs="Times New Roman"/>
          <w:b/>
          <w:sz w:val="28"/>
          <w:lang w:eastAsia="uk-UA"/>
        </w:rPr>
        <w:t>______________________________</w:t>
      </w:r>
      <w:r w:rsidRPr="005063C5">
        <w:rPr>
          <w:rFonts w:ascii="Times New Roman" w:eastAsia="Times New Roman" w:hAnsi="Times New Roman" w:cs="Times New Roman"/>
          <w:i/>
          <w:sz w:val="28"/>
          <w:lang w:eastAsia="uk-UA"/>
        </w:rPr>
        <w:t>Бончук В.Р.</w:t>
      </w:r>
    </w:p>
    <w:p w:rsidR="00750BFE" w:rsidRPr="005063C5" w:rsidRDefault="00750BFE" w:rsidP="00750BFE">
      <w:pPr>
        <w:tabs>
          <w:tab w:val="left" w:pos="2977"/>
        </w:tabs>
        <w:spacing w:line="240" w:lineRule="auto"/>
        <w:jc w:val="both"/>
        <w:rPr>
          <w:rFonts w:ascii="Times New Roman" w:eastAsia="Times New Roman" w:hAnsi="Times New Roman" w:cs="Times New Roman"/>
          <w:sz w:val="28"/>
          <w:lang w:eastAsia="uk-UA"/>
        </w:rPr>
      </w:pPr>
    </w:p>
    <w:p w:rsidR="00750BFE" w:rsidRPr="005063C5" w:rsidRDefault="00750BFE" w:rsidP="00750BFE">
      <w:pPr>
        <w:spacing w:after="0" w:line="240" w:lineRule="auto"/>
        <w:rPr>
          <w:rFonts w:ascii="Times New Roman" w:eastAsiaTheme="minorEastAsia" w:hAnsi="Times New Roman" w:cs="Times New Roman"/>
          <w:sz w:val="28"/>
          <w:szCs w:val="28"/>
          <w:lang w:eastAsia="uk-UA"/>
        </w:rPr>
      </w:pPr>
      <w:r w:rsidRPr="005063C5">
        <w:rPr>
          <w:rFonts w:ascii="Times New Roman" w:eastAsiaTheme="minorEastAsia" w:hAnsi="Times New Roman" w:cs="Times New Roman"/>
          <w:sz w:val="28"/>
          <w:szCs w:val="28"/>
          <w:lang w:eastAsia="uk-UA"/>
        </w:rPr>
        <w:t>Рекомендовано до захисту:                           Захищено на засіданні ЕК №___</w:t>
      </w:r>
    </w:p>
    <w:p w:rsidR="00750BFE" w:rsidRPr="005063C5" w:rsidRDefault="00750BFE" w:rsidP="00750BFE">
      <w:pPr>
        <w:spacing w:after="0" w:line="240" w:lineRule="auto"/>
        <w:rPr>
          <w:rFonts w:ascii="Times New Roman" w:eastAsiaTheme="minorEastAsia" w:hAnsi="Times New Roman" w:cs="Times New Roman"/>
          <w:sz w:val="28"/>
          <w:szCs w:val="28"/>
          <w:lang w:eastAsia="uk-UA"/>
        </w:rPr>
      </w:pPr>
      <w:r w:rsidRPr="005063C5">
        <w:rPr>
          <w:rFonts w:ascii="Times New Roman" w:eastAsiaTheme="minorEastAsia" w:hAnsi="Times New Roman" w:cs="Times New Roman"/>
          <w:sz w:val="28"/>
          <w:szCs w:val="28"/>
          <w:lang w:eastAsia="uk-UA"/>
        </w:rPr>
        <w:t>Протокол засідання кафедри                        протокол № __ від ___________</w:t>
      </w:r>
    </w:p>
    <w:p w:rsidR="00750BFE" w:rsidRPr="005063C5" w:rsidRDefault="00750BFE" w:rsidP="00750BFE">
      <w:pPr>
        <w:spacing w:after="0" w:line="240" w:lineRule="auto"/>
        <w:rPr>
          <w:rFonts w:ascii="Times New Roman" w:eastAsiaTheme="minorEastAsia" w:hAnsi="Times New Roman" w:cs="Times New Roman"/>
          <w:sz w:val="28"/>
          <w:szCs w:val="28"/>
          <w:lang w:eastAsia="uk-UA"/>
        </w:rPr>
      </w:pPr>
      <w:r w:rsidRPr="005063C5">
        <w:rPr>
          <w:rFonts w:ascii="Times New Roman" w:eastAsiaTheme="minorEastAsia" w:hAnsi="Times New Roman" w:cs="Times New Roman"/>
          <w:sz w:val="28"/>
          <w:szCs w:val="28"/>
          <w:lang w:eastAsia="uk-UA"/>
        </w:rPr>
        <w:t>№ ___  від _____________                            Оцінка____________/____/____</w:t>
      </w:r>
    </w:p>
    <w:p w:rsidR="00750BFE" w:rsidRPr="005063C5" w:rsidRDefault="00750BFE" w:rsidP="00750BFE">
      <w:pPr>
        <w:spacing w:after="0" w:line="240" w:lineRule="auto"/>
        <w:rPr>
          <w:rFonts w:ascii="Times New Roman" w:eastAsiaTheme="minorEastAsia" w:hAnsi="Times New Roman" w:cs="Times New Roman"/>
          <w:sz w:val="20"/>
          <w:szCs w:val="20"/>
          <w:lang w:eastAsia="uk-UA"/>
        </w:rPr>
      </w:pPr>
      <w:r w:rsidRPr="005063C5">
        <w:rPr>
          <w:rFonts w:ascii="Times New Roman" w:eastAsiaTheme="minorEastAsia" w:hAnsi="Times New Roman" w:cs="Times New Roman"/>
          <w:sz w:val="28"/>
          <w:szCs w:val="28"/>
          <w:lang w:eastAsia="uk-UA"/>
        </w:rPr>
        <w:t xml:space="preserve">                                                                          </w:t>
      </w:r>
      <w:r w:rsidRPr="005063C5">
        <w:rPr>
          <w:rFonts w:ascii="Times New Roman" w:eastAsiaTheme="minorEastAsia" w:hAnsi="Times New Roman" w:cs="Times New Roman"/>
          <w:sz w:val="20"/>
          <w:szCs w:val="20"/>
          <w:lang w:eastAsia="uk-UA"/>
        </w:rPr>
        <w:t>(за національною шкалою, шкалою ECTS,бали)</w:t>
      </w:r>
    </w:p>
    <w:p w:rsidR="00750BFE" w:rsidRPr="005063C5" w:rsidRDefault="00750BFE" w:rsidP="00750BFE">
      <w:pPr>
        <w:spacing w:after="0" w:line="240" w:lineRule="auto"/>
        <w:rPr>
          <w:rFonts w:ascii="Times New Roman" w:eastAsiaTheme="minorEastAsia" w:hAnsi="Times New Roman" w:cs="Times New Roman"/>
          <w:sz w:val="28"/>
          <w:szCs w:val="28"/>
          <w:lang w:eastAsia="uk-UA"/>
        </w:rPr>
      </w:pPr>
      <w:r w:rsidRPr="005063C5">
        <w:rPr>
          <w:rFonts w:ascii="Times New Roman" w:eastAsiaTheme="minorEastAsia" w:hAnsi="Times New Roman" w:cs="Times New Roman"/>
          <w:sz w:val="28"/>
          <w:szCs w:val="28"/>
          <w:lang w:eastAsia="uk-UA"/>
        </w:rPr>
        <w:t>Завідувач кафедри                                         Голова ЕК</w:t>
      </w:r>
    </w:p>
    <w:p w:rsidR="00750BFE" w:rsidRPr="005063C5" w:rsidRDefault="00750BFE" w:rsidP="00750BFE">
      <w:pPr>
        <w:spacing w:line="240" w:lineRule="auto"/>
        <w:rPr>
          <w:rFonts w:ascii="Times New Roman" w:eastAsiaTheme="minorEastAsia" w:hAnsi="Times New Roman" w:cs="Times New Roman"/>
          <w:sz w:val="28"/>
          <w:szCs w:val="28"/>
          <w:lang w:eastAsia="uk-UA"/>
        </w:rPr>
      </w:pPr>
      <w:r w:rsidRPr="005063C5">
        <w:rPr>
          <w:rFonts w:ascii="Times New Roman" w:eastAsiaTheme="minorEastAsia" w:hAnsi="Times New Roman" w:cs="Times New Roman"/>
          <w:sz w:val="28"/>
          <w:szCs w:val="28"/>
          <w:lang w:eastAsia="uk-UA"/>
        </w:rPr>
        <w:t>____________ проф.Цокур О.С.                  ____________________________</w:t>
      </w:r>
      <w:r w:rsidRPr="005063C5">
        <w:rPr>
          <w:rFonts w:ascii="Times New Roman" w:eastAsiaTheme="minorEastAsia" w:hAnsi="Times New Roman" w:cs="Times New Roman"/>
          <w:sz w:val="28"/>
          <w:szCs w:val="28"/>
          <w:lang w:eastAsia="uk-UA"/>
        </w:rPr>
        <w:tab/>
      </w:r>
    </w:p>
    <w:p w:rsidR="00750BFE" w:rsidRPr="005063C5" w:rsidRDefault="00750BFE" w:rsidP="00750BFE">
      <w:pPr>
        <w:spacing w:line="360" w:lineRule="auto"/>
        <w:jc w:val="center"/>
        <w:rPr>
          <w:rFonts w:ascii="Times New Roman" w:eastAsia="Times New Roman" w:hAnsi="Times New Roman" w:cs="Times New Roman"/>
          <w:b/>
          <w:sz w:val="28"/>
          <w:lang w:eastAsia="uk-UA"/>
        </w:rPr>
      </w:pPr>
    </w:p>
    <w:p w:rsidR="00750BFE" w:rsidRPr="005063C5" w:rsidRDefault="00750BFE" w:rsidP="00750BFE">
      <w:pPr>
        <w:spacing w:line="360" w:lineRule="auto"/>
        <w:jc w:val="center"/>
        <w:rPr>
          <w:rFonts w:ascii="Times New Roman" w:eastAsia="Times New Roman" w:hAnsi="Times New Roman" w:cs="Times New Roman"/>
          <w:b/>
          <w:sz w:val="28"/>
          <w:lang w:eastAsia="uk-UA"/>
        </w:rPr>
      </w:pPr>
    </w:p>
    <w:p w:rsidR="00750BFE" w:rsidRPr="005063C5" w:rsidRDefault="00750BFE" w:rsidP="00750BFE">
      <w:pPr>
        <w:spacing w:line="360" w:lineRule="auto"/>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t>Одеса 2021</w:t>
      </w:r>
    </w:p>
    <w:p w:rsidR="00750BFE" w:rsidRPr="005063C5" w:rsidRDefault="00750BFE" w:rsidP="00750BFE">
      <w:pPr>
        <w:jc w:val="center"/>
        <w:rPr>
          <w:rFonts w:ascii="Times New Roman" w:eastAsia="Times New Roman" w:hAnsi="Times New Roman" w:cs="Times New Roman"/>
          <w:b/>
          <w:sz w:val="28"/>
          <w:lang w:eastAsia="uk-UA"/>
        </w:rPr>
      </w:pPr>
      <w:r w:rsidRPr="005063C5">
        <w:rPr>
          <w:rFonts w:ascii="Times New Roman" w:eastAsia="Times New Roman" w:hAnsi="Times New Roman" w:cs="Times New Roman"/>
          <w:b/>
          <w:sz w:val="28"/>
          <w:lang w:eastAsia="uk-UA"/>
        </w:rPr>
        <w:lastRenderedPageBreak/>
        <w:t>ЗМІСТ</w:t>
      </w:r>
    </w:p>
    <w:p w:rsidR="00750BFE" w:rsidRPr="00907F45" w:rsidRDefault="00907F45" w:rsidP="00907F45">
      <w:pPr>
        <w:tabs>
          <w:tab w:val="left" w:pos="8931"/>
        </w:tabs>
        <w:jc w:val="both"/>
        <w:rPr>
          <w:rFonts w:ascii="Times New Roman" w:eastAsia="Times New Roman" w:hAnsi="Times New Roman" w:cs="Times New Roman"/>
          <w:b/>
          <w:sz w:val="28"/>
          <w:lang w:val="ru-RU" w:eastAsia="uk-UA"/>
        </w:rPr>
      </w:pPr>
      <w:r>
        <w:rPr>
          <w:rFonts w:ascii="Times New Roman" w:eastAsia="Times New Roman" w:hAnsi="Times New Roman" w:cs="Times New Roman"/>
          <w:b/>
          <w:sz w:val="28"/>
          <w:lang w:eastAsia="uk-UA"/>
        </w:rPr>
        <w:t>В</w:t>
      </w:r>
      <w:r>
        <w:rPr>
          <w:rFonts w:ascii="Times New Roman" w:eastAsia="Times New Roman" w:hAnsi="Times New Roman" w:cs="Times New Roman"/>
          <w:b/>
          <w:sz w:val="28"/>
          <w:lang w:val="ru-RU" w:eastAsia="uk-UA"/>
        </w:rPr>
        <w:t xml:space="preserve">СТУП   …………………………………………………………………………6                                                                                    </w:t>
      </w:r>
    </w:p>
    <w:p w:rsidR="00907F45" w:rsidRDefault="00750BFE" w:rsidP="00750BFE">
      <w:pPr>
        <w:spacing w:line="360" w:lineRule="auto"/>
        <w:jc w:val="both"/>
        <w:rPr>
          <w:rFonts w:ascii="Times New Roman" w:eastAsia="Times New Roman" w:hAnsi="Times New Roman" w:cs="Times New Roman"/>
          <w:b/>
          <w:sz w:val="28"/>
          <w:lang w:val="ru-RU" w:eastAsia="uk-UA"/>
        </w:rPr>
      </w:pPr>
      <w:r w:rsidRPr="005063C5">
        <w:rPr>
          <w:rFonts w:ascii="Times New Roman" w:eastAsia="Times New Roman" w:hAnsi="Times New Roman" w:cs="Times New Roman"/>
          <w:b/>
          <w:sz w:val="28"/>
          <w:lang w:eastAsia="uk-UA"/>
        </w:rPr>
        <w:t xml:space="preserve">РОЗДІЛ І.  ТЕОРЕТИЧНІ АСПЕКТИ НОРМАТИВНИХ </w:t>
      </w:r>
    </w:p>
    <w:p w:rsidR="00907F45" w:rsidRDefault="00750BFE" w:rsidP="00750BFE">
      <w:pPr>
        <w:spacing w:line="360" w:lineRule="auto"/>
        <w:jc w:val="both"/>
        <w:rPr>
          <w:rFonts w:ascii="Times New Roman" w:eastAsia="Times New Roman" w:hAnsi="Times New Roman" w:cs="Times New Roman"/>
          <w:b/>
          <w:sz w:val="28"/>
          <w:lang w:val="ru-RU" w:eastAsia="uk-UA"/>
        </w:rPr>
      </w:pPr>
      <w:r w:rsidRPr="005063C5">
        <w:rPr>
          <w:rFonts w:ascii="Times New Roman" w:eastAsia="Times New Roman" w:hAnsi="Times New Roman" w:cs="Times New Roman"/>
          <w:b/>
          <w:sz w:val="28"/>
          <w:lang w:eastAsia="uk-UA"/>
        </w:rPr>
        <w:t xml:space="preserve">ЗАСАД ЗАБЕЗПЕЧЕННЯ ПРАВ УЧАСНИКІВ </w:t>
      </w:r>
    </w:p>
    <w:p w:rsidR="00750BFE" w:rsidRPr="00907F45" w:rsidRDefault="00750BFE" w:rsidP="00750BFE">
      <w:pPr>
        <w:spacing w:line="360" w:lineRule="auto"/>
        <w:jc w:val="both"/>
        <w:rPr>
          <w:rFonts w:ascii="Times New Roman" w:eastAsia="Times New Roman" w:hAnsi="Times New Roman" w:cs="Times New Roman"/>
          <w:b/>
          <w:sz w:val="28"/>
          <w:szCs w:val="28"/>
          <w:lang w:val="ru-RU" w:eastAsia="uk-UA"/>
        </w:rPr>
      </w:pPr>
      <w:r w:rsidRPr="005063C5">
        <w:rPr>
          <w:rFonts w:ascii="Times New Roman" w:eastAsia="Times New Roman" w:hAnsi="Times New Roman" w:cs="Times New Roman"/>
          <w:b/>
          <w:sz w:val="28"/>
          <w:lang w:eastAsia="uk-UA"/>
        </w:rPr>
        <w:t>ОСВІТНЬОГО ПРОЦЕСУ В ЗАКЛАДАХ ВИЩОЇ ОСВІТИ</w:t>
      </w:r>
      <w:r w:rsidR="00907F45">
        <w:rPr>
          <w:rFonts w:ascii="Times New Roman" w:eastAsia="Times New Roman" w:hAnsi="Times New Roman" w:cs="Times New Roman"/>
          <w:b/>
          <w:sz w:val="28"/>
          <w:lang w:val="ru-RU" w:eastAsia="uk-UA"/>
        </w:rPr>
        <w:t>……………10</w:t>
      </w:r>
    </w:p>
    <w:p w:rsidR="00907F45" w:rsidRPr="00907F45" w:rsidRDefault="00750BFE" w:rsidP="003307EB">
      <w:pPr>
        <w:numPr>
          <w:ilvl w:val="1"/>
          <w:numId w:val="22"/>
        </w:numPr>
        <w:spacing w:line="360" w:lineRule="auto"/>
        <w:contextualSpacing/>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 xml:space="preserve"> </w:t>
      </w:r>
      <w:r w:rsidRPr="005063C5">
        <w:rPr>
          <w:rFonts w:ascii="Times New Roman" w:eastAsia="Times New Roman" w:hAnsi="Times New Roman" w:cs="Times New Roman"/>
          <w:sz w:val="28"/>
          <w:szCs w:val="28"/>
          <w:lang w:eastAsia="uk-UA"/>
        </w:rPr>
        <w:t xml:space="preserve">Сутність та види прав учасників освітнього процесу в закладах </w:t>
      </w:r>
    </w:p>
    <w:p w:rsidR="00750BFE" w:rsidRPr="00907F45" w:rsidRDefault="00907F45" w:rsidP="00907F45">
      <w:pPr>
        <w:spacing w:line="360" w:lineRule="auto"/>
        <w:ind w:left="720"/>
        <w:contextualSpacing/>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вищої освіт</w:t>
      </w:r>
      <w:r>
        <w:rPr>
          <w:rFonts w:ascii="Times New Roman" w:eastAsia="Times New Roman" w:hAnsi="Times New Roman" w:cs="Times New Roman"/>
          <w:sz w:val="28"/>
          <w:szCs w:val="28"/>
          <w:lang w:val="ru-RU" w:eastAsia="uk-UA"/>
        </w:rPr>
        <w:t xml:space="preserve">     …………………………………………………………… 10</w:t>
      </w:r>
    </w:p>
    <w:p w:rsidR="00750BFE" w:rsidRPr="005063C5" w:rsidRDefault="00750BFE" w:rsidP="003307EB">
      <w:pPr>
        <w:numPr>
          <w:ilvl w:val="1"/>
          <w:numId w:val="22"/>
        </w:numPr>
        <w:spacing w:line="360" w:lineRule="auto"/>
        <w:contextualSpacing/>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Суб’єкти та механізми забезпечення прав учасників освітнього</w:t>
      </w:r>
      <w:r w:rsidR="00907F45">
        <w:rPr>
          <w:rFonts w:ascii="Times New Roman" w:eastAsia="Times New Roman" w:hAnsi="Times New Roman" w:cs="Times New Roman"/>
          <w:sz w:val="28"/>
          <w:szCs w:val="28"/>
          <w:lang w:eastAsia="uk-UA"/>
        </w:rPr>
        <w:t xml:space="preserve"> процесу в закладах вищої освіт</w:t>
      </w:r>
      <w:r w:rsidR="00907F45">
        <w:rPr>
          <w:rFonts w:ascii="Times New Roman" w:eastAsia="Times New Roman" w:hAnsi="Times New Roman" w:cs="Times New Roman"/>
          <w:sz w:val="28"/>
          <w:szCs w:val="28"/>
          <w:lang w:val="ru-RU" w:eastAsia="uk-UA"/>
        </w:rPr>
        <w:t xml:space="preserve">      ……………………………………………     </w:t>
      </w:r>
      <w:r w:rsidR="00F07E1C">
        <w:rPr>
          <w:rFonts w:ascii="Times New Roman" w:eastAsia="Times New Roman" w:hAnsi="Times New Roman" w:cs="Times New Roman"/>
          <w:sz w:val="28"/>
          <w:szCs w:val="28"/>
          <w:lang w:val="ru-RU" w:eastAsia="uk-UA"/>
        </w:rPr>
        <w:t xml:space="preserve"> </w:t>
      </w:r>
      <w:r w:rsidR="00907F45">
        <w:rPr>
          <w:rFonts w:ascii="Times New Roman" w:eastAsia="Times New Roman" w:hAnsi="Times New Roman" w:cs="Times New Roman"/>
          <w:sz w:val="28"/>
          <w:szCs w:val="28"/>
          <w:lang w:val="ru-RU" w:eastAsia="uk-UA"/>
        </w:rPr>
        <w:t>22</w:t>
      </w:r>
    </w:p>
    <w:p w:rsidR="00750BFE" w:rsidRPr="00907F45" w:rsidRDefault="00750BFE" w:rsidP="00750BFE">
      <w:pPr>
        <w:spacing w:after="0" w:line="360" w:lineRule="auto"/>
        <w:jc w:val="both"/>
        <w:rPr>
          <w:rFonts w:ascii="Times New Roman" w:eastAsia="Times New Roman" w:hAnsi="Times New Roman" w:cs="Times New Roman"/>
          <w:b/>
          <w:sz w:val="28"/>
          <w:szCs w:val="28"/>
          <w:lang w:val="ru-RU" w:eastAsia="uk-UA"/>
        </w:rPr>
      </w:pPr>
      <w:r w:rsidRPr="005063C5">
        <w:rPr>
          <w:rFonts w:ascii="Times New Roman" w:eastAsia="Times New Roman" w:hAnsi="Times New Roman" w:cs="Times New Roman"/>
          <w:b/>
          <w:sz w:val="28"/>
          <w:szCs w:val="28"/>
          <w:lang w:eastAsia="uk-UA"/>
        </w:rPr>
        <w:t xml:space="preserve">ВИСНОВКИ ДО ПЕРШОГО РОЗДІЛУ </w:t>
      </w:r>
      <w:r w:rsidR="00907F45">
        <w:rPr>
          <w:rFonts w:ascii="Times New Roman" w:eastAsia="Times New Roman" w:hAnsi="Times New Roman" w:cs="Times New Roman"/>
          <w:b/>
          <w:sz w:val="28"/>
          <w:szCs w:val="28"/>
          <w:lang w:val="ru-RU" w:eastAsia="uk-UA"/>
        </w:rPr>
        <w:t>………………………………</w:t>
      </w:r>
      <w:r w:rsidR="00260C7C">
        <w:rPr>
          <w:rFonts w:ascii="Times New Roman" w:eastAsia="Times New Roman" w:hAnsi="Times New Roman" w:cs="Times New Roman"/>
          <w:b/>
          <w:sz w:val="28"/>
          <w:szCs w:val="28"/>
          <w:lang w:val="ru-RU" w:eastAsia="uk-UA"/>
        </w:rPr>
        <w:t xml:space="preserve">        3</w:t>
      </w:r>
      <w:r w:rsidR="00316F61">
        <w:rPr>
          <w:rFonts w:ascii="Times New Roman" w:eastAsia="Times New Roman" w:hAnsi="Times New Roman" w:cs="Times New Roman"/>
          <w:b/>
          <w:sz w:val="28"/>
          <w:szCs w:val="28"/>
          <w:lang w:val="ru-RU" w:eastAsia="uk-UA"/>
        </w:rPr>
        <w:t>5</w:t>
      </w:r>
    </w:p>
    <w:p w:rsidR="00750BFE" w:rsidRPr="00907F45" w:rsidRDefault="00750BFE" w:rsidP="00750BFE">
      <w:pPr>
        <w:spacing w:after="0" w:line="360" w:lineRule="auto"/>
        <w:jc w:val="both"/>
        <w:rPr>
          <w:rFonts w:ascii="Times New Roman" w:eastAsia="Times New Roman" w:hAnsi="Times New Roman" w:cs="Times New Roman"/>
          <w:b/>
          <w:sz w:val="28"/>
          <w:szCs w:val="28"/>
          <w:lang w:val="ru-RU" w:eastAsia="uk-UA"/>
        </w:rPr>
      </w:pPr>
      <w:r w:rsidRPr="005063C5">
        <w:rPr>
          <w:rFonts w:ascii="Times New Roman" w:eastAsia="Times New Roman" w:hAnsi="Times New Roman" w:cs="Times New Roman"/>
          <w:b/>
          <w:sz w:val="28"/>
          <w:szCs w:val="28"/>
          <w:lang w:eastAsia="uk-UA"/>
        </w:rPr>
        <w:t>СПИСОК ВИКОРИСТАНИХ ДЖЕРЕЛ ДО РОЗДІЛУ І</w:t>
      </w:r>
      <w:r w:rsidR="00907F45">
        <w:rPr>
          <w:rFonts w:ascii="Times New Roman" w:eastAsia="Times New Roman" w:hAnsi="Times New Roman" w:cs="Times New Roman"/>
          <w:b/>
          <w:sz w:val="28"/>
          <w:szCs w:val="28"/>
          <w:lang w:val="ru-RU" w:eastAsia="uk-UA"/>
        </w:rPr>
        <w:t xml:space="preserve"> ………………</w:t>
      </w:r>
      <w:r w:rsidR="00260C7C">
        <w:rPr>
          <w:rFonts w:ascii="Times New Roman" w:eastAsia="Times New Roman" w:hAnsi="Times New Roman" w:cs="Times New Roman"/>
          <w:b/>
          <w:sz w:val="28"/>
          <w:szCs w:val="28"/>
          <w:lang w:val="ru-RU" w:eastAsia="uk-UA"/>
        </w:rPr>
        <w:t xml:space="preserve">   38</w:t>
      </w:r>
    </w:p>
    <w:p w:rsidR="00750BFE" w:rsidRPr="00907F45" w:rsidRDefault="00750BFE" w:rsidP="00750BFE">
      <w:pPr>
        <w:spacing w:after="0" w:line="360" w:lineRule="auto"/>
        <w:jc w:val="both"/>
        <w:rPr>
          <w:rFonts w:ascii="Times New Roman" w:eastAsia="Times New Roman" w:hAnsi="Times New Roman" w:cs="Times New Roman"/>
          <w:b/>
          <w:sz w:val="28"/>
          <w:szCs w:val="28"/>
          <w:lang w:val="ru-RU" w:eastAsia="uk-UA"/>
        </w:rPr>
      </w:pPr>
      <w:r w:rsidRPr="005063C5">
        <w:rPr>
          <w:rFonts w:ascii="Times New Roman" w:eastAsia="Times New Roman" w:hAnsi="Times New Roman" w:cs="Times New Roman"/>
          <w:b/>
          <w:sz w:val="28"/>
          <w:szCs w:val="28"/>
          <w:lang w:eastAsia="uk-UA"/>
        </w:rPr>
        <w:t>РОЗДІЛ ІІ. ЗМІСТ І РЕЗУЛЬТАТИ ДОСЛІДНОЇ ЕКСПЕРИМЕНТАЛЬ-НОЇ РОБОТИ З ЗАБЕЗПЕЧЕННЯ ПРАВ УЧАСНИКІВ ОСВІТНЬОГО ПРОЦЕСУ В ЗАКЛАДАХ ВИЩОЇ ОСВІТИ</w:t>
      </w:r>
      <w:r w:rsidR="00907F45">
        <w:rPr>
          <w:rFonts w:ascii="Times New Roman" w:eastAsia="Times New Roman" w:hAnsi="Times New Roman" w:cs="Times New Roman"/>
          <w:b/>
          <w:sz w:val="28"/>
          <w:szCs w:val="28"/>
          <w:lang w:val="ru-RU" w:eastAsia="uk-UA"/>
        </w:rPr>
        <w:t xml:space="preserve">  ……………………………</w:t>
      </w:r>
      <w:r w:rsidR="00260C7C">
        <w:rPr>
          <w:rFonts w:ascii="Times New Roman" w:eastAsia="Times New Roman" w:hAnsi="Times New Roman" w:cs="Times New Roman"/>
          <w:b/>
          <w:sz w:val="28"/>
          <w:szCs w:val="28"/>
          <w:lang w:val="ru-RU" w:eastAsia="uk-UA"/>
        </w:rPr>
        <w:t xml:space="preserve">   44</w:t>
      </w:r>
    </w:p>
    <w:p w:rsidR="00750BFE" w:rsidRPr="00907F45" w:rsidRDefault="00750BFE" w:rsidP="00750BFE">
      <w:pPr>
        <w:spacing w:after="0" w:line="360" w:lineRule="auto"/>
        <w:rPr>
          <w:rFonts w:ascii="Times New Roman" w:eastAsia="Times New Roman" w:hAnsi="Times New Roman" w:cs="Times New Roman"/>
          <w:sz w:val="28"/>
          <w:szCs w:val="28"/>
          <w:lang w:val="ru-RU" w:eastAsia="uk-UA"/>
        </w:rPr>
      </w:pPr>
      <w:r w:rsidRPr="005063C5">
        <w:rPr>
          <w:rFonts w:ascii="Times New Roman" w:eastAsia="Times New Roman" w:hAnsi="Times New Roman" w:cs="Times New Roman"/>
          <w:sz w:val="28"/>
          <w:szCs w:val="28"/>
          <w:lang w:eastAsia="uk-UA"/>
        </w:rPr>
        <w:t>2.1.   Результати дослідження стану забезпечення прав учасників освітнього процесу зак</w:t>
      </w:r>
      <w:r w:rsidR="00F07E1C">
        <w:rPr>
          <w:rFonts w:ascii="Times New Roman" w:eastAsia="Times New Roman" w:hAnsi="Times New Roman" w:cs="Times New Roman"/>
          <w:sz w:val="28"/>
          <w:szCs w:val="28"/>
          <w:lang w:eastAsia="uk-UA"/>
        </w:rPr>
        <w:t>ладу вищої освіти</w:t>
      </w:r>
      <w:r w:rsidR="00907F45">
        <w:rPr>
          <w:rFonts w:ascii="Times New Roman" w:eastAsia="Times New Roman" w:hAnsi="Times New Roman" w:cs="Times New Roman"/>
          <w:sz w:val="28"/>
          <w:szCs w:val="28"/>
          <w:lang w:val="ru-RU" w:eastAsia="uk-UA"/>
        </w:rPr>
        <w:t xml:space="preserve">  ………………………………………………   </w:t>
      </w:r>
      <w:r w:rsidR="00F07E1C">
        <w:rPr>
          <w:rFonts w:ascii="Times New Roman" w:eastAsia="Times New Roman" w:hAnsi="Times New Roman" w:cs="Times New Roman"/>
          <w:sz w:val="28"/>
          <w:szCs w:val="28"/>
          <w:lang w:val="ru-RU" w:eastAsia="uk-UA"/>
        </w:rPr>
        <w:t xml:space="preserve"> </w:t>
      </w:r>
      <w:r w:rsidR="00260C7C">
        <w:rPr>
          <w:rFonts w:ascii="Times New Roman" w:eastAsia="Times New Roman" w:hAnsi="Times New Roman" w:cs="Times New Roman"/>
          <w:sz w:val="28"/>
          <w:szCs w:val="28"/>
          <w:lang w:val="ru-RU" w:eastAsia="uk-UA"/>
        </w:rPr>
        <w:t>44</w:t>
      </w:r>
    </w:p>
    <w:p w:rsidR="00750BFE" w:rsidRPr="005063C5" w:rsidRDefault="00750BFE" w:rsidP="00750BFE">
      <w:pPr>
        <w:spacing w:after="0" w:line="360" w:lineRule="auto"/>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2.2.   Методичні рекомендації щодо організації забезпечення прав</w:t>
      </w:r>
    </w:p>
    <w:p w:rsidR="00750BFE" w:rsidRPr="00907F45" w:rsidRDefault="00750BFE" w:rsidP="00750BFE">
      <w:pPr>
        <w:spacing w:after="0" w:line="360" w:lineRule="auto"/>
        <w:rPr>
          <w:rFonts w:ascii="Times New Roman" w:eastAsia="Times New Roman" w:hAnsi="Times New Roman" w:cs="Times New Roman"/>
          <w:sz w:val="28"/>
          <w:szCs w:val="28"/>
          <w:lang w:val="ru-RU" w:eastAsia="uk-UA"/>
        </w:rPr>
      </w:pPr>
      <w:r w:rsidRPr="005063C5">
        <w:rPr>
          <w:rFonts w:ascii="Times New Roman" w:eastAsia="Times New Roman" w:hAnsi="Times New Roman" w:cs="Times New Roman"/>
          <w:sz w:val="28"/>
          <w:szCs w:val="28"/>
          <w:lang w:eastAsia="uk-UA"/>
        </w:rPr>
        <w:t>учасників освітнього процесу в закладі вищої освіти.</w:t>
      </w:r>
      <w:r w:rsidR="00907F45">
        <w:rPr>
          <w:rFonts w:ascii="Times New Roman" w:eastAsia="Times New Roman" w:hAnsi="Times New Roman" w:cs="Times New Roman"/>
          <w:sz w:val="28"/>
          <w:szCs w:val="28"/>
          <w:lang w:val="ru-RU" w:eastAsia="uk-UA"/>
        </w:rPr>
        <w:t xml:space="preserve">  ……………………    55</w:t>
      </w:r>
    </w:p>
    <w:p w:rsidR="00750BFE" w:rsidRPr="00907F45" w:rsidRDefault="00750BFE" w:rsidP="00750BFE">
      <w:pPr>
        <w:spacing w:after="0" w:line="360" w:lineRule="auto"/>
        <w:jc w:val="both"/>
        <w:rPr>
          <w:rFonts w:ascii="Times New Roman" w:eastAsia="Times New Roman" w:hAnsi="Times New Roman" w:cs="Times New Roman"/>
          <w:b/>
          <w:sz w:val="28"/>
          <w:szCs w:val="28"/>
          <w:lang w:val="ru-RU" w:eastAsia="uk-UA"/>
        </w:rPr>
      </w:pPr>
      <w:r w:rsidRPr="005063C5">
        <w:rPr>
          <w:rFonts w:ascii="Times New Roman" w:eastAsia="Times New Roman" w:hAnsi="Times New Roman" w:cs="Times New Roman"/>
          <w:b/>
          <w:sz w:val="28"/>
          <w:szCs w:val="28"/>
          <w:lang w:eastAsia="uk-UA"/>
        </w:rPr>
        <w:t xml:space="preserve">ВИСНОВКИ ДО ДРУГОГО РОЗДІЛУ </w:t>
      </w:r>
      <w:r w:rsidR="00907F45">
        <w:rPr>
          <w:rFonts w:ascii="Times New Roman" w:eastAsia="Times New Roman" w:hAnsi="Times New Roman" w:cs="Times New Roman"/>
          <w:b/>
          <w:sz w:val="28"/>
          <w:szCs w:val="28"/>
          <w:lang w:val="ru-RU" w:eastAsia="uk-UA"/>
        </w:rPr>
        <w:t>…………………………………</w:t>
      </w:r>
      <w:r w:rsidR="00316F61">
        <w:rPr>
          <w:rFonts w:ascii="Times New Roman" w:eastAsia="Times New Roman" w:hAnsi="Times New Roman" w:cs="Times New Roman"/>
          <w:b/>
          <w:sz w:val="28"/>
          <w:szCs w:val="28"/>
          <w:lang w:val="ru-RU" w:eastAsia="uk-UA"/>
        </w:rPr>
        <w:t>.    64</w:t>
      </w:r>
    </w:p>
    <w:p w:rsidR="00750BFE" w:rsidRPr="00907F45" w:rsidRDefault="00750BFE" w:rsidP="00750BFE">
      <w:pPr>
        <w:spacing w:after="0" w:line="360" w:lineRule="auto"/>
        <w:jc w:val="both"/>
        <w:rPr>
          <w:rFonts w:ascii="Times New Roman" w:eastAsia="Times New Roman" w:hAnsi="Times New Roman" w:cs="Times New Roman"/>
          <w:b/>
          <w:sz w:val="28"/>
          <w:szCs w:val="28"/>
          <w:lang w:val="ru-RU" w:eastAsia="uk-UA"/>
        </w:rPr>
      </w:pPr>
      <w:r w:rsidRPr="005063C5">
        <w:rPr>
          <w:rFonts w:ascii="Times New Roman" w:eastAsia="Times New Roman" w:hAnsi="Times New Roman" w:cs="Times New Roman"/>
          <w:b/>
          <w:sz w:val="28"/>
          <w:szCs w:val="28"/>
          <w:lang w:eastAsia="uk-UA"/>
        </w:rPr>
        <w:t>СПИСОК ВИКОРИСТАНИХ ДЖЕРЕЛ ДО РОЗДІЛУ ІІ</w:t>
      </w:r>
      <w:r w:rsidR="00907F45">
        <w:rPr>
          <w:rFonts w:ascii="Times New Roman" w:eastAsia="Times New Roman" w:hAnsi="Times New Roman" w:cs="Times New Roman"/>
          <w:b/>
          <w:sz w:val="28"/>
          <w:szCs w:val="28"/>
          <w:lang w:val="ru-RU" w:eastAsia="uk-UA"/>
        </w:rPr>
        <w:t xml:space="preserve">  ……………    66</w:t>
      </w:r>
    </w:p>
    <w:p w:rsidR="00750BFE" w:rsidRPr="00907F45" w:rsidRDefault="00393B97" w:rsidP="00750BFE">
      <w:pPr>
        <w:spacing w:after="0" w:line="360" w:lineRule="auto"/>
        <w:jc w:val="both"/>
        <w:rPr>
          <w:rFonts w:ascii="Times New Roman" w:eastAsia="Times New Roman" w:hAnsi="Times New Roman" w:cs="Times New Roman"/>
          <w:b/>
          <w:sz w:val="28"/>
          <w:szCs w:val="28"/>
          <w:lang w:val="ru-RU" w:eastAsia="uk-UA"/>
        </w:rPr>
      </w:pPr>
      <w:r>
        <w:rPr>
          <w:rFonts w:ascii="Times New Roman" w:eastAsia="Times New Roman" w:hAnsi="Times New Roman" w:cs="Times New Roman"/>
          <w:b/>
          <w:sz w:val="28"/>
          <w:szCs w:val="28"/>
          <w:lang w:val="ru-RU" w:eastAsia="uk-UA"/>
        </w:rPr>
        <w:t xml:space="preserve">ЗАГАЛЬНЫ </w:t>
      </w:r>
      <w:r w:rsidR="00750BFE" w:rsidRPr="005063C5">
        <w:rPr>
          <w:rFonts w:ascii="Times New Roman" w:eastAsia="Times New Roman" w:hAnsi="Times New Roman" w:cs="Times New Roman"/>
          <w:b/>
          <w:sz w:val="28"/>
          <w:szCs w:val="28"/>
          <w:lang w:eastAsia="uk-UA"/>
        </w:rPr>
        <w:t>ВИСНОСКИ</w:t>
      </w:r>
      <w:r w:rsidR="00907F45">
        <w:rPr>
          <w:rFonts w:ascii="Times New Roman" w:eastAsia="Times New Roman" w:hAnsi="Times New Roman" w:cs="Times New Roman"/>
          <w:b/>
          <w:sz w:val="28"/>
          <w:szCs w:val="28"/>
          <w:lang w:val="ru-RU" w:eastAsia="uk-UA"/>
        </w:rPr>
        <w:t xml:space="preserve">  …………………………………………………   69</w:t>
      </w:r>
    </w:p>
    <w:p w:rsidR="00750BFE" w:rsidRPr="005063C5" w:rsidRDefault="00750BFE" w:rsidP="00750BFE">
      <w:pPr>
        <w:spacing w:after="0" w:line="360" w:lineRule="auto"/>
        <w:rPr>
          <w:rFonts w:ascii="Times New Roman" w:eastAsia="Times New Roman" w:hAnsi="Times New Roman" w:cs="Times New Roman"/>
          <w:b/>
          <w:sz w:val="28"/>
          <w:szCs w:val="28"/>
          <w:lang w:eastAsia="uk-UA"/>
        </w:rPr>
      </w:pPr>
      <w:r w:rsidRPr="005063C5">
        <w:rPr>
          <w:rFonts w:ascii="Times New Roman" w:eastAsia="Times New Roman" w:hAnsi="Times New Roman" w:cs="Times New Roman"/>
          <w:b/>
          <w:sz w:val="28"/>
          <w:szCs w:val="28"/>
          <w:lang w:eastAsia="uk-UA"/>
        </w:rPr>
        <w:t>ДОДАКТИ</w:t>
      </w:r>
    </w:p>
    <w:p w:rsidR="00750BFE" w:rsidRPr="005063C5" w:rsidRDefault="00750BFE" w:rsidP="00750BFE">
      <w:pPr>
        <w:spacing w:after="0" w:line="360" w:lineRule="auto"/>
        <w:rPr>
          <w:rFonts w:ascii="Times New Roman" w:eastAsia="Times New Roman" w:hAnsi="Times New Roman" w:cs="Times New Roman"/>
          <w:sz w:val="28"/>
          <w:szCs w:val="28"/>
          <w:lang w:eastAsia="uk-UA"/>
        </w:rPr>
      </w:pP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p>
    <w:p w:rsidR="00750BFE" w:rsidRPr="005063C5" w:rsidRDefault="00750BFE" w:rsidP="00750BFE">
      <w:pPr>
        <w:spacing w:after="0" w:line="240" w:lineRule="auto"/>
        <w:jc w:val="both"/>
        <w:rPr>
          <w:rFonts w:ascii="Times New Roman" w:eastAsia="Times New Roman" w:hAnsi="Times New Roman" w:cs="Times New Roman"/>
          <w:sz w:val="28"/>
          <w:szCs w:val="28"/>
          <w:lang w:eastAsia="uk-UA"/>
        </w:rPr>
      </w:pPr>
    </w:p>
    <w:p w:rsidR="00750BFE" w:rsidRPr="005063C5" w:rsidRDefault="00750BFE" w:rsidP="00750BFE">
      <w:pPr>
        <w:spacing w:after="0" w:line="240" w:lineRule="auto"/>
        <w:jc w:val="both"/>
        <w:rPr>
          <w:rFonts w:ascii="Times New Roman" w:eastAsia="Times New Roman" w:hAnsi="Times New Roman" w:cs="Times New Roman"/>
          <w:sz w:val="28"/>
          <w:szCs w:val="28"/>
          <w:lang w:eastAsia="uk-UA"/>
        </w:rPr>
      </w:pPr>
    </w:p>
    <w:p w:rsidR="00750BFE" w:rsidRPr="005063C5" w:rsidRDefault="00750BFE" w:rsidP="00750BFE">
      <w:pPr>
        <w:spacing w:after="0" w:line="240" w:lineRule="auto"/>
        <w:jc w:val="both"/>
        <w:rPr>
          <w:rFonts w:ascii="Times New Roman" w:eastAsia="Times New Roman" w:hAnsi="Times New Roman" w:cs="Times New Roman"/>
          <w:sz w:val="28"/>
          <w:szCs w:val="28"/>
          <w:lang w:eastAsia="uk-UA"/>
        </w:rPr>
      </w:pPr>
    </w:p>
    <w:p w:rsidR="001334D7" w:rsidRPr="005063C5" w:rsidRDefault="001334D7" w:rsidP="00750BFE">
      <w:pPr>
        <w:spacing w:after="0" w:line="240" w:lineRule="auto"/>
        <w:jc w:val="both"/>
        <w:rPr>
          <w:rFonts w:ascii="Times New Roman" w:eastAsia="Times New Roman" w:hAnsi="Times New Roman" w:cs="Times New Roman"/>
          <w:sz w:val="28"/>
          <w:szCs w:val="28"/>
          <w:lang w:eastAsia="uk-UA"/>
        </w:rPr>
      </w:pPr>
    </w:p>
    <w:p w:rsidR="001334D7" w:rsidRPr="005063C5" w:rsidRDefault="001334D7" w:rsidP="00750BFE">
      <w:pPr>
        <w:spacing w:after="0" w:line="240" w:lineRule="auto"/>
        <w:jc w:val="both"/>
        <w:rPr>
          <w:rFonts w:ascii="Times New Roman" w:eastAsia="Times New Roman" w:hAnsi="Times New Roman" w:cs="Times New Roman"/>
          <w:sz w:val="28"/>
          <w:szCs w:val="28"/>
          <w:lang w:eastAsia="uk-UA"/>
        </w:rPr>
      </w:pPr>
    </w:p>
    <w:p w:rsidR="00750BFE" w:rsidRPr="005063C5" w:rsidRDefault="00750BFE" w:rsidP="00750BFE">
      <w:pPr>
        <w:spacing w:after="0" w:line="240" w:lineRule="auto"/>
        <w:jc w:val="both"/>
        <w:rPr>
          <w:rFonts w:ascii="Times New Roman" w:eastAsia="Times New Roman" w:hAnsi="Times New Roman" w:cs="Times New Roman"/>
          <w:sz w:val="28"/>
          <w:szCs w:val="28"/>
          <w:lang w:eastAsia="uk-UA"/>
        </w:rPr>
      </w:pPr>
    </w:p>
    <w:p w:rsidR="00750BFE" w:rsidRPr="005063C5" w:rsidRDefault="00750BFE" w:rsidP="00750BFE">
      <w:pPr>
        <w:spacing w:after="0" w:line="360" w:lineRule="auto"/>
        <w:jc w:val="center"/>
        <w:rPr>
          <w:rFonts w:ascii="Times New Roman" w:eastAsia="Times New Roman" w:hAnsi="Times New Roman" w:cs="Times New Roman"/>
          <w:b/>
          <w:sz w:val="28"/>
          <w:szCs w:val="28"/>
          <w:lang w:eastAsia="uk-UA"/>
        </w:rPr>
      </w:pPr>
      <w:r w:rsidRPr="005063C5">
        <w:rPr>
          <w:rFonts w:ascii="Times New Roman" w:eastAsia="Times New Roman" w:hAnsi="Times New Roman" w:cs="Times New Roman"/>
          <w:b/>
          <w:sz w:val="28"/>
          <w:szCs w:val="28"/>
          <w:lang w:eastAsia="uk-UA"/>
        </w:rPr>
        <w:t>АНОТАЦІЯ</w:t>
      </w:r>
    </w:p>
    <w:p w:rsidR="00750BFE" w:rsidRPr="005063C5" w:rsidRDefault="00750BFE" w:rsidP="00750BFE">
      <w:pPr>
        <w:spacing w:after="0" w:line="360" w:lineRule="auto"/>
        <w:jc w:val="both"/>
        <w:rPr>
          <w:rFonts w:ascii="Times New Roman" w:eastAsia="Times New Roman" w:hAnsi="Times New Roman" w:cs="Times New Roman"/>
          <w:b/>
          <w:sz w:val="28"/>
          <w:szCs w:val="28"/>
          <w:lang w:eastAsia="uk-UA"/>
        </w:rPr>
      </w:pPr>
      <w:r w:rsidRPr="005063C5">
        <w:rPr>
          <w:rFonts w:ascii="Times New Roman" w:eastAsia="Times New Roman" w:hAnsi="Times New Roman" w:cs="Times New Roman"/>
          <w:b/>
          <w:sz w:val="28"/>
          <w:szCs w:val="28"/>
          <w:lang w:eastAsia="uk-UA"/>
        </w:rPr>
        <w:t>Бончук В.Р.</w:t>
      </w:r>
      <w:r w:rsidRPr="005063C5">
        <w:rPr>
          <w:rFonts w:ascii="Times New Roman" w:eastAsiaTheme="minorEastAsia" w:hAnsi="Times New Roman" w:cs="Times New Roman"/>
          <w:sz w:val="28"/>
          <w:szCs w:val="28"/>
          <w:lang w:eastAsia="uk-UA"/>
        </w:rPr>
        <w:t xml:space="preserve"> </w:t>
      </w:r>
      <w:r w:rsidRPr="005063C5">
        <w:rPr>
          <w:rFonts w:ascii="Times New Roman" w:eastAsia="Times New Roman" w:hAnsi="Times New Roman" w:cs="Times New Roman"/>
          <w:b/>
          <w:sz w:val="28"/>
          <w:szCs w:val="28"/>
          <w:lang w:eastAsia="uk-UA"/>
        </w:rPr>
        <w:t>НОРМАТИВНІ ЗАСАДИ ЗАБЕЗПЕЧЕННЯ ПРАВ УЧАСНИКІВ ОСВІТНЬОГО ПРОЦЕСУ В ЗАКЛАДАХ ВИЩОЇ ОСВІТИ</w:t>
      </w:r>
    </w:p>
    <w:p w:rsidR="00750BFE" w:rsidRPr="005063C5" w:rsidRDefault="00750BFE" w:rsidP="00750BFE">
      <w:pPr>
        <w:spacing w:after="0" w:line="360" w:lineRule="auto"/>
        <w:jc w:val="both"/>
        <w:rPr>
          <w:rFonts w:ascii="Times New Roman" w:eastAsia="Times New Roman" w:hAnsi="Times New Roman" w:cs="Times New Roman"/>
          <w:b/>
          <w:sz w:val="28"/>
          <w:szCs w:val="28"/>
          <w:lang w:eastAsia="uk-UA"/>
        </w:rPr>
      </w:pPr>
      <w:r w:rsidRPr="005063C5">
        <w:rPr>
          <w:rFonts w:ascii="Times New Roman" w:eastAsia="Times New Roman" w:hAnsi="Times New Roman" w:cs="Times New Roman"/>
          <w:b/>
          <w:sz w:val="28"/>
          <w:szCs w:val="28"/>
          <w:lang w:eastAsia="uk-UA"/>
        </w:rPr>
        <w:t>Рукопис.</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xml:space="preserve">Дипломна робота на здобуття ступеня вищої освіти «Магістр» зі спеціальності 011 Освітні, педагогічні науки. Одеса: Одеський національний університет імені І. І. Мечникова, 2021.  </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У кваліфікаційній роботі на здобуття ступеня вищої освіти «Магістр»  представлено дослідження проблеми нормативних засад забезпечення прав учасників освітнього процесу в закладах вищої освіти.</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У вступі обґрунтовано актуальність вибору теми; охарактеризовано стан її дослідження; сформульовано об’єкт,  предмет, мету  та завдання дослідження; представлено систему методів дослідження; продемонстровано інформацію про публікації автора, структуру та обсяг дипломної роботи.</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У першому розділі «Теоретичні  аспекти нормативних засад  забезпечення прав учасників освітнього процесу в закладах вищої освіти» розкрито сутність та види прав учасників освітнього процесу в закладах вищої освіти; виокремлено суб’єкти та механізми забезпечення прав учасників освітнього процесу в закладах вищої освіти.</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У другому розділі – Зміст і результати дослідної експерементальної роботи з забезпечення прав учасників освітнього процесу в закладах вищої освіти» обґрунтовано результати</w:t>
      </w:r>
      <w:r w:rsidRPr="005063C5">
        <w:rPr>
          <w:rFonts w:ascii="Times New Roman" w:eastAsiaTheme="minorEastAsia" w:hAnsi="Times New Roman" w:cs="Times New Roman"/>
          <w:sz w:val="28"/>
          <w:szCs w:val="28"/>
          <w:lang w:eastAsia="uk-UA"/>
        </w:rPr>
        <w:t xml:space="preserve"> </w:t>
      </w:r>
      <w:r w:rsidRPr="005063C5">
        <w:rPr>
          <w:rFonts w:ascii="Times New Roman" w:eastAsia="Times New Roman" w:hAnsi="Times New Roman" w:cs="Times New Roman"/>
          <w:sz w:val="28"/>
          <w:szCs w:val="28"/>
          <w:lang w:eastAsia="uk-UA"/>
        </w:rPr>
        <w:t>дослідження стану забезпечення прав учасників освітнього процесу закладу вищої освіти; спроектовано методичні рекомендації щодо організації забезпечення прав учасників освітнього процесу в закладі вищої освіти.</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Ключові слова:</w:t>
      </w:r>
      <w:r w:rsidRPr="005063C5">
        <w:rPr>
          <w:rFonts w:ascii="Times New Roman" w:eastAsia="Times New Roman" w:hAnsi="Times New Roman" w:cs="Times New Roman"/>
          <w:sz w:val="28"/>
          <w:szCs w:val="28"/>
          <w:lang w:eastAsia="uk-UA"/>
        </w:rPr>
        <w:t xml:space="preserve"> права,  заклад вищої освіти; види прав учасників освітнього процесу; суб’єкти забезпечення прав.</w:t>
      </w:r>
    </w:p>
    <w:p w:rsidR="00613C75" w:rsidRPr="005063C5" w:rsidRDefault="00613C75" w:rsidP="00750BFE">
      <w:pPr>
        <w:spacing w:after="0" w:line="240" w:lineRule="auto"/>
        <w:jc w:val="both"/>
        <w:rPr>
          <w:rFonts w:ascii="Times New Roman" w:eastAsia="Times New Roman" w:hAnsi="Times New Roman" w:cs="Times New Roman"/>
          <w:sz w:val="28"/>
          <w:szCs w:val="28"/>
          <w:lang w:eastAsia="uk-UA"/>
        </w:rPr>
      </w:pPr>
    </w:p>
    <w:p w:rsidR="008F6F21" w:rsidRDefault="008F6F21" w:rsidP="00750BFE">
      <w:pPr>
        <w:spacing w:after="0" w:line="240" w:lineRule="auto"/>
        <w:jc w:val="center"/>
        <w:rPr>
          <w:rFonts w:ascii="Times New Roman" w:eastAsia="Times New Roman" w:hAnsi="Times New Roman" w:cs="Times New Roman"/>
          <w:b/>
          <w:sz w:val="28"/>
          <w:szCs w:val="28"/>
          <w:lang w:eastAsia="uk-UA"/>
        </w:rPr>
      </w:pPr>
    </w:p>
    <w:p w:rsidR="008F6F21" w:rsidRDefault="008F6F21" w:rsidP="00750BFE">
      <w:pPr>
        <w:spacing w:after="0" w:line="240" w:lineRule="auto"/>
        <w:jc w:val="center"/>
        <w:rPr>
          <w:rFonts w:ascii="Times New Roman" w:eastAsia="Times New Roman" w:hAnsi="Times New Roman" w:cs="Times New Roman"/>
          <w:b/>
          <w:sz w:val="28"/>
          <w:szCs w:val="28"/>
          <w:lang w:eastAsia="uk-UA"/>
        </w:rPr>
      </w:pPr>
    </w:p>
    <w:p w:rsidR="00750BFE" w:rsidRPr="005063C5" w:rsidRDefault="00750BFE" w:rsidP="00750BFE">
      <w:pPr>
        <w:spacing w:after="0" w:line="240" w:lineRule="auto"/>
        <w:jc w:val="center"/>
        <w:rPr>
          <w:rFonts w:ascii="Times New Roman" w:eastAsia="Times New Roman" w:hAnsi="Times New Roman" w:cs="Times New Roman"/>
          <w:b/>
          <w:sz w:val="28"/>
          <w:szCs w:val="28"/>
          <w:lang w:eastAsia="uk-UA"/>
        </w:rPr>
      </w:pPr>
      <w:r w:rsidRPr="005063C5">
        <w:rPr>
          <w:rFonts w:ascii="Times New Roman" w:eastAsia="Times New Roman" w:hAnsi="Times New Roman" w:cs="Times New Roman"/>
          <w:b/>
          <w:sz w:val="28"/>
          <w:szCs w:val="28"/>
          <w:lang w:eastAsia="uk-UA"/>
        </w:rPr>
        <w:t>ANNOTATION</w:t>
      </w:r>
    </w:p>
    <w:p w:rsidR="00750BFE" w:rsidRPr="005063C5" w:rsidRDefault="00750BFE" w:rsidP="00750BFE">
      <w:pPr>
        <w:spacing w:after="0" w:line="240" w:lineRule="auto"/>
        <w:jc w:val="both"/>
        <w:rPr>
          <w:rFonts w:ascii="Times New Roman" w:eastAsia="Times New Roman" w:hAnsi="Times New Roman" w:cs="Times New Roman"/>
          <w:sz w:val="28"/>
          <w:szCs w:val="28"/>
          <w:lang w:eastAsia="uk-UA"/>
        </w:rPr>
      </w:pP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xml:space="preserve">Bonchuk V.R. REGULATORY PRINCIPLES OF ENSURING THE RIGHTS OF PARTICIPANTS IN THE EDUCATIONAL PROCESS IN HIGHER EDUCATION INSTITUTIONS </w:t>
      </w: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Manuscript.</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Thesis for the degree of "Master" in the specialty 011 Educational, pedagogical sciences. Odessa: Odessa National University named after II Mechnikov, 2021.</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In the qualification work for the degree of "Master" is a study of the problem of regulatory framework for ensuring the rights of participants in the educational process in higher education institutions.</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The introduction substantiates the relevance of the choice of topic; the state of her research is characterized; the object, subject, purpose and tasks of the research are formulated; the system of research methods is presented; the information on the author's publications, structure and volume of the diploma work is demonstrated.</w:t>
      </w:r>
    </w:p>
    <w:p w:rsidR="00750BFE" w:rsidRPr="005063C5" w:rsidRDefault="00750BFE" w:rsidP="00613C75">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The first section "Theoretical aspects of the regulatory framework for ensuring the rights of participants in the educational process in higher education institutions" reveals the nature and types of rights of participants in the educational process in higher education institutions; the subjects and mechanisms of ensuring the rights of participants in the educational process in higher education institutions are identified.</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The second section - The content and results of experimental research work to ensure the rights of participants in the educational process in higher education institutions "substantiates the results of the study of the state of ensuring the rights of participants in the educational process of higher education institutions; methodical recommendations on the organization of ensuring the rights of participants in the educational process in higher education institutions are designed.</w:t>
      </w:r>
    </w:p>
    <w:p w:rsidR="00F07E1C" w:rsidRPr="008F6F21" w:rsidRDefault="00750BFE" w:rsidP="008F6F21">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Key words:</w:t>
      </w:r>
      <w:r w:rsidRPr="005063C5">
        <w:rPr>
          <w:rFonts w:ascii="Times New Roman" w:eastAsia="Times New Roman" w:hAnsi="Times New Roman" w:cs="Times New Roman"/>
          <w:sz w:val="28"/>
          <w:szCs w:val="28"/>
          <w:lang w:eastAsia="uk-UA"/>
        </w:rPr>
        <w:t xml:space="preserve"> rights, institution of higher education; types of rights of participants in the educational process; rights enforcers.</w:t>
      </w:r>
    </w:p>
    <w:p w:rsidR="00750BFE" w:rsidRPr="005063C5" w:rsidRDefault="00750BFE" w:rsidP="00750BFE">
      <w:pPr>
        <w:spacing w:after="0" w:line="240" w:lineRule="auto"/>
        <w:jc w:val="center"/>
        <w:rPr>
          <w:rFonts w:ascii="Times New Roman" w:eastAsia="Times New Roman" w:hAnsi="Times New Roman" w:cs="Times New Roman"/>
          <w:b/>
          <w:sz w:val="28"/>
          <w:szCs w:val="28"/>
          <w:lang w:eastAsia="uk-UA"/>
        </w:rPr>
      </w:pPr>
      <w:r w:rsidRPr="005063C5">
        <w:rPr>
          <w:rFonts w:ascii="Times New Roman" w:eastAsia="Times New Roman" w:hAnsi="Times New Roman" w:cs="Times New Roman"/>
          <w:b/>
          <w:sz w:val="28"/>
          <w:szCs w:val="28"/>
          <w:lang w:eastAsia="uk-UA"/>
        </w:rPr>
        <w:t>В С Т У П</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 xml:space="preserve">Актуальність теми дослідження зумовлена тим, що </w:t>
      </w:r>
      <w:r w:rsidRPr="005063C5">
        <w:rPr>
          <w:rFonts w:ascii="Times New Roman" w:eastAsia="Times New Roman" w:hAnsi="Times New Roman" w:cs="Times New Roman"/>
          <w:sz w:val="28"/>
          <w:szCs w:val="28"/>
          <w:lang w:eastAsia="uk-UA"/>
        </w:rPr>
        <w:t xml:space="preserve">з моменту проголошення нашою країною незалежності  24 серпня 1991 року Україна стала на шлях побудови демократичної, правової держави, на території якої діють тільки Конституція та закони України. В момент прийняття Конституції незалежної України </w:t>
      </w:r>
      <w:r w:rsidR="005063C5" w:rsidRPr="005063C5">
        <w:rPr>
          <w:rFonts w:ascii="Times New Roman" w:eastAsia="Times New Roman" w:hAnsi="Times New Roman" w:cs="Times New Roman"/>
          <w:sz w:val="28"/>
          <w:szCs w:val="28"/>
          <w:lang w:eastAsia="uk-UA"/>
        </w:rPr>
        <w:t>«</w:t>
      </w:r>
      <w:r w:rsidRPr="005063C5">
        <w:rPr>
          <w:rFonts w:ascii="Times New Roman" w:eastAsia="Times New Roman" w:hAnsi="Times New Roman" w:cs="Times New Roman"/>
          <w:sz w:val="28"/>
          <w:szCs w:val="28"/>
          <w:lang w:eastAsia="uk-UA"/>
        </w:rPr>
        <w:t>28 червня 1996 року Верховна Рада від імені народа проголосила</w:t>
      </w:r>
      <w:r w:rsidR="005063C5" w:rsidRPr="005063C5">
        <w:rPr>
          <w:rFonts w:ascii="Times New Roman" w:eastAsia="Times New Roman" w:hAnsi="Times New Roman" w:cs="Times New Roman"/>
          <w:sz w:val="28"/>
          <w:szCs w:val="28"/>
          <w:lang w:eastAsia="uk-UA"/>
        </w:rPr>
        <w:t>:</w:t>
      </w:r>
      <w:r w:rsidRPr="005063C5">
        <w:rPr>
          <w:rFonts w:ascii="Times New Roman" w:eastAsia="Times New Roman" w:hAnsi="Times New Roman" w:cs="Times New Roman"/>
          <w:sz w:val="28"/>
          <w:szCs w:val="28"/>
          <w:lang w:eastAsia="uk-UA"/>
        </w:rPr>
        <w:t xml:space="preserve"> </w:t>
      </w:r>
      <w:r w:rsidR="005063C5" w:rsidRPr="005063C5">
        <w:rPr>
          <w:rFonts w:ascii="Times New Roman" w:eastAsia="Times New Roman" w:hAnsi="Times New Roman" w:cs="Times New Roman"/>
          <w:sz w:val="28"/>
          <w:szCs w:val="28"/>
          <w:lang w:eastAsia="uk-UA"/>
        </w:rPr>
        <w:t>«</w:t>
      </w:r>
      <w:r w:rsidRPr="005063C5">
        <w:rPr>
          <w:rFonts w:ascii="Times New Roman" w:eastAsia="Times New Roman" w:hAnsi="Times New Roman" w:cs="Times New Roman"/>
          <w:sz w:val="28"/>
          <w:szCs w:val="28"/>
          <w:lang w:eastAsia="uk-UA"/>
        </w:rPr>
        <w:t>що приймає Основний Закон України дбаючи про забезпечення прав і свобод людини та гідних умов її життя</w:t>
      </w:r>
      <w:r w:rsidR="005063C5" w:rsidRPr="005063C5">
        <w:rPr>
          <w:rFonts w:ascii="Times New Roman" w:eastAsia="Times New Roman" w:hAnsi="Times New Roman" w:cs="Times New Roman"/>
          <w:sz w:val="28"/>
          <w:szCs w:val="28"/>
          <w:lang w:eastAsia="uk-UA"/>
        </w:rPr>
        <w:t>»</w:t>
      </w:r>
      <w:r w:rsidRPr="005063C5">
        <w:rPr>
          <w:rFonts w:ascii="Times New Roman" w:eastAsia="Times New Roman" w:hAnsi="Times New Roman" w:cs="Times New Roman"/>
          <w:sz w:val="28"/>
          <w:szCs w:val="28"/>
          <w:lang w:eastAsia="uk-UA"/>
        </w:rPr>
        <w:t xml:space="preserve"> [</w:t>
      </w:r>
      <w:r w:rsidR="00801A0F">
        <w:rPr>
          <w:rFonts w:ascii="Times New Roman" w:eastAsia="Times New Roman" w:hAnsi="Times New Roman" w:cs="Times New Roman"/>
          <w:sz w:val="28"/>
          <w:szCs w:val="28"/>
          <w:lang w:eastAsia="uk-UA"/>
        </w:rPr>
        <w:t>1</w:t>
      </w:r>
      <w:r w:rsidR="00801A0F" w:rsidRPr="00801A0F">
        <w:rPr>
          <w:rFonts w:ascii="Times New Roman" w:eastAsia="Times New Roman" w:hAnsi="Times New Roman" w:cs="Times New Roman"/>
          <w:sz w:val="28"/>
          <w:szCs w:val="28"/>
          <w:lang w:val="ru-RU" w:eastAsia="uk-UA"/>
        </w:rPr>
        <w:t>7</w:t>
      </w:r>
      <w:r w:rsidR="001334D7" w:rsidRPr="005063C5">
        <w:rPr>
          <w:rFonts w:ascii="Times New Roman" w:eastAsia="Times New Roman" w:hAnsi="Times New Roman" w:cs="Times New Roman"/>
          <w:sz w:val="28"/>
          <w:szCs w:val="28"/>
          <w:lang w:eastAsia="uk-UA"/>
        </w:rPr>
        <w:t>].</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xml:space="preserve">Зокрема дослідження зумовлено тим, що враховуючи останні події, зокрема поширення та розповсюдження коронавірусної інфекції в світі і зокрема в Україні, на наш погляд, значно </w:t>
      </w:r>
      <w:r w:rsidR="005063C5" w:rsidRPr="005063C5">
        <w:rPr>
          <w:rFonts w:ascii="Times New Roman" w:eastAsia="Times New Roman" w:hAnsi="Times New Roman" w:cs="Times New Roman"/>
          <w:sz w:val="28"/>
          <w:szCs w:val="28"/>
          <w:lang w:eastAsia="uk-UA"/>
        </w:rPr>
        <w:t>звузились</w:t>
      </w:r>
      <w:r w:rsidRPr="005063C5">
        <w:rPr>
          <w:rFonts w:ascii="Times New Roman" w:eastAsia="Times New Roman" w:hAnsi="Times New Roman" w:cs="Times New Roman"/>
          <w:sz w:val="28"/>
          <w:szCs w:val="28"/>
          <w:lang w:eastAsia="uk-UA"/>
        </w:rPr>
        <w:t xml:space="preserve"> основні права людей у всьому світі, зокрема і громадян України. Значно так звані «</w:t>
      </w:r>
      <w:r w:rsidR="005063C5" w:rsidRPr="005063C5">
        <w:rPr>
          <w:rFonts w:ascii="Times New Roman" w:eastAsia="Times New Roman" w:hAnsi="Times New Roman" w:cs="Times New Roman"/>
          <w:sz w:val="28"/>
          <w:szCs w:val="28"/>
          <w:lang w:eastAsia="uk-UA"/>
        </w:rPr>
        <w:t>карантинні</w:t>
      </w:r>
      <w:r w:rsidRPr="005063C5">
        <w:rPr>
          <w:rFonts w:ascii="Times New Roman" w:eastAsia="Times New Roman" w:hAnsi="Times New Roman" w:cs="Times New Roman"/>
          <w:sz w:val="28"/>
          <w:szCs w:val="28"/>
          <w:lang w:eastAsia="uk-UA"/>
        </w:rPr>
        <w:t xml:space="preserve"> обмеження» значно торкнулися і системи освіти України та відповідно кожного учасника освітнього процесу закладу вищої освіти. Тому нині,  в сучасних умовах, на наш погляд, важливого значення набуває такий напрям діяльності як забезпечення та захист прав і охорона основних свобод учасників освітнього процесу закладу вищої освіти. </w:t>
      </w:r>
    </w:p>
    <w:p w:rsidR="00750BFE" w:rsidRPr="005A76C4" w:rsidRDefault="00750BFE" w:rsidP="00D40F2D">
      <w:pPr>
        <w:spacing w:after="0" w:line="360" w:lineRule="auto"/>
        <w:ind w:firstLine="708"/>
        <w:jc w:val="both"/>
        <w:rPr>
          <w:rFonts w:ascii="Times New Roman" w:eastAsia="Times New Roman" w:hAnsi="Times New Roman" w:cs="Times New Roman"/>
          <w:sz w:val="28"/>
          <w:szCs w:val="28"/>
          <w:lang w:val="ru-RU" w:eastAsia="uk-UA"/>
        </w:rPr>
      </w:pPr>
      <w:r w:rsidRPr="005063C5">
        <w:rPr>
          <w:rFonts w:ascii="Times New Roman" w:eastAsia="Times New Roman" w:hAnsi="Times New Roman" w:cs="Times New Roman"/>
          <w:sz w:val="28"/>
          <w:szCs w:val="28"/>
          <w:lang w:eastAsia="uk-UA"/>
        </w:rPr>
        <w:t xml:space="preserve">Так, для забезпечення прав, зокрема учасників освітнього процесу закладу вищої освіти останнім часом були прийняті ряд </w:t>
      </w:r>
      <w:r w:rsidR="00DA68BD" w:rsidRPr="005063C5">
        <w:rPr>
          <w:rFonts w:ascii="Times New Roman" w:eastAsia="Times New Roman" w:hAnsi="Times New Roman" w:cs="Times New Roman"/>
          <w:sz w:val="28"/>
          <w:szCs w:val="28"/>
          <w:lang w:eastAsia="uk-UA"/>
        </w:rPr>
        <w:t>важливих</w:t>
      </w:r>
      <w:r w:rsidRPr="005063C5">
        <w:rPr>
          <w:rFonts w:ascii="Times New Roman" w:eastAsia="Times New Roman" w:hAnsi="Times New Roman" w:cs="Times New Roman"/>
          <w:sz w:val="28"/>
          <w:szCs w:val="28"/>
          <w:lang w:eastAsia="uk-UA"/>
        </w:rPr>
        <w:t xml:space="preserve"> правових документів: «Загальна декларація прав людини» (1948 р.),</w:t>
      </w:r>
      <w:r w:rsidRPr="005063C5">
        <w:rPr>
          <w:rFonts w:ascii="Times New Roman" w:eastAsiaTheme="minorEastAsia" w:hAnsi="Times New Roman" w:cs="Times New Roman"/>
          <w:sz w:val="28"/>
          <w:szCs w:val="28"/>
          <w:lang w:eastAsia="uk-UA"/>
        </w:rPr>
        <w:t xml:space="preserve"> </w:t>
      </w:r>
      <w:r w:rsidRPr="005063C5">
        <w:rPr>
          <w:rFonts w:ascii="Times New Roman" w:eastAsia="Times New Roman" w:hAnsi="Times New Roman" w:cs="Times New Roman"/>
          <w:sz w:val="28"/>
          <w:szCs w:val="28"/>
          <w:lang w:eastAsia="uk-UA"/>
        </w:rPr>
        <w:t>«Конвенція ООН про боротьбу з дискримінацією в галузі освіти» (1960 р.), «Міжнародний пакт про економічні, соціальні , культурні права» (1968 р.), Закон України «Про освіту» (2017 р.); Закон України «Про вищу освіту» (2014 р.); Закон України «Про наукову та науково-технічну діяльність»</w:t>
      </w:r>
      <w:r w:rsidR="00DA68BD">
        <w:rPr>
          <w:rFonts w:ascii="Times New Roman" w:eastAsia="Times New Roman" w:hAnsi="Times New Roman" w:cs="Times New Roman"/>
          <w:sz w:val="28"/>
          <w:szCs w:val="28"/>
          <w:lang w:eastAsia="uk-UA"/>
        </w:rPr>
        <w:t xml:space="preserve"> (2015 р.) </w:t>
      </w:r>
      <w:r w:rsidR="005063C5">
        <w:rPr>
          <w:rFonts w:ascii="Times New Roman" w:eastAsia="Times New Roman" w:hAnsi="Times New Roman" w:cs="Times New Roman"/>
          <w:sz w:val="28"/>
          <w:szCs w:val="28"/>
          <w:lang w:eastAsia="uk-UA"/>
        </w:rPr>
        <w:t>.</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Право виступає засобом соціального регулювання, а держава слугує для нього механізмом, за допомогою якого забезпечується вплив права на суспільному відносини. В той же час важливим є те, що для успішної реалізації проголошених принципів потрібне чітке розуміння порядку та процедури здійснення  їх реалізації та захисту.</w:t>
      </w:r>
    </w:p>
    <w:p w:rsidR="00750BFE" w:rsidRPr="001011D0"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1011D0">
        <w:rPr>
          <w:rFonts w:ascii="Times New Roman" w:eastAsia="Times New Roman" w:hAnsi="Times New Roman" w:cs="Times New Roman"/>
          <w:sz w:val="28"/>
          <w:szCs w:val="28"/>
          <w:lang w:eastAsia="uk-UA"/>
        </w:rPr>
        <w:t>Права людини законодавчого закріплення механізму їх реалізації стали, об’єктом дослідження багатьох і  вітчизняних, і  зарубіжних  вчених,  серед  яких  О. С. Алексєєв</w:t>
      </w:r>
      <w:r w:rsidR="002462EA" w:rsidRPr="001011D0">
        <w:rPr>
          <w:rFonts w:ascii="Times New Roman" w:eastAsia="Times New Roman" w:hAnsi="Times New Roman" w:cs="Times New Roman"/>
          <w:sz w:val="28"/>
          <w:szCs w:val="28"/>
          <w:lang w:eastAsia="uk-UA"/>
        </w:rPr>
        <w:t xml:space="preserve"> </w:t>
      </w:r>
      <w:r w:rsidR="005D309E" w:rsidRPr="001011D0">
        <w:rPr>
          <w:rFonts w:ascii="Times New Roman" w:eastAsia="Times New Roman" w:hAnsi="Times New Roman" w:cs="Times New Roman"/>
          <w:sz w:val="28"/>
          <w:szCs w:val="28"/>
          <w:lang w:eastAsia="uk-UA"/>
        </w:rPr>
        <w:t>[1</w:t>
      </w:r>
      <w:r w:rsidR="002462EA"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Ю. Дж. Берман</w:t>
      </w:r>
      <w:r w:rsidR="00BE1D12" w:rsidRPr="001011D0">
        <w:rPr>
          <w:rFonts w:ascii="Times New Roman" w:eastAsia="Times New Roman" w:hAnsi="Times New Roman" w:cs="Times New Roman"/>
          <w:sz w:val="28"/>
          <w:szCs w:val="28"/>
          <w:lang w:eastAsia="uk-UA"/>
        </w:rPr>
        <w:t xml:space="preserve"> </w:t>
      </w:r>
      <w:r w:rsidR="005D309E" w:rsidRPr="001011D0">
        <w:rPr>
          <w:rFonts w:ascii="Times New Roman" w:eastAsia="Times New Roman" w:hAnsi="Times New Roman" w:cs="Times New Roman"/>
          <w:sz w:val="28"/>
          <w:szCs w:val="28"/>
          <w:lang w:eastAsia="uk-UA"/>
        </w:rPr>
        <w:t>[3</w:t>
      </w:r>
      <w:r w:rsidR="00BE1D12"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О. В. Грищук</w:t>
      </w:r>
      <w:r w:rsidR="00BE1D12" w:rsidRPr="001011D0">
        <w:rPr>
          <w:rFonts w:ascii="Times New Roman" w:eastAsia="Times New Roman" w:hAnsi="Times New Roman" w:cs="Times New Roman"/>
          <w:sz w:val="28"/>
          <w:szCs w:val="28"/>
          <w:lang w:eastAsia="uk-UA"/>
        </w:rPr>
        <w:t xml:space="preserve"> </w:t>
      </w:r>
      <w:r w:rsidR="005D309E" w:rsidRPr="001011D0">
        <w:rPr>
          <w:rFonts w:ascii="Times New Roman" w:eastAsia="Times New Roman" w:hAnsi="Times New Roman" w:cs="Times New Roman"/>
          <w:sz w:val="28"/>
          <w:szCs w:val="28"/>
          <w:lang w:eastAsia="uk-UA"/>
        </w:rPr>
        <w:t>[5</w:t>
      </w:r>
      <w:r w:rsidR="00BE1D12"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І. М. Жаровська</w:t>
      </w:r>
      <w:r w:rsidR="000B285A" w:rsidRPr="001011D0">
        <w:rPr>
          <w:rFonts w:ascii="Times New Roman" w:eastAsia="Times New Roman" w:hAnsi="Times New Roman" w:cs="Times New Roman"/>
          <w:sz w:val="28"/>
          <w:szCs w:val="28"/>
          <w:lang w:eastAsia="uk-UA"/>
        </w:rPr>
        <w:t xml:space="preserve">  </w:t>
      </w:r>
      <w:r w:rsidR="005D309E" w:rsidRPr="001011D0">
        <w:rPr>
          <w:rFonts w:ascii="Times New Roman" w:eastAsia="Times New Roman" w:hAnsi="Times New Roman" w:cs="Times New Roman"/>
          <w:sz w:val="28"/>
          <w:szCs w:val="28"/>
          <w:lang w:eastAsia="uk-UA"/>
        </w:rPr>
        <w:t>[8</w:t>
      </w:r>
      <w:r w:rsidR="000B285A"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w:t>
      </w:r>
      <w:r w:rsidR="00E94064" w:rsidRPr="001011D0">
        <w:rPr>
          <w:rFonts w:ascii="Times New Roman" w:eastAsia="Times New Roman" w:hAnsi="Times New Roman" w:cs="Times New Roman"/>
          <w:sz w:val="28"/>
          <w:szCs w:val="28"/>
          <w:lang w:eastAsia="uk-UA"/>
        </w:rPr>
        <w:t xml:space="preserve"> </w:t>
      </w:r>
      <w:r w:rsidRPr="001011D0">
        <w:rPr>
          <w:rFonts w:ascii="Times New Roman" w:eastAsia="Times New Roman" w:hAnsi="Times New Roman" w:cs="Times New Roman"/>
          <w:sz w:val="28"/>
          <w:szCs w:val="28"/>
          <w:lang w:eastAsia="uk-UA"/>
        </w:rPr>
        <w:t>В. М. Капіцин</w:t>
      </w:r>
      <w:r w:rsidR="00E94064" w:rsidRPr="001011D0">
        <w:rPr>
          <w:rFonts w:ascii="Times New Roman" w:eastAsia="Times New Roman" w:hAnsi="Times New Roman" w:cs="Times New Roman"/>
          <w:sz w:val="28"/>
          <w:szCs w:val="28"/>
          <w:lang w:eastAsia="uk-UA"/>
        </w:rPr>
        <w:t xml:space="preserve"> </w:t>
      </w:r>
      <w:r w:rsidR="007637FC" w:rsidRPr="001011D0">
        <w:rPr>
          <w:rFonts w:ascii="Times New Roman" w:eastAsia="Times New Roman" w:hAnsi="Times New Roman" w:cs="Times New Roman"/>
          <w:sz w:val="28"/>
          <w:szCs w:val="28"/>
          <w:lang w:eastAsia="uk-UA"/>
        </w:rPr>
        <w:t>[10</w:t>
      </w:r>
      <w:r w:rsidR="00E94064"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М. С. Кельман</w:t>
      </w:r>
      <w:r w:rsidR="000F2471" w:rsidRPr="001011D0">
        <w:rPr>
          <w:rFonts w:ascii="Times New Roman" w:eastAsia="Times New Roman" w:hAnsi="Times New Roman" w:cs="Times New Roman"/>
          <w:sz w:val="28"/>
          <w:szCs w:val="28"/>
          <w:lang w:eastAsia="uk-UA"/>
        </w:rPr>
        <w:t xml:space="preserve"> </w:t>
      </w:r>
      <w:r w:rsidR="007637FC" w:rsidRPr="001011D0">
        <w:rPr>
          <w:rFonts w:ascii="Times New Roman" w:eastAsia="Times New Roman" w:hAnsi="Times New Roman" w:cs="Times New Roman"/>
          <w:sz w:val="28"/>
          <w:szCs w:val="28"/>
          <w:lang w:eastAsia="uk-UA"/>
        </w:rPr>
        <w:t>[12</w:t>
      </w:r>
      <w:r w:rsidR="000F2471"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Б. О. Кістяковський</w:t>
      </w:r>
      <w:r w:rsidR="007637FC" w:rsidRPr="001011D0">
        <w:rPr>
          <w:rFonts w:ascii="Times New Roman" w:eastAsia="Times New Roman" w:hAnsi="Times New Roman" w:cs="Times New Roman"/>
          <w:sz w:val="28"/>
          <w:szCs w:val="28"/>
          <w:lang w:eastAsia="uk-UA"/>
        </w:rPr>
        <w:t xml:space="preserve"> [14</w:t>
      </w:r>
      <w:r w:rsidR="00B01F33"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В. Б. Ковальчук</w:t>
      </w:r>
      <w:r w:rsidR="007637FC" w:rsidRPr="001011D0">
        <w:rPr>
          <w:rFonts w:ascii="Times New Roman" w:eastAsia="Times New Roman" w:hAnsi="Times New Roman" w:cs="Times New Roman"/>
          <w:sz w:val="28"/>
          <w:szCs w:val="28"/>
          <w:lang w:eastAsia="uk-UA"/>
        </w:rPr>
        <w:t xml:space="preserve"> [16</w:t>
      </w:r>
      <w:r w:rsidR="00B01F33"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П. М. Рабінович</w:t>
      </w:r>
      <w:r w:rsidR="00CD0D31" w:rsidRPr="001011D0">
        <w:rPr>
          <w:rFonts w:ascii="Times New Roman" w:eastAsia="Times New Roman" w:hAnsi="Times New Roman" w:cs="Times New Roman"/>
          <w:sz w:val="28"/>
          <w:szCs w:val="28"/>
          <w:lang w:eastAsia="uk-UA"/>
        </w:rPr>
        <w:t xml:space="preserve"> </w:t>
      </w:r>
      <w:r w:rsidR="007637FC" w:rsidRPr="001011D0">
        <w:rPr>
          <w:rFonts w:ascii="Times New Roman" w:eastAsia="Times New Roman" w:hAnsi="Times New Roman" w:cs="Times New Roman"/>
          <w:sz w:val="28"/>
          <w:szCs w:val="28"/>
          <w:lang w:eastAsia="uk-UA"/>
        </w:rPr>
        <w:t>[38</w:t>
      </w:r>
      <w:r w:rsidR="00CD0D31"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А. Х. Саїдов</w:t>
      </w:r>
      <w:r w:rsidR="00582E0C" w:rsidRPr="001011D0">
        <w:rPr>
          <w:rFonts w:ascii="Times New Roman" w:eastAsia="Times New Roman" w:hAnsi="Times New Roman" w:cs="Times New Roman"/>
          <w:sz w:val="28"/>
          <w:szCs w:val="28"/>
          <w:lang w:eastAsia="uk-UA"/>
        </w:rPr>
        <w:t xml:space="preserve"> [</w:t>
      </w:r>
      <w:r w:rsidR="007637FC" w:rsidRPr="001011D0">
        <w:rPr>
          <w:rFonts w:ascii="Times New Roman" w:eastAsia="Times New Roman" w:hAnsi="Times New Roman" w:cs="Times New Roman"/>
          <w:sz w:val="28"/>
          <w:szCs w:val="28"/>
          <w:lang w:eastAsia="uk-UA"/>
        </w:rPr>
        <w:t>39</w:t>
      </w:r>
      <w:r w:rsidR="00582E0C"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О. Ф. Скакун</w:t>
      </w:r>
      <w:r w:rsidR="008F44C7" w:rsidRPr="001011D0">
        <w:rPr>
          <w:rFonts w:ascii="Times New Roman" w:eastAsia="Times New Roman" w:hAnsi="Times New Roman" w:cs="Times New Roman"/>
          <w:sz w:val="28"/>
          <w:szCs w:val="28"/>
          <w:lang w:eastAsia="uk-UA"/>
        </w:rPr>
        <w:t xml:space="preserve"> </w:t>
      </w:r>
      <w:r w:rsidR="007637FC" w:rsidRPr="001011D0">
        <w:rPr>
          <w:rFonts w:ascii="Times New Roman" w:eastAsia="Times New Roman" w:hAnsi="Times New Roman" w:cs="Times New Roman"/>
          <w:sz w:val="28"/>
          <w:szCs w:val="28"/>
          <w:lang w:eastAsia="uk-UA"/>
        </w:rPr>
        <w:t>[40</w:t>
      </w:r>
      <w:r w:rsidR="008F44C7"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С. С. Сливка</w:t>
      </w:r>
      <w:r w:rsidR="008F44C7" w:rsidRPr="001011D0">
        <w:rPr>
          <w:rFonts w:ascii="Times New Roman" w:eastAsia="Times New Roman" w:hAnsi="Times New Roman" w:cs="Times New Roman"/>
          <w:sz w:val="28"/>
          <w:szCs w:val="28"/>
          <w:lang w:eastAsia="uk-UA"/>
        </w:rPr>
        <w:t xml:space="preserve"> </w:t>
      </w:r>
      <w:r w:rsidR="007637FC" w:rsidRPr="001011D0">
        <w:rPr>
          <w:rFonts w:ascii="Times New Roman" w:eastAsia="Times New Roman" w:hAnsi="Times New Roman" w:cs="Times New Roman"/>
          <w:sz w:val="28"/>
          <w:szCs w:val="28"/>
          <w:lang w:eastAsia="uk-UA"/>
        </w:rPr>
        <w:t>[41</w:t>
      </w:r>
      <w:r w:rsidR="008F44C7"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w:t>
      </w:r>
      <w:r w:rsidR="008F44C7" w:rsidRPr="001011D0">
        <w:rPr>
          <w:rFonts w:ascii="Times New Roman" w:eastAsia="Times New Roman" w:hAnsi="Times New Roman" w:cs="Times New Roman"/>
          <w:sz w:val="28"/>
          <w:szCs w:val="28"/>
          <w:lang w:eastAsia="uk-UA"/>
        </w:rPr>
        <w:t xml:space="preserve"> </w:t>
      </w:r>
      <w:r w:rsidR="007637FC" w:rsidRPr="001011D0">
        <w:rPr>
          <w:rFonts w:ascii="Times New Roman" w:eastAsia="Times New Roman" w:hAnsi="Times New Roman" w:cs="Times New Roman"/>
          <w:sz w:val="28"/>
          <w:szCs w:val="28"/>
          <w:lang w:eastAsia="uk-UA"/>
        </w:rPr>
        <w:t xml:space="preserve">О. Ф. Фрицький [46], І. М. Хавронюк [47] </w:t>
      </w:r>
      <w:r w:rsidRPr="001011D0">
        <w:rPr>
          <w:rFonts w:ascii="Times New Roman" w:eastAsia="Times New Roman" w:hAnsi="Times New Roman" w:cs="Times New Roman"/>
          <w:sz w:val="28"/>
          <w:szCs w:val="28"/>
          <w:lang w:eastAsia="uk-UA"/>
        </w:rPr>
        <w:t>П. П. Шляхтун</w:t>
      </w:r>
      <w:r w:rsidR="008F44C7" w:rsidRPr="001011D0">
        <w:rPr>
          <w:rFonts w:ascii="Times New Roman" w:eastAsia="Times New Roman" w:hAnsi="Times New Roman" w:cs="Times New Roman"/>
          <w:sz w:val="28"/>
          <w:szCs w:val="28"/>
          <w:lang w:eastAsia="uk-UA"/>
        </w:rPr>
        <w:t xml:space="preserve"> </w:t>
      </w:r>
      <w:r w:rsidR="007637FC" w:rsidRPr="001011D0">
        <w:rPr>
          <w:rFonts w:ascii="Times New Roman" w:eastAsia="Times New Roman" w:hAnsi="Times New Roman" w:cs="Times New Roman"/>
          <w:sz w:val="28"/>
          <w:szCs w:val="28"/>
          <w:lang w:eastAsia="uk-UA"/>
        </w:rPr>
        <w:t>[49</w:t>
      </w:r>
      <w:r w:rsidR="008F44C7"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xml:space="preserve">, та інші. Варто зазначити, що дослідженням </w:t>
      </w:r>
      <w:r w:rsidRPr="005063C5">
        <w:rPr>
          <w:rFonts w:ascii="Times New Roman" w:eastAsia="Times New Roman" w:hAnsi="Times New Roman" w:cs="Times New Roman"/>
          <w:sz w:val="28"/>
          <w:szCs w:val="28"/>
          <w:lang w:eastAsia="uk-UA"/>
        </w:rPr>
        <w:t>проблеми забезпе</w:t>
      </w:r>
      <w:r w:rsidRPr="001011D0">
        <w:rPr>
          <w:rFonts w:ascii="Times New Roman" w:eastAsia="Times New Roman" w:hAnsi="Times New Roman" w:cs="Times New Roman"/>
          <w:sz w:val="28"/>
          <w:szCs w:val="28"/>
          <w:lang w:eastAsia="uk-UA"/>
        </w:rPr>
        <w:t>чення та захисту прав людини і громадянина займались такі правники як М.А. Гурвич, який створив вчення про право на позов та й</w:t>
      </w:r>
      <w:r w:rsidR="00D03B9F" w:rsidRPr="001011D0">
        <w:rPr>
          <w:rFonts w:ascii="Times New Roman" w:eastAsia="Times New Roman" w:hAnsi="Times New Roman" w:cs="Times New Roman"/>
          <w:sz w:val="28"/>
          <w:szCs w:val="28"/>
          <w:lang w:eastAsia="uk-UA"/>
        </w:rPr>
        <w:t>ого передумови, М. Аракелян</w:t>
      </w:r>
      <w:r w:rsidR="00773DA1" w:rsidRPr="001011D0">
        <w:rPr>
          <w:rFonts w:ascii="Times New Roman" w:eastAsia="Times New Roman" w:hAnsi="Times New Roman" w:cs="Times New Roman"/>
          <w:sz w:val="28"/>
          <w:szCs w:val="28"/>
          <w:lang w:eastAsia="uk-UA"/>
        </w:rPr>
        <w:t xml:space="preserve"> [</w:t>
      </w:r>
      <w:r w:rsidR="001011D0" w:rsidRPr="001011D0">
        <w:rPr>
          <w:rFonts w:ascii="Times New Roman" w:eastAsia="Times New Roman" w:hAnsi="Times New Roman" w:cs="Times New Roman"/>
          <w:sz w:val="28"/>
          <w:szCs w:val="28"/>
          <w:lang w:eastAsia="uk-UA"/>
        </w:rPr>
        <w:t>2</w:t>
      </w:r>
      <w:r w:rsidR="00773DA1" w:rsidRPr="001011D0">
        <w:rPr>
          <w:rFonts w:ascii="Times New Roman" w:eastAsia="Times New Roman" w:hAnsi="Times New Roman" w:cs="Times New Roman"/>
          <w:sz w:val="28"/>
          <w:szCs w:val="28"/>
          <w:lang w:eastAsia="uk-UA"/>
        </w:rPr>
        <w:t>]</w:t>
      </w:r>
      <w:r w:rsidR="00D03B9F" w:rsidRPr="001011D0">
        <w:rPr>
          <w:rFonts w:ascii="Times New Roman" w:eastAsia="Times New Roman" w:hAnsi="Times New Roman" w:cs="Times New Roman"/>
          <w:sz w:val="28"/>
          <w:szCs w:val="28"/>
          <w:lang w:eastAsia="uk-UA"/>
        </w:rPr>
        <w:t>, С.</w:t>
      </w:r>
      <w:r w:rsidRPr="001011D0">
        <w:rPr>
          <w:rFonts w:ascii="Times New Roman" w:eastAsia="Times New Roman" w:hAnsi="Times New Roman" w:cs="Times New Roman"/>
          <w:sz w:val="28"/>
          <w:szCs w:val="28"/>
          <w:lang w:eastAsia="uk-UA"/>
        </w:rPr>
        <w:t xml:space="preserve"> Ківалов</w:t>
      </w:r>
      <w:r w:rsidR="00D03B9F" w:rsidRPr="001011D0">
        <w:rPr>
          <w:rFonts w:ascii="Times New Roman" w:eastAsia="Times New Roman" w:hAnsi="Times New Roman" w:cs="Times New Roman"/>
          <w:sz w:val="28"/>
          <w:szCs w:val="28"/>
          <w:lang w:eastAsia="uk-UA"/>
        </w:rPr>
        <w:t xml:space="preserve"> </w:t>
      </w:r>
      <w:r w:rsidR="001011D0" w:rsidRPr="001011D0">
        <w:rPr>
          <w:rFonts w:ascii="Times New Roman" w:eastAsia="Times New Roman" w:hAnsi="Times New Roman" w:cs="Times New Roman"/>
          <w:sz w:val="28"/>
          <w:szCs w:val="28"/>
          <w:lang w:eastAsia="uk-UA"/>
        </w:rPr>
        <w:t>[13</w:t>
      </w:r>
      <w:r w:rsidR="00D03B9F"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В. Маляренко</w:t>
      </w:r>
      <w:r w:rsidR="00B92399" w:rsidRPr="001011D0">
        <w:rPr>
          <w:rFonts w:ascii="Times New Roman" w:eastAsia="Times New Roman" w:hAnsi="Times New Roman" w:cs="Times New Roman"/>
          <w:sz w:val="28"/>
          <w:szCs w:val="28"/>
          <w:lang w:eastAsia="uk-UA"/>
        </w:rPr>
        <w:t xml:space="preserve"> [</w:t>
      </w:r>
      <w:r w:rsidR="001011D0" w:rsidRPr="001011D0">
        <w:rPr>
          <w:rFonts w:ascii="Times New Roman" w:eastAsia="Times New Roman" w:hAnsi="Times New Roman" w:cs="Times New Roman"/>
          <w:sz w:val="28"/>
          <w:szCs w:val="28"/>
          <w:lang w:val="ru-RU" w:eastAsia="uk-UA"/>
        </w:rPr>
        <w:t>19</w:t>
      </w:r>
      <w:r w:rsidR="00B92399"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та інші, що свідчить про її актуальність.</w:t>
      </w:r>
    </w:p>
    <w:p w:rsidR="00750BFE" w:rsidRPr="001011D0"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1011D0">
        <w:rPr>
          <w:rFonts w:ascii="Times New Roman" w:eastAsia="Times New Roman" w:hAnsi="Times New Roman" w:cs="Times New Roman"/>
          <w:sz w:val="28"/>
          <w:szCs w:val="28"/>
          <w:lang w:eastAsia="uk-UA"/>
        </w:rPr>
        <w:t>Досвід правового забезпечення професійно-педагогічної ді</w:t>
      </w:r>
      <w:r w:rsidR="005063C5" w:rsidRPr="001011D0">
        <w:rPr>
          <w:rFonts w:ascii="Times New Roman" w:eastAsia="Times New Roman" w:hAnsi="Times New Roman" w:cs="Times New Roman"/>
          <w:sz w:val="28"/>
          <w:szCs w:val="28"/>
          <w:lang w:eastAsia="uk-UA"/>
        </w:rPr>
        <w:t xml:space="preserve">яльності вивчали такі вчені як </w:t>
      </w:r>
      <w:r w:rsidRPr="001011D0">
        <w:rPr>
          <w:rFonts w:ascii="Times New Roman" w:eastAsia="Times New Roman" w:hAnsi="Times New Roman" w:cs="Times New Roman"/>
          <w:sz w:val="28"/>
          <w:szCs w:val="28"/>
          <w:lang w:eastAsia="uk-UA"/>
        </w:rPr>
        <w:t>Е.</w:t>
      </w:r>
      <w:r w:rsidR="006F3DF1" w:rsidRPr="001011D0">
        <w:rPr>
          <w:rFonts w:ascii="Times New Roman" w:eastAsia="Times New Roman" w:hAnsi="Times New Roman" w:cs="Times New Roman"/>
          <w:sz w:val="28"/>
          <w:szCs w:val="28"/>
          <w:lang w:eastAsia="uk-UA"/>
        </w:rPr>
        <w:t xml:space="preserve"> </w:t>
      </w:r>
      <w:r w:rsidRPr="001011D0">
        <w:rPr>
          <w:rFonts w:ascii="Times New Roman" w:eastAsia="Times New Roman" w:hAnsi="Times New Roman" w:cs="Times New Roman"/>
          <w:sz w:val="28"/>
          <w:szCs w:val="28"/>
          <w:lang w:eastAsia="uk-UA"/>
        </w:rPr>
        <w:t>Карпова</w:t>
      </w:r>
      <w:r w:rsidR="006F3DF1" w:rsidRPr="001011D0">
        <w:rPr>
          <w:rFonts w:ascii="Times New Roman" w:eastAsia="Times New Roman" w:hAnsi="Times New Roman" w:cs="Times New Roman"/>
          <w:sz w:val="28"/>
          <w:szCs w:val="28"/>
          <w:lang w:eastAsia="uk-UA"/>
        </w:rPr>
        <w:t>[</w:t>
      </w:r>
      <w:r w:rsidR="001011D0" w:rsidRPr="001011D0">
        <w:rPr>
          <w:rFonts w:ascii="Times New Roman" w:eastAsia="Times New Roman" w:hAnsi="Times New Roman" w:cs="Times New Roman"/>
          <w:sz w:val="28"/>
          <w:szCs w:val="28"/>
          <w:lang w:eastAsia="uk-UA"/>
        </w:rPr>
        <w:t>11</w:t>
      </w:r>
      <w:r w:rsidR="006F3DF1"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Я. Кічук</w:t>
      </w:r>
      <w:r w:rsidR="008D36FE" w:rsidRPr="001011D0">
        <w:rPr>
          <w:rFonts w:ascii="Times New Roman" w:eastAsia="Times New Roman" w:hAnsi="Times New Roman" w:cs="Times New Roman"/>
          <w:sz w:val="28"/>
          <w:szCs w:val="28"/>
          <w:lang w:eastAsia="uk-UA"/>
        </w:rPr>
        <w:t xml:space="preserve"> </w:t>
      </w:r>
      <w:r w:rsidR="001011D0" w:rsidRPr="001011D0">
        <w:rPr>
          <w:rFonts w:ascii="Times New Roman" w:eastAsia="Times New Roman" w:hAnsi="Times New Roman" w:cs="Times New Roman"/>
          <w:sz w:val="28"/>
          <w:szCs w:val="28"/>
          <w:lang w:eastAsia="uk-UA"/>
        </w:rPr>
        <w:t>[15</w:t>
      </w:r>
      <w:r w:rsidR="008D36FE"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xml:space="preserve"> В.Одарій</w:t>
      </w:r>
      <w:r w:rsidR="00B92399" w:rsidRPr="001011D0">
        <w:rPr>
          <w:rFonts w:ascii="Times New Roman" w:eastAsia="Times New Roman" w:hAnsi="Times New Roman" w:cs="Times New Roman"/>
          <w:sz w:val="28"/>
          <w:szCs w:val="28"/>
          <w:lang w:eastAsia="uk-UA"/>
        </w:rPr>
        <w:t xml:space="preserve"> </w:t>
      </w:r>
      <w:r w:rsidR="001011D0" w:rsidRPr="001011D0">
        <w:rPr>
          <w:rFonts w:ascii="Times New Roman" w:eastAsia="Times New Roman" w:hAnsi="Times New Roman" w:cs="Times New Roman"/>
          <w:sz w:val="28"/>
          <w:szCs w:val="28"/>
          <w:lang w:eastAsia="uk-UA"/>
        </w:rPr>
        <w:t>[20</w:t>
      </w:r>
      <w:r w:rsidR="00B92399"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М. Рябенко</w:t>
      </w:r>
      <w:r w:rsidR="005968EA" w:rsidRPr="001011D0">
        <w:rPr>
          <w:rFonts w:ascii="Times New Roman" w:eastAsia="Times New Roman" w:hAnsi="Times New Roman" w:cs="Times New Roman"/>
          <w:sz w:val="28"/>
          <w:szCs w:val="28"/>
          <w:lang w:eastAsia="uk-UA"/>
        </w:rPr>
        <w:t xml:space="preserve"> [</w:t>
      </w:r>
      <w:r w:rsidR="001011D0" w:rsidRPr="001011D0">
        <w:rPr>
          <w:rFonts w:ascii="Times New Roman" w:eastAsia="Times New Roman" w:hAnsi="Times New Roman" w:cs="Times New Roman"/>
          <w:sz w:val="28"/>
          <w:szCs w:val="28"/>
          <w:lang w:eastAsia="uk-UA"/>
        </w:rPr>
        <w:t>37</w:t>
      </w:r>
      <w:r w:rsidR="005968EA" w:rsidRPr="001011D0">
        <w:rPr>
          <w:rFonts w:ascii="Times New Roman" w:eastAsia="Times New Roman" w:hAnsi="Times New Roman" w:cs="Times New Roman"/>
          <w:sz w:val="28"/>
          <w:szCs w:val="28"/>
          <w:lang w:eastAsia="uk-UA"/>
        </w:rPr>
        <w:t>]</w:t>
      </w:r>
      <w:r w:rsidRPr="001011D0">
        <w:rPr>
          <w:rFonts w:ascii="Times New Roman" w:eastAsia="Times New Roman" w:hAnsi="Times New Roman" w:cs="Times New Roman"/>
          <w:sz w:val="28"/>
          <w:szCs w:val="28"/>
          <w:lang w:eastAsia="uk-UA"/>
        </w:rPr>
        <w:t>, Г.</w:t>
      </w:r>
      <w:r w:rsidR="001011D0" w:rsidRPr="001011D0">
        <w:rPr>
          <w:rFonts w:ascii="Times New Roman" w:eastAsia="Times New Roman" w:hAnsi="Times New Roman" w:cs="Times New Roman"/>
          <w:sz w:val="28"/>
          <w:szCs w:val="28"/>
          <w:lang w:eastAsia="uk-UA"/>
        </w:rPr>
        <w:t xml:space="preserve"> </w:t>
      </w:r>
      <w:r w:rsidRPr="001011D0">
        <w:rPr>
          <w:rFonts w:ascii="Times New Roman" w:eastAsia="Times New Roman" w:hAnsi="Times New Roman" w:cs="Times New Roman"/>
          <w:sz w:val="28"/>
          <w:szCs w:val="28"/>
          <w:lang w:eastAsia="uk-UA"/>
        </w:rPr>
        <w:t xml:space="preserve">Яворська </w:t>
      </w:r>
      <w:r w:rsidR="001011D0" w:rsidRPr="001011D0">
        <w:rPr>
          <w:rFonts w:ascii="Times New Roman" w:eastAsia="Times New Roman" w:hAnsi="Times New Roman" w:cs="Times New Roman"/>
          <w:sz w:val="28"/>
          <w:szCs w:val="28"/>
          <w:lang w:eastAsia="uk-UA"/>
        </w:rPr>
        <w:t>[51]</w:t>
      </w:r>
      <w:r w:rsidRPr="001011D0">
        <w:rPr>
          <w:rFonts w:ascii="Times New Roman" w:eastAsia="Times New Roman" w:hAnsi="Times New Roman" w:cs="Times New Roman"/>
          <w:sz w:val="28"/>
          <w:szCs w:val="28"/>
          <w:lang w:eastAsia="uk-UA"/>
        </w:rPr>
        <w:t>та інші.</w:t>
      </w:r>
      <w:r w:rsidRPr="001011D0">
        <w:rPr>
          <w:rFonts w:ascii="Times New Roman" w:eastAsia="Times New Roman" w:hAnsi="Times New Roman" w:cs="Times New Roman"/>
          <w:sz w:val="28"/>
          <w:szCs w:val="28"/>
          <w:lang w:eastAsia="uk-UA"/>
        </w:rPr>
        <w:tab/>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Вивчення наукових джерел і правових актів щодо правового забезпечення прав дало можливість з’ясувати, що незважаючи на значний доробок науковців та державотворців проблема «Нормативного забезпечення прав учасників освітнього процесу в закладах вищої освіти» є актуальною та соціально значущою в умовах сьогодення.</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 xml:space="preserve">Зв’язок роботи з науковими програмами, планами, темами. </w:t>
      </w:r>
      <w:r w:rsidRPr="005063C5">
        <w:rPr>
          <w:rFonts w:ascii="Times New Roman" w:eastAsia="Times New Roman" w:hAnsi="Times New Roman" w:cs="Times New Roman"/>
          <w:sz w:val="28"/>
          <w:szCs w:val="28"/>
          <w:lang w:eastAsia="uk-UA"/>
        </w:rPr>
        <w:t>Кваліфікаційна робота</w:t>
      </w:r>
      <w:r w:rsidRPr="005063C5">
        <w:rPr>
          <w:rFonts w:ascii="Times New Roman" w:eastAsia="Times New Roman" w:hAnsi="Times New Roman" w:cs="Times New Roman"/>
          <w:b/>
          <w:sz w:val="28"/>
          <w:szCs w:val="28"/>
          <w:lang w:eastAsia="uk-UA"/>
        </w:rPr>
        <w:t xml:space="preserve"> </w:t>
      </w:r>
      <w:r w:rsidRPr="005063C5">
        <w:rPr>
          <w:rFonts w:ascii="Times New Roman" w:eastAsia="Times New Roman" w:hAnsi="Times New Roman" w:cs="Times New Roman"/>
          <w:sz w:val="28"/>
          <w:szCs w:val="28"/>
          <w:lang w:eastAsia="uk-UA"/>
        </w:rPr>
        <w:t xml:space="preserve">виконано в рамках плану відповідно до тематики, передбаченої планом науково-дослідної роботи кафедри педагогіки Одеського національного університету імені І. І. Мечникова «Освіта дорослих в Україні та світі» (номер державної реєстрації 0119U002443). Тему дипломної роботи затверджено Вченою радою факультету РГФ Одеського національного університету імені І. І. Мечникова (протокол  від  вересня 2021 р.). Автором досліджувалися питання, що стосуються теоретичних аспектів </w:t>
      </w:r>
      <w:r w:rsidR="005063C5" w:rsidRPr="005063C5">
        <w:rPr>
          <w:rFonts w:ascii="Times New Roman" w:eastAsia="Times New Roman" w:hAnsi="Times New Roman" w:cs="Times New Roman"/>
          <w:sz w:val="28"/>
          <w:szCs w:val="28"/>
          <w:lang w:eastAsia="uk-UA"/>
        </w:rPr>
        <w:t>нормативних</w:t>
      </w:r>
      <w:r w:rsidRPr="005063C5">
        <w:rPr>
          <w:rFonts w:ascii="Times New Roman" w:eastAsia="Times New Roman" w:hAnsi="Times New Roman" w:cs="Times New Roman"/>
          <w:sz w:val="28"/>
          <w:szCs w:val="28"/>
          <w:lang w:eastAsia="uk-UA"/>
        </w:rPr>
        <w:t xml:space="preserve"> засад забезпечення прав учасників освітнього процесу закладу вищої освіти а також дослідження стану забезпечення прав учасників освітнього процесу закладу вищої освіти в сучасних умовах.</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Мета дослідження</w:t>
      </w:r>
      <w:r w:rsidRPr="005063C5">
        <w:rPr>
          <w:rFonts w:ascii="Times New Roman" w:eastAsia="Times New Roman" w:hAnsi="Times New Roman" w:cs="Times New Roman"/>
          <w:sz w:val="28"/>
          <w:szCs w:val="28"/>
          <w:lang w:eastAsia="uk-UA"/>
        </w:rPr>
        <w:t xml:space="preserve"> – </w:t>
      </w:r>
      <w:r w:rsidR="005063C5" w:rsidRPr="005063C5">
        <w:rPr>
          <w:rFonts w:ascii="Times New Roman" w:eastAsia="Times New Roman" w:hAnsi="Times New Roman" w:cs="Times New Roman"/>
          <w:sz w:val="28"/>
          <w:szCs w:val="28"/>
          <w:lang w:eastAsia="uk-UA"/>
        </w:rPr>
        <w:t>теоретичне</w:t>
      </w:r>
      <w:r w:rsidRPr="005063C5">
        <w:rPr>
          <w:rFonts w:ascii="Times New Roman" w:eastAsia="Times New Roman" w:hAnsi="Times New Roman" w:cs="Times New Roman"/>
          <w:sz w:val="28"/>
          <w:szCs w:val="28"/>
          <w:lang w:eastAsia="uk-UA"/>
        </w:rPr>
        <w:t xml:space="preserve"> </w:t>
      </w:r>
      <w:r w:rsidR="005063C5" w:rsidRPr="005063C5">
        <w:rPr>
          <w:rFonts w:ascii="Times New Roman" w:eastAsia="Times New Roman" w:hAnsi="Times New Roman" w:cs="Times New Roman"/>
          <w:sz w:val="28"/>
          <w:szCs w:val="28"/>
          <w:lang w:eastAsia="uk-UA"/>
        </w:rPr>
        <w:t>обґрунтувати</w:t>
      </w:r>
      <w:r w:rsidRPr="005063C5">
        <w:rPr>
          <w:rFonts w:ascii="Times New Roman" w:eastAsia="Times New Roman" w:hAnsi="Times New Roman" w:cs="Times New Roman"/>
          <w:sz w:val="28"/>
          <w:szCs w:val="28"/>
          <w:lang w:eastAsia="uk-UA"/>
        </w:rPr>
        <w:t xml:space="preserve"> та </w:t>
      </w:r>
      <w:r w:rsidR="005063C5" w:rsidRPr="005063C5">
        <w:rPr>
          <w:rFonts w:ascii="Times New Roman" w:eastAsia="Times New Roman" w:hAnsi="Times New Roman" w:cs="Times New Roman"/>
          <w:sz w:val="28"/>
          <w:szCs w:val="28"/>
          <w:lang w:eastAsia="uk-UA"/>
        </w:rPr>
        <w:t>емпірична</w:t>
      </w:r>
      <w:r w:rsidRPr="005063C5">
        <w:rPr>
          <w:rFonts w:ascii="Times New Roman" w:eastAsia="Times New Roman" w:hAnsi="Times New Roman" w:cs="Times New Roman"/>
          <w:sz w:val="28"/>
          <w:szCs w:val="28"/>
          <w:lang w:eastAsia="uk-UA"/>
        </w:rPr>
        <w:t xml:space="preserve"> перевірити стан забезпечення прав учасників освітнього процесу в закладі вищої освіти та вироблення відповідних </w:t>
      </w:r>
      <w:r w:rsidR="005063C5" w:rsidRPr="005063C5">
        <w:rPr>
          <w:rFonts w:ascii="Times New Roman" w:eastAsia="Times New Roman" w:hAnsi="Times New Roman" w:cs="Times New Roman"/>
          <w:sz w:val="28"/>
          <w:szCs w:val="28"/>
          <w:lang w:eastAsia="uk-UA"/>
        </w:rPr>
        <w:t>рекомендацій</w:t>
      </w:r>
      <w:r w:rsidRPr="005063C5">
        <w:rPr>
          <w:rFonts w:ascii="Times New Roman" w:eastAsia="Times New Roman" w:hAnsi="Times New Roman" w:cs="Times New Roman"/>
          <w:sz w:val="28"/>
          <w:szCs w:val="28"/>
          <w:lang w:eastAsia="uk-UA"/>
        </w:rPr>
        <w:t xml:space="preserve"> щодо покращення її організації.</w:t>
      </w:r>
    </w:p>
    <w:p w:rsidR="00750BFE" w:rsidRPr="005063C5" w:rsidRDefault="00750BFE" w:rsidP="00750BFE">
      <w:pPr>
        <w:spacing w:after="0" w:line="360" w:lineRule="auto"/>
        <w:jc w:val="both"/>
        <w:rPr>
          <w:rFonts w:ascii="Times New Roman" w:eastAsia="Times New Roman" w:hAnsi="Times New Roman" w:cs="Times New Roman"/>
          <w:b/>
          <w:sz w:val="28"/>
          <w:szCs w:val="28"/>
          <w:lang w:eastAsia="uk-UA"/>
        </w:rPr>
      </w:pPr>
      <w:r w:rsidRPr="005063C5">
        <w:rPr>
          <w:rFonts w:ascii="Times New Roman" w:eastAsia="Times New Roman" w:hAnsi="Times New Roman" w:cs="Times New Roman"/>
          <w:sz w:val="28"/>
          <w:szCs w:val="28"/>
          <w:lang w:eastAsia="uk-UA"/>
        </w:rPr>
        <w:t xml:space="preserve"> </w:t>
      </w:r>
      <w:r w:rsidR="00D40F2D" w:rsidRPr="005063C5">
        <w:rPr>
          <w:rFonts w:ascii="Times New Roman" w:eastAsia="Times New Roman" w:hAnsi="Times New Roman" w:cs="Times New Roman"/>
          <w:sz w:val="28"/>
          <w:szCs w:val="28"/>
          <w:lang w:eastAsia="uk-UA"/>
        </w:rPr>
        <w:tab/>
      </w:r>
      <w:r w:rsidRPr="005063C5">
        <w:rPr>
          <w:rFonts w:ascii="Times New Roman" w:eastAsia="Times New Roman" w:hAnsi="Times New Roman" w:cs="Times New Roman"/>
          <w:b/>
          <w:sz w:val="28"/>
          <w:szCs w:val="28"/>
          <w:lang w:eastAsia="uk-UA"/>
        </w:rPr>
        <w:t xml:space="preserve">Завдання дослідження: </w:t>
      </w: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1.</w:t>
      </w:r>
      <w:r w:rsidRPr="005063C5">
        <w:rPr>
          <w:rFonts w:ascii="Times New Roman" w:eastAsia="Times New Roman" w:hAnsi="Times New Roman" w:cs="Times New Roman"/>
          <w:b/>
          <w:sz w:val="28"/>
          <w:szCs w:val="28"/>
          <w:lang w:eastAsia="uk-UA"/>
        </w:rPr>
        <w:t xml:space="preserve"> </w:t>
      </w:r>
      <w:r w:rsidR="00801A0F" w:rsidRPr="005063C5">
        <w:rPr>
          <w:rFonts w:ascii="Times New Roman" w:eastAsia="Times New Roman" w:hAnsi="Times New Roman" w:cs="Times New Roman"/>
          <w:sz w:val="28"/>
          <w:szCs w:val="28"/>
          <w:lang w:eastAsia="uk-UA"/>
        </w:rPr>
        <w:t>З’ясувати</w:t>
      </w:r>
      <w:r w:rsidRPr="005063C5">
        <w:rPr>
          <w:rFonts w:ascii="Times New Roman" w:eastAsia="Times New Roman" w:hAnsi="Times New Roman" w:cs="Times New Roman"/>
          <w:sz w:val="28"/>
          <w:szCs w:val="28"/>
          <w:lang w:eastAsia="uk-UA"/>
        </w:rPr>
        <w:t xml:space="preserve"> сутність та визначити види прав учасників освітнього процесу в закладах вищої освіти.</w:t>
      </w: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2. Виявити основних суб’єктів та механізми забезпечення прав учасників освітнього процесу в закладах вищої освіти.</w:t>
      </w: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3. Визначити стан забезпечення прав учасників освітнього процесу в закладі вищої освіти.</w:t>
      </w: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4. Розробити методичні рекомендації щодо організації забезпечення прав учасників освітнього процесу в закладі вищої освіти.</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 xml:space="preserve">Об’єкт дослідження – </w:t>
      </w:r>
      <w:r w:rsidRPr="005063C5">
        <w:rPr>
          <w:rFonts w:ascii="Times New Roman" w:eastAsia="Times New Roman" w:hAnsi="Times New Roman" w:cs="Times New Roman"/>
          <w:sz w:val="28"/>
          <w:szCs w:val="28"/>
          <w:lang w:eastAsia="uk-UA"/>
        </w:rPr>
        <w:t>забезпечення прав учасників освітнього процесу в закладі вищої освіти.</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 xml:space="preserve">Предмет дослідження – </w:t>
      </w:r>
      <w:r w:rsidRPr="005063C5">
        <w:rPr>
          <w:rFonts w:ascii="Times New Roman" w:eastAsia="Times New Roman" w:hAnsi="Times New Roman" w:cs="Times New Roman"/>
          <w:sz w:val="28"/>
          <w:szCs w:val="28"/>
          <w:lang w:eastAsia="uk-UA"/>
        </w:rPr>
        <w:t>нормативні засади забезпечення прав учасників освітнього процесу в закладі вищої освіти.</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Методи дослідження:</w:t>
      </w:r>
      <w:r w:rsidRPr="005063C5">
        <w:rPr>
          <w:rFonts w:ascii="Times New Roman" w:eastAsia="Times New Roman" w:hAnsi="Times New Roman" w:cs="Times New Roman"/>
          <w:sz w:val="28"/>
          <w:szCs w:val="28"/>
          <w:lang w:eastAsia="uk-UA"/>
        </w:rPr>
        <w:t xml:space="preserve"> для досягнення поставленої мети і розв’язання окреслених завдань застосовано такі методи:</w:t>
      </w: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xml:space="preserve"> – теоретичні: аналіз, систематизація, узагальнення наукової літератури з проблем забезпечення прав учасників освітнього процесу; метод конкретизації і  систематизації теоретичних знань для розробки завдань дослідження; метод порівняльного аналізу різних визначень концепту права; </w:t>
      </w: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емпіричні та експериментальні: анкетування – для дослідження ставлення студентів України до проблеми забезпечення прав у закладах вищої освіти; моделювання – для розробки і представлення методичних рекомендацій щодо покращення забезпечення прав учасників освітнього процесу в закладах вищої освіти;</w:t>
      </w:r>
    </w:p>
    <w:p w:rsidR="00750BFE" w:rsidRPr="005063C5" w:rsidRDefault="00750BFE" w:rsidP="00750BFE">
      <w:pPr>
        <w:spacing w:after="0" w:line="36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методи математичної статистики: для обробки та інтерпретації результатів дослідження, за допомогою яких визначено кількісні залежності між показниками, отриманими в результаті дослідження, та проведено їх аналіз.</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Базою дослідження</w:t>
      </w:r>
      <w:r w:rsidRPr="005063C5">
        <w:rPr>
          <w:rFonts w:ascii="Times New Roman" w:eastAsia="Times New Roman" w:hAnsi="Times New Roman" w:cs="Times New Roman"/>
          <w:sz w:val="28"/>
          <w:szCs w:val="28"/>
          <w:lang w:eastAsia="uk-UA"/>
        </w:rPr>
        <w:t xml:space="preserve"> виступили контингент здобувачів першого та другого рівнів вищої освіти  денного й заочного відділень Одеського національного університету імені І.І. Мечникова та Національного університету «Одеська політехніка».</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Наукова новизна дослідження:</w:t>
      </w:r>
      <w:r w:rsidRPr="005063C5">
        <w:rPr>
          <w:rFonts w:ascii="Times New Roman" w:eastAsia="Times New Roman" w:hAnsi="Times New Roman" w:cs="Times New Roman"/>
          <w:sz w:val="28"/>
          <w:szCs w:val="28"/>
          <w:lang w:eastAsia="uk-UA"/>
        </w:rPr>
        <w:t xml:space="preserve"> вперше конкретизовано види прав учасників освітнього процесу, зокрема термін «академічні права учасника освітнього процесу», визначені «основні суб’єкти забезпечення прав учасників освітнього процесу. </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Практична значущість дослідження:</w:t>
      </w:r>
      <w:r w:rsidRPr="005063C5">
        <w:rPr>
          <w:rFonts w:ascii="Times New Roman" w:eastAsiaTheme="minorEastAsia" w:hAnsi="Times New Roman" w:cs="Times New Roman"/>
          <w:sz w:val="28"/>
          <w:szCs w:val="28"/>
          <w:lang w:eastAsia="uk-UA"/>
        </w:rPr>
        <w:t xml:space="preserve"> </w:t>
      </w:r>
      <w:r w:rsidRPr="005063C5">
        <w:rPr>
          <w:rFonts w:ascii="Times New Roman" w:eastAsia="Times New Roman" w:hAnsi="Times New Roman" w:cs="Times New Roman"/>
          <w:sz w:val="28"/>
          <w:szCs w:val="28"/>
          <w:lang w:eastAsia="uk-UA"/>
        </w:rPr>
        <w:t>матеріали дослідження, в яких схарактеризовано та уточнено сутність та ви</w:t>
      </w:r>
      <w:r w:rsidR="005063C5">
        <w:rPr>
          <w:rFonts w:ascii="Times New Roman" w:eastAsia="Times New Roman" w:hAnsi="Times New Roman" w:cs="Times New Roman"/>
          <w:sz w:val="28"/>
          <w:szCs w:val="28"/>
          <w:lang w:eastAsia="uk-UA"/>
        </w:rPr>
        <w:t>д</w:t>
      </w:r>
      <w:r w:rsidRPr="005063C5">
        <w:rPr>
          <w:rFonts w:ascii="Times New Roman" w:eastAsia="Times New Roman" w:hAnsi="Times New Roman" w:cs="Times New Roman"/>
          <w:sz w:val="28"/>
          <w:szCs w:val="28"/>
          <w:lang w:eastAsia="uk-UA"/>
        </w:rPr>
        <w:t>и прав учасників освітнього процесу в закладі вищої освіти доцільно використовувати під час</w:t>
      </w:r>
      <w:r w:rsidRPr="005063C5">
        <w:rPr>
          <w:rFonts w:ascii="Times New Roman" w:eastAsia="Times New Roman" w:hAnsi="Times New Roman" w:cs="Times New Roman"/>
          <w:b/>
          <w:sz w:val="28"/>
          <w:szCs w:val="28"/>
          <w:lang w:eastAsia="uk-UA"/>
        </w:rPr>
        <w:t xml:space="preserve"> </w:t>
      </w:r>
      <w:r w:rsidRPr="005063C5">
        <w:rPr>
          <w:rFonts w:ascii="Times New Roman" w:eastAsia="Times New Roman" w:hAnsi="Times New Roman" w:cs="Times New Roman"/>
          <w:sz w:val="28"/>
          <w:szCs w:val="28"/>
          <w:lang w:eastAsia="uk-UA"/>
        </w:rPr>
        <w:t xml:space="preserve">прийнятті організаційно-педагогічних заходів направлених на формування правової компетентності учасників освітнього процесу. Також дані, отримані в результаті емпіричного дослідження, можуть бути застосовані для вироблення певних правових рішень а також для підвищення ефективності проведення заходів щодо </w:t>
      </w:r>
      <w:r w:rsidR="005063C5" w:rsidRPr="005063C5">
        <w:rPr>
          <w:rFonts w:ascii="Times New Roman" w:eastAsia="Times New Roman" w:hAnsi="Times New Roman" w:cs="Times New Roman"/>
          <w:sz w:val="28"/>
          <w:szCs w:val="28"/>
          <w:lang w:eastAsia="uk-UA"/>
        </w:rPr>
        <w:t>обізнаності</w:t>
      </w:r>
      <w:r w:rsidRPr="005063C5">
        <w:rPr>
          <w:rFonts w:ascii="Times New Roman" w:eastAsia="Times New Roman" w:hAnsi="Times New Roman" w:cs="Times New Roman"/>
          <w:sz w:val="28"/>
          <w:szCs w:val="28"/>
          <w:lang w:eastAsia="uk-UA"/>
        </w:rPr>
        <w:t xml:space="preserve"> </w:t>
      </w:r>
      <w:r w:rsidR="005063C5" w:rsidRPr="005063C5">
        <w:rPr>
          <w:rFonts w:ascii="Times New Roman" w:eastAsia="Times New Roman" w:hAnsi="Times New Roman" w:cs="Times New Roman"/>
          <w:sz w:val="28"/>
          <w:szCs w:val="28"/>
          <w:lang w:eastAsia="uk-UA"/>
        </w:rPr>
        <w:t>учасників</w:t>
      </w:r>
      <w:r w:rsidRPr="005063C5">
        <w:rPr>
          <w:rFonts w:ascii="Times New Roman" w:eastAsia="Times New Roman" w:hAnsi="Times New Roman" w:cs="Times New Roman"/>
          <w:sz w:val="28"/>
          <w:szCs w:val="28"/>
          <w:lang w:eastAsia="uk-UA"/>
        </w:rPr>
        <w:t xml:space="preserve"> освітнього процесу з нормативним забезпеченням діяльності учасників освітнього процесу в закладах вищої освіти.</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 xml:space="preserve">Апробація результатів дослідження: </w:t>
      </w:r>
      <w:r w:rsidRPr="005063C5">
        <w:rPr>
          <w:rFonts w:ascii="Times New Roman" w:eastAsia="Times New Roman" w:hAnsi="Times New Roman" w:cs="Times New Roman"/>
          <w:sz w:val="28"/>
          <w:szCs w:val="28"/>
          <w:lang w:eastAsia="uk-UA"/>
        </w:rPr>
        <w:t xml:space="preserve">результати дослідження оприлюднені  в </w:t>
      </w:r>
      <w:r w:rsidR="005063C5" w:rsidRPr="005063C5">
        <w:rPr>
          <w:rFonts w:ascii="Times New Roman" w:eastAsia="Times New Roman" w:hAnsi="Times New Roman" w:cs="Times New Roman"/>
          <w:sz w:val="28"/>
          <w:szCs w:val="28"/>
          <w:lang w:eastAsia="uk-UA"/>
        </w:rPr>
        <w:t>збірнику</w:t>
      </w:r>
      <w:r w:rsidRPr="005063C5">
        <w:rPr>
          <w:rFonts w:ascii="Times New Roman" w:eastAsia="Times New Roman" w:hAnsi="Times New Roman" w:cs="Times New Roman"/>
          <w:sz w:val="28"/>
          <w:szCs w:val="28"/>
          <w:lang w:eastAsia="uk-UA"/>
        </w:rPr>
        <w:t xml:space="preserve"> наукових праць за ред.</w:t>
      </w:r>
      <w:r w:rsidRPr="005063C5">
        <w:rPr>
          <w:rFonts w:ascii="Times New Roman" w:eastAsiaTheme="minorEastAsia" w:hAnsi="Times New Roman" w:cs="Times New Roman"/>
          <w:sz w:val="28"/>
          <w:szCs w:val="28"/>
          <w:lang w:eastAsia="uk-UA"/>
        </w:rPr>
        <w:t xml:space="preserve"> </w:t>
      </w:r>
      <w:r w:rsidRPr="005063C5">
        <w:rPr>
          <w:rFonts w:ascii="Times New Roman" w:eastAsia="Times New Roman" w:hAnsi="Times New Roman" w:cs="Times New Roman"/>
          <w:sz w:val="28"/>
          <w:szCs w:val="28"/>
          <w:lang w:eastAsia="uk-UA"/>
        </w:rPr>
        <w:t>проф. Цокур О.С. 2021 р. С. 17-19 а також на студентських та викладацьких науково-практичних конференціях, які проводилися кафедрою педагогіки ОНУ ім. І.І .Мечникова упродовж 2020-2021 н.р.</w:t>
      </w:r>
    </w:p>
    <w:p w:rsidR="00750BFE" w:rsidRPr="005063C5" w:rsidRDefault="00750BFE" w:rsidP="00D40F2D">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Структура кваліфікаційної роботи.</w:t>
      </w:r>
      <w:r w:rsidRPr="005063C5">
        <w:rPr>
          <w:rFonts w:ascii="Times New Roman" w:eastAsiaTheme="minorEastAsia" w:hAnsi="Times New Roman" w:cs="Times New Roman"/>
          <w:sz w:val="28"/>
          <w:szCs w:val="28"/>
          <w:lang w:eastAsia="uk-UA"/>
        </w:rPr>
        <w:t xml:space="preserve"> </w:t>
      </w:r>
      <w:r w:rsidR="005063C5">
        <w:rPr>
          <w:rFonts w:ascii="Times New Roman" w:eastAsia="Times New Roman" w:hAnsi="Times New Roman" w:cs="Times New Roman"/>
          <w:sz w:val="28"/>
          <w:szCs w:val="28"/>
          <w:lang w:eastAsia="uk-UA"/>
        </w:rPr>
        <w:t>Кваліфікаційна</w:t>
      </w:r>
      <w:r w:rsidRPr="005063C5">
        <w:rPr>
          <w:rFonts w:ascii="Times New Roman" w:eastAsia="Times New Roman" w:hAnsi="Times New Roman" w:cs="Times New Roman"/>
          <w:sz w:val="28"/>
          <w:szCs w:val="28"/>
          <w:lang w:eastAsia="uk-UA"/>
        </w:rPr>
        <w:t xml:space="preserve"> робота складається зі вступу, двох розділів, висновків до них, загального висновку, списку використаних джерел та додатку.</w:t>
      </w:r>
      <w:r w:rsidRPr="005063C5">
        <w:rPr>
          <w:rFonts w:ascii="Times New Roman" w:eastAsiaTheme="minorEastAsia" w:hAnsi="Times New Roman" w:cs="Times New Roman"/>
          <w:sz w:val="28"/>
          <w:szCs w:val="28"/>
          <w:lang w:eastAsia="uk-UA"/>
        </w:rPr>
        <w:t xml:space="preserve"> </w:t>
      </w:r>
      <w:r w:rsidR="009A10DC">
        <w:rPr>
          <w:rFonts w:ascii="Times New Roman" w:eastAsia="Times New Roman" w:hAnsi="Times New Roman" w:cs="Times New Roman"/>
          <w:sz w:val="28"/>
          <w:szCs w:val="28"/>
          <w:lang w:eastAsia="uk-UA"/>
        </w:rPr>
        <w:t>Загальний обсяг роботи – 71</w:t>
      </w:r>
      <w:r w:rsidRPr="005063C5">
        <w:rPr>
          <w:rFonts w:ascii="Times New Roman" w:eastAsia="Times New Roman" w:hAnsi="Times New Roman" w:cs="Times New Roman"/>
          <w:sz w:val="28"/>
          <w:szCs w:val="28"/>
          <w:lang w:eastAsia="uk-UA"/>
        </w:rPr>
        <w:t xml:space="preserve"> сторінок основного тексту. В роботі вміщено 12 діагра</w:t>
      </w:r>
      <w:r w:rsidR="00F84F11">
        <w:rPr>
          <w:rFonts w:ascii="Times New Roman" w:eastAsia="Times New Roman" w:hAnsi="Times New Roman" w:cs="Times New Roman"/>
          <w:sz w:val="28"/>
          <w:szCs w:val="28"/>
          <w:lang w:eastAsia="uk-UA"/>
        </w:rPr>
        <w:t xml:space="preserve">м У списку використаних джерел 87  найменувань (з них 12 </w:t>
      </w:r>
      <w:r w:rsidRPr="005063C5">
        <w:rPr>
          <w:rFonts w:ascii="Times New Roman" w:eastAsia="Times New Roman" w:hAnsi="Times New Roman" w:cs="Times New Roman"/>
          <w:sz w:val="28"/>
          <w:szCs w:val="28"/>
          <w:lang w:eastAsia="uk-UA"/>
        </w:rPr>
        <w:t>іноземною мовою).</w:t>
      </w:r>
    </w:p>
    <w:p w:rsidR="00750BFE" w:rsidRPr="005063C5" w:rsidRDefault="00750BFE" w:rsidP="00750BFE">
      <w:pPr>
        <w:spacing w:after="0" w:line="240" w:lineRule="auto"/>
        <w:jc w:val="both"/>
        <w:rPr>
          <w:rFonts w:ascii="Times New Roman" w:eastAsia="Times New Roman" w:hAnsi="Times New Roman" w:cs="Times New Roman"/>
          <w:b/>
          <w:sz w:val="28"/>
          <w:szCs w:val="28"/>
          <w:lang w:eastAsia="uk-UA"/>
        </w:rPr>
      </w:pPr>
    </w:p>
    <w:p w:rsidR="00750BFE" w:rsidRPr="005063C5" w:rsidRDefault="00750BFE" w:rsidP="001334D7">
      <w:pPr>
        <w:spacing w:after="0" w:line="240" w:lineRule="auto"/>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b/>
          <w:sz w:val="28"/>
          <w:szCs w:val="28"/>
          <w:lang w:eastAsia="uk-UA"/>
        </w:rPr>
        <w:t xml:space="preserve"> </w:t>
      </w:r>
    </w:p>
    <w:p w:rsidR="00750BFE" w:rsidRPr="005063C5" w:rsidRDefault="00750BFE" w:rsidP="00316F61">
      <w:pPr>
        <w:spacing w:line="360" w:lineRule="auto"/>
        <w:jc w:val="center"/>
        <w:rPr>
          <w:rFonts w:ascii="Times New Roman" w:eastAsia="Calibri" w:hAnsi="Times New Roman" w:cs="Times New Roman"/>
          <w:b/>
          <w:sz w:val="28"/>
          <w:szCs w:val="28"/>
          <w:lang w:eastAsia="uk-UA"/>
        </w:rPr>
      </w:pPr>
      <w:r w:rsidRPr="005063C5">
        <w:rPr>
          <w:rFonts w:ascii="Times New Roman" w:eastAsia="Calibri" w:hAnsi="Times New Roman" w:cs="Times New Roman"/>
          <w:b/>
          <w:sz w:val="28"/>
          <w:szCs w:val="28"/>
          <w:lang w:eastAsia="uk-UA"/>
        </w:rPr>
        <w:t>ВИСНОВКИ ДО РОЗДІЛУ І</w:t>
      </w:r>
    </w:p>
    <w:p w:rsidR="00750BFE" w:rsidRPr="005063C5" w:rsidRDefault="00750BFE" w:rsidP="00595C96">
      <w:pPr>
        <w:spacing w:after="0" w:line="360" w:lineRule="auto"/>
        <w:ind w:firstLine="708"/>
        <w:jc w:val="both"/>
        <w:rPr>
          <w:rFonts w:ascii="Times New Roman" w:eastAsia="Calibri" w:hAnsi="Times New Roman" w:cs="Times New Roman"/>
          <w:sz w:val="28"/>
          <w:szCs w:val="28"/>
          <w:lang w:eastAsia="uk-UA"/>
        </w:rPr>
      </w:pPr>
      <w:r w:rsidRPr="005063C5">
        <w:rPr>
          <w:rFonts w:ascii="Times New Roman" w:eastAsia="Calibri" w:hAnsi="Times New Roman" w:cs="Times New Roman"/>
          <w:sz w:val="28"/>
          <w:szCs w:val="28"/>
          <w:lang w:eastAsia="uk-UA"/>
        </w:rPr>
        <w:t xml:space="preserve">Реалізуючи поставлені до теоретичного розділу завдання, ми проаналізували наявну наукову літературу та правові документи дійшли висновку про те, що на сьогодні в Україні діють 619 закладів вищої освіти в  яких навчаються біля одного мільйона чотириста тридцять дев’ять тисяч осіб та працюють біля ста двадцяти сім тисяч чотириста дев’яносто педагогічних та науково-педагогічних працівника. Це </w:t>
      </w:r>
      <w:r w:rsidR="00907F45" w:rsidRPr="005063C5">
        <w:rPr>
          <w:rFonts w:ascii="Times New Roman" w:eastAsia="Calibri" w:hAnsi="Times New Roman" w:cs="Times New Roman"/>
          <w:sz w:val="28"/>
          <w:szCs w:val="28"/>
          <w:lang w:eastAsia="uk-UA"/>
        </w:rPr>
        <w:t>свідчить</w:t>
      </w:r>
      <w:r w:rsidRPr="005063C5">
        <w:rPr>
          <w:rFonts w:ascii="Times New Roman" w:eastAsia="Calibri" w:hAnsi="Times New Roman" w:cs="Times New Roman"/>
          <w:sz w:val="28"/>
          <w:szCs w:val="28"/>
          <w:lang w:eastAsia="uk-UA"/>
        </w:rPr>
        <w:t xml:space="preserve"> що учасники освітнього процесу представляють собою великий прошарок населення, та який суттєво впливає на </w:t>
      </w:r>
      <w:r w:rsidR="00F50724" w:rsidRPr="005063C5">
        <w:rPr>
          <w:rFonts w:ascii="Times New Roman" w:eastAsia="Calibri" w:hAnsi="Times New Roman" w:cs="Times New Roman"/>
          <w:sz w:val="28"/>
          <w:szCs w:val="28"/>
          <w:lang w:eastAsia="uk-UA"/>
        </w:rPr>
        <w:t>розвиток</w:t>
      </w:r>
      <w:r w:rsidRPr="005063C5">
        <w:rPr>
          <w:rFonts w:ascii="Times New Roman" w:eastAsia="Calibri" w:hAnsi="Times New Roman" w:cs="Times New Roman"/>
          <w:sz w:val="28"/>
          <w:szCs w:val="28"/>
          <w:lang w:eastAsia="uk-UA"/>
        </w:rPr>
        <w:t xml:space="preserve"> та розбудову країни. </w:t>
      </w:r>
    </w:p>
    <w:p w:rsidR="00750BFE" w:rsidRPr="005063C5" w:rsidRDefault="00750BFE" w:rsidP="00BF3B95">
      <w:pPr>
        <w:spacing w:after="0" w:line="360" w:lineRule="auto"/>
        <w:ind w:firstLine="708"/>
        <w:jc w:val="both"/>
        <w:rPr>
          <w:rFonts w:ascii="Times New Roman" w:eastAsia="Calibri" w:hAnsi="Times New Roman" w:cs="Times New Roman"/>
          <w:sz w:val="28"/>
          <w:szCs w:val="28"/>
          <w:lang w:eastAsia="uk-UA"/>
        </w:rPr>
      </w:pPr>
      <w:r w:rsidRPr="005063C5">
        <w:rPr>
          <w:rFonts w:ascii="Times New Roman" w:eastAsia="Calibri" w:hAnsi="Times New Roman" w:cs="Times New Roman"/>
          <w:sz w:val="28"/>
          <w:szCs w:val="28"/>
          <w:lang w:eastAsia="uk-UA"/>
        </w:rPr>
        <w:t xml:space="preserve">Було </w:t>
      </w:r>
      <w:r w:rsidR="00F50724" w:rsidRPr="005063C5">
        <w:rPr>
          <w:rFonts w:ascii="Times New Roman" w:eastAsia="Calibri" w:hAnsi="Times New Roman" w:cs="Times New Roman"/>
          <w:sz w:val="28"/>
          <w:szCs w:val="28"/>
          <w:lang w:eastAsia="uk-UA"/>
        </w:rPr>
        <w:t>з’ясовано</w:t>
      </w:r>
      <w:r w:rsidRPr="005063C5">
        <w:rPr>
          <w:rFonts w:ascii="Times New Roman" w:eastAsia="Calibri" w:hAnsi="Times New Roman" w:cs="Times New Roman"/>
          <w:sz w:val="28"/>
          <w:szCs w:val="28"/>
          <w:lang w:eastAsia="uk-UA"/>
        </w:rPr>
        <w:t xml:space="preserve">, що всі відносини в суспільстві </w:t>
      </w:r>
      <w:r w:rsidR="00F50724" w:rsidRPr="005063C5">
        <w:rPr>
          <w:rFonts w:ascii="Times New Roman" w:eastAsia="Calibri" w:hAnsi="Times New Roman" w:cs="Times New Roman"/>
          <w:sz w:val="28"/>
          <w:szCs w:val="28"/>
          <w:lang w:eastAsia="uk-UA"/>
        </w:rPr>
        <w:t>регулюються</w:t>
      </w:r>
      <w:r w:rsidRPr="005063C5">
        <w:rPr>
          <w:rFonts w:ascii="Times New Roman" w:eastAsia="Calibri" w:hAnsi="Times New Roman" w:cs="Times New Roman"/>
          <w:sz w:val="28"/>
          <w:szCs w:val="28"/>
          <w:lang w:eastAsia="uk-UA"/>
        </w:rPr>
        <w:t xml:space="preserve"> так званими соціальними нормами. Також нами було </w:t>
      </w:r>
      <w:r w:rsidR="00F50724" w:rsidRPr="005063C5">
        <w:rPr>
          <w:rFonts w:ascii="Times New Roman" w:eastAsia="Calibri" w:hAnsi="Times New Roman" w:cs="Times New Roman"/>
          <w:sz w:val="28"/>
          <w:szCs w:val="28"/>
          <w:lang w:eastAsia="uk-UA"/>
        </w:rPr>
        <w:t>з’ясовано</w:t>
      </w:r>
      <w:r w:rsidRPr="005063C5">
        <w:rPr>
          <w:rFonts w:ascii="Times New Roman" w:eastAsia="Calibri" w:hAnsi="Times New Roman" w:cs="Times New Roman"/>
          <w:sz w:val="28"/>
          <w:szCs w:val="28"/>
          <w:lang w:eastAsia="uk-UA"/>
        </w:rPr>
        <w:t>, що на відміну від інших соціальних норм, норми права має свої особливі відмінності.</w:t>
      </w:r>
      <w:r w:rsidRPr="005063C5">
        <w:rPr>
          <w:rFonts w:ascii="Times New Roman" w:eastAsiaTheme="minorEastAsia" w:hAnsi="Times New Roman" w:cs="Times New Roman"/>
          <w:sz w:val="28"/>
          <w:szCs w:val="28"/>
          <w:lang w:eastAsia="uk-UA"/>
        </w:rPr>
        <w:t xml:space="preserve"> </w:t>
      </w:r>
      <w:r w:rsidR="008837DC" w:rsidRPr="005063C5">
        <w:rPr>
          <w:rFonts w:ascii="Times New Roman" w:eastAsia="Calibri" w:hAnsi="Times New Roman" w:cs="Times New Roman"/>
          <w:sz w:val="28"/>
          <w:szCs w:val="28"/>
          <w:lang w:eastAsia="uk-UA"/>
        </w:rPr>
        <w:t>Є</w:t>
      </w:r>
      <w:r w:rsidRPr="005063C5">
        <w:rPr>
          <w:rFonts w:ascii="Times New Roman" w:eastAsia="Calibri" w:hAnsi="Times New Roman" w:cs="Times New Roman"/>
          <w:sz w:val="28"/>
          <w:szCs w:val="28"/>
          <w:lang w:eastAsia="uk-UA"/>
        </w:rPr>
        <w:t xml:space="preserve"> письмовими документами різноманітних правових форм, </w:t>
      </w:r>
      <w:r w:rsidRPr="005063C5">
        <w:rPr>
          <w:rFonts w:ascii="Times New Roman" w:eastAsiaTheme="minorEastAsia" w:hAnsi="Times New Roman" w:cs="Times New Roman"/>
          <w:sz w:val="28"/>
          <w:szCs w:val="28"/>
          <w:lang w:eastAsia="uk-UA"/>
        </w:rPr>
        <w:t xml:space="preserve"> приймаються</w:t>
      </w:r>
      <w:r w:rsidRPr="005063C5">
        <w:rPr>
          <w:rFonts w:ascii="Times New Roman" w:eastAsia="Calibri" w:hAnsi="Times New Roman" w:cs="Times New Roman"/>
          <w:sz w:val="28"/>
          <w:szCs w:val="28"/>
          <w:lang w:eastAsia="uk-UA"/>
        </w:rPr>
        <w:t xml:space="preserve"> уповноваженими на це органами; є </w:t>
      </w:r>
      <w:r w:rsidR="00F50724" w:rsidRPr="005063C5">
        <w:rPr>
          <w:rFonts w:ascii="Times New Roman" w:eastAsia="Calibri" w:hAnsi="Times New Roman" w:cs="Times New Roman"/>
          <w:sz w:val="28"/>
          <w:szCs w:val="28"/>
          <w:lang w:eastAsia="uk-UA"/>
        </w:rPr>
        <w:t>обов’язковими</w:t>
      </w:r>
      <w:r w:rsidRPr="005063C5">
        <w:rPr>
          <w:rFonts w:ascii="Times New Roman" w:eastAsia="Calibri" w:hAnsi="Times New Roman" w:cs="Times New Roman"/>
          <w:sz w:val="28"/>
          <w:szCs w:val="28"/>
          <w:lang w:eastAsia="uk-UA"/>
        </w:rPr>
        <w:t xml:space="preserve"> для виконання, за порушення яких особа може бути притягнута до юридичної відповідальності. Також ми дійшли висновку, що на даному етапі </w:t>
      </w:r>
      <w:r w:rsidR="00F50724" w:rsidRPr="005063C5">
        <w:rPr>
          <w:rFonts w:ascii="Times New Roman" w:eastAsia="Calibri" w:hAnsi="Times New Roman" w:cs="Times New Roman"/>
          <w:sz w:val="28"/>
          <w:szCs w:val="28"/>
          <w:lang w:eastAsia="uk-UA"/>
        </w:rPr>
        <w:t>розвитку</w:t>
      </w:r>
      <w:r w:rsidRPr="005063C5">
        <w:rPr>
          <w:rFonts w:ascii="Times New Roman" w:eastAsia="Calibri" w:hAnsi="Times New Roman" w:cs="Times New Roman"/>
          <w:sz w:val="28"/>
          <w:szCs w:val="28"/>
          <w:lang w:eastAsia="uk-UA"/>
        </w:rPr>
        <w:t xml:space="preserve"> системи вищої освіти України для учасників освітнього процесу існують достатня кількість нормативного забезпечення щодо забезпечення своїх прав. </w:t>
      </w:r>
    </w:p>
    <w:p w:rsidR="00750BFE" w:rsidRPr="005063C5" w:rsidRDefault="00750BFE" w:rsidP="00BF3B95">
      <w:pPr>
        <w:spacing w:after="0" w:line="360" w:lineRule="auto"/>
        <w:ind w:firstLine="708"/>
        <w:jc w:val="both"/>
        <w:rPr>
          <w:rFonts w:ascii="Times New Roman" w:eastAsiaTheme="minorEastAsia" w:hAnsi="Times New Roman" w:cs="Times New Roman"/>
          <w:sz w:val="28"/>
          <w:szCs w:val="28"/>
          <w:lang w:eastAsia="uk-UA"/>
        </w:rPr>
      </w:pPr>
      <w:r w:rsidRPr="005063C5">
        <w:rPr>
          <w:rFonts w:ascii="Times New Roman" w:eastAsia="Calibri" w:hAnsi="Times New Roman" w:cs="Times New Roman"/>
          <w:sz w:val="28"/>
          <w:szCs w:val="28"/>
          <w:lang w:eastAsia="uk-UA"/>
        </w:rPr>
        <w:t>Нами були виділені  основні види прав учасників освітнього процесу закладу вищої освіти.</w:t>
      </w:r>
      <w:r w:rsidRPr="005063C5">
        <w:rPr>
          <w:rFonts w:ascii="Times New Roman" w:eastAsiaTheme="minorEastAsia" w:hAnsi="Times New Roman" w:cs="Times New Roman"/>
          <w:sz w:val="28"/>
          <w:szCs w:val="28"/>
          <w:lang w:eastAsia="uk-UA"/>
        </w:rPr>
        <w:t xml:space="preserve"> </w:t>
      </w:r>
      <w:r w:rsidRPr="005063C5">
        <w:rPr>
          <w:rFonts w:ascii="Times New Roman" w:eastAsia="Calibri" w:hAnsi="Times New Roman" w:cs="Times New Roman"/>
          <w:sz w:val="28"/>
          <w:szCs w:val="28"/>
          <w:lang w:eastAsia="uk-UA"/>
        </w:rPr>
        <w:t xml:space="preserve">Зокрема права всіх основних учасників освітнього процесу закладу вищої освіти (здобувачів та </w:t>
      </w:r>
      <w:r w:rsidR="00F50724" w:rsidRPr="005063C5">
        <w:rPr>
          <w:rFonts w:ascii="Times New Roman" w:eastAsia="Calibri" w:hAnsi="Times New Roman" w:cs="Times New Roman"/>
          <w:sz w:val="28"/>
          <w:szCs w:val="28"/>
          <w:lang w:eastAsia="uk-UA"/>
        </w:rPr>
        <w:t>педагогічних</w:t>
      </w:r>
      <w:r w:rsidRPr="005063C5">
        <w:rPr>
          <w:rFonts w:ascii="Times New Roman" w:eastAsia="Calibri" w:hAnsi="Times New Roman" w:cs="Times New Roman"/>
          <w:sz w:val="28"/>
          <w:szCs w:val="28"/>
          <w:lang w:eastAsia="uk-UA"/>
        </w:rPr>
        <w:t xml:space="preserve"> і науково-педагогічних працівників) ми класифікували у відповідності до міжнародно-правових та діючих нормативно- правових актів України за галузями реалізації права на: академічні права, трудові, цивільні, адміністративні, соціального забезпечення, економічні, житлові, та кримінально –процесуальні.</w:t>
      </w:r>
      <w:r w:rsidRPr="005063C5">
        <w:rPr>
          <w:rFonts w:ascii="Times New Roman" w:eastAsiaTheme="minorEastAsia" w:hAnsi="Times New Roman" w:cs="Times New Roman"/>
          <w:sz w:val="28"/>
          <w:szCs w:val="28"/>
          <w:lang w:eastAsia="uk-UA"/>
        </w:rPr>
        <w:t xml:space="preserve"> </w:t>
      </w:r>
    </w:p>
    <w:p w:rsidR="00750BFE" w:rsidRPr="005063C5" w:rsidRDefault="00750BFE" w:rsidP="00BF3B95">
      <w:pPr>
        <w:spacing w:after="0" w:line="360" w:lineRule="auto"/>
        <w:ind w:firstLine="708"/>
        <w:jc w:val="both"/>
        <w:rPr>
          <w:rFonts w:ascii="Times New Roman" w:eastAsiaTheme="minorEastAsia" w:hAnsi="Times New Roman" w:cs="Times New Roman"/>
          <w:sz w:val="28"/>
          <w:szCs w:val="28"/>
          <w:lang w:eastAsia="uk-UA"/>
        </w:rPr>
      </w:pPr>
      <w:r w:rsidRPr="005063C5">
        <w:rPr>
          <w:rFonts w:ascii="Times New Roman" w:eastAsia="Calibri" w:hAnsi="Times New Roman" w:cs="Times New Roman"/>
          <w:sz w:val="28"/>
          <w:szCs w:val="28"/>
          <w:lang w:eastAsia="uk-UA"/>
        </w:rPr>
        <w:t>Визначили механізми гарантії прав учасників освітнього процесу в закладі вищої освіти а також основних суб’єктів їх забезпечення. Так Під суб’єктами забезпечення прав учасників освітнього процесу у нашому дослідженні ми розуміємо, фізичні та юридичні особи, групу осіб тощо яким належить здійснення захисту відповідних прав учасників освітнього процесу в закладі вищої освіти. Всіх суб’єктів щодо забезпечення прав учасників освітнього процесу в ЗВО у нашому дослідженні ми поділити на корпоративні, національні (внутрішньодержавні) та міжнародні.</w:t>
      </w:r>
    </w:p>
    <w:p w:rsidR="001334D7" w:rsidRPr="005063C5" w:rsidRDefault="001334D7" w:rsidP="00750BFE">
      <w:pPr>
        <w:jc w:val="both"/>
        <w:rPr>
          <w:rFonts w:ascii="Times New Roman" w:eastAsia="Calibri" w:hAnsi="Times New Roman" w:cs="Times New Roman"/>
          <w:b/>
          <w:sz w:val="28"/>
          <w:szCs w:val="28"/>
          <w:lang w:eastAsia="uk-UA"/>
        </w:rPr>
      </w:pPr>
    </w:p>
    <w:p w:rsidR="001334D7" w:rsidRDefault="001334D7"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Default="00260C7C" w:rsidP="00750BFE">
      <w:pPr>
        <w:jc w:val="both"/>
        <w:rPr>
          <w:rFonts w:ascii="Times New Roman" w:eastAsia="Calibri" w:hAnsi="Times New Roman" w:cs="Times New Roman"/>
          <w:b/>
          <w:sz w:val="28"/>
          <w:szCs w:val="28"/>
          <w:lang w:eastAsia="uk-UA"/>
        </w:rPr>
      </w:pPr>
    </w:p>
    <w:p w:rsidR="00260C7C" w:rsidRPr="00950CC5" w:rsidRDefault="00260C7C" w:rsidP="00750BFE">
      <w:pPr>
        <w:jc w:val="both"/>
        <w:rPr>
          <w:rFonts w:ascii="Times New Roman" w:eastAsia="Calibri" w:hAnsi="Times New Roman" w:cs="Times New Roman"/>
          <w:b/>
          <w:sz w:val="28"/>
          <w:szCs w:val="28"/>
          <w:lang w:eastAsia="uk-UA"/>
        </w:rPr>
      </w:pPr>
    </w:p>
    <w:p w:rsidR="00950CC5" w:rsidRPr="00950CC5" w:rsidRDefault="00950CC5" w:rsidP="00750BFE">
      <w:pPr>
        <w:jc w:val="both"/>
        <w:rPr>
          <w:rFonts w:ascii="Times New Roman" w:eastAsia="Calibri" w:hAnsi="Times New Roman" w:cs="Times New Roman"/>
          <w:b/>
          <w:sz w:val="28"/>
          <w:szCs w:val="28"/>
          <w:lang w:eastAsia="uk-UA"/>
        </w:rPr>
      </w:pPr>
    </w:p>
    <w:p w:rsidR="00950CC5" w:rsidRPr="008F6F21" w:rsidRDefault="00950CC5" w:rsidP="00750BFE">
      <w:pPr>
        <w:jc w:val="both"/>
        <w:rPr>
          <w:rFonts w:ascii="Times New Roman" w:eastAsia="Calibri" w:hAnsi="Times New Roman" w:cs="Times New Roman"/>
          <w:b/>
          <w:sz w:val="28"/>
          <w:szCs w:val="28"/>
          <w:lang w:eastAsia="uk-UA"/>
        </w:rPr>
      </w:pPr>
    </w:p>
    <w:p w:rsidR="00950CC5" w:rsidRPr="008F6F21" w:rsidRDefault="00950CC5" w:rsidP="00750BFE">
      <w:pPr>
        <w:jc w:val="both"/>
        <w:rPr>
          <w:rFonts w:ascii="Times New Roman" w:eastAsia="Calibri" w:hAnsi="Times New Roman" w:cs="Times New Roman"/>
          <w:b/>
          <w:sz w:val="28"/>
          <w:szCs w:val="28"/>
          <w:lang w:eastAsia="uk-UA"/>
        </w:rPr>
      </w:pPr>
    </w:p>
    <w:p w:rsidR="005A76C4" w:rsidRDefault="005A76C4" w:rsidP="005A76C4">
      <w:pPr>
        <w:jc w:val="center"/>
        <w:rPr>
          <w:rFonts w:ascii="Times New Roman" w:eastAsia="Calibri" w:hAnsi="Times New Roman" w:cs="Times New Roman"/>
          <w:b/>
          <w:sz w:val="28"/>
          <w:szCs w:val="28"/>
          <w:lang w:val="ru-RU" w:eastAsia="uk-UA"/>
        </w:rPr>
      </w:pPr>
      <w:r w:rsidRPr="005A76C4">
        <w:rPr>
          <w:rFonts w:ascii="Times New Roman" w:eastAsia="Calibri" w:hAnsi="Times New Roman" w:cs="Times New Roman"/>
          <w:b/>
          <w:sz w:val="28"/>
          <w:szCs w:val="28"/>
          <w:lang w:val="ru-RU" w:eastAsia="uk-UA"/>
        </w:rPr>
        <w:t>СПИСОК ВИКОРИСТАНИХ ДЖЕРЕЛ ДО РОЗДІЛУ І</w:t>
      </w:r>
    </w:p>
    <w:p w:rsidR="002462EA" w:rsidRPr="002462EA" w:rsidRDefault="002462EA" w:rsidP="003307EB">
      <w:pPr>
        <w:pStyle w:val="a3"/>
        <w:numPr>
          <w:ilvl w:val="0"/>
          <w:numId w:val="23"/>
        </w:numPr>
        <w:spacing w:line="360" w:lineRule="auto"/>
        <w:ind w:left="709" w:hanging="709"/>
        <w:jc w:val="both"/>
        <w:rPr>
          <w:rFonts w:ascii="Times New Roman" w:hAnsi="Times New Roman" w:cs="Times New Roman"/>
          <w:sz w:val="28"/>
          <w:szCs w:val="28"/>
        </w:rPr>
      </w:pPr>
      <w:r w:rsidRPr="002462EA">
        <w:rPr>
          <w:rFonts w:ascii="Times New Roman" w:hAnsi="Times New Roman" w:cs="Times New Roman"/>
          <w:sz w:val="28"/>
          <w:szCs w:val="28"/>
          <w:lang w:val="ru-RU"/>
        </w:rPr>
        <w:t xml:space="preserve">Алексеев С. С. </w:t>
      </w:r>
      <w:r>
        <w:rPr>
          <w:rFonts w:ascii="Times New Roman" w:hAnsi="Times New Roman" w:cs="Times New Roman"/>
          <w:sz w:val="28"/>
          <w:szCs w:val="28"/>
          <w:lang w:val="ru-RU"/>
        </w:rPr>
        <w:t xml:space="preserve">Тайна и сила права. Наука права: новые подходы и идеи. Право в жизни и судьбе людей. Москва: Норма, 2009. 176 с. </w:t>
      </w:r>
    </w:p>
    <w:p w:rsidR="00773DA1" w:rsidRPr="002462EA" w:rsidRDefault="00773DA1" w:rsidP="003307EB">
      <w:pPr>
        <w:pStyle w:val="a3"/>
        <w:numPr>
          <w:ilvl w:val="0"/>
          <w:numId w:val="23"/>
        </w:numPr>
        <w:spacing w:line="360" w:lineRule="auto"/>
        <w:ind w:left="709" w:hanging="709"/>
        <w:jc w:val="both"/>
        <w:rPr>
          <w:rFonts w:ascii="Times New Roman" w:hAnsi="Times New Roman" w:cs="Times New Roman"/>
          <w:sz w:val="28"/>
          <w:szCs w:val="28"/>
        </w:rPr>
      </w:pPr>
      <w:r w:rsidRPr="002462EA">
        <w:rPr>
          <w:rFonts w:ascii="Times New Roman" w:hAnsi="Times New Roman" w:cs="Times New Roman"/>
          <w:sz w:val="28"/>
          <w:szCs w:val="28"/>
        </w:rPr>
        <w:t>Аракелян М. Р. Адвокатура України – важлива складова правозахисної діяльності в громадянському суспільстві</w:t>
      </w:r>
      <w:r w:rsidRPr="002462EA">
        <w:rPr>
          <w:rFonts w:ascii="Times New Roman" w:hAnsi="Times New Roman" w:cs="Times New Roman"/>
          <w:sz w:val="28"/>
          <w:szCs w:val="28"/>
          <w:lang w:val="ru-RU"/>
        </w:rPr>
        <w:t>.</w:t>
      </w:r>
      <w:r w:rsidRPr="002462EA">
        <w:rPr>
          <w:rFonts w:ascii="Times New Roman" w:hAnsi="Times New Roman" w:cs="Times New Roman"/>
          <w:sz w:val="28"/>
          <w:szCs w:val="28"/>
        </w:rPr>
        <w:t xml:space="preserve"> Наука та суспільне життя України в епоху глобальних викликів людства у цифрову еру у 2 т. : матеріали Міжнар. наук.-практ. </w:t>
      </w:r>
      <w:r w:rsidR="008837DC" w:rsidRPr="002462EA">
        <w:rPr>
          <w:rFonts w:ascii="Times New Roman" w:hAnsi="Times New Roman" w:cs="Times New Roman"/>
          <w:sz w:val="28"/>
          <w:szCs w:val="28"/>
        </w:rPr>
        <w:t>К</w:t>
      </w:r>
      <w:r w:rsidRPr="002462EA">
        <w:rPr>
          <w:rFonts w:ascii="Times New Roman" w:hAnsi="Times New Roman" w:cs="Times New Roman"/>
          <w:sz w:val="28"/>
          <w:szCs w:val="28"/>
        </w:rPr>
        <w:t>онф. за загальною редакцією С. В. Ківалова.Одеса: Видавничий дім «Гельветика», 2021. Т. 1. С. 313-316.</w:t>
      </w:r>
    </w:p>
    <w:p w:rsidR="00BE1D12" w:rsidRPr="00BE1D12" w:rsidRDefault="00BE1D12" w:rsidP="003307EB">
      <w:pPr>
        <w:pStyle w:val="a3"/>
        <w:numPr>
          <w:ilvl w:val="0"/>
          <w:numId w:val="23"/>
        </w:numPr>
        <w:spacing w:line="360" w:lineRule="auto"/>
        <w:ind w:left="709"/>
        <w:jc w:val="both"/>
        <w:rPr>
          <w:rFonts w:ascii="Times New Roman" w:hAnsi="Times New Roman" w:cs="Times New Roman"/>
          <w:sz w:val="28"/>
          <w:szCs w:val="28"/>
        </w:rPr>
      </w:pPr>
      <w:r w:rsidRPr="00BE1D12">
        <w:rPr>
          <w:rFonts w:ascii="Times New Roman" w:hAnsi="Times New Roman" w:cs="Times New Roman"/>
          <w:sz w:val="28"/>
          <w:szCs w:val="28"/>
        </w:rPr>
        <w:t>Берман Г.Дж. Западная традиция права: эпоха формирова</w:t>
      </w:r>
      <w:r>
        <w:rPr>
          <w:rFonts w:ascii="Times New Roman" w:hAnsi="Times New Roman" w:cs="Times New Roman"/>
          <w:sz w:val="28"/>
          <w:szCs w:val="28"/>
        </w:rPr>
        <w:t xml:space="preserve">ния / Пер. с англ. </w:t>
      </w:r>
      <w:r w:rsidR="008837DC">
        <w:rPr>
          <w:rFonts w:ascii="Times New Roman" w:hAnsi="Times New Roman" w:cs="Times New Roman"/>
          <w:sz w:val="28"/>
          <w:szCs w:val="28"/>
        </w:rPr>
        <w:t>–</w:t>
      </w:r>
      <w:r>
        <w:rPr>
          <w:rFonts w:ascii="Times New Roman" w:hAnsi="Times New Roman" w:cs="Times New Roman"/>
          <w:sz w:val="28"/>
          <w:szCs w:val="28"/>
        </w:rPr>
        <w:t xml:space="preserve"> 2-е изд. </w:t>
      </w:r>
      <w:r w:rsidRPr="00BE1D12">
        <w:rPr>
          <w:rFonts w:ascii="Times New Roman" w:hAnsi="Times New Roman" w:cs="Times New Roman"/>
          <w:sz w:val="28"/>
          <w:szCs w:val="28"/>
        </w:rPr>
        <w:t>М</w:t>
      </w:r>
      <w:r>
        <w:rPr>
          <w:rFonts w:ascii="Times New Roman" w:hAnsi="Times New Roman" w:cs="Times New Roman"/>
          <w:sz w:val="28"/>
          <w:szCs w:val="28"/>
          <w:lang w:val="ru-RU"/>
        </w:rPr>
        <w:t>осква</w:t>
      </w:r>
      <w:r w:rsidRPr="00BE1D12">
        <w:rPr>
          <w:rFonts w:ascii="Times New Roman" w:hAnsi="Times New Roman" w:cs="Times New Roman"/>
          <w:sz w:val="28"/>
          <w:szCs w:val="28"/>
        </w:rPr>
        <w:t>, 1998</w:t>
      </w:r>
      <w:r>
        <w:rPr>
          <w:rFonts w:ascii="Times New Roman" w:hAnsi="Times New Roman" w:cs="Times New Roman"/>
          <w:sz w:val="28"/>
          <w:szCs w:val="28"/>
          <w:lang w:val="ru-RU"/>
        </w:rPr>
        <w:t>. 624 с.</w:t>
      </w:r>
    </w:p>
    <w:p w:rsidR="003B6D62" w:rsidRPr="002C1638" w:rsidRDefault="003B6D62" w:rsidP="003307EB">
      <w:pPr>
        <w:pStyle w:val="a3"/>
        <w:numPr>
          <w:ilvl w:val="0"/>
          <w:numId w:val="23"/>
        </w:numPr>
        <w:spacing w:line="360" w:lineRule="auto"/>
        <w:ind w:left="709"/>
        <w:jc w:val="both"/>
        <w:rPr>
          <w:rFonts w:ascii="Times New Roman" w:hAnsi="Times New Roman" w:cs="Times New Roman"/>
          <w:sz w:val="28"/>
          <w:szCs w:val="28"/>
        </w:rPr>
      </w:pPr>
      <w:r w:rsidRPr="002C1638">
        <w:rPr>
          <w:rFonts w:ascii="Times New Roman" w:hAnsi="Times New Roman" w:cs="Times New Roman"/>
          <w:sz w:val="28"/>
          <w:szCs w:val="28"/>
        </w:rPr>
        <w:t>Великий тлумачний словник сучасної української мови. / укл. О.Єрошенко. Донецьк: ТОВ «Глорія Трейд», 2012. 864 с.</w:t>
      </w:r>
    </w:p>
    <w:p w:rsidR="003A4AE8" w:rsidRPr="002C1638" w:rsidRDefault="003A4AE8" w:rsidP="003307EB">
      <w:pPr>
        <w:pStyle w:val="a3"/>
        <w:numPr>
          <w:ilvl w:val="0"/>
          <w:numId w:val="23"/>
        </w:numPr>
        <w:spacing w:line="360" w:lineRule="auto"/>
        <w:ind w:left="709"/>
        <w:jc w:val="both"/>
        <w:rPr>
          <w:rFonts w:ascii="Times New Roman" w:hAnsi="Times New Roman" w:cs="Times New Roman"/>
          <w:sz w:val="28"/>
          <w:szCs w:val="28"/>
        </w:rPr>
      </w:pPr>
      <w:r w:rsidRPr="00BE1D12">
        <w:rPr>
          <w:rFonts w:ascii="Times New Roman" w:hAnsi="Times New Roman" w:cs="Times New Roman"/>
          <w:sz w:val="28"/>
          <w:szCs w:val="28"/>
        </w:rPr>
        <w:t>Грищук О.В., Соломчак Х.Б. Детермінанти позитивної правової відповідальності людини: філософсько-правови</w:t>
      </w:r>
      <w:r>
        <w:rPr>
          <w:rFonts w:ascii="Times New Roman" w:hAnsi="Times New Roman" w:cs="Times New Roman"/>
          <w:sz w:val="28"/>
          <w:szCs w:val="28"/>
        </w:rPr>
        <w:t>й вимір. Хмельницький, 2016.</w:t>
      </w:r>
      <w:r w:rsidRPr="00BE1D12">
        <w:rPr>
          <w:rFonts w:ascii="Times New Roman" w:hAnsi="Times New Roman" w:cs="Times New Roman"/>
          <w:sz w:val="28"/>
          <w:szCs w:val="28"/>
        </w:rPr>
        <w:t xml:space="preserve"> 347 с.</w:t>
      </w:r>
    </w:p>
    <w:p w:rsidR="00CD6B7B" w:rsidRPr="00BE1D12" w:rsidRDefault="00CD6B7B" w:rsidP="003307EB">
      <w:pPr>
        <w:pStyle w:val="a3"/>
        <w:numPr>
          <w:ilvl w:val="0"/>
          <w:numId w:val="23"/>
        </w:numPr>
        <w:spacing w:line="360" w:lineRule="auto"/>
        <w:ind w:left="709"/>
        <w:jc w:val="both"/>
        <w:rPr>
          <w:rFonts w:ascii="Times New Roman" w:hAnsi="Times New Roman" w:cs="Times New Roman"/>
          <w:sz w:val="28"/>
          <w:szCs w:val="28"/>
        </w:rPr>
      </w:pPr>
      <w:r w:rsidRPr="002C1638">
        <w:rPr>
          <w:rFonts w:ascii="Times New Roman" w:eastAsia="Calibri" w:hAnsi="Times New Roman" w:cs="Times New Roman"/>
          <w:sz w:val="28"/>
          <w:szCs w:val="28"/>
        </w:rPr>
        <w:t>Гуцуляк Н. М.</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Поняття норми та девіацій поведінки.</w:t>
      </w:r>
      <w:r w:rsidRPr="002C1638">
        <w:rPr>
          <w:rFonts w:ascii="Times New Roman" w:hAnsi="Times New Roman" w:cs="Times New Roman"/>
          <w:sz w:val="28"/>
          <w:szCs w:val="28"/>
        </w:rPr>
        <w:t xml:space="preserve"> Актуальні проблеми навчання та виховання </w:t>
      </w:r>
      <w:r w:rsidR="00AF3993" w:rsidRPr="002C1638">
        <w:rPr>
          <w:rFonts w:ascii="Times New Roman" w:hAnsi="Times New Roman" w:cs="Times New Roman"/>
          <w:sz w:val="28"/>
          <w:szCs w:val="28"/>
        </w:rPr>
        <w:t xml:space="preserve">людей з особливими потребами № 3(5) 2007 </w:t>
      </w:r>
      <w:r w:rsidRPr="002C1638">
        <w:rPr>
          <w:rFonts w:ascii="Times New Roman" w:hAnsi="Times New Roman" w:cs="Times New Roman"/>
          <w:sz w:val="28"/>
          <w:szCs w:val="28"/>
        </w:rPr>
        <w:t xml:space="preserve">URL: </w:t>
      </w:r>
      <w:hyperlink r:id="rId7" w:history="1">
        <w:r w:rsidRPr="002C1638">
          <w:rPr>
            <w:rStyle w:val="a5"/>
            <w:rFonts w:ascii="Times New Roman" w:hAnsi="Times New Roman" w:cs="Times New Roman"/>
            <w:sz w:val="28"/>
            <w:szCs w:val="28"/>
          </w:rPr>
          <w:t>http://ap.uu.edu.ua/article/220</w:t>
        </w:r>
      </w:hyperlink>
      <w:r w:rsidRPr="002C1638">
        <w:rPr>
          <w:rFonts w:ascii="Times New Roman" w:hAnsi="Times New Roman" w:cs="Times New Roman"/>
          <w:sz w:val="28"/>
          <w:szCs w:val="28"/>
        </w:rPr>
        <w:t xml:space="preserve"> (Дата звернення: 30.11.2021).</w:t>
      </w:r>
    </w:p>
    <w:p w:rsidR="00DB1B6B" w:rsidRPr="002C1638" w:rsidRDefault="00DB1B6B"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Державна служба статистики веб-сайт. URL:</w:t>
      </w:r>
      <w:r w:rsidRPr="002C1638">
        <w:rPr>
          <w:rFonts w:ascii="Times New Roman" w:hAnsi="Times New Roman" w:cs="Times New Roman"/>
          <w:sz w:val="28"/>
          <w:szCs w:val="28"/>
        </w:rPr>
        <w:t xml:space="preserve"> </w:t>
      </w:r>
      <w:hyperlink r:id="rId8" w:history="1">
        <w:r w:rsidRPr="002C1638">
          <w:rPr>
            <w:rStyle w:val="a5"/>
            <w:rFonts w:ascii="Times New Roman" w:eastAsia="Calibri" w:hAnsi="Times New Roman" w:cs="Times New Roman"/>
            <w:sz w:val="28"/>
            <w:szCs w:val="28"/>
          </w:rPr>
          <w:t>http://www.ukrstat.gov.ua/</w:t>
        </w:r>
      </w:hyperlink>
      <w:r w:rsidRPr="002C1638">
        <w:rPr>
          <w:rFonts w:ascii="Times New Roman" w:eastAsia="Calibri" w:hAnsi="Times New Roman" w:cs="Times New Roman"/>
          <w:sz w:val="28"/>
          <w:szCs w:val="28"/>
        </w:rPr>
        <w:t xml:space="preserve"> </w:t>
      </w:r>
      <w:r w:rsidRPr="002C1638">
        <w:rPr>
          <w:rFonts w:ascii="Times New Roman" w:eastAsia="Calibri" w:hAnsi="Times New Roman" w:cs="Times New Roman"/>
          <w:sz w:val="28"/>
          <w:szCs w:val="28"/>
          <w:lang w:val="ru-RU"/>
        </w:rPr>
        <w:t>(</w:t>
      </w:r>
      <w:r w:rsidRPr="002C1638">
        <w:rPr>
          <w:rFonts w:ascii="Times New Roman" w:eastAsia="Calibri" w:hAnsi="Times New Roman" w:cs="Times New Roman"/>
          <w:sz w:val="28"/>
          <w:szCs w:val="28"/>
        </w:rPr>
        <w:t>Дата звернення: 30.11.2021).</w:t>
      </w:r>
    </w:p>
    <w:p w:rsidR="000B285A" w:rsidRPr="000B285A" w:rsidRDefault="000B285A" w:rsidP="003307EB">
      <w:pPr>
        <w:pStyle w:val="a3"/>
        <w:numPr>
          <w:ilvl w:val="0"/>
          <w:numId w:val="23"/>
        </w:numPr>
        <w:spacing w:line="360" w:lineRule="auto"/>
        <w:ind w:left="709"/>
        <w:jc w:val="both"/>
        <w:rPr>
          <w:rFonts w:ascii="Times New Roman" w:eastAsia="Calibri" w:hAnsi="Times New Roman" w:cs="Times New Roman"/>
          <w:sz w:val="28"/>
          <w:szCs w:val="28"/>
        </w:rPr>
      </w:pPr>
      <w:r w:rsidRPr="000B285A">
        <w:rPr>
          <w:rFonts w:ascii="Times New Roman" w:eastAsia="Calibri" w:hAnsi="Times New Roman" w:cs="Times New Roman"/>
          <w:sz w:val="28"/>
          <w:szCs w:val="28"/>
        </w:rPr>
        <w:t>Жаровська І. М. Реалізація права людини на справедливий суд</w:t>
      </w:r>
      <w:r w:rsidRPr="000B285A">
        <w:rPr>
          <w:rFonts w:ascii="Times New Roman" w:eastAsia="Calibri" w:hAnsi="Times New Roman" w:cs="Times New Roman"/>
          <w:sz w:val="28"/>
          <w:szCs w:val="28"/>
          <w:lang w:val="ru-RU"/>
        </w:rPr>
        <w:t>.</w:t>
      </w:r>
      <w:r w:rsidRPr="000B285A">
        <w:rPr>
          <w:rFonts w:ascii="Times New Roman" w:eastAsia="Calibri" w:hAnsi="Times New Roman" w:cs="Times New Roman"/>
          <w:sz w:val="28"/>
          <w:szCs w:val="28"/>
        </w:rPr>
        <w:t xml:space="preserve"> Актуальні пробле</w:t>
      </w:r>
      <w:r>
        <w:rPr>
          <w:rFonts w:ascii="Times New Roman" w:eastAsia="Calibri" w:hAnsi="Times New Roman" w:cs="Times New Roman"/>
          <w:sz w:val="28"/>
          <w:szCs w:val="28"/>
        </w:rPr>
        <w:t>ми відчизняної юриспруденції. 2017.</w:t>
      </w:r>
      <w:r w:rsidRPr="000B285A">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Вип. 5.</w:t>
      </w:r>
      <w:r w:rsidRPr="00D43009">
        <w:rPr>
          <w:rFonts w:ascii="Times New Roman" w:eastAsia="Calibri" w:hAnsi="Times New Roman" w:cs="Times New Roman"/>
          <w:sz w:val="28"/>
          <w:szCs w:val="28"/>
          <w:lang w:val="ru-RU"/>
        </w:rPr>
        <w:t xml:space="preserve"> </w:t>
      </w:r>
      <w:r w:rsidRPr="000B285A">
        <w:rPr>
          <w:rFonts w:ascii="Times New Roman" w:eastAsia="Calibri" w:hAnsi="Times New Roman" w:cs="Times New Roman"/>
          <w:sz w:val="28"/>
          <w:szCs w:val="28"/>
        </w:rPr>
        <w:t>С. 3-6</w:t>
      </w:r>
    </w:p>
    <w:p w:rsidR="00B72F4A" w:rsidRDefault="007D2799"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 xml:space="preserve">Загальна теорія держави і права: М. В. Цвік, О. В. Петришин, Л. В. Авраменко та ін.; За ред. </w:t>
      </w:r>
      <w:r w:rsidR="008837DC" w:rsidRPr="002C1638">
        <w:rPr>
          <w:rFonts w:ascii="Times New Roman" w:eastAsia="Calibri" w:hAnsi="Times New Roman" w:cs="Times New Roman"/>
          <w:sz w:val="28"/>
          <w:szCs w:val="28"/>
        </w:rPr>
        <w:t>Д</w:t>
      </w:r>
      <w:r w:rsidRPr="002C1638">
        <w:rPr>
          <w:rFonts w:ascii="Times New Roman" w:eastAsia="Calibri" w:hAnsi="Times New Roman" w:cs="Times New Roman"/>
          <w:sz w:val="28"/>
          <w:szCs w:val="28"/>
        </w:rPr>
        <w:t xml:space="preserve">-ра юрид. </w:t>
      </w:r>
      <w:r w:rsidR="008837DC" w:rsidRPr="002C1638">
        <w:rPr>
          <w:rFonts w:ascii="Times New Roman" w:eastAsia="Calibri" w:hAnsi="Times New Roman" w:cs="Times New Roman"/>
          <w:sz w:val="28"/>
          <w:szCs w:val="28"/>
        </w:rPr>
        <w:t>Н</w:t>
      </w:r>
      <w:r w:rsidRPr="002C1638">
        <w:rPr>
          <w:rFonts w:ascii="Times New Roman" w:eastAsia="Calibri" w:hAnsi="Times New Roman" w:cs="Times New Roman"/>
          <w:sz w:val="28"/>
          <w:szCs w:val="28"/>
        </w:rPr>
        <w:t>аук, проф., акад.А</w:t>
      </w:r>
      <w:r w:rsidR="008837DC" w:rsidRPr="002C1638">
        <w:rPr>
          <w:rFonts w:ascii="Times New Roman" w:eastAsia="Calibri" w:hAnsi="Times New Roman" w:cs="Times New Roman"/>
          <w:sz w:val="28"/>
          <w:szCs w:val="28"/>
        </w:rPr>
        <w:t>п</w:t>
      </w:r>
      <w:r w:rsidRPr="002C1638">
        <w:rPr>
          <w:rFonts w:ascii="Times New Roman" w:eastAsia="Calibri" w:hAnsi="Times New Roman" w:cs="Times New Roman"/>
          <w:sz w:val="28"/>
          <w:szCs w:val="28"/>
        </w:rPr>
        <w:t>рН України М. В. Цвіка, д-ра юрид.наук, проф., акад. А</w:t>
      </w:r>
      <w:r w:rsidR="008837DC" w:rsidRPr="002C1638">
        <w:rPr>
          <w:rFonts w:ascii="Times New Roman" w:eastAsia="Calibri" w:hAnsi="Times New Roman" w:cs="Times New Roman"/>
          <w:sz w:val="28"/>
          <w:szCs w:val="28"/>
        </w:rPr>
        <w:t>п</w:t>
      </w:r>
      <w:r w:rsidRPr="002C1638">
        <w:rPr>
          <w:rFonts w:ascii="Times New Roman" w:eastAsia="Calibri" w:hAnsi="Times New Roman" w:cs="Times New Roman"/>
          <w:sz w:val="28"/>
          <w:szCs w:val="28"/>
        </w:rPr>
        <w:t>рН України О. В. Петришина. Харків: Право, 2009. 584 с</w:t>
      </w:r>
      <w:r w:rsidR="00B72F4A">
        <w:rPr>
          <w:rFonts w:ascii="Times New Roman" w:eastAsia="Calibri" w:hAnsi="Times New Roman" w:cs="Times New Roman"/>
          <w:sz w:val="28"/>
          <w:szCs w:val="28"/>
        </w:rPr>
        <w:t>.</w:t>
      </w:r>
    </w:p>
    <w:p w:rsidR="007637FC" w:rsidRDefault="007637FC" w:rsidP="003307EB">
      <w:pPr>
        <w:pStyle w:val="a3"/>
        <w:numPr>
          <w:ilvl w:val="0"/>
          <w:numId w:val="23"/>
        </w:numPr>
        <w:spacing w:line="360" w:lineRule="auto"/>
        <w:ind w:left="709"/>
        <w:jc w:val="both"/>
        <w:rPr>
          <w:rFonts w:ascii="Times New Roman" w:eastAsia="Calibri" w:hAnsi="Times New Roman" w:cs="Times New Roman"/>
          <w:sz w:val="28"/>
          <w:szCs w:val="28"/>
        </w:rPr>
      </w:pPr>
      <w:r w:rsidRPr="007637FC">
        <w:rPr>
          <w:rFonts w:ascii="Times New Roman" w:eastAsia="Calibri" w:hAnsi="Times New Roman" w:cs="Times New Roman"/>
          <w:sz w:val="28"/>
          <w:szCs w:val="28"/>
        </w:rPr>
        <w:t xml:space="preserve">Капіцин В. М. </w:t>
      </w:r>
      <w:r w:rsidRPr="00F469E1">
        <w:rPr>
          <w:rFonts w:ascii="Times New Roman" w:eastAsia="Calibri" w:hAnsi="Times New Roman" w:cs="Times New Roman"/>
          <w:sz w:val="28"/>
          <w:szCs w:val="28"/>
        </w:rPr>
        <w:t>Теория государства и прав</w:t>
      </w:r>
      <w:r>
        <w:rPr>
          <w:rFonts w:ascii="Times New Roman" w:eastAsia="Calibri" w:hAnsi="Times New Roman" w:cs="Times New Roman"/>
          <w:sz w:val="28"/>
          <w:szCs w:val="28"/>
        </w:rPr>
        <w:t>а. М</w:t>
      </w:r>
      <w:r>
        <w:rPr>
          <w:rFonts w:ascii="Times New Roman" w:eastAsia="Calibri" w:hAnsi="Times New Roman" w:cs="Times New Roman"/>
          <w:sz w:val="28"/>
          <w:szCs w:val="28"/>
          <w:lang w:val="ru-RU"/>
        </w:rPr>
        <w:t>осква</w:t>
      </w:r>
      <w:r>
        <w:rPr>
          <w:rFonts w:ascii="Times New Roman" w:eastAsia="Calibri" w:hAnsi="Times New Roman" w:cs="Times New Roman"/>
          <w:sz w:val="28"/>
          <w:szCs w:val="28"/>
        </w:rPr>
        <w:t xml:space="preserve">: ИНФРА-М, 2017. </w:t>
      </w:r>
      <w:r w:rsidRPr="00F469E1">
        <w:rPr>
          <w:rFonts w:ascii="Times New Roman" w:eastAsia="Calibri" w:hAnsi="Times New Roman" w:cs="Times New Roman"/>
          <w:sz w:val="28"/>
          <w:szCs w:val="28"/>
        </w:rPr>
        <w:t>322 с.</w:t>
      </w:r>
    </w:p>
    <w:p w:rsidR="006F3DF1" w:rsidRPr="006F3DF1" w:rsidRDefault="006F3DF1" w:rsidP="003307EB">
      <w:pPr>
        <w:pStyle w:val="a3"/>
        <w:numPr>
          <w:ilvl w:val="0"/>
          <w:numId w:val="23"/>
        </w:numPr>
        <w:spacing w:line="360" w:lineRule="auto"/>
        <w:ind w:left="709"/>
        <w:jc w:val="both"/>
        <w:rPr>
          <w:rFonts w:ascii="Times New Roman" w:eastAsia="Calibri" w:hAnsi="Times New Roman" w:cs="Times New Roman"/>
          <w:sz w:val="28"/>
          <w:szCs w:val="28"/>
        </w:rPr>
      </w:pPr>
      <w:r w:rsidRPr="006F3DF1">
        <w:rPr>
          <w:rFonts w:ascii="Times New Roman" w:eastAsia="Calibri" w:hAnsi="Times New Roman" w:cs="Times New Roman"/>
          <w:sz w:val="28"/>
          <w:szCs w:val="28"/>
        </w:rPr>
        <w:t>Карпова, Е. Е. Оценка качества подготовки специалистов в высшей школе ипроблемам его мониторинга</w:t>
      </w:r>
      <w:r w:rsidRPr="006F3DF1">
        <w:rPr>
          <w:rFonts w:ascii="Times New Roman" w:eastAsia="Calibri" w:hAnsi="Times New Roman" w:cs="Times New Roman"/>
          <w:sz w:val="28"/>
          <w:szCs w:val="28"/>
          <w:lang w:val="ru-RU"/>
        </w:rPr>
        <w:t>.</w:t>
      </w:r>
      <w:r w:rsidRPr="006F3DF1">
        <w:rPr>
          <w:rFonts w:ascii="Times New Roman" w:eastAsia="Calibri" w:hAnsi="Times New Roman" w:cs="Times New Roman"/>
          <w:sz w:val="28"/>
          <w:szCs w:val="28"/>
        </w:rPr>
        <w:t xml:space="preserve"> Наука і освіт</w:t>
      </w:r>
      <w:r>
        <w:rPr>
          <w:rFonts w:ascii="Times New Roman" w:eastAsia="Calibri" w:hAnsi="Times New Roman" w:cs="Times New Roman"/>
          <w:sz w:val="28"/>
          <w:szCs w:val="28"/>
        </w:rPr>
        <w:t>а : науково-практичний журнал.</w:t>
      </w:r>
      <w:r w:rsidRPr="006F3DF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Одеса.2015. No 9.</w:t>
      </w:r>
      <w:r w:rsidRPr="006F3DF1">
        <w:rPr>
          <w:rFonts w:ascii="Times New Roman" w:eastAsia="Calibri" w:hAnsi="Times New Roman" w:cs="Times New Roman"/>
          <w:sz w:val="28"/>
          <w:szCs w:val="28"/>
        </w:rPr>
        <w:t xml:space="preserve"> С. 78-82</w:t>
      </w:r>
    </w:p>
    <w:p w:rsidR="003A4AE8" w:rsidRPr="000F2471" w:rsidRDefault="003A4AE8" w:rsidP="003307EB">
      <w:pPr>
        <w:pStyle w:val="a3"/>
        <w:numPr>
          <w:ilvl w:val="0"/>
          <w:numId w:val="23"/>
        </w:numPr>
        <w:spacing w:line="360" w:lineRule="auto"/>
        <w:ind w:left="709"/>
        <w:jc w:val="both"/>
        <w:rPr>
          <w:rFonts w:ascii="Times New Roman" w:eastAsia="Calibri" w:hAnsi="Times New Roman" w:cs="Times New Roman"/>
          <w:sz w:val="28"/>
          <w:szCs w:val="28"/>
        </w:rPr>
      </w:pPr>
      <w:r w:rsidRPr="000F2471">
        <w:rPr>
          <w:rFonts w:ascii="Times New Roman" w:eastAsia="Calibri" w:hAnsi="Times New Roman" w:cs="Times New Roman"/>
          <w:sz w:val="28"/>
          <w:szCs w:val="28"/>
        </w:rPr>
        <w:t>Кельман М. С. Застосування норм права, як багатоаспектний чинник регулювання суспільних відносин у правовій державності: колективна монографія</w:t>
      </w:r>
      <w:r w:rsidRPr="000F2471">
        <w:rPr>
          <w:rFonts w:ascii="Times New Roman" w:eastAsia="Calibri" w:hAnsi="Times New Roman" w:cs="Times New Roman"/>
          <w:sz w:val="28"/>
          <w:szCs w:val="28"/>
          <w:lang w:val="ru-RU"/>
        </w:rPr>
        <w:t>.</w:t>
      </w:r>
      <w:r w:rsidRPr="000F2471">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Львів: </w:t>
      </w:r>
      <w:r w:rsidR="008837DC">
        <w:rPr>
          <w:rFonts w:ascii="Times New Roman" w:eastAsia="Calibri" w:hAnsi="Times New Roman" w:cs="Times New Roman"/>
          <w:sz w:val="28"/>
          <w:szCs w:val="28"/>
        </w:rPr>
        <w:t>«</w:t>
      </w:r>
      <w:r>
        <w:rPr>
          <w:rFonts w:ascii="Times New Roman" w:eastAsia="Calibri" w:hAnsi="Times New Roman" w:cs="Times New Roman"/>
          <w:sz w:val="28"/>
          <w:szCs w:val="28"/>
        </w:rPr>
        <w:t>Растр-7</w:t>
      </w:r>
      <w:r w:rsidR="008837DC">
        <w:rPr>
          <w:rFonts w:ascii="Times New Roman" w:eastAsia="Calibri" w:hAnsi="Times New Roman" w:cs="Times New Roman"/>
          <w:sz w:val="28"/>
          <w:szCs w:val="28"/>
        </w:rPr>
        <w:t>»</w:t>
      </w:r>
      <w:r>
        <w:rPr>
          <w:rFonts w:ascii="Times New Roman" w:eastAsia="Calibri" w:hAnsi="Times New Roman" w:cs="Times New Roman"/>
          <w:sz w:val="28"/>
          <w:szCs w:val="28"/>
        </w:rPr>
        <w:t>, 2020.</w:t>
      </w:r>
      <w:r w:rsidRPr="00B01F33">
        <w:rPr>
          <w:rFonts w:ascii="Times New Roman" w:eastAsia="Calibri" w:hAnsi="Times New Roman" w:cs="Times New Roman"/>
          <w:sz w:val="28"/>
          <w:szCs w:val="28"/>
          <w:lang w:val="ru-RU"/>
        </w:rPr>
        <w:t xml:space="preserve"> </w:t>
      </w:r>
      <w:r w:rsidRPr="000F2471">
        <w:rPr>
          <w:rFonts w:ascii="Times New Roman" w:eastAsia="Calibri" w:hAnsi="Times New Roman" w:cs="Times New Roman"/>
          <w:sz w:val="28"/>
          <w:szCs w:val="28"/>
        </w:rPr>
        <w:t>224 c.</w:t>
      </w:r>
    </w:p>
    <w:p w:rsidR="003A4AE8" w:rsidRPr="00D03B9F" w:rsidRDefault="003A4AE8" w:rsidP="003307EB">
      <w:pPr>
        <w:pStyle w:val="a3"/>
        <w:numPr>
          <w:ilvl w:val="0"/>
          <w:numId w:val="23"/>
        </w:numPr>
        <w:spacing w:line="360" w:lineRule="auto"/>
        <w:ind w:left="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Ківалов С. В. </w:t>
      </w:r>
      <w:r w:rsidRPr="00D03B9F">
        <w:rPr>
          <w:rFonts w:ascii="Times New Roman" w:eastAsia="Calibri" w:hAnsi="Times New Roman" w:cs="Times New Roman"/>
          <w:sz w:val="28"/>
          <w:szCs w:val="28"/>
        </w:rPr>
        <w:t>Інформаційно-комунікаційні технології в освітньому процесі в галузі права</w:t>
      </w:r>
      <w:r>
        <w:rPr>
          <w:rFonts w:ascii="Times New Roman" w:eastAsia="Calibri" w:hAnsi="Times New Roman" w:cs="Times New Roman"/>
          <w:sz w:val="28"/>
          <w:szCs w:val="28"/>
        </w:rPr>
        <w:t xml:space="preserve">. Актуальні проблеми політики. 2019. </w:t>
      </w:r>
      <w:r w:rsidRPr="00D03B9F">
        <w:rPr>
          <w:rFonts w:ascii="Times New Roman" w:eastAsia="Calibri" w:hAnsi="Times New Roman" w:cs="Times New Roman"/>
          <w:sz w:val="28"/>
          <w:szCs w:val="28"/>
        </w:rPr>
        <w:t>Випуск 64</w:t>
      </w:r>
      <w:r>
        <w:rPr>
          <w:rFonts w:ascii="Times New Roman" w:eastAsia="Calibri" w:hAnsi="Times New Roman" w:cs="Times New Roman"/>
          <w:sz w:val="28"/>
          <w:szCs w:val="28"/>
        </w:rPr>
        <w:t>. С.6-20.</w:t>
      </w:r>
    </w:p>
    <w:p w:rsidR="003A4AE8" w:rsidRPr="00B01F33" w:rsidRDefault="003A4AE8" w:rsidP="003307EB">
      <w:pPr>
        <w:pStyle w:val="a3"/>
        <w:numPr>
          <w:ilvl w:val="0"/>
          <w:numId w:val="23"/>
        </w:numPr>
        <w:spacing w:line="360" w:lineRule="auto"/>
        <w:ind w:left="709"/>
        <w:jc w:val="both"/>
        <w:rPr>
          <w:rFonts w:ascii="Times New Roman" w:eastAsia="Calibri" w:hAnsi="Times New Roman" w:cs="Times New Roman"/>
          <w:sz w:val="28"/>
          <w:szCs w:val="28"/>
        </w:rPr>
      </w:pPr>
      <w:r w:rsidRPr="00B01F33">
        <w:rPr>
          <w:rFonts w:ascii="Times New Roman" w:eastAsia="Calibri" w:hAnsi="Times New Roman" w:cs="Times New Roman"/>
          <w:sz w:val="28"/>
          <w:szCs w:val="28"/>
        </w:rPr>
        <w:t>Кистяковский Б. А. В защиту права (Интеллигенция и правосознание) Вехи: Сборник ст</w:t>
      </w:r>
      <w:r>
        <w:rPr>
          <w:rFonts w:ascii="Times New Roman" w:eastAsia="Calibri" w:hAnsi="Times New Roman" w:cs="Times New Roman"/>
          <w:sz w:val="28"/>
          <w:szCs w:val="28"/>
        </w:rPr>
        <w:t>атей о русской интеллигенции. М.: Правда, 1991.</w:t>
      </w:r>
      <w:r w:rsidRPr="00B01F33">
        <w:rPr>
          <w:rFonts w:ascii="Times New Roman" w:eastAsia="Calibri" w:hAnsi="Times New Roman" w:cs="Times New Roman"/>
          <w:sz w:val="28"/>
          <w:szCs w:val="28"/>
        </w:rPr>
        <w:t xml:space="preserve"> С. 122—149.</w:t>
      </w:r>
    </w:p>
    <w:p w:rsidR="00B01F33" w:rsidRPr="009E2A52" w:rsidRDefault="008D36FE" w:rsidP="003307EB">
      <w:pPr>
        <w:pStyle w:val="a3"/>
        <w:numPr>
          <w:ilvl w:val="0"/>
          <w:numId w:val="23"/>
        </w:numPr>
        <w:spacing w:line="360" w:lineRule="auto"/>
        <w:ind w:left="709"/>
        <w:jc w:val="both"/>
        <w:rPr>
          <w:rFonts w:ascii="Times New Roman" w:eastAsia="Calibri" w:hAnsi="Times New Roman" w:cs="Times New Roman"/>
          <w:sz w:val="28"/>
          <w:szCs w:val="28"/>
        </w:rPr>
      </w:pPr>
      <w:r w:rsidRPr="008D36FE">
        <w:rPr>
          <w:rFonts w:ascii="Times New Roman" w:eastAsia="Calibri" w:hAnsi="Times New Roman" w:cs="Times New Roman"/>
          <w:sz w:val="28"/>
          <w:szCs w:val="28"/>
        </w:rPr>
        <w:t xml:space="preserve">Кічук, Я. В. Теоретичні і методичні засади формування правової компетентності майбутнього соціального педагога в умовах університетської педагогічної освіти [Текст] : автореф. </w:t>
      </w:r>
      <w:r w:rsidR="008837DC" w:rsidRPr="008D36FE">
        <w:rPr>
          <w:rFonts w:ascii="Times New Roman" w:eastAsia="Calibri" w:hAnsi="Times New Roman" w:cs="Times New Roman"/>
          <w:sz w:val="28"/>
          <w:szCs w:val="28"/>
        </w:rPr>
        <w:t>Д</w:t>
      </w:r>
      <w:r w:rsidRPr="008D36FE">
        <w:rPr>
          <w:rFonts w:ascii="Times New Roman" w:eastAsia="Calibri" w:hAnsi="Times New Roman" w:cs="Times New Roman"/>
          <w:sz w:val="28"/>
          <w:szCs w:val="28"/>
        </w:rPr>
        <w:t>ис</w:t>
      </w:r>
      <w:r>
        <w:rPr>
          <w:rFonts w:ascii="Times New Roman" w:eastAsia="Calibri" w:hAnsi="Times New Roman" w:cs="Times New Roman"/>
          <w:sz w:val="28"/>
          <w:szCs w:val="28"/>
        </w:rPr>
        <w:t xml:space="preserve">. ... д-ра пед. </w:t>
      </w:r>
      <w:r w:rsidR="008837DC">
        <w:rPr>
          <w:rFonts w:ascii="Times New Roman" w:eastAsia="Calibri" w:hAnsi="Times New Roman" w:cs="Times New Roman"/>
          <w:sz w:val="28"/>
          <w:szCs w:val="28"/>
        </w:rPr>
        <w:t>Н</w:t>
      </w:r>
      <w:r>
        <w:rPr>
          <w:rFonts w:ascii="Times New Roman" w:eastAsia="Calibri" w:hAnsi="Times New Roman" w:cs="Times New Roman"/>
          <w:sz w:val="28"/>
          <w:szCs w:val="28"/>
        </w:rPr>
        <w:t>аук : 13.00.04</w:t>
      </w:r>
      <w:r w:rsidRPr="008D36FE">
        <w:rPr>
          <w:rFonts w:ascii="Times New Roman" w:eastAsia="Calibri" w:hAnsi="Times New Roman" w:cs="Times New Roman"/>
          <w:sz w:val="28"/>
          <w:szCs w:val="28"/>
        </w:rPr>
        <w:t xml:space="preserve">/ ДЗ </w:t>
      </w:r>
      <w:r w:rsidR="008837DC">
        <w:rPr>
          <w:rFonts w:ascii="Times New Roman" w:eastAsia="Calibri" w:hAnsi="Times New Roman" w:cs="Times New Roman"/>
          <w:sz w:val="28"/>
          <w:szCs w:val="28"/>
        </w:rPr>
        <w:t>«</w:t>
      </w:r>
      <w:r w:rsidRPr="008D36FE">
        <w:rPr>
          <w:rFonts w:ascii="Times New Roman" w:eastAsia="Calibri" w:hAnsi="Times New Roman" w:cs="Times New Roman"/>
          <w:sz w:val="28"/>
          <w:szCs w:val="28"/>
        </w:rPr>
        <w:t xml:space="preserve">Південноукр. </w:t>
      </w:r>
      <w:r w:rsidR="008837DC" w:rsidRPr="008D36FE">
        <w:rPr>
          <w:rFonts w:ascii="Times New Roman" w:eastAsia="Calibri" w:hAnsi="Times New Roman" w:cs="Times New Roman"/>
          <w:sz w:val="28"/>
          <w:szCs w:val="28"/>
        </w:rPr>
        <w:t>Н</w:t>
      </w:r>
      <w:r w:rsidRPr="008D36FE">
        <w:rPr>
          <w:rFonts w:ascii="Times New Roman" w:eastAsia="Calibri" w:hAnsi="Times New Roman" w:cs="Times New Roman"/>
          <w:sz w:val="28"/>
          <w:szCs w:val="28"/>
        </w:rPr>
        <w:t xml:space="preserve">ац. </w:t>
      </w:r>
      <w:r w:rsidR="008837DC" w:rsidRPr="008D36FE">
        <w:rPr>
          <w:rFonts w:ascii="Times New Roman" w:eastAsia="Calibri" w:hAnsi="Times New Roman" w:cs="Times New Roman"/>
          <w:sz w:val="28"/>
          <w:szCs w:val="28"/>
        </w:rPr>
        <w:t>П</w:t>
      </w:r>
      <w:r w:rsidRPr="008D36FE">
        <w:rPr>
          <w:rFonts w:ascii="Times New Roman" w:eastAsia="Calibri" w:hAnsi="Times New Roman" w:cs="Times New Roman"/>
          <w:sz w:val="28"/>
          <w:szCs w:val="28"/>
        </w:rPr>
        <w:t>е</w:t>
      </w:r>
      <w:r>
        <w:rPr>
          <w:rFonts w:ascii="Times New Roman" w:eastAsia="Calibri" w:hAnsi="Times New Roman" w:cs="Times New Roman"/>
          <w:sz w:val="28"/>
          <w:szCs w:val="28"/>
        </w:rPr>
        <w:t xml:space="preserve">д. </w:t>
      </w:r>
      <w:r w:rsidR="008837DC">
        <w:rPr>
          <w:rFonts w:ascii="Times New Roman" w:eastAsia="Calibri" w:hAnsi="Times New Roman" w:cs="Times New Roman"/>
          <w:sz w:val="28"/>
          <w:szCs w:val="28"/>
        </w:rPr>
        <w:t>У</w:t>
      </w:r>
      <w:r>
        <w:rPr>
          <w:rFonts w:ascii="Times New Roman" w:eastAsia="Calibri" w:hAnsi="Times New Roman" w:cs="Times New Roman"/>
          <w:sz w:val="28"/>
          <w:szCs w:val="28"/>
        </w:rPr>
        <w:t>н-т ім. К. Д. Ушинського</w:t>
      </w:r>
      <w:r w:rsidR="008837DC">
        <w:rPr>
          <w:rFonts w:ascii="Times New Roman" w:eastAsia="Calibri" w:hAnsi="Times New Roman" w:cs="Times New Roman"/>
          <w:sz w:val="28"/>
          <w:szCs w:val="28"/>
        </w:rPr>
        <w:t>»</w:t>
      </w:r>
      <w:r>
        <w:rPr>
          <w:rFonts w:ascii="Times New Roman" w:eastAsia="Calibri" w:hAnsi="Times New Roman" w:cs="Times New Roman"/>
          <w:sz w:val="28"/>
          <w:szCs w:val="28"/>
        </w:rPr>
        <w:t>. Одеса, 2010.</w:t>
      </w:r>
      <w:r w:rsidRPr="008D36FE">
        <w:rPr>
          <w:rFonts w:ascii="Times New Roman" w:eastAsia="Calibri" w:hAnsi="Times New Roman" w:cs="Times New Roman"/>
          <w:sz w:val="28"/>
          <w:szCs w:val="28"/>
        </w:rPr>
        <w:t xml:space="preserve"> 40 с.</w:t>
      </w:r>
    </w:p>
    <w:p w:rsidR="00B01F33" w:rsidRPr="00B01F33" w:rsidRDefault="00B01F33" w:rsidP="003307EB">
      <w:pPr>
        <w:pStyle w:val="a3"/>
        <w:numPr>
          <w:ilvl w:val="0"/>
          <w:numId w:val="23"/>
        </w:numPr>
        <w:spacing w:line="360" w:lineRule="auto"/>
        <w:ind w:left="709"/>
        <w:jc w:val="both"/>
        <w:rPr>
          <w:rFonts w:ascii="Times New Roman" w:eastAsia="Calibri" w:hAnsi="Times New Roman" w:cs="Times New Roman"/>
          <w:sz w:val="28"/>
          <w:szCs w:val="28"/>
        </w:rPr>
      </w:pPr>
      <w:r w:rsidRPr="00B01F33">
        <w:rPr>
          <w:rFonts w:ascii="Times New Roman" w:eastAsia="Calibri" w:hAnsi="Times New Roman" w:cs="Times New Roman"/>
          <w:sz w:val="28"/>
          <w:szCs w:val="28"/>
        </w:rPr>
        <w:t>Ковальчук В.Б., Іщук С.І. Правові засади взаємодії громадянського суспільства та державної влади в процесі демократичної легітимації. Острог : Видавництво Н</w:t>
      </w:r>
      <w:r>
        <w:rPr>
          <w:rFonts w:ascii="Times New Roman" w:eastAsia="Calibri" w:hAnsi="Times New Roman" w:cs="Times New Roman"/>
          <w:sz w:val="28"/>
          <w:szCs w:val="28"/>
        </w:rPr>
        <w:t>У “Острозька академія»”, 2013.</w:t>
      </w:r>
      <w:r w:rsidRPr="00B01F33">
        <w:rPr>
          <w:rFonts w:ascii="Times New Roman" w:eastAsia="Calibri" w:hAnsi="Times New Roman" w:cs="Times New Roman"/>
          <w:sz w:val="28"/>
          <w:szCs w:val="28"/>
        </w:rPr>
        <w:t xml:space="preserve"> 268 с.</w:t>
      </w:r>
    </w:p>
    <w:p w:rsidR="00B72F4A" w:rsidRPr="00B72F4A" w:rsidRDefault="00B72F4A" w:rsidP="003307EB">
      <w:pPr>
        <w:pStyle w:val="a3"/>
        <w:numPr>
          <w:ilvl w:val="0"/>
          <w:numId w:val="23"/>
        </w:numPr>
        <w:spacing w:line="360" w:lineRule="auto"/>
        <w:ind w:left="709"/>
        <w:jc w:val="both"/>
        <w:rPr>
          <w:rFonts w:ascii="Times New Roman" w:eastAsia="Calibri" w:hAnsi="Times New Roman" w:cs="Times New Roman"/>
          <w:sz w:val="28"/>
          <w:szCs w:val="28"/>
        </w:rPr>
      </w:pPr>
      <w:r w:rsidRPr="00B72F4A">
        <w:rPr>
          <w:rFonts w:ascii="Times New Roman" w:eastAsia="Calibri" w:hAnsi="Times New Roman" w:cs="Times New Roman"/>
          <w:sz w:val="28"/>
          <w:szCs w:val="28"/>
        </w:rPr>
        <w:t>Конституція України від 28 червня 1996 року</w:t>
      </w:r>
      <w:r w:rsidRPr="00B72F4A">
        <w:rPr>
          <w:rFonts w:ascii="Times New Roman" w:hAnsi="Times New Roman" w:cs="Times New Roman"/>
          <w:sz w:val="28"/>
          <w:szCs w:val="28"/>
        </w:rPr>
        <w:t xml:space="preserve"> </w:t>
      </w:r>
      <w:r w:rsidRPr="00B72F4A">
        <w:rPr>
          <w:rFonts w:ascii="Times New Roman" w:eastAsia="Calibri" w:hAnsi="Times New Roman" w:cs="Times New Roman"/>
          <w:sz w:val="28"/>
          <w:szCs w:val="28"/>
        </w:rPr>
        <w:t xml:space="preserve">№ 254к/96-ВР </w:t>
      </w:r>
      <w:r w:rsidRPr="00B72F4A">
        <w:rPr>
          <w:rFonts w:ascii="Times New Roman" w:eastAsia="Calibri" w:hAnsi="Times New Roman" w:cs="Times New Roman"/>
          <w:sz w:val="28"/>
          <w:szCs w:val="28"/>
          <w:lang w:val="en-US"/>
        </w:rPr>
        <w:t>URL</w:t>
      </w:r>
      <w:r w:rsidRPr="00B72F4A">
        <w:rPr>
          <w:rFonts w:ascii="Times New Roman" w:eastAsia="Calibri" w:hAnsi="Times New Roman" w:cs="Times New Roman"/>
          <w:sz w:val="28"/>
          <w:szCs w:val="28"/>
        </w:rPr>
        <w:t xml:space="preserve">: https://cutt.ly/sYBydti (дата звернення 30.11.2021). </w:t>
      </w:r>
    </w:p>
    <w:p w:rsidR="003B6D62" w:rsidRPr="002C1638" w:rsidRDefault="003B6D62"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Монтескье Ш. Избранные произведения – Москва, 1955. 803 с.</w:t>
      </w:r>
    </w:p>
    <w:p w:rsidR="003A4AE8" w:rsidRPr="00B92399" w:rsidRDefault="003A4AE8" w:rsidP="003307EB">
      <w:pPr>
        <w:pStyle w:val="a3"/>
        <w:numPr>
          <w:ilvl w:val="0"/>
          <w:numId w:val="23"/>
        </w:numPr>
        <w:spacing w:line="360" w:lineRule="auto"/>
        <w:ind w:left="709"/>
        <w:jc w:val="both"/>
        <w:rPr>
          <w:rFonts w:ascii="Times New Roman" w:eastAsia="Calibri" w:hAnsi="Times New Roman" w:cs="Times New Roman"/>
          <w:sz w:val="28"/>
          <w:szCs w:val="28"/>
        </w:rPr>
      </w:pPr>
      <w:r w:rsidRPr="00B92399">
        <w:rPr>
          <w:rFonts w:ascii="Times New Roman" w:eastAsia="Calibri" w:hAnsi="Times New Roman" w:cs="Times New Roman"/>
          <w:sz w:val="28"/>
          <w:szCs w:val="28"/>
        </w:rPr>
        <w:t xml:space="preserve">Моляренко В. </w:t>
      </w:r>
      <w:r w:rsidRPr="00BF0C91">
        <w:rPr>
          <w:rFonts w:ascii="Times New Roman" w:eastAsia="Calibri" w:hAnsi="Times New Roman" w:cs="Times New Roman"/>
          <w:sz w:val="28"/>
          <w:szCs w:val="28"/>
        </w:rPr>
        <w:t>Щодо головних проблем судової влади в Україні</w:t>
      </w:r>
      <w:r>
        <w:rPr>
          <w:rFonts w:ascii="Times New Roman" w:eastAsia="Calibri" w:hAnsi="Times New Roman" w:cs="Times New Roman"/>
          <w:sz w:val="28"/>
          <w:szCs w:val="28"/>
        </w:rPr>
        <w:t>.</w:t>
      </w:r>
      <w:r w:rsidRPr="00BF0C91">
        <w:t xml:space="preserve"> </w:t>
      </w:r>
      <w:r w:rsidRPr="00BF0C91">
        <w:rPr>
          <w:rFonts w:ascii="Times New Roman" w:eastAsia="Calibri" w:hAnsi="Times New Roman" w:cs="Times New Roman"/>
          <w:sz w:val="28"/>
          <w:szCs w:val="28"/>
        </w:rPr>
        <w:t>Слово національної школи суддів України</w:t>
      </w:r>
      <w:r>
        <w:rPr>
          <w:rFonts w:ascii="Times New Roman" w:eastAsia="Calibri" w:hAnsi="Times New Roman" w:cs="Times New Roman"/>
          <w:sz w:val="28"/>
          <w:szCs w:val="28"/>
        </w:rPr>
        <w:t>.2013 №1. С.39-49.</w:t>
      </w:r>
    </w:p>
    <w:p w:rsidR="00B92399" w:rsidRPr="00B92399" w:rsidRDefault="00B92399" w:rsidP="003307EB">
      <w:pPr>
        <w:pStyle w:val="a3"/>
        <w:numPr>
          <w:ilvl w:val="0"/>
          <w:numId w:val="23"/>
        </w:numPr>
        <w:spacing w:line="360" w:lineRule="auto"/>
        <w:ind w:left="709"/>
        <w:jc w:val="both"/>
        <w:rPr>
          <w:rFonts w:ascii="Times New Roman" w:eastAsia="Calibri" w:hAnsi="Times New Roman" w:cs="Times New Roman"/>
          <w:sz w:val="28"/>
          <w:szCs w:val="28"/>
        </w:rPr>
      </w:pPr>
      <w:r w:rsidRPr="00B92399">
        <w:rPr>
          <w:rFonts w:ascii="Times New Roman" w:eastAsia="Calibri" w:hAnsi="Times New Roman" w:cs="Times New Roman"/>
          <w:sz w:val="28"/>
          <w:szCs w:val="28"/>
        </w:rPr>
        <w:t xml:space="preserve">Одарій В.В. Підготовка майбутніх педагогів до правового забезпечення професійної діяльності: Автореф. </w:t>
      </w:r>
      <w:r w:rsidR="008837DC" w:rsidRPr="00B92399">
        <w:rPr>
          <w:rFonts w:ascii="Times New Roman" w:eastAsia="Calibri" w:hAnsi="Times New Roman" w:cs="Times New Roman"/>
          <w:sz w:val="28"/>
          <w:szCs w:val="28"/>
        </w:rPr>
        <w:t>Д</w:t>
      </w:r>
      <w:r w:rsidRPr="00B92399">
        <w:rPr>
          <w:rFonts w:ascii="Times New Roman" w:eastAsia="Calibri" w:hAnsi="Times New Roman" w:cs="Times New Roman"/>
          <w:sz w:val="28"/>
          <w:szCs w:val="28"/>
        </w:rPr>
        <w:t xml:space="preserve">ис... канд. пед. </w:t>
      </w:r>
      <w:r w:rsidR="008837DC" w:rsidRPr="00B92399">
        <w:rPr>
          <w:rFonts w:ascii="Times New Roman" w:eastAsia="Calibri" w:hAnsi="Times New Roman" w:cs="Times New Roman"/>
          <w:sz w:val="28"/>
          <w:szCs w:val="28"/>
        </w:rPr>
        <w:t>Н</w:t>
      </w:r>
      <w:r w:rsidRPr="00B92399">
        <w:rPr>
          <w:rFonts w:ascii="Times New Roman" w:eastAsia="Calibri" w:hAnsi="Times New Roman" w:cs="Times New Roman"/>
          <w:sz w:val="28"/>
          <w:szCs w:val="28"/>
        </w:rPr>
        <w:t xml:space="preserve">аук: 13.00.04/ Південноукр. </w:t>
      </w:r>
      <w:r w:rsidR="008837DC" w:rsidRPr="00B92399">
        <w:rPr>
          <w:rFonts w:ascii="Times New Roman" w:eastAsia="Calibri" w:hAnsi="Times New Roman" w:cs="Times New Roman"/>
          <w:sz w:val="28"/>
          <w:szCs w:val="28"/>
        </w:rPr>
        <w:t>Д</w:t>
      </w:r>
      <w:r w:rsidRPr="00B92399">
        <w:rPr>
          <w:rFonts w:ascii="Times New Roman" w:eastAsia="Calibri" w:hAnsi="Times New Roman" w:cs="Times New Roman"/>
          <w:sz w:val="28"/>
          <w:szCs w:val="28"/>
        </w:rPr>
        <w:t xml:space="preserve">ерж. </w:t>
      </w:r>
      <w:r w:rsidR="008837DC" w:rsidRPr="00B92399">
        <w:rPr>
          <w:rFonts w:ascii="Times New Roman" w:eastAsia="Calibri" w:hAnsi="Times New Roman" w:cs="Times New Roman"/>
          <w:sz w:val="28"/>
          <w:szCs w:val="28"/>
        </w:rPr>
        <w:t>П</w:t>
      </w:r>
      <w:r w:rsidRPr="00B92399">
        <w:rPr>
          <w:rFonts w:ascii="Times New Roman" w:eastAsia="Calibri" w:hAnsi="Times New Roman" w:cs="Times New Roman"/>
          <w:sz w:val="28"/>
          <w:szCs w:val="28"/>
        </w:rPr>
        <w:t xml:space="preserve">ед. </w:t>
      </w:r>
      <w:r w:rsidR="008837DC" w:rsidRPr="00B92399">
        <w:rPr>
          <w:rFonts w:ascii="Times New Roman" w:eastAsia="Calibri" w:hAnsi="Times New Roman" w:cs="Times New Roman"/>
          <w:sz w:val="28"/>
          <w:szCs w:val="28"/>
        </w:rPr>
        <w:t>У</w:t>
      </w:r>
      <w:r w:rsidRPr="00B92399">
        <w:rPr>
          <w:rFonts w:ascii="Times New Roman" w:eastAsia="Calibri" w:hAnsi="Times New Roman" w:cs="Times New Roman"/>
          <w:sz w:val="28"/>
          <w:szCs w:val="28"/>
        </w:rPr>
        <w:t>н-т ім. К.Д.Ушинського.</w:t>
      </w:r>
      <w:r>
        <w:rPr>
          <w:rFonts w:ascii="Times New Roman" w:eastAsia="Calibri" w:hAnsi="Times New Roman" w:cs="Times New Roman"/>
          <w:sz w:val="28"/>
          <w:szCs w:val="28"/>
        </w:rPr>
        <w:t xml:space="preserve"> Одеса, 2005. 20 с. </w:t>
      </w:r>
    </w:p>
    <w:p w:rsidR="003A4AE8" w:rsidRDefault="003A4AE8"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rPr>
        <w:t>Органи управління закладом вищої освіти як суб’єкти. Інноваційна педагогіка профілактики порушень академічної доброчесності. Випуск 20. Т. 2. 2020. С. 119-122.</w:t>
      </w:r>
    </w:p>
    <w:p w:rsidR="003A4AE8" w:rsidRPr="009E2A52" w:rsidRDefault="003A4AE8" w:rsidP="003307EB">
      <w:pPr>
        <w:pStyle w:val="a3"/>
        <w:numPr>
          <w:ilvl w:val="0"/>
          <w:numId w:val="23"/>
        </w:numPr>
        <w:spacing w:line="360" w:lineRule="auto"/>
        <w:ind w:left="709"/>
        <w:jc w:val="both"/>
        <w:rPr>
          <w:rFonts w:ascii="Times New Roman" w:eastAsia="Calibri" w:hAnsi="Times New Roman" w:cs="Times New Roman"/>
          <w:sz w:val="28"/>
          <w:szCs w:val="28"/>
        </w:rPr>
      </w:pPr>
      <w:r w:rsidRPr="009E2A52">
        <w:rPr>
          <w:rFonts w:ascii="Times New Roman" w:eastAsia="Calibri" w:hAnsi="Times New Roman" w:cs="Times New Roman"/>
          <w:sz w:val="28"/>
          <w:szCs w:val="28"/>
        </w:rPr>
        <w:t>Права людини і громадянина</w:t>
      </w:r>
      <w:r>
        <w:rPr>
          <w:rFonts w:ascii="Times New Roman" w:eastAsia="Calibri" w:hAnsi="Times New Roman" w:cs="Times New Roman"/>
          <w:sz w:val="28"/>
          <w:szCs w:val="28"/>
        </w:rPr>
        <w:t xml:space="preserve"> в Україні: навчальний посібник</w:t>
      </w:r>
      <w:r w:rsidRPr="009E2A52">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М-во освіти і науки України. Київ: Юрінком Інтер, 2004. </w:t>
      </w:r>
      <w:r w:rsidRPr="009E2A52">
        <w:rPr>
          <w:rFonts w:ascii="Times New Roman" w:eastAsia="Calibri" w:hAnsi="Times New Roman" w:cs="Times New Roman"/>
          <w:sz w:val="28"/>
          <w:szCs w:val="28"/>
        </w:rPr>
        <w:t>336 с.</w:t>
      </w:r>
    </w:p>
    <w:p w:rsidR="00CD6B7B" w:rsidRPr="002C1638" w:rsidRDefault="00CD6B7B"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Про вищу освіту : Закон України від 01 липня 2014 р. №1556-VII URL: https://zakon.rada.gov.ua/laws/show/1556-18 (дата звернення:</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 xml:space="preserve">30.11.2021). </w:t>
      </w:r>
    </w:p>
    <w:p w:rsidR="00B72F4A" w:rsidRPr="002C1638" w:rsidRDefault="00B72F4A"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Про відпустки: Закон України від 15.11.1996 № 504/96-ВР</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URL:</w:t>
      </w:r>
      <w:r w:rsidRPr="002C1638">
        <w:rPr>
          <w:rFonts w:ascii="Times New Roman" w:hAnsi="Times New Roman" w:cs="Times New Roman"/>
          <w:sz w:val="28"/>
          <w:szCs w:val="28"/>
        </w:rPr>
        <w:t xml:space="preserve"> </w:t>
      </w:r>
      <w:hyperlink r:id="rId9" w:history="1">
        <w:r w:rsidRPr="002C1638">
          <w:rPr>
            <w:rStyle w:val="a5"/>
            <w:rFonts w:ascii="Times New Roman" w:eastAsia="Calibri" w:hAnsi="Times New Roman" w:cs="Times New Roman"/>
            <w:sz w:val="28"/>
            <w:szCs w:val="28"/>
          </w:rPr>
          <w:t>https://cutt.ly/EYV12co</w:t>
        </w:r>
      </w:hyperlink>
      <w:r w:rsidRPr="002C1638">
        <w:rPr>
          <w:rFonts w:ascii="Times New Roman" w:eastAsia="Calibri" w:hAnsi="Times New Roman" w:cs="Times New Roman"/>
          <w:sz w:val="28"/>
          <w:szCs w:val="28"/>
        </w:rPr>
        <w:t xml:space="preserve"> (Дата звернення: 30.11.2021).</w:t>
      </w:r>
    </w:p>
    <w:p w:rsidR="00A90D18" w:rsidRPr="002C1638" w:rsidRDefault="00A90D18"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Про забезпечення рівних прав та можливостей жінок і чоловіків: Закон України</w:t>
      </w:r>
      <w:r w:rsidRPr="002C1638">
        <w:rPr>
          <w:rFonts w:ascii="Times New Roman" w:hAnsi="Times New Roman" w:cs="Times New Roman"/>
          <w:sz w:val="28"/>
          <w:szCs w:val="28"/>
        </w:rPr>
        <w:t xml:space="preserve"> від </w:t>
      </w:r>
      <w:r w:rsidRPr="002C1638">
        <w:rPr>
          <w:rFonts w:ascii="Times New Roman" w:eastAsia="Calibri" w:hAnsi="Times New Roman" w:cs="Times New Roman"/>
          <w:sz w:val="28"/>
          <w:szCs w:val="28"/>
        </w:rPr>
        <w:t>08.09.2005 № 2866-IV</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URL:</w:t>
      </w:r>
      <w:r w:rsidRPr="002C1638">
        <w:rPr>
          <w:rFonts w:ascii="Times New Roman" w:hAnsi="Times New Roman" w:cs="Times New Roman"/>
          <w:sz w:val="28"/>
          <w:szCs w:val="28"/>
        </w:rPr>
        <w:t xml:space="preserve"> https://cutt.ly/GYVMgJo </w:t>
      </w:r>
      <w:r w:rsidRPr="002C1638">
        <w:rPr>
          <w:rFonts w:ascii="Times New Roman" w:eastAsia="Calibri" w:hAnsi="Times New Roman" w:cs="Times New Roman"/>
          <w:sz w:val="28"/>
          <w:szCs w:val="28"/>
        </w:rPr>
        <w:t xml:space="preserve">(дата звернення: 30.11.2021). </w:t>
      </w:r>
    </w:p>
    <w:p w:rsidR="007A71E0" w:rsidRPr="002C1638" w:rsidRDefault="007A71E0"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 xml:space="preserve">Про затвердження Порядку надання щорічної основної відпустки тривалістю до 56 календарних днів керівним працівникам закладів та установ освіти, навчальних (педагогічних) частин (підрозділів) інших установ і закладів, педагогічним, науково-педагогічним працівникам та науковим працівникам: Постанова Кабінету Міністрів України від 14 квітня 1997 р. № 346 URL: </w:t>
      </w:r>
      <w:hyperlink r:id="rId10" w:history="1">
        <w:r w:rsidRPr="002C1638">
          <w:rPr>
            <w:rStyle w:val="a5"/>
            <w:rFonts w:ascii="Times New Roman" w:eastAsia="Calibri" w:hAnsi="Times New Roman" w:cs="Times New Roman"/>
            <w:sz w:val="28"/>
            <w:szCs w:val="28"/>
          </w:rPr>
          <w:t>https://cutt.ly/YYV9S3G</w:t>
        </w:r>
      </w:hyperlink>
      <w:r w:rsidR="00CC57A5" w:rsidRPr="002C1638">
        <w:rPr>
          <w:rFonts w:ascii="Times New Roman" w:eastAsia="Calibri" w:hAnsi="Times New Roman" w:cs="Times New Roman"/>
          <w:sz w:val="28"/>
          <w:szCs w:val="28"/>
        </w:rPr>
        <w:t xml:space="preserve"> </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 xml:space="preserve">(дата звернення: 30.11.2021). </w:t>
      </w:r>
    </w:p>
    <w:p w:rsidR="007A71E0" w:rsidRPr="005968EA" w:rsidRDefault="00CC57A5"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Про затвердження Положення про академічні відпустки та повторне навчання у вищих закладах освіти:</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Наказ Міністерства освіти України та Міністерства охорони здоров’я України</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від 06.06.1996</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 191/153</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URL:</w:t>
      </w:r>
      <w:r w:rsidRPr="002C1638">
        <w:rPr>
          <w:rFonts w:ascii="Times New Roman" w:hAnsi="Times New Roman" w:cs="Times New Roman"/>
          <w:sz w:val="28"/>
          <w:szCs w:val="28"/>
        </w:rPr>
        <w:t xml:space="preserve"> </w:t>
      </w:r>
      <w:hyperlink r:id="rId11" w:history="1">
        <w:r w:rsidRPr="002C1638">
          <w:rPr>
            <w:rStyle w:val="a5"/>
            <w:rFonts w:ascii="Times New Roman" w:eastAsia="Calibri" w:hAnsi="Times New Roman" w:cs="Times New Roman"/>
            <w:sz w:val="28"/>
            <w:szCs w:val="28"/>
          </w:rPr>
          <w:t>https://cutt.ly/ZYBqjvu</w:t>
        </w:r>
      </w:hyperlink>
      <w:r w:rsidRPr="002C1638">
        <w:rPr>
          <w:rFonts w:ascii="Times New Roman" w:eastAsia="Calibri" w:hAnsi="Times New Roman" w:cs="Times New Roman"/>
          <w:sz w:val="28"/>
          <w:szCs w:val="28"/>
        </w:rPr>
        <w:t xml:space="preserve"> (дата звернення: 30.11.2021). </w:t>
      </w:r>
    </w:p>
    <w:p w:rsidR="007A71E0" w:rsidRPr="002C1638" w:rsidRDefault="007A71E0"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Про затвердження переліку посад педагогічних та науково-педагогічних працівників:</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Постанова Кабінету Міністрів України від 14 червня 2000 р. N 963</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URL:</w:t>
      </w:r>
      <w:r w:rsidRPr="002C1638">
        <w:rPr>
          <w:rFonts w:ascii="Times New Roman" w:hAnsi="Times New Roman" w:cs="Times New Roman"/>
          <w:sz w:val="28"/>
          <w:szCs w:val="28"/>
        </w:rPr>
        <w:t xml:space="preserve"> </w:t>
      </w:r>
      <w:hyperlink r:id="rId12" w:history="1">
        <w:r w:rsidRPr="002C1638">
          <w:rPr>
            <w:rStyle w:val="a5"/>
            <w:rFonts w:ascii="Times New Roman" w:eastAsia="Calibri" w:hAnsi="Times New Roman" w:cs="Times New Roman"/>
            <w:sz w:val="28"/>
            <w:szCs w:val="28"/>
          </w:rPr>
          <w:t>https://cutt.ly/eYV3t6k</w:t>
        </w:r>
      </w:hyperlink>
      <w:r w:rsidRPr="002C1638">
        <w:rPr>
          <w:rFonts w:ascii="Times New Roman" w:eastAsia="Calibri" w:hAnsi="Times New Roman" w:cs="Times New Roman"/>
          <w:sz w:val="28"/>
          <w:szCs w:val="28"/>
        </w:rPr>
        <w:t xml:space="preserve"> (дата звернення: 30.11.2021). </w:t>
      </w:r>
    </w:p>
    <w:p w:rsidR="00B72F4A" w:rsidRDefault="00B72F4A"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rPr>
        <w:t>Про затвердження Положення про Міністерство освіти і науки України: Постанова Кабінета Міністрів України від 16 жовтня 2014 р. № 630 URL:</w:t>
      </w:r>
      <w:r w:rsidRPr="008E2906">
        <w:rPr>
          <w:rFonts w:ascii="Times New Roman" w:hAnsi="Times New Roman" w:cs="Times New Roman"/>
          <w:sz w:val="28"/>
          <w:szCs w:val="28"/>
        </w:rPr>
        <w:t xml:space="preserve"> </w:t>
      </w:r>
      <w:hyperlink r:id="rId13" w:history="1">
        <w:r w:rsidRPr="008E2906">
          <w:rPr>
            <w:rStyle w:val="a5"/>
            <w:rFonts w:ascii="Times New Roman" w:eastAsia="Calibri" w:hAnsi="Times New Roman" w:cs="Times New Roman"/>
            <w:sz w:val="28"/>
            <w:szCs w:val="28"/>
          </w:rPr>
          <w:t>https://cutt.ly/qYBrWkq</w:t>
        </w:r>
      </w:hyperlink>
      <w:r w:rsidRPr="008E2906">
        <w:rPr>
          <w:rFonts w:ascii="Times New Roman" w:eastAsia="Calibri" w:hAnsi="Times New Roman" w:cs="Times New Roman"/>
          <w:sz w:val="28"/>
          <w:szCs w:val="28"/>
        </w:rPr>
        <w:t xml:space="preserve"> (дата звернення 30.11.2021).</w:t>
      </w:r>
    </w:p>
    <w:p w:rsidR="00B72F4A" w:rsidRDefault="00B72F4A"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rPr>
        <w:t xml:space="preserve">Про наукову і науково-технічну діяльність: Закон України 848-VIII від 26.11.2015 URL:  </w:t>
      </w:r>
      <w:hyperlink r:id="rId14" w:anchor="Text" w:history="1">
        <w:r w:rsidRPr="008E2906">
          <w:rPr>
            <w:rStyle w:val="a5"/>
            <w:rFonts w:ascii="Times New Roman" w:eastAsia="Calibri" w:hAnsi="Times New Roman" w:cs="Times New Roman"/>
            <w:sz w:val="28"/>
            <w:szCs w:val="28"/>
          </w:rPr>
          <w:t>https://zakon.rada.gov.ua/laws/show/848-19#Text</w:t>
        </w:r>
      </w:hyperlink>
      <w:r w:rsidRPr="008E2906">
        <w:rPr>
          <w:rFonts w:ascii="Times New Roman" w:eastAsia="Calibri" w:hAnsi="Times New Roman" w:cs="Times New Roman"/>
          <w:sz w:val="28"/>
          <w:szCs w:val="28"/>
        </w:rPr>
        <w:t xml:space="preserve"> (дата звернення: 30.12. 2021). </w:t>
      </w:r>
    </w:p>
    <w:p w:rsidR="007A71E0" w:rsidRPr="002C1638" w:rsidRDefault="007A71E0"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Про Національну доктрину розвитку освіти: Указ Президента України</w:t>
      </w:r>
    </w:p>
    <w:p w:rsidR="007A71E0" w:rsidRPr="002C1638" w:rsidRDefault="007A71E0" w:rsidP="008421B3">
      <w:pPr>
        <w:pStyle w:val="a3"/>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від 17.04.2002 № 347/2002</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URL:</w:t>
      </w:r>
      <w:r w:rsidRPr="002C1638">
        <w:rPr>
          <w:rFonts w:ascii="Times New Roman" w:hAnsi="Times New Roman" w:cs="Times New Roman"/>
          <w:sz w:val="28"/>
          <w:szCs w:val="28"/>
        </w:rPr>
        <w:t xml:space="preserve"> </w:t>
      </w:r>
      <w:hyperlink r:id="rId15" w:history="1">
        <w:r w:rsidRPr="002C1638">
          <w:rPr>
            <w:rStyle w:val="a5"/>
            <w:rFonts w:ascii="Times New Roman" w:hAnsi="Times New Roman" w:cs="Times New Roman"/>
            <w:sz w:val="28"/>
            <w:szCs w:val="28"/>
          </w:rPr>
          <w:t>https://cutt.ly/PYV9pej</w:t>
        </w:r>
      </w:hyperlink>
      <w:r w:rsidRPr="002C1638">
        <w:rPr>
          <w:rFonts w:ascii="Times New Roman" w:hAnsi="Times New Roman" w:cs="Times New Roman"/>
          <w:sz w:val="28"/>
          <w:szCs w:val="28"/>
        </w:rPr>
        <w:t xml:space="preserve"> (дата звернення: 30.11.2021).</w:t>
      </w:r>
    </w:p>
    <w:p w:rsidR="00B72F4A" w:rsidRDefault="00B72F4A"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rPr>
        <w:t xml:space="preserve">Про освіту : Закон України від 05 вересня 2017 р  № 2145-VIII: URL: zakon.rada.gov.ua/laws/show/2145-19 (дата звернення: 30.12. 2021). </w:t>
      </w:r>
    </w:p>
    <w:p w:rsidR="00B72F4A" w:rsidRPr="002C1638" w:rsidRDefault="00B72F4A"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Про охорону дитинства : Закон України від 26.04.2001№ 2402-III</w:t>
      </w:r>
      <w:r w:rsidRPr="002C1638">
        <w:rPr>
          <w:rFonts w:ascii="Times New Roman" w:hAnsi="Times New Roman" w:cs="Times New Roman"/>
          <w:sz w:val="28"/>
          <w:szCs w:val="28"/>
        </w:rPr>
        <w:t xml:space="preserve"> </w:t>
      </w:r>
      <w:r w:rsidRPr="002C1638">
        <w:rPr>
          <w:rFonts w:ascii="Times New Roman" w:eastAsia="Calibri" w:hAnsi="Times New Roman" w:cs="Times New Roman"/>
          <w:sz w:val="28"/>
          <w:szCs w:val="28"/>
        </w:rPr>
        <w:t>URL:</w:t>
      </w:r>
      <w:r w:rsidRPr="002C1638">
        <w:rPr>
          <w:rFonts w:ascii="Times New Roman" w:hAnsi="Times New Roman" w:cs="Times New Roman"/>
          <w:sz w:val="28"/>
          <w:szCs w:val="28"/>
        </w:rPr>
        <w:t xml:space="preserve"> </w:t>
      </w:r>
      <w:hyperlink r:id="rId16" w:history="1">
        <w:r w:rsidRPr="002C1638">
          <w:rPr>
            <w:rStyle w:val="a5"/>
            <w:rFonts w:ascii="Times New Roman" w:eastAsia="Calibri" w:hAnsi="Times New Roman" w:cs="Times New Roman"/>
            <w:sz w:val="28"/>
            <w:szCs w:val="28"/>
          </w:rPr>
          <w:t>https://cutt.ly/VYV1nPa</w:t>
        </w:r>
      </w:hyperlink>
      <w:r w:rsidRPr="002C1638">
        <w:rPr>
          <w:rFonts w:ascii="Times New Roman" w:eastAsia="Calibri" w:hAnsi="Times New Roman" w:cs="Times New Roman"/>
          <w:sz w:val="28"/>
          <w:szCs w:val="28"/>
        </w:rPr>
        <w:t xml:space="preserve"> (дата звернення: 30.11.2021). </w:t>
      </w:r>
    </w:p>
    <w:p w:rsidR="00B72F4A" w:rsidRDefault="00B72F4A"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 xml:space="preserve">Про охорону праці: Закон України від  14.10.1992 № 2694-XII URL: </w:t>
      </w:r>
      <w:hyperlink r:id="rId17" w:history="1">
        <w:r w:rsidRPr="002C1638">
          <w:rPr>
            <w:rStyle w:val="a5"/>
            <w:rFonts w:ascii="Times New Roman" w:eastAsia="Calibri" w:hAnsi="Times New Roman" w:cs="Times New Roman"/>
            <w:sz w:val="28"/>
            <w:szCs w:val="28"/>
          </w:rPr>
          <w:t>https://cutt.ly/PYV0lhv</w:t>
        </w:r>
      </w:hyperlink>
      <w:r w:rsidRPr="002C1638">
        <w:rPr>
          <w:rFonts w:ascii="Times New Roman" w:eastAsia="Calibri" w:hAnsi="Times New Roman" w:cs="Times New Roman"/>
          <w:sz w:val="28"/>
          <w:szCs w:val="28"/>
        </w:rPr>
        <w:t xml:space="preserve"> (Дата звернення: 30.11.2021).</w:t>
      </w:r>
    </w:p>
    <w:p w:rsidR="00A90D18" w:rsidRPr="002C1638" w:rsidRDefault="00A90D18" w:rsidP="003307EB">
      <w:pPr>
        <w:pStyle w:val="a3"/>
        <w:numPr>
          <w:ilvl w:val="0"/>
          <w:numId w:val="23"/>
        </w:numPr>
        <w:spacing w:line="360" w:lineRule="auto"/>
        <w:ind w:left="709"/>
        <w:jc w:val="both"/>
        <w:rPr>
          <w:rFonts w:ascii="Times New Roman" w:eastAsia="Calibri" w:hAnsi="Times New Roman" w:cs="Times New Roman"/>
          <w:sz w:val="28"/>
          <w:szCs w:val="28"/>
        </w:rPr>
      </w:pPr>
      <w:r w:rsidRPr="002C1638">
        <w:rPr>
          <w:rFonts w:ascii="Times New Roman" w:eastAsia="Calibri" w:hAnsi="Times New Roman" w:cs="Times New Roman"/>
          <w:sz w:val="28"/>
          <w:szCs w:val="28"/>
        </w:rPr>
        <w:t xml:space="preserve">Про професійні спілки, їх права та гарантії діяльності Закон України від 15.09.1999 № 1045-XIV URL: </w:t>
      </w:r>
      <w:hyperlink r:id="rId18" w:history="1">
        <w:r w:rsidRPr="002C1638">
          <w:rPr>
            <w:rStyle w:val="a5"/>
            <w:rFonts w:ascii="Times New Roman" w:eastAsia="Calibri" w:hAnsi="Times New Roman" w:cs="Times New Roman"/>
            <w:sz w:val="28"/>
            <w:szCs w:val="28"/>
          </w:rPr>
          <w:t>https://cutt.ly/EYVMPmb</w:t>
        </w:r>
      </w:hyperlink>
      <w:r w:rsidRPr="002C1638">
        <w:rPr>
          <w:rFonts w:ascii="Times New Roman" w:eastAsia="Calibri" w:hAnsi="Times New Roman" w:cs="Times New Roman"/>
          <w:sz w:val="28"/>
          <w:szCs w:val="28"/>
        </w:rPr>
        <w:t xml:space="preserve"> (дата звернення: 30.11.2021). </w:t>
      </w:r>
    </w:p>
    <w:p w:rsidR="00AF3993" w:rsidRDefault="000A1703"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rPr>
        <w:t>Проценко А</w:t>
      </w:r>
      <w:r w:rsidR="00AF3993" w:rsidRPr="008E2906">
        <w:rPr>
          <w:rFonts w:ascii="Times New Roman" w:eastAsia="Calibri" w:hAnsi="Times New Roman" w:cs="Times New Roman"/>
          <w:sz w:val="28"/>
          <w:szCs w:val="28"/>
        </w:rPr>
        <w:t>.</w:t>
      </w:r>
      <w:r w:rsidRPr="008E2906">
        <w:rPr>
          <w:rFonts w:ascii="Times New Roman" w:eastAsia="Calibri" w:hAnsi="Times New Roman" w:cs="Times New Roman"/>
          <w:sz w:val="28"/>
          <w:szCs w:val="28"/>
        </w:rPr>
        <w:t xml:space="preserve"> М. Правознавство. 10</w:t>
      </w:r>
      <w:r w:rsidR="00AF3993" w:rsidRPr="008E2906">
        <w:rPr>
          <w:rFonts w:ascii="Times New Roman" w:eastAsia="Calibri" w:hAnsi="Times New Roman" w:cs="Times New Roman"/>
          <w:sz w:val="28"/>
          <w:szCs w:val="28"/>
        </w:rPr>
        <w:t xml:space="preserve"> клас. </w:t>
      </w:r>
      <w:r w:rsidRPr="008E2906">
        <w:rPr>
          <w:rFonts w:ascii="Times New Roman" w:eastAsia="Calibri" w:hAnsi="Times New Roman" w:cs="Times New Roman"/>
          <w:sz w:val="28"/>
          <w:szCs w:val="28"/>
        </w:rPr>
        <w:t xml:space="preserve">Профільний рівень: </w:t>
      </w:r>
      <w:r w:rsidR="00AF3993" w:rsidRPr="008E2906">
        <w:rPr>
          <w:rFonts w:ascii="Times New Roman" w:eastAsia="Calibri" w:hAnsi="Times New Roman" w:cs="Times New Roman"/>
          <w:sz w:val="28"/>
          <w:szCs w:val="28"/>
        </w:rPr>
        <w:t xml:space="preserve">Розробки уроків: </w:t>
      </w:r>
      <w:r w:rsidRPr="008E2906">
        <w:rPr>
          <w:rFonts w:ascii="Times New Roman" w:eastAsia="Calibri" w:hAnsi="Times New Roman" w:cs="Times New Roman"/>
          <w:sz w:val="28"/>
          <w:szCs w:val="28"/>
        </w:rPr>
        <w:t>Харків: Вид-во «Ранок», 2012. 416 с.</w:t>
      </w:r>
    </w:p>
    <w:p w:rsidR="00532398" w:rsidRDefault="00532398" w:rsidP="003307EB">
      <w:pPr>
        <w:pStyle w:val="a3"/>
        <w:numPr>
          <w:ilvl w:val="0"/>
          <w:numId w:val="23"/>
        </w:numPr>
        <w:spacing w:line="360" w:lineRule="auto"/>
        <w:ind w:left="709"/>
        <w:jc w:val="both"/>
        <w:rPr>
          <w:rFonts w:ascii="Times New Roman" w:eastAsia="Calibri" w:hAnsi="Times New Roman" w:cs="Times New Roman"/>
          <w:sz w:val="28"/>
          <w:szCs w:val="28"/>
        </w:rPr>
      </w:pPr>
      <w:r w:rsidRPr="00532398">
        <w:rPr>
          <w:rFonts w:ascii="Times New Roman" w:eastAsia="Calibri" w:hAnsi="Times New Roman" w:cs="Times New Roman"/>
          <w:sz w:val="28"/>
          <w:szCs w:val="28"/>
        </w:rPr>
        <w:t xml:space="preserve">Рябенко М.І. Підготовка майбутнього вчителя як субєкта освітніх відносин: автореф. </w:t>
      </w:r>
      <w:r w:rsidR="008837DC" w:rsidRPr="00532398">
        <w:rPr>
          <w:rFonts w:ascii="Times New Roman" w:eastAsia="Calibri" w:hAnsi="Times New Roman" w:cs="Times New Roman"/>
          <w:sz w:val="28"/>
          <w:szCs w:val="28"/>
        </w:rPr>
        <w:t>Д</w:t>
      </w:r>
      <w:r w:rsidRPr="00532398">
        <w:rPr>
          <w:rFonts w:ascii="Times New Roman" w:eastAsia="Calibri" w:hAnsi="Times New Roman" w:cs="Times New Roman"/>
          <w:sz w:val="28"/>
          <w:szCs w:val="28"/>
        </w:rPr>
        <w:t xml:space="preserve">ис. </w:t>
      </w:r>
      <w:r w:rsidR="008837DC" w:rsidRPr="00532398">
        <w:rPr>
          <w:rFonts w:ascii="Times New Roman" w:eastAsia="Calibri" w:hAnsi="Times New Roman" w:cs="Times New Roman"/>
          <w:sz w:val="28"/>
          <w:szCs w:val="28"/>
        </w:rPr>
        <w:t>Н</w:t>
      </w:r>
      <w:r w:rsidRPr="00532398">
        <w:rPr>
          <w:rFonts w:ascii="Times New Roman" w:eastAsia="Calibri" w:hAnsi="Times New Roman" w:cs="Times New Roman"/>
          <w:sz w:val="28"/>
          <w:szCs w:val="28"/>
        </w:rPr>
        <w:t xml:space="preserve">а здобуття наук. </w:t>
      </w:r>
      <w:r w:rsidR="008837DC" w:rsidRPr="00532398">
        <w:rPr>
          <w:rFonts w:ascii="Times New Roman" w:eastAsia="Calibri" w:hAnsi="Times New Roman" w:cs="Times New Roman"/>
          <w:sz w:val="28"/>
          <w:szCs w:val="28"/>
        </w:rPr>
        <w:t>С</w:t>
      </w:r>
      <w:r w:rsidRPr="00532398">
        <w:rPr>
          <w:rFonts w:ascii="Times New Roman" w:eastAsia="Calibri" w:hAnsi="Times New Roman" w:cs="Times New Roman"/>
          <w:sz w:val="28"/>
          <w:szCs w:val="28"/>
        </w:rPr>
        <w:t>тупеня канд. пед.н: Одеса, 2007. 22 с</w:t>
      </w:r>
    </w:p>
    <w:p w:rsidR="00CD0D31" w:rsidRPr="00CD0D31" w:rsidRDefault="00582E0C" w:rsidP="003307EB">
      <w:pPr>
        <w:pStyle w:val="a3"/>
        <w:numPr>
          <w:ilvl w:val="0"/>
          <w:numId w:val="23"/>
        </w:numPr>
        <w:spacing w:line="360" w:lineRule="auto"/>
        <w:ind w:left="709"/>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00CD0D31" w:rsidRPr="00CD0D31">
        <w:rPr>
          <w:rFonts w:ascii="Times New Roman" w:eastAsia="Calibri" w:hAnsi="Times New Roman" w:cs="Times New Roman"/>
          <w:sz w:val="28"/>
          <w:szCs w:val="28"/>
        </w:rPr>
        <w:t>Рабінович</w:t>
      </w:r>
      <w:r w:rsidR="00CD0D31">
        <w:rPr>
          <w:rFonts w:ascii="Times New Roman" w:eastAsia="Calibri" w:hAnsi="Times New Roman" w:cs="Times New Roman"/>
          <w:sz w:val="28"/>
          <w:szCs w:val="28"/>
          <w:lang w:val="ru-RU"/>
        </w:rPr>
        <w:t xml:space="preserve"> П. М. </w:t>
      </w:r>
      <w:r w:rsidR="00CD0D31" w:rsidRPr="00CD0D31">
        <w:rPr>
          <w:rFonts w:ascii="Times New Roman" w:eastAsia="Calibri" w:hAnsi="Times New Roman" w:cs="Times New Roman"/>
          <w:sz w:val="28"/>
          <w:szCs w:val="28"/>
        </w:rPr>
        <w:t>До характеристики доктринальних джерел розбудови міжнародних органів з контролю за дотриманням державами прав людини</w:t>
      </w:r>
      <w:r w:rsidR="00CD0D31">
        <w:rPr>
          <w:rFonts w:ascii="Times New Roman" w:eastAsia="Calibri" w:hAnsi="Times New Roman" w:cs="Times New Roman"/>
          <w:sz w:val="28"/>
          <w:szCs w:val="28"/>
          <w:lang w:val="ru-RU"/>
        </w:rPr>
        <w:t>.</w:t>
      </w:r>
      <w:r w:rsidR="00CD0D31" w:rsidRPr="00CD0D31">
        <w:t xml:space="preserve"> </w:t>
      </w:r>
      <w:r w:rsidR="00CD0D31" w:rsidRPr="00CD0D31">
        <w:rPr>
          <w:rFonts w:ascii="Times New Roman" w:eastAsia="Calibri" w:hAnsi="Times New Roman" w:cs="Times New Roman"/>
          <w:sz w:val="28"/>
          <w:szCs w:val="28"/>
          <w:lang w:val="ru-RU"/>
        </w:rPr>
        <w:t>Вісник Національної академії правових наук України</w:t>
      </w:r>
      <w:r w:rsidR="00CD0D31">
        <w:rPr>
          <w:rFonts w:ascii="Times New Roman" w:eastAsia="Calibri" w:hAnsi="Times New Roman" w:cs="Times New Roman"/>
          <w:sz w:val="28"/>
          <w:szCs w:val="28"/>
          <w:lang w:val="ru-RU"/>
        </w:rPr>
        <w:t xml:space="preserve">. 2017 №3. С. 8-18. </w:t>
      </w:r>
    </w:p>
    <w:p w:rsidR="007637FC" w:rsidRPr="00582E0C" w:rsidRDefault="007637FC" w:rsidP="003307EB">
      <w:pPr>
        <w:pStyle w:val="a3"/>
        <w:numPr>
          <w:ilvl w:val="0"/>
          <w:numId w:val="23"/>
        </w:numPr>
        <w:spacing w:line="360" w:lineRule="auto"/>
        <w:ind w:left="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Саїдов А.Х. </w:t>
      </w:r>
      <w:r w:rsidRPr="00582E0C">
        <w:rPr>
          <w:rFonts w:ascii="Times New Roman" w:eastAsia="Calibri" w:hAnsi="Times New Roman" w:cs="Times New Roman"/>
          <w:sz w:val="28"/>
          <w:szCs w:val="28"/>
        </w:rPr>
        <w:t>Сравнительное право</w:t>
      </w:r>
      <w:r>
        <w:rPr>
          <w:rFonts w:ascii="Times New Roman" w:eastAsia="Calibri" w:hAnsi="Times New Roman" w:cs="Times New Roman"/>
          <w:sz w:val="28"/>
          <w:szCs w:val="28"/>
        </w:rPr>
        <w:t>ведение. Краткий учебный курс.</w:t>
      </w:r>
      <w:r w:rsidRPr="00582E0C">
        <w:rPr>
          <w:rFonts w:ascii="Times New Roman" w:eastAsia="Calibri" w:hAnsi="Times New Roman" w:cs="Times New Roman"/>
          <w:sz w:val="28"/>
          <w:szCs w:val="28"/>
        </w:rPr>
        <w:t xml:space="preserve"> Ин-т гос. </w:t>
      </w:r>
      <w:r w:rsidR="008837DC" w:rsidRPr="00582E0C">
        <w:rPr>
          <w:rFonts w:ascii="Times New Roman" w:eastAsia="Calibri" w:hAnsi="Times New Roman" w:cs="Times New Roman"/>
          <w:sz w:val="28"/>
          <w:szCs w:val="28"/>
        </w:rPr>
        <w:t>И</w:t>
      </w:r>
      <w:r w:rsidRPr="00582E0C">
        <w:rPr>
          <w:rFonts w:ascii="Times New Roman" w:eastAsia="Calibri" w:hAnsi="Times New Roman" w:cs="Times New Roman"/>
          <w:sz w:val="28"/>
          <w:szCs w:val="28"/>
        </w:rPr>
        <w:t xml:space="preserve"> п</w:t>
      </w:r>
      <w:r>
        <w:rPr>
          <w:rFonts w:ascii="Times New Roman" w:eastAsia="Calibri" w:hAnsi="Times New Roman" w:cs="Times New Roman"/>
          <w:sz w:val="28"/>
          <w:szCs w:val="28"/>
        </w:rPr>
        <w:t>рава РАН, Акад. правовой ун-т. М</w:t>
      </w:r>
      <w:r>
        <w:rPr>
          <w:rFonts w:ascii="Times New Roman" w:eastAsia="Calibri" w:hAnsi="Times New Roman" w:cs="Times New Roman"/>
          <w:sz w:val="28"/>
          <w:szCs w:val="28"/>
          <w:lang w:val="en-US"/>
        </w:rPr>
        <w:t>jcrdf</w:t>
      </w:r>
      <w:r>
        <w:rPr>
          <w:rFonts w:ascii="Times New Roman" w:eastAsia="Calibri" w:hAnsi="Times New Roman" w:cs="Times New Roman"/>
          <w:sz w:val="28"/>
          <w:szCs w:val="28"/>
        </w:rPr>
        <w:t>: НОРМА</w:t>
      </w:r>
      <w:r w:rsidRPr="00582E0C">
        <w:rPr>
          <w:rFonts w:ascii="Times New Roman" w:eastAsia="Calibri" w:hAnsi="Times New Roman" w:cs="Times New Roman"/>
          <w:sz w:val="28"/>
          <w:szCs w:val="28"/>
        </w:rPr>
        <w:t xml:space="preserve"> 2006.</w:t>
      </w:r>
      <w:r w:rsidRPr="00F37BD3">
        <w:rPr>
          <w:rFonts w:ascii="Times New Roman" w:eastAsia="Calibri" w:hAnsi="Times New Roman" w:cs="Times New Roman"/>
          <w:sz w:val="28"/>
          <w:szCs w:val="28"/>
          <w:lang w:val="ru-RU"/>
        </w:rPr>
        <w:t xml:space="preserve"> 222 </w:t>
      </w:r>
      <w:r>
        <w:rPr>
          <w:rFonts w:ascii="Times New Roman" w:eastAsia="Calibri" w:hAnsi="Times New Roman" w:cs="Times New Roman"/>
          <w:sz w:val="28"/>
          <w:szCs w:val="28"/>
          <w:lang w:val="en-US"/>
        </w:rPr>
        <w:t>c</w:t>
      </w:r>
      <w:r w:rsidRPr="00F37BD3">
        <w:rPr>
          <w:rFonts w:ascii="Times New Roman" w:eastAsia="Calibri" w:hAnsi="Times New Roman" w:cs="Times New Roman"/>
          <w:sz w:val="28"/>
          <w:szCs w:val="28"/>
          <w:lang w:val="ru-RU"/>
        </w:rPr>
        <w:t>.</w:t>
      </w:r>
    </w:p>
    <w:p w:rsidR="00F37BD3" w:rsidRPr="008F44C7" w:rsidRDefault="00F37BD3" w:rsidP="003307EB">
      <w:pPr>
        <w:pStyle w:val="a3"/>
        <w:numPr>
          <w:ilvl w:val="0"/>
          <w:numId w:val="23"/>
        </w:numPr>
        <w:spacing w:line="360" w:lineRule="auto"/>
        <w:ind w:left="709"/>
        <w:jc w:val="both"/>
        <w:rPr>
          <w:rFonts w:ascii="Times New Roman" w:eastAsia="Calibri" w:hAnsi="Times New Roman" w:cs="Times New Roman"/>
          <w:sz w:val="28"/>
          <w:szCs w:val="28"/>
        </w:rPr>
      </w:pPr>
      <w:r w:rsidRPr="008F44C7">
        <w:rPr>
          <w:rFonts w:ascii="Times New Roman" w:eastAsia="Calibri" w:hAnsi="Times New Roman" w:cs="Times New Roman"/>
          <w:sz w:val="28"/>
          <w:szCs w:val="28"/>
        </w:rPr>
        <w:t>Сливка С. С. Деонтологічні проблеми вх</w:t>
      </w:r>
      <w:r>
        <w:rPr>
          <w:rFonts w:ascii="Times New Roman" w:eastAsia="Calibri" w:hAnsi="Times New Roman" w:cs="Times New Roman"/>
          <w:sz w:val="28"/>
          <w:szCs w:val="28"/>
        </w:rPr>
        <w:t>одження людини у правове поле</w:t>
      </w:r>
      <w:r w:rsidRPr="008F44C7">
        <w:rPr>
          <w:rFonts w:ascii="Times New Roman" w:eastAsia="Calibri" w:hAnsi="Times New Roman" w:cs="Times New Roman"/>
          <w:sz w:val="28"/>
          <w:szCs w:val="28"/>
          <w:lang w:val="ru-RU"/>
        </w:rPr>
        <w:t xml:space="preserve">/ </w:t>
      </w:r>
      <w:r w:rsidRPr="008F44C7">
        <w:rPr>
          <w:rFonts w:ascii="Times New Roman" w:eastAsia="Calibri" w:hAnsi="Times New Roman" w:cs="Times New Roman"/>
          <w:sz w:val="28"/>
          <w:szCs w:val="28"/>
        </w:rPr>
        <w:t>Вісн. Нац</w:t>
      </w:r>
      <w:r>
        <w:rPr>
          <w:rFonts w:ascii="Times New Roman" w:eastAsia="Calibri" w:hAnsi="Times New Roman" w:cs="Times New Roman"/>
          <w:sz w:val="28"/>
          <w:szCs w:val="28"/>
        </w:rPr>
        <w:t xml:space="preserve">. </w:t>
      </w:r>
      <w:r w:rsidR="008837DC">
        <w:rPr>
          <w:rFonts w:ascii="Times New Roman" w:eastAsia="Calibri" w:hAnsi="Times New Roman" w:cs="Times New Roman"/>
          <w:sz w:val="28"/>
          <w:szCs w:val="28"/>
        </w:rPr>
        <w:t>У</w:t>
      </w:r>
      <w:r>
        <w:rPr>
          <w:rFonts w:ascii="Times New Roman" w:eastAsia="Calibri" w:hAnsi="Times New Roman" w:cs="Times New Roman"/>
          <w:sz w:val="28"/>
          <w:szCs w:val="28"/>
        </w:rPr>
        <w:t xml:space="preserve">н-ту </w:t>
      </w:r>
      <w:r w:rsidR="008837DC">
        <w:rPr>
          <w:rFonts w:ascii="Times New Roman" w:eastAsia="Calibri" w:hAnsi="Times New Roman" w:cs="Times New Roman"/>
          <w:sz w:val="28"/>
          <w:szCs w:val="28"/>
        </w:rPr>
        <w:t>«</w:t>
      </w:r>
      <w:r>
        <w:rPr>
          <w:rFonts w:ascii="Times New Roman" w:eastAsia="Calibri" w:hAnsi="Times New Roman" w:cs="Times New Roman"/>
          <w:sz w:val="28"/>
          <w:szCs w:val="28"/>
        </w:rPr>
        <w:t xml:space="preserve">Львів. </w:t>
      </w:r>
      <w:r w:rsidR="008837DC">
        <w:rPr>
          <w:rFonts w:ascii="Times New Roman" w:eastAsia="Calibri" w:hAnsi="Times New Roman" w:cs="Times New Roman"/>
          <w:sz w:val="28"/>
          <w:szCs w:val="28"/>
        </w:rPr>
        <w:t>П</w:t>
      </w:r>
      <w:r>
        <w:rPr>
          <w:rFonts w:ascii="Times New Roman" w:eastAsia="Calibri" w:hAnsi="Times New Roman" w:cs="Times New Roman"/>
          <w:sz w:val="28"/>
          <w:szCs w:val="28"/>
        </w:rPr>
        <w:t>олітехніка</w:t>
      </w:r>
      <w:r w:rsidR="008837DC">
        <w:rPr>
          <w:rFonts w:ascii="Times New Roman" w:eastAsia="Calibri" w:hAnsi="Times New Roman" w:cs="Times New Roman"/>
          <w:sz w:val="28"/>
          <w:szCs w:val="28"/>
        </w:rPr>
        <w:t>»</w:t>
      </w:r>
      <w:r>
        <w:rPr>
          <w:rFonts w:ascii="Times New Roman" w:eastAsia="Calibri" w:hAnsi="Times New Roman" w:cs="Times New Roman"/>
          <w:sz w:val="28"/>
          <w:szCs w:val="28"/>
        </w:rPr>
        <w:t>. 2014. № 807.</w:t>
      </w:r>
      <w:r w:rsidRPr="008F44C7">
        <w:rPr>
          <w:rFonts w:ascii="Times New Roman" w:eastAsia="Calibri" w:hAnsi="Times New Roman" w:cs="Times New Roman"/>
          <w:sz w:val="28"/>
          <w:szCs w:val="28"/>
        </w:rPr>
        <w:t xml:space="preserve"> С. 51-58.</w:t>
      </w:r>
    </w:p>
    <w:p w:rsidR="00F37BD3" w:rsidRDefault="00F37BD3"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rPr>
        <w:t>Скакун О.Ф. Теорія права і держави:</w:t>
      </w:r>
      <w:r>
        <w:rPr>
          <w:rFonts w:ascii="Times New Roman" w:eastAsia="Calibri" w:hAnsi="Times New Roman" w:cs="Times New Roman"/>
          <w:sz w:val="28"/>
          <w:szCs w:val="28"/>
        </w:rPr>
        <w:t xml:space="preserve"> підручник Київ:Алерта,2011.</w:t>
      </w:r>
      <w:r w:rsidRPr="008E2906">
        <w:rPr>
          <w:rFonts w:ascii="Times New Roman" w:eastAsia="Calibri" w:hAnsi="Times New Roman" w:cs="Times New Roman"/>
          <w:sz w:val="28"/>
          <w:szCs w:val="28"/>
        </w:rPr>
        <w:t>524 с.</w:t>
      </w:r>
    </w:p>
    <w:p w:rsidR="001709BF" w:rsidRPr="008E2906" w:rsidRDefault="001709BF"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hAnsi="Times New Roman" w:cs="Times New Roman"/>
          <w:sz w:val="28"/>
          <w:szCs w:val="28"/>
        </w:rPr>
        <w:t xml:space="preserve">Статут Національного агентства із забезпечення якості вищої освіти. URL: </w:t>
      </w:r>
      <w:hyperlink r:id="rId19" w:history="1">
        <w:r w:rsidR="008E2906" w:rsidRPr="008E2906">
          <w:rPr>
            <w:rStyle w:val="a5"/>
            <w:rFonts w:ascii="Times New Roman" w:hAnsi="Times New Roman" w:cs="Times New Roman"/>
            <w:sz w:val="28"/>
            <w:szCs w:val="28"/>
          </w:rPr>
          <w:t>https://cutt.ly/0YBe5an</w:t>
        </w:r>
      </w:hyperlink>
      <w:r w:rsidR="008E2906" w:rsidRPr="008E2906">
        <w:rPr>
          <w:rFonts w:ascii="Times New Roman" w:hAnsi="Times New Roman" w:cs="Times New Roman"/>
          <w:sz w:val="28"/>
          <w:szCs w:val="28"/>
        </w:rPr>
        <w:t xml:space="preserve"> (дата звернення 30.11.2021).</w:t>
      </w:r>
    </w:p>
    <w:p w:rsidR="007F57CF" w:rsidRPr="008E2906" w:rsidRDefault="007F57CF"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rPr>
        <w:t>Статут ОНУ імені І. І. Мечникова</w:t>
      </w:r>
      <w:r w:rsidRPr="008E2906">
        <w:rPr>
          <w:rFonts w:ascii="Times New Roman" w:hAnsi="Times New Roman" w:cs="Times New Roman"/>
          <w:sz w:val="28"/>
          <w:szCs w:val="28"/>
        </w:rPr>
        <w:t xml:space="preserve"> </w:t>
      </w:r>
      <w:r w:rsidRPr="008E2906">
        <w:rPr>
          <w:rFonts w:ascii="Times New Roman" w:eastAsia="Calibri" w:hAnsi="Times New Roman" w:cs="Times New Roman"/>
          <w:sz w:val="28"/>
          <w:szCs w:val="28"/>
        </w:rPr>
        <w:t>URL:</w:t>
      </w:r>
      <w:hyperlink r:id="rId20" w:history="1">
        <w:r w:rsidRPr="008E2906">
          <w:rPr>
            <w:rStyle w:val="a5"/>
            <w:rFonts w:ascii="Times New Roman" w:eastAsia="Calibri" w:hAnsi="Times New Roman" w:cs="Times New Roman"/>
            <w:sz w:val="28"/>
            <w:szCs w:val="28"/>
          </w:rPr>
          <w:t>https://cutt.ly/uYBwmsx</w:t>
        </w:r>
      </w:hyperlink>
      <w:r w:rsidRPr="008E2906">
        <w:rPr>
          <w:rFonts w:ascii="Times New Roman" w:eastAsia="Calibri" w:hAnsi="Times New Roman" w:cs="Times New Roman"/>
          <w:sz w:val="28"/>
          <w:szCs w:val="28"/>
        </w:rPr>
        <w:t xml:space="preserve"> </w:t>
      </w:r>
      <w:r w:rsidRPr="008E2906">
        <w:rPr>
          <w:rFonts w:ascii="Times New Roman" w:hAnsi="Times New Roman" w:cs="Times New Roman"/>
          <w:sz w:val="28"/>
          <w:szCs w:val="28"/>
        </w:rPr>
        <w:t xml:space="preserve"> (дата звернення 30.11.2021).</w:t>
      </w:r>
    </w:p>
    <w:p w:rsidR="00F469E1" w:rsidRPr="00F469E1" w:rsidRDefault="007637FC" w:rsidP="003307EB">
      <w:pPr>
        <w:pStyle w:val="a3"/>
        <w:numPr>
          <w:ilvl w:val="0"/>
          <w:numId w:val="23"/>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
    <w:p w:rsidR="00B72F4A" w:rsidRPr="008E2906" w:rsidRDefault="00B72F4A"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lang w:val="ru-RU"/>
        </w:rPr>
        <w:t>Теорія держави та права : навч. посіб. / [Є. В. Білозьоров, В. П. Власенко, О. Б. Горова, А. М. Завальний, Н. В. Заяць та ін.] ; за заг. ред. С. Д. Гусарєва, О. Д. Тихомирова. – К. : НАВС, Освіта України, 2017. – 320 с</w:t>
      </w:r>
      <w:r>
        <w:rPr>
          <w:rFonts w:ascii="Times New Roman" w:eastAsia="Calibri" w:hAnsi="Times New Roman" w:cs="Times New Roman"/>
          <w:sz w:val="28"/>
          <w:szCs w:val="28"/>
          <w:lang w:val="ru-RU"/>
        </w:rPr>
        <w:t>.</w:t>
      </w:r>
    </w:p>
    <w:p w:rsidR="00F37BD3" w:rsidRPr="00E95EB3" w:rsidRDefault="00F37BD3" w:rsidP="003307EB">
      <w:pPr>
        <w:pStyle w:val="a3"/>
        <w:numPr>
          <w:ilvl w:val="0"/>
          <w:numId w:val="23"/>
        </w:numPr>
        <w:spacing w:line="360" w:lineRule="auto"/>
        <w:ind w:left="709"/>
        <w:jc w:val="both"/>
        <w:rPr>
          <w:rFonts w:ascii="Times New Roman" w:eastAsia="Calibri" w:hAnsi="Times New Roman" w:cs="Times New Roman"/>
          <w:sz w:val="28"/>
          <w:szCs w:val="28"/>
        </w:rPr>
      </w:pPr>
      <w:r w:rsidRPr="00E95EB3">
        <w:rPr>
          <w:rFonts w:ascii="Times New Roman" w:eastAsia="Calibri" w:hAnsi="Times New Roman" w:cs="Times New Roman"/>
          <w:sz w:val="28"/>
          <w:szCs w:val="28"/>
        </w:rPr>
        <w:t>Фрицький</w:t>
      </w:r>
      <w:r w:rsidRPr="00E95EB3">
        <w:rPr>
          <w:rFonts w:ascii="Times New Roman" w:eastAsia="Calibri" w:hAnsi="Times New Roman" w:cs="Times New Roman"/>
          <w:sz w:val="28"/>
          <w:szCs w:val="28"/>
          <w:lang w:val="ru-RU"/>
        </w:rPr>
        <w:t xml:space="preserve"> </w:t>
      </w:r>
      <w:r w:rsidRPr="00E95EB3">
        <w:rPr>
          <w:rFonts w:ascii="Times New Roman" w:eastAsia="Calibri" w:hAnsi="Times New Roman" w:cs="Times New Roman"/>
          <w:sz w:val="28"/>
          <w:szCs w:val="28"/>
        </w:rPr>
        <w:t xml:space="preserve">О. Ф. </w:t>
      </w:r>
      <w:r w:rsidRPr="00E95EB3">
        <w:rPr>
          <w:rFonts w:ascii="Times New Roman" w:eastAsia="Calibri" w:hAnsi="Times New Roman" w:cs="Times New Roman"/>
          <w:sz w:val="28"/>
          <w:szCs w:val="28"/>
          <w:lang w:val="ru-RU"/>
        </w:rPr>
        <w:t>Адміністративно-правові засади інформаційного суспільства.</w:t>
      </w:r>
      <w:r w:rsidRPr="00E95EB3">
        <w:t xml:space="preserve"> </w:t>
      </w:r>
      <w:r w:rsidRPr="00E95EB3">
        <w:rPr>
          <w:rFonts w:ascii="Times New Roman" w:eastAsia="Calibri" w:hAnsi="Times New Roman" w:cs="Times New Roman"/>
          <w:sz w:val="28"/>
          <w:szCs w:val="28"/>
          <w:lang w:val="ru-RU"/>
        </w:rPr>
        <w:t>Монографія.</w:t>
      </w:r>
      <w:r w:rsidRPr="00E95EB3">
        <w:t xml:space="preserve"> </w:t>
      </w:r>
      <w:r w:rsidRPr="00E95EB3">
        <w:rPr>
          <w:rFonts w:ascii="Times New Roman" w:eastAsia="Calibri" w:hAnsi="Times New Roman" w:cs="Times New Roman"/>
          <w:sz w:val="28"/>
          <w:szCs w:val="28"/>
          <w:lang w:val="ru-RU"/>
        </w:rPr>
        <w:t xml:space="preserve">Науково-дослідний інститут публічного права. Херсон, 2016. 175 </w:t>
      </w:r>
      <w:r w:rsidRPr="00E95EB3">
        <w:rPr>
          <w:rFonts w:ascii="Times New Roman" w:eastAsia="Calibri" w:hAnsi="Times New Roman" w:cs="Times New Roman"/>
          <w:sz w:val="28"/>
          <w:szCs w:val="28"/>
          <w:lang w:val="en-US"/>
        </w:rPr>
        <w:t>c</w:t>
      </w:r>
    </w:p>
    <w:p w:rsidR="00F37BD3" w:rsidRPr="008421B3" w:rsidRDefault="00F37BD3" w:rsidP="003307EB">
      <w:pPr>
        <w:pStyle w:val="a3"/>
        <w:numPr>
          <w:ilvl w:val="0"/>
          <w:numId w:val="23"/>
        </w:numPr>
        <w:spacing w:line="360" w:lineRule="auto"/>
        <w:ind w:left="709"/>
        <w:jc w:val="both"/>
        <w:rPr>
          <w:rFonts w:ascii="Times New Roman" w:eastAsia="Calibri" w:hAnsi="Times New Roman" w:cs="Times New Roman"/>
          <w:sz w:val="28"/>
          <w:szCs w:val="28"/>
        </w:rPr>
      </w:pPr>
      <w:r w:rsidRPr="008421B3">
        <w:rPr>
          <w:rFonts w:ascii="Times New Roman" w:eastAsia="Calibri" w:hAnsi="Times New Roman" w:cs="Times New Roman"/>
          <w:sz w:val="28"/>
          <w:szCs w:val="28"/>
        </w:rPr>
        <w:t>Хавронюк</w:t>
      </w:r>
      <w:r w:rsidRPr="008421B3">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М.</w:t>
      </w:r>
      <w:r>
        <w:rPr>
          <w:rFonts w:ascii="Times New Roman" w:eastAsia="Calibri" w:hAnsi="Times New Roman" w:cs="Times New Roman"/>
          <w:sz w:val="28"/>
          <w:szCs w:val="28"/>
        </w:rPr>
        <w:t xml:space="preserve">І. Конституційна скарга і кримінальне право. </w:t>
      </w:r>
      <w:r w:rsidRPr="008421B3">
        <w:rPr>
          <w:rFonts w:ascii="Times New Roman" w:eastAsia="Calibri" w:hAnsi="Times New Roman" w:cs="Times New Roman"/>
          <w:sz w:val="28"/>
          <w:szCs w:val="28"/>
        </w:rPr>
        <w:t>Проблеми імплементації змін до Конституції України щодо правосуддя та статусу Конституційного Суду України</w:t>
      </w:r>
      <w:r>
        <w:rPr>
          <w:rFonts w:ascii="Times New Roman" w:eastAsia="Calibri" w:hAnsi="Times New Roman" w:cs="Times New Roman"/>
          <w:sz w:val="28"/>
          <w:szCs w:val="28"/>
        </w:rPr>
        <w:t>. 2018. Центр Разумкова. Національна безпека і оборона. № 1-2. С. 144-159</w:t>
      </w:r>
    </w:p>
    <w:p w:rsidR="00F37BD3" w:rsidRPr="008E2906" w:rsidRDefault="00F37BD3"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lang w:val="ru-RU"/>
        </w:rPr>
        <w:t>Шапар В.Б. Психологічний тлумачний словник. Харків: Прапор, 2004. 640 с.</w:t>
      </w:r>
    </w:p>
    <w:p w:rsidR="00F37BD3" w:rsidRPr="008F44C7" w:rsidRDefault="00F37BD3" w:rsidP="003307EB">
      <w:pPr>
        <w:pStyle w:val="a3"/>
        <w:numPr>
          <w:ilvl w:val="0"/>
          <w:numId w:val="23"/>
        </w:numPr>
        <w:spacing w:line="360" w:lineRule="auto"/>
        <w:ind w:left="709"/>
        <w:jc w:val="both"/>
        <w:rPr>
          <w:rFonts w:ascii="Times New Roman" w:eastAsia="Calibri" w:hAnsi="Times New Roman" w:cs="Times New Roman"/>
          <w:sz w:val="28"/>
          <w:szCs w:val="28"/>
        </w:rPr>
      </w:pPr>
      <w:r w:rsidRPr="008F44C7">
        <w:rPr>
          <w:rFonts w:ascii="Times New Roman" w:eastAsia="Calibri" w:hAnsi="Times New Roman" w:cs="Times New Roman"/>
          <w:sz w:val="28"/>
          <w:szCs w:val="28"/>
        </w:rPr>
        <w:t>Шляхтун П. П. Конститу</w:t>
      </w:r>
      <w:r>
        <w:rPr>
          <w:rFonts w:ascii="Times New Roman" w:eastAsia="Calibri" w:hAnsi="Times New Roman" w:cs="Times New Roman"/>
          <w:sz w:val="28"/>
          <w:szCs w:val="28"/>
        </w:rPr>
        <w:t>ційне право України : підручник</w:t>
      </w:r>
      <w:r w:rsidRPr="008F44C7">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Київ: Освіта України: КНТ, 2008.</w:t>
      </w:r>
      <w:r w:rsidRPr="008F44C7">
        <w:rPr>
          <w:rFonts w:ascii="Times New Roman" w:eastAsia="Calibri" w:hAnsi="Times New Roman" w:cs="Times New Roman"/>
          <w:sz w:val="28"/>
          <w:szCs w:val="28"/>
        </w:rPr>
        <w:t xml:space="preserve"> 592 c</w:t>
      </w:r>
    </w:p>
    <w:p w:rsidR="001457F6" w:rsidRPr="001011D0" w:rsidRDefault="001457F6"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lang w:val="ru-RU"/>
        </w:rPr>
        <w:t>Юридична енциклопедія: В 6 т. / Редкол.: Ю70 Ю. С. Шемшученко (голова редкол.) та ін. К</w:t>
      </w:r>
      <w:r w:rsidRPr="008E2906">
        <w:rPr>
          <w:rFonts w:ascii="Times New Roman" w:eastAsia="Calibri" w:hAnsi="Times New Roman" w:cs="Times New Roman"/>
          <w:sz w:val="28"/>
          <w:szCs w:val="28"/>
        </w:rPr>
        <w:t>иїв</w:t>
      </w:r>
      <w:r w:rsidRPr="008E2906">
        <w:rPr>
          <w:rFonts w:ascii="Times New Roman" w:eastAsia="Calibri" w:hAnsi="Times New Roman" w:cs="Times New Roman"/>
          <w:sz w:val="28"/>
          <w:szCs w:val="28"/>
          <w:lang w:val="en-US"/>
        </w:rPr>
        <w:t>: «</w:t>
      </w:r>
      <w:r w:rsidRPr="008E2906">
        <w:rPr>
          <w:rFonts w:ascii="Times New Roman" w:eastAsia="Calibri" w:hAnsi="Times New Roman" w:cs="Times New Roman"/>
          <w:sz w:val="28"/>
          <w:szCs w:val="28"/>
          <w:lang w:val="ru-RU"/>
        </w:rPr>
        <w:t>Укр</w:t>
      </w:r>
      <w:r w:rsidRPr="008E2906">
        <w:rPr>
          <w:rFonts w:ascii="Times New Roman" w:eastAsia="Calibri" w:hAnsi="Times New Roman" w:cs="Times New Roman"/>
          <w:sz w:val="28"/>
          <w:szCs w:val="28"/>
          <w:lang w:val="en-US"/>
        </w:rPr>
        <w:t xml:space="preserve">. </w:t>
      </w:r>
      <w:r w:rsidR="008837DC" w:rsidRPr="008E2906">
        <w:rPr>
          <w:rFonts w:ascii="Times New Roman" w:eastAsia="Calibri" w:hAnsi="Times New Roman" w:cs="Times New Roman"/>
          <w:sz w:val="28"/>
          <w:szCs w:val="28"/>
          <w:lang w:val="ru-RU"/>
        </w:rPr>
        <w:t>Е</w:t>
      </w:r>
      <w:r w:rsidRPr="008E2906">
        <w:rPr>
          <w:rFonts w:ascii="Times New Roman" w:eastAsia="Calibri" w:hAnsi="Times New Roman" w:cs="Times New Roman"/>
          <w:sz w:val="28"/>
          <w:szCs w:val="28"/>
          <w:lang w:val="ru-RU"/>
        </w:rPr>
        <w:t>нцикл</w:t>
      </w:r>
      <w:r w:rsidRPr="008E2906">
        <w:rPr>
          <w:rFonts w:ascii="Times New Roman" w:eastAsia="Calibri" w:hAnsi="Times New Roman" w:cs="Times New Roman"/>
          <w:sz w:val="28"/>
          <w:szCs w:val="28"/>
          <w:lang w:val="en-US"/>
        </w:rPr>
        <w:t>.», 1998.</w:t>
      </w:r>
    </w:p>
    <w:p w:rsidR="001011D0" w:rsidRPr="001011D0" w:rsidRDefault="001011D0" w:rsidP="003307EB">
      <w:pPr>
        <w:pStyle w:val="a3"/>
        <w:numPr>
          <w:ilvl w:val="0"/>
          <w:numId w:val="23"/>
        </w:numPr>
        <w:spacing w:line="360" w:lineRule="auto"/>
        <w:ind w:left="709"/>
        <w:jc w:val="both"/>
        <w:rPr>
          <w:rFonts w:ascii="Times New Roman" w:eastAsia="Calibri" w:hAnsi="Times New Roman" w:cs="Times New Roman"/>
          <w:sz w:val="28"/>
          <w:szCs w:val="28"/>
        </w:rPr>
      </w:pPr>
      <w:r w:rsidRPr="001011D0">
        <w:rPr>
          <w:rFonts w:ascii="Times New Roman" w:eastAsia="Calibri" w:hAnsi="Times New Roman" w:cs="Times New Roman"/>
          <w:sz w:val="28"/>
          <w:szCs w:val="28"/>
        </w:rPr>
        <w:t>Яворська Г. Х. Професійно орієнтаційна робота зі старшокласниками : монографія / Г. Х. Яворська, О. О. Негрівода. О. : Вид. Букаєв В.В., 2012. 165 c.</w:t>
      </w:r>
    </w:p>
    <w:p w:rsidR="00B72F4A" w:rsidRPr="008E2906" w:rsidRDefault="00B72F4A"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rPr>
        <w:t>Convention against Discrimination in Education</w:t>
      </w:r>
      <w:r w:rsidRPr="008E2906">
        <w:rPr>
          <w:rFonts w:ascii="Times New Roman" w:eastAsia="Calibri" w:hAnsi="Times New Roman" w:cs="Times New Roman"/>
          <w:sz w:val="28"/>
          <w:szCs w:val="28"/>
          <w:lang w:val="en-US"/>
        </w:rPr>
        <w:t xml:space="preserve"> (</w:t>
      </w:r>
      <w:r w:rsidRPr="008E2906">
        <w:rPr>
          <w:rFonts w:ascii="Times New Roman" w:eastAsia="Calibri" w:hAnsi="Times New Roman" w:cs="Times New Roman"/>
          <w:sz w:val="28"/>
          <w:szCs w:val="28"/>
        </w:rPr>
        <w:t xml:space="preserve">United Nations Educational </w:t>
      </w:r>
      <w:r w:rsidRPr="008E2906">
        <w:rPr>
          <w:rFonts w:ascii="Times New Roman" w:eastAsia="Calibri" w:hAnsi="Times New Roman" w:cs="Times New Roman"/>
          <w:sz w:val="28"/>
          <w:szCs w:val="28"/>
          <w:lang w:val="en-US"/>
        </w:rPr>
        <w:t xml:space="preserve">) (on 4 December 1960) URL: </w:t>
      </w:r>
      <w:hyperlink r:id="rId21" w:history="1">
        <w:r w:rsidRPr="008E2906">
          <w:rPr>
            <w:rStyle w:val="a5"/>
            <w:rFonts w:ascii="Times New Roman" w:eastAsia="Calibri" w:hAnsi="Times New Roman" w:cs="Times New Roman"/>
            <w:sz w:val="28"/>
            <w:szCs w:val="28"/>
          </w:rPr>
          <w:t>https://cutt.ly/rYVjzRY</w:t>
        </w:r>
      </w:hyperlink>
      <w:r w:rsidRPr="008E2906">
        <w:rPr>
          <w:rFonts w:ascii="Times New Roman" w:eastAsia="Calibri" w:hAnsi="Times New Roman" w:cs="Times New Roman"/>
          <w:sz w:val="28"/>
          <w:szCs w:val="28"/>
          <w:lang w:val="en-US"/>
        </w:rPr>
        <w:t xml:space="preserve"> (Дата звернення: 30.11.2021).</w:t>
      </w:r>
    </w:p>
    <w:p w:rsidR="008E2906" w:rsidRDefault="000A1703" w:rsidP="003307EB">
      <w:pPr>
        <w:pStyle w:val="a3"/>
        <w:numPr>
          <w:ilvl w:val="0"/>
          <w:numId w:val="23"/>
        </w:numPr>
        <w:spacing w:line="360" w:lineRule="auto"/>
        <w:ind w:left="709"/>
        <w:jc w:val="both"/>
        <w:rPr>
          <w:rFonts w:ascii="Times New Roman" w:eastAsia="Calibri" w:hAnsi="Times New Roman" w:cs="Times New Roman"/>
          <w:sz w:val="28"/>
          <w:szCs w:val="28"/>
        </w:rPr>
      </w:pPr>
      <w:r w:rsidRPr="008E2906">
        <w:rPr>
          <w:rFonts w:ascii="Times New Roman" w:eastAsia="Calibri" w:hAnsi="Times New Roman" w:cs="Times New Roman"/>
          <w:sz w:val="28"/>
          <w:szCs w:val="28"/>
        </w:rPr>
        <w:t>Convention on the Rights of the Child</w:t>
      </w:r>
      <w:r w:rsidR="002E5744" w:rsidRPr="008E2906">
        <w:rPr>
          <w:rFonts w:ascii="Times New Roman" w:hAnsi="Times New Roman" w:cs="Times New Roman"/>
          <w:sz w:val="28"/>
          <w:szCs w:val="28"/>
        </w:rPr>
        <w:t xml:space="preserve"> </w:t>
      </w:r>
      <w:r w:rsidR="002E5744" w:rsidRPr="008E2906">
        <w:rPr>
          <w:rFonts w:ascii="Times New Roman" w:eastAsia="Calibri" w:hAnsi="Times New Roman" w:cs="Times New Roman"/>
          <w:sz w:val="28"/>
          <w:szCs w:val="28"/>
          <w:lang w:val="en-US"/>
        </w:rPr>
        <w:t>on</w:t>
      </w:r>
      <w:r w:rsidR="002E5744" w:rsidRPr="008E2906">
        <w:rPr>
          <w:rFonts w:ascii="Times New Roman" w:eastAsia="Calibri" w:hAnsi="Times New Roman" w:cs="Times New Roman"/>
          <w:sz w:val="28"/>
          <w:szCs w:val="28"/>
        </w:rPr>
        <w:t xml:space="preserve"> 20 November 1989</w:t>
      </w:r>
      <w:r w:rsidR="002E5744" w:rsidRPr="008E2906">
        <w:rPr>
          <w:rFonts w:ascii="Times New Roman" w:hAnsi="Times New Roman" w:cs="Times New Roman"/>
          <w:sz w:val="28"/>
          <w:szCs w:val="28"/>
        </w:rPr>
        <w:t xml:space="preserve"> </w:t>
      </w:r>
      <w:r w:rsidR="002E5744" w:rsidRPr="008E2906">
        <w:rPr>
          <w:rFonts w:ascii="Times New Roman" w:hAnsi="Times New Roman" w:cs="Times New Roman"/>
          <w:sz w:val="28"/>
          <w:szCs w:val="28"/>
          <w:lang w:val="en-US"/>
        </w:rPr>
        <w:t>(</w:t>
      </w:r>
      <w:r w:rsidR="002E5744" w:rsidRPr="008E2906">
        <w:rPr>
          <w:rFonts w:ascii="Times New Roman" w:eastAsia="Calibri" w:hAnsi="Times New Roman" w:cs="Times New Roman"/>
          <w:sz w:val="28"/>
          <w:szCs w:val="28"/>
        </w:rPr>
        <w:t>General Assembly</w:t>
      </w:r>
      <w:r w:rsidR="002E5744" w:rsidRPr="008E2906">
        <w:rPr>
          <w:rFonts w:ascii="Times New Roman" w:eastAsia="Calibri" w:hAnsi="Times New Roman" w:cs="Times New Roman"/>
          <w:sz w:val="28"/>
          <w:szCs w:val="28"/>
          <w:lang w:val="en-US"/>
        </w:rPr>
        <w:t xml:space="preserve">) URL: </w:t>
      </w:r>
      <w:hyperlink r:id="rId22" w:history="1">
        <w:r w:rsidR="002E5744" w:rsidRPr="008E2906">
          <w:rPr>
            <w:rStyle w:val="a5"/>
            <w:rFonts w:ascii="Times New Roman" w:eastAsia="Calibri" w:hAnsi="Times New Roman" w:cs="Times New Roman"/>
            <w:sz w:val="28"/>
            <w:szCs w:val="28"/>
            <w:lang w:val="en-US"/>
          </w:rPr>
          <w:t>https://cutt.ly/rYVh1JP</w:t>
        </w:r>
      </w:hyperlink>
      <w:r w:rsidR="00F07F92" w:rsidRPr="008E2906">
        <w:rPr>
          <w:rFonts w:ascii="Times New Roman" w:eastAsia="Calibri" w:hAnsi="Times New Roman" w:cs="Times New Roman"/>
          <w:sz w:val="28"/>
          <w:szCs w:val="28"/>
          <w:lang w:val="en-US"/>
        </w:rPr>
        <w:t xml:space="preserve"> </w:t>
      </w:r>
      <w:r w:rsidR="00333F64" w:rsidRPr="008E2906">
        <w:rPr>
          <w:rFonts w:ascii="Times New Roman" w:eastAsia="Calibri" w:hAnsi="Times New Roman" w:cs="Times New Roman"/>
          <w:sz w:val="28"/>
          <w:szCs w:val="28"/>
          <w:lang w:val="en-US"/>
        </w:rPr>
        <w:t>(Дата звернення: 30.11.2021).</w:t>
      </w:r>
    </w:p>
    <w:p w:rsidR="002E5744" w:rsidRPr="002C1638" w:rsidRDefault="00F07F92" w:rsidP="003307EB">
      <w:pPr>
        <w:pStyle w:val="a3"/>
        <w:numPr>
          <w:ilvl w:val="0"/>
          <w:numId w:val="23"/>
        </w:numPr>
        <w:spacing w:line="360" w:lineRule="auto"/>
        <w:ind w:left="709" w:hanging="426"/>
        <w:jc w:val="both"/>
        <w:rPr>
          <w:rFonts w:ascii="Times New Roman" w:eastAsia="Calibri" w:hAnsi="Times New Roman" w:cs="Times New Roman"/>
          <w:sz w:val="28"/>
          <w:szCs w:val="28"/>
        </w:rPr>
      </w:pPr>
      <w:r w:rsidRPr="002C1638">
        <w:rPr>
          <w:rFonts w:ascii="Times New Roman" w:eastAsia="Calibri" w:hAnsi="Times New Roman" w:cs="Times New Roman"/>
          <w:sz w:val="28"/>
          <w:szCs w:val="28"/>
          <w:lang w:val="en-US"/>
        </w:rPr>
        <w:t>Convention on the Elimination of All Forms of Discrimination against Women</w:t>
      </w:r>
      <w:r w:rsidRPr="002C1638">
        <w:rPr>
          <w:rFonts w:ascii="Times New Roman" w:hAnsi="Times New Roman" w:cs="Times New Roman"/>
          <w:sz w:val="28"/>
          <w:szCs w:val="28"/>
        </w:rPr>
        <w:t xml:space="preserve"> </w:t>
      </w:r>
      <w:r w:rsidRPr="002C1638">
        <w:rPr>
          <w:rFonts w:ascii="Times New Roman" w:hAnsi="Times New Roman" w:cs="Times New Roman"/>
          <w:sz w:val="28"/>
          <w:szCs w:val="28"/>
          <w:lang w:val="en-US"/>
        </w:rPr>
        <w:t>(on</w:t>
      </w:r>
      <w:r w:rsidRPr="002C1638">
        <w:rPr>
          <w:rFonts w:ascii="Times New Roman" w:eastAsia="Calibri" w:hAnsi="Times New Roman" w:cs="Times New Roman"/>
          <w:sz w:val="28"/>
          <w:szCs w:val="28"/>
          <w:lang w:val="en-US"/>
        </w:rPr>
        <w:t xml:space="preserve">18 December 1979) URL: </w:t>
      </w:r>
      <w:hyperlink r:id="rId23" w:history="1">
        <w:r w:rsidRPr="002C1638">
          <w:rPr>
            <w:rStyle w:val="a5"/>
            <w:rFonts w:ascii="Times New Roman" w:eastAsia="Calibri" w:hAnsi="Times New Roman" w:cs="Times New Roman"/>
            <w:sz w:val="28"/>
            <w:szCs w:val="28"/>
            <w:lang w:val="en-US"/>
          </w:rPr>
          <w:t>https://cutt.ly/hYVPYiD</w:t>
        </w:r>
      </w:hyperlink>
      <w:r w:rsidRPr="002C1638">
        <w:rPr>
          <w:rFonts w:ascii="Times New Roman" w:eastAsia="Calibri" w:hAnsi="Times New Roman" w:cs="Times New Roman"/>
          <w:sz w:val="28"/>
          <w:szCs w:val="28"/>
          <w:lang w:val="en-US"/>
        </w:rPr>
        <w:t xml:space="preserve"> (Дата звернення: 30.11.2021). </w:t>
      </w:r>
    </w:p>
    <w:p w:rsidR="00B72F4A" w:rsidRPr="002C1638" w:rsidRDefault="00B72F4A" w:rsidP="003307EB">
      <w:pPr>
        <w:pStyle w:val="a3"/>
        <w:numPr>
          <w:ilvl w:val="0"/>
          <w:numId w:val="23"/>
        </w:numPr>
        <w:spacing w:line="360" w:lineRule="auto"/>
        <w:ind w:left="709" w:hanging="426"/>
        <w:jc w:val="both"/>
        <w:rPr>
          <w:rFonts w:ascii="Times New Roman" w:eastAsia="Calibri" w:hAnsi="Times New Roman" w:cs="Times New Roman"/>
          <w:sz w:val="28"/>
          <w:szCs w:val="28"/>
          <w:lang w:val="en-US"/>
        </w:rPr>
      </w:pPr>
      <w:r w:rsidRPr="002C1638">
        <w:rPr>
          <w:rFonts w:ascii="Times New Roman" w:eastAsia="Calibri" w:hAnsi="Times New Roman" w:cs="Times New Roman"/>
          <w:sz w:val="28"/>
          <w:szCs w:val="28"/>
          <w:lang w:val="en-US"/>
        </w:rPr>
        <w:t xml:space="preserve">European Convention for the Protection of Human Rights and Fundamental Freedoms (on 3 September 1953) URL: </w:t>
      </w:r>
      <w:hyperlink r:id="rId24" w:history="1">
        <w:r w:rsidRPr="002C1638">
          <w:rPr>
            <w:rStyle w:val="a5"/>
            <w:rFonts w:ascii="Times New Roman" w:eastAsia="Calibri" w:hAnsi="Times New Roman" w:cs="Times New Roman"/>
            <w:sz w:val="28"/>
            <w:szCs w:val="28"/>
            <w:lang w:val="en-US"/>
          </w:rPr>
          <w:t>https://cutt.ly/FYVzkTz</w:t>
        </w:r>
      </w:hyperlink>
      <w:r w:rsidRPr="002C1638">
        <w:rPr>
          <w:rFonts w:ascii="Times New Roman" w:eastAsia="Calibri" w:hAnsi="Times New Roman" w:cs="Times New Roman"/>
          <w:sz w:val="28"/>
          <w:szCs w:val="28"/>
          <w:lang w:val="en-US"/>
        </w:rPr>
        <w:t xml:space="preserve"> (Дата звернення: 30.11.2021).</w:t>
      </w:r>
    </w:p>
    <w:p w:rsidR="00B72F4A" w:rsidRPr="002C1638" w:rsidRDefault="00B72F4A" w:rsidP="003307EB">
      <w:pPr>
        <w:pStyle w:val="a3"/>
        <w:numPr>
          <w:ilvl w:val="0"/>
          <w:numId w:val="23"/>
        </w:numPr>
        <w:spacing w:line="360" w:lineRule="auto"/>
        <w:ind w:left="709" w:hanging="426"/>
        <w:jc w:val="both"/>
        <w:rPr>
          <w:rFonts w:ascii="Times New Roman" w:eastAsia="Calibri" w:hAnsi="Times New Roman" w:cs="Times New Roman"/>
          <w:sz w:val="28"/>
          <w:szCs w:val="28"/>
          <w:lang w:val="en-US"/>
        </w:rPr>
      </w:pPr>
      <w:r w:rsidRPr="002C1638">
        <w:rPr>
          <w:rFonts w:ascii="Times New Roman" w:eastAsia="Calibri" w:hAnsi="Times New Roman" w:cs="Times New Roman"/>
          <w:sz w:val="28"/>
          <w:szCs w:val="28"/>
        </w:rPr>
        <w:t>International Covenant on Civil and Political Rights</w:t>
      </w:r>
      <w:r w:rsidRPr="002C1638">
        <w:rPr>
          <w:rFonts w:ascii="Times New Roman" w:eastAsia="Calibri" w:hAnsi="Times New Roman" w:cs="Times New Roman"/>
          <w:sz w:val="28"/>
          <w:szCs w:val="28"/>
          <w:lang w:val="en-US"/>
        </w:rPr>
        <w:t xml:space="preserve"> (on 16 December 1966) URL: </w:t>
      </w:r>
      <w:hyperlink r:id="rId25" w:history="1">
        <w:r w:rsidRPr="002C1638">
          <w:rPr>
            <w:rStyle w:val="a5"/>
            <w:rFonts w:ascii="Times New Roman" w:eastAsia="Calibri" w:hAnsi="Times New Roman" w:cs="Times New Roman"/>
            <w:sz w:val="28"/>
            <w:szCs w:val="28"/>
            <w:lang w:val="en-US"/>
          </w:rPr>
          <w:t>https://cutt.ly/9YVlh0S</w:t>
        </w:r>
      </w:hyperlink>
      <w:r w:rsidRPr="002C1638">
        <w:rPr>
          <w:rFonts w:ascii="Times New Roman" w:eastAsia="Calibri" w:hAnsi="Times New Roman" w:cs="Times New Roman"/>
          <w:sz w:val="28"/>
          <w:szCs w:val="28"/>
          <w:lang w:val="en-US"/>
        </w:rPr>
        <w:t xml:space="preserve"> (Дата звернення: 30.11.2021).</w:t>
      </w:r>
    </w:p>
    <w:p w:rsidR="00333F64" w:rsidRPr="002C1638" w:rsidRDefault="00333F64" w:rsidP="003307EB">
      <w:pPr>
        <w:pStyle w:val="a3"/>
        <w:numPr>
          <w:ilvl w:val="0"/>
          <w:numId w:val="23"/>
        </w:numPr>
        <w:spacing w:line="360" w:lineRule="auto"/>
        <w:ind w:left="709" w:hanging="426"/>
        <w:jc w:val="both"/>
        <w:rPr>
          <w:rFonts w:ascii="Times New Roman" w:eastAsia="Calibri" w:hAnsi="Times New Roman" w:cs="Times New Roman"/>
          <w:sz w:val="28"/>
          <w:szCs w:val="28"/>
          <w:lang w:val="en-US"/>
        </w:rPr>
      </w:pPr>
      <w:r w:rsidRPr="002C1638">
        <w:rPr>
          <w:rFonts w:ascii="Times New Roman" w:eastAsia="Calibri" w:hAnsi="Times New Roman" w:cs="Times New Roman"/>
          <w:sz w:val="28"/>
          <w:szCs w:val="28"/>
        </w:rPr>
        <w:t>International Covenant on Economic, Social and Cultural Rights</w:t>
      </w:r>
      <w:r w:rsidRPr="002C1638">
        <w:rPr>
          <w:rFonts w:ascii="Times New Roman" w:eastAsia="Calibri" w:hAnsi="Times New Roman" w:cs="Times New Roman"/>
          <w:sz w:val="28"/>
          <w:szCs w:val="28"/>
          <w:lang w:val="en-US"/>
        </w:rPr>
        <w:t xml:space="preserve"> (on16 December 1966) URL: </w:t>
      </w:r>
      <w:hyperlink r:id="rId26" w:history="1">
        <w:r w:rsidRPr="002C1638">
          <w:rPr>
            <w:rStyle w:val="a5"/>
            <w:rFonts w:ascii="Times New Roman" w:eastAsia="Calibri" w:hAnsi="Times New Roman" w:cs="Times New Roman"/>
            <w:sz w:val="28"/>
            <w:szCs w:val="28"/>
            <w:lang w:val="en-US"/>
          </w:rPr>
          <w:t>https://cutt.ly/TYVkaqL</w:t>
        </w:r>
      </w:hyperlink>
      <w:r w:rsidRPr="002C1638">
        <w:rPr>
          <w:rFonts w:ascii="Times New Roman" w:eastAsia="Calibri" w:hAnsi="Times New Roman" w:cs="Times New Roman"/>
          <w:sz w:val="28"/>
          <w:szCs w:val="28"/>
          <w:lang w:val="en-US"/>
        </w:rPr>
        <w:t xml:space="preserve"> (Дата звернення: 30.11.2021).</w:t>
      </w:r>
    </w:p>
    <w:p w:rsidR="003A4ED5" w:rsidRPr="008E2906" w:rsidRDefault="003A4ED5" w:rsidP="003307EB">
      <w:pPr>
        <w:pStyle w:val="a3"/>
        <w:numPr>
          <w:ilvl w:val="0"/>
          <w:numId w:val="23"/>
        </w:numPr>
        <w:spacing w:line="360" w:lineRule="auto"/>
        <w:ind w:left="709" w:hanging="426"/>
        <w:jc w:val="both"/>
        <w:rPr>
          <w:rFonts w:ascii="Times New Roman" w:eastAsia="Calibri" w:hAnsi="Times New Roman" w:cs="Times New Roman"/>
          <w:sz w:val="28"/>
          <w:szCs w:val="28"/>
          <w:lang w:val="en-US"/>
        </w:rPr>
      </w:pPr>
      <w:r w:rsidRPr="002C1638">
        <w:rPr>
          <w:rFonts w:ascii="Times New Roman" w:eastAsia="Calibri" w:hAnsi="Times New Roman" w:cs="Times New Roman"/>
          <w:sz w:val="28"/>
          <w:szCs w:val="28"/>
          <w:lang w:val="en-US"/>
        </w:rPr>
        <w:t xml:space="preserve">International Convention on the Elimination of All Forms of Racial Discrimination (on 21 December 1965) URL: </w:t>
      </w:r>
      <w:hyperlink r:id="rId27" w:history="1">
        <w:r w:rsidRPr="002C1638">
          <w:rPr>
            <w:rStyle w:val="a5"/>
            <w:rFonts w:ascii="Times New Roman" w:eastAsia="Calibri" w:hAnsi="Times New Roman" w:cs="Times New Roman"/>
            <w:sz w:val="28"/>
            <w:szCs w:val="28"/>
            <w:lang w:val="en-US"/>
          </w:rPr>
          <w:t>https://cutt.ly/ZYVl40Z</w:t>
        </w:r>
      </w:hyperlink>
      <w:r w:rsidRPr="002C1638">
        <w:rPr>
          <w:rFonts w:ascii="Times New Roman" w:eastAsia="Calibri" w:hAnsi="Times New Roman" w:cs="Times New Roman"/>
          <w:sz w:val="28"/>
          <w:szCs w:val="28"/>
          <w:lang w:val="en-US"/>
        </w:rPr>
        <w:t xml:space="preserve"> (Дата звернення: 30.11.2021).</w:t>
      </w:r>
    </w:p>
    <w:p w:rsidR="003A4ED5" w:rsidRPr="008E2906" w:rsidRDefault="007949A4" w:rsidP="003307EB">
      <w:pPr>
        <w:pStyle w:val="a3"/>
        <w:numPr>
          <w:ilvl w:val="0"/>
          <w:numId w:val="23"/>
        </w:numPr>
        <w:spacing w:line="360" w:lineRule="auto"/>
        <w:ind w:left="709" w:hanging="426"/>
        <w:jc w:val="both"/>
        <w:rPr>
          <w:rFonts w:ascii="Times New Roman" w:eastAsia="Calibri" w:hAnsi="Times New Roman" w:cs="Times New Roman"/>
          <w:sz w:val="28"/>
          <w:szCs w:val="28"/>
          <w:lang w:val="en-US"/>
        </w:rPr>
      </w:pPr>
      <w:r w:rsidRPr="002C1638">
        <w:rPr>
          <w:rFonts w:ascii="Times New Roman" w:eastAsia="Calibri" w:hAnsi="Times New Roman" w:cs="Times New Roman"/>
          <w:sz w:val="28"/>
          <w:szCs w:val="28"/>
          <w:lang w:val="en-US"/>
        </w:rPr>
        <w:t>Optional Protocol to the Convention on the Rights of Persons with Disabilities (on13 December 2006) URL:</w:t>
      </w:r>
      <w:r w:rsidRPr="002C1638">
        <w:rPr>
          <w:rFonts w:ascii="Times New Roman" w:hAnsi="Times New Roman" w:cs="Times New Roman"/>
          <w:sz w:val="28"/>
          <w:szCs w:val="28"/>
        </w:rPr>
        <w:t xml:space="preserve"> https://cutt.ly/2YVA8lV</w:t>
      </w:r>
      <w:r w:rsidRPr="002C1638">
        <w:rPr>
          <w:rFonts w:ascii="Times New Roman" w:hAnsi="Times New Roman" w:cs="Times New Roman"/>
          <w:sz w:val="28"/>
          <w:szCs w:val="28"/>
          <w:lang w:val="en-US"/>
        </w:rPr>
        <w:t xml:space="preserve"> </w:t>
      </w:r>
      <w:r w:rsidRPr="002C1638">
        <w:rPr>
          <w:rFonts w:ascii="Times New Roman" w:eastAsia="Calibri" w:hAnsi="Times New Roman" w:cs="Times New Roman"/>
          <w:sz w:val="28"/>
          <w:szCs w:val="28"/>
          <w:lang w:val="en-US"/>
        </w:rPr>
        <w:t>(Дата звернення: 30.11.2021).</w:t>
      </w:r>
    </w:p>
    <w:p w:rsidR="00B72F4A" w:rsidRPr="008E2906" w:rsidRDefault="00B72F4A" w:rsidP="003307EB">
      <w:pPr>
        <w:pStyle w:val="a3"/>
        <w:numPr>
          <w:ilvl w:val="0"/>
          <w:numId w:val="23"/>
        </w:numPr>
        <w:spacing w:line="360" w:lineRule="auto"/>
        <w:ind w:left="709" w:hanging="426"/>
        <w:jc w:val="both"/>
        <w:rPr>
          <w:rFonts w:ascii="Times New Roman" w:eastAsia="Calibri" w:hAnsi="Times New Roman" w:cs="Times New Roman"/>
          <w:sz w:val="28"/>
          <w:szCs w:val="28"/>
          <w:lang w:val="en-US"/>
        </w:rPr>
      </w:pPr>
      <w:r w:rsidRPr="008E2906">
        <w:rPr>
          <w:rFonts w:ascii="Times New Roman" w:eastAsia="Calibri" w:hAnsi="Times New Roman" w:cs="Times New Roman"/>
          <w:sz w:val="28"/>
          <w:szCs w:val="28"/>
        </w:rPr>
        <w:t xml:space="preserve">Universal Declaration of Human Rights on 10 December 1948 (General Assembly resolution 217 A) </w:t>
      </w:r>
      <w:r w:rsidRPr="008E2906">
        <w:rPr>
          <w:rFonts w:ascii="Times New Roman" w:eastAsia="Calibri" w:hAnsi="Times New Roman" w:cs="Times New Roman"/>
          <w:sz w:val="28"/>
          <w:szCs w:val="28"/>
          <w:lang w:val="en-US"/>
        </w:rPr>
        <w:t>URL</w:t>
      </w:r>
      <w:r w:rsidRPr="008E2906">
        <w:rPr>
          <w:rFonts w:ascii="Times New Roman" w:eastAsia="Calibri" w:hAnsi="Times New Roman" w:cs="Times New Roman"/>
          <w:sz w:val="28"/>
          <w:szCs w:val="28"/>
        </w:rPr>
        <w:t xml:space="preserve">: </w:t>
      </w:r>
      <w:hyperlink r:id="rId28" w:history="1">
        <w:r w:rsidRPr="008E2906">
          <w:rPr>
            <w:rStyle w:val="a5"/>
            <w:rFonts w:ascii="Times New Roman" w:eastAsia="Calibri" w:hAnsi="Times New Roman" w:cs="Times New Roman"/>
            <w:sz w:val="28"/>
            <w:szCs w:val="28"/>
          </w:rPr>
          <w:t>https://www.un.org/en/about-us/universal-declaration-of-human-rights</w:t>
        </w:r>
      </w:hyperlink>
      <w:r w:rsidRPr="008E2906">
        <w:rPr>
          <w:rFonts w:ascii="Times New Roman" w:eastAsia="Calibri" w:hAnsi="Times New Roman" w:cs="Times New Roman"/>
          <w:sz w:val="28"/>
          <w:szCs w:val="28"/>
        </w:rPr>
        <w:t xml:space="preserve"> (Дата звернення: 30.11.2021).</w:t>
      </w:r>
    </w:p>
    <w:p w:rsidR="008E2906" w:rsidRPr="008E2906" w:rsidRDefault="003A4ED5" w:rsidP="003307EB">
      <w:pPr>
        <w:pStyle w:val="a3"/>
        <w:numPr>
          <w:ilvl w:val="0"/>
          <w:numId w:val="23"/>
        </w:numPr>
        <w:spacing w:line="360" w:lineRule="auto"/>
        <w:ind w:left="709" w:hanging="426"/>
        <w:jc w:val="both"/>
        <w:rPr>
          <w:rFonts w:ascii="Times New Roman" w:eastAsia="Calibri" w:hAnsi="Times New Roman" w:cs="Times New Roman"/>
          <w:sz w:val="28"/>
          <w:szCs w:val="28"/>
          <w:lang w:val="en-US"/>
        </w:rPr>
      </w:pPr>
      <w:r w:rsidRPr="002C1638">
        <w:rPr>
          <w:rFonts w:ascii="Times New Roman" w:eastAsia="Calibri" w:hAnsi="Times New Roman" w:cs="Times New Roman"/>
          <w:sz w:val="28"/>
          <w:szCs w:val="28"/>
        </w:rPr>
        <w:t>Optional Protocol to the International Covenant on Civil and Political Rights</w:t>
      </w:r>
      <w:r w:rsidRPr="002C1638">
        <w:rPr>
          <w:rFonts w:ascii="Times New Roman" w:eastAsia="Calibri" w:hAnsi="Times New Roman" w:cs="Times New Roman"/>
          <w:sz w:val="28"/>
          <w:szCs w:val="28"/>
          <w:lang w:val="en-US"/>
        </w:rPr>
        <w:t xml:space="preserve"> </w:t>
      </w:r>
      <w:r w:rsidR="00F07F92" w:rsidRPr="002C1638">
        <w:rPr>
          <w:rFonts w:ascii="Times New Roman" w:eastAsia="Calibri" w:hAnsi="Times New Roman" w:cs="Times New Roman"/>
          <w:sz w:val="28"/>
          <w:szCs w:val="28"/>
          <w:lang w:val="en-US"/>
        </w:rPr>
        <w:t>(on</w:t>
      </w:r>
      <w:r w:rsidRPr="002C1638">
        <w:rPr>
          <w:rFonts w:ascii="Times New Roman" w:eastAsia="Calibri" w:hAnsi="Times New Roman" w:cs="Times New Roman"/>
          <w:sz w:val="28"/>
          <w:szCs w:val="28"/>
          <w:lang w:val="en-US"/>
        </w:rPr>
        <w:t xml:space="preserve">16 December 1966) URL: </w:t>
      </w:r>
      <w:hyperlink r:id="rId29" w:history="1">
        <w:r w:rsidRPr="002C1638">
          <w:rPr>
            <w:rStyle w:val="a5"/>
            <w:rFonts w:ascii="Times New Roman" w:eastAsia="Calibri" w:hAnsi="Times New Roman" w:cs="Times New Roman"/>
            <w:sz w:val="28"/>
            <w:szCs w:val="28"/>
            <w:lang w:val="en-US"/>
          </w:rPr>
          <w:t>https://cutt.ly/0YVlA2v</w:t>
        </w:r>
      </w:hyperlink>
      <w:r w:rsidRPr="002C1638">
        <w:rPr>
          <w:rFonts w:ascii="Times New Roman" w:eastAsia="Calibri" w:hAnsi="Times New Roman" w:cs="Times New Roman"/>
          <w:sz w:val="28"/>
          <w:szCs w:val="28"/>
          <w:lang w:val="en-US"/>
        </w:rPr>
        <w:t xml:space="preserve"> (Дата звернення: 30.11.2021).</w:t>
      </w:r>
    </w:p>
    <w:p w:rsidR="0083392B" w:rsidRPr="008E2906" w:rsidRDefault="00F07F92" w:rsidP="003307EB">
      <w:pPr>
        <w:pStyle w:val="a3"/>
        <w:numPr>
          <w:ilvl w:val="0"/>
          <w:numId w:val="23"/>
        </w:numPr>
        <w:spacing w:line="360" w:lineRule="auto"/>
        <w:ind w:left="709" w:hanging="426"/>
        <w:jc w:val="both"/>
        <w:rPr>
          <w:rFonts w:ascii="Times New Roman" w:eastAsia="Calibri" w:hAnsi="Times New Roman" w:cs="Times New Roman"/>
          <w:sz w:val="28"/>
          <w:szCs w:val="28"/>
          <w:lang w:val="en-US"/>
        </w:rPr>
      </w:pPr>
      <w:r w:rsidRPr="002C1638">
        <w:rPr>
          <w:rFonts w:ascii="Times New Roman" w:eastAsia="Calibri" w:hAnsi="Times New Roman" w:cs="Times New Roman"/>
          <w:sz w:val="28"/>
          <w:szCs w:val="28"/>
        </w:rPr>
        <w:t>United Nations Convention on the Elimination of All Forms of Discrimination against Women</w:t>
      </w:r>
      <w:r w:rsidRPr="002C1638">
        <w:rPr>
          <w:rFonts w:ascii="Times New Roman" w:eastAsia="Calibri" w:hAnsi="Times New Roman" w:cs="Times New Roman"/>
          <w:sz w:val="28"/>
          <w:szCs w:val="28"/>
          <w:lang w:val="en-US"/>
        </w:rPr>
        <w:t xml:space="preserve"> (on18 December 1979) URL:</w:t>
      </w:r>
      <w:r w:rsidRPr="002C1638">
        <w:rPr>
          <w:rFonts w:ascii="Times New Roman" w:hAnsi="Times New Roman" w:cs="Times New Roman"/>
          <w:sz w:val="28"/>
          <w:szCs w:val="28"/>
        </w:rPr>
        <w:t xml:space="preserve"> </w:t>
      </w:r>
      <w:hyperlink r:id="rId30" w:history="1">
        <w:r w:rsidRPr="002C1638">
          <w:rPr>
            <w:rStyle w:val="a5"/>
            <w:rFonts w:ascii="Times New Roman" w:eastAsia="Calibri" w:hAnsi="Times New Roman" w:cs="Times New Roman"/>
            <w:sz w:val="28"/>
            <w:szCs w:val="28"/>
            <w:lang w:val="en-US"/>
          </w:rPr>
          <w:t>https://cutt.ly/wYVArWc</w:t>
        </w:r>
      </w:hyperlink>
      <w:r w:rsidRPr="002C1638">
        <w:rPr>
          <w:rFonts w:ascii="Times New Roman" w:eastAsia="Calibri" w:hAnsi="Times New Roman" w:cs="Times New Roman"/>
          <w:sz w:val="28"/>
          <w:szCs w:val="28"/>
          <w:lang w:val="en-US"/>
        </w:rPr>
        <w:t xml:space="preserve"> (Дата звернення: 30.11.2021).</w:t>
      </w:r>
    </w:p>
    <w:p w:rsidR="008E2906" w:rsidRPr="008E2906" w:rsidRDefault="008E2906" w:rsidP="008421B3">
      <w:pPr>
        <w:spacing w:line="360" w:lineRule="auto"/>
        <w:ind w:left="709" w:hanging="426"/>
        <w:jc w:val="both"/>
        <w:rPr>
          <w:rFonts w:ascii="Times New Roman" w:eastAsia="Calibri" w:hAnsi="Times New Roman" w:cs="Times New Roman"/>
          <w:sz w:val="28"/>
          <w:szCs w:val="28"/>
        </w:rPr>
      </w:pPr>
    </w:p>
    <w:p w:rsidR="00B72F4A" w:rsidRPr="00D43009" w:rsidRDefault="00B72F4A" w:rsidP="004C3C4B">
      <w:pPr>
        <w:spacing w:line="360" w:lineRule="auto"/>
        <w:jc w:val="both"/>
        <w:rPr>
          <w:rFonts w:ascii="Times New Roman" w:eastAsia="Calibri" w:hAnsi="Times New Roman" w:cs="Times New Roman"/>
          <w:sz w:val="28"/>
          <w:szCs w:val="28"/>
          <w:lang w:val="en-US"/>
        </w:rPr>
      </w:pPr>
    </w:p>
    <w:p w:rsidR="005A76C4" w:rsidRPr="00CF6AC8" w:rsidRDefault="005A76C4" w:rsidP="00750BFE">
      <w:pPr>
        <w:jc w:val="both"/>
        <w:rPr>
          <w:rFonts w:ascii="Times New Roman" w:eastAsia="Calibri" w:hAnsi="Times New Roman" w:cs="Times New Roman"/>
          <w:b/>
          <w:sz w:val="28"/>
          <w:szCs w:val="28"/>
          <w:lang w:eastAsia="uk-UA"/>
        </w:rPr>
      </w:pPr>
    </w:p>
    <w:p w:rsidR="00750BFE" w:rsidRPr="005063C5" w:rsidRDefault="00750BFE" w:rsidP="00750BFE">
      <w:pPr>
        <w:spacing w:after="0" w:line="360" w:lineRule="auto"/>
        <w:jc w:val="center"/>
        <w:rPr>
          <w:rFonts w:ascii="Times New Roman" w:eastAsia="Times New Roman" w:hAnsi="Times New Roman" w:cs="Times New Roman"/>
          <w:b/>
          <w:sz w:val="28"/>
          <w:szCs w:val="28"/>
          <w:lang w:eastAsia="uk-UA"/>
        </w:rPr>
      </w:pPr>
      <w:r w:rsidRPr="005063C5">
        <w:rPr>
          <w:rFonts w:ascii="Times New Roman" w:eastAsia="Times New Roman" w:hAnsi="Times New Roman" w:cs="Times New Roman"/>
          <w:b/>
          <w:sz w:val="28"/>
          <w:szCs w:val="28"/>
          <w:lang w:eastAsia="uk-UA"/>
        </w:rPr>
        <w:t>ВИСНОВКИ ДО РОЗДІЛУ ІІ</w:t>
      </w:r>
    </w:p>
    <w:p w:rsidR="00750BFE" w:rsidRPr="005063C5" w:rsidRDefault="00750BFE" w:rsidP="00750BFE">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xml:space="preserve">В розділі ІІ нашого дослідження нами було проведено соціологічне дослідження щодо стану забезпечення прав учасників освітнього процесу закладу вищої освіти, яке здійснювалось впродовж березня-листопада 2021 року в рамках написання кваліфікаційної роботи. Нами була розроблена спроба визначити основні питання анкети, яка охопила заклади вищої освіти Одещини, зокрема Одеський національний університет імені І. І. Мечникова, Національний університет «Одеська </w:t>
      </w:r>
      <w:r w:rsidR="00210727" w:rsidRPr="005063C5">
        <w:rPr>
          <w:rFonts w:ascii="Times New Roman" w:eastAsia="Times New Roman" w:hAnsi="Times New Roman" w:cs="Times New Roman"/>
          <w:sz w:val="28"/>
          <w:szCs w:val="28"/>
          <w:lang w:eastAsia="uk-UA"/>
        </w:rPr>
        <w:t>політехніка». Метою</w:t>
      </w:r>
      <w:r w:rsidRPr="005063C5">
        <w:rPr>
          <w:rFonts w:ascii="Times New Roman" w:eastAsia="Times New Roman" w:hAnsi="Times New Roman" w:cs="Times New Roman"/>
          <w:sz w:val="28"/>
          <w:szCs w:val="28"/>
          <w:lang w:eastAsia="uk-UA"/>
        </w:rPr>
        <w:t xml:space="preserve"> соціологічного опитування було </w:t>
      </w:r>
      <w:r w:rsidR="008837DC">
        <w:rPr>
          <w:rFonts w:ascii="Times New Roman" w:eastAsia="Times New Roman" w:hAnsi="Times New Roman" w:cs="Times New Roman"/>
          <w:sz w:val="28"/>
          <w:szCs w:val="28"/>
          <w:lang w:eastAsia="uk-UA"/>
        </w:rPr>
        <w:t>–</w:t>
      </w:r>
      <w:r w:rsidRPr="005063C5">
        <w:rPr>
          <w:rFonts w:ascii="Times New Roman" w:eastAsia="Times New Roman" w:hAnsi="Times New Roman" w:cs="Times New Roman"/>
          <w:sz w:val="28"/>
          <w:szCs w:val="28"/>
          <w:lang w:eastAsia="uk-UA"/>
        </w:rPr>
        <w:t xml:space="preserve"> </w:t>
      </w:r>
      <w:r w:rsidR="001334D7" w:rsidRPr="005063C5">
        <w:rPr>
          <w:rFonts w:ascii="Times New Roman" w:eastAsia="Times New Roman" w:hAnsi="Times New Roman" w:cs="Times New Roman"/>
          <w:sz w:val="28"/>
          <w:szCs w:val="28"/>
          <w:lang w:eastAsia="uk-UA"/>
        </w:rPr>
        <w:t>з’ясувати</w:t>
      </w:r>
      <w:r w:rsidRPr="005063C5">
        <w:rPr>
          <w:rFonts w:ascii="Times New Roman" w:eastAsia="Times New Roman" w:hAnsi="Times New Roman" w:cs="Times New Roman"/>
          <w:sz w:val="28"/>
          <w:szCs w:val="28"/>
          <w:lang w:eastAsia="uk-UA"/>
        </w:rPr>
        <w:t xml:space="preserve"> стан забезпечення прав учасників освітнього процесу закладу вищої освіти.</w:t>
      </w:r>
    </w:p>
    <w:p w:rsidR="00750BFE" w:rsidRPr="005063C5" w:rsidRDefault="00750BFE" w:rsidP="005B119B">
      <w:pPr>
        <w:spacing w:after="0" w:line="360" w:lineRule="auto"/>
        <w:ind w:firstLine="708"/>
        <w:jc w:val="both"/>
        <w:rPr>
          <w:rFonts w:ascii="Times New Roman" w:eastAsiaTheme="minorEastAsia" w:hAnsi="Times New Roman" w:cs="Times New Roman"/>
          <w:sz w:val="28"/>
          <w:szCs w:val="28"/>
          <w:lang w:eastAsia="uk-UA"/>
        </w:rPr>
      </w:pPr>
      <w:r w:rsidRPr="005063C5">
        <w:rPr>
          <w:rFonts w:ascii="Times New Roman" w:eastAsia="Times New Roman" w:hAnsi="Times New Roman" w:cs="Times New Roman"/>
          <w:sz w:val="28"/>
          <w:szCs w:val="28"/>
          <w:lang w:eastAsia="uk-UA"/>
        </w:rPr>
        <w:t xml:space="preserve">Так дане анкетування дало нам змогу визначити, що переважна більшість респондентів 73% зазначили, що їх права  як учасника освітнього процесу закладу вищої освіти порушувалось. Також опитування показало що для 48 % учасників освітнього процесу ніхто з визначеним нами </w:t>
      </w:r>
      <w:r w:rsidR="00940EAA" w:rsidRPr="005063C5">
        <w:rPr>
          <w:rFonts w:ascii="Times New Roman" w:eastAsia="Times New Roman" w:hAnsi="Times New Roman" w:cs="Times New Roman"/>
          <w:sz w:val="28"/>
          <w:szCs w:val="28"/>
          <w:lang w:eastAsia="uk-UA"/>
        </w:rPr>
        <w:t>суб’єктів</w:t>
      </w:r>
      <w:r w:rsidRPr="005063C5">
        <w:rPr>
          <w:rFonts w:ascii="Times New Roman" w:eastAsia="Times New Roman" w:hAnsi="Times New Roman" w:cs="Times New Roman"/>
          <w:sz w:val="28"/>
          <w:szCs w:val="28"/>
          <w:lang w:eastAsia="uk-UA"/>
        </w:rPr>
        <w:t xml:space="preserve"> забезпечення не провадив організаційну роботи щодо за донесення інформації про їх права. Також дослідження показало, що ніхто не звертався за захистом своїх прав до Президента України та Кабінет Міністрів України, лише 4 % звертались за консультаціями до Народного депутата України. Також про існування Освітнього омбудсмена в Україні знали що лише 14% респондентів. На жаль, але 32% опитаних про не знали про правові можливості звертатись до судових органів і лише 7% респондентів зверталися за консультацією щодо захисту своїх прав в закладі вищої освіти до професійних адвокатів.</w:t>
      </w:r>
      <w:r w:rsidRPr="005063C5">
        <w:rPr>
          <w:rFonts w:ascii="Times New Roman" w:eastAsiaTheme="minorEastAsia" w:hAnsi="Times New Roman" w:cs="Times New Roman"/>
          <w:sz w:val="28"/>
          <w:szCs w:val="28"/>
          <w:lang w:eastAsia="uk-UA"/>
        </w:rPr>
        <w:t xml:space="preserve"> </w:t>
      </w:r>
    </w:p>
    <w:p w:rsidR="00750BFE" w:rsidRPr="005063C5" w:rsidRDefault="00750BFE" w:rsidP="005B119B">
      <w:pPr>
        <w:spacing w:after="0" w:line="360" w:lineRule="auto"/>
        <w:ind w:firstLine="708"/>
        <w:jc w:val="both"/>
        <w:rPr>
          <w:rFonts w:ascii="Times New Roman" w:eastAsia="Times New Roman" w:hAnsi="Times New Roman" w:cs="Times New Roman"/>
          <w:sz w:val="28"/>
          <w:szCs w:val="28"/>
          <w:lang w:eastAsia="uk-UA"/>
        </w:rPr>
      </w:pPr>
      <w:r w:rsidRPr="005063C5">
        <w:rPr>
          <w:rFonts w:ascii="Times New Roman" w:eastAsia="Times New Roman" w:hAnsi="Times New Roman" w:cs="Times New Roman"/>
          <w:sz w:val="28"/>
          <w:szCs w:val="28"/>
          <w:lang w:eastAsia="uk-UA"/>
        </w:rPr>
        <w:t xml:space="preserve">В той же час, мусимо констатувати про недостатню поінформованість учасників освітнього процесу, зокрема про нормативне забезпечення та механізми реалізації їх прав. За цих умов набуває актуальності належна організаційно-педагогічна робота щодо підвищення ефективності забезпечення прав учасників освітнього процесу. Нами було вироблені пені рекомендації щодо покращення </w:t>
      </w:r>
      <w:r w:rsidR="00C455D4" w:rsidRPr="005063C5">
        <w:rPr>
          <w:rFonts w:ascii="Times New Roman" w:eastAsia="Times New Roman" w:hAnsi="Times New Roman" w:cs="Times New Roman"/>
          <w:sz w:val="28"/>
          <w:szCs w:val="28"/>
          <w:lang w:eastAsia="uk-UA"/>
        </w:rPr>
        <w:t>організаційно</w:t>
      </w:r>
      <w:r w:rsidRPr="005063C5">
        <w:rPr>
          <w:rFonts w:ascii="Times New Roman" w:eastAsia="Times New Roman" w:hAnsi="Times New Roman" w:cs="Times New Roman"/>
          <w:sz w:val="28"/>
          <w:szCs w:val="28"/>
          <w:lang w:eastAsia="uk-UA"/>
        </w:rPr>
        <w:t>-педагогічних засад забезпечення прав учасників освітнього процесу ЗВО.</w:t>
      </w:r>
      <w:r w:rsidRPr="005063C5">
        <w:rPr>
          <w:rFonts w:ascii="Times New Roman" w:eastAsiaTheme="minorEastAsia" w:hAnsi="Times New Roman" w:cs="Times New Roman"/>
          <w:sz w:val="28"/>
          <w:szCs w:val="28"/>
          <w:lang w:eastAsia="uk-UA"/>
        </w:rPr>
        <w:t xml:space="preserve"> </w:t>
      </w:r>
      <w:r w:rsidRPr="005063C5">
        <w:rPr>
          <w:rFonts w:ascii="Times New Roman" w:eastAsia="Times New Roman" w:hAnsi="Times New Roman" w:cs="Times New Roman"/>
          <w:sz w:val="28"/>
          <w:szCs w:val="28"/>
          <w:lang w:eastAsia="uk-UA"/>
        </w:rPr>
        <w:t xml:space="preserve">Так, на нашу думку, в закладах вищої освіти, було б доцільно більш ефективніше використовувати внутрішніх суб’єктів. Зокрема, працівників юридичних відділів, відділів кадрів закладів вищої освіти. На прикладі ОНУ імені І.І. Мечникова вважаємо доцільним використовувати здобувачів старших курсів щодо інформування учасників освітнього процесу про їхні можливості як суб’єктів освітніх відносин з </w:t>
      </w:r>
      <w:r w:rsidR="001334D7" w:rsidRPr="005063C5">
        <w:rPr>
          <w:rFonts w:ascii="Times New Roman" w:eastAsia="Times New Roman" w:hAnsi="Times New Roman" w:cs="Times New Roman"/>
          <w:sz w:val="28"/>
          <w:szCs w:val="28"/>
          <w:lang w:eastAsia="uk-UA"/>
        </w:rPr>
        <w:t>обов’язковим</w:t>
      </w:r>
      <w:r w:rsidRPr="005063C5">
        <w:rPr>
          <w:rFonts w:ascii="Times New Roman" w:eastAsia="Times New Roman" w:hAnsi="Times New Roman" w:cs="Times New Roman"/>
          <w:sz w:val="28"/>
          <w:szCs w:val="28"/>
          <w:lang w:eastAsia="uk-UA"/>
        </w:rPr>
        <w:t xml:space="preserve"> залучення так званих зовнішніх </w:t>
      </w:r>
      <w:r w:rsidR="001334D7" w:rsidRPr="005063C5">
        <w:rPr>
          <w:rFonts w:ascii="Times New Roman" w:eastAsia="Times New Roman" w:hAnsi="Times New Roman" w:cs="Times New Roman"/>
          <w:sz w:val="28"/>
          <w:szCs w:val="28"/>
          <w:lang w:eastAsia="uk-UA"/>
        </w:rPr>
        <w:t>суб’єктів</w:t>
      </w:r>
      <w:r w:rsidRPr="005063C5">
        <w:rPr>
          <w:rFonts w:ascii="Times New Roman" w:eastAsia="Times New Roman" w:hAnsi="Times New Roman" w:cs="Times New Roman"/>
          <w:sz w:val="28"/>
          <w:szCs w:val="28"/>
          <w:lang w:eastAsia="uk-UA"/>
        </w:rPr>
        <w:t>: представників громадських організацій, правоохоронних органів, ЗМІ тощо.</w:t>
      </w:r>
    </w:p>
    <w:p w:rsidR="005A76C4" w:rsidRPr="00D43009" w:rsidRDefault="005A76C4" w:rsidP="005A76C4">
      <w:pPr>
        <w:spacing w:after="0" w:line="360" w:lineRule="auto"/>
        <w:jc w:val="center"/>
        <w:rPr>
          <w:rFonts w:ascii="Times New Roman" w:eastAsia="Times New Roman" w:hAnsi="Times New Roman" w:cs="Times New Roman"/>
          <w:b/>
          <w:sz w:val="28"/>
          <w:szCs w:val="28"/>
          <w:lang w:eastAsia="uk-UA"/>
        </w:rPr>
      </w:pPr>
    </w:p>
    <w:p w:rsidR="005A76C4" w:rsidRPr="00D43009" w:rsidRDefault="005A76C4" w:rsidP="005A76C4">
      <w:pPr>
        <w:spacing w:after="0" w:line="360" w:lineRule="auto"/>
        <w:jc w:val="center"/>
        <w:rPr>
          <w:rFonts w:ascii="Times New Roman" w:eastAsia="Times New Roman" w:hAnsi="Times New Roman" w:cs="Times New Roman"/>
          <w:b/>
          <w:sz w:val="28"/>
          <w:szCs w:val="28"/>
          <w:lang w:eastAsia="uk-UA"/>
        </w:rPr>
      </w:pPr>
    </w:p>
    <w:p w:rsidR="005A76C4" w:rsidRPr="00D43009" w:rsidRDefault="005A76C4" w:rsidP="005A76C4">
      <w:pPr>
        <w:spacing w:after="0" w:line="360" w:lineRule="auto"/>
        <w:jc w:val="center"/>
        <w:rPr>
          <w:rFonts w:ascii="Times New Roman" w:eastAsia="Times New Roman" w:hAnsi="Times New Roman" w:cs="Times New Roman"/>
          <w:b/>
          <w:sz w:val="28"/>
          <w:szCs w:val="28"/>
          <w:lang w:eastAsia="uk-UA"/>
        </w:rPr>
      </w:pPr>
    </w:p>
    <w:p w:rsidR="005A76C4" w:rsidRPr="00D43009" w:rsidRDefault="005A76C4" w:rsidP="005A76C4">
      <w:pPr>
        <w:spacing w:after="0" w:line="360" w:lineRule="auto"/>
        <w:jc w:val="center"/>
        <w:rPr>
          <w:rFonts w:ascii="Times New Roman" w:eastAsia="Times New Roman" w:hAnsi="Times New Roman" w:cs="Times New Roman"/>
          <w:b/>
          <w:sz w:val="28"/>
          <w:szCs w:val="28"/>
          <w:lang w:eastAsia="uk-UA"/>
        </w:rPr>
      </w:pPr>
    </w:p>
    <w:p w:rsidR="00316F61" w:rsidRPr="00D43009" w:rsidRDefault="00316F61" w:rsidP="005A76C4">
      <w:pPr>
        <w:spacing w:after="0" w:line="360" w:lineRule="auto"/>
        <w:jc w:val="center"/>
        <w:rPr>
          <w:rFonts w:ascii="Times New Roman" w:eastAsia="Times New Roman" w:hAnsi="Times New Roman" w:cs="Times New Roman"/>
          <w:b/>
          <w:sz w:val="28"/>
          <w:szCs w:val="28"/>
          <w:lang w:eastAsia="uk-UA"/>
        </w:rPr>
      </w:pPr>
    </w:p>
    <w:p w:rsidR="00316F61" w:rsidRPr="00D43009" w:rsidRDefault="00316F61" w:rsidP="005A76C4">
      <w:pPr>
        <w:spacing w:after="0" w:line="360" w:lineRule="auto"/>
        <w:jc w:val="center"/>
        <w:rPr>
          <w:rFonts w:ascii="Times New Roman" w:eastAsia="Times New Roman" w:hAnsi="Times New Roman" w:cs="Times New Roman"/>
          <w:b/>
          <w:sz w:val="28"/>
          <w:szCs w:val="28"/>
          <w:lang w:eastAsia="uk-UA"/>
        </w:rPr>
      </w:pPr>
    </w:p>
    <w:p w:rsidR="00316F61" w:rsidRPr="00D43009" w:rsidRDefault="00316F61" w:rsidP="005A76C4">
      <w:pPr>
        <w:spacing w:after="0" w:line="360" w:lineRule="auto"/>
        <w:jc w:val="center"/>
        <w:rPr>
          <w:rFonts w:ascii="Times New Roman" w:eastAsia="Times New Roman" w:hAnsi="Times New Roman" w:cs="Times New Roman"/>
          <w:b/>
          <w:sz w:val="28"/>
          <w:szCs w:val="28"/>
          <w:lang w:eastAsia="uk-UA"/>
        </w:rPr>
      </w:pPr>
    </w:p>
    <w:p w:rsidR="00316F61" w:rsidRPr="00D43009" w:rsidRDefault="00316F61" w:rsidP="005A76C4">
      <w:pPr>
        <w:spacing w:after="0" w:line="360" w:lineRule="auto"/>
        <w:jc w:val="center"/>
        <w:rPr>
          <w:rFonts w:ascii="Times New Roman" w:eastAsia="Times New Roman" w:hAnsi="Times New Roman" w:cs="Times New Roman"/>
          <w:b/>
          <w:sz w:val="28"/>
          <w:szCs w:val="28"/>
          <w:lang w:eastAsia="uk-UA"/>
        </w:rPr>
      </w:pPr>
    </w:p>
    <w:p w:rsidR="00316F61" w:rsidRPr="00D43009" w:rsidRDefault="00316F61" w:rsidP="005A76C4">
      <w:pPr>
        <w:spacing w:after="0" w:line="360" w:lineRule="auto"/>
        <w:jc w:val="center"/>
        <w:rPr>
          <w:rFonts w:ascii="Times New Roman" w:eastAsia="Times New Roman" w:hAnsi="Times New Roman" w:cs="Times New Roman"/>
          <w:b/>
          <w:sz w:val="28"/>
          <w:szCs w:val="28"/>
          <w:lang w:eastAsia="uk-UA"/>
        </w:rPr>
      </w:pPr>
    </w:p>
    <w:p w:rsidR="00316F61" w:rsidRPr="00D43009" w:rsidRDefault="00316F61" w:rsidP="005A76C4">
      <w:pPr>
        <w:spacing w:after="0" w:line="360" w:lineRule="auto"/>
        <w:jc w:val="center"/>
        <w:rPr>
          <w:rFonts w:ascii="Times New Roman" w:eastAsia="Times New Roman" w:hAnsi="Times New Roman" w:cs="Times New Roman"/>
          <w:b/>
          <w:sz w:val="28"/>
          <w:szCs w:val="28"/>
          <w:lang w:eastAsia="uk-UA"/>
        </w:rPr>
      </w:pPr>
    </w:p>
    <w:p w:rsidR="00316F61" w:rsidRPr="00D43009" w:rsidRDefault="00316F61" w:rsidP="005A76C4">
      <w:pPr>
        <w:spacing w:after="0" w:line="360" w:lineRule="auto"/>
        <w:jc w:val="center"/>
        <w:rPr>
          <w:rFonts w:ascii="Times New Roman" w:eastAsia="Times New Roman" w:hAnsi="Times New Roman" w:cs="Times New Roman"/>
          <w:b/>
          <w:sz w:val="28"/>
          <w:szCs w:val="28"/>
          <w:lang w:eastAsia="uk-UA"/>
        </w:rPr>
      </w:pPr>
    </w:p>
    <w:p w:rsidR="00316F61" w:rsidRDefault="00316F6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Default="008F6F21" w:rsidP="005A76C4">
      <w:pPr>
        <w:spacing w:after="0" w:line="360" w:lineRule="auto"/>
        <w:jc w:val="center"/>
        <w:rPr>
          <w:rFonts w:ascii="Times New Roman" w:eastAsia="Times New Roman" w:hAnsi="Times New Roman" w:cs="Times New Roman"/>
          <w:b/>
          <w:sz w:val="28"/>
          <w:szCs w:val="28"/>
          <w:lang w:eastAsia="uk-UA"/>
        </w:rPr>
      </w:pPr>
    </w:p>
    <w:p w:rsidR="008F6F21" w:rsidRPr="00D43009" w:rsidRDefault="008F6F21" w:rsidP="005A76C4">
      <w:pPr>
        <w:spacing w:after="0" w:line="360" w:lineRule="auto"/>
        <w:jc w:val="center"/>
        <w:rPr>
          <w:rFonts w:ascii="Times New Roman" w:eastAsia="Times New Roman" w:hAnsi="Times New Roman" w:cs="Times New Roman"/>
          <w:b/>
          <w:sz w:val="28"/>
          <w:szCs w:val="28"/>
          <w:lang w:eastAsia="uk-UA"/>
        </w:rPr>
      </w:pPr>
    </w:p>
    <w:p w:rsidR="005A76C4" w:rsidRPr="00D43009" w:rsidRDefault="005A76C4" w:rsidP="003C3C59">
      <w:pPr>
        <w:spacing w:after="0" w:line="360" w:lineRule="auto"/>
        <w:rPr>
          <w:rFonts w:ascii="Times New Roman" w:eastAsia="Times New Roman" w:hAnsi="Times New Roman" w:cs="Times New Roman"/>
          <w:b/>
          <w:sz w:val="28"/>
          <w:szCs w:val="28"/>
          <w:lang w:eastAsia="uk-UA"/>
        </w:rPr>
      </w:pPr>
    </w:p>
    <w:p w:rsidR="00750BFE" w:rsidRPr="005A76C4" w:rsidRDefault="005A76C4" w:rsidP="005A76C4">
      <w:pPr>
        <w:spacing w:after="0" w:line="360" w:lineRule="auto"/>
        <w:jc w:val="center"/>
        <w:rPr>
          <w:rFonts w:ascii="Times New Roman" w:eastAsia="Times New Roman" w:hAnsi="Times New Roman" w:cs="Times New Roman"/>
          <w:b/>
          <w:sz w:val="28"/>
          <w:szCs w:val="28"/>
          <w:lang w:val="ru-RU" w:eastAsia="uk-UA"/>
        </w:rPr>
      </w:pPr>
      <w:r w:rsidRPr="005A76C4">
        <w:rPr>
          <w:rFonts w:ascii="Times New Roman" w:eastAsia="Times New Roman" w:hAnsi="Times New Roman" w:cs="Times New Roman"/>
          <w:b/>
          <w:sz w:val="28"/>
          <w:szCs w:val="28"/>
          <w:lang w:val="ru-RU" w:eastAsia="uk-UA"/>
        </w:rPr>
        <w:t>СПИСОК ВИКОРИСТАНИХ ДЖЕРЕЛ ДО РОЗДІЛУ ІІ</w:t>
      </w:r>
    </w:p>
    <w:p w:rsidR="00750BFE" w:rsidRPr="005063C5" w:rsidRDefault="00750BFE" w:rsidP="00750BFE">
      <w:pPr>
        <w:spacing w:after="0" w:line="240" w:lineRule="auto"/>
        <w:jc w:val="center"/>
        <w:rPr>
          <w:rFonts w:ascii="Times New Roman" w:eastAsia="Times New Roman" w:hAnsi="Times New Roman" w:cs="Times New Roman"/>
          <w:b/>
          <w:sz w:val="28"/>
          <w:szCs w:val="28"/>
          <w:lang w:eastAsia="uk-UA"/>
        </w:rPr>
      </w:pPr>
    </w:p>
    <w:p w:rsidR="004A0B51" w:rsidRPr="00DD515D" w:rsidRDefault="004A0B51" w:rsidP="003307EB">
      <w:pPr>
        <w:pStyle w:val="a3"/>
        <w:numPr>
          <w:ilvl w:val="0"/>
          <w:numId w:val="24"/>
        </w:numPr>
        <w:spacing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 xml:space="preserve">Бакірова І. О. Зміст Конституційного права людини і громадянина на судовий захист URL: </w:t>
      </w:r>
      <w:hyperlink r:id="rId31" w:history="1">
        <w:r w:rsidRPr="00DD515D">
          <w:rPr>
            <w:rStyle w:val="a5"/>
            <w:rFonts w:ascii="Times New Roman" w:eastAsia="Times New Roman" w:hAnsi="Times New Roman" w:cs="Times New Roman"/>
            <w:sz w:val="28"/>
            <w:szCs w:val="28"/>
          </w:rPr>
          <w:t>https://minjust.gov.ua/m/str_8158</w:t>
        </w:r>
      </w:hyperlink>
      <w:r w:rsidRPr="00DD515D">
        <w:rPr>
          <w:rFonts w:ascii="Times New Roman" w:eastAsia="Times New Roman" w:hAnsi="Times New Roman" w:cs="Times New Roman"/>
          <w:sz w:val="28"/>
          <w:szCs w:val="28"/>
        </w:rPr>
        <w:t xml:space="preserve"> (дата звернення 30.11.2021). </w:t>
      </w:r>
    </w:p>
    <w:p w:rsidR="002F4D5B" w:rsidRPr="00DD515D" w:rsidRDefault="002F4D5B" w:rsidP="003307EB">
      <w:pPr>
        <w:pStyle w:val="a3"/>
        <w:numPr>
          <w:ilvl w:val="0"/>
          <w:numId w:val="24"/>
        </w:numPr>
        <w:spacing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 xml:space="preserve">Конституція України від 28 червня 1996 року № 254к/96-ВР URL: https://cutt.ly/sYBydti (дата звернення 30.11.2021). </w:t>
      </w:r>
    </w:p>
    <w:p w:rsidR="00F25584" w:rsidRPr="00DD515D" w:rsidRDefault="00F25584" w:rsidP="003307EB">
      <w:pPr>
        <w:pStyle w:val="a3"/>
        <w:numPr>
          <w:ilvl w:val="0"/>
          <w:numId w:val="24"/>
        </w:numPr>
        <w:spacing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lang w:val="ru-RU"/>
        </w:rPr>
        <w:t>М</w:t>
      </w:r>
      <w:r w:rsidRPr="00DD515D">
        <w:rPr>
          <w:rFonts w:ascii="Times New Roman" w:hAnsi="Times New Roman" w:cs="Times New Roman"/>
          <w:sz w:val="28"/>
          <w:szCs w:val="28"/>
        </w:rPr>
        <w:t xml:space="preserve">іністерство освіти і науки України. Офіційний сайт. URL: </w:t>
      </w:r>
      <w:hyperlink r:id="rId32" w:history="1">
        <w:r w:rsidRPr="00DD515D">
          <w:rPr>
            <w:rStyle w:val="a5"/>
            <w:rFonts w:ascii="Times New Roman" w:hAnsi="Times New Roman" w:cs="Times New Roman"/>
            <w:sz w:val="28"/>
            <w:szCs w:val="28"/>
          </w:rPr>
          <w:t>https://cutt.ly/DYBXY1q</w:t>
        </w:r>
      </w:hyperlink>
      <w:r w:rsidRPr="00DD515D">
        <w:rPr>
          <w:rFonts w:ascii="Times New Roman" w:hAnsi="Times New Roman" w:cs="Times New Roman"/>
          <w:sz w:val="28"/>
          <w:szCs w:val="28"/>
        </w:rPr>
        <w:t xml:space="preserve"> (дата звернення 30.11.2021). </w:t>
      </w:r>
    </w:p>
    <w:p w:rsidR="00DD515D" w:rsidRPr="00DD515D" w:rsidRDefault="00DD515D" w:rsidP="003307EB">
      <w:pPr>
        <w:pStyle w:val="a3"/>
        <w:numPr>
          <w:ilvl w:val="0"/>
          <w:numId w:val="24"/>
        </w:numPr>
        <w:spacing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rPr>
        <w:t xml:space="preserve">Національний університет «Одеська політехніка». Офіційний сайт. URL: </w:t>
      </w:r>
      <w:hyperlink r:id="rId33" w:history="1">
        <w:r w:rsidRPr="00DD515D">
          <w:rPr>
            <w:rStyle w:val="a5"/>
            <w:rFonts w:ascii="Times New Roman" w:hAnsi="Times New Roman" w:cs="Times New Roman"/>
            <w:sz w:val="28"/>
            <w:szCs w:val="28"/>
          </w:rPr>
          <w:t>https://op.edu.ua/</w:t>
        </w:r>
      </w:hyperlink>
      <w:r w:rsidRPr="00DD515D">
        <w:rPr>
          <w:rFonts w:ascii="Times New Roman" w:hAnsi="Times New Roman" w:cs="Times New Roman"/>
          <w:sz w:val="28"/>
          <w:szCs w:val="28"/>
        </w:rPr>
        <w:t xml:space="preserve"> (дата звернення 30.11.2021). </w:t>
      </w:r>
    </w:p>
    <w:p w:rsidR="004A0B51" w:rsidRPr="00DD515D" w:rsidRDefault="004A0B51" w:rsidP="003307EB">
      <w:pPr>
        <w:pStyle w:val="a3"/>
        <w:numPr>
          <w:ilvl w:val="0"/>
          <w:numId w:val="24"/>
        </w:numPr>
        <w:spacing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lang w:val="ru-RU"/>
        </w:rPr>
        <w:t>Одеський національний університет імені І. І. Мечникова</w:t>
      </w:r>
      <w:r w:rsidR="00DD515D" w:rsidRPr="00DD515D">
        <w:rPr>
          <w:rFonts w:ascii="Times New Roman" w:hAnsi="Times New Roman" w:cs="Times New Roman"/>
          <w:sz w:val="28"/>
          <w:szCs w:val="28"/>
          <w:lang w:val="ru-RU"/>
        </w:rPr>
        <w:t>.</w:t>
      </w:r>
      <w:r w:rsidRPr="00DD515D">
        <w:rPr>
          <w:rFonts w:ascii="Times New Roman" w:hAnsi="Times New Roman" w:cs="Times New Roman"/>
          <w:sz w:val="28"/>
          <w:szCs w:val="28"/>
        </w:rPr>
        <w:t xml:space="preserve"> </w:t>
      </w:r>
      <w:r w:rsidR="00F25584" w:rsidRPr="00DD515D">
        <w:rPr>
          <w:rFonts w:ascii="Times New Roman" w:hAnsi="Times New Roman" w:cs="Times New Roman"/>
          <w:sz w:val="28"/>
          <w:szCs w:val="28"/>
        </w:rPr>
        <w:t xml:space="preserve">Офіційний сайт. URL: </w:t>
      </w:r>
      <w:hyperlink r:id="rId34" w:history="1">
        <w:r w:rsidR="00F25584" w:rsidRPr="00DD515D">
          <w:rPr>
            <w:rStyle w:val="a5"/>
            <w:rFonts w:ascii="Times New Roman" w:hAnsi="Times New Roman" w:cs="Times New Roman"/>
            <w:sz w:val="28"/>
            <w:szCs w:val="28"/>
          </w:rPr>
          <w:t>http://onu.edu.ua/uk/</w:t>
        </w:r>
      </w:hyperlink>
      <w:r w:rsidR="00F25584" w:rsidRPr="00DD515D">
        <w:rPr>
          <w:rFonts w:ascii="Times New Roman" w:hAnsi="Times New Roman" w:cs="Times New Roman"/>
          <w:sz w:val="28"/>
          <w:szCs w:val="28"/>
        </w:rPr>
        <w:t xml:space="preserve"> (дата звернення 30.11.2021). </w:t>
      </w:r>
    </w:p>
    <w:p w:rsidR="004A0B51" w:rsidRPr="00DD515D" w:rsidRDefault="004A0B51" w:rsidP="003307EB">
      <w:pPr>
        <w:pStyle w:val="a3"/>
        <w:numPr>
          <w:ilvl w:val="0"/>
          <w:numId w:val="24"/>
        </w:numPr>
        <w:spacing w:after="0"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Освітній омбудсмен України: URL: https://eo.gov.ua/osvitniy-ombudsmen-ukrayiny/ (Дата звернення: 30.11.2021).</w:t>
      </w:r>
    </w:p>
    <w:p w:rsidR="00F25584" w:rsidRPr="00DD515D" w:rsidRDefault="00F25584" w:rsidP="003307EB">
      <w:pPr>
        <w:pStyle w:val="a3"/>
        <w:numPr>
          <w:ilvl w:val="0"/>
          <w:numId w:val="24"/>
        </w:numPr>
        <w:spacing w:after="0"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rPr>
        <w:t>Про адвокатуру та адвокатську діяльність: Закон України від 05.07.2012 № 5076-</w:t>
      </w:r>
      <w:r w:rsidRPr="00DD515D">
        <w:rPr>
          <w:rFonts w:ascii="Times New Roman" w:hAnsi="Times New Roman" w:cs="Times New Roman"/>
          <w:sz w:val="28"/>
          <w:szCs w:val="28"/>
          <w:lang w:val="ru-RU"/>
        </w:rPr>
        <w:t>VI</w:t>
      </w:r>
      <w:r w:rsidRPr="00DD515D">
        <w:rPr>
          <w:rFonts w:ascii="Times New Roman" w:hAnsi="Times New Roman" w:cs="Times New Roman"/>
          <w:sz w:val="28"/>
          <w:szCs w:val="28"/>
        </w:rPr>
        <w:t xml:space="preserve"> </w:t>
      </w:r>
      <w:r w:rsidRPr="00DD515D">
        <w:rPr>
          <w:rFonts w:ascii="Times New Roman" w:hAnsi="Times New Roman" w:cs="Times New Roman"/>
          <w:sz w:val="28"/>
          <w:szCs w:val="28"/>
          <w:lang w:val="en-US"/>
        </w:rPr>
        <w:t>URL</w:t>
      </w:r>
      <w:r w:rsidRPr="00DD515D">
        <w:rPr>
          <w:rFonts w:ascii="Times New Roman" w:hAnsi="Times New Roman" w:cs="Times New Roman"/>
          <w:sz w:val="28"/>
          <w:szCs w:val="28"/>
        </w:rPr>
        <w:t xml:space="preserve">: </w:t>
      </w:r>
      <w:hyperlink r:id="rId35" w:history="1">
        <w:r w:rsidRPr="00DD515D">
          <w:rPr>
            <w:rStyle w:val="a5"/>
            <w:rFonts w:ascii="Times New Roman" w:hAnsi="Times New Roman" w:cs="Times New Roman"/>
            <w:sz w:val="28"/>
            <w:szCs w:val="28"/>
          </w:rPr>
          <w:t>https://zakon.rada.gov.ua/laws/show/5076-17</w:t>
        </w:r>
      </w:hyperlink>
      <w:r w:rsidRPr="00DD515D">
        <w:rPr>
          <w:rFonts w:ascii="Times New Roman" w:hAnsi="Times New Roman" w:cs="Times New Roman"/>
          <w:sz w:val="28"/>
          <w:szCs w:val="28"/>
        </w:rPr>
        <w:t xml:space="preserve"> (дата звернення: 30.12. 2021).</w:t>
      </w:r>
    </w:p>
    <w:p w:rsidR="004A0B51" w:rsidRPr="00DD515D" w:rsidRDefault="004A0B51" w:rsidP="003307EB">
      <w:pPr>
        <w:pStyle w:val="a3"/>
        <w:numPr>
          <w:ilvl w:val="0"/>
          <w:numId w:val="24"/>
        </w:numPr>
        <w:spacing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rPr>
        <w:t xml:space="preserve">Про вищу освіту : Закон України від 01 липня 2014 р. №1556-VII URL: https://zakon.rada.gov.ua/laws/show/1556-18 (дата звернення: 30.11.2021). </w:t>
      </w:r>
    </w:p>
    <w:p w:rsidR="009A1DBA" w:rsidRPr="00DD515D" w:rsidRDefault="006470CC" w:rsidP="003307EB">
      <w:pPr>
        <w:pStyle w:val="a3"/>
        <w:numPr>
          <w:ilvl w:val="0"/>
          <w:numId w:val="24"/>
        </w:numPr>
        <w:spacing w:line="360" w:lineRule="auto"/>
        <w:ind w:left="426"/>
        <w:jc w:val="both"/>
        <w:rPr>
          <w:rFonts w:ascii="Times New Roman" w:hAnsi="Times New Roman" w:cs="Times New Roman"/>
          <w:sz w:val="28"/>
          <w:szCs w:val="28"/>
        </w:rPr>
      </w:pPr>
      <w:r w:rsidRPr="00DD515D">
        <w:rPr>
          <w:rFonts w:ascii="Times New Roman" w:eastAsia="Times New Roman" w:hAnsi="Times New Roman" w:cs="Times New Roman"/>
          <w:sz w:val="28"/>
          <w:szCs w:val="28"/>
        </w:rPr>
        <w:t>Про звернення громадян</w:t>
      </w:r>
      <w:r w:rsidRPr="00DD515D">
        <w:rPr>
          <w:rFonts w:ascii="Times New Roman" w:eastAsia="Times New Roman" w:hAnsi="Times New Roman" w:cs="Times New Roman"/>
          <w:sz w:val="28"/>
          <w:szCs w:val="28"/>
          <w:lang w:val="ru-RU"/>
        </w:rPr>
        <w:t>: Закон Укра</w:t>
      </w:r>
      <w:r w:rsidRPr="00DD515D">
        <w:rPr>
          <w:rFonts w:ascii="Times New Roman" w:eastAsia="Times New Roman" w:hAnsi="Times New Roman" w:cs="Times New Roman"/>
          <w:sz w:val="28"/>
          <w:szCs w:val="28"/>
        </w:rPr>
        <w:t xml:space="preserve">їни від </w:t>
      </w:r>
      <w:r w:rsidRPr="00DD515D">
        <w:rPr>
          <w:rStyle w:val="dat"/>
          <w:rFonts w:ascii="Times New Roman" w:hAnsi="Times New Roman" w:cs="Times New Roman"/>
          <w:sz w:val="28"/>
          <w:szCs w:val="28"/>
        </w:rPr>
        <w:t xml:space="preserve">02.10.1996 </w:t>
      </w:r>
      <w:r w:rsidRPr="00DD515D">
        <w:rPr>
          <w:rFonts w:ascii="Times New Roman" w:eastAsia="Times New Roman" w:hAnsi="Times New Roman" w:cs="Times New Roman"/>
          <w:sz w:val="28"/>
          <w:szCs w:val="28"/>
        </w:rPr>
        <w:t xml:space="preserve">№ 393/96-ВР </w:t>
      </w:r>
      <w:r w:rsidRPr="00DD515D">
        <w:rPr>
          <w:rFonts w:ascii="Times New Roman" w:eastAsia="Times New Roman" w:hAnsi="Times New Roman" w:cs="Times New Roman"/>
          <w:sz w:val="28"/>
          <w:szCs w:val="28"/>
          <w:lang w:val="en-US"/>
        </w:rPr>
        <w:t>URL</w:t>
      </w:r>
      <w:r w:rsidRPr="00DD515D">
        <w:rPr>
          <w:rFonts w:ascii="Times New Roman" w:eastAsia="Times New Roman" w:hAnsi="Times New Roman" w:cs="Times New Roman"/>
          <w:sz w:val="28"/>
          <w:szCs w:val="28"/>
          <w:lang w:val="ru-RU"/>
        </w:rPr>
        <w:t>:</w:t>
      </w:r>
      <w:r w:rsidRPr="00DD515D">
        <w:rPr>
          <w:rFonts w:ascii="Times New Roman" w:hAnsi="Times New Roman" w:cs="Times New Roman"/>
          <w:sz w:val="28"/>
          <w:szCs w:val="28"/>
        </w:rPr>
        <w:t xml:space="preserve"> </w:t>
      </w:r>
      <w:hyperlink r:id="rId36" w:history="1">
        <w:r w:rsidR="009A1DBA" w:rsidRPr="00DD515D">
          <w:rPr>
            <w:rStyle w:val="a5"/>
            <w:rFonts w:ascii="Times New Roman" w:hAnsi="Times New Roman" w:cs="Times New Roman"/>
            <w:sz w:val="28"/>
            <w:szCs w:val="28"/>
            <w:u w:val="none"/>
          </w:rPr>
          <w:t>https://cutt.ly/HYBhsWV</w:t>
        </w:r>
      </w:hyperlink>
      <w:r w:rsidR="009A1DBA" w:rsidRPr="00DD515D">
        <w:rPr>
          <w:rFonts w:ascii="Times New Roman" w:hAnsi="Times New Roman" w:cs="Times New Roman"/>
          <w:sz w:val="28"/>
          <w:szCs w:val="28"/>
        </w:rPr>
        <w:t xml:space="preserve"> (Дата звернення: 30.11.2021).</w:t>
      </w:r>
    </w:p>
    <w:p w:rsidR="00F25584" w:rsidRPr="00DD515D" w:rsidRDefault="00F25584" w:rsidP="003307EB">
      <w:pPr>
        <w:pStyle w:val="a3"/>
        <w:numPr>
          <w:ilvl w:val="0"/>
          <w:numId w:val="24"/>
        </w:numPr>
        <w:spacing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rPr>
        <w:t xml:space="preserve">Про Національне антикорупційне бюро України від 14.10.2014 № 1698-VII URL: </w:t>
      </w:r>
      <w:hyperlink r:id="rId37" w:history="1">
        <w:r w:rsidRPr="00DD515D">
          <w:rPr>
            <w:rStyle w:val="a5"/>
            <w:rFonts w:ascii="Times New Roman" w:hAnsi="Times New Roman" w:cs="Times New Roman"/>
            <w:sz w:val="28"/>
            <w:szCs w:val="28"/>
          </w:rPr>
          <w:t>https://zakon.rada.gov.ua/laws/card/1698-18</w:t>
        </w:r>
      </w:hyperlink>
      <w:r w:rsidRPr="00DD515D">
        <w:rPr>
          <w:rFonts w:ascii="Times New Roman" w:hAnsi="Times New Roman" w:cs="Times New Roman"/>
          <w:sz w:val="28"/>
          <w:szCs w:val="28"/>
        </w:rPr>
        <w:t xml:space="preserve"> (дата звернення: 30.12. 2021).</w:t>
      </w:r>
    </w:p>
    <w:p w:rsidR="004A0B51" w:rsidRPr="00DD515D" w:rsidRDefault="004A0B51" w:rsidP="003307EB">
      <w:pPr>
        <w:pStyle w:val="a3"/>
        <w:numPr>
          <w:ilvl w:val="0"/>
          <w:numId w:val="24"/>
        </w:numPr>
        <w:spacing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Про Національну поліцію Закон України від 02.07.2015 № 580-VIII URL:</w:t>
      </w:r>
      <w:r w:rsidRPr="00DD515D">
        <w:rPr>
          <w:rFonts w:ascii="Times New Roman" w:hAnsi="Times New Roman" w:cs="Times New Roman"/>
          <w:sz w:val="28"/>
          <w:szCs w:val="28"/>
        </w:rPr>
        <w:t xml:space="preserve"> </w:t>
      </w:r>
      <w:hyperlink r:id="rId38" w:history="1">
        <w:r w:rsidRPr="00DD515D">
          <w:rPr>
            <w:rStyle w:val="a5"/>
            <w:rFonts w:ascii="Times New Roman" w:eastAsia="Times New Roman" w:hAnsi="Times New Roman" w:cs="Times New Roman"/>
            <w:sz w:val="28"/>
            <w:szCs w:val="28"/>
          </w:rPr>
          <w:t>https://cutt.ly/yYBkljs</w:t>
        </w:r>
      </w:hyperlink>
      <w:r w:rsidRPr="00DD515D">
        <w:rPr>
          <w:rFonts w:ascii="Times New Roman" w:eastAsia="Times New Roman" w:hAnsi="Times New Roman" w:cs="Times New Roman"/>
          <w:sz w:val="28"/>
          <w:szCs w:val="28"/>
        </w:rPr>
        <w:t xml:space="preserve"> (Дата звернення: 30.11.2021).</w:t>
      </w:r>
    </w:p>
    <w:p w:rsidR="004A0B51" w:rsidRPr="00DD515D" w:rsidRDefault="004A0B51" w:rsidP="003307EB">
      <w:pPr>
        <w:pStyle w:val="a3"/>
        <w:numPr>
          <w:ilvl w:val="0"/>
          <w:numId w:val="24"/>
        </w:numPr>
        <w:spacing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Право на судовий захист.</w:t>
      </w:r>
      <w:r w:rsidRPr="00DD515D">
        <w:rPr>
          <w:rFonts w:ascii="Times New Roman" w:hAnsi="Times New Roman" w:cs="Times New Roman"/>
          <w:sz w:val="28"/>
          <w:szCs w:val="28"/>
        </w:rPr>
        <w:t xml:space="preserve"> </w:t>
      </w:r>
      <w:r w:rsidRPr="00DD515D">
        <w:rPr>
          <w:rFonts w:ascii="Times New Roman" w:eastAsia="Times New Roman" w:hAnsi="Times New Roman" w:cs="Times New Roman"/>
          <w:sz w:val="28"/>
          <w:szCs w:val="28"/>
        </w:rPr>
        <w:t>Конституційний Суд України. URL:</w:t>
      </w:r>
      <w:r w:rsidRPr="00DD515D">
        <w:rPr>
          <w:rFonts w:ascii="Times New Roman" w:hAnsi="Times New Roman" w:cs="Times New Roman"/>
          <w:sz w:val="28"/>
          <w:szCs w:val="28"/>
        </w:rPr>
        <w:t xml:space="preserve"> </w:t>
      </w:r>
      <w:hyperlink r:id="rId39" w:history="1">
        <w:r w:rsidRPr="00DD515D">
          <w:rPr>
            <w:rStyle w:val="a5"/>
            <w:rFonts w:ascii="Times New Roman" w:eastAsia="Times New Roman" w:hAnsi="Times New Roman" w:cs="Times New Roman"/>
            <w:sz w:val="28"/>
            <w:szCs w:val="28"/>
          </w:rPr>
          <w:t>https://cutt.ly/sYBzquk</w:t>
        </w:r>
      </w:hyperlink>
      <w:r w:rsidRPr="00DD515D">
        <w:rPr>
          <w:rFonts w:ascii="Times New Roman" w:eastAsia="Times New Roman" w:hAnsi="Times New Roman" w:cs="Times New Roman"/>
          <w:sz w:val="28"/>
          <w:szCs w:val="28"/>
        </w:rPr>
        <w:t xml:space="preserve"> (Дата звернення: 30.11.2021).</w:t>
      </w:r>
    </w:p>
    <w:p w:rsidR="004A0B51" w:rsidRPr="00DD515D" w:rsidRDefault="004A0B51" w:rsidP="003307EB">
      <w:pPr>
        <w:pStyle w:val="a3"/>
        <w:numPr>
          <w:ilvl w:val="0"/>
          <w:numId w:val="24"/>
        </w:numPr>
        <w:spacing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rPr>
        <w:t xml:space="preserve">Про освіту : Закон України від 05 вересня 2017 р  № 2145-VIII: URL: zakon.rada.gov.ua/laws/show/2145-19 (дата звернення: 30.12. 2021). </w:t>
      </w:r>
    </w:p>
    <w:p w:rsidR="004A0B51" w:rsidRPr="00DD515D" w:rsidRDefault="004A0B51" w:rsidP="003307EB">
      <w:pPr>
        <w:pStyle w:val="a3"/>
        <w:numPr>
          <w:ilvl w:val="0"/>
          <w:numId w:val="24"/>
        </w:numPr>
        <w:spacing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Про прокуратуру: Закон України від</w:t>
      </w:r>
      <w:r w:rsidRPr="00DD515D">
        <w:rPr>
          <w:rFonts w:ascii="Times New Roman" w:hAnsi="Times New Roman" w:cs="Times New Roman"/>
          <w:sz w:val="28"/>
          <w:szCs w:val="28"/>
        </w:rPr>
        <w:t xml:space="preserve"> </w:t>
      </w:r>
      <w:r w:rsidRPr="00DD515D">
        <w:rPr>
          <w:rFonts w:ascii="Times New Roman" w:eastAsia="Times New Roman" w:hAnsi="Times New Roman" w:cs="Times New Roman"/>
          <w:sz w:val="28"/>
          <w:szCs w:val="28"/>
        </w:rPr>
        <w:t>14.10.2014 № 1697-VII URL:</w:t>
      </w:r>
      <w:r w:rsidRPr="00DD515D">
        <w:rPr>
          <w:rFonts w:ascii="Times New Roman" w:hAnsi="Times New Roman" w:cs="Times New Roman"/>
          <w:sz w:val="28"/>
          <w:szCs w:val="28"/>
        </w:rPr>
        <w:t xml:space="preserve"> </w:t>
      </w:r>
      <w:hyperlink r:id="rId40" w:history="1">
        <w:r w:rsidRPr="00DD515D">
          <w:rPr>
            <w:rStyle w:val="a5"/>
            <w:rFonts w:ascii="Times New Roman" w:eastAsia="Times New Roman" w:hAnsi="Times New Roman" w:cs="Times New Roman"/>
            <w:sz w:val="28"/>
            <w:szCs w:val="28"/>
          </w:rPr>
          <w:t>https://cutt.ly/UYBjJRL</w:t>
        </w:r>
      </w:hyperlink>
      <w:r w:rsidRPr="00DD515D">
        <w:rPr>
          <w:rFonts w:ascii="Times New Roman" w:eastAsia="Times New Roman" w:hAnsi="Times New Roman" w:cs="Times New Roman"/>
          <w:sz w:val="28"/>
          <w:szCs w:val="28"/>
        </w:rPr>
        <w:t xml:space="preserve">  (Дата звернення: 30.11.2021).</w:t>
      </w:r>
    </w:p>
    <w:p w:rsidR="00F25584" w:rsidRDefault="00F25584" w:rsidP="003307EB">
      <w:pPr>
        <w:pStyle w:val="a3"/>
        <w:numPr>
          <w:ilvl w:val="0"/>
          <w:numId w:val="24"/>
        </w:numPr>
        <w:spacing w:line="360" w:lineRule="auto"/>
        <w:ind w:left="426"/>
        <w:jc w:val="both"/>
        <w:rPr>
          <w:rFonts w:ascii="Times New Roman" w:hAnsi="Times New Roman" w:cs="Times New Roman"/>
          <w:sz w:val="28"/>
          <w:szCs w:val="28"/>
          <w:lang w:val="ru-RU"/>
        </w:rPr>
      </w:pPr>
      <w:r w:rsidRPr="00DD515D">
        <w:rPr>
          <w:rFonts w:ascii="Times New Roman" w:hAnsi="Times New Roman" w:cs="Times New Roman"/>
          <w:sz w:val="28"/>
          <w:szCs w:val="28"/>
        </w:rPr>
        <w:t>Про Службу безпеки України</w:t>
      </w:r>
      <w:r w:rsidRPr="00DD515D">
        <w:rPr>
          <w:rFonts w:ascii="Times New Roman" w:hAnsi="Times New Roman" w:cs="Times New Roman"/>
          <w:sz w:val="28"/>
          <w:szCs w:val="28"/>
          <w:lang w:val="ru-RU"/>
        </w:rPr>
        <w:t xml:space="preserve">: Закон України від 25.03.1992№ 2229-XII URL: </w:t>
      </w:r>
      <w:hyperlink r:id="rId41" w:anchor="Text" w:history="1">
        <w:r w:rsidRPr="00DD515D">
          <w:rPr>
            <w:rStyle w:val="a5"/>
            <w:rFonts w:ascii="Times New Roman" w:hAnsi="Times New Roman" w:cs="Times New Roman"/>
            <w:sz w:val="28"/>
            <w:szCs w:val="28"/>
            <w:lang w:val="ru-RU"/>
          </w:rPr>
          <w:t>https://zakon.rada.gov.ua/laws/show/2229-12#Text</w:t>
        </w:r>
      </w:hyperlink>
      <w:r w:rsidRPr="00DD515D">
        <w:rPr>
          <w:rFonts w:ascii="Times New Roman" w:hAnsi="Times New Roman" w:cs="Times New Roman"/>
          <w:sz w:val="28"/>
          <w:szCs w:val="28"/>
          <w:lang w:val="ru-RU"/>
        </w:rPr>
        <w:t xml:space="preserve"> (дата звернення: 30.12. 2021).</w:t>
      </w:r>
    </w:p>
    <w:p w:rsidR="00866FE6" w:rsidRPr="00866FE6" w:rsidRDefault="00866FE6" w:rsidP="003307EB">
      <w:pPr>
        <w:pStyle w:val="a3"/>
        <w:numPr>
          <w:ilvl w:val="0"/>
          <w:numId w:val="24"/>
        </w:numPr>
        <w:spacing w:line="360" w:lineRule="auto"/>
        <w:ind w:left="426"/>
        <w:jc w:val="both"/>
        <w:rPr>
          <w:rFonts w:ascii="Times New Roman" w:hAnsi="Times New Roman" w:cs="Times New Roman"/>
          <w:sz w:val="28"/>
          <w:szCs w:val="28"/>
          <w:lang w:val="ru-RU"/>
        </w:rPr>
      </w:pPr>
      <w:r w:rsidRPr="00866FE6">
        <w:rPr>
          <w:rFonts w:ascii="Times New Roman" w:eastAsia="Times New Roman" w:hAnsi="Times New Roman" w:cs="Times New Roman"/>
          <w:sz w:val="28"/>
          <w:szCs w:val="28"/>
        </w:rPr>
        <w:t>Про статус народного депутата України: Закон України від 17.11.1992 № 2790-XII URL:  https://zakon.rada.gov.ua/laws/show/2790-12#Text(дата звернення: 30.12. 2021).</w:t>
      </w:r>
    </w:p>
    <w:p w:rsidR="004A0B51" w:rsidRPr="00DD515D" w:rsidRDefault="004A0B51" w:rsidP="003307EB">
      <w:pPr>
        <w:pStyle w:val="a3"/>
        <w:numPr>
          <w:ilvl w:val="0"/>
          <w:numId w:val="24"/>
        </w:numPr>
        <w:spacing w:after="0"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Про судоустрій і статус суддів: Закон України від</w:t>
      </w:r>
      <w:r w:rsidRPr="00DD515D">
        <w:rPr>
          <w:rFonts w:ascii="Times New Roman" w:hAnsi="Times New Roman" w:cs="Times New Roman"/>
          <w:sz w:val="28"/>
          <w:szCs w:val="28"/>
        </w:rPr>
        <w:t xml:space="preserve"> </w:t>
      </w:r>
      <w:r w:rsidRPr="00DD515D">
        <w:rPr>
          <w:rFonts w:ascii="Times New Roman" w:eastAsia="Times New Roman" w:hAnsi="Times New Roman" w:cs="Times New Roman"/>
          <w:sz w:val="28"/>
          <w:szCs w:val="28"/>
        </w:rPr>
        <w:t>02.06.2016 № 1402-VIII</w:t>
      </w:r>
      <w:r w:rsidRPr="00DD515D">
        <w:rPr>
          <w:rFonts w:ascii="Times New Roman" w:hAnsi="Times New Roman" w:cs="Times New Roman"/>
          <w:sz w:val="28"/>
          <w:szCs w:val="28"/>
        </w:rPr>
        <w:t xml:space="preserve"> </w:t>
      </w:r>
      <w:r w:rsidRPr="00DD515D">
        <w:rPr>
          <w:rFonts w:ascii="Times New Roman" w:eastAsia="Times New Roman" w:hAnsi="Times New Roman" w:cs="Times New Roman"/>
          <w:sz w:val="28"/>
          <w:szCs w:val="28"/>
        </w:rPr>
        <w:t>URL:</w:t>
      </w:r>
      <w:r w:rsidRPr="00DD515D">
        <w:rPr>
          <w:rFonts w:ascii="Times New Roman" w:hAnsi="Times New Roman" w:cs="Times New Roman"/>
          <w:sz w:val="28"/>
          <w:szCs w:val="28"/>
        </w:rPr>
        <w:t xml:space="preserve"> </w:t>
      </w:r>
      <w:hyperlink r:id="rId42" w:history="1">
        <w:r w:rsidRPr="00DD515D">
          <w:rPr>
            <w:rStyle w:val="a5"/>
            <w:rFonts w:ascii="Times New Roman" w:eastAsia="Times New Roman" w:hAnsi="Times New Roman" w:cs="Times New Roman"/>
            <w:sz w:val="28"/>
            <w:szCs w:val="28"/>
          </w:rPr>
          <w:t>https://cutt.ly/AYBztsu</w:t>
        </w:r>
      </w:hyperlink>
      <w:r w:rsidRPr="00DD515D">
        <w:rPr>
          <w:rFonts w:ascii="Times New Roman" w:eastAsia="Times New Roman" w:hAnsi="Times New Roman" w:cs="Times New Roman"/>
          <w:sz w:val="28"/>
          <w:szCs w:val="28"/>
        </w:rPr>
        <w:t xml:space="preserve"> (Дата звернення: 30.11.2021).</w:t>
      </w:r>
    </w:p>
    <w:p w:rsidR="004A0B51" w:rsidRPr="00DD515D" w:rsidRDefault="004A0B51" w:rsidP="003307EB">
      <w:pPr>
        <w:pStyle w:val="a3"/>
        <w:numPr>
          <w:ilvl w:val="0"/>
          <w:numId w:val="24"/>
        </w:numPr>
        <w:spacing w:after="0"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rPr>
        <w:t xml:space="preserve">Рябенко М.І. Підготовка майбутнього вчителя як субєкта освітніх відносин: автореф. </w:t>
      </w:r>
      <w:r w:rsidR="008837DC" w:rsidRPr="00DD515D">
        <w:rPr>
          <w:rFonts w:ascii="Times New Roman" w:hAnsi="Times New Roman" w:cs="Times New Roman"/>
          <w:sz w:val="28"/>
          <w:szCs w:val="28"/>
        </w:rPr>
        <w:t>Д</w:t>
      </w:r>
      <w:r w:rsidRPr="00DD515D">
        <w:rPr>
          <w:rFonts w:ascii="Times New Roman" w:hAnsi="Times New Roman" w:cs="Times New Roman"/>
          <w:sz w:val="28"/>
          <w:szCs w:val="28"/>
        </w:rPr>
        <w:t xml:space="preserve">ис. </w:t>
      </w:r>
      <w:r w:rsidR="008837DC" w:rsidRPr="00DD515D">
        <w:rPr>
          <w:rFonts w:ascii="Times New Roman" w:hAnsi="Times New Roman" w:cs="Times New Roman"/>
          <w:sz w:val="28"/>
          <w:szCs w:val="28"/>
        </w:rPr>
        <w:t>Н</w:t>
      </w:r>
      <w:r w:rsidRPr="00DD515D">
        <w:rPr>
          <w:rFonts w:ascii="Times New Roman" w:hAnsi="Times New Roman" w:cs="Times New Roman"/>
          <w:sz w:val="28"/>
          <w:szCs w:val="28"/>
        </w:rPr>
        <w:t xml:space="preserve">а здобуття наук. </w:t>
      </w:r>
      <w:r w:rsidR="008837DC" w:rsidRPr="00DD515D">
        <w:rPr>
          <w:rFonts w:ascii="Times New Roman" w:hAnsi="Times New Roman" w:cs="Times New Roman"/>
          <w:sz w:val="28"/>
          <w:szCs w:val="28"/>
        </w:rPr>
        <w:t>С</w:t>
      </w:r>
      <w:r w:rsidRPr="00DD515D">
        <w:rPr>
          <w:rFonts w:ascii="Times New Roman" w:hAnsi="Times New Roman" w:cs="Times New Roman"/>
          <w:sz w:val="28"/>
          <w:szCs w:val="28"/>
        </w:rPr>
        <w:t>тупеня канд. пед.н: Одеса, 2007. 22 с</w:t>
      </w:r>
    </w:p>
    <w:p w:rsidR="00750BFE" w:rsidRPr="00DD515D" w:rsidRDefault="003518CE" w:rsidP="003307EB">
      <w:pPr>
        <w:pStyle w:val="a3"/>
        <w:numPr>
          <w:ilvl w:val="0"/>
          <w:numId w:val="24"/>
        </w:numPr>
        <w:spacing w:after="0"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Рябенко М. І. Причини та профілактика порушень академічної доброчесності в закладах вищої освіти.</w:t>
      </w:r>
      <w:r w:rsidRPr="00DD515D">
        <w:rPr>
          <w:rFonts w:ascii="Times New Roman" w:hAnsi="Times New Roman" w:cs="Times New Roman"/>
          <w:sz w:val="28"/>
          <w:szCs w:val="28"/>
        </w:rPr>
        <w:t xml:space="preserve"> </w:t>
      </w:r>
      <w:r w:rsidRPr="00DD515D">
        <w:rPr>
          <w:rFonts w:ascii="Times New Roman" w:eastAsia="Times New Roman" w:hAnsi="Times New Roman" w:cs="Times New Roman"/>
          <w:sz w:val="28"/>
          <w:szCs w:val="28"/>
        </w:rPr>
        <w:t xml:space="preserve">Теоретико-методичні засади організації науково-дослідницької підготовки здобувачів вищої освіти: кол. </w:t>
      </w:r>
      <w:r w:rsidR="008837DC" w:rsidRPr="00DD515D">
        <w:rPr>
          <w:rFonts w:ascii="Times New Roman" w:eastAsia="Times New Roman" w:hAnsi="Times New Roman" w:cs="Times New Roman"/>
          <w:sz w:val="28"/>
          <w:szCs w:val="28"/>
        </w:rPr>
        <w:t>М</w:t>
      </w:r>
      <w:r w:rsidRPr="00DD515D">
        <w:rPr>
          <w:rFonts w:ascii="Times New Roman" w:eastAsia="Times New Roman" w:hAnsi="Times New Roman" w:cs="Times New Roman"/>
          <w:sz w:val="28"/>
          <w:szCs w:val="28"/>
        </w:rPr>
        <w:t xml:space="preserve">онографія / за ред. </w:t>
      </w:r>
      <w:r w:rsidR="008837DC" w:rsidRPr="00DD515D">
        <w:rPr>
          <w:rFonts w:ascii="Times New Roman" w:eastAsia="Times New Roman" w:hAnsi="Times New Roman" w:cs="Times New Roman"/>
          <w:sz w:val="28"/>
          <w:szCs w:val="28"/>
        </w:rPr>
        <w:t>П</w:t>
      </w:r>
      <w:r w:rsidRPr="00DD515D">
        <w:rPr>
          <w:rFonts w:ascii="Times New Roman" w:eastAsia="Times New Roman" w:hAnsi="Times New Roman" w:cs="Times New Roman"/>
          <w:sz w:val="28"/>
          <w:szCs w:val="28"/>
        </w:rPr>
        <w:t>роф. Цокур О.С.</w:t>
      </w:r>
      <w:r w:rsidRPr="00DD515D">
        <w:rPr>
          <w:rFonts w:ascii="Times New Roman" w:hAnsi="Times New Roman" w:cs="Times New Roman"/>
          <w:sz w:val="28"/>
          <w:szCs w:val="28"/>
        </w:rPr>
        <w:t xml:space="preserve"> </w:t>
      </w:r>
      <w:r w:rsidRPr="00DD515D">
        <w:rPr>
          <w:rFonts w:ascii="Times New Roman" w:eastAsia="Times New Roman" w:hAnsi="Times New Roman" w:cs="Times New Roman"/>
          <w:sz w:val="28"/>
          <w:szCs w:val="28"/>
        </w:rPr>
        <w:t>Одеса : ФОП Бондаренко М.О., 2021. Розділ 9. С. 121-139.</w:t>
      </w:r>
    </w:p>
    <w:p w:rsidR="004A0B51" w:rsidRPr="00DD515D" w:rsidRDefault="004A0B51" w:rsidP="003307EB">
      <w:pPr>
        <w:pStyle w:val="a3"/>
        <w:numPr>
          <w:ilvl w:val="0"/>
          <w:numId w:val="24"/>
        </w:numPr>
        <w:spacing w:after="0"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rPr>
        <w:t>Рябенко М. І. Профілактика корупції в навчально-виховному процесі ВНЗ</w:t>
      </w:r>
      <w:r w:rsidR="00866FE6">
        <w:rPr>
          <w:rFonts w:ascii="Times New Roman" w:hAnsi="Times New Roman" w:cs="Times New Roman"/>
          <w:sz w:val="28"/>
          <w:szCs w:val="28"/>
        </w:rPr>
        <w:t>.</w:t>
      </w:r>
      <w:r w:rsidRPr="00DD515D">
        <w:rPr>
          <w:rFonts w:ascii="Times New Roman" w:hAnsi="Times New Roman" w:cs="Times New Roman"/>
          <w:sz w:val="28"/>
          <w:szCs w:val="28"/>
        </w:rPr>
        <w:t xml:space="preserve"> Методичні рекомендації. </w:t>
      </w:r>
      <w:r w:rsidR="008837DC">
        <w:rPr>
          <w:rFonts w:ascii="Times New Roman" w:hAnsi="Times New Roman" w:cs="Times New Roman"/>
          <w:sz w:val="28"/>
          <w:szCs w:val="28"/>
        </w:rPr>
        <w:t>–</w:t>
      </w:r>
      <w:r w:rsidRPr="00DD515D">
        <w:rPr>
          <w:rFonts w:ascii="Times New Roman" w:hAnsi="Times New Roman" w:cs="Times New Roman"/>
          <w:sz w:val="28"/>
          <w:szCs w:val="28"/>
        </w:rPr>
        <w:t xml:space="preserve"> Одеса: «Одеський національний університет», 2012.- 67 с.</w:t>
      </w:r>
    </w:p>
    <w:p w:rsidR="004A0B51" w:rsidRPr="00DD515D" w:rsidRDefault="004A0B51" w:rsidP="003307EB">
      <w:pPr>
        <w:pStyle w:val="a3"/>
        <w:numPr>
          <w:ilvl w:val="0"/>
          <w:numId w:val="24"/>
        </w:numPr>
        <w:spacing w:after="0" w:line="360" w:lineRule="auto"/>
        <w:ind w:left="426"/>
        <w:jc w:val="both"/>
        <w:rPr>
          <w:rFonts w:ascii="Times New Roman" w:hAnsi="Times New Roman" w:cs="Times New Roman"/>
          <w:sz w:val="28"/>
          <w:szCs w:val="28"/>
        </w:rPr>
      </w:pPr>
      <w:r w:rsidRPr="00DD515D">
        <w:rPr>
          <w:rFonts w:ascii="Times New Roman" w:eastAsia="Times New Roman" w:hAnsi="Times New Roman" w:cs="Times New Roman"/>
          <w:sz w:val="28"/>
          <w:szCs w:val="28"/>
        </w:rPr>
        <w:t xml:space="preserve">Святоцька В. До питань необхідності актуальності та мети запровадження національних стандартів адвокатської діяльності. Підприємництво, </w:t>
      </w:r>
      <w:r w:rsidRPr="00DD515D">
        <w:rPr>
          <w:rFonts w:ascii="Times New Roman" w:hAnsi="Times New Roman" w:cs="Times New Roman"/>
          <w:sz w:val="28"/>
          <w:szCs w:val="28"/>
        </w:rPr>
        <w:t xml:space="preserve">господарство і право. Адвокатура. 2018 №2. С.218-222. </w:t>
      </w:r>
    </w:p>
    <w:p w:rsidR="004A0B51" w:rsidRPr="00DD515D" w:rsidRDefault="004A0B51" w:rsidP="003307EB">
      <w:pPr>
        <w:pStyle w:val="a3"/>
        <w:numPr>
          <w:ilvl w:val="0"/>
          <w:numId w:val="24"/>
        </w:numPr>
        <w:spacing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rPr>
        <w:t>Статут ОНУ імені І. І. Мечникова URL:https://cutt.ly/uYBwmsx  (дата звернення 30.11.2021).</w:t>
      </w:r>
    </w:p>
    <w:p w:rsidR="00D86AF9" w:rsidRPr="00DD515D" w:rsidRDefault="00D96226" w:rsidP="003307EB">
      <w:pPr>
        <w:pStyle w:val="a3"/>
        <w:numPr>
          <w:ilvl w:val="0"/>
          <w:numId w:val="24"/>
        </w:numPr>
        <w:spacing w:after="0"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Уповноважений Верховної Ради України з прав людини: URL:</w:t>
      </w:r>
      <w:r w:rsidRPr="00DD515D">
        <w:rPr>
          <w:rFonts w:ascii="Times New Roman" w:hAnsi="Times New Roman" w:cs="Times New Roman"/>
          <w:sz w:val="28"/>
          <w:szCs w:val="28"/>
        </w:rPr>
        <w:t xml:space="preserve"> </w:t>
      </w:r>
      <w:hyperlink r:id="rId43" w:history="1">
        <w:r w:rsidRPr="00DD515D">
          <w:rPr>
            <w:rStyle w:val="a5"/>
            <w:rFonts w:ascii="Times New Roman" w:eastAsia="Times New Roman" w:hAnsi="Times New Roman" w:cs="Times New Roman"/>
            <w:sz w:val="28"/>
            <w:szCs w:val="28"/>
          </w:rPr>
          <w:t>https://www.ombudsman.gov.ua/about.php</w:t>
        </w:r>
      </w:hyperlink>
      <w:r w:rsidRPr="00DD515D">
        <w:rPr>
          <w:rFonts w:ascii="Times New Roman" w:eastAsia="Times New Roman" w:hAnsi="Times New Roman" w:cs="Times New Roman"/>
          <w:sz w:val="28"/>
          <w:szCs w:val="28"/>
        </w:rPr>
        <w:t xml:space="preserve"> (Дата звернення: 30.11.2021).</w:t>
      </w:r>
    </w:p>
    <w:p w:rsidR="00E220C7" w:rsidRPr="00DD515D" w:rsidRDefault="004C21D0" w:rsidP="003307EB">
      <w:pPr>
        <w:pStyle w:val="a3"/>
        <w:numPr>
          <w:ilvl w:val="0"/>
          <w:numId w:val="24"/>
        </w:numPr>
        <w:spacing w:after="0" w:line="360" w:lineRule="auto"/>
        <w:ind w:left="426"/>
        <w:jc w:val="both"/>
        <w:rPr>
          <w:rFonts w:ascii="Times New Roman" w:hAnsi="Times New Roman" w:cs="Times New Roman"/>
          <w:sz w:val="28"/>
          <w:szCs w:val="28"/>
        </w:rPr>
      </w:pPr>
      <w:r w:rsidRPr="00DD515D">
        <w:rPr>
          <w:rFonts w:ascii="Times New Roman" w:hAnsi="Times New Roman" w:cs="Times New Roman"/>
          <w:sz w:val="28"/>
          <w:szCs w:val="28"/>
        </w:rPr>
        <w:t xml:space="preserve">Шуміло І. А.  </w:t>
      </w:r>
      <w:r w:rsidR="00E220C7" w:rsidRPr="00DD515D">
        <w:rPr>
          <w:rFonts w:ascii="Times New Roman" w:hAnsi="Times New Roman" w:cs="Times New Roman"/>
          <w:sz w:val="28"/>
          <w:szCs w:val="28"/>
        </w:rPr>
        <w:t>Міжнародна система захисту прав людини</w:t>
      </w:r>
      <w:r w:rsidRPr="00DD515D">
        <w:rPr>
          <w:rFonts w:ascii="Times New Roman" w:hAnsi="Times New Roman" w:cs="Times New Roman"/>
          <w:sz w:val="28"/>
          <w:szCs w:val="28"/>
        </w:rPr>
        <w:t>; навч. посіб. Київ:</w:t>
      </w:r>
      <w:r w:rsidR="00E220C7" w:rsidRPr="00DD515D">
        <w:rPr>
          <w:rFonts w:ascii="Times New Roman" w:hAnsi="Times New Roman" w:cs="Times New Roman"/>
          <w:sz w:val="28"/>
          <w:szCs w:val="28"/>
        </w:rPr>
        <w:t xml:space="preserve"> </w:t>
      </w:r>
      <w:r w:rsidRPr="00DD515D">
        <w:rPr>
          <w:rFonts w:ascii="Times New Roman" w:hAnsi="Times New Roman" w:cs="Times New Roman"/>
          <w:sz w:val="28"/>
          <w:szCs w:val="28"/>
        </w:rPr>
        <w:t>«ФОП Голембовська О.О.»</w:t>
      </w:r>
      <w:r w:rsidR="00DA1BE2" w:rsidRPr="00DD515D">
        <w:rPr>
          <w:rFonts w:ascii="Times New Roman" w:hAnsi="Times New Roman" w:cs="Times New Roman"/>
          <w:sz w:val="28"/>
          <w:szCs w:val="28"/>
        </w:rPr>
        <w:t>, 2018. 168 с.</w:t>
      </w:r>
    </w:p>
    <w:p w:rsidR="002F4D5B" w:rsidRPr="00DD515D" w:rsidRDefault="002F4D5B" w:rsidP="003307EB">
      <w:pPr>
        <w:pStyle w:val="a3"/>
        <w:numPr>
          <w:ilvl w:val="0"/>
          <w:numId w:val="24"/>
        </w:numPr>
        <w:spacing w:after="0" w:line="360" w:lineRule="auto"/>
        <w:ind w:left="426"/>
        <w:jc w:val="both"/>
        <w:rPr>
          <w:rFonts w:ascii="Times New Roman" w:eastAsia="Times New Roman" w:hAnsi="Times New Roman" w:cs="Times New Roman"/>
          <w:sz w:val="28"/>
          <w:szCs w:val="28"/>
        </w:rPr>
      </w:pPr>
      <w:r w:rsidRPr="00DD515D">
        <w:rPr>
          <w:rFonts w:ascii="Times New Roman" w:eastAsia="Times New Roman" w:hAnsi="Times New Roman" w:cs="Times New Roman"/>
          <w:sz w:val="28"/>
          <w:szCs w:val="28"/>
        </w:rPr>
        <w:t xml:space="preserve">Google forms: Офіційний сайт. URL: </w:t>
      </w:r>
      <w:hyperlink r:id="rId44" w:history="1">
        <w:r w:rsidRPr="00DD515D">
          <w:rPr>
            <w:rStyle w:val="a5"/>
            <w:rFonts w:ascii="Times New Roman" w:eastAsia="Times New Roman" w:hAnsi="Times New Roman" w:cs="Times New Roman"/>
            <w:sz w:val="28"/>
            <w:szCs w:val="28"/>
            <w:u w:val="none"/>
          </w:rPr>
          <w:t>https://www.google.com/intl/uk/forms/about/</w:t>
        </w:r>
      </w:hyperlink>
      <w:r w:rsidRPr="00DD515D">
        <w:rPr>
          <w:rFonts w:ascii="Times New Roman" w:eastAsia="Times New Roman" w:hAnsi="Times New Roman" w:cs="Times New Roman"/>
          <w:sz w:val="28"/>
          <w:szCs w:val="28"/>
          <w:lang w:val="en-US"/>
        </w:rPr>
        <w:t>.</w:t>
      </w:r>
    </w:p>
    <w:p w:rsidR="00940E2C" w:rsidRPr="00D43009" w:rsidRDefault="00940E2C"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16F61" w:rsidRPr="00D43009" w:rsidRDefault="00316F61" w:rsidP="00316F61">
      <w:pPr>
        <w:spacing w:after="0" w:line="360" w:lineRule="auto"/>
        <w:jc w:val="both"/>
        <w:rPr>
          <w:rFonts w:ascii="Times New Roman" w:hAnsi="Times New Roman" w:cs="Times New Roman"/>
          <w:sz w:val="28"/>
          <w:szCs w:val="28"/>
          <w:lang w:val="en-US"/>
        </w:rPr>
      </w:pPr>
    </w:p>
    <w:p w:rsidR="00393B97" w:rsidRPr="00D43009" w:rsidRDefault="00393B97" w:rsidP="00DD515D">
      <w:pPr>
        <w:spacing w:after="0" w:line="360" w:lineRule="auto"/>
        <w:ind w:left="426"/>
        <w:jc w:val="both"/>
        <w:rPr>
          <w:rFonts w:ascii="Times New Roman" w:hAnsi="Times New Roman" w:cs="Times New Roman"/>
          <w:sz w:val="28"/>
          <w:szCs w:val="28"/>
          <w:lang w:val="en-US"/>
        </w:rPr>
      </w:pPr>
    </w:p>
    <w:p w:rsidR="00393B97" w:rsidRPr="00D43009" w:rsidRDefault="00393B97" w:rsidP="00393B97">
      <w:pPr>
        <w:spacing w:after="0" w:line="360" w:lineRule="auto"/>
        <w:ind w:left="426"/>
        <w:jc w:val="center"/>
        <w:rPr>
          <w:rFonts w:ascii="Times New Roman" w:hAnsi="Times New Roman" w:cs="Times New Roman"/>
          <w:b/>
          <w:sz w:val="28"/>
          <w:szCs w:val="28"/>
          <w:lang w:val="en-US"/>
        </w:rPr>
      </w:pPr>
      <w:r w:rsidRPr="00F84F11">
        <w:rPr>
          <w:rFonts w:ascii="Times New Roman" w:hAnsi="Times New Roman" w:cs="Times New Roman"/>
          <w:b/>
          <w:sz w:val="28"/>
          <w:szCs w:val="28"/>
          <w:lang w:val="ru-RU"/>
        </w:rPr>
        <w:t>ЗАГА</w:t>
      </w:r>
      <w:r w:rsidR="00F07E1C">
        <w:rPr>
          <w:rFonts w:ascii="Times New Roman" w:hAnsi="Times New Roman" w:cs="Times New Roman"/>
          <w:b/>
          <w:sz w:val="28"/>
          <w:szCs w:val="28"/>
          <w:lang w:val="ru-RU"/>
        </w:rPr>
        <w:t>ЛЬНІ</w:t>
      </w:r>
      <w:r w:rsidRPr="00D43009">
        <w:rPr>
          <w:rFonts w:ascii="Times New Roman" w:hAnsi="Times New Roman" w:cs="Times New Roman"/>
          <w:b/>
          <w:sz w:val="28"/>
          <w:szCs w:val="28"/>
          <w:lang w:val="en-US"/>
        </w:rPr>
        <w:t xml:space="preserve"> </w:t>
      </w:r>
      <w:r w:rsidRPr="00F84F11">
        <w:rPr>
          <w:rFonts w:ascii="Times New Roman" w:hAnsi="Times New Roman" w:cs="Times New Roman"/>
          <w:b/>
          <w:sz w:val="28"/>
          <w:szCs w:val="28"/>
          <w:lang w:val="ru-RU"/>
        </w:rPr>
        <w:t>ВИСНОВКИ</w:t>
      </w:r>
    </w:p>
    <w:p w:rsidR="005F3114" w:rsidRPr="00F07E1C" w:rsidRDefault="00F84F11" w:rsidP="00F84F11">
      <w:pPr>
        <w:pStyle w:val="a4"/>
        <w:spacing w:line="360" w:lineRule="auto"/>
        <w:ind w:firstLine="709"/>
      </w:pPr>
      <w:r w:rsidRPr="00F07E1C">
        <w:t>Однин</w:t>
      </w:r>
      <w:r w:rsidRPr="00D43009">
        <w:rPr>
          <w:lang w:val="en-US"/>
        </w:rPr>
        <w:t xml:space="preserve"> </w:t>
      </w:r>
      <w:r w:rsidRPr="00F84F11">
        <w:rPr>
          <w:lang w:val="ru-RU"/>
        </w:rPr>
        <w:t>з</w:t>
      </w:r>
      <w:r w:rsidRPr="00D43009">
        <w:rPr>
          <w:lang w:val="en-US"/>
        </w:rPr>
        <w:t xml:space="preserve"> </w:t>
      </w:r>
      <w:r w:rsidRPr="00F07E1C">
        <w:t xml:space="preserve">актуальніших проблем протягом всієї історії суспільства є питання прав людини, можливість їх реалізації та захисту. Утвердження, забезпечення, реалізація прав людини є важливим показником, що вказує на демократичність та соціальність держави, а також на те, що така держава є правовою. </w:t>
      </w:r>
      <w:r w:rsidR="005F3114" w:rsidRPr="00F07E1C">
        <w:rPr>
          <w:rFonts w:eastAsia="Times New Roman"/>
        </w:rPr>
        <w:t>Право виступає засобом соціального регулювання, а держава слугує для нього механізмом, за допомогою якого забезпечується вплив права на суспільному відносини.</w:t>
      </w:r>
      <w:r w:rsidR="005F3114" w:rsidRPr="00F07E1C">
        <w:rPr>
          <w:rFonts w:eastAsia="Calibri"/>
        </w:rPr>
        <w:t xml:space="preserve"> </w:t>
      </w:r>
    </w:p>
    <w:p w:rsidR="00F84F11" w:rsidRDefault="00F84F11" w:rsidP="00C106E6">
      <w:pPr>
        <w:pStyle w:val="a4"/>
        <w:spacing w:line="360" w:lineRule="auto"/>
        <w:ind w:firstLine="709"/>
        <w:rPr>
          <w:rFonts w:eastAsia="Times New Roman"/>
        </w:rPr>
      </w:pPr>
      <w:r w:rsidRPr="00F84F11">
        <w:t>Як зазначено в Національній доктрині розвитку освіти – освіта є основою розвитку особистості, суспільства, нації та держави, запорука майбутнього України та є стратегічним ресурсом поліпшення добробуту людей, забезпечення національних інтересів, авторитету і конкурентоспроможності держави на міжнародній арені.</w:t>
      </w:r>
      <w:r w:rsidRPr="00F84F11">
        <w:rPr>
          <w:rFonts w:eastAsia="Times New Roman"/>
          <w:color w:val="808080" w:themeColor="background1" w:themeShade="80"/>
        </w:rPr>
        <w:t xml:space="preserve"> </w:t>
      </w:r>
      <w:r w:rsidR="005360D8" w:rsidRPr="00F84F11">
        <w:rPr>
          <w:rFonts w:eastAsia="Times New Roman"/>
        </w:rPr>
        <w:t>У нашому дослідженні ми зазначали, що</w:t>
      </w:r>
      <w:r w:rsidR="005360D8">
        <w:rPr>
          <w:rFonts w:eastAsia="Times New Roman"/>
        </w:rPr>
        <w:t xml:space="preserve"> в Україні кількість учасників освітнього процесу в закладах вищої освіти</w:t>
      </w:r>
      <w:r w:rsidR="00C106E6">
        <w:rPr>
          <w:rFonts w:eastAsia="Times New Roman"/>
        </w:rPr>
        <w:t xml:space="preserve"> складає більше півтора мільйона</w:t>
      </w:r>
      <w:r w:rsidR="005360D8">
        <w:rPr>
          <w:rFonts w:eastAsia="Times New Roman"/>
        </w:rPr>
        <w:t xml:space="preserve"> осіб, які дійсно потребують </w:t>
      </w:r>
      <w:r w:rsidR="00C106E6">
        <w:rPr>
          <w:rFonts w:eastAsia="Times New Roman"/>
        </w:rPr>
        <w:t>гарантій та реальних механізмів нормативного забезпечення своєї діяльності.</w:t>
      </w:r>
      <w:r w:rsidRPr="00C106E6">
        <w:rPr>
          <w:rFonts w:eastAsia="Times New Roman"/>
        </w:rPr>
        <w:t xml:space="preserve"> </w:t>
      </w:r>
      <w:r w:rsidR="00C106E6">
        <w:rPr>
          <w:rFonts w:eastAsia="Times New Roman"/>
        </w:rPr>
        <w:t>З</w:t>
      </w:r>
      <w:r w:rsidRPr="00C106E6">
        <w:rPr>
          <w:rFonts w:eastAsia="Times New Roman"/>
        </w:rPr>
        <w:t>ахист прав учасник</w:t>
      </w:r>
      <w:r w:rsidRPr="00F84F11">
        <w:rPr>
          <w:rFonts w:eastAsia="Times New Roman"/>
        </w:rPr>
        <w:t xml:space="preserve">ів освітнього процесу, зокрема в вищій школі </w:t>
      </w:r>
      <w:r w:rsidR="00C106E6">
        <w:rPr>
          <w:rFonts w:eastAsia="Times New Roman"/>
        </w:rPr>
        <w:t xml:space="preserve">стає вкрай актуальною проблемою беручи до уваги суттєве звуження прав у зв’язку з веденням карантинних обмежень та розповсюдження коронавірусної інфекції. </w:t>
      </w:r>
    </w:p>
    <w:p w:rsidR="00C106E6" w:rsidRDefault="00C106E6" w:rsidP="00C106E6">
      <w:pPr>
        <w:pStyle w:val="a4"/>
        <w:spacing w:line="360" w:lineRule="auto"/>
        <w:ind w:firstLine="709"/>
        <w:rPr>
          <w:rFonts w:eastAsia="Times New Roman"/>
        </w:rPr>
      </w:pPr>
      <w:r>
        <w:rPr>
          <w:rFonts w:eastAsia="Times New Roman"/>
        </w:rPr>
        <w:t>Поставивши за мету</w:t>
      </w:r>
      <w:r w:rsidRPr="00C106E6">
        <w:t xml:space="preserve"> </w:t>
      </w:r>
      <w:r w:rsidR="00DE292C">
        <w:rPr>
          <w:rFonts w:eastAsia="Times New Roman"/>
        </w:rPr>
        <w:t>теоретично</w:t>
      </w:r>
      <w:r w:rsidRPr="00C106E6">
        <w:rPr>
          <w:rFonts w:eastAsia="Times New Roman"/>
        </w:rPr>
        <w:t xml:space="preserve"> </w:t>
      </w:r>
      <w:r w:rsidR="00DE292C" w:rsidRPr="00C106E6">
        <w:rPr>
          <w:rFonts w:eastAsia="Times New Roman"/>
        </w:rPr>
        <w:t>обґрунтувати</w:t>
      </w:r>
      <w:r w:rsidRPr="00C106E6">
        <w:rPr>
          <w:rFonts w:eastAsia="Times New Roman"/>
        </w:rPr>
        <w:t xml:space="preserve"> </w:t>
      </w:r>
      <w:r>
        <w:rPr>
          <w:rFonts w:eastAsia="Times New Roman"/>
        </w:rPr>
        <w:t>сутність та основні види прав</w:t>
      </w:r>
      <w:r w:rsidRPr="00C106E6">
        <w:t xml:space="preserve"> </w:t>
      </w:r>
      <w:r w:rsidRPr="00C106E6">
        <w:rPr>
          <w:rFonts w:eastAsia="Times New Roman"/>
        </w:rPr>
        <w:t>учасників освітнього процесу в закладах вищої освіти</w:t>
      </w:r>
      <w:r>
        <w:rPr>
          <w:rFonts w:eastAsia="Times New Roman"/>
        </w:rPr>
        <w:t xml:space="preserve"> ми визначили, що учасники освітнього процесу в вищій школі наділені достатніми правами, які закріплені в основному законі держави – Конституції України а також в інших законах (</w:t>
      </w:r>
      <w:r w:rsidR="00F35A9A">
        <w:rPr>
          <w:rFonts w:eastAsia="Times New Roman"/>
        </w:rPr>
        <w:t>«</w:t>
      </w:r>
      <w:r>
        <w:rPr>
          <w:rFonts w:eastAsia="Times New Roman"/>
        </w:rPr>
        <w:t>Про освіту</w:t>
      </w:r>
      <w:r w:rsidR="00F35A9A">
        <w:rPr>
          <w:rFonts w:eastAsia="Times New Roman"/>
        </w:rPr>
        <w:t>»</w:t>
      </w:r>
      <w:r>
        <w:rPr>
          <w:rFonts w:eastAsia="Times New Roman"/>
        </w:rPr>
        <w:t xml:space="preserve">, </w:t>
      </w:r>
      <w:r w:rsidR="00F35A9A">
        <w:rPr>
          <w:rFonts w:eastAsia="Times New Roman"/>
        </w:rPr>
        <w:t>«</w:t>
      </w:r>
      <w:r>
        <w:rPr>
          <w:rFonts w:eastAsia="Times New Roman"/>
        </w:rPr>
        <w:t>Про вищу освіту</w:t>
      </w:r>
      <w:r w:rsidR="00F35A9A">
        <w:rPr>
          <w:rFonts w:eastAsia="Times New Roman"/>
        </w:rPr>
        <w:t>»</w:t>
      </w:r>
      <w:r>
        <w:rPr>
          <w:rFonts w:eastAsia="Times New Roman"/>
        </w:rPr>
        <w:t xml:space="preserve"> тощо) так і в міжнародних правових актах </w:t>
      </w:r>
      <w:r w:rsidR="00F35A9A">
        <w:rPr>
          <w:rFonts w:eastAsia="Times New Roman"/>
        </w:rPr>
        <w:t>(</w:t>
      </w:r>
      <w:r w:rsidR="00F35A9A" w:rsidRPr="00F35A9A">
        <w:rPr>
          <w:rFonts w:eastAsia="Times New Roman"/>
        </w:rPr>
        <w:t>«Загальна декларація прав людини»,</w:t>
      </w:r>
      <w:r w:rsidR="00F35A9A" w:rsidRPr="00F35A9A">
        <w:t xml:space="preserve"> </w:t>
      </w:r>
      <w:r w:rsidR="00F35A9A" w:rsidRPr="00F35A9A">
        <w:rPr>
          <w:rFonts w:eastAsia="Times New Roman"/>
        </w:rPr>
        <w:t>«Конвенція ООН про боротьбу з дискримінацією в галузі освіти»</w:t>
      </w:r>
      <w:r w:rsidR="00F35A9A">
        <w:rPr>
          <w:rFonts w:eastAsia="Times New Roman"/>
        </w:rPr>
        <w:t>)</w:t>
      </w:r>
      <w:r w:rsidR="00F35A9A" w:rsidRPr="00F35A9A">
        <w:rPr>
          <w:rFonts w:eastAsia="Times New Roman"/>
        </w:rPr>
        <w:t xml:space="preserve"> </w:t>
      </w:r>
      <w:r w:rsidR="00F35A9A">
        <w:rPr>
          <w:rFonts w:eastAsia="Times New Roman"/>
        </w:rPr>
        <w:t>та інших</w:t>
      </w:r>
      <w:r w:rsidR="00DE292C">
        <w:rPr>
          <w:rFonts w:eastAsia="Times New Roman"/>
        </w:rPr>
        <w:t xml:space="preserve">. Нами всі права учасників були класифіковані за галузями реалізації на певні види: </w:t>
      </w:r>
      <w:r w:rsidR="00DE292C" w:rsidRPr="00DE292C">
        <w:rPr>
          <w:rFonts w:eastAsia="Times New Roman"/>
        </w:rPr>
        <w:t>академічні права, трудові, цивільні, адміністративні, соціального забезпечення, економічні, житлові, та кримінально –процесуальні.</w:t>
      </w:r>
    </w:p>
    <w:p w:rsidR="00DE292C" w:rsidRDefault="00DE292C" w:rsidP="00C106E6">
      <w:pPr>
        <w:pStyle w:val="a4"/>
        <w:spacing w:line="360" w:lineRule="auto"/>
        <w:ind w:firstLine="709"/>
        <w:rPr>
          <w:rFonts w:eastAsia="Times New Roman"/>
        </w:rPr>
      </w:pPr>
      <w:r>
        <w:rPr>
          <w:rFonts w:eastAsia="Times New Roman"/>
        </w:rPr>
        <w:t>Також в нашому дослідженні ми визначили основних суб’єктів</w:t>
      </w:r>
      <w:r w:rsidRPr="00DE292C">
        <w:t xml:space="preserve"> </w:t>
      </w:r>
      <w:r w:rsidRPr="00DE292C">
        <w:rPr>
          <w:rFonts w:eastAsia="Times New Roman"/>
        </w:rPr>
        <w:t>забезпечення прав учасників освітнього процесу</w:t>
      </w:r>
      <w:r>
        <w:rPr>
          <w:rFonts w:eastAsia="Times New Roman"/>
        </w:rPr>
        <w:t xml:space="preserve">, яких ми розуміємо як </w:t>
      </w:r>
      <w:r w:rsidRPr="00DE292C">
        <w:rPr>
          <w:rFonts w:eastAsia="Times New Roman"/>
        </w:rPr>
        <w:t>фізичні та юридичні особи, групу осіб тощо яким належить здійснення захисту відповідних прав учасників освітнього процесу в закладі вищої освіти.</w:t>
      </w:r>
      <w:r>
        <w:rPr>
          <w:rFonts w:eastAsia="Times New Roman"/>
        </w:rPr>
        <w:t xml:space="preserve"> Усіх </w:t>
      </w:r>
      <w:r w:rsidR="00131F1F">
        <w:rPr>
          <w:rFonts w:eastAsia="Times New Roman"/>
        </w:rPr>
        <w:t>суб’єктів</w:t>
      </w:r>
      <w:r>
        <w:rPr>
          <w:rFonts w:eastAsia="Times New Roman"/>
        </w:rPr>
        <w:t xml:space="preserve"> та механізми забезпечення ми ви поділили на </w:t>
      </w:r>
      <w:r w:rsidR="00131F1F" w:rsidRPr="00131F1F">
        <w:rPr>
          <w:rFonts w:eastAsia="Times New Roman"/>
        </w:rPr>
        <w:t>корпоративні, національні (внутрішньодержавні) та міжнародні.</w:t>
      </w:r>
      <w:r w:rsidR="00131F1F" w:rsidRPr="00131F1F">
        <w:t xml:space="preserve"> </w:t>
      </w:r>
      <w:r w:rsidR="00131F1F" w:rsidRPr="00131F1F">
        <w:rPr>
          <w:rFonts w:eastAsia="Times New Roman"/>
        </w:rPr>
        <w:t xml:space="preserve">Так до основних корпоративних суб’єктів забезпечення прав ми віднесли: здобувачів вищої освіти, науково-педагогічних працівників, завідувачів відповідних кафедр, органи студентського самоврядування, профспілкові організації, органи </w:t>
      </w:r>
      <w:r w:rsidR="00131F1F">
        <w:rPr>
          <w:rFonts w:eastAsia="Times New Roman"/>
        </w:rPr>
        <w:t>громадського самоврядування, де</w:t>
      </w:r>
      <w:r w:rsidR="00131F1F" w:rsidRPr="00131F1F">
        <w:rPr>
          <w:rFonts w:eastAsia="Times New Roman"/>
        </w:rPr>
        <w:t>кани (директори) факультетів, інститутів, ректорати, приймальні комісії, Наглядової ради, Вчені ради закладів вищої освіти, керівника закладу вищої освіти.</w:t>
      </w:r>
      <w:r w:rsidR="00131F1F" w:rsidRPr="00131F1F">
        <w:t xml:space="preserve"> </w:t>
      </w:r>
      <w:r w:rsidR="00131F1F" w:rsidRPr="00131F1F">
        <w:rPr>
          <w:rFonts w:eastAsia="Times New Roman"/>
        </w:rPr>
        <w:t>До національних (внутрішньодержавних) суб’єктів забезпечення прав учасників освітнього процесу в закладі вищої освіти у нашому дослідженні ми відносимо: Національного агентства із забезпечення якості вищої освіти,  Національної академії наук України, Міністерство освіти і науки України, Кабінету Міністрів України, Президента України, Верховну Раду України та інші.</w:t>
      </w:r>
      <w:r w:rsidR="00131F1F" w:rsidRPr="00131F1F">
        <w:t xml:space="preserve"> </w:t>
      </w:r>
      <w:r w:rsidR="00131F1F">
        <w:t>До міжнародн</w:t>
      </w:r>
      <w:r w:rsidR="00131F1F">
        <w:rPr>
          <w:rFonts w:eastAsia="Times New Roman"/>
        </w:rPr>
        <w:t xml:space="preserve">их ми віднесли </w:t>
      </w:r>
      <w:r w:rsidR="00131F1F" w:rsidRPr="00131F1F">
        <w:rPr>
          <w:rFonts w:eastAsia="Times New Roman"/>
        </w:rPr>
        <w:t>Європейсий суд з прав людини, органи Ради Європи, Організації обєднаних націй, інші неурядові міжнародні організації: «Amnesty International» , Міжнародна організація праці тощо.</w:t>
      </w:r>
      <w:r w:rsidR="00131F1F">
        <w:rPr>
          <w:rFonts w:eastAsia="Times New Roman"/>
        </w:rPr>
        <w:t xml:space="preserve"> У ІІ розділі  нашого дослідження ми провели с</w:t>
      </w:r>
      <w:r w:rsidR="00131F1F" w:rsidRPr="00131F1F">
        <w:rPr>
          <w:rFonts w:eastAsia="Times New Roman"/>
        </w:rPr>
        <w:t>оціологічне дослідження щодо стану забезпечення прав учасників освітньог</w:t>
      </w:r>
      <w:r w:rsidR="00131F1F">
        <w:rPr>
          <w:rFonts w:eastAsia="Times New Roman"/>
        </w:rPr>
        <w:t xml:space="preserve">о процесу закладу вищої освіти та </w:t>
      </w:r>
      <w:r w:rsidR="00AC13DD">
        <w:rPr>
          <w:rFonts w:eastAsia="Times New Roman"/>
        </w:rPr>
        <w:t>з’ясували</w:t>
      </w:r>
      <w:r w:rsidR="00131F1F">
        <w:rPr>
          <w:rFonts w:eastAsia="Times New Roman"/>
        </w:rPr>
        <w:t xml:space="preserve">, що учасники </w:t>
      </w:r>
      <w:r w:rsidR="00AC13DD">
        <w:rPr>
          <w:rFonts w:eastAsia="Times New Roman"/>
        </w:rPr>
        <w:t>освітнього</w:t>
      </w:r>
      <w:r w:rsidR="00131F1F">
        <w:rPr>
          <w:rFonts w:eastAsia="Times New Roman"/>
        </w:rPr>
        <w:t xml:space="preserve"> процесу потребують комплексної організаційної роботи щодо реалізації своїх прав як </w:t>
      </w:r>
      <w:r w:rsidR="00AC13DD">
        <w:rPr>
          <w:rFonts w:eastAsia="Times New Roman"/>
        </w:rPr>
        <w:t>суб’єктів</w:t>
      </w:r>
      <w:r w:rsidR="00131F1F">
        <w:rPr>
          <w:rFonts w:eastAsia="Times New Roman"/>
        </w:rPr>
        <w:t xml:space="preserve"> освітніх правовідносин. Нами булу розроблені відповідні рекомендації щодо </w:t>
      </w:r>
      <w:r w:rsidR="00AC13DD">
        <w:rPr>
          <w:rFonts w:eastAsia="Times New Roman"/>
        </w:rPr>
        <w:t>покращення організаційно-педагогічної роботи щодо покращення реалізації правового статусу учасників освітнього процесу. Треба зазначити, що в майбутньому ми плануємо продовжувати відповідний об’єкт дослідження з</w:t>
      </w:r>
      <w:r w:rsidR="00F91C38">
        <w:rPr>
          <w:rFonts w:eastAsia="Times New Roman"/>
        </w:rPr>
        <w:t xml:space="preserve"> можливим вивченням</w:t>
      </w:r>
      <w:r w:rsidR="00AC13DD">
        <w:rPr>
          <w:rFonts w:eastAsia="Times New Roman"/>
        </w:rPr>
        <w:t xml:space="preserve"> досвіду, зокрема щодо </w:t>
      </w:r>
      <w:r w:rsidR="00F91C38">
        <w:rPr>
          <w:rFonts w:eastAsia="Times New Roman"/>
        </w:rPr>
        <w:t xml:space="preserve">практики реалізації </w:t>
      </w:r>
      <w:r w:rsidR="00AC13DD">
        <w:rPr>
          <w:rFonts w:eastAsia="Times New Roman"/>
        </w:rPr>
        <w:t>конкретних заходів</w:t>
      </w:r>
      <w:r w:rsidR="00F91C38">
        <w:rPr>
          <w:rFonts w:eastAsia="Times New Roman"/>
        </w:rPr>
        <w:t xml:space="preserve">, щодо правової реалізації прав учасників освітнього процесу, </w:t>
      </w:r>
      <w:r w:rsidR="00AC13DD">
        <w:rPr>
          <w:rFonts w:eastAsia="Times New Roman"/>
        </w:rPr>
        <w:t xml:space="preserve"> провідних іноземних та вітчизняних закладів вищої освіти.</w:t>
      </w: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9A10DC" w:rsidRDefault="009A10DC" w:rsidP="00C106E6">
      <w:pPr>
        <w:pStyle w:val="a4"/>
        <w:spacing w:line="360" w:lineRule="auto"/>
        <w:ind w:firstLine="709"/>
        <w:rPr>
          <w:rFonts w:eastAsia="Times New Roman"/>
        </w:rPr>
      </w:pPr>
    </w:p>
    <w:p w:rsidR="00393B97" w:rsidRPr="00F84F11" w:rsidRDefault="00393B97" w:rsidP="008F6F21">
      <w:pPr>
        <w:spacing w:after="0" w:line="360" w:lineRule="auto"/>
        <w:jc w:val="both"/>
        <w:rPr>
          <w:rFonts w:ascii="Times New Roman" w:hAnsi="Times New Roman" w:cs="Times New Roman"/>
          <w:b/>
          <w:sz w:val="28"/>
          <w:szCs w:val="28"/>
        </w:rPr>
      </w:pPr>
      <w:bookmarkStart w:id="0" w:name="_GoBack"/>
      <w:bookmarkEnd w:id="0"/>
    </w:p>
    <w:sectPr w:rsidR="00393B97" w:rsidRPr="00F84F11" w:rsidSect="003C3C59">
      <w:headerReference w:type="default" r:id="rId4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11A4" w:rsidRDefault="005811A4" w:rsidP="003C3C59">
      <w:pPr>
        <w:spacing w:after="0" w:line="240" w:lineRule="auto"/>
      </w:pPr>
      <w:r>
        <w:separator/>
      </w:r>
    </w:p>
  </w:endnote>
  <w:endnote w:type="continuationSeparator" w:id="0">
    <w:p w:rsidR="005811A4" w:rsidRDefault="005811A4" w:rsidP="003C3C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11A4" w:rsidRDefault="005811A4" w:rsidP="003C3C59">
      <w:pPr>
        <w:spacing w:after="0" w:line="240" w:lineRule="auto"/>
      </w:pPr>
      <w:r>
        <w:separator/>
      </w:r>
    </w:p>
  </w:footnote>
  <w:footnote w:type="continuationSeparator" w:id="0">
    <w:p w:rsidR="005811A4" w:rsidRDefault="005811A4" w:rsidP="003C3C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929020"/>
      <w:docPartObj>
        <w:docPartGallery w:val="Page Numbers (Top of Page)"/>
        <w:docPartUnique/>
      </w:docPartObj>
    </w:sdtPr>
    <w:sdtEndPr/>
    <w:sdtContent>
      <w:p w:rsidR="00AC13DD" w:rsidRDefault="00AC13DD">
        <w:pPr>
          <w:pStyle w:val="a7"/>
          <w:jc w:val="right"/>
        </w:pPr>
        <w:r>
          <w:fldChar w:fldCharType="begin"/>
        </w:r>
        <w:r>
          <w:instrText>PAGE   \* MERGEFORMAT</w:instrText>
        </w:r>
        <w:r>
          <w:fldChar w:fldCharType="separate"/>
        </w:r>
        <w:r w:rsidR="008F6F21" w:rsidRPr="008F6F21">
          <w:rPr>
            <w:noProof/>
            <w:lang w:val="ru-RU"/>
          </w:rPr>
          <w:t>23</w:t>
        </w:r>
        <w:r>
          <w:fldChar w:fldCharType="end"/>
        </w:r>
      </w:p>
    </w:sdtContent>
  </w:sdt>
  <w:p w:rsidR="00AC13DD" w:rsidRDefault="00AC13D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3F6"/>
    <w:multiLevelType w:val="multilevel"/>
    <w:tmpl w:val="257C8B3A"/>
    <w:lvl w:ilvl="0">
      <w:start w:val="2"/>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1F41842"/>
    <w:multiLevelType w:val="hybridMultilevel"/>
    <w:tmpl w:val="37703564"/>
    <w:lvl w:ilvl="0" w:tplc="909640EE">
      <w:start w:val="1"/>
      <w:numFmt w:val="bullet"/>
      <w:lvlText w:val=""/>
      <w:lvlJc w:val="left"/>
      <w:pPr>
        <w:ind w:left="1146" w:hanging="360"/>
      </w:pPr>
      <w:rPr>
        <w:rFonts w:ascii="Wingdings" w:hAnsi="Wingdings" w:hint="default"/>
        <w:color w:val="auto"/>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 w15:restartNumberingAfterBreak="0">
    <w:nsid w:val="02DE2EDB"/>
    <w:multiLevelType w:val="hybridMultilevel"/>
    <w:tmpl w:val="E302489A"/>
    <w:lvl w:ilvl="0" w:tplc="7368BB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032834C2"/>
    <w:multiLevelType w:val="hybridMultilevel"/>
    <w:tmpl w:val="5BF4FA7C"/>
    <w:lvl w:ilvl="0" w:tplc="25FA652C">
      <w:start w:val="1"/>
      <w:numFmt w:val="decimal"/>
      <w:lvlText w:val="%1."/>
      <w:lvlJc w:val="left"/>
      <w:pPr>
        <w:ind w:left="928" w:hanging="360"/>
      </w:pPr>
      <w:rPr>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5C20CF7"/>
    <w:multiLevelType w:val="hybridMultilevel"/>
    <w:tmpl w:val="252EE31A"/>
    <w:lvl w:ilvl="0" w:tplc="04190017">
      <w:start w:val="1"/>
      <w:numFmt w:val="lowerLetter"/>
      <w:lvlText w:val="%1)"/>
      <w:lvlJc w:val="left"/>
      <w:pPr>
        <w:ind w:left="2160" w:hanging="360"/>
      </w:pPr>
    </w:lvl>
    <w:lvl w:ilvl="1" w:tplc="04220019" w:tentative="1">
      <w:start w:val="1"/>
      <w:numFmt w:val="lowerLetter"/>
      <w:lvlText w:val="%2."/>
      <w:lvlJc w:val="left"/>
      <w:pPr>
        <w:ind w:left="2880" w:hanging="360"/>
      </w:pPr>
    </w:lvl>
    <w:lvl w:ilvl="2" w:tplc="0422001B" w:tentative="1">
      <w:start w:val="1"/>
      <w:numFmt w:val="lowerRoman"/>
      <w:lvlText w:val="%3."/>
      <w:lvlJc w:val="right"/>
      <w:pPr>
        <w:ind w:left="3600" w:hanging="180"/>
      </w:pPr>
    </w:lvl>
    <w:lvl w:ilvl="3" w:tplc="0422000F" w:tentative="1">
      <w:start w:val="1"/>
      <w:numFmt w:val="decimal"/>
      <w:lvlText w:val="%4."/>
      <w:lvlJc w:val="left"/>
      <w:pPr>
        <w:ind w:left="4320" w:hanging="360"/>
      </w:pPr>
    </w:lvl>
    <w:lvl w:ilvl="4" w:tplc="04220019" w:tentative="1">
      <w:start w:val="1"/>
      <w:numFmt w:val="lowerLetter"/>
      <w:lvlText w:val="%5."/>
      <w:lvlJc w:val="left"/>
      <w:pPr>
        <w:ind w:left="5040" w:hanging="360"/>
      </w:pPr>
    </w:lvl>
    <w:lvl w:ilvl="5" w:tplc="0422001B" w:tentative="1">
      <w:start w:val="1"/>
      <w:numFmt w:val="lowerRoman"/>
      <w:lvlText w:val="%6."/>
      <w:lvlJc w:val="right"/>
      <w:pPr>
        <w:ind w:left="5760" w:hanging="180"/>
      </w:pPr>
    </w:lvl>
    <w:lvl w:ilvl="6" w:tplc="0422000F" w:tentative="1">
      <w:start w:val="1"/>
      <w:numFmt w:val="decimal"/>
      <w:lvlText w:val="%7."/>
      <w:lvlJc w:val="left"/>
      <w:pPr>
        <w:ind w:left="6480" w:hanging="360"/>
      </w:pPr>
    </w:lvl>
    <w:lvl w:ilvl="7" w:tplc="04220019" w:tentative="1">
      <w:start w:val="1"/>
      <w:numFmt w:val="lowerLetter"/>
      <w:lvlText w:val="%8."/>
      <w:lvlJc w:val="left"/>
      <w:pPr>
        <w:ind w:left="7200" w:hanging="360"/>
      </w:pPr>
    </w:lvl>
    <w:lvl w:ilvl="8" w:tplc="0422001B" w:tentative="1">
      <w:start w:val="1"/>
      <w:numFmt w:val="lowerRoman"/>
      <w:lvlText w:val="%9."/>
      <w:lvlJc w:val="right"/>
      <w:pPr>
        <w:ind w:left="7920" w:hanging="180"/>
      </w:pPr>
    </w:lvl>
  </w:abstractNum>
  <w:abstractNum w:abstractNumId="5" w15:restartNumberingAfterBreak="0">
    <w:nsid w:val="08B40535"/>
    <w:multiLevelType w:val="multilevel"/>
    <w:tmpl w:val="FE68817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2F56A30"/>
    <w:multiLevelType w:val="hybridMultilevel"/>
    <w:tmpl w:val="E16EC8F6"/>
    <w:lvl w:ilvl="0" w:tplc="0419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 w15:restartNumberingAfterBreak="0">
    <w:nsid w:val="149C63B8"/>
    <w:multiLevelType w:val="hybridMultilevel"/>
    <w:tmpl w:val="8648EFD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5A6481E"/>
    <w:multiLevelType w:val="hybridMultilevel"/>
    <w:tmpl w:val="E5E417DC"/>
    <w:lvl w:ilvl="0" w:tplc="44DE5D9E">
      <w:start w:val="6"/>
      <w:numFmt w:val="decimal"/>
      <w:lvlText w:val="%1."/>
      <w:lvlJc w:val="left"/>
      <w:pPr>
        <w:ind w:left="1080" w:hanging="360"/>
      </w:pPr>
      <w:rPr>
        <w:rFonts w:hint="default"/>
      </w:r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1C372FA2"/>
    <w:multiLevelType w:val="hybridMultilevel"/>
    <w:tmpl w:val="4F0AB5E0"/>
    <w:lvl w:ilvl="0" w:tplc="0419000B">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15:restartNumberingAfterBreak="0">
    <w:nsid w:val="21434A3C"/>
    <w:multiLevelType w:val="multilevel"/>
    <w:tmpl w:val="6DE2DDAC"/>
    <w:lvl w:ilvl="0">
      <w:start w:val="2"/>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1FE5298"/>
    <w:multiLevelType w:val="hybridMultilevel"/>
    <w:tmpl w:val="BD68CA98"/>
    <w:lvl w:ilvl="0" w:tplc="E0F0F132">
      <w:start w:val="1"/>
      <w:numFmt w:val="decimal"/>
      <w:lvlText w:val="%1."/>
      <w:lvlJc w:val="left"/>
      <w:pPr>
        <w:ind w:left="720" w:hanging="360"/>
      </w:pPr>
      <w:rPr>
        <w:rFonts w:ascii="Times New Roman" w:eastAsia="Calibr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5C07165"/>
    <w:multiLevelType w:val="hybridMultilevel"/>
    <w:tmpl w:val="001EEE8C"/>
    <w:lvl w:ilvl="0" w:tplc="F60E18C0">
      <w:start w:val="1"/>
      <w:numFmt w:val="bullet"/>
      <w:lvlText w:val=""/>
      <w:lvlJc w:val="left"/>
      <w:pPr>
        <w:ind w:left="1428" w:hanging="360"/>
      </w:pPr>
      <w:rPr>
        <w:rFonts w:ascii="Wingdings" w:hAnsi="Wingdings" w:hint="default"/>
        <w:color w:val="auto"/>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3" w15:restartNumberingAfterBreak="0">
    <w:nsid w:val="2CDE6A3E"/>
    <w:multiLevelType w:val="hybridMultilevel"/>
    <w:tmpl w:val="E5E417DC"/>
    <w:lvl w:ilvl="0" w:tplc="44DE5D9E">
      <w:start w:val="6"/>
      <w:numFmt w:val="decimal"/>
      <w:lvlText w:val="%1."/>
      <w:lvlJc w:val="left"/>
      <w:pPr>
        <w:ind w:left="1080" w:hanging="360"/>
      </w:pPr>
      <w:rPr>
        <w:rFonts w:hint="default"/>
      </w:r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15:restartNumberingAfterBreak="0">
    <w:nsid w:val="2E8F4DA1"/>
    <w:multiLevelType w:val="hybridMultilevel"/>
    <w:tmpl w:val="6C904AD2"/>
    <w:lvl w:ilvl="0" w:tplc="AC301B2A">
      <w:start w:val="9"/>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5" w15:restartNumberingAfterBreak="0">
    <w:nsid w:val="32C43AC8"/>
    <w:multiLevelType w:val="hybridMultilevel"/>
    <w:tmpl w:val="88C44E62"/>
    <w:lvl w:ilvl="0" w:tplc="71A4381C">
      <w:start w:val="1"/>
      <w:numFmt w:val="bullet"/>
      <w:lvlText w:val=""/>
      <w:lvlJc w:val="left"/>
      <w:pPr>
        <w:ind w:left="1428" w:hanging="360"/>
      </w:pPr>
      <w:rPr>
        <w:rFonts w:ascii="Wingdings" w:hAnsi="Wingdings" w:hint="default"/>
        <w:color w:val="auto"/>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6" w15:restartNumberingAfterBreak="0">
    <w:nsid w:val="35D73695"/>
    <w:multiLevelType w:val="hybridMultilevel"/>
    <w:tmpl w:val="4F0E43D4"/>
    <w:lvl w:ilvl="0" w:tplc="0419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7" w15:restartNumberingAfterBreak="0">
    <w:nsid w:val="37614F6B"/>
    <w:multiLevelType w:val="multilevel"/>
    <w:tmpl w:val="F45CEDE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6E7CEE"/>
    <w:multiLevelType w:val="hybridMultilevel"/>
    <w:tmpl w:val="44D2AC10"/>
    <w:lvl w:ilvl="0" w:tplc="6A04B1D6">
      <w:start w:val="1"/>
      <w:numFmt w:val="bullet"/>
      <w:lvlText w:val=""/>
      <w:lvlJc w:val="left"/>
      <w:pPr>
        <w:ind w:left="1428" w:hanging="360"/>
      </w:pPr>
      <w:rPr>
        <w:rFonts w:ascii="Wingdings" w:hAnsi="Wingdings" w:hint="default"/>
        <w:color w:val="auto"/>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9" w15:restartNumberingAfterBreak="0">
    <w:nsid w:val="46782CA6"/>
    <w:multiLevelType w:val="hybridMultilevel"/>
    <w:tmpl w:val="16A04E98"/>
    <w:lvl w:ilvl="0" w:tplc="0419000D">
      <w:start w:val="1"/>
      <w:numFmt w:val="bullet"/>
      <w:lvlText w:val=""/>
      <w:lvlJc w:val="left"/>
      <w:pPr>
        <w:ind w:left="1428" w:hanging="360"/>
      </w:pPr>
      <w:rPr>
        <w:rFonts w:ascii="Wingdings" w:hAnsi="Wingdings"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0" w15:restartNumberingAfterBreak="0">
    <w:nsid w:val="491C7C12"/>
    <w:multiLevelType w:val="hybridMultilevel"/>
    <w:tmpl w:val="2AECE5AA"/>
    <w:lvl w:ilvl="0" w:tplc="0419000B">
      <w:start w:val="1"/>
      <w:numFmt w:val="bullet"/>
      <w:lvlText w:val=""/>
      <w:lvlJc w:val="left"/>
      <w:pPr>
        <w:ind w:left="1494" w:hanging="360"/>
      </w:pPr>
      <w:rPr>
        <w:rFonts w:ascii="Wingdings" w:hAnsi="Wingdings" w:hint="default"/>
      </w:rPr>
    </w:lvl>
    <w:lvl w:ilvl="1" w:tplc="04220003" w:tentative="1">
      <w:start w:val="1"/>
      <w:numFmt w:val="bullet"/>
      <w:lvlText w:val="o"/>
      <w:lvlJc w:val="left"/>
      <w:pPr>
        <w:ind w:left="2214" w:hanging="360"/>
      </w:pPr>
      <w:rPr>
        <w:rFonts w:ascii="Courier New" w:hAnsi="Courier New" w:cs="Courier New" w:hint="default"/>
      </w:rPr>
    </w:lvl>
    <w:lvl w:ilvl="2" w:tplc="04220005" w:tentative="1">
      <w:start w:val="1"/>
      <w:numFmt w:val="bullet"/>
      <w:lvlText w:val=""/>
      <w:lvlJc w:val="left"/>
      <w:pPr>
        <w:ind w:left="2934" w:hanging="360"/>
      </w:pPr>
      <w:rPr>
        <w:rFonts w:ascii="Wingdings" w:hAnsi="Wingdings" w:hint="default"/>
      </w:rPr>
    </w:lvl>
    <w:lvl w:ilvl="3" w:tplc="04220001" w:tentative="1">
      <w:start w:val="1"/>
      <w:numFmt w:val="bullet"/>
      <w:lvlText w:val=""/>
      <w:lvlJc w:val="left"/>
      <w:pPr>
        <w:ind w:left="3654" w:hanging="360"/>
      </w:pPr>
      <w:rPr>
        <w:rFonts w:ascii="Symbol" w:hAnsi="Symbol" w:hint="default"/>
      </w:rPr>
    </w:lvl>
    <w:lvl w:ilvl="4" w:tplc="04220003" w:tentative="1">
      <w:start w:val="1"/>
      <w:numFmt w:val="bullet"/>
      <w:lvlText w:val="o"/>
      <w:lvlJc w:val="left"/>
      <w:pPr>
        <w:ind w:left="4374" w:hanging="360"/>
      </w:pPr>
      <w:rPr>
        <w:rFonts w:ascii="Courier New" w:hAnsi="Courier New" w:cs="Courier New" w:hint="default"/>
      </w:rPr>
    </w:lvl>
    <w:lvl w:ilvl="5" w:tplc="04220005" w:tentative="1">
      <w:start w:val="1"/>
      <w:numFmt w:val="bullet"/>
      <w:lvlText w:val=""/>
      <w:lvlJc w:val="left"/>
      <w:pPr>
        <w:ind w:left="5094" w:hanging="360"/>
      </w:pPr>
      <w:rPr>
        <w:rFonts w:ascii="Wingdings" w:hAnsi="Wingdings" w:hint="default"/>
      </w:rPr>
    </w:lvl>
    <w:lvl w:ilvl="6" w:tplc="04220001" w:tentative="1">
      <w:start w:val="1"/>
      <w:numFmt w:val="bullet"/>
      <w:lvlText w:val=""/>
      <w:lvlJc w:val="left"/>
      <w:pPr>
        <w:ind w:left="5814" w:hanging="360"/>
      </w:pPr>
      <w:rPr>
        <w:rFonts w:ascii="Symbol" w:hAnsi="Symbol" w:hint="default"/>
      </w:rPr>
    </w:lvl>
    <w:lvl w:ilvl="7" w:tplc="04220003" w:tentative="1">
      <w:start w:val="1"/>
      <w:numFmt w:val="bullet"/>
      <w:lvlText w:val="o"/>
      <w:lvlJc w:val="left"/>
      <w:pPr>
        <w:ind w:left="6534" w:hanging="360"/>
      </w:pPr>
      <w:rPr>
        <w:rFonts w:ascii="Courier New" w:hAnsi="Courier New" w:cs="Courier New" w:hint="default"/>
      </w:rPr>
    </w:lvl>
    <w:lvl w:ilvl="8" w:tplc="04220005" w:tentative="1">
      <w:start w:val="1"/>
      <w:numFmt w:val="bullet"/>
      <w:lvlText w:val=""/>
      <w:lvlJc w:val="left"/>
      <w:pPr>
        <w:ind w:left="7254" w:hanging="360"/>
      </w:pPr>
      <w:rPr>
        <w:rFonts w:ascii="Wingdings" w:hAnsi="Wingdings" w:hint="default"/>
      </w:rPr>
    </w:lvl>
  </w:abstractNum>
  <w:abstractNum w:abstractNumId="21" w15:restartNumberingAfterBreak="0">
    <w:nsid w:val="4DD6566F"/>
    <w:multiLevelType w:val="hybridMultilevel"/>
    <w:tmpl w:val="71846B84"/>
    <w:lvl w:ilvl="0" w:tplc="0419000D">
      <w:start w:val="1"/>
      <w:numFmt w:val="bullet"/>
      <w:lvlText w:val=""/>
      <w:lvlJc w:val="left"/>
      <w:pPr>
        <w:ind w:left="1070" w:hanging="360"/>
      </w:pPr>
      <w:rPr>
        <w:rFonts w:ascii="Wingdings" w:hAnsi="Wingdings" w:hint="default"/>
      </w:rPr>
    </w:lvl>
    <w:lvl w:ilvl="1" w:tplc="04220003" w:tentative="1">
      <w:start w:val="1"/>
      <w:numFmt w:val="bullet"/>
      <w:lvlText w:val="o"/>
      <w:lvlJc w:val="left"/>
      <w:pPr>
        <w:ind w:left="1790" w:hanging="360"/>
      </w:pPr>
      <w:rPr>
        <w:rFonts w:ascii="Courier New" w:hAnsi="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22" w15:restartNumberingAfterBreak="0">
    <w:nsid w:val="4F203517"/>
    <w:multiLevelType w:val="hybridMultilevel"/>
    <w:tmpl w:val="C35AC9E8"/>
    <w:lvl w:ilvl="0" w:tplc="0419000B">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3" w15:restartNumberingAfterBreak="0">
    <w:nsid w:val="597D4D6E"/>
    <w:multiLevelType w:val="hybridMultilevel"/>
    <w:tmpl w:val="98906D80"/>
    <w:lvl w:ilvl="0" w:tplc="0419000B">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4" w15:restartNumberingAfterBreak="0">
    <w:nsid w:val="5B341BD0"/>
    <w:multiLevelType w:val="hybridMultilevel"/>
    <w:tmpl w:val="7288652C"/>
    <w:lvl w:ilvl="0" w:tplc="04190017">
      <w:start w:val="1"/>
      <w:numFmt w:val="lowerLetter"/>
      <w:lvlText w:val="%1)"/>
      <w:lvlJc w:val="left"/>
      <w:pPr>
        <w:ind w:left="1789" w:hanging="360"/>
      </w:p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25" w15:restartNumberingAfterBreak="0">
    <w:nsid w:val="5C377099"/>
    <w:multiLevelType w:val="hybridMultilevel"/>
    <w:tmpl w:val="F1DE635A"/>
    <w:lvl w:ilvl="0" w:tplc="0419000B">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6" w15:restartNumberingAfterBreak="0">
    <w:nsid w:val="602D772E"/>
    <w:multiLevelType w:val="hybridMultilevel"/>
    <w:tmpl w:val="D80AA7E4"/>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675444C9"/>
    <w:multiLevelType w:val="hybridMultilevel"/>
    <w:tmpl w:val="0D2CA6B2"/>
    <w:lvl w:ilvl="0" w:tplc="0419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82802F7"/>
    <w:multiLevelType w:val="hybridMultilevel"/>
    <w:tmpl w:val="FD08DA96"/>
    <w:lvl w:ilvl="0" w:tplc="3B545016">
      <w:start w:val="1"/>
      <w:numFmt w:val="bullet"/>
      <w:lvlText w:val=""/>
      <w:lvlJc w:val="left"/>
      <w:pPr>
        <w:ind w:left="720" w:hanging="360"/>
      </w:pPr>
      <w:rPr>
        <w:rFonts w:ascii="Wingdings" w:hAnsi="Wingdings"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77CF0376"/>
    <w:multiLevelType w:val="hybridMultilevel"/>
    <w:tmpl w:val="F6AE2630"/>
    <w:lvl w:ilvl="0" w:tplc="0419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787D2924"/>
    <w:multiLevelType w:val="hybridMultilevel"/>
    <w:tmpl w:val="F18E5D58"/>
    <w:lvl w:ilvl="0" w:tplc="0419000B">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1" w15:restartNumberingAfterBreak="0">
    <w:nsid w:val="79395C2B"/>
    <w:multiLevelType w:val="hybridMultilevel"/>
    <w:tmpl w:val="6C381462"/>
    <w:lvl w:ilvl="0" w:tplc="0419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15:restartNumberingAfterBreak="0">
    <w:nsid w:val="7D3648CA"/>
    <w:multiLevelType w:val="hybridMultilevel"/>
    <w:tmpl w:val="7A6E5B9C"/>
    <w:lvl w:ilvl="0" w:tplc="04190017">
      <w:start w:val="1"/>
      <w:numFmt w:val="lowerLett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7"/>
  </w:num>
  <w:num w:numId="2">
    <w:abstractNumId w:val="11"/>
  </w:num>
  <w:num w:numId="3">
    <w:abstractNumId w:val="17"/>
  </w:num>
  <w:num w:numId="4">
    <w:abstractNumId w:val="19"/>
  </w:num>
  <w:num w:numId="5">
    <w:abstractNumId w:val="1"/>
  </w:num>
  <w:num w:numId="6">
    <w:abstractNumId w:val="6"/>
  </w:num>
  <w:num w:numId="7">
    <w:abstractNumId w:val="28"/>
  </w:num>
  <w:num w:numId="8">
    <w:abstractNumId w:val="18"/>
  </w:num>
  <w:num w:numId="9">
    <w:abstractNumId w:val="23"/>
  </w:num>
  <w:num w:numId="10">
    <w:abstractNumId w:val="25"/>
  </w:num>
  <w:num w:numId="11">
    <w:abstractNumId w:val="22"/>
  </w:num>
  <w:num w:numId="12">
    <w:abstractNumId w:val="9"/>
  </w:num>
  <w:num w:numId="13">
    <w:abstractNumId w:val="30"/>
  </w:num>
  <w:num w:numId="14">
    <w:abstractNumId w:val="15"/>
  </w:num>
  <w:num w:numId="15">
    <w:abstractNumId w:val="20"/>
  </w:num>
  <w:num w:numId="16">
    <w:abstractNumId w:val="21"/>
  </w:num>
  <w:num w:numId="17">
    <w:abstractNumId w:val="12"/>
  </w:num>
  <w:num w:numId="18">
    <w:abstractNumId w:val="13"/>
  </w:num>
  <w:num w:numId="19">
    <w:abstractNumId w:val="16"/>
  </w:num>
  <w:num w:numId="20">
    <w:abstractNumId w:val="27"/>
  </w:num>
  <w:num w:numId="21">
    <w:abstractNumId w:val="29"/>
  </w:num>
  <w:num w:numId="22">
    <w:abstractNumId w:val="5"/>
  </w:num>
  <w:num w:numId="23">
    <w:abstractNumId w:val="3"/>
  </w:num>
  <w:num w:numId="24">
    <w:abstractNumId w:val="26"/>
  </w:num>
  <w:num w:numId="25">
    <w:abstractNumId w:val="10"/>
  </w:num>
  <w:num w:numId="26">
    <w:abstractNumId w:val="0"/>
  </w:num>
  <w:num w:numId="27">
    <w:abstractNumId w:val="2"/>
  </w:num>
  <w:num w:numId="28">
    <w:abstractNumId w:val="31"/>
  </w:num>
  <w:num w:numId="29">
    <w:abstractNumId w:val="24"/>
  </w:num>
  <w:num w:numId="30">
    <w:abstractNumId w:val="8"/>
  </w:num>
  <w:num w:numId="31">
    <w:abstractNumId w:val="14"/>
  </w:num>
  <w:num w:numId="32">
    <w:abstractNumId w:val="32"/>
  </w:num>
  <w:num w:numId="33">
    <w:abstractNumId w:val="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1D73"/>
    <w:rsid w:val="00047C24"/>
    <w:rsid w:val="0005302D"/>
    <w:rsid w:val="000A1703"/>
    <w:rsid w:val="000B02B6"/>
    <w:rsid w:val="000B285A"/>
    <w:rsid w:val="000F2471"/>
    <w:rsid w:val="001011D0"/>
    <w:rsid w:val="00131F1F"/>
    <w:rsid w:val="001334D7"/>
    <w:rsid w:val="001457F6"/>
    <w:rsid w:val="001709BF"/>
    <w:rsid w:val="00174817"/>
    <w:rsid w:val="001928F6"/>
    <w:rsid w:val="001A5A82"/>
    <w:rsid w:val="00210727"/>
    <w:rsid w:val="002462EA"/>
    <w:rsid w:val="00260C7C"/>
    <w:rsid w:val="00262324"/>
    <w:rsid w:val="002A3496"/>
    <w:rsid w:val="002C1638"/>
    <w:rsid w:val="002E5744"/>
    <w:rsid w:val="002F4D5B"/>
    <w:rsid w:val="00316F61"/>
    <w:rsid w:val="003307EB"/>
    <w:rsid w:val="00333EA6"/>
    <w:rsid w:val="00333F64"/>
    <w:rsid w:val="003518CE"/>
    <w:rsid w:val="00393B97"/>
    <w:rsid w:val="003A0A61"/>
    <w:rsid w:val="003A4AE8"/>
    <w:rsid w:val="003A4ED5"/>
    <w:rsid w:val="003B1976"/>
    <w:rsid w:val="003B6D62"/>
    <w:rsid w:val="003C3C59"/>
    <w:rsid w:val="003D25D4"/>
    <w:rsid w:val="00432634"/>
    <w:rsid w:val="00461C56"/>
    <w:rsid w:val="00475710"/>
    <w:rsid w:val="004A0B51"/>
    <w:rsid w:val="004C21D0"/>
    <w:rsid w:val="004C3C4B"/>
    <w:rsid w:val="00502451"/>
    <w:rsid w:val="005063C5"/>
    <w:rsid w:val="00532398"/>
    <w:rsid w:val="005360D8"/>
    <w:rsid w:val="00553EEE"/>
    <w:rsid w:val="005811A4"/>
    <w:rsid w:val="00582E0C"/>
    <w:rsid w:val="005839C1"/>
    <w:rsid w:val="00595C96"/>
    <w:rsid w:val="005968EA"/>
    <w:rsid w:val="005A76C4"/>
    <w:rsid w:val="005B119B"/>
    <w:rsid w:val="005D309E"/>
    <w:rsid w:val="005F3114"/>
    <w:rsid w:val="00600090"/>
    <w:rsid w:val="00613C75"/>
    <w:rsid w:val="0061437E"/>
    <w:rsid w:val="00621BA9"/>
    <w:rsid w:val="006470CC"/>
    <w:rsid w:val="006B1367"/>
    <w:rsid w:val="006C2BE5"/>
    <w:rsid w:val="006F3DF1"/>
    <w:rsid w:val="007246A9"/>
    <w:rsid w:val="00734B4A"/>
    <w:rsid w:val="00735D3E"/>
    <w:rsid w:val="00750BFE"/>
    <w:rsid w:val="00754713"/>
    <w:rsid w:val="007637FC"/>
    <w:rsid w:val="00764D0F"/>
    <w:rsid w:val="00773DA1"/>
    <w:rsid w:val="007801F8"/>
    <w:rsid w:val="007949A4"/>
    <w:rsid w:val="007A0BE5"/>
    <w:rsid w:val="007A4FF6"/>
    <w:rsid w:val="007A71E0"/>
    <w:rsid w:val="007D2799"/>
    <w:rsid w:val="007F57CF"/>
    <w:rsid w:val="00801A0F"/>
    <w:rsid w:val="00822DC8"/>
    <w:rsid w:val="0083392B"/>
    <w:rsid w:val="008421B3"/>
    <w:rsid w:val="00866FE6"/>
    <w:rsid w:val="00876ACF"/>
    <w:rsid w:val="00883665"/>
    <w:rsid w:val="008837DC"/>
    <w:rsid w:val="008D36FE"/>
    <w:rsid w:val="008E1C6A"/>
    <w:rsid w:val="008E2906"/>
    <w:rsid w:val="008F44C7"/>
    <w:rsid w:val="008F6F21"/>
    <w:rsid w:val="00907F45"/>
    <w:rsid w:val="00925FEA"/>
    <w:rsid w:val="00940E2C"/>
    <w:rsid w:val="00940EAA"/>
    <w:rsid w:val="00950CC5"/>
    <w:rsid w:val="009559AE"/>
    <w:rsid w:val="009A10DC"/>
    <w:rsid w:val="009A1DBA"/>
    <w:rsid w:val="009C643E"/>
    <w:rsid w:val="009E2A52"/>
    <w:rsid w:val="009E7A00"/>
    <w:rsid w:val="00A1755E"/>
    <w:rsid w:val="00A20D5E"/>
    <w:rsid w:val="00A73FBD"/>
    <w:rsid w:val="00A766EC"/>
    <w:rsid w:val="00A90D18"/>
    <w:rsid w:val="00A957EB"/>
    <w:rsid w:val="00AA7549"/>
    <w:rsid w:val="00AC13DD"/>
    <w:rsid w:val="00AC279B"/>
    <w:rsid w:val="00AF3993"/>
    <w:rsid w:val="00B01F33"/>
    <w:rsid w:val="00B07CCE"/>
    <w:rsid w:val="00B218D1"/>
    <w:rsid w:val="00B41630"/>
    <w:rsid w:val="00B47CE0"/>
    <w:rsid w:val="00B70143"/>
    <w:rsid w:val="00B72F4A"/>
    <w:rsid w:val="00B90C95"/>
    <w:rsid w:val="00B91E73"/>
    <w:rsid w:val="00B92399"/>
    <w:rsid w:val="00BC0020"/>
    <w:rsid w:val="00BE1D12"/>
    <w:rsid w:val="00BE30D0"/>
    <w:rsid w:val="00BF0C91"/>
    <w:rsid w:val="00BF3B95"/>
    <w:rsid w:val="00C106E6"/>
    <w:rsid w:val="00C3177C"/>
    <w:rsid w:val="00C455D4"/>
    <w:rsid w:val="00CC57A5"/>
    <w:rsid w:val="00CD0D31"/>
    <w:rsid w:val="00CD6B7B"/>
    <w:rsid w:val="00CE43E1"/>
    <w:rsid w:val="00CF6AC8"/>
    <w:rsid w:val="00D03B9F"/>
    <w:rsid w:val="00D40F2D"/>
    <w:rsid w:val="00D43009"/>
    <w:rsid w:val="00D5261E"/>
    <w:rsid w:val="00D8201C"/>
    <w:rsid w:val="00D86AF9"/>
    <w:rsid w:val="00D96226"/>
    <w:rsid w:val="00DA1BE2"/>
    <w:rsid w:val="00DA68BD"/>
    <w:rsid w:val="00DB1B6B"/>
    <w:rsid w:val="00DD515D"/>
    <w:rsid w:val="00DD6680"/>
    <w:rsid w:val="00DE292C"/>
    <w:rsid w:val="00E14828"/>
    <w:rsid w:val="00E220C7"/>
    <w:rsid w:val="00E56E41"/>
    <w:rsid w:val="00E72093"/>
    <w:rsid w:val="00E91D73"/>
    <w:rsid w:val="00E94064"/>
    <w:rsid w:val="00E95EB3"/>
    <w:rsid w:val="00EA3D28"/>
    <w:rsid w:val="00EA79D6"/>
    <w:rsid w:val="00EC5676"/>
    <w:rsid w:val="00F07E1C"/>
    <w:rsid w:val="00F07F92"/>
    <w:rsid w:val="00F1490B"/>
    <w:rsid w:val="00F25584"/>
    <w:rsid w:val="00F35A9A"/>
    <w:rsid w:val="00F37BD3"/>
    <w:rsid w:val="00F45607"/>
    <w:rsid w:val="00F469E1"/>
    <w:rsid w:val="00F50724"/>
    <w:rsid w:val="00F84F11"/>
    <w:rsid w:val="00F852D5"/>
    <w:rsid w:val="00F91C38"/>
    <w:rsid w:val="00FA40D9"/>
    <w:rsid w:val="00FC0F73"/>
    <w:rsid w:val="00FC41E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D35B92B0-1A0E-4748-AD68-630291111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750BFE"/>
  </w:style>
  <w:style w:type="paragraph" w:styleId="a3">
    <w:name w:val="List Paragraph"/>
    <w:basedOn w:val="a"/>
    <w:uiPriority w:val="34"/>
    <w:qFormat/>
    <w:rsid w:val="00750BFE"/>
    <w:pPr>
      <w:ind w:left="720"/>
      <w:contextualSpacing/>
    </w:pPr>
    <w:rPr>
      <w:rFonts w:eastAsiaTheme="minorEastAsia"/>
      <w:lang w:eastAsia="uk-UA"/>
    </w:rPr>
  </w:style>
  <w:style w:type="paragraph" w:styleId="a4">
    <w:name w:val="No Spacing"/>
    <w:uiPriority w:val="1"/>
    <w:qFormat/>
    <w:rsid w:val="00750BFE"/>
    <w:pPr>
      <w:spacing w:after="0" w:line="240" w:lineRule="auto"/>
      <w:ind w:firstLine="708"/>
      <w:jc w:val="both"/>
    </w:pPr>
    <w:rPr>
      <w:rFonts w:ascii="Times New Roman" w:eastAsiaTheme="minorEastAsia" w:hAnsi="Times New Roman" w:cs="Times New Roman"/>
      <w:sz w:val="28"/>
      <w:szCs w:val="28"/>
      <w:lang w:eastAsia="uk-UA"/>
    </w:rPr>
  </w:style>
  <w:style w:type="character" w:styleId="a5">
    <w:name w:val="Hyperlink"/>
    <w:basedOn w:val="a0"/>
    <w:uiPriority w:val="99"/>
    <w:unhideWhenUsed/>
    <w:rsid w:val="00750BFE"/>
    <w:rPr>
      <w:color w:val="0000FF" w:themeColor="hyperlink"/>
      <w:u w:val="single"/>
    </w:rPr>
  </w:style>
  <w:style w:type="character" w:customStyle="1" w:styleId="markedcontent">
    <w:name w:val="markedcontent"/>
    <w:basedOn w:val="a0"/>
    <w:rsid w:val="00750BFE"/>
  </w:style>
  <w:style w:type="paragraph" w:customStyle="1" w:styleId="rvps2">
    <w:name w:val="rvps2"/>
    <w:basedOn w:val="a"/>
    <w:rsid w:val="00750BF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750BFE"/>
  </w:style>
  <w:style w:type="paragraph" w:styleId="HTML">
    <w:name w:val="HTML Preformatted"/>
    <w:basedOn w:val="a"/>
    <w:link w:val="HTML0"/>
    <w:uiPriority w:val="99"/>
    <w:unhideWhenUsed/>
    <w:rsid w:val="00750BFE"/>
    <w:pPr>
      <w:spacing w:after="0" w:line="240" w:lineRule="auto"/>
    </w:pPr>
    <w:rPr>
      <w:rFonts w:ascii="Consolas" w:eastAsia="Times New Roman" w:hAnsi="Consolas" w:cs="Consolas"/>
      <w:sz w:val="20"/>
      <w:szCs w:val="20"/>
    </w:rPr>
  </w:style>
  <w:style w:type="character" w:customStyle="1" w:styleId="HTML0">
    <w:name w:val="Стандартный HTML Знак"/>
    <w:basedOn w:val="a0"/>
    <w:link w:val="HTML"/>
    <w:uiPriority w:val="99"/>
    <w:rsid w:val="00750BFE"/>
    <w:rPr>
      <w:rFonts w:ascii="Consolas" w:eastAsia="Times New Roman" w:hAnsi="Consolas" w:cs="Consolas"/>
      <w:sz w:val="20"/>
      <w:szCs w:val="20"/>
    </w:rPr>
  </w:style>
  <w:style w:type="character" w:styleId="a6">
    <w:name w:val="FollowedHyperlink"/>
    <w:basedOn w:val="a0"/>
    <w:uiPriority w:val="99"/>
    <w:semiHidden/>
    <w:unhideWhenUsed/>
    <w:rsid w:val="002E5744"/>
    <w:rPr>
      <w:color w:val="800080" w:themeColor="followedHyperlink"/>
      <w:u w:val="single"/>
    </w:rPr>
  </w:style>
  <w:style w:type="character" w:customStyle="1" w:styleId="dat">
    <w:name w:val="dat"/>
    <w:basedOn w:val="a0"/>
    <w:rsid w:val="006470CC"/>
  </w:style>
  <w:style w:type="paragraph" w:styleId="a7">
    <w:name w:val="header"/>
    <w:basedOn w:val="a"/>
    <w:link w:val="a8"/>
    <w:uiPriority w:val="99"/>
    <w:unhideWhenUsed/>
    <w:rsid w:val="003C3C5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C3C59"/>
  </w:style>
  <w:style w:type="paragraph" w:styleId="a9">
    <w:name w:val="footer"/>
    <w:basedOn w:val="a"/>
    <w:link w:val="aa"/>
    <w:uiPriority w:val="99"/>
    <w:unhideWhenUsed/>
    <w:rsid w:val="003C3C5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C3C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13" Type="http://schemas.openxmlformats.org/officeDocument/2006/relationships/hyperlink" Target="https://cutt.ly/qYBrWkq" TargetMode="External"/><Relationship Id="rId18" Type="http://schemas.openxmlformats.org/officeDocument/2006/relationships/hyperlink" Target="https://cutt.ly/EYVMPmb" TargetMode="External"/><Relationship Id="rId26" Type="http://schemas.openxmlformats.org/officeDocument/2006/relationships/hyperlink" Target="https://cutt.ly/TYVkaqL" TargetMode="External"/><Relationship Id="rId39" Type="http://schemas.openxmlformats.org/officeDocument/2006/relationships/hyperlink" Target="https://cutt.ly/sYBzquk" TargetMode="External"/><Relationship Id="rId3" Type="http://schemas.openxmlformats.org/officeDocument/2006/relationships/settings" Target="settings.xml"/><Relationship Id="rId21" Type="http://schemas.openxmlformats.org/officeDocument/2006/relationships/hyperlink" Target="https://cutt.ly/rYVjzRY" TargetMode="External"/><Relationship Id="rId34" Type="http://schemas.openxmlformats.org/officeDocument/2006/relationships/hyperlink" Target="http://onu.edu.ua/uk/" TargetMode="External"/><Relationship Id="rId42" Type="http://schemas.openxmlformats.org/officeDocument/2006/relationships/hyperlink" Target="https://cutt.ly/AYBztsu" TargetMode="External"/><Relationship Id="rId47" Type="http://schemas.openxmlformats.org/officeDocument/2006/relationships/theme" Target="theme/theme1.xml"/><Relationship Id="rId7" Type="http://schemas.openxmlformats.org/officeDocument/2006/relationships/hyperlink" Target="http://ap.uu.edu.ua/article/220" TargetMode="External"/><Relationship Id="rId12" Type="http://schemas.openxmlformats.org/officeDocument/2006/relationships/hyperlink" Target="https://cutt.ly/eYV3t6k" TargetMode="External"/><Relationship Id="rId17" Type="http://schemas.openxmlformats.org/officeDocument/2006/relationships/hyperlink" Target="https://cutt.ly/PYV0lhv" TargetMode="External"/><Relationship Id="rId25" Type="http://schemas.openxmlformats.org/officeDocument/2006/relationships/hyperlink" Target="https://cutt.ly/9YVlh0S" TargetMode="External"/><Relationship Id="rId33" Type="http://schemas.openxmlformats.org/officeDocument/2006/relationships/hyperlink" Target="https://op.edu.ua/" TargetMode="External"/><Relationship Id="rId38" Type="http://schemas.openxmlformats.org/officeDocument/2006/relationships/hyperlink" Target="https://cutt.ly/yYBkljs"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cutt.ly/VYV1nPa" TargetMode="External"/><Relationship Id="rId20" Type="http://schemas.openxmlformats.org/officeDocument/2006/relationships/hyperlink" Target="https://cutt.ly/uYBwmsx" TargetMode="External"/><Relationship Id="rId29" Type="http://schemas.openxmlformats.org/officeDocument/2006/relationships/hyperlink" Target="https://cutt.ly/0YVlA2v" TargetMode="External"/><Relationship Id="rId41" Type="http://schemas.openxmlformats.org/officeDocument/2006/relationships/hyperlink" Target="https://zakon.rada.gov.ua/laws/show/2229-1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utt.ly/ZYBqjvu" TargetMode="External"/><Relationship Id="rId24" Type="http://schemas.openxmlformats.org/officeDocument/2006/relationships/hyperlink" Target="https://cutt.ly/FYVzkTz" TargetMode="External"/><Relationship Id="rId32" Type="http://schemas.openxmlformats.org/officeDocument/2006/relationships/hyperlink" Target="https://cutt.ly/DYBXY1q" TargetMode="External"/><Relationship Id="rId37" Type="http://schemas.openxmlformats.org/officeDocument/2006/relationships/hyperlink" Target="https://zakon.rada.gov.ua/laws/card/1698-18" TargetMode="External"/><Relationship Id="rId40" Type="http://schemas.openxmlformats.org/officeDocument/2006/relationships/hyperlink" Target="https://cutt.ly/UYBjJRL" TargetMode="External"/><Relationship Id="rId45"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cutt.ly/PYV9pej" TargetMode="External"/><Relationship Id="rId23" Type="http://schemas.openxmlformats.org/officeDocument/2006/relationships/hyperlink" Target="https://cutt.ly/hYVPYiD" TargetMode="External"/><Relationship Id="rId28" Type="http://schemas.openxmlformats.org/officeDocument/2006/relationships/hyperlink" Target="https://www.un.org/en/about-us/universal-declaration-of-human-rights" TargetMode="External"/><Relationship Id="rId36" Type="http://schemas.openxmlformats.org/officeDocument/2006/relationships/hyperlink" Target="https://cutt.ly/HYBhsWV" TargetMode="External"/><Relationship Id="rId10" Type="http://schemas.openxmlformats.org/officeDocument/2006/relationships/hyperlink" Target="https://cutt.ly/YYV9S3G" TargetMode="External"/><Relationship Id="rId19" Type="http://schemas.openxmlformats.org/officeDocument/2006/relationships/hyperlink" Target="https://cutt.ly/0YBe5an" TargetMode="External"/><Relationship Id="rId31" Type="http://schemas.openxmlformats.org/officeDocument/2006/relationships/hyperlink" Target="https://minjust.gov.ua/m/str_8158" TargetMode="External"/><Relationship Id="rId44" Type="http://schemas.openxmlformats.org/officeDocument/2006/relationships/hyperlink" Target="https://www.google.com/intl/uk/forms/about/" TargetMode="External"/><Relationship Id="rId4" Type="http://schemas.openxmlformats.org/officeDocument/2006/relationships/webSettings" Target="webSettings.xml"/><Relationship Id="rId9" Type="http://schemas.openxmlformats.org/officeDocument/2006/relationships/hyperlink" Target="https://cutt.ly/EYV12co" TargetMode="External"/><Relationship Id="rId14" Type="http://schemas.openxmlformats.org/officeDocument/2006/relationships/hyperlink" Target="https://zakon.rada.gov.ua/laws/show/848-19" TargetMode="External"/><Relationship Id="rId22" Type="http://schemas.openxmlformats.org/officeDocument/2006/relationships/hyperlink" Target="https://cutt.ly/rYVh1JP" TargetMode="External"/><Relationship Id="rId27" Type="http://schemas.openxmlformats.org/officeDocument/2006/relationships/hyperlink" Target="https://cutt.ly/ZYVl40Z" TargetMode="External"/><Relationship Id="rId30" Type="http://schemas.openxmlformats.org/officeDocument/2006/relationships/hyperlink" Target="https://cutt.ly/wYVArWc" TargetMode="External"/><Relationship Id="rId35" Type="http://schemas.openxmlformats.org/officeDocument/2006/relationships/hyperlink" Target="https://zakon.rada.gov.ua/laws/show/5076-17" TargetMode="External"/><Relationship Id="rId43" Type="http://schemas.openxmlformats.org/officeDocument/2006/relationships/hyperlink" Target="https://www.ombudsman.gov.ua/about.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5554</Words>
  <Characters>31664</Characters>
  <Application>Microsoft Office Word</Application>
  <DocSecurity>0</DocSecurity>
  <Lines>263</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dcterms:created xsi:type="dcterms:W3CDTF">2022-09-16T09:57:00Z</dcterms:created>
  <dcterms:modified xsi:type="dcterms:W3CDTF">2022-09-16T09:57:00Z</dcterms:modified>
</cp:coreProperties>
</file>