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4BCD" w:rsidRPr="00005258" w:rsidRDefault="00484BCD" w:rsidP="00484BCD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84BCD" w:rsidRPr="00005258" w:rsidRDefault="00484BCD" w:rsidP="00484BCD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sz w:val="28"/>
          <w:szCs w:val="28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Геолого-географічний </w:t>
      </w:r>
      <w:r w:rsidRPr="00005258">
        <w:rPr>
          <w:rFonts w:ascii="Times New Roman" w:hAnsi="Times New Roman"/>
          <w:sz w:val="28"/>
          <w:szCs w:val="28"/>
        </w:rPr>
        <w:t>факультет</w:t>
      </w:r>
    </w:p>
    <w:p w:rsidR="00484BCD" w:rsidRPr="00005258" w:rsidRDefault="00484BCD" w:rsidP="00484BCD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Кафедра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економічної та соціальної географії і туризму</w:t>
      </w:r>
    </w:p>
    <w:p w:rsidR="00484BCD" w:rsidRPr="00005258" w:rsidRDefault="00484BCD" w:rsidP="00484BCD">
      <w:pPr>
        <w:tabs>
          <w:tab w:val="left" w:pos="5920"/>
        </w:tabs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ab/>
      </w:r>
    </w:p>
    <w:p w:rsidR="00484BCD" w:rsidRPr="00005258" w:rsidRDefault="00484BCD" w:rsidP="00484BCD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84BCD" w:rsidRPr="00005258" w:rsidRDefault="00484BCD" w:rsidP="00484BCD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84BCD" w:rsidRPr="00005258" w:rsidRDefault="00484BCD" w:rsidP="00484BCD">
      <w:pPr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84BCD" w:rsidRPr="00005258" w:rsidRDefault="00484BCD" w:rsidP="00484BCD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bCs/>
          <w:sz w:val="36"/>
          <w:szCs w:val="36"/>
        </w:rPr>
      </w:pPr>
      <w:r>
        <w:rPr>
          <w:rFonts w:ascii="Times New Roman" w:hAnsi="Times New Roman"/>
          <w:b/>
          <w:bCs/>
          <w:sz w:val="36"/>
          <w:szCs w:val="36"/>
          <w:lang w:val="uk-UA"/>
        </w:rPr>
        <w:t>Кваліфікацій</w:t>
      </w:r>
      <w:r w:rsidRPr="00005258">
        <w:rPr>
          <w:rFonts w:ascii="Times New Roman" w:hAnsi="Times New Roman"/>
          <w:b/>
          <w:bCs/>
          <w:sz w:val="36"/>
          <w:szCs w:val="36"/>
        </w:rPr>
        <w:t>на робота</w:t>
      </w:r>
    </w:p>
    <w:p w:rsidR="00484BCD" w:rsidRPr="00005258" w:rsidRDefault="00484BCD" w:rsidP="00484BCD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hAnsi="Times New Roman"/>
          <w:kern w:val="3"/>
          <w:sz w:val="24"/>
          <w:szCs w:val="24"/>
        </w:rPr>
      </w:pPr>
      <w:r w:rsidRPr="00005258">
        <w:rPr>
          <w:rFonts w:ascii="Times New Roman" w:hAnsi="Times New Roman"/>
          <w:kern w:val="3"/>
          <w:sz w:val="28"/>
          <w:szCs w:val="28"/>
          <w:lang w:val="uk-UA" w:eastAsia="ru-RU"/>
        </w:rPr>
        <w:t>на здобуття ступеня вищої освіти «бакалавр»</w:t>
      </w:r>
    </w:p>
    <w:p w:rsidR="00484BCD" w:rsidRPr="00005258" w:rsidRDefault="00484BCD" w:rsidP="00484BCD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kern w:val="3"/>
          <w:sz w:val="16"/>
          <w:szCs w:val="16"/>
          <w:lang w:eastAsia="ru-RU"/>
        </w:rPr>
      </w:pPr>
    </w:p>
    <w:p w:rsidR="00484BCD" w:rsidRPr="00005258" w:rsidRDefault="00484BCD" w:rsidP="00484BCD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484BCD" w:rsidRPr="00005258" w:rsidRDefault="00484BCD" w:rsidP="00484BC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b/>
          <w:sz w:val="28"/>
          <w:szCs w:val="28"/>
          <w:lang w:val="uk-UA" w:eastAsia="uk-UA"/>
        </w:rPr>
        <w:t>«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Туристичний потенціал Західної Європи»</w:t>
      </w:r>
    </w:p>
    <w:p w:rsidR="00484BCD" w:rsidRPr="00777DF4" w:rsidRDefault="00484BCD" w:rsidP="00484BC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484BCD" w:rsidRPr="0057357C" w:rsidRDefault="00484BCD" w:rsidP="00484BCD">
      <w:pPr>
        <w:autoSpaceDN w:val="0"/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57357C">
        <w:rPr>
          <w:rFonts w:ascii="Times New Roman" w:hAnsi="Times New Roman"/>
          <w:b/>
          <w:i/>
          <w:sz w:val="28"/>
          <w:szCs w:val="28"/>
          <w:lang w:val="en-US"/>
        </w:rPr>
        <w:t>«</w:t>
      </w:r>
      <w:r w:rsidRPr="0057357C">
        <w:rPr>
          <w:rStyle w:val="rynqvb"/>
          <w:rFonts w:ascii="Times New Roman" w:hAnsi="Times New Roman"/>
          <w:b/>
          <w:i/>
          <w:sz w:val="28"/>
          <w:szCs w:val="28"/>
          <w:lang w:val="en-US"/>
        </w:rPr>
        <w:t>The tourist potential of Western Europe</w:t>
      </w:r>
      <w:r w:rsidRPr="0057357C">
        <w:rPr>
          <w:rFonts w:ascii="Times New Roman" w:hAnsi="Times New Roman"/>
          <w:b/>
          <w:i/>
          <w:sz w:val="28"/>
          <w:szCs w:val="28"/>
          <w:lang w:val="en-US"/>
        </w:rPr>
        <w:t>»</w:t>
      </w:r>
    </w:p>
    <w:p w:rsidR="00484BCD" w:rsidRPr="00005258" w:rsidRDefault="00484BCD" w:rsidP="00484BC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ab/>
      </w:r>
      <w:r w:rsidRPr="00005258">
        <w:rPr>
          <w:rFonts w:ascii="Times New Roman" w:hAnsi="Times New Roman"/>
          <w:sz w:val="28"/>
          <w:szCs w:val="28"/>
          <w:lang w:val="uk-UA"/>
        </w:rPr>
        <w:tab/>
      </w:r>
    </w:p>
    <w:p w:rsidR="00484BCD" w:rsidRPr="00005258" w:rsidRDefault="00484BCD" w:rsidP="00484BCD">
      <w:pPr>
        <w:tabs>
          <w:tab w:val="left" w:pos="3514"/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84BCD" w:rsidRDefault="00484BCD" w:rsidP="00484BCD">
      <w:pPr>
        <w:tabs>
          <w:tab w:val="left" w:pos="1080"/>
          <w:tab w:val="left" w:pos="6900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484BCD" w:rsidRPr="00005258" w:rsidRDefault="00484BCD" w:rsidP="00484BCD">
      <w:pPr>
        <w:spacing w:after="0" w:line="360" w:lineRule="auto"/>
        <w:contextualSpacing/>
        <w:jc w:val="center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Виконав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/>
        </w:rPr>
        <w:t>здобувач очної форми навчання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484BCD" w:rsidRDefault="00484BCD" w:rsidP="00484BCD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8"/>
          <w:szCs w:val="28"/>
        </w:rPr>
        <w:t xml:space="preserve">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с</w:t>
      </w:r>
      <w:r w:rsidRPr="00005258">
        <w:rPr>
          <w:rFonts w:ascii="Times New Roman" w:hAnsi="Times New Roman"/>
          <w:noProof/>
          <w:sz w:val="28"/>
          <w:lang w:val="uk-UA"/>
        </w:rPr>
        <w:t>пеціальності</w:t>
      </w:r>
      <w:r>
        <w:rPr>
          <w:rFonts w:ascii="Times New Roman" w:hAnsi="Times New Roman"/>
          <w:noProof/>
          <w:sz w:val="28"/>
          <w:lang w:val="uk-UA"/>
        </w:rPr>
        <w:t>____</w:t>
      </w:r>
      <w:r w:rsidRPr="00005258">
        <w:rPr>
          <w:rFonts w:ascii="Times New Roman" w:hAnsi="Times New Roman"/>
          <w:noProof/>
          <w:sz w:val="28"/>
          <w:u w:val="single"/>
          <w:lang w:val="uk-UA"/>
        </w:rPr>
        <w:t>242</w:t>
      </w:r>
      <w:r w:rsidRPr="00005258">
        <w:rPr>
          <w:rFonts w:ascii="Times New Roman" w:hAnsi="Times New Roman"/>
          <w:sz w:val="28"/>
          <w:szCs w:val="28"/>
          <w:u w:val="single"/>
          <w:lang w:val="uk-UA"/>
        </w:rPr>
        <w:t xml:space="preserve">  Туризм</w:t>
      </w:r>
      <w:r>
        <w:rPr>
          <w:rFonts w:ascii="Times New Roman" w:hAnsi="Times New Roman"/>
          <w:noProof/>
          <w:sz w:val="28"/>
          <w:lang w:val="uk-UA"/>
        </w:rPr>
        <w:t>______</w:t>
      </w:r>
    </w:p>
    <w:p w:rsidR="00484BCD" w:rsidRPr="00005258" w:rsidRDefault="00484BCD" w:rsidP="00484BCD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>
        <w:rPr>
          <w:rFonts w:ascii="Times New Roman" w:hAnsi="Times New Roman"/>
          <w:noProof/>
          <w:sz w:val="28"/>
          <w:lang w:val="uk-UA"/>
        </w:rPr>
        <w:t xml:space="preserve">                                                                                              </w:t>
      </w:r>
      <w:r w:rsidRPr="00005258">
        <w:rPr>
          <w:rFonts w:ascii="Times New Roman" w:hAnsi="Times New Roman"/>
          <w:noProof/>
          <w:lang w:val="uk-UA"/>
        </w:rPr>
        <w:t>(</w:t>
      </w:r>
      <w:r>
        <w:rPr>
          <w:rFonts w:ascii="Times New Roman" w:hAnsi="Times New Roman"/>
          <w:noProof/>
          <w:lang w:val="uk-UA"/>
        </w:rPr>
        <w:t>код,</w:t>
      </w:r>
      <w:r w:rsidRPr="00005258">
        <w:rPr>
          <w:rFonts w:ascii="Times New Roman" w:hAnsi="Times New Roman"/>
          <w:noProof/>
          <w:lang w:val="uk-UA"/>
        </w:rPr>
        <w:t xml:space="preserve"> назва спеціальності)</w:t>
      </w:r>
    </w:p>
    <w:p w:rsidR="00484BCD" w:rsidRDefault="00484BCD" w:rsidP="00484BCD">
      <w:pPr>
        <w:spacing w:after="0" w:line="240" w:lineRule="auto"/>
        <w:contextualSpacing/>
        <w:jc w:val="right"/>
        <w:rPr>
          <w:rFonts w:ascii="Times New Roman" w:hAnsi="Times New Roman"/>
          <w:noProof/>
          <w:sz w:val="28"/>
          <w:lang w:val="uk-UA"/>
        </w:rPr>
      </w:pPr>
      <w:r w:rsidRPr="00005258">
        <w:rPr>
          <w:rFonts w:ascii="Times New Roman" w:hAnsi="Times New Roman"/>
          <w:noProof/>
          <w:sz w:val="28"/>
          <w:lang w:val="uk-UA"/>
        </w:rPr>
        <w:t xml:space="preserve">                    </w:t>
      </w:r>
      <w:r>
        <w:rPr>
          <w:rFonts w:ascii="Times New Roman" w:hAnsi="Times New Roman"/>
          <w:noProof/>
          <w:sz w:val="28"/>
          <w:lang w:val="uk-UA"/>
        </w:rPr>
        <w:t xml:space="preserve">             Освітня програма____</w:t>
      </w:r>
      <w:r w:rsidRPr="00005258">
        <w:rPr>
          <w:rFonts w:ascii="Times New Roman" w:hAnsi="Times New Roman"/>
          <w:noProof/>
          <w:sz w:val="28"/>
          <w:lang w:val="uk-UA"/>
        </w:rPr>
        <w:t>__</w:t>
      </w:r>
      <w:r w:rsidRPr="00005258">
        <w:rPr>
          <w:rFonts w:ascii="Times New Roman" w:hAnsi="Times New Roman"/>
          <w:sz w:val="28"/>
          <w:szCs w:val="28"/>
          <w:u w:val="single"/>
          <w:lang w:val="uk-UA"/>
        </w:rPr>
        <w:t xml:space="preserve">  Туризм</w:t>
      </w:r>
      <w:r>
        <w:rPr>
          <w:rFonts w:ascii="Times New Roman" w:hAnsi="Times New Roman"/>
          <w:sz w:val="28"/>
          <w:szCs w:val="28"/>
          <w:u w:val="single"/>
          <w:lang w:val="uk-UA"/>
        </w:rPr>
        <w:t>____</w:t>
      </w:r>
      <w:r>
        <w:rPr>
          <w:rFonts w:ascii="Times New Roman" w:hAnsi="Times New Roman"/>
          <w:noProof/>
          <w:sz w:val="28"/>
          <w:lang w:val="uk-UA"/>
        </w:rPr>
        <w:t>_____</w:t>
      </w:r>
    </w:p>
    <w:p w:rsidR="00484BCD" w:rsidRPr="00F02592" w:rsidRDefault="00484BCD" w:rsidP="00484BCD">
      <w:pPr>
        <w:spacing w:after="0" w:line="240" w:lineRule="auto"/>
        <w:rPr>
          <w:rFonts w:ascii="Times New Roman" w:hAnsi="Times New Roman"/>
          <w:noProof/>
          <w:sz w:val="28"/>
          <w:lang w:val="uk-UA"/>
        </w:rPr>
      </w:pPr>
      <w:r>
        <w:rPr>
          <w:rFonts w:ascii="Times New Roman" w:hAnsi="Times New Roman"/>
          <w:noProof/>
          <w:lang w:val="uk-UA"/>
        </w:rPr>
        <w:t xml:space="preserve">                                                                                                                                    </w:t>
      </w:r>
      <w:r w:rsidRPr="00005258">
        <w:rPr>
          <w:rFonts w:ascii="Times New Roman" w:hAnsi="Times New Roman"/>
          <w:noProof/>
          <w:lang w:val="uk-UA"/>
        </w:rPr>
        <w:t xml:space="preserve">( назва)                                                                                 </w:t>
      </w:r>
    </w:p>
    <w:p w:rsidR="00484BCD" w:rsidRPr="00005258" w:rsidRDefault="00484BCD" w:rsidP="00484BCD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>__</w:t>
      </w:r>
      <w:r>
        <w:rPr>
          <w:rFonts w:ascii="Times New Roman" w:hAnsi="Times New Roman"/>
          <w:noProof/>
          <w:sz w:val="28"/>
          <w:szCs w:val="28"/>
          <w:lang w:val="uk-UA"/>
        </w:rPr>
        <w:t>_</w:t>
      </w:r>
      <w:r w:rsidRPr="00777DF4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Струтинський</w:t>
      </w:r>
      <w:r w:rsidRPr="00005258"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u w:val="single"/>
          <w:lang w:val="uk-UA"/>
        </w:rPr>
        <w:t>Юрій Володимирович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__</w:t>
      </w:r>
    </w:p>
    <w:p w:rsidR="00484BCD" w:rsidRPr="00005258" w:rsidRDefault="00484BCD" w:rsidP="00484BCD">
      <w:pPr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(прізвище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, </w:t>
      </w:r>
      <w:r w:rsidRPr="00F02592">
        <w:rPr>
          <w:rFonts w:ascii="Times New Roman" w:hAnsi="Times New Roman"/>
          <w:noProof/>
          <w:sz w:val="20"/>
          <w:szCs w:val="20"/>
          <w:lang w:val="uk-UA"/>
        </w:rPr>
        <w:t>їм</w:t>
      </w:r>
      <w:r w:rsidRPr="00F02592">
        <w:rPr>
          <w:rFonts w:ascii="Times New Roman" w:hAnsi="Times New Roman"/>
          <w:bCs/>
          <w:sz w:val="20"/>
          <w:szCs w:val="20"/>
          <w:lang w:val="uk-UA" w:eastAsia="ru-RU"/>
        </w:rPr>
        <w:t>'я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0"/>
          <w:szCs w:val="28"/>
          <w:lang w:val="uk-UA"/>
        </w:rPr>
        <w:t>по батькові здобувача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)</w:t>
      </w:r>
    </w:p>
    <w:p w:rsidR="00484BCD" w:rsidRPr="00005258" w:rsidRDefault="00484BCD" w:rsidP="00484BCD">
      <w:pPr>
        <w:spacing w:after="0" w:line="240" w:lineRule="auto"/>
        <w:rPr>
          <w:rFonts w:ascii="Times New Roman" w:hAnsi="Times New Roman"/>
          <w:noProof/>
          <w:sz w:val="28"/>
          <w:szCs w:val="28"/>
          <w:u w:val="single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Керівник 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  <w:r>
        <w:rPr>
          <w:rFonts w:ascii="Times New Roman" w:hAnsi="Times New Roman"/>
          <w:noProof/>
          <w:sz w:val="28"/>
          <w:lang w:val="uk-UA"/>
        </w:rPr>
        <w:t>_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к.г.н.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,доцент Нефедова Н.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Є.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__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</w:p>
    <w:p w:rsidR="00484BCD" w:rsidRPr="00005258" w:rsidRDefault="00484BCD" w:rsidP="00484BCD">
      <w:pPr>
        <w:tabs>
          <w:tab w:val="left" w:pos="8620"/>
        </w:tabs>
        <w:spacing w:after="0" w:line="240" w:lineRule="auto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        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ab/>
      </w:r>
    </w:p>
    <w:p w:rsidR="00484BCD" w:rsidRPr="00005258" w:rsidRDefault="00484BCD" w:rsidP="00484BCD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Рецензент </w:t>
      </w:r>
      <w:r w:rsidRPr="00F02592">
        <w:rPr>
          <w:rFonts w:ascii="Times New Roman" w:hAnsi="Times New Roman"/>
          <w:noProof/>
          <w:sz w:val="28"/>
          <w:u w:val="single"/>
          <w:lang w:val="uk-UA"/>
        </w:rPr>
        <w:t>к.г.н.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,доцент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Буяновський А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О</w:t>
      </w:r>
      <w:r>
        <w:rPr>
          <w:rFonts w:ascii="Times New Roman" w:hAnsi="Times New Roman"/>
          <w:noProof/>
          <w:sz w:val="28"/>
          <w:lang w:val="uk-UA"/>
        </w:rPr>
        <w:t>_</w:t>
      </w:r>
      <w:r w:rsidRPr="00005258">
        <w:rPr>
          <w:rFonts w:ascii="Times New Roman" w:hAnsi="Times New Roman"/>
          <w:noProof/>
          <w:sz w:val="28"/>
          <w:lang w:val="uk-UA"/>
        </w:rPr>
        <w:t>_</w:t>
      </w:r>
    </w:p>
    <w:p w:rsidR="00484BCD" w:rsidRPr="00005258" w:rsidRDefault="00484BCD" w:rsidP="00484BCD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/>
        </w:rPr>
      </w:pP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                                                                                     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(</w:t>
      </w:r>
      <w:r>
        <w:rPr>
          <w:rFonts w:ascii="Times New Roman" w:hAnsi="Times New Roman"/>
          <w:noProof/>
          <w:sz w:val="20"/>
          <w:szCs w:val="28"/>
          <w:lang w:val="uk-UA"/>
        </w:rPr>
        <w:t xml:space="preserve">науковий ступінь, вчене звання, 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>прізвище</w:t>
      </w:r>
      <w:r>
        <w:rPr>
          <w:rFonts w:ascii="Times New Roman" w:hAnsi="Times New Roman"/>
          <w:noProof/>
          <w:sz w:val="20"/>
          <w:szCs w:val="28"/>
          <w:lang w:val="uk-UA"/>
        </w:rPr>
        <w:t>,</w:t>
      </w:r>
      <w:r w:rsidRPr="00005258">
        <w:rPr>
          <w:rFonts w:ascii="Times New Roman" w:hAnsi="Times New Roman"/>
          <w:noProof/>
          <w:sz w:val="20"/>
          <w:szCs w:val="28"/>
          <w:lang w:val="uk-UA"/>
        </w:rPr>
        <w:t xml:space="preserve"> ініціали)</w:t>
      </w:r>
    </w:p>
    <w:p w:rsidR="00484BCD" w:rsidRPr="00005258" w:rsidRDefault="00484BCD" w:rsidP="00484BCD">
      <w:pPr>
        <w:rPr>
          <w:rFonts w:ascii="Times New Roman" w:hAnsi="Times New Roman"/>
          <w:noProof/>
          <w:sz w:val="28"/>
          <w:szCs w:val="28"/>
          <w:lang w:val="uk-UA"/>
        </w:rPr>
      </w:pPr>
    </w:p>
    <w:p w:rsidR="00484BCD" w:rsidRPr="00005258" w:rsidRDefault="00484BCD" w:rsidP="00484BCD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>Рекомендовано до захисту:                   Захищено на засіданні ДЕК №___</w:t>
      </w:r>
    </w:p>
    <w:p w:rsidR="00484BCD" w:rsidRPr="00005258" w:rsidRDefault="00484BCD" w:rsidP="00484BC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Протокол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засідання кафедри        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протокол №___від «___»_____202</w:t>
      </w:r>
      <w:r>
        <w:rPr>
          <w:rFonts w:ascii="Times New Roman" w:hAnsi="Times New Roman"/>
          <w:noProof/>
          <w:sz w:val="28"/>
          <w:szCs w:val="28"/>
          <w:lang w:val="uk-UA"/>
        </w:rPr>
        <w:t>3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</w:t>
      </w:r>
    </w:p>
    <w:p w:rsidR="00484BCD" w:rsidRPr="00005258" w:rsidRDefault="00484BCD" w:rsidP="00484BC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№ 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9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від «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2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9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 травня</w:t>
      </w:r>
      <w:r>
        <w:rPr>
          <w:rFonts w:ascii="Times New Roman" w:hAnsi="Times New Roman"/>
          <w:noProof/>
          <w:sz w:val="28"/>
          <w:szCs w:val="28"/>
          <w:lang w:val="uk-UA"/>
        </w:rPr>
        <w:t>»2023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р.  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Оцінка_____ /________/________</w:t>
      </w:r>
    </w:p>
    <w:p w:rsidR="00484BCD" w:rsidRPr="00005258" w:rsidRDefault="00484BCD" w:rsidP="00484BC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(за національною шкалою, за шкалою ЕСТ</w:t>
      </w:r>
      <w:r w:rsidRPr="00005258">
        <w:rPr>
          <w:rFonts w:ascii="Times New Roman" w:hAnsi="Times New Roman"/>
          <w:noProof/>
          <w:sz w:val="20"/>
          <w:szCs w:val="20"/>
          <w:lang w:val="en-US"/>
        </w:rPr>
        <w:t>S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, бал)</w:t>
      </w:r>
    </w:p>
    <w:p w:rsidR="00484BCD" w:rsidRPr="00005258" w:rsidRDefault="00484BCD" w:rsidP="00484BCD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>______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Топчієв О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лександр</w:t>
      </w:r>
      <w:r w:rsidRPr="00005258">
        <w:rPr>
          <w:rFonts w:ascii="Times New Roman" w:hAnsi="Times New Roman"/>
          <w:noProof/>
          <w:sz w:val="28"/>
          <w:szCs w:val="28"/>
          <w:u w:val="single"/>
          <w:lang w:val="uk-UA"/>
        </w:rPr>
        <w:t>.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Голова ЕК </w:t>
      </w:r>
    </w:p>
    <w:p w:rsidR="00484BCD" w:rsidRPr="00005258" w:rsidRDefault="00484BCD" w:rsidP="00484BCD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0"/>
          <w:szCs w:val="20"/>
          <w:lang w:val="uk-UA"/>
        </w:rPr>
        <w:t xml:space="preserve"> </w:t>
      </w:r>
      <w:r w:rsidRPr="00005258">
        <w:rPr>
          <w:rFonts w:ascii="Times New Roman" w:hAnsi="Times New Roman"/>
          <w:noProof/>
          <w:sz w:val="20"/>
          <w:szCs w:val="20"/>
          <w:lang w:val="uk-UA"/>
        </w:rPr>
        <w:t>(підпис)           (прізвище,ініціали)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_________ __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Коломієць Катерина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>_</w:t>
      </w:r>
      <w:r>
        <w:rPr>
          <w:rFonts w:ascii="Times New Roman" w:hAnsi="Times New Roman"/>
          <w:noProof/>
          <w:sz w:val="28"/>
          <w:szCs w:val="28"/>
          <w:lang w:val="uk-UA"/>
        </w:rPr>
        <w:t>__</w:t>
      </w:r>
      <w:r w:rsidRPr="00005258">
        <w:rPr>
          <w:rFonts w:ascii="Times New Roman" w:hAnsi="Times New Roman"/>
          <w:noProof/>
          <w:sz w:val="28"/>
          <w:szCs w:val="28"/>
          <w:lang w:val="uk-UA"/>
        </w:rPr>
        <w:t xml:space="preserve">__                                                                                                                                                            </w:t>
      </w:r>
    </w:p>
    <w:p w:rsidR="00484BCD" w:rsidRPr="00005258" w:rsidRDefault="00484BCD" w:rsidP="00484BCD">
      <w:pPr>
        <w:spacing w:after="0" w:line="240" w:lineRule="auto"/>
        <w:rPr>
          <w:rFonts w:ascii="Times New Roman" w:hAnsi="Times New Roman"/>
          <w:noProof/>
          <w:sz w:val="20"/>
          <w:szCs w:val="20"/>
          <w:lang w:val="uk-UA"/>
        </w:rPr>
      </w:pPr>
      <w:r w:rsidRPr="00005258">
        <w:rPr>
          <w:rFonts w:ascii="Times New Roman" w:hAnsi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:rsidR="00484BCD" w:rsidRPr="00005258" w:rsidRDefault="00484BCD" w:rsidP="00484BCD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84BCD" w:rsidRDefault="00484BCD" w:rsidP="00484BCD">
      <w:pPr>
        <w:pStyle w:val="1"/>
        <w:spacing w:before="0" w:line="360" w:lineRule="auto"/>
        <w:ind w:firstLine="0"/>
        <w:jc w:val="center"/>
        <w:rPr>
          <w:b/>
          <w:sz w:val="28"/>
          <w:szCs w:val="28"/>
          <w:lang w:val="uk-UA"/>
        </w:rPr>
      </w:pPr>
      <w:r w:rsidRPr="00005258">
        <w:rPr>
          <w:b/>
          <w:sz w:val="28"/>
          <w:szCs w:val="28"/>
          <w:lang w:val="uk-UA"/>
        </w:rPr>
        <w:t>Одеса 2023</w:t>
      </w:r>
    </w:p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2431E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648" w:type="dxa"/>
        <w:tblLayout w:type="fixed"/>
        <w:tblLook w:val="0000" w:firstRow="0" w:lastRow="0" w:firstColumn="0" w:lastColumn="0" w:noHBand="0" w:noVBand="0"/>
      </w:tblPr>
      <w:tblGrid>
        <w:gridCol w:w="426"/>
        <w:gridCol w:w="636"/>
        <w:gridCol w:w="7835"/>
        <w:gridCol w:w="751"/>
      </w:tblGrid>
      <w:tr w:rsidR="00484BCD" w:rsidRPr="00882567" w:rsidTr="00DD5C75">
        <w:tc>
          <w:tcPr>
            <w:tcW w:w="8897" w:type="dxa"/>
            <w:gridSpan w:val="3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ВСТУП...………………………………………………………………...........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484BCD" w:rsidRPr="00882567" w:rsidTr="00DD5C75">
        <w:tc>
          <w:tcPr>
            <w:tcW w:w="8897" w:type="dxa"/>
            <w:gridSpan w:val="3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РОЗДІЛ 1. ТЕОРЕТИЧНІ ПИТАННЯ ДОСЛІДЖЕННЯ ТУРИСТИЧНОЇ ДІЯЛЬНІСТЇ ЄВРОПЕЙСЬКОГО ТУРИСТИЧНОГО РЕГІОНУ ………..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484BCD" w:rsidRPr="00882567" w:rsidTr="00DD5C75">
        <w:tc>
          <w:tcPr>
            <w:tcW w:w="426" w:type="dxa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.1.</w:t>
            </w:r>
          </w:p>
        </w:tc>
        <w:tc>
          <w:tcPr>
            <w:tcW w:w="7835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bCs/>
                <w:sz w:val="28"/>
                <w:szCs w:val="28"/>
                <w:lang w:val="uk-UA" w:eastAsia="ru-RU"/>
              </w:rPr>
              <w:t>Туризм як соціокультурний феномен сучасної цивілізації…….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484BCD" w:rsidRPr="00882567" w:rsidTr="00DD5C75">
        <w:tc>
          <w:tcPr>
            <w:tcW w:w="426" w:type="dxa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835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 організації та управління туристичною діяльністю в Європейському туристичному регіоні…………………………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tabs>
                <w:tab w:val="left" w:pos="200"/>
                <w:tab w:val="right" w:pos="535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484BCD" w:rsidRPr="00882567" w:rsidRDefault="00484BCD" w:rsidP="00DD5C75">
            <w:pPr>
              <w:tabs>
                <w:tab w:val="left" w:pos="200"/>
                <w:tab w:val="right" w:pos="535"/>
              </w:tabs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15</w:t>
            </w:r>
          </w:p>
        </w:tc>
      </w:tr>
      <w:tr w:rsidR="00484BCD" w:rsidRPr="00882567" w:rsidTr="00DD5C75">
        <w:tc>
          <w:tcPr>
            <w:tcW w:w="8897" w:type="dxa"/>
            <w:gridSpan w:val="3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РОЗДІЛ 2. ЗНАЧЕННЯ ТА МІСЦЕ КРАЇН ЄВРОПИ НА МІЖНАРОДНОМУ ТУРИСТИЧНОМУ РИНКУ………………………….</w:t>
            </w:r>
          </w:p>
        </w:tc>
        <w:tc>
          <w:tcPr>
            <w:tcW w:w="751" w:type="dxa"/>
          </w:tcPr>
          <w:p w:rsidR="00484BCD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</w:tr>
      <w:tr w:rsidR="00484BCD" w:rsidRPr="00882567" w:rsidTr="00DD5C75">
        <w:tc>
          <w:tcPr>
            <w:tcW w:w="426" w:type="dxa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7835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Загальна характеристика міжнародного туристичного ринку…. 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</w:tr>
      <w:tr w:rsidR="00484BCD" w:rsidRPr="00882567" w:rsidTr="00DD5C75">
        <w:tc>
          <w:tcPr>
            <w:tcW w:w="426" w:type="dxa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7835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Туристичний потенціал країн Європи..……………………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25</w:t>
            </w:r>
          </w:p>
        </w:tc>
      </w:tr>
      <w:tr w:rsidR="00484BCD" w:rsidRPr="00882567" w:rsidTr="00DD5C75">
        <w:tc>
          <w:tcPr>
            <w:tcW w:w="8897" w:type="dxa"/>
            <w:gridSpan w:val="3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</w:t>
            </w:r>
            <w:r w:rsidRPr="00882567">
              <w:rPr>
                <w:rFonts w:ascii="Times New Roman" w:hAnsi="Times New Roman"/>
                <w:sz w:val="28"/>
                <w:szCs w:val="28"/>
              </w:rPr>
              <w:t>3</w:t>
            </w: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Pr="00882567">
              <w:rPr>
                <w:rFonts w:ascii="Times New Roman" w:hAnsi="Times New Roman"/>
                <w:sz w:val="28"/>
                <w:szCs w:val="28"/>
              </w:rPr>
              <w:t>ТУРИСТИЧНИЙ ПОТЕНЦІАЛ КРАЇН ЗАХІДНОЇ ЄВРОПИ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484BCD" w:rsidRPr="00882567" w:rsidTr="00DD5C75">
        <w:tc>
          <w:tcPr>
            <w:tcW w:w="426" w:type="dxa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882567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7835" w:type="dxa"/>
          </w:tcPr>
          <w:p w:rsidR="00484BCD" w:rsidRPr="00882567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Загальна характеристика країн Західнї Європи</w:t>
            </w:r>
            <w:r w:rsidRPr="00882567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751" w:type="dxa"/>
          </w:tcPr>
          <w:p w:rsidR="00484BCD" w:rsidRPr="00882567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82567"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</w:tc>
      </w:tr>
      <w:tr w:rsidR="00484BCD" w:rsidRPr="00BF11F8" w:rsidTr="00DD5C75">
        <w:tc>
          <w:tcPr>
            <w:tcW w:w="426" w:type="dxa"/>
          </w:tcPr>
          <w:p w:rsidR="00484BCD" w:rsidRPr="00BF11F8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BF11F8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7835" w:type="dxa"/>
          </w:tcPr>
          <w:p w:rsidR="00484BCD" w:rsidRPr="00BF11F8" w:rsidRDefault="00484BCD" w:rsidP="00DD5C75">
            <w:pP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центри Франції</w:t>
            </w:r>
            <w:r w:rsidRPr="00BF11F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751" w:type="dxa"/>
          </w:tcPr>
          <w:p w:rsidR="00484BCD" w:rsidRPr="00BF11F8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484BCD" w:rsidRPr="00BF11F8" w:rsidTr="00DD5C75">
        <w:tc>
          <w:tcPr>
            <w:tcW w:w="426" w:type="dxa"/>
          </w:tcPr>
          <w:p w:rsidR="00484BCD" w:rsidRPr="00BF11F8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BF11F8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</w:p>
        </w:tc>
        <w:tc>
          <w:tcPr>
            <w:tcW w:w="7835" w:type="dxa"/>
          </w:tcPr>
          <w:p w:rsidR="00484BCD" w:rsidRPr="00BF11F8" w:rsidRDefault="00484BCD" w:rsidP="00DD5C75">
            <w:pP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центри Німеччини</w:t>
            </w:r>
            <w:r w:rsidRPr="00BF11F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</w:p>
        </w:tc>
        <w:tc>
          <w:tcPr>
            <w:tcW w:w="751" w:type="dxa"/>
          </w:tcPr>
          <w:p w:rsidR="00484BCD" w:rsidRPr="00BF11F8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F11F8"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</w:tc>
      </w:tr>
      <w:tr w:rsidR="00484BCD" w:rsidRPr="00C55F0B" w:rsidTr="00DD5C75">
        <w:tc>
          <w:tcPr>
            <w:tcW w:w="426" w:type="dxa"/>
          </w:tcPr>
          <w:p w:rsidR="00484BCD" w:rsidRPr="00C55F0B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C55F0B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835" w:type="dxa"/>
          </w:tcPr>
          <w:p w:rsidR="00484BCD" w:rsidRPr="00C55F0B" w:rsidRDefault="00484BCD" w:rsidP="00DD5C75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центри Нідерландів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751" w:type="dxa"/>
          </w:tcPr>
          <w:p w:rsidR="00484BCD" w:rsidRPr="00C55F0B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41</w:t>
            </w:r>
          </w:p>
        </w:tc>
      </w:tr>
      <w:tr w:rsidR="00484BCD" w:rsidRPr="00C55F0B" w:rsidTr="00DD5C75">
        <w:tc>
          <w:tcPr>
            <w:tcW w:w="426" w:type="dxa"/>
          </w:tcPr>
          <w:p w:rsidR="00484BCD" w:rsidRPr="00C55F0B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C55F0B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3.5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835" w:type="dxa"/>
          </w:tcPr>
          <w:p w:rsidR="00484BCD" w:rsidRPr="00C55F0B" w:rsidRDefault="00484BCD" w:rsidP="00DD5C75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центри Бельгії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................................</w:t>
            </w:r>
          </w:p>
        </w:tc>
        <w:tc>
          <w:tcPr>
            <w:tcW w:w="751" w:type="dxa"/>
          </w:tcPr>
          <w:p w:rsidR="00484BCD" w:rsidRPr="00C55F0B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</w:tc>
      </w:tr>
      <w:tr w:rsidR="00484BCD" w:rsidRPr="00C55F0B" w:rsidTr="00DD5C75">
        <w:tc>
          <w:tcPr>
            <w:tcW w:w="426" w:type="dxa"/>
          </w:tcPr>
          <w:p w:rsidR="00484BCD" w:rsidRPr="00C55F0B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C55F0B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835" w:type="dxa"/>
          </w:tcPr>
          <w:p w:rsidR="00484BCD" w:rsidRPr="00C55F0B" w:rsidRDefault="00484BCD" w:rsidP="00DD5C75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центри Швейцарії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751" w:type="dxa"/>
          </w:tcPr>
          <w:p w:rsidR="00484BCD" w:rsidRPr="00C55F0B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43</w:t>
            </w:r>
          </w:p>
        </w:tc>
      </w:tr>
      <w:tr w:rsidR="00484BCD" w:rsidRPr="00C55F0B" w:rsidTr="00DD5C75">
        <w:tc>
          <w:tcPr>
            <w:tcW w:w="426" w:type="dxa"/>
          </w:tcPr>
          <w:p w:rsidR="00484BCD" w:rsidRPr="00C55F0B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C55F0B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835" w:type="dxa"/>
          </w:tcPr>
          <w:p w:rsidR="00484BCD" w:rsidRPr="00C55F0B" w:rsidRDefault="00484BCD" w:rsidP="00DD5C75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центри Австрії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...............................</w:t>
            </w:r>
          </w:p>
        </w:tc>
        <w:tc>
          <w:tcPr>
            <w:tcW w:w="751" w:type="dxa"/>
          </w:tcPr>
          <w:p w:rsidR="00484BCD" w:rsidRPr="00C55F0B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484BCD" w:rsidRPr="00C55F0B" w:rsidTr="00DD5C75">
        <w:tc>
          <w:tcPr>
            <w:tcW w:w="426" w:type="dxa"/>
          </w:tcPr>
          <w:p w:rsidR="00484BCD" w:rsidRPr="00C55F0B" w:rsidRDefault="00484BCD" w:rsidP="00DD5C75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484BCD" w:rsidRPr="00C55F0B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835" w:type="dxa"/>
          </w:tcPr>
          <w:p w:rsidR="00484BCD" w:rsidRPr="00C55F0B" w:rsidRDefault="00484BCD" w:rsidP="00DD5C75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20C79">
              <w:rPr>
                <w:rFonts w:ascii="Times New Roman" w:hAnsi="Times New Roman"/>
                <w:sz w:val="28"/>
                <w:szCs w:val="28"/>
                <w:lang w:val="uk-UA"/>
              </w:rPr>
              <w:t>Туристичні ресурси Люксембурга</w:t>
            </w:r>
            <w:r w:rsidRPr="00966607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55F0B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..................</w:t>
            </w:r>
          </w:p>
        </w:tc>
        <w:tc>
          <w:tcPr>
            <w:tcW w:w="751" w:type="dxa"/>
          </w:tcPr>
          <w:p w:rsidR="00484BCD" w:rsidRPr="00C55F0B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484BCD" w:rsidRPr="00C55F0B" w:rsidTr="00DD5C75">
        <w:tc>
          <w:tcPr>
            <w:tcW w:w="8897" w:type="dxa"/>
            <w:gridSpan w:val="3"/>
          </w:tcPr>
          <w:p w:rsidR="00484BCD" w:rsidRPr="00C55F0B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ВИСНОВКИ.....................................................................................................</w:t>
            </w:r>
          </w:p>
        </w:tc>
        <w:tc>
          <w:tcPr>
            <w:tcW w:w="751" w:type="dxa"/>
          </w:tcPr>
          <w:p w:rsidR="00484BCD" w:rsidRPr="00C55F0B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484BCD" w:rsidRPr="00C55F0B" w:rsidTr="00DD5C75">
        <w:tc>
          <w:tcPr>
            <w:tcW w:w="8897" w:type="dxa"/>
            <w:gridSpan w:val="3"/>
          </w:tcPr>
          <w:p w:rsidR="00484BCD" w:rsidRPr="00C55F0B" w:rsidRDefault="00484BCD" w:rsidP="00DD5C7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5F0B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ДЖЕРЕЛ........................................................</w:t>
            </w:r>
          </w:p>
        </w:tc>
        <w:tc>
          <w:tcPr>
            <w:tcW w:w="751" w:type="dxa"/>
          </w:tcPr>
          <w:p w:rsidR="00484BCD" w:rsidRPr="00C55F0B" w:rsidRDefault="00484BCD" w:rsidP="00DD5C75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52</w:t>
            </w:r>
          </w:p>
        </w:tc>
      </w:tr>
    </w:tbl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84BCD" w:rsidRPr="00005258" w:rsidRDefault="00484BCD" w:rsidP="00484BCD">
      <w:pPr>
        <w:pStyle w:val="1"/>
        <w:spacing w:before="0" w:line="360" w:lineRule="auto"/>
        <w:ind w:firstLine="0"/>
        <w:jc w:val="center"/>
        <w:rPr>
          <w:b/>
          <w:sz w:val="28"/>
          <w:szCs w:val="28"/>
          <w:lang w:val="uk-UA"/>
        </w:rPr>
      </w:pPr>
    </w:p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84BCD" w:rsidRDefault="00484BCD" w:rsidP="00484BC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84BCD" w:rsidRPr="00A55BDF" w:rsidRDefault="00484BCD" w:rsidP="00484BCD">
      <w:pPr>
        <w:pStyle w:val="2"/>
        <w:ind w:firstLine="0"/>
        <w:contextualSpacing/>
        <w:jc w:val="center"/>
        <w:rPr>
          <w:b/>
          <w:szCs w:val="28"/>
          <w:lang w:val="ru-RU"/>
        </w:rPr>
      </w:pPr>
      <w:r w:rsidRPr="00A55BDF">
        <w:rPr>
          <w:b/>
          <w:szCs w:val="28"/>
        </w:rPr>
        <w:lastRenderedPageBreak/>
        <w:t>ВСТУП</w:t>
      </w:r>
    </w:p>
    <w:p w:rsidR="00484BCD" w:rsidRPr="00A55BDF" w:rsidRDefault="00484BCD" w:rsidP="00484BCD">
      <w:pPr>
        <w:pStyle w:val="2"/>
        <w:ind w:firstLine="709"/>
        <w:contextualSpacing/>
        <w:rPr>
          <w:szCs w:val="28"/>
          <w:lang w:val="ru-RU"/>
        </w:rPr>
      </w:pPr>
    </w:p>
    <w:p w:rsidR="00484BCD" w:rsidRPr="00A55BDF" w:rsidRDefault="00484BCD" w:rsidP="00484BCD">
      <w:pPr>
        <w:pStyle w:val="2"/>
        <w:ind w:firstLine="709"/>
        <w:contextualSpacing/>
        <w:rPr>
          <w:szCs w:val="28"/>
          <w:lang w:val="ru-RU"/>
        </w:rPr>
      </w:pPr>
      <w:r w:rsidRPr="00A55BDF">
        <w:rPr>
          <w:szCs w:val="28"/>
        </w:rPr>
        <w:t>Тема кваліфікаційної роботи присвячена характеристиці туристичного потенціалу країн Західної Європи.</w:t>
      </w:r>
    </w:p>
    <w:p w:rsidR="00484BCD" w:rsidRPr="00A55BDF" w:rsidRDefault="00484BCD" w:rsidP="00484BCD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55BDF">
        <w:rPr>
          <w:rFonts w:ascii="Times New Roman" w:hAnsi="Times New Roman"/>
          <w:sz w:val="28"/>
          <w:szCs w:val="28"/>
          <w:lang w:val="uk-UA"/>
        </w:rPr>
        <w:t xml:space="preserve">Актуальність теми обумовлена тим, що туризм як форма економічної діяльності – це об’єктивне глобальне явище, яке гармонізує і диверсифікує фундаментальні процеси господарського освоєння простору. У багатьох випадках туризм виконує допоміжні господарські функції і доповнює домінуючі виробництва. </w:t>
      </w:r>
      <w:r w:rsidRPr="00A55BDF">
        <w:rPr>
          <w:rFonts w:ascii="Times New Roman" w:hAnsi="Times New Roman"/>
          <w:sz w:val="28"/>
          <w:szCs w:val="28"/>
        </w:rPr>
        <w:t>При відсутності природних передумов для розвитку промисловості чи сільського господарства і наявності туристичних ресурсів, туризм претендує на провідні позиції в господарському освоєнні простору. Рівнозначність глобального і регіонального векторів сучасного міжнародного туризму роблять його унікальним і потужним чинником економічного розвитку на різних ієрархічних рівнях. Використовуючи переваги двох головних тенденцій розвитку світового господарства, міжнародний туризм наочно демонструє переваги застосування регіонального підходу у глобалізованому світі, при якому культурна самобутність місцевих громад і унікальність регіонів перетворюються на масовий туристичний продукт.</w:t>
      </w:r>
    </w:p>
    <w:p w:rsidR="00484BCD" w:rsidRPr="00A55BDF" w:rsidRDefault="00484BCD" w:rsidP="00484BC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55BDF">
        <w:rPr>
          <w:sz w:val="28"/>
          <w:szCs w:val="28"/>
          <w:lang w:val="uk-UA"/>
        </w:rPr>
        <w:t>Об’єкт дослідження –</w:t>
      </w:r>
      <w:r w:rsidRPr="00A55BDF">
        <w:rPr>
          <w:sz w:val="28"/>
          <w:szCs w:val="28"/>
          <w:shd w:val="clear" w:color="auto" w:fill="FFFFFF"/>
          <w:lang w:val="uk-UA"/>
        </w:rPr>
        <w:t xml:space="preserve"> туристичний потенціал </w:t>
      </w:r>
      <w:r w:rsidRPr="00A55BDF">
        <w:rPr>
          <w:sz w:val="28"/>
          <w:szCs w:val="28"/>
        </w:rPr>
        <w:t>країн Західної Європи</w:t>
      </w:r>
      <w:r w:rsidRPr="00A55BDF">
        <w:rPr>
          <w:sz w:val="28"/>
          <w:szCs w:val="28"/>
          <w:lang w:val="uk-UA"/>
        </w:rPr>
        <w:t>.</w:t>
      </w:r>
    </w:p>
    <w:p w:rsidR="00484BCD" w:rsidRPr="00A55BDF" w:rsidRDefault="00484BCD" w:rsidP="00484BCD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55BDF">
        <w:rPr>
          <w:rFonts w:ascii="Times New Roman" w:hAnsi="Times New Roman"/>
          <w:sz w:val="28"/>
          <w:szCs w:val="28"/>
          <w:lang w:val="uk-UA"/>
        </w:rPr>
        <w:t xml:space="preserve">Предмет дослідження – вивчення особливостей формування туристичного потенціалу </w:t>
      </w:r>
      <w:r w:rsidRPr="00A55BDF">
        <w:rPr>
          <w:rFonts w:ascii="Times New Roman" w:hAnsi="Times New Roman"/>
          <w:sz w:val="28"/>
          <w:szCs w:val="28"/>
        </w:rPr>
        <w:t>країн Західної Європи</w:t>
      </w:r>
      <w:r w:rsidRPr="00A55BDF">
        <w:rPr>
          <w:rFonts w:ascii="Times New Roman" w:hAnsi="Times New Roman"/>
          <w:sz w:val="28"/>
          <w:szCs w:val="28"/>
          <w:lang w:val="uk-UA"/>
        </w:rPr>
        <w:t>.</w:t>
      </w:r>
    </w:p>
    <w:p w:rsidR="00484BCD" w:rsidRPr="00A55BDF" w:rsidRDefault="00484BCD" w:rsidP="00484BCD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55BDF">
        <w:rPr>
          <w:rFonts w:ascii="Times New Roman" w:hAnsi="Times New Roman"/>
          <w:sz w:val="28"/>
          <w:szCs w:val="28"/>
          <w:lang w:val="uk-UA"/>
        </w:rPr>
        <w:t xml:space="preserve">Мета дипломної роботи – дати характеристику туристичного потенціалу </w:t>
      </w:r>
      <w:r w:rsidRPr="00A55BDF">
        <w:rPr>
          <w:rFonts w:ascii="Times New Roman" w:hAnsi="Times New Roman"/>
          <w:sz w:val="28"/>
          <w:szCs w:val="28"/>
        </w:rPr>
        <w:t>країн Західної Європи</w:t>
      </w:r>
      <w:r w:rsidRPr="00A55BDF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484BCD" w:rsidRPr="00A55BDF" w:rsidRDefault="00484BCD" w:rsidP="00484BCD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55BDF">
        <w:rPr>
          <w:rFonts w:ascii="Times New Roman" w:hAnsi="Times New Roman"/>
          <w:sz w:val="28"/>
          <w:szCs w:val="28"/>
          <w:lang w:val="uk-UA"/>
        </w:rPr>
        <w:t xml:space="preserve">У зв’язку з метою роботи вирішувалися такі завдання: </w:t>
      </w:r>
    </w:p>
    <w:p w:rsidR="00484BCD" w:rsidRPr="00A55BDF" w:rsidRDefault="00484BCD" w:rsidP="00484BCD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55BDF">
        <w:rPr>
          <w:rFonts w:ascii="Times New Roman" w:hAnsi="Times New Roman"/>
          <w:sz w:val="28"/>
          <w:szCs w:val="28"/>
          <w:lang w:val="uk-UA"/>
        </w:rPr>
        <w:t xml:space="preserve">розкрити зміст </w:t>
      </w:r>
      <w:r w:rsidRPr="00A55BDF">
        <w:rPr>
          <w:rFonts w:ascii="Times New Roman" w:hAnsi="Times New Roman"/>
          <w:bCs/>
          <w:sz w:val="28"/>
          <w:szCs w:val="28"/>
          <w:lang w:val="uk-UA" w:eastAsia="ru-RU"/>
        </w:rPr>
        <w:t>туризму як соціокультурного феномену сучасної цивілізації</w:t>
      </w:r>
      <w:r w:rsidRPr="00A55BDF">
        <w:rPr>
          <w:rFonts w:ascii="Times New Roman" w:hAnsi="Times New Roman"/>
          <w:sz w:val="28"/>
          <w:szCs w:val="28"/>
          <w:lang w:val="uk-UA"/>
        </w:rPr>
        <w:t>;</w:t>
      </w:r>
    </w:p>
    <w:p w:rsidR="00484BCD" w:rsidRDefault="00484BCD" w:rsidP="00484BCD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о</w:t>
      </w:r>
      <w:r w:rsidRPr="00882567">
        <w:rPr>
          <w:rFonts w:ascii="Times New Roman" w:hAnsi="Times New Roman"/>
          <w:sz w:val="28"/>
          <w:szCs w:val="28"/>
          <w:lang w:val="uk-UA"/>
        </w:rPr>
        <w:t>собливості організації та управління туристичною діяльністю в Європейському туристичному регіоні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Pr="00A55BD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484BCD" w:rsidRDefault="00484BCD" w:rsidP="00484BCD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484BCD" w:rsidRDefault="00484BCD" w:rsidP="00484BCD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484BCD" w:rsidRPr="00C76B4C" w:rsidRDefault="00484BCD" w:rsidP="00484BCD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розглянути </w:t>
      </w:r>
      <w:r w:rsidRPr="00882567">
        <w:rPr>
          <w:rFonts w:ascii="Times New Roman" w:hAnsi="Times New Roman"/>
          <w:sz w:val="28"/>
          <w:szCs w:val="28"/>
          <w:lang w:val="uk-UA"/>
        </w:rPr>
        <w:t xml:space="preserve">значення та місце країн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882567">
        <w:rPr>
          <w:rFonts w:ascii="Times New Roman" w:hAnsi="Times New Roman"/>
          <w:sz w:val="28"/>
          <w:szCs w:val="28"/>
          <w:lang w:val="uk-UA"/>
        </w:rPr>
        <w:t>вропи на міжнародному туристичному ринку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484BCD" w:rsidRPr="00C76B4C" w:rsidRDefault="00484BCD" w:rsidP="00484BCD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дати загальну характеристику туристичного потенціалу країн Європи;</w:t>
      </w:r>
    </w:p>
    <w:p w:rsidR="00484BCD" w:rsidRDefault="00484BCD" w:rsidP="00484BCD">
      <w:pPr>
        <w:numPr>
          <w:ilvl w:val="0"/>
          <w:numId w:val="1"/>
        </w:numPr>
        <w:tabs>
          <w:tab w:val="clear" w:pos="927"/>
        </w:tabs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дати характеристику туристичним центрам країн Західної Європи.</w:t>
      </w:r>
    </w:p>
    <w:p w:rsidR="00484BCD" w:rsidRPr="00A55BDF" w:rsidRDefault="00484BCD" w:rsidP="00484BCD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55BDF">
        <w:rPr>
          <w:rFonts w:ascii="Times New Roman" w:hAnsi="Times New Roman"/>
          <w:sz w:val="28"/>
          <w:szCs w:val="28"/>
          <w:lang w:val="uk-UA"/>
        </w:rPr>
        <w:t>К</w:t>
      </w:r>
      <w:r w:rsidRPr="00A55BDF">
        <w:rPr>
          <w:rFonts w:ascii="Times New Roman" w:hAnsi="Times New Roman"/>
          <w:sz w:val="28"/>
          <w:szCs w:val="28"/>
        </w:rPr>
        <w:t>валіфікаційн</w:t>
      </w:r>
      <w:r w:rsidRPr="00A55BDF">
        <w:rPr>
          <w:rFonts w:ascii="Times New Roman" w:hAnsi="Times New Roman"/>
          <w:sz w:val="28"/>
          <w:szCs w:val="28"/>
          <w:lang w:val="uk-UA"/>
        </w:rPr>
        <w:t>а</w:t>
      </w:r>
      <w:r w:rsidRPr="00A55BDF">
        <w:rPr>
          <w:rFonts w:ascii="Times New Roman" w:hAnsi="Times New Roman"/>
          <w:sz w:val="28"/>
          <w:szCs w:val="28"/>
        </w:rPr>
        <w:t xml:space="preserve"> робот</w:t>
      </w:r>
      <w:r w:rsidRPr="00A55BDF">
        <w:rPr>
          <w:rFonts w:ascii="Times New Roman" w:hAnsi="Times New Roman"/>
          <w:sz w:val="28"/>
          <w:szCs w:val="28"/>
          <w:lang w:val="uk-UA"/>
        </w:rPr>
        <w:t>а</w:t>
      </w:r>
      <w:r w:rsidRPr="00A55BDF">
        <w:rPr>
          <w:rFonts w:ascii="Times New Roman" w:hAnsi="Times New Roman"/>
          <w:sz w:val="28"/>
          <w:szCs w:val="28"/>
        </w:rPr>
        <w:t xml:space="preserve"> </w:t>
      </w:r>
      <w:r w:rsidRPr="00A55BDF">
        <w:rPr>
          <w:rFonts w:ascii="Times New Roman" w:hAnsi="Times New Roman"/>
          <w:sz w:val="28"/>
          <w:szCs w:val="28"/>
          <w:lang w:val="uk-UA"/>
        </w:rPr>
        <w:t>написана на основі літературних джерел та статистичних матеріалів. У роботі були використані такі методи наукових досліджень, як літературний, картографічний, статистичний та інші.</w:t>
      </w:r>
    </w:p>
    <w:p w:rsidR="00484BCD" w:rsidRDefault="00484BCD" w:rsidP="00484BCD">
      <w:pPr>
        <w:pStyle w:val="2"/>
        <w:ind w:firstLine="709"/>
        <w:contextualSpacing/>
        <w:rPr>
          <w:szCs w:val="28"/>
        </w:rPr>
      </w:pPr>
      <w:r w:rsidRPr="00A55BDF">
        <w:rPr>
          <w:szCs w:val="28"/>
        </w:rPr>
        <w:t xml:space="preserve">Кваліфікаційна робота складається з трьох розділів, вступу та  висновків. В першому розділі </w:t>
      </w:r>
      <w:r>
        <w:rPr>
          <w:szCs w:val="28"/>
        </w:rPr>
        <w:t xml:space="preserve">проаналізовані </w:t>
      </w:r>
      <w:r w:rsidRPr="00882567">
        <w:rPr>
          <w:szCs w:val="28"/>
        </w:rPr>
        <w:t>теоретичні питання досл</w:t>
      </w:r>
      <w:r>
        <w:rPr>
          <w:szCs w:val="28"/>
        </w:rPr>
        <w:t>ідження туристичної діяльністї Є</w:t>
      </w:r>
      <w:r w:rsidRPr="00882567">
        <w:rPr>
          <w:szCs w:val="28"/>
        </w:rPr>
        <w:t>вропейського туристичного регіону</w:t>
      </w:r>
      <w:r>
        <w:rPr>
          <w:szCs w:val="28"/>
        </w:rPr>
        <w:t xml:space="preserve">, у тому числі </w:t>
      </w:r>
      <w:r w:rsidRPr="00A55BDF">
        <w:rPr>
          <w:szCs w:val="28"/>
        </w:rPr>
        <w:t xml:space="preserve">розкритий зміст </w:t>
      </w:r>
      <w:r w:rsidRPr="00A55BDF">
        <w:rPr>
          <w:bCs/>
          <w:szCs w:val="28"/>
        </w:rPr>
        <w:t>туризму як соціокультурного феномену сучасної цивілізації</w:t>
      </w:r>
      <w:r>
        <w:rPr>
          <w:bCs/>
          <w:szCs w:val="28"/>
        </w:rPr>
        <w:t xml:space="preserve"> та проаналізовані о</w:t>
      </w:r>
      <w:r w:rsidRPr="00882567">
        <w:rPr>
          <w:szCs w:val="28"/>
        </w:rPr>
        <w:t>собливості організації та управління туристичною діяльністю в Європейському туристичному регіоні</w:t>
      </w:r>
      <w:r w:rsidRPr="00A55BDF">
        <w:rPr>
          <w:bCs/>
          <w:szCs w:val="28"/>
        </w:rPr>
        <w:t>.</w:t>
      </w:r>
      <w:r w:rsidRPr="00A55BDF">
        <w:rPr>
          <w:szCs w:val="28"/>
        </w:rPr>
        <w:t xml:space="preserve"> В другому розділі </w:t>
      </w:r>
      <w:r>
        <w:rPr>
          <w:szCs w:val="28"/>
        </w:rPr>
        <w:t xml:space="preserve">розкрито </w:t>
      </w:r>
      <w:r w:rsidRPr="00882567">
        <w:rPr>
          <w:szCs w:val="28"/>
        </w:rPr>
        <w:t xml:space="preserve">значення та місце країн </w:t>
      </w:r>
      <w:r>
        <w:rPr>
          <w:szCs w:val="28"/>
        </w:rPr>
        <w:t>Є</w:t>
      </w:r>
      <w:r w:rsidRPr="00882567">
        <w:rPr>
          <w:szCs w:val="28"/>
        </w:rPr>
        <w:t>вропи на міжнародному туристичному ринку</w:t>
      </w:r>
      <w:r>
        <w:rPr>
          <w:szCs w:val="28"/>
        </w:rPr>
        <w:t xml:space="preserve">, у тому числі </w:t>
      </w:r>
      <w:r w:rsidRPr="00A55BDF">
        <w:rPr>
          <w:szCs w:val="28"/>
        </w:rPr>
        <w:t xml:space="preserve">дана загальна характеристика міжнародного </w:t>
      </w:r>
      <w:r w:rsidRPr="00882567">
        <w:rPr>
          <w:szCs w:val="28"/>
        </w:rPr>
        <w:t>туристичному ринку</w:t>
      </w:r>
      <w:r>
        <w:rPr>
          <w:szCs w:val="28"/>
        </w:rPr>
        <w:t xml:space="preserve"> та характеристика туристичного потенціалу країн Європи</w:t>
      </w:r>
      <w:r w:rsidRPr="00A55BDF">
        <w:rPr>
          <w:szCs w:val="28"/>
        </w:rPr>
        <w:t>.</w:t>
      </w:r>
      <w:r w:rsidRPr="00A55BDF">
        <w:rPr>
          <w:szCs w:val="28"/>
          <w:shd w:val="clear" w:color="auto" w:fill="FFFFFF"/>
        </w:rPr>
        <w:t xml:space="preserve"> </w:t>
      </w:r>
      <w:r w:rsidRPr="00A55BDF">
        <w:rPr>
          <w:szCs w:val="28"/>
        </w:rPr>
        <w:t>В третьому розділі проаналізован</w:t>
      </w:r>
      <w:r>
        <w:rPr>
          <w:szCs w:val="28"/>
        </w:rPr>
        <w:t xml:space="preserve">ий туристичний потенціал країн </w:t>
      </w:r>
      <w:r w:rsidRPr="00A55BDF">
        <w:rPr>
          <w:szCs w:val="28"/>
        </w:rPr>
        <w:t>Західної Європи</w:t>
      </w:r>
      <w:r>
        <w:rPr>
          <w:szCs w:val="28"/>
        </w:rPr>
        <w:t xml:space="preserve">. </w:t>
      </w:r>
    </w:p>
    <w:p w:rsidR="00484BCD" w:rsidRDefault="00484BCD" w:rsidP="00484BCD">
      <w:pPr>
        <w:pStyle w:val="2"/>
        <w:ind w:firstLine="709"/>
        <w:contextualSpacing/>
        <w:rPr>
          <w:szCs w:val="28"/>
        </w:rPr>
      </w:pPr>
    </w:p>
    <w:p w:rsidR="00484BCD" w:rsidRDefault="00484BCD" w:rsidP="00484BCD">
      <w:pPr>
        <w:pStyle w:val="2"/>
        <w:ind w:firstLine="709"/>
        <w:contextualSpacing/>
        <w:rPr>
          <w:szCs w:val="28"/>
        </w:rPr>
      </w:pPr>
    </w:p>
    <w:p w:rsidR="00484BCD" w:rsidRDefault="00484BCD" w:rsidP="00484BCD">
      <w:pPr>
        <w:pStyle w:val="2"/>
        <w:ind w:firstLine="709"/>
        <w:contextualSpacing/>
        <w:rPr>
          <w:szCs w:val="28"/>
        </w:rPr>
      </w:pPr>
    </w:p>
    <w:p w:rsidR="00484BCD" w:rsidRDefault="00484BCD" w:rsidP="00484BCD">
      <w:pPr>
        <w:pStyle w:val="2"/>
        <w:ind w:firstLine="709"/>
        <w:contextualSpacing/>
        <w:rPr>
          <w:szCs w:val="28"/>
        </w:rPr>
      </w:pPr>
    </w:p>
    <w:p w:rsidR="00327A9F" w:rsidRDefault="00327A9F"/>
    <w:p w:rsidR="006A3782" w:rsidRDefault="006A3782"/>
    <w:p w:rsidR="006A3782" w:rsidRDefault="006A3782"/>
    <w:p w:rsidR="006A3782" w:rsidRDefault="006A3782"/>
    <w:p w:rsidR="006A3782" w:rsidRDefault="006A3782"/>
    <w:p w:rsidR="006A3782" w:rsidRDefault="006A3782"/>
    <w:p w:rsidR="006A3782" w:rsidRDefault="006A3782"/>
    <w:p w:rsidR="006A3782" w:rsidRPr="007D1FB2" w:rsidRDefault="006A3782" w:rsidP="006A3782">
      <w:pPr>
        <w:autoSpaceDN w:val="0"/>
        <w:spacing w:after="0"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D1FB2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6A3782" w:rsidRDefault="006A3782" w:rsidP="006A3782">
      <w:pPr>
        <w:autoSpaceDN w:val="0"/>
        <w:spacing w:after="0"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A3782" w:rsidRPr="00E00135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основі проведених досліджень можна зробити висновки, що географічне положення, </w:t>
      </w:r>
      <w:r w:rsidRPr="00595B30">
        <w:rPr>
          <w:rFonts w:ascii="Times New Roman" w:hAnsi="Times New Roman"/>
          <w:sz w:val="28"/>
          <w:szCs w:val="28"/>
          <w:lang w:val="uk-UA"/>
        </w:rPr>
        <w:t>клімат і рельєф</w:t>
      </w:r>
      <w:r>
        <w:rPr>
          <w:rFonts w:ascii="Times New Roman" w:hAnsi="Times New Roman"/>
          <w:sz w:val="28"/>
          <w:szCs w:val="28"/>
          <w:lang w:val="uk-UA"/>
        </w:rPr>
        <w:t xml:space="preserve">, а також історико-культурна спалщина країн </w:t>
      </w:r>
      <w:r w:rsidRPr="00595B30">
        <w:rPr>
          <w:rFonts w:ascii="Times New Roman" w:hAnsi="Times New Roman"/>
          <w:sz w:val="28"/>
          <w:szCs w:val="28"/>
          <w:lang w:val="uk-UA"/>
        </w:rPr>
        <w:t>Західн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595B30">
        <w:rPr>
          <w:rFonts w:ascii="Times New Roman" w:hAnsi="Times New Roman"/>
          <w:sz w:val="28"/>
          <w:szCs w:val="28"/>
          <w:lang w:val="uk-UA"/>
        </w:rPr>
        <w:t xml:space="preserve"> Європ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95B30">
        <w:rPr>
          <w:rFonts w:ascii="Times New Roman" w:hAnsi="Times New Roman"/>
          <w:sz w:val="28"/>
          <w:szCs w:val="28"/>
          <w:lang w:val="uk-UA"/>
        </w:rPr>
        <w:t xml:space="preserve"> сприяють розвитку різноманітних видів туризму. </w:t>
      </w:r>
      <w:r>
        <w:rPr>
          <w:rFonts w:ascii="Times New Roman" w:hAnsi="Times New Roman"/>
          <w:sz w:val="28"/>
          <w:szCs w:val="28"/>
          <w:lang w:val="uk-UA"/>
        </w:rPr>
        <w:t xml:space="preserve">Але </w:t>
      </w:r>
      <w:r w:rsidRPr="00595B30">
        <w:rPr>
          <w:rFonts w:ascii="Times New Roman" w:hAnsi="Times New Roman"/>
          <w:sz w:val="28"/>
          <w:szCs w:val="28"/>
          <w:lang w:val="uk-UA"/>
        </w:rPr>
        <w:t>природн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595B30">
        <w:rPr>
          <w:rFonts w:ascii="Times New Roman" w:hAnsi="Times New Roman"/>
          <w:sz w:val="28"/>
          <w:szCs w:val="28"/>
          <w:lang w:val="uk-UA"/>
        </w:rPr>
        <w:t xml:space="preserve"> основ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595B30">
        <w:rPr>
          <w:rFonts w:ascii="Times New Roman" w:hAnsi="Times New Roman"/>
          <w:sz w:val="28"/>
          <w:szCs w:val="28"/>
          <w:lang w:val="uk-UA"/>
        </w:rPr>
        <w:t xml:space="preserve">, на якій сформувалася туристична </w:t>
      </w:r>
      <w:r w:rsidRPr="00E00135">
        <w:rPr>
          <w:rFonts w:ascii="Times New Roman" w:hAnsi="Times New Roman"/>
          <w:sz w:val="28"/>
          <w:szCs w:val="28"/>
          <w:lang w:val="uk-UA"/>
        </w:rPr>
        <w:t xml:space="preserve">індустрія країн – це тепле морське узбережжя та гірські ландшафти.  </w:t>
      </w:r>
    </w:p>
    <w:p w:rsidR="006A3782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E00135">
        <w:rPr>
          <w:rStyle w:val="rynqvb"/>
          <w:rFonts w:ascii="Times New Roman" w:hAnsi="Times New Roman"/>
          <w:sz w:val="28"/>
          <w:szCs w:val="28"/>
        </w:rPr>
        <w:t>Францію можна назвати країною Середземного моря, Атлантичного океану, Альп і Піренеїв.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 xml:space="preserve">Заморські території, розташовані поблизу різних ринків споживання, є одним із сприятливих факторів розвитку туріндустрії Франції та специфічною особливістю геотуристичної ситуації в країні. </w:t>
      </w:r>
    </w:p>
    <w:p w:rsidR="006A3782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E00135">
        <w:rPr>
          <w:rStyle w:val="rynqvb"/>
          <w:rFonts w:ascii="Times New Roman" w:hAnsi="Times New Roman"/>
          <w:sz w:val="28"/>
          <w:szCs w:val="28"/>
        </w:rPr>
        <w:t>Франція – одна з провідних туристичних країн світу.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>Географічне та геотуристичне становище країни дуже сприятливе.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 xml:space="preserve">Займаючи західну частину континентальної Європи та острів Корсика, Франція відрізняється надзвичайною природною різноманітністю, багатою культурною спадщиною, давніми традиціями гостинності та фактично знаходиться в центрі одного з найбільших світових туристичних ринків – Європи. </w:t>
      </w:r>
    </w:p>
    <w:p w:rsidR="006A3782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E00135">
        <w:rPr>
          <w:rStyle w:val="rynqvb"/>
          <w:rFonts w:ascii="Times New Roman" w:hAnsi="Times New Roman"/>
          <w:sz w:val="28"/>
          <w:szCs w:val="28"/>
        </w:rPr>
        <w:t>Геотуристичне становище Німеччини також дуже сприятливо у центрі Європи і має вихід до Північного та Балтійського моря.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>Основними особливостями рельєфу країни є Північно-німецька низовина на півночі, середньогірські гори в центрі та Баварське плоскогір'я та Альпи на півдні.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>Природа подарувала Німеччині різноманітність ландшафтів.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>Серед ресурсів природних туристів велике значення мають мінеральні води та лікувальні грязі.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 xml:space="preserve">Німеччина давно славиться своїми підземними джерелами мінеральних і термальних вод, на основі яких утворилися бальнеологічні центри 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– це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 xml:space="preserve"> Баден-Баден, Вісбаден, Бад-Кіссінген, Бад-Хомбург, Бад-Ельстер. </w:t>
      </w:r>
    </w:p>
    <w:p w:rsidR="006A3782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6F06AB">
        <w:rPr>
          <w:rStyle w:val="rynqvb"/>
          <w:rFonts w:ascii="Times New Roman" w:hAnsi="Times New Roman"/>
          <w:sz w:val="28"/>
          <w:szCs w:val="28"/>
          <w:lang w:val="uk-UA"/>
        </w:rPr>
        <w:t xml:space="preserve">Німці 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>–</w:t>
      </w:r>
      <w:r w:rsidRPr="006F06AB">
        <w:rPr>
          <w:rStyle w:val="rynqvb"/>
          <w:rFonts w:ascii="Times New Roman" w:hAnsi="Times New Roman"/>
          <w:sz w:val="28"/>
          <w:szCs w:val="28"/>
          <w:lang w:val="uk-UA"/>
        </w:rPr>
        <w:t xml:space="preserve"> нація, що подорожує.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 xml:space="preserve">Поступово зростає популярність Німеччини і як країни призначення – європейці, американці, японці «відкривають» для себе нову об'єднану Німеччину, її природні чудеса та багату культурну спадщину. </w:t>
      </w:r>
    </w:p>
    <w:p w:rsidR="006A3782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lastRenderedPageBreak/>
        <w:t>Альпійська країна – це Швейцарія, яка фактично знаходиться у центрі Європи між Францією, Німеччиною, Австрією, Ліхтенштейном та Італією.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>Таке «сусідство» створила висока зональність Альп: екосистеми, в яких пальми та мімози змінюються широколистяними деревами, потім хвойними лісами, потім альпійськими луками та льодовиками.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>Швейцарія також багата на озера і належить до екологічно безпечних країн європейського туристичного регіону.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 xml:space="preserve">Ці природні ресурси активно використовуються у туристичній галузі. </w:t>
      </w:r>
    </w:p>
    <w:p w:rsidR="006A3782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  <w:r w:rsidRPr="00E00135">
        <w:rPr>
          <w:rStyle w:val="rynqvb"/>
          <w:rFonts w:ascii="Times New Roman" w:hAnsi="Times New Roman"/>
          <w:sz w:val="28"/>
          <w:szCs w:val="28"/>
        </w:rPr>
        <w:t>Столиця Австрії – Відень – вважається одним із найкрасивіших міст світу та розташована на перехресті європейських доріг, на березі Дунаю.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 xml:space="preserve">Архітектурною пам'яткою міста є знаменитий собор Святого Стефана, збудований у </w:t>
      </w:r>
      <w:r w:rsidRPr="00027445">
        <w:rPr>
          <w:rFonts w:ascii="Times New Roman" w:hAnsi="Times New Roman"/>
          <w:sz w:val="28"/>
          <w:szCs w:val="28"/>
        </w:rPr>
        <w:t>XIV-XV</w:t>
      </w:r>
      <w:r w:rsidRPr="00E00135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>століттях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 xml:space="preserve"> у г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>отичн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>ому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 xml:space="preserve"> стил</w:t>
      </w:r>
      <w:r>
        <w:rPr>
          <w:rStyle w:val="rynqvb"/>
          <w:rFonts w:ascii="Times New Roman" w:hAnsi="Times New Roman"/>
          <w:sz w:val="28"/>
          <w:szCs w:val="28"/>
          <w:lang w:val="uk-UA"/>
        </w:rPr>
        <w:t>і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>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  <w:lang w:val="uk-UA"/>
        </w:rPr>
        <w:t>До пам'ятних місць Відня відносяться палац Бельведер, Віденський оперний театр, Віденський Будинок мистецтв, музеї, Національна бібліотека та місця, пов'язані з життям та творчістю великих композиторів: Гайдна, Моцарта, Бетховена, Брамса, Штрауса.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>Велике зацікавлення у туристів викликає Зальцбург, місто, де народився геніальний композитор Вольфганг Амадей Моцарт.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 xml:space="preserve">Тут розташований палац Мірабель – пам'ятка архітектури </w:t>
      </w:r>
      <w:r w:rsidRPr="00027445">
        <w:rPr>
          <w:rFonts w:ascii="Times New Roman" w:hAnsi="Times New Roman"/>
          <w:sz w:val="28"/>
          <w:szCs w:val="28"/>
          <w:lang w:val="uk-UA"/>
        </w:rPr>
        <w:t>Х</w:t>
      </w:r>
      <w:r w:rsidRPr="00027445">
        <w:rPr>
          <w:rFonts w:ascii="Times New Roman" w:hAnsi="Times New Roman"/>
          <w:sz w:val="28"/>
          <w:szCs w:val="28"/>
          <w:lang w:val="en-US"/>
        </w:rPr>
        <w:t>V</w:t>
      </w:r>
      <w:r w:rsidRPr="00027445">
        <w:rPr>
          <w:rFonts w:ascii="Times New Roman" w:hAnsi="Times New Roman"/>
          <w:sz w:val="28"/>
          <w:szCs w:val="28"/>
          <w:lang w:val="uk-UA"/>
        </w:rPr>
        <w:t xml:space="preserve">ІІ </w:t>
      </w:r>
      <w:r w:rsidRPr="00E00135">
        <w:rPr>
          <w:rStyle w:val="rynqvb"/>
          <w:rFonts w:ascii="Times New Roman" w:hAnsi="Times New Roman"/>
          <w:sz w:val="28"/>
          <w:szCs w:val="28"/>
        </w:rPr>
        <w:t>століття.</w:t>
      </w:r>
      <w:r w:rsidRPr="00E00135">
        <w:rPr>
          <w:rStyle w:val="hwtze"/>
          <w:rFonts w:ascii="Times New Roman" w:hAnsi="Times New Roman"/>
          <w:sz w:val="28"/>
          <w:szCs w:val="28"/>
          <w:lang w:val="uk-UA"/>
        </w:rPr>
        <w:t xml:space="preserve"> </w:t>
      </w:r>
      <w:r w:rsidRPr="00E00135">
        <w:rPr>
          <w:rStyle w:val="rynqvb"/>
          <w:rFonts w:ascii="Times New Roman" w:hAnsi="Times New Roman"/>
          <w:sz w:val="28"/>
          <w:szCs w:val="28"/>
        </w:rPr>
        <w:t xml:space="preserve">будинок, а також Мелькське абатство, найвідоміший монастир Австрії, розташований у містечку Мельк. </w:t>
      </w:r>
    </w:p>
    <w:p w:rsidR="006A3782" w:rsidRPr="00DB1D19" w:rsidRDefault="006A3782" w:rsidP="006A3782">
      <w:pPr>
        <w:autoSpaceDN w:val="0"/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1D19">
        <w:rPr>
          <w:rFonts w:ascii="Times New Roman" w:hAnsi="Times New Roman"/>
          <w:sz w:val="28"/>
          <w:szCs w:val="28"/>
          <w:lang w:val="uk-UA"/>
        </w:rPr>
        <w:t>Значні історико-культурні памятки збереглися у</w:t>
      </w:r>
      <w:r w:rsidRPr="00DB1D19">
        <w:rPr>
          <w:rFonts w:ascii="Times New Roman" w:hAnsi="Times New Roman"/>
          <w:bCs/>
          <w:sz w:val="28"/>
          <w:szCs w:val="28"/>
        </w:rPr>
        <w:t xml:space="preserve"> Велик</w:t>
      </w:r>
      <w:r w:rsidRPr="00DB1D19">
        <w:rPr>
          <w:rFonts w:ascii="Times New Roman" w:hAnsi="Times New Roman"/>
          <w:bCs/>
          <w:sz w:val="28"/>
          <w:szCs w:val="28"/>
          <w:lang w:val="uk-UA"/>
        </w:rPr>
        <w:t>ому</w:t>
      </w:r>
      <w:r w:rsidRPr="00DB1D19">
        <w:rPr>
          <w:rFonts w:ascii="Times New Roman" w:hAnsi="Times New Roman"/>
          <w:bCs/>
          <w:sz w:val="28"/>
          <w:szCs w:val="28"/>
        </w:rPr>
        <w:t xml:space="preserve"> Герцогств</w:t>
      </w:r>
      <w:r w:rsidRPr="00DB1D19">
        <w:rPr>
          <w:rFonts w:ascii="Times New Roman" w:hAnsi="Times New Roman"/>
          <w:bCs/>
          <w:sz w:val="28"/>
          <w:szCs w:val="28"/>
          <w:lang w:val="uk-UA"/>
        </w:rPr>
        <w:t>і</w:t>
      </w:r>
      <w:r w:rsidRPr="00DB1D19">
        <w:rPr>
          <w:rFonts w:ascii="Times New Roman" w:hAnsi="Times New Roman"/>
          <w:bCs/>
          <w:sz w:val="28"/>
          <w:szCs w:val="28"/>
        </w:rPr>
        <w:t xml:space="preserve"> Люксембург</w:t>
      </w:r>
      <w:r w:rsidRPr="00DB1D19">
        <w:rPr>
          <w:rFonts w:ascii="Times New Roman" w:hAnsi="Times New Roman"/>
          <w:bCs/>
          <w:sz w:val="28"/>
          <w:szCs w:val="28"/>
          <w:lang w:val="uk-UA"/>
        </w:rPr>
        <w:t xml:space="preserve"> – це </w:t>
      </w:r>
      <w:r w:rsidRPr="00DB1D19">
        <w:rPr>
          <w:rFonts w:ascii="Times New Roman" w:hAnsi="Times New Roman"/>
          <w:sz w:val="28"/>
          <w:szCs w:val="28"/>
        </w:rPr>
        <w:t>мала</w:t>
      </w:r>
      <w:r w:rsidRPr="00DB1D19">
        <w:rPr>
          <w:sz w:val="28"/>
          <w:szCs w:val="28"/>
        </w:rPr>
        <w:t xml:space="preserve"> </w:t>
      </w:r>
      <w:r w:rsidRPr="00DB1D19">
        <w:rPr>
          <w:rFonts w:ascii="Times New Roman" w:hAnsi="Times New Roman"/>
          <w:sz w:val="28"/>
          <w:szCs w:val="28"/>
        </w:rPr>
        <w:t>держава у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 Західній Європи без виходу до моря.</w:t>
      </w:r>
      <w:r w:rsidRPr="00DB1D19">
        <w:rPr>
          <w:rFonts w:ascii="Times New Roman" w:hAnsi="Times New Roman"/>
          <w:sz w:val="28"/>
          <w:szCs w:val="28"/>
        </w:rPr>
        <w:t xml:space="preserve"> 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 Тут залишились руїни давньоримської чатової вежі, скельова капела Сен-Кірен (</w:t>
      </w:r>
      <w:r w:rsidRPr="00DB1D19">
        <w:rPr>
          <w:rFonts w:ascii="Times New Roman" w:hAnsi="Times New Roman"/>
          <w:sz w:val="28"/>
          <w:szCs w:val="28"/>
        </w:rPr>
        <w:t>VI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DB1D19">
        <w:rPr>
          <w:rFonts w:ascii="Times New Roman" w:hAnsi="Times New Roman"/>
          <w:sz w:val="28"/>
          <w:szCs w:val="28"/>
        </w:rPr>
        <w:t>XVI 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ст.), готична церква Сен-Мішель (1519 </w:t>
      </w:r>
      <w:r w:rsidRPr="00DB1D19">
        <w:rPr>
          <w:rFonts w:ascii="Times New Roman" w:hAnsi="Times New Roman"/>
          <w:sz w:val="28"/>
          <w:szCs w:val="28"/>
        </w:rPr>
        <w:t>p</w:t>
      </w:r>
      <w:r w:rsidRPr="00DB1D19">
        <w:rPr>
          <w:rFonts w:ascii="Times New Roman" w:hAnsi="Times New Roman"/>
          <w:sz w:val="28"/>
          <w:szCs w:val="28"/>
          <w:lang w:val="uk-UA"/>
        </w:rPr>
        <w:t>ік), Палац Великих герцогів (</w:t>
      </w:r>
      <w:r w:rsidRPr="00DB1D19">
        <w:rPr>
          <w:rFonts w:ascii="Times New Roman" w:hAnsi="Times New Roman"/>
          <w:sz w:val="28"/>
          <w:szCs w:val="28"/>
        </w:rPr>
        <w:t>XVI 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ст.), Собор Люксембургської Богоматерї, Палац юстиції (1556-1572 </w:t>
      </w:r>
      <w:r w:rsidRPr="00DB1D19">
        <w:rPr>
          <w:rFonts w:ascii="Times New Roman" w:hAnsi="Times New Roman"/>
          <w:sz w:val="28"/>
          <w:szCs w:val="28"/>
        </w:rPr>
        <w:t>p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оки), кафедральний собор Нотр-Дам (1613-1621 </w:t>
      </w:r>
      <w:r w:rsidRPr="00DB1D19">
        <w:rPr>
          <w:rFonts w:ascii="Times New Roman" w:hAnsi="Times New Roman"/>
          <w:sz w:val="28"/>
          <w:szCs w:val="28"/>
        </w:rPr>
        <w:t>p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оки), ратуша (1830 </w:t>
      </w:r>
      <w:r w:rsidRPr="00DB1D19">
        <w:rPr>
          <w:rFonts w:ascii="Times New Roman" w:hAnsi="Times New Roman"/>
          <w:sz w:val="28"/>
          <w:szCs w:val="28"/>
        </w:rPr>
        <w:t>p</w:t>
      </w:r>
      <w:r w:rsidRPr="00DB1D19">
        <w:rPr>
          <w:rFonts w:ascii="Times New Roman" w:hAnsi="Times New Roman"/>
          <w:sz w:val="28"/>
          <w:szCs w:val="28"/>
          <w:lang w:val="uk-UA"/>
        </w:rPr>
        <w:t>ік), Національний музей, Замок Мамер. Туристів таеож приваблюють старовинні замки Віанден</w:t>
      </w:r>
      <w:r w:rsidRPr="00DB1D19">
        <w:rPr>
          <w:rFonts w:ascii="Times New Roman" w:hAnsi="Times New Roman"/>
          <w:b/>
          <w:sz w:val="28"/>
          <w:szCs w:val="28"/>
          <w:lang w:val="uk-UA"/>
        </w:rPr>
        <w:t>,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 Вітранж, Вільц; базиліка Санкт-Віллібрордус у м. Ехтернах, готична церква (</w:t>
      </w:r>
      <w:r w:rsidRPr="00DB1D19">
        <w:rPr>
          <w:rFonts w:ascii="Times New Roman" w:hAnsi="Times New Roman"/>
          <w:sz w:val="28"/>
          <w:szCs w:val="28"/>
        </w:rPr>
        <w:t>XIV</w:t>
      </w:r>
      <w:r w:rsidRPr="00DB1D19">
        <w:rPr>
          <w:rFonts w:ascii="Times New Roman" w:hAnsi="Times New Roman"/>
          <w:sz w:val="28"/>
          <w:szCs w:val="28"/>
          <w:lang w:val="uk-UA"/>
        </w:rPr>
        <w:t>-</w:t>
      </w:r>
      <w:r w:rsidRPr="00DB1D19">
        <w:rPr>
          <w:rFonts w:ascii="Times New Roman" w:hAnsi="Times New Roman"/>
          <w:sz w:val="28"/>
          <w:szCs w:val="28"/>
        </w:rPr>
        <w:t>XVI 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ст.) в Сет-Фонтені,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DB1D19">
        <w:rPr>
          <w:rFonts w:ascii="Times New Roman" w:hAnsi="Times New Roman"/>
          <w:sz w:val="28"/>
          <w:szCs w:val="28"/>
          <w:lang w:val="uk-UA"/>
        </w:rPr>
        <w:t xml:space="preserve">лоща Гийома </w:t>
      </w:r>
      <w:r w:rsidRPr="00DB1D19">
        <w:rPr>
          <w:rFonts w:ascii="Times New Roman" w:hAnsi="Times New Roman"/>
          <w:sz w:val="28"/>
          <w:szCs w:val="28"/>
        </w:rPr>
        <w:t>II</w:t>
      </w:r>
      <w:r w:rsidRPr="00DB1D19">
        <w:rPr>
          <w:rFonts w:ascii="Times New Roman" w:hAnsi="Times New Roman"/>
          <w:sz w:val="28"/>
          <w:szCs w:val="28"/>
          <w:lang w:val="uk-UA"/>
        </w:rPr>
        <w:t>.</w:t>
      </w:r>
    </w:p>
    <w:p w:rsidR="006A3782" w:rsidRDefault="006A3782" w:rsidP="006A3782">
      <w:pPr>
        <w:tabs>
          <w:tab w:val="left" w:pos="8222"/>
        </w:tabs>
        <w:spacing w:after="0" w:line="360" w:lineRule="auto"/>
        <w:ind w:firstLine="709"/>
        <w:jc w:val="both"/>
        <w:rPr>
          <w:rStyle w:val="rynqvb"/>
          <w:rFonts w:ascii="Times New Roman" w:hAnsi="Times New Roman"/>
          <w:sz w:val="28"/>
          <w:szCs w:val="28"/>
          <w:lang w:val="uk-UA"/>
        </w:rPr>
      </w:pPr>
    </w:p>
    <w:p w:rsidR="006A3782" w:rsidRDefault="006A3782" w:rsidP="006A3782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55F0B">
        <w:rPr>
          <w:rFonts w:ascii="Times New Roman" w:hAnsi="Times New Roman"/>
          <w:b/>
          <w:sz w:val="28"/>
          <w:szCs w:val="28"/>
        </w:rPr>
        <w:lastRenderedPageBreak/>
        <w:t>СПИСОК ВИКОРИСТАНИХ ДЖЕРЕЛ</w:t>
      </w:r>
    </w:p>
    <w:p w:rsidR="006A3782" w:rsidRPr="00652F44" w:rsidRDefault="006A3782" w:rsidP="006A3782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A3782" w:rsidRPr="00EF5607" w:rsidRDefault="006A3782" w:rsidP="006A3782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EF5607">
        <w:rPr>
          <w:rFonts w:ascii="Times New Roman" w:hAnsi="Times New Roman"/>
          <w:sz w:val="28"/>
          <w:szCs w:val="28"/>
          <w:lang w:val="uk-UA"/>
        </w:rPr>
        <w:t>1</w:t>
      </w:r>
      <w:r w:rsidRPr="00EF5607">
        <w:rPr>
          <w:rFonts w:ascii="Times New Roman" w:hAnsi="Times New Roman"/>
          <w:sz w:val="28"/>
          <w:szCs w:val="28"/>
        </w:rPr>
        <w:t>. Бейдик О. О. Словник-довідник з географії туризму, рекреалогії та рекреаційної географії. К. : «Палитра», 2007.  130 с.</w:t>
      </w:r>
    </w:p>
    <w:p w:rsidR="006A3782" w:rsidRPr="00652F44" w:rsidRDefault="006A3782" w:rsidP="006A3782">
      <w:pPr>
        <w:spacing w:after="0" w:line="360" w:lineRule="auto"/>
        <w:jc w:val="both"/>
        <w:rPr>
          <w:lang w:val="uk-UA"/>
        </w:rPr>
      </w:pPr>
      <w:r w:rsidRPr="00EF5607">
        <w:rPr>
          <w:rFonts w:ascii="Times New Roman" w:hAnsi="Times New Roman"/>
          <w:sz w:val="28"/>
          <w:szCs w:val="28"/>
          <w:lang w:val="uk-UA" w:eastAsia="uk-UA"/>
        </w:rPr>
        <w:t>2. В Світі.</w:t>
      </w:r>
      <w:r w:rsidRPr="00EF5607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</w:rPr>
        <w:t>: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5" w:history="1">
        <w:r w:rsidRPr="00652F44">
          <w:rPr>
            <w:rStyle w:val="a5"/>
            <w:rFonts w:ascii="Times New Roman" w:hAnsi="Times New Roman"/>
            <w:sz w:val="28"/>
            <w:szCs w:val="28"/>
            <w:lang w:eastAsia="uk-UA"/>
          </w:rPr>
          <w:t>http://vsviti.com.ua</w:t>
        </w:r>
      </w:hyperlink>
    </w:p>
    <w:p w:rsidR="006A3782" w:rsidRPr="00EF5607" w:rsidRDefault="006A3782" w:rsidP="006A3782">
      <w:pPr>
        <w:pStyle w:val="a3"/>
        <w:spacing w:before="0" w:beforeAutospacing="0" w:after="0" w:afterAutospacing="0" w:line="360" w:lineRule="auto"/>
        <w:jc w:val="both"/>
        <w:rPr>
          <w:sz w:val="27"/>
          <w:szCs w:val="27"/>
          <w:lang w:val="uk-UA"/>
        </w:rPr>
      </w:pPr>
      <w:r w:rsidRPr="00EF5607">
        <w:rPr>
          <w:sz w:val="28"/>
          <w:szCs w:val="28"/>
          <w:lang w:val="uk-UA" w:eastAsia="uk-UA"/>
        </w:rPr>
        <w:t>3</w:t>
      </w:r>
      <w:r w:rsidRPr="00EF5607">
        <w:rPr>
          <w:sz w:val="27"/>
          <w:szCs w:val="27"/>
          <w:lang w:val="uk-UA"/>
        </w:rPr>
        <w:t xml:space="preserve">. </w:t>
      </w:r>
      <w:r w:rsidRPr="00EF5607">
        <w:rPr>
          <w:sz w:val="27"/>
          <w:szCs w:val="27"/>
        </w:rPr>
        <w:t xml:space="preserve">Географія світового господарства (з основами економіки): [навч. посіб.] </w:t>
      </w:r>
      <w:r w:rsidRPr="00EF5607">
        <w:rPr>
          <w:sz w:val="27"/>
          <w:szCs w:val="27"/>
          <w:lang w:val="uk-UA"/>
        </w:rPr>
        <w:t xml:space="preserve">              </w:t>
      </w:r>
      <w:r w:rsidRPr="00EF5607">
        <w:rPr>
          <w:sz w:val="27"/>
          <w:szCs w:val="27"/>
        </w:rPr>
        <w:t xml:space="preserve">/ Я.Б. Олійник та ін.; за ред. Я.Б. Олійника, І.Г. Смирнова. – К : Знання, 2011. 640 </w:t>
      </w:r>
      <w:r w:rsidRPr="00EF5607">
        <w:rPr>
          <w:sz w:val="27"/>
          <w:szCs w:val="27"/>
          <w:lang w:val="en-US"/>
        </w:rPr>
        <w:t>c</w:t>
      </w:r>
      <w:r w:rsidRPr="00EF5607">
        <w:rPr>
          <w:sz w:val="27"/>
          <w:szCs w:val="27"/>
          <w:lang w:val="uk-UA"/>
        </w:rPr>
        <w:t>.</w:t>
      </w:r>
    </w:p>
    <w:p w:rsidR="006A3782" w:rsidRPr="00EF5607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EF5607">
        <w:rPr>
          <w:rFonts w:ascii="Times New Roman" w:hAnsi="Times New Roman"/>
          <w:sz w:val="28"/>
          <w:szCs w:val="28"/>
          <w:lang w:val="uk-UA"/>
        </w:rPr>
        <w:t xml:space="preserve">4. Дорога.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</w:rPr>
        <w:t>: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en-US"/>
        </w:rPr>
        <w:t>http</w:t>
      </w:r>
      <w:r w:rsidRPr="00EF5607">
        <w:rPr>
          <w:rFonts w:ascii="Times New Roman" w:hAnsi="Times New Roman"/>
          <w:sz w:val="28"/>
          <w:szCs w:val="28"/>
        </w:rPr>
        <w:t>: //</w:t>
      </w:r>
      <w:r w:rsidRPr="00EF5607">
        <w:rPr>
          <w:rFonts w:ascii="Times New Roman" w:hAnsi="Times New Roman"/>
          <w:sz w:val="28"/>
          <w:szCs w:val="28"/>
          <w:lang w:val="en-US"/>
        </w:rPr>
        <w:t>doroga</w:t>
      </w:r>
      <w:r w:rsidRPr="00EF5607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ua</w:t>
      </w:r>
      <w:r w:rsidRPr="00EF5607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</w:p>
    <w:p w:rsidR="006A3782" w:rsidRPr="00053FAA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F5607"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EF5607">
        <w:rPr>
          <w:rFonts w:ascii="Times New Roman" w:hAnsi="Times New Roman"/>
          <w:sz w:val="28"/>
          <w:szCs w:val="28"/>
        </w:rPr>
        <w:t>Карт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Франц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EF5607">
        <w:rPr>
          <w:rFonts w:ascii="Times New Roman" w:hAnsi="Times New Roman"/>
          <w:sz w:val="28"/>
          <w:szCs w:val="28"/>
          <w:lang w:val="en-US"/>
        </w:rPr>
        <w:t>http</w:t>
      </w:r>
      <w:r w:rsidRPr="00053FAA">
        <w:rPr>
          <w:rFonts w:ascii="Times New Roman" w:hAnsi="Times New Roman"/>
          <w:sz w:val="28"/>
          <w:szCs w:val="28"/>
        </w:rPr>
        <w:t>://</w:t>
      </w:r>
      <w:r w:rsidRPr="00EF5607">
        <w:rPr>
          <w:rFonts w:ascii="Times New Roman" w:hAnsi="Times New Roman"/>
          <w:sz w:val="28"/>
          <w:szCs w:val="28"/>
          <w:lang w:val="en-US"/>
        </w:rPr>
        <w:t>www</w:t>
      </w:r>
      <w:r w:rsidRPr="00053FAA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maps</w:t>
      </w:r>
      <w:r w:rsidRPr="00053FAA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of</w:t>
      </w:r>
      <w:r w:rsidRPr="00053FAA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europe</w:t>
      </w:r>
      <w:r w:rsidRPr="00053FAA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com</w:t>
      </w:r>
      <w:r w:rsidRPr="00053FAA">
        <w:rPr>
          <w:rFonts w:ascii="Times New Roman" w:hAnsi="Times New Roman"/>
          <w:sz w:val="28"/>
          <w:szCs w:val="28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maps</w:t>
      </w:r>
      <w:r w:rsidRPr="00053FAA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of</w:t>
      </w:r>
      <w:r w:rsidRPr="00053FAA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france</w:t>
      </w:r>
      <w:r w:rsidRPr="00053FAA">
        <w:rPr>
          <w:rFonts w:ascii="Times New Roman" w:hAnsi="Times New Roman"/>
          <w:sz w:val="28"/>
          <w:szCs w:val="28"/>
        </w:rPr>
        <w:t>/</w:t>
      </w:r>
    </w:p>
    <w:p w:rsidR="006A3782" w:rsidRPr="00EF5607" w:rsidRDefault="006A3782" w:rsidP="006A3782">
      <w:pPr>
        <w:tabs>
          <w:tab w:val="num" w:pos="70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F5607">
        <w:rPr>
          <w:rFonts w:ascii="Times New Roman" w:hAnsi="Times New Roman"/>
          <w:sz w:val="28"/>
          <w:szCs w:val="28"/>
          <w:lang w:val="uk-UA"/>
        </w:rPr>
        <w:t xml:space="preserve">6. Крачило Н.П. Географія туризма: </w:t>
      </w:r>
      <w:r>
        <w:rPr>
          <w:rFonts w:ascii="Times New Roman" w:hAnsi="Times New Roman"/>
          <w:sz w:val="28"/>
          <w:szCs w:val="28"/>
          <w:lang w:val="uk-UA"/>
        </w:rPr>
        <w:t>навч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. пос. / Н.П.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– К.: Вища школа, 1978. 244 с.  </w:t>
      </w:r>
    </w:p>
    <w:p w:rsidR="006A3782" w:rsidRPr="00EF5607" w:rsidRDefault="006A3782" w:rsidP="006A3782">
      <w:pPr>
        <w:spacing w:after="0" w:line="360" w:lineRule="auto"/>
        <w:jc w:val="both"/>
        <w:rPr>
          <w:rFonts w:ascii="Times New Roman" w:hAnsi="Times New Roman"/>
          <w:sz w:val="27"/>
          <w:szCs w:val="27"/>
          <w:lang w:val="uk-UA"/>
        </w:rPr>
      </w:pPr>
      <w:r w:rsidRPr="00EF5607">
        <w:rPr>
          <w:rFonts w:ascii="Times New Roman" w:hAnsi="Times New Roman"/>
          <w:sz w:val="30"/>
          <w:szCs w:val="30"/>
          <w:lang w:val="uk-UA"/>
        </w:rPr>
        <w:t xml:space="preserve">7. </w:t>
      </w:r>
      <w:r w:rsidRPr="00EF5607">
        <w:rPr>
          <w:rFonts w:ascii="Times New Roman" w:hAnsi="Times New Roman"/>
          <w:sz w:val="30"/>
          <w:szCs w:val="30"/>
        </w:rPr>
        <w:t>Любіцева О.О. Ринок туристичних послуг</w:t>
      </w:r>
      <w:r>
        <w:rPr>
          <w:rFonts w:ascii="Times New Roman" w:hAnsi="Times New Roman"/>
          <w:sz w:val="30"/>
          <w:szCs w:val="30"/>
          <w:lang w:val="uk-UA"/>
        </w:rPr>
        <w:t>:</w:t>
      </w:r>
      <w:r w:rsidRPr="00EF5607">
        <w:rPr>
          <w:rFonts w:ascii="Times New Roman" w:hAnsi="Times New Roman"/>
          <w:sz w:val="30"/>
          <w:szCs w:val="30"/>
        </w:rPr>
        <w:t xml:space="preserve"> геопросторові</w:t>
      </w:r>
      <w:r w:rsidRPr="00EF5607">
        <w:rPr>
          <w:rFonts w:ascii="Times New Roman" w:hAnsi="Times New Roman"/>
          <w:sz w:val="30"/>
          <w:szCs w:val="30"/>
          <w:lang w:val="uk-UA"/>
        </w:rPr>
        <w:t xml:space="preserve"> </w:t>
      </w:r>
      <w:r w:rsidRPr="00EF5607">
        <w:rPr>
          <w:rFonts w:ascii="Times New Roman" w:hAnsi="Times New Roman"/>
          <w:sz w:val="30"/>
          <w:szCs w:val="30"/>
        </w:rPr>
        <w:t xml:space="preserve">аспекти. </w:t>
      </w:r>
      <w:r w:rsidRPr="00EF5607">
        <w:rPr>
          <w:rFonts w:ascii="Times New Roman" w:hAnsi="Times New Roman"/>
          <w:sz w:val="30"/>
          <w:szCs w:val="30"/>
          <w:lang w:val="uk-UA"/>
        </w:rPr>
        <w:t xml:space="preserve">              / О.О. Любіцева</w:t>
      </w:r>
      <w:r w:rsidRPr="00EF5607">
        <w:rPr>
          <w:rFonts w:ascii="Times New Roman" w:hAnsi="Times New Roman"/>
          <w:sz w:val="30"/>
          <w:szCs w:val="30"/>
        </w:rPr>
        <w:t xml:space="preserve"> – К.: Альтерпрес, 2003. 436 с.</w:t>
      </w:r>
    </w:p>
    <w:p w:rsidR="006A3782" w:rsidRPr="00EF5607" w:rsidRDefault="006A3782" w:rsidP="006A3782">
      <w:pPr>
        <w:pStyle w:val="a3"/>
        <w:spacing w:before="0" w:beforeAutospacing="0" w:after="0" w:afterAutospacing="0" w:line="360" w:lineRule="auto"/>
        <w:jc w:val="both"/>
        <w:rPr>
          <w:rFonts w:eastAsia="Times New Roman"/>
          <w:sz w:val="30"/>
          <w:szCs w:val="30"/>
          <w:lang w:val="uk-UA"/>
        </w:rPr>
      </w:pPr>
      <w:r w:rsidRPr="00EF5607">
        <w:rPr>
          <w:rFonts w:eastAsia="Times New Roman"/>
          <w:sz w:val="30"/>
          <w:szCs w:val="30"/>
          <w:lang w:val="uk-UA"/>
        </w:rPr>
        <w:t>8. Любіцева О.О. Туризмознавство: вступ до фаху: Підручник.                       / О.О. Любіцева, В.К. Бабарицька– К.: ВПЦ «Київський університет», 2008. С. 9-172, 301-135.</w:t>
      </w:r>
    </w:p>
    <w:p w:rsidR="006A3782" w:rsidRPr="00EF5607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F5607">
        <w:rPr>
          <w:rStyle w:val="a4"/>
          <w:rFonts w:ascii="Times New Roman" w:hAnsi="Times New Roman"/>
          <w:i w:val="0"/>
          <w:sz w:val="28"/>
          <w:szCs w:val="28"/>
          <w:lang w:val="uk-UA"/>
        </w:rPr>
        <w:t xml:space="preserve">9. </w:t>
      </w:r>
      <w:r w:rsidRPr="00EF5607">
        <w:rPr>
          <w:rStyle w:val="a4"/>
          <w:rFonts w:ascii="Times New Roman" w:hAnsi="Times New Roman"/>
          <w:i w:val="0"/>
          <w:sz w:val="28"/>
          <w:szCs w:val="28"/>
        </w:rPr>
        <w:t>Маликов</w:t>
      </w:r>
      <w:r w:rsidRPr="00EF5607">
        <w:rPr>
          <w:rFonts w:ascii="Times New Roman" w:hAnsi="Times New Roman"/>
          <w:i/>
          <w:sz w:val="28"/>
          <w:szCs w:val="28"/>
        </w:rPr>
        <w:t xml:space="preserve"> </w:t>
      </w:r>
      <w:r w:rsidRPr="00EC79DC">
        <w:rPr>
          <w:rFonts w:ascii="Times New Roman" w:hAnsi="Times New Roman"/>
          <w:sz w:val="28"/>
          <w:szCs w:val="28"/>
          <w:lang w:val="uk-UA"/>
        </w:rPr>
        <w:t>В.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5607">
        <w:rPr>
          <w:rFonts w:ascii="Times New Roman" w:hAnsi="Times New Roman"/>
          <w:sz w:val="28"/>
          <w:szCs w:val="28"/>
        </w:rPr>
        <w:t>Г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оловні </w:t>
      </w:r>
      <w:r w:rsidRPr="00EF5607">
        <w:rPr>
          <w:rFonts w:ascii="Times New Roman" w:hAnsi="Times New Roman"/>
          <w:sz w:val="28"/>
          <w:szCs w:val="28"/>
        </w:rPr>
        <w:t>тренд</w:t>
      </w:r>
      <w:r w:rsidRPr="00EF5607">
        <w:rPr>
          <w:rFonts w:ascii="Times New Roman" w:hAnsi="Times New Roman"/>
          <w:sz w:val="28"/>
          <w:szCs w:val="28"/>
          <w:lang w:val="uk-UA"/>
        </w:rPr>
        <w:t>и світового</w:t>
      </w:r>
      <w:r w:rsidRPr="00EF5607">
        <w:rPr>
          <w:rFonts w:ascii="Times New Roman" w:hAnsi="Times New Roman"/>
          <w:sz w:val="28"/>
          <w:szCs w:val="28"/>
        </w:rPr>
        <w:t xml:space="preserve"> туризм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у.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:  </w:t>
      </w:r>
      <w:r w:rsidRPr="00EF5607">
        <w:rPr>
          <w:rFonts w:ascii="Times New Roman" w:hAnsi="Times New Roman"/>
          <w:sz w:val="28"/>
          <w:szCs w:val="28"/>
          <w:lang w:val="en-US"/>
        </w:rPr>
        <w:t>http</w:t>
      </w:r>
      <w:r w:rsidRPr="00EC79DC">
        <w:rPr>
          <w:rFonts w:ascii="Times New Roman" w:hAnsi="Times New Roman"/>
          <w:sz w:val="28"/>
          <w:szCs w:val="28"/>
        </w:rPr>
        <w:t>://</w:t>
      </w:r>
      <w:r w:rsidRPr="00EF5607">
        <w:rPr>
          <w:rFonts w:ascii="Times New Roman" w:hAnsi="Times New Roman"/>
          <w:sz w:val="28"/>
          <w:szCs w:val="28"/>
          <w:lang w:val="en-US"/>
        </w:rPr>
        <w:t>nardepjournal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com</w:t>
      </w:r>
      <w:r w:rsidRPr="00EC79DC">
        <w:rPr>
          <w:rFonts w:ascii="Times New Roman" w:hAnsi="Times New Roman"/>
          <w:sz w:val="28"/>
          <w:szCs w:val="28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article</w:t>
      </w:r>
      <w:r w:rsidRPr="00EC79DC">
        <w:rPr>
          <w:rFonts w:ascii="Times New Roman" w:hAnsi="Times New Roman"/>
          <w:sz w:val="28"/>
          <w:szCs w:val="28"/>
        </w:rPr>
        <w:t>/2013/93/</w:t>
      </w:r>
    </w:p>
    <w:p w:rsidR="006A3782" w:rsidRPr="00EF5607" w:rsidRDefault="006A3782" w:rsidP="006A3782">
      <w:pPr>
        <w:pStyle w:val="a3"/>
        <w:spacing w:before="0" w:beforeAutospacing="0" w:after="0" w:afterAutospacing="0" w:line="360" w:lineRule="auto"/>
        <w:jc w:val="both"/>
        <w:rPr>
          <w:sz w:val="27"/>
          <w:szCs w:val="27"/>
          <w:lang w:val="uk-UA"/>
        </w:rPr>
      </w:pPr>
      <w:r w:rsidRPr="00EF5607">
        <w:rPr>
          <w:rFonts w:eastAsia="Times New Roman"/>
          <w:sz w:val="30"/>
          <w:szCs w:val="30"/>
          <w:lang w:val="uk-UA"/>
        </w:rPr>
        <w:t>10. Мальська М.П. Міжнародний туризм і сфера послуг: Підручник.                / М.П. Мальська, Н.В. Антонюк, Н.М. Ганич – К.: Знання, 2008. С. 64-231.</w:t>
      </w:r>
    </w:p>
    <w:p w:rsidR="006A3782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F5607">
        <w:rPr>
          <w:rFonts w:ascii="Times New Roman" w:hAnsi="Times New Roman"/>
          <w:sz w:val="28"/>
          <w:szCs w:val="28"/>
          <w:lang w:val="uk-UA"/>
        </w:rPr>
        <w:t xml:space="preserve">11. Масляк П.О. Рекреаційна географія: навч. посіб. / П.О. Масляк. – К.: Знання, 2008. 343 с. </w:t>
      </w:r>
    </w:p>
    <w:p w:rsidR="006A3782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F5607">
        <w:rPr>
          <w:rFonts w:ascii="Times New Roman" w:hAnsi="Times New Roman"/>
          <w:sz w:val="28"/>
          <w:szCs w:val="28"/>
          <w:lang w:val="uk-UA"/>
        </w:rPr>
        <w:t>12. Масляк П.О.</w:t>
      </w:r>
      <w:r>
        <w:rPr>
          <w:rFonts w:ascii="Times New Roman" w:hAnsi="Times New Roman"/>
          <w:sz w:val="28"/>
          <w:szCs w:val="28"/>
          <w:lang w:val="uk-UA"/>
        </w:rPr>
        <w:t xml:space="preserve"> Країнознавство:</w:t>
      </w:r>
      <w:r w:rsidRPr="00EF560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підручник. – К.: Знання, 2008. 292 с.</w:t>
      </w:r>
    </w:p>
    <w:p w:rsidR="006A3782" w:rsidRPr="00EF5607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13. </w:t>
      </w:r>
      <w:r w:rsidRPr="00EF5607">
        <w:rPr>
          <w:rFonts w:ascii="Times New Roman" w:hAnsi="Times New Roman"/>
          <w:sz w:val="28"/>
          <w:szCs w:val="28"/>
        </w:rPr>
        <w:t xml:space="preserve">Мед Тревел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>:</w:t>
      </w:r>
      <w:r w:rsidRPr="00EF5607">
        <w:rPr>
          <w:rFonts w:ascii="Times New Roman" w:hAnsi="Times New Roman"/>
          <w:sz w:val="28"/>
          <w:szCs w:val="28"/>
        </w:rPr>
        <w:t xml:space="preserve"> http://med-travel.com.ua/sanatorium/france/</w:t>
      </w:r>
    </w:p>
    <w:p w:rsidR="006A3782" w:rsidRPr="00EC79DC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14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F5607">
        <w:rPr>
          <w:rFonts w:ascii="Times New Roman" w:hAnsi="Times New Roman"/>
          <w:sz w:val="28"/>
          <w:szCs w:val="28"/>
        </w:rPr>
        <w:t>Метеоролог</w:t>
      </w:r>
      <w:r w:rsidRPr="00EF5607">
        <w:rPr>
          <w:rFonts w:ascii="Times New Roman" w:hAnsi="Times New Roman"/>
          <w:sz w:val="28"/>
          <w:szCs w:val="28"/>
          <w:lang w:val="uk-UA"/>
        </w:rPr>
        <w:t>і</w:t>
      </w:r>
      <w:r w:rsidRPr="00EF5607">
        <w:rPr>
          <w:rFonts w:ascii="Times New Roman" w:hAnsi="Times New Roman"/>
          <w:sz w:val="28"/>
          <w:szCs w:val="28"/>
        </w:rPr>
        <w:t xml:space="preserve">я </w:t>
      </w:r>
      <w:r w:rsidRPr="00EF5607">
        <w:rPr>
          <w:rFonts w:ascii="Times New Roman" w:hAnsi="Times New Roman"/>
          <w:sz w:val="28"/>
          <w:szCs w:val="28"/>
          <w:lang w:val="uk-UA"/>
        </w:rPr>
        <w:t>та</w:t>
      </w:r>
      <w:r w:rsidRPr="00EF5607">
        <w:rPr>
          <w:rFonts w:ascii="Times New Roman" w:hAnsi="Times New Roman"/>
          <w:sz w:val="28"/>
          <w:szCs w:val="28"/>
        </w:rPr>
        <w:t xml:space="preserve"> кл</w:t>
      </w:r>
      <w:r w:rsidRPr="00EF5607">
        <w:rPr>
          <w:rFonts w:ascii="Times New Roman" w:hAnsi="Times New Roman"/>
          <w:sz w:val="28"/>
          <w:szCs w:val="28"/>
          <w:lang w:val="uk-UA"/>
        </w:rPr>
        <w:t>і</w:t>
      </w:r>
      <w:r w:rsidRPr="00EF5607">
        <w:rPr>
          <w:rFonts w:ascii="Times New Roman" w:hAnsi="Times New Roman"/>
          <w:sz w:val="28"/>
          <w:szCs w:val="28"/>
        </w:rPr>
        <w:t>мат Франц</w:t>
      </w:r>
      <w:r w:rsidRPr="00EF5607">
        <w:rPr>
          <w:rFonts w:ascii="Times New Roman" w:hAnsi="Times New Roman"/>
          <w:sz w:val="28"/>
          <w:szCs w:val="28"/>
          <w:lang w:val="uk-UA"/>
        </w:rPr>
        <w:t>ії</w:t>
      </w:r>
      <w:r w:rsidRPr="00EF5607">
        <w:rPr>
          <w:rFonts w:ascii="Times New Roman" w:hAnsi="Times New Roman"/>
          <w:sz w:val="28"/>
          <w:szCs w:val="28"/>
        </w:rPr>
        <w:t xml:space="preserve">.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>:</w:t>
      </w:r>
      <w:r w:rsidRPr="00EC79DC">
        <w:rPr>
          <w:rFonts w:ascii="Times New Roman" w:hAnsi="Times New Roman"/>
          <w:sz w:val="28"/>
          <w:szCs w:val="28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en-US"/>
        </w:rPr>
        <w:t>http</w:t>
      </w:r>
      <w:r w:rsidRPr="00EC79DC">
        <w:rPr>
          <w:rFonts w:ascii="Times New Roman" w:hAnsi="Times New Roman"/>
          <w:sz w:val="28"/>
          <w:szCs w:val="28"/>
        </w:rPr>
        <w:t>://</w:t>
      </w:r>
      <w:r w:rsidRPr="00EF5607">
        <w:rPr>
          <w:rFonts w:ascii="Times New Roman" w:hAnsi="Times New Roman"/>
          <w:sz w:val="28"/>
          <w:szCs w:val="28"/>
          <w:lang w:val="en-US"/>
        </w:rPr>
        <w:t>www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meteofrance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com</w:t>
      </w:r>
      <w:r w:rsidRPr="00EC79DC">
        <w:rPr>
          <w:rFonts w:ascii="Times New Roman" w:hAnsi="Times New Roman"/>
          <w:sz w:val="28"/>
          <w:szCs w:val="28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accueil</w:t>
      </w:r>
    </w:p>
    <w:p w:rsidR="006A3782" w:rsidRPr="00EF5607" w:rsidRDefault="006A3782" w:rsidP="006A378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 w:eastAsia="uk-UA"/>
        </w:rPr>
      </w:pPr>
      <w:r w:rsidRPr="00EF5607">
        <w:rPr>
          <w:rFonts w:eastAsia="Times New Roman"/>
          <w:sz w:val="28"/>
          <w:szCs w:val="28"/>
          <w:lang w:val="uk-UA"/>
        </w:rPr>
        <w:t>1</w:t>
      </w:r>
      <w:r>
        <w:rPr>
          <w:rFonts w:eastAsia="Times New Roman"/>
          <w:sz w:val="28"/>
          <w:szCs w:val="28"/>
          <w:lang w:val="uk-UA"/>
        </w:rPr>
        <w:t>5</w:t>
      </w:r>
      <w:r w:rsidRPr="00EF5607">
        <w:rPr>
          <w:rFonts w:eastAsia="Times New Roman"/>
          <w:sz w:val="28"/>
          <w:szCs w:val="28"/>
          <w:lang w:val="uk-UA"/>
        </w:rPr>
        <w:t xml:space="preserve">. Нефедова Н.Є. </w:t>
      </w:r>
      <w:r w:rsidRPr="00EF5607">
        <w:rPr>
          <w:sz w:val="27"/>
          <w:szCs w:val="27"/>
          <w:lang w:val="uk-UA"/>
        </w:rPr>
        <w:t>Географія</w:t>
      </w:r>
      <w:r>
        <w:rPr>
          <w:sz w:val="27"/>
          <w:szCs w:val="27"/>
          <w:lang w:val="uk-UA"/>
        </w:rPr>
        <w:t xml:space="preserve"> </w:t>
      </w:r>
      <w:r w:rsidRPr="00EF5607">
        <w:rPr>
          <w:sz w:val="27"/>
          <w:szCs w:val="27"/>
          <w:lang w:val="uk-UA"/>
        </w:rPr>
        <w:t>туризму: навчально-методичний посібник /Н.Є.Нефедова, В.В. Яворська, С.Б. Куделіна. – Одеса: ФОП Бондаренко М.О., 2018. 160 с.</w:t>
      </w:r>
      <w:r w:rsidRPr="00EF5607">
        <w:rPr>
          <w:sz w:val="28"/>
          <w:szCs w:val="28"/>
          <w:lang w:val="uk-UA" w:eastAsia="uk-UA"/>
        </w:rPr>
        <w:t xml:space="preserve"> </w:t>
      </w:r>
    </w:p>
    <w:p w:rsidR="006A3782" w:rsidRPr="00EF5607" w:rsidRDefault="006A3782" w:rsidP="006A378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EF5607">
        <w:rPr>
          <w:sz w:val="28"/>
          <w:szCs w:val="28"/>
          <w:lang w:val="uk-UA" w:eastAsia="uk-UA"/>
        </w:rPr>
        <w:lastRenderedPageBreak/>
        <w:t>1</w:t>
      </w:r>
      <w:r>
        <w:rPr>
          <w:sz w:val="28"/>
          <w:szCs w:val="28"/>
          <w:lang w:val="uk-UA" w:eastAsia="uk-UA"/>
        </w:rPr>
        <w:t>6</w:t>
      </w:r>
      <w:r w:rsidRPr="00EF5607">
        <w:rPr>
          <w:sz w:val="28"/>
          <w:szCs w:val="28"/>
          <w:lang w:val="uk-UA" w:eastAsia="uk-UA"/>
        </w:rPr>
        <w:t xml:space="preserve">.Ткаченко Т. Тенденції розвитку світового туризму / Т. Ткаченко,                   С.  </w:t>
      </w:r>
      <w:r w:rsidRPr="00EF5607">
        <w:rPr>
          <w:sz w:val="28"/>
          <w:szCs w:val="28"/>
          <w:lang w:eastAsia="uk-UA"/>
        </w:rPr>
        <w:t>Мельниченко // Вісник КНТЕУ. 2004. №6. С. 80-85</w:t>
      </w:r>
    </w:p>
    <w:p w:rsidR="006A3782" w:rsidRPr="00EC79DC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17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F5607">
        <w:rPr>
          <w:rFonts w:ascii="Times New Roman" w:hAnsi="Times New Roman"/>
          <w:sz w:val="28"/>
          <w:szCs w:val="28"/>
        </w:rPr>
        <w:t>Республ</w:t>
      </w:r>
      <w:r w:rsidRPr="00EF5607">
        <w:rPr>
          <w:rFonts w:ascii="Times New Roman" w:hAnsi="Times New Roman"/>
          <w:sz w:val="28"/>
          <w:szCs w:val="28"/>
          <w:lang w:val="uk-UA"/>
        </w:rPr>
        <w:t>і</w:t>
      </w:r>
      <w:r w:rsidRPr="00EF5607">
        <w:rPr>
          <w:rFonts w:ascii="Times New Roman" w:hAnsi="Times New Roman"/>
          <w:sz w:val="28"/>
          <w:szCs w:val="28"/>
        </w:rPr>
        <w:t>ка Франц</w:t>
      </w:r>
      <w:r w:rsidRPr="00EF5607">
        <w:rPr>
          <w:rFonts w:ascii="Times New Roman" w:hAnsi="Times New Roman"/>
          <w:sz w:val="28"/>
          <w:szCs w:val="28"/>
          <w:lang w:val="uk-UA"/>
        </w:rPr>
        <w:t>ія</w:t>
      </w:r>
      <w:r w:rsidRPr="00EF5607">
        <w:rPr>
          <w:rFonts w:ascii="Times New Roman" w:hAnsi="Times New Roman"/>
          <w:sz w:val="28"/>
          <w:szCs w:val="28"/>
        </w:rPr>
        <w:t xml:space="preserve">.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EF5607">
        <w:rPr>
          <w:rFonts w:ascii="Times New Roman" w:hAnsi="Times New Roman"/>
          <w:sz w:val="28"/>
          <w:szCs w:val="28"/>
          <w:lang w:val="en-US"/>
        </w:rPr>
        <w:t>http</w:t>
      </w:r>
      <w:r w:rsidRPr="00EC79DC">
        <w:rPr>
          <w:rFonts w:ascii="Times New Roman" w:hAnsi="Times New Roman"/>
          <w:sz w:val="28"/>
          <w:szCs w:val="28"/>
        </w:rPr>
        <w:t>://</w:t>
      </w:r>
      <w:r w:rsidRPr="00EF5607">
        <w:rPr>
          <w:rFonts w:ascii="Times New Roman" w:hAnsi="Times New Roman"/>
          <w:sz w:val="28"/>
          <w:szCs w:val="28"/>
          <w:lang w:val="en-US"/>
        </w:rPr>
        <w:t>www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republicfrance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com</w:t>
      </w:r>
      <w:r w:rsidRPr="00EC79DC">
        <w:rPr>
          <w:rFonts w:ascii="Times New Roman" w:hAnsi="Times New Roman"/>
          <w:sz w:val="28"/>
          <w:szCs w:val="28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france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paris</w:t>
      </w:r>
      <w:r w:rsidRPr="00EC79DC">
        <w:rPr>
          <w:rFonts w:ascii="Times New Roman" w:hAnsi="Times New Roman"/>
          <w:sz w:val="28"/>
          <w:szCs w:val="28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france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invites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you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to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visit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the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orsay</w:t>
      </w:r>
      <w:r w:rsidRPr="00EC79DC">
        <w:rPr>
          <w:rFonts w:ascii="Times New Roman" w:hAnsi="Times New Roman"/>
          <w:sz w:val="28"/>
          <w:szCs w:val="28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museum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html</w:t>
      </w:r>
    </w:p>
    <w:p w:rsidR="006A3782" w:rsidRPr="00EC79DC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18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F5607">
        <w:rPr>
          <w:rFonts w:ascii="Times New Roman" w:hAnsi="Times New Roman"/>
          <w:sz w:val="28"/>
          <w:szCs w:val="28"/>
        </w:rPr>
        <w:t>Cайт департамент</w:t>
      </w:r>
      <w:r w:rsidRPr="00EF5607">
        <w:rPr>
          <w:rFonts w:ascii="Times New Roman" w:hAnsi="Times New Roman"/>
          <w:sz w:val="28"/>
          <w:szCs w:val="28"/>
          <w:lang w:val="uk-UA"/>
        </w:rPr>
        <w:t>у</w:t>
      </w:r>
      <w:r w:rsidRPr="00EF5607">
        <w:rPr>
          <w:rFonts w:ascii="Times New Roman" w:hAnsi="Times New Roman"/>
          <w:sz w:val="28"/>
          <w:szCs w:val="28"/>
        </w:rPr>
        <w:t xml:space="preserve"> туризм</w:t>
      </w:r>
      <w:r w:rsidRPr="00EF5607">
        <w:rPr>
          <w:rFonts w:ascii="Times New Roman" w:hAnsi="Times New Roman"/>
          <w:sz w:val="28"/>
          <w:szCs w:val="28"/>
          <w:lang w:val="uk-UA"/>
        </w:rPr>
        <w:t>у</w:t>
      </w:r>
      <w:r w:rsidRPr="00EF5607">
        <w:rPr>
          <w:rFonts w:ascii="Times New Roman" w:hAnsi="Times New Roman"/>
          <w:sz w:val="28"/>
          <w:szCs w:val="28"/>
        </w:rPr>
        <w:t xml:space="preserve"> Франц</w:t>
      </w:r>
      <w:r w:rsidRPr="00EF5607">
        <w:rPr>
          <w:rFonts w:ascii="Times New Roman" w:hAnsi="Times New Roman"/>
          <w:sz w:val="28"/>
          <w:szCs w:val="28"/>
          <w:lang w:val="uk-UA"/>
        </w:rPr>
        <w:t>ії.</w:t>
      </w:r>
      <w:r w:rsidRPr="00EF5607">
        <w:rPr>
          <w:rFonts w:ascii="Times New Roman" w:hAnsi="Times New Roman"/>
          <w:sz w:val="28"/>
          <w:szCs w:val="28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:  </w:t>
      </w:r>
      <w:r w:rsidRPr="00EC79DC">
        <w:rPr>
          <w:rFonts w:ascii="Times New Roman" w:hAnsi="Times New Roman"/>
          <w:sz w:val="28"/>
          <w:szCs w:val="28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en-US"/>
        </w:rPr>
        <w:t>http</w:t>
      </w:r>
      <w:r w:rsidRPr="00EC79DC">
        <w:rPr>
          <w:rFonts w:ascii="Times New Roman" w:hAnsi="Times New Roman"/>
          <w:sz w:val="28"/>
          <w:szCs w:val="28"/>
        </w:rPr>
        <w:t>://</w:t>
      </w:r>
      <w:r w:rsidRPr="00EF5607">
        <w:rPr>
          <w:rFonts w:ascii="Times New Roman" w:hAnsi="Times New Roman"/>
          <w:sz w:val="28"/>
          <w:szCs w:val="28"/>
          <w:lang w:val="en-US"/>
        </w:rPr>
        <w:t>www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entreprises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gouv</w:t>
      </w:r>
      <w:r w:rsidRPr="00EC79DC">
        <w:rPr>
          <w:rFonts w:ascii="Times New Roman" w:hAnsi="Times New Roman"/>
          <w:sz w:val="28"/>
          <w:szCs w:val="28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fr</w:t>
      </w:r>
      <w:r w:rsidRPr="00EC79DC">
        <w:rPr>
          <w:rFonts w:ascii="Times New Roman" w:hAnsi="Times New Roman"/>
          <w:sz w:val="28"/>
          <w:szCs w:val="28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tourisme</w:t>
      </w:r>
    </w:p>
    <w:p w:rsidR="006A3782" w:rsidRPr="00EF5607" w:rsidRDefault="006A3782" w:rsidP="006A378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EF5607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F5607">
        <w:rPr>
          <w:rFonts w:ascii="Times New Roman" w:hAnsi="Times New Roman"/>
          <w:sz w:val="28"/>
          <w:szCs w:val="28"/>
        </w:rPr>
        <w:t>Смирнов І.Г. Бізнесові основи міжнародного туризму: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5607">
        <w:rPr>
          <w:rFonts w:ascii="Times New Roman" w:hAnsi="Times New Roman"/>
          <w:sz w:val="28"/>
          <w:szCs w:val="28"/>
        </w:rPr>
        <w:t>навч.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5607">
        <w:rPr>
          <w:rFonts w:ascii="Times New Roman" w:hAnsi="Times New Roman"/>
          <w:sz w:val="28"/>
          <w:szCs w:val="28"/>
        </w:rPr>
        <w:t xml:space="preserve">пос. 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EF5607">
        <w:rPr>
          <w:rFonts w:ascii="Times New Roman" w:hAnsi="Times New Roman"/>
          <w:sz w:val="28"/>
          <w:szCs w:val="28"/>
        </w:rPr>
        <w:t>І.Г. Смирнов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5607">
        <w:rPr>
          <w:rFonts w:ascii="Times New Roman" w:hAnsi="Times New Roman"/>
          <w:sz w:val="28"/>
          <w:szCs w:val="28"/>
        </w:rPr>
        <w:t>– К.: ВПЦ «Київський університет», 2007. С. 6-15, 75-89.</w:t>
      </w:r>
    </w:p>
    <w:p w:rsidR="006A3782" w:rsidRPr="00EF5607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</w:t>
      </w:r>
      <w:r w:rsidRPr="00EF5607">
        <w:rPr>
          <w:rFonts w:ascii="Times New Roman" w:hAnsi="Times New Roman"/>
          <w:sz w:val="28"/>
          <w:szCs w:val="28"/>
          <w:lang w:val="uk-UA"/>
        </w:rPr>
        <w:t>. Топчієв О.Г. Основи суспільної географії: підручник дя студ. географ. спеціальностей вищих навч. закладів. / О.Г. Топчієв – Одеса: Астропринт, 2009. – 544 с.</w:t>
      </w:r>
    </w:p>
    <w:p w:rsidR="006A3782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21</w:t>
      </w:r>
      <w:r w:rsidRPr="00EF5607">
        <w:rPr>
          <w:rFonts w:ascii="Times New Roman" w:hAnsi="Times New Roman"/>
          <w:sz w:val="28"/>
          <w:szCs w:val="28"/>
          <w:lang w:val="uk-UA" w:eastAsia="uk-UA"/>
        </w:rPr>
        <w:t xml:space="preserve">. </w:t>
      </w:r>
      <w:r w:rsidRPr="00EF5607">
        <w:rPr>
          <w:rFonts w:ascii="Times New Roman" w:hAnsi="Times New Roman"/>
          <w:sz w:val="28"/>
          <w:szCs w:val="28"/>
          <w:lang w:val="uk-UA"/>
        </w:rPr>
        <w:t>Топчієв О.Г. Суспільно-географічні дослідження: методологія, методи, методики./ О.Г. Топчієв. – Одеса: Астропринт, 2005. 632 с.</w:t>
      </w:r>
    </w:p>
    <w:p w:rsidR="006A3782" w:rsidRPr="00195DA0" w:rsidRDefault="006A3782" w:rsidP="006A378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22. </w:t>
      </w:r>
      <w:r w:rsidRPr="00715AFC">
        <w:rPr>
          <w:rFonts w:ascii="Times New Roman" w:hAnsi="Times New Roman"/>
          <w:sz w:val="28"/>
          <w:szCs w:val="28"/>
          <w:lang w:val="uk-UA" w:eastAsia="uk-UA"/>
        </w:rPr>
        <w:t>Туристичний портал</w:t>
      </w:r>
      <w:r>
        <w:rPr>
          <w:rFonts w:ascii="Times New Roman" w:hAnsi="Times New Roman"/>
          <w:sz w:val="28"/>
          <w:szCs w:val="28"/>
          <w:lang w:val="uk-UA" w:eastAsia="uk-UA"/>
        </w:rPr>
        <w:t>.</w:t>
      </w:r>
      <w:r w:rsidRPr="00715AFC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6" w:history="1">
        <w:r w:rsidRPr="00195DA0">
          <w:rPr>
            <w:rStyle w:val="a5"/>
            <w:rFonts w:ascii="Times New Roman" w:hAnsi="Times New Roman"/>
            <w:sz w:val="28"/>
            <w:szCs w:val="28"/>
            <w:lang w:eastAsia="uk-UA"/>
          </w:rPr>
          <w:t>http://tour.com.ua</w:t>
        </w:r>
      </w:hyperlink>
    </w:p>
    <w:p w:rsidR="006A3782" w:rsidRPr="00715AFC" w:rsidRDefault="006A3782" w:rsidP="006A3782">
      <w:p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23. </w:t>
      </w:r>
      <w:r w:rsidRPr="00EF5607">
        <w:rPr>
          <w:rFonts w:ascii="Times New Roman" w:hAnsi="Times New Roman"/>
          <w:sz w:val="28"/>
          <w:szCs w:val="28"/>
          <w:lang w:val="en-US"/>
        </w:rPr>
        <w:t>UNWTO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F5607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r w:rsidRPr="00EF5607">
        <w:rPr>
          <w:rFonts w:ascii="Times New Roman" w:hAnsi="Times New Roman"/>
          <w:sz w:val="28"/>
          <w:szCs w:val="28"/>
          <w:lang w:val="en-US"/>
        </w:rPr>
        <w:t>URL</w:t>
      </w:r>
      <w:r w:rsidRPr="00EF5607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EF5607">
        <w:rPr>
          <w:rFonts w:ascii="Times New Roman" w:hAnsi="Times New Roman"/>
          <w:sz w:val="28"/>
          <w:szCs w:val="28"/>
          <w:lang w:val="en-US"/>
        </w:rPr>
        <w:t>http:</w:t>
      </w:r>
      <w:r w:rsidRPr="00EF5607">
        <w:rPr>
          <w:rFonts w:ascii="Times New Roman" w:hAnsi="Times New Roman"/>
          <w:sz w:val="28"/>
          <w:szCs w:val="28"/>
          <w:lang w:val="uk-UA"/>
        </w:rPr>
        <w:t>//</w:t>
      </w:r>
      <w:r w:rsidRPr="00EF5607">
        <w:rPr>
          <w:rFonts w:ascii="Times New Roman" w:hAnsi="Times New Roman"/>
          <w:sz w:val="28"/>
          <w:szCs w:val="28"/>
          <w:lang w:val="en-US"/>
        </w:rPr>
        <w:t>media</w:t>
      </w:r>
      <w:r w:rsidRPr="00EF5607">
        <w:rPr>
          <w:rFonts w:ascii="Times New Roman" w:hAnsi="Times New Roman"/>
          <w:sz w:val="28"/>
          <w:szCs w:val="28"/>
          <w:lang w:val="uk-UA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unwto</w:t>
      </w:r>
      <w:r w:rsidRPr="00EF5607">
        <w:rPr>
          <w:rFonts w:ascii="Times New Roman" w:hAnsi="Times New Roman"/>
          <w:sz w:val="28"/>
          <w:szCs w:val="28"/>
          <w:lang w:val="uk-UA"/>
        </w:rPr>
        <w:t>.</w:t>
      </w:r>
      <w:r w:rsidRPr="00EF5607">
        <w:rPr>
          <w:rFonts w:ascii="Times New Roman" w:hAnsi="Times New Roman"/>
          <w:sz w:val="28"/>
          <w:szCs w:val="28"/>
          <w:lang w:val="en-US"/>
        </w:rPr>
        <w:t>org</w:t>
      </w:r>
      <w:r w:rsidRPr="00EF5607">
        <w:rPr>
          <w:rFonts w:ascii="Times New Roman" w:hAnsi="Times New Roman"/>
          <w:sz w:val="28"/>
          <w:szCs w:val="28"/>
          <w:lang w:val="uk-UA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u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EF5607">
        <w:rPr>
          <w:rFonts w:ascii="Times New Roman" w:hAnsi="Times New Roman"/>
          <w:sz w:val="28"/>
          <w:szCs w:val="28"/>
          <w:lang w:val="uk-UA"/>
        </w:rPr>
        <w:t>/</w:t>
      </w:r>
      <w:r w:rsidRPr="00EF5607">
        <w:rPr>
          <w:rFonts w:ascii="Times New Roman" w:hAnsi="Times New Roman"/>
          <w:sz w:val="28"/>
          <w:szCs w:val="28"/>
          <w:lang w:val="en-US"/>
        </w:rPr>
        <w:t>press</w:t>
      </w:r>
      <w:r w:rsidRPr="00EF5607">
        <w:rPr>
          <w:rFonts w:ascii="Times New Roman" w:hAnsi="Times New Roman"/>
          <w:sz w:val="28"/>
          <w:szCs w:val="28"/>
          <w:lang w:val="uk-UA"/>
        </w:rPr>
        <w:t>-</w:t>
      </w:r>
      <w:r w:rsidRPr="00EF5607">
        <w:rPr>
          <w:rFonts w:ascii="Times New Roman" w:hAnsi="Times New Roman"/>
          <w:sz w:val="28"/>
          <w:szCs w:val="28"/>
          <w:lang w:val="en-US"/>
        </w:rPr>
        <w:t>release</w:t>
      </w:r>
      <w:r w:rsidRPr="00EF5607">
        <w:rPr>
          <w:rFonts w:ascii="Times New Roman" w:hAnsi="Times New Roman"/>
          <w:sz w:val="28"/>
          <w:szCs w:val="28"/>
          <w:lang w:val="uk-UA"/>
        </w:rPr>
        <w:t>/</w:t>
      </w:r>
    </w:p>
    <w:p w:rsidR="006A3782" w:rsidRPr="006A3782" w:rsidRDefault="006A3782">
      <w:pPr>
        <w:rPr>
          <w:lang w:val="uk-UA"/>
        </w:rPr>
      </w:pPr>
      <w:bookmarkStart w:id="0" w:name="_GoBack"/>
      <w:bookmarkEnd w:id="0"/>
    </w:p>
    <w:sectPr w:rsidR="006A3782" w:rsidRPr="006A37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BCD"/>
    <w:rsid w:val="00327A9F"/>
    <w:rsid w:val="00484BCD"/>
    <w:rsid w:val="006A3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2FC4CD-157E-4D47-A51C-E43B726B7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4BCD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484BCD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paragraph" w:styleId="2">
    <w:name w:val="Body Text Indent 2"/>
    <w:basedOn w:val="a"/>
    <w:link w:val="20"/>
    <w:rsid w:val="00484BCD"/>
    <w:pPr>
      <w:spacing w:after="0" w:line="360" w:lineRule="auto"/>
      <w:ind w:firstLine="720"/>
      <w:jc w:val="both"/>
    </w:pPr>
    <w:rPr>
      <w:rFonts w:ascii="Times New Roman" w:eastAsia="Calibri" w:hAnsi="Times New Roman"/>
      <w:sz w:val="28"/>
      <w:szCs w:val="24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484BCD"/>
    <w:rPr>
      <w:rFonts w:ascii="Times New Roman" w:eastAsia="Calibri" w:hAnsi="Times New Roman" w:cs="Times New Roman"/>
      <w:sz w:val="28"/>
      <w:szCs w:val="24"/>
      <w:lang w:val="uk-UA" w:eastAsia="ru-RU"/>
    </w:rPr>
  </w:style>
  <w:style w:type="paragraph" w:customStyle="1" w:styleId="1">
    <w:name w:val="Обычный1"/>
    <w:rsid w:val="00484BCD"/>
    <w:pPr>
      <w:widowControl w:val="0"/>
      <w:spacing w:before="320" w:after="0" w:line="480" w:lineRule="auto"/>
      <w:ind w:firstLine="560"/>
      <w:jc w:val="both"/>
    </w:pPr>
    <w:rPr>
      <w:rFonts w:ascii="Times New Roman" w:eastAsia="Calibri" w:hAnsi="Times New Roman" w:cs="Times New Roman"/>
      <w:sz w:val="18"/>
      <w:szCs w:val="20"/>
      <w:lang w:eastAsia="ru-RU"/>
    </w:rPr>
  </w:style>
  <w:style w:type="character" w:customStyle="1" w:styleId="rynqvb">
    <w:name w:val="rynqvb"/>
    <w:basedOn w:val="a0"/>
    <w:rsid w:val="00484BCD"/>
    <w:rPr>
      <w:rFonts w:cs="Times New Roman"/>
    </w:rPr>
  </w:style>
  <w:style w:type="character" w:customStyle="1" w:styleId="hwtze">
    <w:name w:val="hwtze"/>
    <w:basedOn w:val="a0"/>
    <w:rsid w:val="006A3782"/>
    <w:rPr>
      <w:rFonts w:cs="Times New Roman"/>
    </w:rPr>
  </w:style>
  <w:style w:type="paragraph" w:customStyle="1" w:styleId="ListParagraph">
    <w:name w:val="List Paragraph"/>
    <w:basedOn w:val="a"/>
    <w:rsid w:val="006A3782"/>
    <w:pPr>
      <w:ind w:left="720"/>
      <w:contextualSpacing/>
    </w:pPr>
  </w:style>
  <w:style w:type="character" w:styleId="a4">
    <w:name w:val="Emphasis"/>
    <w:basedOn w:val="a0"/>
    <w:qFormat/>
    <w:rsid w:val="006A3782"/>
    <w:rPr>
      <w:rFonts w:cs="Times New Roman"/>
      <w:i/>
      <w:iCs/>
    </w:rPr>
  </w:style>
  <w:style w:type="character" w:styleId="a5">
    <w:name w:val="Hyperlink"/>
    <w:basedOn w:val="a0"/>
    <w:rsid w:val="006A378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our.com.ua" TargetMode="External"/><Relationship Id="rId5" Type="http://schemas.openxmlformats.org/officeDocument/2006/relationships/hyperlink" Target="http://vsviti.com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1899</Words>
  <Characters>10829</Characters>
  <Application>Microsoft Office Word</Application>
  <DocSecurity>0</DocSecurity>
  <Lines>90</Lines>
  <Paragraphs>25</Paragraphs>
  <ScaleCrop>false</ScaleCrop>
  <Company/>
  <LinksUpToDate>false</LinksUpToDate>
  <CharactersWithSpaces>12703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2023-10-04T10:25:00Z</dcterms:created>
  <dcterms:modified xsi:type="dcterms:W3CDTF">2023-10-04T10:27:00Z</dcterms:modified>
</cp:coreProperties>
</file>