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B22DF" w:rsidRPr="00E75F06" w:rsidRDefault="00BB22DF" w:rsidP="00BB22DF">
      <w:pPr>
        <w:widowControl w:val="0"/>
        <w:autoSpaceDE w:val="0"/>
        <w:autoSpaceDN w:val="0"/>
        <w:adjustRightInd w:val="0"/>
        <w:spacing w:line="360" w:lineRule="auto"/>
        <w:jc w:val="both"/>
        <w:rPr>
          <w:kern w:val="2"/>
          <w:sz w:val="28"/>
          <w:szCs w:val="28"/>
          <w:lang w:eastAsia="ru-RU"/>
        </w:rPr>
      </w:pPr>
      <w:r w:rsidRPr="00E75F06">
        <w:rPr>
          <w:kern w:val="2"/>
          <w:sz w:val="28"/>
          <w:szCs w:val="28"/>
          <w:lang w:eastAsia="ru-RU"/>
        </w:rPr>
        <w:t xml:space="preserve">ОДЕCЬКИЙ НАЦІОНАЛЬНИЙ УНІВЕРCИТЕТ </w:t>
      </w:r>
      <w:r w:rsidRPr="00E75F06">
        <w:rPr>
          <w:caps/>
          <w:kern w:val="28"/>
          <w:sz w:val="28"/>
          <w:szCs w:val="28"/>
          <w:lang w:eastAsia="ru-RU"/>
        </w:rPr>
        <w:t xml:space="preserve">імені </w:t>
      </w:r>
      <w:r w:rsidRPr="00E75F06">
        <w:rPr>
          <w:kern w:val="2"/>
          <w:sz w:val="28"/>
          <w:szCs w:val="28"/>
          <w:lang w:eastAsia="ru-RU"/>
        </w:rPr>
        <w:t>І. І. МЕЧНИКОВА</w:t>
      </w:r>
    </w:p>
    <w:p w:rsidR="00BB22DF" w:rsidRPr="00E75F06" w:rsidRDefault="00BB22DF" w:rsidP="00BB22DF">
      <w:pPr>
        <w:widowControl w:val="0"/>
        <w:autoSpaceDE w:val="0"/>
        <w:spacing w:line="360" w:lineRule="auto"/>
        <w:jc w:val="center"/>
        <w:rPr>
          <w:kern w:val="2"/>
          <w:sz w:val="28"/>
          <w:szCs w:val="28"/>
          <w:lang w:eastAsia="ru-RU"/>
        </w:rPr>
      </w:pPr>
      <w:r w:rsidRPr="00E75F06">
        <w:rPr>
          <w:kern w:val="2"/>
          <w:sz w:val="28"/>
          <w:szCs w:val="28"/>
          <w:lang w:eastAsia="ru-RU"/>
        </w:rPr>
        <w:t>Біологічний факультет</w:t>
      </w:r>
    </w:p>
    <w:p w:rsidR="00BB22DF" w:rsidRPr="00E75F06" w:rsidRDefault="00BB22DF" w:rsidP="00BB22DF">
      <w:pPr>
        <w:widowControl w:val="0"/>
        <w:autoSpaceDE w:val="0"/>
        <w:spacing w:line="360" w:lineRule="auto"/>
        <w:jc w:val="center"/>
        <w:rPr>
          <w:kern w:val="2"/>
          <w:sz w:val="28"/>
          <w:szCs w:val="28"/>
          <w:lang w:eastAsia="ru-RU"/>
        </w:rPr>
      </w:pPr>
      <w:r w:rsidRPr="00E75F06">
        <w:rPr>
          <w:kern w:val="2"/>
          <w:sz w:val="28"/>
          <w:szCs w:val="28"/>
          <w:lang w:eastAsia="ru-RU"/>
        </w:rPr>
        <w:t>Кафедра мікробіології, вірусології та біотехнології</w:t>
      </w:r>
    </w:p>
    <w:p w:rsidR="00BB22DF" w:rsidRPr="00E75F06" w:rsidRDefault="00BB22DF" w:rsidP="00BB22DF">
      <w:pPr>
        <w:widowControl w:val="0"/>
        <w:autoSpaceDE w:val="0"/>
        <w:spacing w:line="360" w:lineRule="auto"/>
        <w:jc w:val="center"/>
        <w:rPr>
          <w:kern w:val="2"/>
          <w:sz w:val="28"/>
          <w:szCs w:val="28"/>
          <w:lang w:eastAsia="ru-RU"/>
        </w:rPr>
      </w:pPr>
    </w:p>
    <w:p w:rsidR="00BB22DF" w:rsidRPr="00E75F06" w:rsidRDefault="00BB22DF" w:rsidP="00BB22DF">
      <w:pPr>
        <w:jc w:val="center"/>
        <w:rPr>
          <w:b/>
          <w:sz w:val="28"/>
          <w:szCs w:val="28"/>
        </w:rPr>
      </w:pPr>
      <w:r w:rsidRPr="00E75F06">
        <w:rPr>
          <w:b/>
          <w:sz w:val="28"/>
          <w:szCs w:val="28"/>
        </w:rPr>
        <w:t>Кваліфікаційна робота</w:t>
      </w:r>
    </w:p>
    <w:p w:rsidR="00BB22DF" w:rsidRPr="00E75F06" w:rsidRDefault="00BB22DF" w:rsidP="00BB22DF">
      <w:pPr>
        <w:pBdr>
          <w:bottom w:val="single" w:sz="4" w:space="1" w:color="auto"/>
        </w:pBdr>
        <w:tabs>
          <w:tab w:val="center" w:pos="4819"/>
          <w:tab w:val="right" w:pos="8505"/>
        </w:tabs>
        <w:spacing w:line="360" w:lineRule="auto"/>
        <w:ind w:right="850"/>
        <w:jc w:val="center"/>
        <w:rPr>
          <w:sz w:val="28"/>
          <w:szCs w:val="28"/>
          <w:lang w:eastAsia="ru-RU"/>
        </w:rPr>
      </w:pPr>
      <w:r w:rsidRPr="00E75F06">
        <w:rPr>
          <w:sz w:val="28"/>
          <w:szCs w:val="28"/>
          <w:lang w:eastAsia="ru-RU"/>
        </w:rPr>
        <w:t>на здобуття ступеня вищої освіти «магістр»</w:t>
      </w:r>
    </w:p>
    <w:p w:rsidR="00BB22DF" w:rsidRPr="00E75F06" w:rsidRDefault="00BB22DF" w:rsidP="00BB22DF">
      <w:pPr>
        <w:spacing w:line="360" w:lineRule="auto"/>
        <w:jc w:val="center"/>
        <w:rPr>
          <w:kern w:val="2"/>
          <w:sz w:val="28"/>
          <w:szCs w:val="28"/>
          <w:lang w:eastAsia="ru-RU"/>
        </w:rPr>
      </w:pPr>
    </w:p>
    <w:p w:rsidR="00BB22DF" w:rsidRPr="00E75F06" w:rsidRDefault="00BB22DF" w:rsidP="00BB22DF">
      <w:pPr>
        <w:ind w:left="-57" w:right="-83"/>
        <w:jc w:val="center"/>
        <w:rPr>
          <w:b/>
          <w:sz w:val="28"/>
          <w:szCs w:val="28"/>
        </w:rPr>
      </w:pPr>
      <w:r w:rsidRPr="00E75F06">
        <w:rPr>
          <w:b/>
          <w:sz w:val="28"/>
          <w:szCs w:val="28"/>
        </w:rPr>
        <w:t xml:space="preserve">«Біологічні властивості штамів </w:t>
      </w:r>
      <w:r w:rsidRPr="00E75F06">
        <w:rPr>
          <w:b/>
          <w:i/>
          <w:iCs/>
          <w:color w:val="222222"/>
          <w:sz w:val="28"/>
          <w:szCs w:val="28"/>
          <w:shd w:val="clear" w:color="auto" w:fill="FFFFFF"/>
        </w:rPr>
        <w:t>Candida аlbicans</w:t>
      </w:r>
      <w:r w:rsidRPr="00E75F06">
        <w:rPr>
          <w:b/>
          <w:color w:val="222222"/>
          <w:sz w:val="28"/>
          <w:szCs w:val="28"/>
          <w:shd w:val="clear" w:color="auto" w:fill="FFFFFF"/>
        </w:rPr>
        <w:t xml:space="preserve"> </w:t>
      </w:r>
      <w:r w:rsidRPr="00E75F06">
        <w:rPr>
          <w:b/>
          <w:sz w:val="28"/>
          <w:szCs w:val="28"/>
        </w:rPr>
        <w:t>ізольованих від вагітних»</w:t>
      </w:r>
    </w:p>
    <w:p w:rsidR="00BB22DF" w:rsidRPr="00E75F06" w:rsidRDefault="00BB22DF" w:rsidP="00BB22DF">
      <w:pPr>
        <w:ind w:left="-57" w:right="-83"/>
        <w:jc w:val="center"/>
        <w:rPr>
          <w:rStyle w:val="rynqvb"/>
          <w:b/>
          <w:sz w:val="28"/>
          <w:szCs w:val="28"/>
        </w:rPr>
      </w:pPr>
    </w:p>
    <w:p w:rsidR="00BB22DF" w:rsidRPr="00E75F06" w:rsidRDefault="00BB22DF" w:rsidP="00BB22DF">
      <w:pPr>
        <w:ind w:left="-57" w:right="-83"/>
        <w:jc w:val="center"/>
        <w:rPr>
          <w:sz w:val="28"/>
          <w:szCs w:val="28"/>
        </w:rPr>
      </w:pPr>
      <w:r w:rsidRPr="00E75F06">
        <w:rPr>
          <w:rStyle w:val="rynqvb"/>
          <w:sz w:val="28"/>
          <w:szCs w:val="28"/>
        </w:rPr>
        <w:t xml:space="preserve">«Biological properties of </w:t>
      </w:r>
      <w:r w:rsidRPr="00E75F06">
        <w:rPr>
          <w:rStyle w:val="rynqvb"/>
          <w:i/>
          <w:sz w:val="28"/>
          <w:szCs w:val="28"/>
        </w:rPr>
        <w:t>Candida albicans</w:t>
      </w:r>
      <w:r w:rsidRPr="00E75F06">
        <w:rPr>
          <w:rStyle w:val="rynqvb"/>
          <w:sz w:val="28"/>
          <w:szCs w:val="28"/>
        </w:rPr>
        <w:t xml:space="preserve"> strains isolated from pregnant women»</w:t>
      </w:r>
    </w:p>
    <w:p w:rsidR="00BB22DF" w:rsidRPr="00E75F06" w:rsidRDefault="00BB22DF" w:rsidP="00BB22DF">
      <w:pPr>
        <w:ind w:left="-57" w:right="-83"/>
        <w:jc w:val="center"/>
        <w:rPr>
          <w:sz w:val="28"/>
          <w:szCs w:val="28"/>
        </w:rPr>
      </w:pPr>
    </w:p>
    <w:p w:rsidR="00BB22DF" w:rsidRPr="00E75F06" w:rsidRDefault="00BB22DF" w:rsidP="00BB22DF">
      <w:pPr>
        <w:spacing w:line="360" w:lineRule="auto"/>
        <w:ind w:firstLine="709"/>
        <w:jc w:val="center"/>
        <w:rPr>
          <w:kern w:val="2"/>
          <w:sz w:val="28"/>
          <w:szCs w:val="28"/>
          <w:lang w:eastAsia="ru-RU"/>
        </w:rPr>
      </w:pPr>
    </w:p>
    <w:p w:rsidR="00BB22DF" w:rsidRPr="00E75F06" w:rsidRDefault="00BB22DF" w:rsidP="00BB22DF">
      <w:pPr>
        <w:ind w:left="3420"/>
        <w:rPr>
          <w:sz w:val="28"/>
          <w:szCs w:val="28"/>
        </w:rPr>
      </w:pPr>
      <w:r w:rsidRPr="00E75F06">
        <w:rPr>
          <w:sz w:val="28"/>
          <w:szCs w:val="28"/>
        </w:rPr>
        <w:t>Виконала: здобувачка заочної форми навчання</w:t>
      </w:r>
    </w:p>
    <w:p w:rsidR="00BB22DF" w:rsidRPr="00E75F06" w:rsidRDefault="00BB22DF" w:rsidP="00BB22DF">
      <w:pPr>
        <w:widowControl w:val="0"/>
        <w:autoSpaceDE w:val="0"/>
        <w:ind w:left="3420"/>
        <w:rPr>
          <w:sz w:val="28"/>
          <w:szCs w:val="28"/>
          <w:lang w:eastAsia="ru-RU"/>
        </w:rPr>
      </w:pPr>
      <w:r w:rsidRPr="00E75F06">
        <w:rPr>
          <w:sz w:val="28"/>
          <w:szCs w:val="28"/>
        </w:rPr>
        <w:t>спеціальності 091</w:t>
      </w:r>
      <w:r w:rsidRPr="00E75F06">
        <w:rPr>
          <w:sz w:val="28"/>
          <w:szCs w:val="28"/>
          <w:lang w:eastAsia="ru-RU"/>
        </w:rPr>
        <w:t>Біологія</w:t>
      </w:r>
    </w:p>
    <w:p w:rsidR="00BB22DF" w:rsidRPr="00E75F06" w:rsidRDefault="00BB22DF" w:rsidP="00BB22DF">
      <w:pPr>
        <w:widowControl w:val="0"/>
        <w:autoSpaceDE w:val="0"/>
        <w:ind w:left="3420"/>
        <w:rPr>
          <w:b/>
          <w:kern w:val="2"/>
          <w:sz w:val="28"/>
          <w:szCs w:val="28"/>
          <w:lang w:eastAsia="ru-RU"/>
        </w:rPr>
      </w:pPr>
      <w:r w:rsidRPr="00E75F06">
        <w:rPr>
          <w:sz w:val="28"/>
          <w:szCs w:val="28"/>
        </w:rPr>
        <w:t>Освітня програма</w:t>
      </w:r>
      <w:r w:rsidRPr="00E75F06">
        <w:rPr>
          <w:color w:val="000000"/>
          <w:sz w:val="28"/>
          <w:szCs w:val="28"/>
        </w:rPr>
        <w:t>«Мікробіологія і вірусологія»</w:t>
      </w:r>
    </w:p>
    <w:p w:rsidR="00BB22DF" w:rsidRPr="00E75F06" w:rsidRDefault="00BB22DF" w:rsidP="00BB22DF">
      <w:pPr>
        <w:widowControl w:val="0"/>
        <w:autoSpaceDE w:val="0"/>
        <w:autoSpaceDN w:val="0"/>
        <w:adjustRightInd w:val="0"/>
        <w:spacing w:line="360" w:lineRule="auto"/>
        <w:ind w:left="3420"/>
        <w:jc w:val="both"/>
        <w:rPr>
          <w:b/>
          <w:kern w:val="28"/>
          <w:sz w:val="28"/>
          <w:szCs w:val="28"/>
        </w:rPr>
      </w:pPr>
      <w:r w:rsidRPr="00E75F06">
        <w:rPr>
          <w:b/>
          <w:kern w:val="28"/>
          <w:sz w:val="28"/>
          <w:szCs w:val="28"/>
        </w:rPr>
        <w:t xml:space="preserve">Костюк Вероніка Сергіївна </w:t>
      </w:r>
    </w:p>
    <w:p w:rsidR="00BB22DF" w:rsidRPr="00E75F06" w:rsidRDefault="00BB22DF" w:rsidP="00BB22DF">
      <w:pPr>
        <w:widowControl w:val="0"/>
        <w:autoSpaceDE w:val="0"/>
        <w:ind w:left="3420"/>
        <w:jc w:val="both"/>
        <w:rPr>
          <w:kern w:val="2"/>
          <w:sz w:val="28"/>
          <w:szCs w:val="28"/>
          <w:lang w:eastAsia="ru-RU"/>
        </w:rPr>
      </w:pPr>
    </w:p>
    <w:p w:rsidR="00BB22DF" w:rsidRPr="00E75F06" w:rsidRDefault="00BB22DF" w:rsidP="00BB22DF">
      <w:pPr>
        <w:widowControl w:val="0"/>
        <w:tabs>
          <w:tab w:val="left" w:pos="1758"/>
        </w:tabs>
        <w:autoSpaceDE w:val="0"/>
        <w:autoSpaceDN w:val="0"/>
        <w:adjustRightInd w:val="0"/>
        <w:jc w:val="center"/>
        <w:rPr>
          <w:b/>
          <w:kern w:val="28"/>
          <w:sz w:val="28"/>
          <w:szCs w:val="28"/>
        </w:rPr>
      </w:pPr>
      <w:r w:rsidRPr="00E75F06">
        <w:rPr>
          <w:b/>
          <w:kern w:val="28"/>
          <w:sz w:val="28"/>
          <w:szCs w:val="28"/>
        </w:rPr>
        <w:t>Науковий керівник:</w:t>
      </w:r>
    </w:p>
    <w:p w:rsidR="00BB22DF" w:rsidRPr="00E75F06" w:rsidRDefault="00BB22DF" w:rsidP="00BB22DF">
      <w:pPr>
        <w:widowControl w:val="0"/>
        <w:autoSpaceDE w:val="0"/>
        <w:autoSpaceDN w:val="0"/>
        <w:adjustRightInd w:val="0"/>
        <w:ind w:left="3420"/>
        <w:jc w:val="both"/>
        <w:rPr>
          <w:kern w:val="28"/>
          <w:sz w:val="28"/>
          <w:szCs w:val="28"/>
          <w:lang w:eastAsia="ru-RU"/>
        </w:rPr>
      </w:pPr>
      <w:r w:rsidRPr="00E75F06">
        <w:rPr>
          <w:kern w:val="28"/>
          <w:sz w:val="28"/>
          <w:szCs w:val="28"/>
          <w:lang w:eastAsia="ru-RU"/>
        </w:rPr>
        <w:t xml:space="preserve">кандидат біологічних наук, доцент </w:t>
      </w:r>
    </w:p>
    <w:p w:rsidR="00BB22DF" w:rsidRPr="00E75F06" w:rsidRDefault="00BB22DF" w:rsidP="00BB22DF">
      <w:pPr>
        <w:widowControl w:val="0"/>
        <w:autoSpaceDE w:val="0"/>
        <w:ind w:left="3420"/>
        <w:jc w:val="both"/>
        <w:rPr>
          <w:kern w:val="28"/>
          <w:sz w:val="28"/>
          <w:szCs w:val="28"/>
          <w:lang w:eastAsia="ru-RU"/>
        </w:rPr>
      </w:pPr>
      <w:r w:rsidRPr="00E75F06">
        <w:rPr>
          <w:b/>
          <w:kern w:val="28"/>
          <w:sz w:val="28"/>
          <w:szCs w:val="28"/>
          <w:lang w:eastAsia="ru-RU"/>
        </w:rPr>
        <w:t>Гудзенко Т. В.</w:t>
      </w:r>
      <w:r w:rsidRPr="00E75F06">
        <w:rPr>
          <w:kern w:val="28"/>
          <w:sz w:val="28"/>
          <w:szCs w:val="28"/>
          <w:lang w:eastAsia="ru-RU"/>
        </w:rPr>
        <w:t xml:space="preserve">    ____________</w:t>
      </w:r>
    </w:p>
    <w:p w:rsidR="00BB22DF" w:rsidRPr="00E75F06" w:rsidRDefault="00BB22DF" w:rsidP="00BB22DF">
      <w:pPr>
        <w:widowControl w:val="0"/>
        <w:autoSpaceDE w:val="0"/>
        <w:ind w:left="3420"/>
        <w:jc w:val="both"/>
        <w:rPr>
          <w:kern w:val="28"/>
          <w:sz w:val="28"/>
          <w:szCs w:val="28"/>
          <w:lang w:eastAsia="ru-RU"/>
        </w:rPr>
      </w:pPr>
    </w:p>
    <w:p w:rsidR="00BB22DF" w:rsidRPr="00E75F06" w:rsidRDefault="00BB22DF" w:rsidP="00BB22DF">
      <w:pPr>
        <w:widowControl w:val="0"/>
        <w:autoSpaceDE w:val="0"/>
        <w:autoSpaceDN w:val="0"/>
        <w:adjustRightInd w:val="0"/>
        <w:ind w:left="3420"/>
        <w:jc w:val="both"/>
        <w:rPr>
          <w:b/>
          <w:kern w:val="28"/>
          <w:sz w:val="28"/>
          <w:szCs w:val="28"/>
          <w:lang w:eastAsia="ru-RU"/>
        </w:rPr>
      </w:pPr>
      <w:r w:rsidRPr="00E75F06">
        <w:rPr>
          <w:b/>
          <w:kern w:val="28"/>
          <w:sz w:val="28"/>
          <w:szCs w:val="28"/>
          <w:lang w:eastAsia="ru-RU"/>
        </w:rPr>
        <w:t>Рецензент:</w:t>
      </w:r>
    </w:p>
    <w:p w:rsidR="00BB22DF" w:rsidRPr="00E75F06" w:rsidRDefault="00BB22DF" w:rsidP="00BB22DF">
      <w:pPr>
        <w:widowControl w:val="0"/>
        <w:autoSpaceDE w:val="0"/>
        <w:autoSpaceDN w:val="0"/>
        <w:adjustRightInd w:val="0"/>
        <w:ind w:left="3420"/>
        <w:jc w:val="both"/>
        <w:rPr>
          <w:kern w:val="28"/>
          <w:sz w:val="28"/>
          <w:szCs w:val="28"/>
          <w:lang w:eastAsia="ru-RU"/>
        </w:rPr>
      </w:pPr>
      <w:r w:rsidRPr="00E75F06">
        <w:rPr>
          <w:kern w:val="28"/>
          <w:sz w:val="28"/>
          <w:szCs w:val="28"/>
          <w:lang w:eastAsia="ru-RU"/>
        </w:rPr>
        <w:t>кандидат біологічних наук, доцент</w:t>
      </w:r>
    </w:p>
    <w:p w:rsidR="00BB22DF" w:rsidRPr="00E75F06" w:rsidRDefault="00BB22DF" w:rsidP="00BB22DF">
      <w:pPr>
        <w:spacing w:line="360" w:lineRule="auto"/>
        <w:rPr>
          <w:b/>
          <w:sz w:val="28"/>
          <w:szCs w:val="28"/>
        </w:rPr>
      </w:pPr>
      <w:r w:rsidRPr="00E75F06">
        <w:rPr>
          <w:sz w:val="28"/>
          <w:szCs w:val="28"/>
        </w:rPr>
        <w:t xml:space="preserve">                                                 </w:t>
      </w:r>
      <w:r w:rsidRPr="00E75F06">
        <w:rPr>
          <w:b/>
          <w:sz w:val="28"/>
          <w:szCs w:val="28"/>
        </w:rPr>
        <w:t>Федорко Н.Л.</w:t>
      </w:r>
    </w:p>
    <w:p w:rsidR="00BB22DF" w:rsidRPr="00E75F06" w:rsidRDefault="00BB22DF" w:rsidP="00BB22DF">
      <w:pPr>
        <w:spacing w:line="360" w:lineRule="auto"/>
        <w:rPr>
          <w:b/>
          <w:sz w:val="28"/>
          <w:szCs w:val="28"/>
        </w:rPr>
      </w:pPr>
    </w:p>
    <w:p w:rsidR="00BB22DF" w:rsidRPr="00E75F06" w:rsidRDefault="00BB22DF" w:rsidP="00BB22DF">
      <w:pPr>
        <w:spacing w:line="360" w:lineRule="auto"/>
        <w:rPr>
          <w:b/>
          <w:kern w:val="2"/>
          <w:sz w:val="28"/>
          <w:szCs w:val="28"/>
          <w:lang w:eastAsia="ru-RU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4595"/>
        <w:gridCol w:w="4760"/>
      </w:tblGrid>
      <w:tr w:rsidR="00BB22DF" w:rsidRPr="00E75F06" w:rsidTr="00C15B27">
        <w:tc>
          <w:tcPr>
            <w:tcW w:w="4785" w:type="dxa"/>
          </w:tcPr>
          <w:p w:rsidR="00BB22DF" w:rsidRPr="00E75F06" w:rsidRDefault="00BB22DF" w:rsidP="00C15B27">
            <w:pPr>
              <w:rPr>
                <w:kern w:val="2"/>
                <w:sz w:val="28"/>
                <w:szCs w:val="28"/>
                <w:lang w:eastAsia="ru-RU"/>
              </w:rPr>
            </w:pPr>
            <w:r w:rsidRPr="00E75F06">
              <w:rPr>
                <w:kern w:val="2"/>
                <w:sz w:val="28"/>
                <w:szCs w:val="28"/>
                <w:lang w:eastAsia="ru-RU"/>
              </w:rPr>
              <w:t>Рекомендовано до захисту:</w:t>
            </w:r>
          </w:p>
        </w:tc>
        <w:tc>
          <w:tcPr>
            <w:tcW w:w="4785" w:type="dxa"/>
          </w:tcPr>
          <w:p w:rsidR="00BB22DF" w:rsidRPr="00E75F06" w:rsidRDefault="00BB22DF" w:rsidP="00C15B27">
            <w:pPr>
              <w:rPr>
                <w:kern w:val="2"/>
                <w:sz w:val="28"/>
                <w:szCs w:val="28"/>
                <w:lang w:eastAsia="ru-RU"/>
              </w:rPr>
            </w:pPr>
            <w:r w:rsidRPr="00E75F06">
              <w:rPr>
                <w:kern w:val="2"/>
                <w:sz w:val="28"/>
                <w:szCs w:val="28"/>
                <w:lang w:eastAsia="ru-RU"/>
              </w:rPr>
              <w:t xml:space="preserve">Захищено на засіданні ЕК № </w:t>
            </w:r>
          </w:p>
        </w:tc>
      </w:tr>
      <w:tr w:rsidR="00BB22DF" w:rsidRPr="00E75F06" w:rsidTr="00C15B27">
        <w:tc>
          <w:tcPr>
            <w:tcW w:w="4785" w:type="dxa"/>
          </w:tcPr>
          <w:p w:rsidR="00BB22DF" w:rsidRPr="00E75F06" w:rsidRDefault="00BB22DF" w:rsidP="00C15B27">
            <w:pPr>
              <w:rPr>
                <w:kern w:val="2"/>
                <w:sz w:val="28"/>
                <w:szCs w:val="28"/>
                <w:lang w:eastAsia="ru-RU"/>
              </w:rPr>
            </w:pPr>
            <w:r w:rsidRPr="00E75F06">
              <w:rPr>
                <w:kern w:val="2"/>
                <w:sz w:val="28"/>
                <w:szCs w:val="28"/>
                <w:lang w:eastAsia="ru-RU"/>
              </w:rPr>
              <w:t>Протокол засідання кафедри</w:t>
            </w:r>
          </w:p>
        </w:tc>
        <w:tc>
          <w:tcPr>
            <w:tcW w:w="4785" w:type="dxa"/>
          </w:tcPr>
          <w:p w:rsidR="00BB22DF" w:rsidRPr="00E75F06" w:rsidRDefault="00BB22DF" w:rsidP="00C15B27">
            <w:pPr>
              <w:rPr>
                <w:kern w:val="2"/>
                <w:sz w:val="28"/>
                <w:szCs w:val="28"/>
                <w:lang w:eastAsia="ru-RU"/>
              </w:rPr>
            </w:pPr>
            <w:r w:rsidRPr="00E75F06">
              <w:rPr>
                <w:kern w:val="2"/>
                <w:sz w:val="28"/>
                <w:szCs w:val="28"/>
                <w:lang w:eastAsia="ru-RU"/>
              </w:rPr>
              <w:t>Протокол №_____від «___» _______р.</w:t>
            </w:r>
          </w:p>
        </w:tc>
      </w:tr>
      <w:tr w:rsidR="00BB22DF" w:rsidRPr="00E75F06" w:rsidTr="00C15B27">
        <w:tc>
          <w:tcPr>
            <w:tcW w:w="4785" w:type="dxa"/>
          </w:tcPr>
          <w:p w:rsidR="00BB22DF" w:rsidRPr="00E75F06" w:rsidRDefault="00BB22DF" w:rsidP="00C15B27">
            <w:pPr>
              <w:rPr>
                <w:kern w:val="2"/>
                <w:sz w:val="28"/>
                <w:szCs w:val="28"/>
                <w:lang w:eastAsia="ru-RU"/>
              </w:rPr>
            </w:pPr>
            <w:r w:rsidRPr="00E75F06">
              <w:rPr>
                <w:kern w:val="2"/>
                <w:sz w:val="28"/>
                <w:szCs w:val="28"/>
                <w:lang w:eastAsia="ru-RU"/>
              </w:rPr>
              <w:t>№_____від «___» _________2023 р.</w:t>
            </w:r>
          </w:p>
        </w:tc>
        <w:tc>
          <w:tcPr>
            <w:tcW w:w="4785" w:type="dxa"/>
          </w:tcPr>
          <w:p w:rsidR="00BB22DF" w:rsidRPr="00E75F06" w:rsidRDefault="00BB22DF" w:rsidP="00C15B27">
            <w:pPr>
              <w:widowControl w:val="0"/>
              <w:tabs>
                <w:tab w:val="left" w:pos="4678"/>
              </w:tabs>
              <w:autoSpaceDE w:val="0"/>
              <w:jc w:val="both"/>
              <w:rPr>
                <w:kern w:val="2"/>
                <w:sz w:val="28"/>
                <w:szCs w:val="28"/>
                <w:lang w:eastAsia="ru-RU"/>
              </w:rPr>
            </w:pPr>
            <w:r w:rsidRPr="00E75F06">
              <w:rPr>
                <w:kern w:val="2"/>
                <w:sz w:val="28"/>
                <w:szCs w:val="28"/>
                <w:lang w:eastAsia="ru-RU"/>
              </w:rPr>
              <w:t>Оцінка_____/________/__________</w:t>
            </w:r>
          </w:p>
          <w:p w:rsidR="00BB22DF" w:rsidRPr="00E75F06" w:rsidRDefault="00BB22DF" w:rsidP="00C15B27">
            <w:pPr>
              <w:widowControl w:val="0"/>
              <w:tabs>
                <w:tab w:val="left" w:pos="4678"/>
              </w:tabs>
              <w:autoSpaceDE w:val="0"/>
              <w:jc w:val="both"/>
              <w:rPr>
                <w:kern w:val="2"/>
                <w:sz w:val="28"/>
                <w:szCs w:val="28"/>
                <w:lang w:eastAsia="ru-RU"/>
              </w:rPr>
            </w:pPr>
            <w:r w:rsidRPr="00E75F06">
              <w:rPr>
                <w:kern w:val="2"/>
                <w:sz w:val="28"/>
                <w:szCs w:val="28"/>
                <w:vertAlign w:val="superscript"/>
                <w:lang w:eastAsia="ru-RU"/>
              </w:rPr>
              <w:t>(за національною шкалою, шкалою ЕCТS, бал)</w:t>
            </w:r>
          </w:p>
        </w:tc>
      </w:tr>
      <w:tr w:rsidR="00BB22DF" w:rsidRPr="00E75F06" w:rsidTr="00C15B27">
        <w:tc>
          <w:tcPr>
            <w:tcW w:w="4785" w:type="dxa"/>
          </w:tcPr>
          <w:p w:rsidR="00BB22DF" w:rsidRPr="00E75F06" w:rsidRDefault="00BB22DF" w:rsidP="00C15B27">
            <w:pPr>
              <w:rPr>
                <w:kern w:val="2"/>
                <w:sz w:val="28"/>
                <w:szCs w:val="28"/>
                <w:lang w:eastAsia="ru-RU"/>
              </w:rPr>
            </w:pPr>
            <w:r w:rsidRPr="00E75F06">
              <w:rPr>
                <w:kern w:val="2"/>
                <w:sz w:val="28"/>
                <w:szCs w:val="28"/>
                <w:lang w:eastAsia="ru-RU"/>
              </w:rPr>
              <w:t>Завідувачка кафедри</w:t>
            </w:r>
          </w:p>
          <w:p w:rsidR="00BB22DF" w:rsidRPr="00E75F06" w:rsidRDefault="00BB22DF" w:rsidP="00C15B27">
            <w:pPr>
              <w:rPr>
                <w:kern w:val="2"/>
                <w:sz w:val="28"/>
                <w:szCs w:val="28"/>
                <w:lang w:eastAsia="ru-RU"/>
              </w:rPr>
            </w:pPr>
          </w:p>
        </w:tc>
        <w:tc>
          <w:tcPr>
            <w:tcW w:w="4785" w:type="dxa"/>
          </w:tcPr>
          <w:p w:rsidR="00BB22DF" w:rsidRPr="00E75F06" w:rsidRDefault="00BB22DF" w:rsidP="00C15B27">
            <w:pPr>
              <w:rPr>
                <w:kern w:val="2"/>
                <w:sz w:val="28"/>
                <w:szCs w:val="28"/>
                <w:lang w:eastAsia="ru-RU"/>
              </w:rPr>
            </w:pPr>
            <w:r w:rsidRPr="00E75F06">
              <w:rPr>
                <w:kern w:val="2"/>
                <w:sz w:val="28"/>
                <w:szCs w:val="28"/>
                <w:lang w:eastAsia="ru-RU"/>
              </w:rPr>
              <w:t>Голова ЕК</w:t>
            </w:r>
          </w:p>
        </w:tc>
      </w:tr>
      <w:tr w:rsidR="00BB22DF" w:rsidRPr="00E75F06" w:rsidTr="00C15B27">
        <w:tc>
          <w:tcPr>
            <w:tcW w:w="4785" w:type="dxa"/>
          </w:tcPr>
          <w:p w:rsidR="00BB22DF" w:rsidRPr="00E75F06" w:rsidRDefault="00BB22DF" w:rsidP="00C15B27">
            <w:pPr>
              <w:widowControl w:val="0"/>
              <w:tabs>
                <w:tab w:val="left" w:pos="4678"/>
              </w:tabs>
              <w:autoSpaceDE w:val="0"/>
              <w:rPr>
                <w:kern w:val="2"/>
                <w:sz w:val="28"/>
                <w:szCs w:val="28"/>
                <w:lang w:eastAsia="ru-RU"/>
              </w:rPr>
            </w:pPr>
            <w:r w:rsidRPr="00E75F06">
              <w:rPr>
                <w:kern w:val="2"/>
                <w:sz w:val="28"/>
                <w:szCs w:val="28"/>
                <w:lang w:eastAsia="ru-RU"/>
              </w:rPr>
              <w:t>_______               Філіпова Т.О.</w:t>
            </w:r>
          </w:p>
        </w:tc>
        <w:tc>
          <w:tcPr>
            <w:tcW w:w="4785" w:type="dxa"/>
          </w:tcPr>
          <w:p w:rsidR="00BB22DF" w:rsidRPr="00E75F06" w:rsidRDefault="00BB22DF" w:rsidP="00C15B27">
            <w:pPr>
              <w:widowControl w:val="0"/>
              <w:tabs>
                <w:tab w:val="left" w:pos="4678"/>
              </w:tabs>
              <w:autoSpaceDE w:val="0"/>
              <w:jc w:val="both"/>
              <w:rPr>
                <w:kern w:val="2"/>
                <w:sz w:val="28"/>
                <w:szCs w:val="28"/>
                <w:vertAlign w:val="superscript"/>
                <w:lang w:eastAsia="ru-RU"/>
              </w:rPr>
            </w:pPr>
            <w:r w:rsidRPr="00E75F06">
              <w:rPr>
                <w:kern w:val="2"/>
                <w:sz w:val="28"/>
                <w:szCs w:val="28"/>
                <w:lang w:eastAsia="ru-RU"/>
              </w:rPr>
              <w:t>_______                   Макаренко О.А.</w:t>
            </w:r>
          </w:p>
        </w:tc>
      </w:tr>
      <w:tr w:rsidR="00BB22DF" w:rsidRPr="00E75F06" w:rsidTr="00C15B27">
        <w:tc>
          <w:tcPr>
            <w:tcW w:w="4785" w:type="dxa"/>
          </w:tcPr>
          <w:p w:rsidR="00BB22DF" w:rsidRPr="00E75F06" w:rsidRDefault="00BB22DF" w:rsidP="00C15B27">
            <w:pPr>
              <w:rPr>
                <w:kern w:val="2"/>
                <w:sz w:val="28"/>
                <w:szCs w:val="28"/>
                <w:lang w:eastAsia="ru-RU"/>
              </w:rPr>
            </w:pPr>
            <w:r w:rsidRPr="00E75F06">
              <w:rPr>
                <w:kern w:val="2"/>
                <w:sz w:val="28"/>
                <w:szCs w:val="28"/>
                <w:vertAlign w:val="superscript"/>
                <w:lang w:eastAsia="ru-RU"/>
              </w:rPr>
              <w:t xml:space="preserve">   (підпиc)                                    (прізвище та ініціали)</w:t>
            </w:r>
          </w:p>
        </w:tc>
        <w:tc>
          <w:tcPr>
            <w:tcW w:w="4785" w:type="dxa"/>
          </w:tcPr>
          <w:p w:rsidR="00BB22DF" w:rsidRPr="00E75F06" w:rsidRDefault="00BB22DF" w:rsidP="00C15B27">
            <w:pPr>
              <w:rPr>
                <w:kern w:val="2"/>
                <w:sz w:val="28"/>
                <w:szCs w:val="28"/>
                <w:lang w:eastAsia="ru-RU"/>
              </w:rPr>
            </w:pPr>
            <w:r w:rsidRPr="00E75F06">
              <w:rPr>
                <w:kern w:val="2"/>
                <w:sz w:val="28"/>
                <w:szCs w:val="28"/>
                <w:vertAlign w:val="superscript"/>
                <w:lang w:eastAsia="ru-RU"/>
              </w:rPr>
              <w:t xml:space="preserve">     (підпиc)                                          (прізвище та ініціали)</w:t>
            </w:r>
          </w:p>
        </w:tc>
      </w:tr>
    </w:tbl>
    <w:p w:rsidR="00BB22DF" w:rsidRPr="00E75F06" w:rsidRDefault="00BB22DF" w:rsidP="00BB22DF">
      <w:pPr>
        <w:spacing w:line="360" w:lineRule="auto"/>
        <w:rPr>
          <w:kern w:val="2"/>
          <w:sz w:val="28"/>
          <w:szCs w:val="28"/>
          <w:lang w:eastAsia="ru-RU"/>
        </w:rPr>
      </w:pPr>
    </w:p>
    <w:p w:rsidR="00BB22DF" w:rsidRPr="00E75F06" w:rsidRDefault="00BB22DF" w:rsidP="00BB22DF">
      <w:pPr>
        <w:spacing w:line="360" w:lineRule="auto"/>
        <w:jc w:val="center"/>
        <w:rPr>
          <w:b/>
          <w:kern w:val="2"/>
          <w:sz w:val="28"/>
          <w:szCs w:val="28"/>
          <w:lang w:val="ru-RU" w:eastAsia="ru-RU"/>
        </w:rPr>
      </w:pPr>
      <w:r w:rsidRPr="00E75F06">
        <w:rPr>
          <w:b/>
          <w:kern w:val="2"/>
          <w:sz w:val="28"/>
          <w:szCs w:val="28"/>
          <w:lang w:eastAsia="ru-RU"/>
        </w:rPr>
        <w:t>Одеcа – 202</w:t>
      </w:r>
      <w:r w:rsidRPr="00E75F06">
        <w:rPr>
          <w:b/>
          <w:kern w:val="2"/>
          <w:sz w:val="28"/>
          <w:szCs w:val="28"/>
          <w:lang w:val="ru-RU" w:eastAsia="ru-RU"/>
        </w:rPr>
        <w:t>3</w:t>
      </w:r>
    </w:p>
    <w:p w:rsidR="00CC785F" w:rsidRDefault="00CC785F" w:rsidP="00BB22DF">
      <w:pPr>
        <w:widowControl w:val="0"/>
        <w:autoSpaceDE w:val="0"/>
        <w:autoSpaceDN w:val="0"/>
        <w:adjustRightInd w:val="0"/>
        <w:spacing w:line="360" w:lineRule="auto"/>
        <w:ind w:firstLine="709"/>
        <w:jc w:val="center"/>
        <w:rPr>
          <w:b/>
          <w:kern w:val="28"/>
          <w:sz w:val="28"/>
          <w:szCs w:val="28"/>
        </w:rPr>
      </w:pPr>
    </w:p>
    <w:p w:rsidR="00BB22DF" w:rsidRPr="00E75F06" w:rsidRDefault="00BB22DF" w:rsidP="00BB22DF">
      <w:pPr>
        <w:widowControl w:val="0"/>
        <w:autoSpaceDE w:val="0"/>
        <w:autoSpaceDN w:val="0"/>
        <w:adjustRightInd w:val="0"/>
        <w:spacing w:line="360" w:lineRule="auto"/>
        <w:ind w:firstLine="709"/>
        <w:jc w:val="center"/>
        <w:rPr>
          <w:b/>
          <w:kern w:val="28"/>
          <w:sz w:val="28"/>
          <w:szCs w:val="28"/>
        </w:rPr>
      </w:pPr>
      <w:r w:rsidRPr="00E75F06">
        <w:rPr>
          <w:b/>
          <w:kern w:val="28"/>
          <w:sz w:val="28"/>
          <w:szCs w:val="28"/>
        </w:rPr>
        <w:lastRenderedPageBreak/>
        <w:t>АНОТАЦІЯ</w:t>
      </w:r>
    </w:p>
    <w:p w:rsidR="00BB22DF" w:rsidRPr="00E75F06" w:rsidRDefault="00BB22DF" w:rsidP="00BB22DF">
      <w:pPr>
        <w:spacing w:line="360" w:lineRule="auto"/>
        <w:ind w:firstLine="709"/>
        <w:jc w:val="both"/>
        <w:rPr>
          <w:sz w:val="28"/>
          <w:szCs w:val="28"/>
        </w:rPr>
      </w:pPr>
      <w:r w:rsidRPr="00E75F06">
        <w:rPr>
          <w:sz w:val="28"/>
          <w:szCs w:val="28"/>
        </w:rPr>
        <w:t xml:space="preserve">Досліджено частоту захворюваності на вульвовагінальний кандидоз вагітних. Показано, що дріжджеподібні гриби роду </w:t>
      </w:r>
      <w:r w:rsidRPr="00E75F06">
        <w:rPr>
          <w:i/>
          <w:sz w:val="28"/>
          <w:szCs w:val="28"/>
        </w:rPr>
        <w:t>Candida</w:t>
      </w:r>
      <w:r w:rsidRPr="00E75F06">
        <w:rPr>
          <w:sz w:val="28"/>
          <w:szCs w:val="28"/>
        </w:rPr>
        <w:t xml:space="preserve"> у вагітних виявляються у формі моно інфекції (62,2%) і мікстіфекції з бактеріями </w:t>
      </w:r>
      <w:r w:rsidRPr="00E75F06">
        <w:rPr>
          <w:i/>
          <w:iCs/>
          <w:sz w:val="28"/>
          <w:szCs w:val="28"/>
          <w:lang w:val="ru-RU" w:eastAsia="ru-RU"/>
        </w:rPr>
        <w:t>Leptothrix</w:t>
      </w:r>
      <w:r w:rsidRPr="00E75F06">
        <w:rPr>
          <w:i/>
          <w:iCs/>
          <w:sz w:val="28"/>
          <w:szCs w:val="28"/>
          <w:lang w:eastAsia="ru-RU"/>
        </w:rPr>
        <w:t xml:space="preserve"> </w:t>
      </w:r>
      <w:r w:rsidRPr="00E75F06">
        <w:rPr>
          <w:i/>
          <w:iCs/>
          <w:sz w:val="28"/>
          <w:szCs w:val="28"/>
          <w:lang w:val="ru-RU" w:eastAsia="ru-RU"/>
        </w:rPr>
        <w:t>vaginalis</w:t>
      </w:r>
      <w:r w:rsidRPr="00E75F06">
        <w:rPr>
          <w:i/>
          <w:iCs/>
          <w:sz w:val="28"/>
          <w:szCs w:val="28"/>
          <w:lang w:eastAsia="ru-RU"/>
        </w:rPr>
        <w:t xml:space="preserve"> (</w:t>
      </w:r>
      <w:r w:rsidRPr="00E75F06">
        <w:rPr>
          <w:sz w:val="28"/>
          <w:szCs w:val="28"/>
        </w:rPr>
        <w:t xml:space="preserve">37,8%). Визначено чутливість ізольованих штамів роду </w:t>
      </w:r>
      <w:r w:rsidRPr="00E75F06">
        <w:rPr>
          <w:i/>
          <w:sz w:val="28"/>
          <w:szCs w:val="28"/>
        </w:rPr>
        <w:t>Candida</w:t>
      </w:r>
      <w:r w:rsidRPr="00E75F06">
        <w:rPr>
          <w:sz w:val="28"/>
          <w:szCs w:val="28"/>
        </w:rPr>
        <w:t xml:space="preserve"> до антимікотичних препаратів. Встановлено високу чутливість </w:t>
      </w:r>
      <w:r w:rsidRPr="00E75F06">
        <w:rPr>
          <w:i/>
          <w:sz w:val="28"/>
          <w:szCs w:val="28"/>
        </w:rPr>
        <w:t>Candida</w:t>
      </w:r>
      <w:r w:rsidRPr="00E75F06">
        <w:rPr>
          <w:i/>
          <w:sz w:val="28"/>
          <w:szCs w:val="28"/>
          <w:lang w:val="en-US"/>
        </w:rPr>
        <w:t> </w:t>
      </w:r>
      <w:r w:rsidRPr="00E75F06">
        <w:rPr>
          <w:i/>
          <w:sz w:val="28"/>
          <w:szCs w:val="28"/>
        </w:rPr>
        <w:t>albicans</w:t>
      </w:r>
      <w:r w:rsidRPr="00E75F06">
        <w:rPr>
          <w:sz w:val="28"/>
          <w:szCs w:val="28"/>
        </w:rPr>
        <w:t xml:space="preserve"> до  </w:t>
      </w:r>
      <w:r w:rsidRPr="00E75F06">
        <w:rPr>
          <w:iCs/>
          <w:sz w:val="28"/>
          <w:szCs w:val="28"/>
        </w:rPr>
        <w:t>амфотерицину В та флуканозолу, яки можна рекомендувати як препарати вибору для лікування вагітних жинок з симптомокомплексом вульвовагініту.</w:t>
      </w:r>
    </w:p>
    <w:p w:rsidR="00BB22DF" w:rsidRPr="00E75F06" w:rsidRDefault="00BB22DF" w:rsidP="00BB22DF">
      <w:pPr>
        <w:widowControl w:val="0"/>
        <w:autoSpaceDE w:val="0"/>
        <w:autoSpaceDN w:val="0"/>
        <w:adjustRightInd w:val="0"/>
        <w:spacing w:line="360" w:lineRule="auto"/>
        <w:ind w:firstLine="709"/>
        <w:jc w:val="both"/>
        <w:rPr>
          <w:color w:val="FF0000"/>
          <w:kern w:val="28"/>
          <w:sz w:val="28"/>
          <w:szCs w:val="28"/>
        </w:rPr>
      </w:pPr>
      <w:r w:rsidRPr="00E75F06">
        <w:rPr>
          <w:kern w:val="28"/>
          <w:sz w:val="28"/>
          <w:szCs w:val="28"/>
        </w:rPr>
        <w:t>Дипломну роботу “</w:t>
      </w:r>
      <w:r w:rsidRPr="00E75F06">
        <w:rPr>
          <w:sz w:val="28"/>
          <w:szCs w:val="28"/>
        </w:rPr>
        <w:t xml:space="preserve">Біологічні властивості штамів </w:t>
      </w:r>
      <w:r w:rsidRPr="00E75F06">
        <w:rPr>
          <w:i/>
          <w:iCs/>
          <w:color w:val="222222"/>
          <w:sz w:val="28"/>
          <w:szCs w:val="28"/>
          <w:shd w:val="clear" w:color="auto" w:fill="FFFFFF"/>
        </w:rPr>
        <w:t>Candida аlbicans</w:t>
      </w:r>
      <w:r w:rsidRPr="00E75F06">
        <w:rPr>
          <w:color w:val="222222"/>
          <w:sz w:val="28"/>
          <w:szCs w:val="28"/>
          <w:shd w:val="clear" w:color="auto" w:fill="FFFFFF"/>
        </w:rPr>
        <w:t xml:space="preserve"> </w:t>
      </w:r>
      <w:r w:rsidRPr="00E75F06">
        <w:rPr>
          <w:sz w:val="28"/>
          <w:szCs w:val="28"/>
        </w:rPr>
        <w:t xml:space="preserve">ізольованих від вагітних” викладено на </w:t>
      </w:r>
      <w:r w:rsidRPr="00E75F06">
        <w:rPr>
          <w:kern w:val="28"/>
          <w:sz w:val="28"/>
          <w:szCs w:val="28"/>
        </w:rPr>
        <w:t xml:space="preserve">50 сторінках друкованого тексту, вона містить </w:t>
      </w:r>
      <w:r>
        <w:rPr>
          <w:b/>
          <w:kern w:val="28"/>
          <w:sz w:val="28"/>
          <w:szCs w:val="28"/>
        </w:rPr>
        <w:t>4</w:t>
      </w:r>
      <w:r w:rsidRPr="00E75F06">
        <w:rPr>
          <w:kern w:val="28"/>
          <w:sz w:val="28"/>
          <w:szCs w:val="28"/>
        </w:rPr>
        <w:t xml:space="preserve"> таблиць та </w:t>
      </w:r>
      <w:r w:rsidRPr="00E75F06">
        <w:rPr>
          <w:b/>
          <w:kern w:val="28"/>
          <w:sz w:val="28"/>
          <w:szCs w:val="28"/>
        </w:rPr>
        <w:t>5</w:t>
      </w:r>
      <w:r w:rsidRPr="00E75F06">
        <w:rPr>
          <w:kern w:val="28"/>
          <w:sz w:val="28"/>
          <w:szCs w:val="28"/>
        </w:rPr>
        <w:t xml:space="preserve"> рисунків. У роботі наведено посилання на 1</w:t>
      </w:r>
      <w:r w:rsidRPr="00666D12">
        <w:rPr>
          <w:kern w:val="28"/>
          <w:sz w:val="28"/>
          <w:szCs w:val="28"/>
        </w:rPr>
        <w:t>4</w:t>
      </w:r>
      <w:r w:rsidRPr="00E75F06">
        <w:rPr>
          <w:kern w:val="28"/>
          <w:sz w:val="28"/>
          <w:szCs w:val="28"/>
        </w:rPr>
        <w:t> публікацій кирилицею та 46 латиницею.</w:t>
      </w:r>
      <w:r w:rsidRPr="00E75F06">
        <w:rPr>
          <w:color w:val="FF0000"/>
          <w:kern w:val="28"/>
          <w:sz w:val="28"/>
          <w:szCs w:val="28"/>
        </w:rPr>
        <w:t xml:space="preserve"> </w:t>
      </w:r>
    </w:p>
    <w:p w:rsidR="00BB22DF" w:rsidRPr="00E75F06" w:rsidRDefault="00BB22DF" w:rsidP="00BB22DF">
      <w:pPr>
        <w:spacing w:line="360" w:lineRule="auto"/>
        <w:ind w:firstLine="709"/>
        <w:jc w:val="both"/>
        <w:rPr>
          <w:bCs/>
          <w:sz w:val="28"/>
          <w:szCs w:val="28"/>
        </w:rPr>
      </w:pPr>
      <w:r w:rsidRPr="00E75F06">
        <w:rPr>
          <w:b/>
          <w:kern w:val="28"/>
          <w:sz w:val="28"/>
          <w:szCs w:val="28"/>
        </w:rPr>
        <w:t>Ключові слова:</w:t>
      </w:r>
      <w:r w:rsidRPr="00E75F06">
        <w:rPr>
          <w:kern w:val="28"/>
          <w:sz w:val="28"/>
          <w:szCs w:val="28"/>
        </w:rPr>
        <w:t xml:space="preserve"> вагітність, кандидоз,</w:t>
      </w:r>
      <w:r w:rsidRPr="00E75F06">
        <w:rPr>
          <w:sz w:val="28"/>
          <w:szCs w:val="28"/>
        </w:rPr>
        <w:t xml:space="preserve"> </w:t>
      </w:r>
      <w:r w:rsidRPr="00E75F06">
        <w:rPr>
          <w:kern w:val="28"/>
          <w:sz w:val="28"/>
          <w:szCs w:val="28"/>
        </w:rPr>
        <w:t>дріжджеподібні гриби роду Сandida, чутливість до антимікотичних препаратів.</w:t>
      </w:r>
    </w:p>
    <w:p w:rsidR="00BB22DF" w:rsidRPr="00E75F06" w:rsidRDefault="00BB22DF" w:rsidP="00BB22DF">
      <w:pPr>
        <w:spacing w:line="360" w:lineRule="auto"/>
        <w:ind w:firstLine="709"/>
        <w:jc w:val="both"/>
        <w:rPr>
          <w:bCs/>
          <w:iCs/>
          <w:sz w:val="28"/>
          <w:szCs w:val="28"/>
          <w:lang w:val="en-US"/>
        </w:rPr>
      </w:pPr>
      <w:r w:rsidRPr="00E75F06">
        <w:rPr>
          <w:bCs/>
          <w:iCs/>
          <w:sz w:val="28"/>
          <w:szCs w:val="28"/>
          <w:lang w:val="en-US"/>
        </w:rPr>
        <w:t xml:space="preserve">The incidence of vulvovaginal candidiasis in pregnant women was studied. It is shown that yeast-like fungi of the genus Candida in pregnant women are found in the form of mono infection (62.2%) and mixed infection with Leptothrix vaginalis bacteria (37.8%). The sensitivity of isolated </w:t>
      </w:r>
      <w:r w:rsidRPr="00E75F06">
        <w:rPr>
          <w:bCs/>
          <w:i/>
          <w:iCs/>
          <w:sz w:val="28"/>
          <w:szCs w:val="28"/>
          <w:lang w:val="en-US"/>
        </w:rPr>
        <w:t>Candida</w:t>
      </w:r>
      <w:r w:rsidRPr="00E75F06">
        <w:rPr>
          <w:bCs/>
          <w:iCs/>
          <w:sz w:val="28"/>
          <w:szCs w:val="28"/>
          <w:lang w:val="en-US"/>
        </w:rPr>
        <w:t xml:space="preserve"> strains to antifungal drugs was determined. A high sensitivity of </w:t>
      </w:r>
      <w:r w:rsidRPr="00E75F06">
        <w:rPr>
          <w:bCs/>
          <w:i/>
          <w:iCs/>
          <w:sz w:val="28"/>
          <w:szCs w:val="28"/>
          <w:lang w:val="en-US"/>
        </w:rPr>
        <w:t>Candida albicans</w:t>
      </w:r>
      <w:r w:rsidRPr="00E75F06">
        <w:rPr>
          <w:bCs/>
          <w:iCs/>
          <w:sz w:val="28"/>
          <w:szCs w:val="28"/>
          <w:lang w:val="en-US"/>
        </w:rPr>
        <w:t xml:space="preserve"> to amphotericin B and fluconazole was established, which can be recommended as drugs of choice for the treatment of pregnant women with the symptom complex of vulvovaginitis.</w:t>
      </w:r>
    </w:p>
    <w:p w:rsidR="00BB22DF" w:rsidRPr="00E75F06" w:rsidRDefault="00BB22DF" w:rsidP="00BB22DF">
      <w:pPr>
        <w:spacing w:line="360" w:lineRule="auto"/>
        <w:ind w:firstLine="709"/>
        <w:jc w:val="both"/>
        <w:rPr>
          <w:bCs/>
          <w:iCs/>
          <w:sz w:val="28"/>
          <w:szCs w:val="28"/>
          <w:lang w:val="en-US"/>
        </w:rPr>
      </w:pPr>
      <w:r w:rsidRPr="00E75F06">
        <w:rPr>
          <w:bCs/>
          <w:iCs/>
          <w:sz w:val="28"/>
          <w:szCs w:val="28"/>
          <w:lang w:val="en-US"/>
        </w:rPr>
        <w:t xml:space="preserve">The thesis "Biological properties of Candida albicans strains isolated from pregnant women" is presented on 50 pages of printed text, it contains 5 tables and 5 figures. The work contains references to 14 publications in Cyrillic and </w:t>
      </w:r>
      <w:smartTag w:uri="urn:schemas-microsoft-com:office:smarttags" w:element="metricconverter">
        <w:smartTagPr>
          <w:attr w:name="ProductID" w:val="46 in"/>
        </w:smartTagPr>
        <w:r w:rsidRPr="00E75F06">
          <w:rPr>
            <w:bCs/>
            <w:iCs/>
            <w:sz w:val="28"/>
            <w:szCs w:val="28"/>
            <w:lang w:val="en-US"/>
          </w:rPr>
          <w:t>46 in</w:t>
        </w:r>
      </w:smartTag>
      <w:r w:rsidRPr="00E75F06">
        <w:rPr>
          <w:bCs/>
          <w:iCs/>
          <w:sz w:val="28"/>
          <w:szCs w:val="28"/>
          <w:lang w:val="en-US"/>
        </w:rPr>
        <w:t xml:space="preserve"> Latin.</w:t>
      </w:r>
    </w:p>
    <w:p w:rsidR="00BB22DF" w:rsidRPr="00E75F06" w:rsidRDefault="00BB22DF" w:rsidP="00BB22DF">
      <w:pPr>
        <w:spacing w:line="360" w:lineRule="auto"/>
        <w:ind w:firstLine="709"/>
        <w:jc w:val="both"/>
        <w:rPr>
          <w:bCs/>
          <w:iCs/>
          <w:sz w:val="28"/>
          <w:szCs w:val="28"/>
          <w:lang w:val="en-US"/>
        </w:rPr>
      </w:pPr>
      <w:r w:rsidRPr="00E75F06">
        <w:rPr>
          <w:bCs/>
          <w:iCs/>
          <w:sz w:val="28"/>
          <w:szCs w:val="28"/>
          <w:lang w:val="en-US"/>
        </w:rPr>
        <w:t>Key words: pregnancy, candidiasis, yeast-like fungi of the genus</w:t>
      </w:r>
      <w:r w:rsidRPr="00E75F06">
        <w:rPr>
          <w:bCs/>
          <w:iCs/>
          <w:sz w:val="28"/>
          <w:szCs w:val="28"/>
        </w:rPr>
        <w:t xml:space="preserve"> </w:t>
      </w:r>
      <w:r w:rsidRPr="00E75F06">
        <w:rPr>
          <w:i/>
          <w:kern w:val="28"/>
          <w:sz w:val="28"/>
          <w:szCs w:val="28"/>
        </w:rPr>
        <w:t>Сandida</w:t>
      </w:r>
      <w:r w:rsidRPr="00E75F06">
        <w:rPr>
          <w:bCs/>
          <w:iCs/>
          <w:sz w:val="28"/>
          <w:szCs w:val="28"/>
        </w:rPr>
        <w:t xml:space="preserve"> </w:t>
      </w:r>
      <w:r w:rsidRPr="00E75F06">
        <w:rPr>
          <w:bCs/>
          <w:iCs/>
          <w:sz w:val="28"/>
          <w:szCs w:val="28"/>
          <w:lang w:val="en-US"/>
        </w:rPr>
        <w:t>, sensitivity to antimitotic drugs.</w:t>
      </w:r>
    </w:p>
    <w:p w:rsidR="00BB22DF" w:rsidRPr="00E75F06" w:rsidRDefault="00BB22DF" w:rsidP="00BB22DF">
      <w:pPr>
        <w:spacing w:line="360" w:lineRule="auto"/>
        <w:rPr>
          <w:b/>
          <w:sz w:val="28"/>
          <w:szCs w:val="28"/>
        </w:rPr>
      </w:pPr>
    </w:p>
    <w:p w:rsidR="00CC785F" w:rsidRDefault="00CC785F" w:rsidP="00BB22DF">
      <w:pPr>
        <w:spacing w:line="360" w:lineRule="auto"/>
        <w:jc w:val="center"/>
        <w:rPr>
          <w:b/>
          <w:sz w:val="28"/>
          <w:szCs w:val="28"/>
        </w:rPr>
      </w:pPr>
    </w:p>
    <w:p w:rsidR="00CC785F" w:rsidRDefault="00CC785F" w:rsidP="00BB22DF">
      <w:pPr>
        <w:spacing w:line="360" w:lineRule="auto"/>
        <w:jc w:val="center"/>
        <w:rPr>
          <w:b/>
          <w:sz w:val="28"/>
          <w:szCs w:val="28"/>
        </w:rPr>
      </w:pPr>
    </w:p>
    <w:p w:rsidR="00BB22DF" w:rsidRPr="00E75F06" w:rsidRDefault="00BB22DF" w:rsidP="00BB22DF">
      <w:pPr>
        <w:spacing w:line="360" w:lineRule="auto"/>
        <w:jc w:val="center"/>
        <w:rPr>
          <w:b/>
          <w:sz w:val="28"/>
          <w:szCs w:val="28"/>
        </w:rPr>
      </w:pPr>
      <w:r w:rsidRPr="00E75F06">
        <w:rPr>
          <w:b/>
          <w:sz w:val="28"/>
          <w:szCs w:val="28"/>
        </w:rPr>
        <w:lastRenderedPageBreak/>
        <w:t>ЗМІСТ</w:t>
      </w:r>
    </w:p>
    <w:p w:rsidR="00BB22DF" w:rsidRPr="00E75F06" w:rsidRDefault="00BB22DF" w:rsidP="00BB22DF">
      <w:pPr>
        <w:spacing w:line="360" w:lineRule="auto"/>
        <w:jc w:val="center"/>
        <w:rPr>
          <w:b/>
          <w:bCs/>
          <w:color w:val="365F91"/>
          <w:sz w:val="28"/>
          <w:szCs w:val="28"/>
          <w:highlight w:val="green"/>
          <w:lang w:val="ru-RU" w:eastAsia="ru-RU"/>
        </w:rPr>
      </w:pPr>
    </w:p>
    <w:p w:rsidR="00BB22DF" w:rsidRPr="004D0A3A" w:rsidRDefault="00BB22DF" w:rsidP="00BB22DF">
      <w:pPr>
        <w:pStyle w:val="12"/>
        <w:tabs>
          <w:tab w:val="right" w:leader="dot" w:pos="9344"/>
        </w:tabs>
        <w:spacing w:after="0" w:line="360" w:lineRule="auto"/>
        <w:jc w:val="both"/>
        <w:rPr>
          <w:noProof/>
          <w:sz w:val="28"/>
          <w:szCs w:val="28"/>
        </w:rPr>
      </w:pPr>
      <w:r w:rsidRPr="00E75F06">
        <w:rPr>
          <w:b/>
          <w:bCs/>
          <w:color w:val="365F91"/>
          <w:sz w:val="28"/>
          <w:szCs w:val="28"/>
          <w:lang w:val="ru-RU" w:eastAsia="ru-RU"/>
        </w:rPr>
        <w:fldChar w:fldCharType="begin"/>
      </w:r>
      <w:r w:rsidRPr="00E75F06">
        <w:rPr>
          <w:b/>
          <w:bCs/>
          <w:color w:val="365F91"/>
          <w:sz w:val="28"/>
          <w:szCs w:val="28"/>
          <w:lang w:val="ru-RU" w:eastAsia="ru-RU"/>
        </w:rPr>
        <w:instrText xml:space="preserve"> TOC \o "1-3" \h \z \u </w:instrText>
      </w:r>
      <w:r w:rsidRPr="00E75F06">
        <w:rPr>
          <w:b/>
          <w:bCs/>
          <w:color w:val="365F91"/>
          <w:sz w:val="28"/>
          <w:szCs w:val="28"/>
          <w:lang w:val="ru-RU" w:eastAsia="ru-RU"/>
        </w:rPr>
        <w:fldChar w:fldCharType="separate"/>
      </w:r>
      <w:hyperlink w:anchor="_Toc153229300" w:history="1">
        <w:r w:rsidRPr="004D0A3A">
          <w:rPr>
            <w:rStyle w:val="a5"/>
            <w:noProof/>
            <w:sz w:val="28"/>
            <w:szCs w:val="28"/>
          </w:rPr>
          <w:t>ВСТУП</w:t>
        </w:r>
        <w:r w:rsidRPr="004D0A3A">
          <w:rPr>
            <w:noProof/>
            <w:webHidden/>
            <w:sz w:val="28"/>
            <w:szCs w:val="28"/>
          </w:rPr>
          <w:tab/>
        </w:r>
        <w:r w:rsidRPr="004D0A3A">
          <w:rPr>
            <w:noProof/>
            <w:webHidden/>
            <w:sz w:val="28"/>
            <w:szCs w:val="28"/>
          </w:rPr>
          <w:fldChar w:fldCharType="begin"/>
        </w:r>
        <w:r w:rsidRPr="004D0A3A">
          <w:rPr>
            <w:noProof/>
            <w:webHidden/>
            <w:sz w:val="28"/>
            <w:szCs w:val="28"/>
          </w:rPr>
          <w:instrText xml:space="preserve"> PAGEREF _Toc153229300 \h </w:instrText>
        </w:r>
        <w:r w:rsidRPr="004D0A3A">
          <w:rPr>
            <w:noProof/>
            <w:webHidden/>
            <w:sz w:val="28"/>
            <w:szCs w:val="28"/>
          </w:rPr>
        </w:r>
        <w:r w:rsidRPr="004D0A3A">
          <w:rPr>
            <w:noProof/>
            <w:webHidden/>
            <w:sz w:val="28"/>
            <w:szCs w:val="28"/>
          </w:rPr>
          <w:fldChar w:fldCharType="separate"/>
        </w:r>
        <w:r w:rsidRPr="004D0A3A">
          <w:rPr>
            <w:noProof/>
            <w:webHidden/>
            <w:sz w:val="28"/>
            <w:szCs w:val="28"/>
          </w:rPr>
          <w:t>5</w:t>
        </w:r>
        <w:r w:rsidRPr="004D0A3A">
          <w:rPr>
            <w:noProof/>
            <w:webHidden/>
            <w:sz w:val="28"/>
            <w:szCs w:val="28"/>
          </w:rPr>
          <w:fldChar w:fldCharType="end"/>
        </w:r>
      </w:hyperlink>
    </w:p>
    <w:p w:rsidR="00BB22DF" w:rsidRPr="004D0A3A" w:rsidRDefault="00BB22DF" w:rsidP="00BB22DF">
      <w:pPr>
        <w:pStyle w:val="12"/>
        <w:tabs>
          <w:tab w:val="right" w:leader="dot" w:pos="9344"/>
        </w:tabs>
        <w:spacing w:after="0" w:line="360" w:lineRule="auto"/>
        <w:jc w:val="both"/>
        <w:rPr>
          <w:noProof/>
          <w:sz w:val="28"/>
          <w:szCs w:val="28"/>
        </w:rPr>
      </w:pPr>
      <w:hyperlink w:anchor="_Toc153229301" w:history="1">
        <w:r w:rsidRPr="004D0A3A">
          <w:rPr>
            <w:rStyle w:val="a5"/>
            <w:caps/>
            <w:noProof/>
            <w:sz w:val="28"/>
            <w:szCs w:val="28"/>
          </w:rPr>
          <w:t>1. Огляд літератури</w:t>
        </w:r>
        <w:r w:rsidRPr="004D0A3A">
          <w:rPr>
            <w:noProof/>
            <w:webHidden/>
            <w:sz w:val="28"/>
            <w:szCs w:val="28"/>
          </w:rPr>
          <w:tab/>
        </w:r>
        <w:r w:rsidRPr="004D0A3A">
          <w:rPr>
            <w:noProof/>
            <w:webHidden/>
            <w:sz w:val="28"/>
            <w:szCs w:val="28"/>
          </w:rPr>
          <w:fldChar w:fldCharType="begin"/>
        </w:r>
        <w:r w:rsidRPr="004D0A3A">
          <w:rPr>
            <w:noProof/>
            <w:webHidden/>
            <w:sz w:val="28"/>
            <w:szCs w:val="28"/>
          </w:rPr>
          <w:instrText xml:space="preserve"> PAGEREF _Toc153229301 \h </w:instrText>
        </w:r>
        <w:r w:rsidRPr="004D0A3A">
          <w:rPr>
            <w:noProof/>
            <w:webHidden/>
            <w:sz w:val="28"/>
            <w:szCs w:val="28"/>
          </w:rPr>
        </w:r>
        <w:r w:rsidRPr="004D0A3A">
          <w:rPr>
            <w:noProof/>
            <w:webHidden/>
            <w:sz w:val="28"/>
            <w:szCs w:val="28"/>
          </w:rPr>
          <w:fldChar w:fldCharType="separate"/>
        </w:r>
        <w:r w:rsidRPr="004D0A3A">
          <w:rPr>
            <w:noProof/>
            <w:webHidden/>
            <w:sz w:val="28"/>
            <w:szCs w:val="28"/>
          </w:rPr>
          <w:t>7</w:t>
        </w:r>
        <w:r w:rsidRPr="004D0A3A">
          <w:rPr>
            <w:noProof/>
            <w:webHidden/>
            <w:sz w:val="28"/>
            <w:szCs w:val="28"/>
          </w:rPr>
          <w:fldChar w:fldCharType="end"/>
        </w:r>
      </w:hyperlink>
    </w:p>
    <w:p w:rsidR="00BB22DF" w:rsidRPr="004D0A3A" w:rsidRDefault="00BB22DF" w:rsidP="00BB22DF">
      <w:pPr>
        <w:pStyle w:val="21"/>
        <w:tabs>
          <w:tab w:val="right" w:leader="dot" w:pos="9344"/>
        </w:tabs>
        <w:spacing w:after="0" w:line="360" w:lineRule="auto"/>
        <w:jc w:val="both"/>
        <w:rPr>
          <w:noProof/>
          <w:sz w:val="28"/>
          <w:szCs w:val="28"/>
        </w:rPr>
      </w:pPr>
      <w:hyperlink w:anchor="_Toc153229302" w:history="1">
        <w:r w:rsidRPr="004D0A3A">
          <w:rPr>
            <w:rStyle w:val="a5"/>
            <w:noProof/>
            <w:sz w:val="28"/>
            <w:szCs w:val="28"/>
            <w:lang w:val="ru-RU"/>
          </w:rPr>
          <w:t>1.1.Загальна характеристика кандидид</w:t>
        </w:r>
        <w:r w:rsidRPr="004D0A3A">
          <w:rPr>
            <w:noProof/>
            <w:webHidden/>
            <w:sz w:val="28"/>
            <w:szCs w:val="28"/>
          </w:rPr>
          <w:tab/>
        </w:r>
        <w:r w:rsidRPr="004D0A3A">
          <w:rPr>
            <w:noProof/>
            <w:webHidden/>
            <w:sz w:val="28"/>
            <w:szCs w:val="28"/>
          </w:rPr>
          <w:fldChar w:fldCharType="begin"/>
        </w:r>
        <w:r w:rsidRPr="004D0A3A">
          <w:rPr>
            <w:noProof/>
            <w:webHidden/>
            <w:sz w:val="28"/>
            <w:szCs w:val="28"/>
          </w:rPr>
          <w:instrText xml:space="preserve"> PAGEREF _Toc153229302 \h </w:instrText>
        </w:r>
        <w:r w:rsidRPr="004D0A3A">
          <w:rPr>
            <w:noProof/>
            <w:webHidden/>
            <w:sz w:val="28"/>
            <w:szCs w:val="28"/>
          </w:rPr>
        </w:r>
        <w:r w:rsidRPr="004D0A3A">
          <w:rPr>
            <w:noProof/>
            <w:webHidden/>
            <w:sz w:val="28"/>
            <w:szCs w:val="28"/>
          </w:rPr>
          <w:fldChar w:fldCharType="separate"/>
        </w:r>
        <w:r w:rsidRPr="004D0A3A">
          <w:rPr>
            <w:noProof/>
            <w:webHidden/>
            <w:sz w:val="28"/>
            <w:szCs w:val="28"/>
          </w:rPr>
          <w:t>7</w:t>
        </w:r>
        <w:r w:rsidRPr="004D0A3A">
          <w:rPr>
            <w:noProof/>
            <w:webHidden/>
            <w:sz w:val="28"/>
            <w:szCs w:val="28"/>
          </w:rPr>
          <w:fldChar w:fldCharType="end"/>
        </w:r>
      </w:hyperlink>
    </w:p>
    <w:p w:rsidR="00BB22DF" w:rsidRPr="004D0A3A" w:rsidRDefault="00BB22DF" w:rsidP="00BB22DF">
      <w:pPr>
        <w:pStyle w:val="31"/>
        <w:tabs>
          <w:tab w:val="right" w:leader="dot" w:pos="9344"/>
        </w:tabs>
        <w:spacing w:after="0" w:line="360" w:lineRule="auto"/>
        <w:jc w:val="both"/>
        <w:rPr>
          <w:noProof/>
          <w:sz w:val="28"/>
          <w:szCs w:val="28"/>
        </w:rPr>
      </w:pPr>
      <w:hyperlink w:anchor="_Toc153229303" w:history="1">
        <w:r w:rsidRPr="004D0A3A">
          <w:rPr>
            <w:rStyle w:val="a5"/>
            <w:noProof/>
            <w:sz w:val="28"/>
            <w:szCs w:val="28"/>
            <w:lang w:val="ru-RU"/>
          </w:rPr>
          <w:t>1.1.1. Систематичне</w:t>
        </w:r>
        <w:r w:rsidRPr="004D0A3A">
          <w:rPr>
            <w:rStyle w:val="a5"/>
            <w:noProof/>
            <w:sz w:val="28"/>
            <w:szCs w:val="28"/>
            <w:lang w:val="en-US"/>
          </w:rPr>
          <w:t> </w:t>
        </w:r>
        <w:r w:rsidRPr="004D0A3A">
          <w:rPr>
            <w:rStyle w:val="a5"/>
            <w:noProof/>
            <w:sz w:val="28"/>
            <w:szCs w:val="28"/>
            <w:lang w:val="ru-RU"/>
          </w:rPr>
          <w:t>положення</w:t>
        </w:r>
        <w:r w:rsidRPr="004D0A3A">
          <w:rPr>
            <w:noProof/>
            <w:webHidden/>
            <w:sz w:val="28"/>
            <w:szCs w:val="28"/>
          </w:rPr>
          <w:tab/>
        </w:r>
        <w:r w:rsidRPr="004D0A3A">
          <w:rPr>
            <w:noProof/>
            <w:webHidden/>
            <w:sz w:val="28"/>
            <w:szCs w:val="28"/>
          </w:rPr>
          <w:fldChar w:fldCharType="begin"/>
        </w:r>
        <w:r w:rsidRPr="004D0A3A">
          <w:rPr>
            <w:noProof/>
            <w:webHidden/>
            <w:sz w:val="28"/>
            <w:szCs w:val="28"/>
          </w:rPr>
          <w:instrText xml:space="preserve"> PAGEREF _Toc153229303 \h </w:instrText>
        </w:r>
        <w:r w:rsidRPr="004D0A3A">
          <w:rPr>
            <w:noProof/>
            <w:webHidden/>
            <w:sz w:val="28"/>
            <w:szCs w:val="28"/>
          </w:rPr>
        </w:r>
        <w:r w:rsidRPr="004D0A3A">
          <w:rPr>
            <w:noProof/>
            <w:webHidden/>
            <w:sz w:val="28"/>
            <w:szCs w:val="28"/>
          </w:rPr>
          <w:fldChar w:fldCharType="separate"/>
        </w:r>
        <w:r w:rsidRPr="004D0A3A">
          <w:rPr>
            <w:noProof/>
            <w:webHidden/>
            <w:sz w:val="28"/>
            <w:szCs w:val="28"/>
          </w:rPr>
          <w:t>7</w:t>
        </w:r>
        <w:r w:rsidRPr="004D0A3A">
          <w:rPr>
            <w:noProof/>
            <w:webHidden/>
            <w:sz w:val="28"/>
            <w:szCs w:val="28"/>
          </w:rPr>
          <w:fldChar w:fldCharType="end"/>
        </w:r>
      </w:hyperlink>
    </w:p>
    <w:p w:rsidR="00BB22DF" w:rsidRPr="004D0A3A" w:rsidRDefault="00BB22DF" w:rsidP="00BB22DF">
      <w:pPr>
        <w:pStyle w:val="31"/>
        <w:tabs>
          <w:tab w:val="left" w:pos="1320"/>
          <w:tab w:val="right" w:leader="dot" w:pos="9344"/>
        </w:tabs>
        <w:spacing w:after="0" w:line="360" w:lineRule="auto"/>
        <w:jc w:val="both"/>
        <w:rPr>
          <w:noProof/>
          <w:sz w:val="28"/>
          <w:szCs w:val="28"/>
        </w:rPr>
      </w:pPr>
      <w:hyperlink w:anchor="_Toc153229304" w:history="1">
        <w:r w:rsidRPr="004D0A3A">
          <w:rPr>
            <w:rStyle w:val="a5"/>
            <w:noProof/>
            <w:sz w:val="28"/>
            <w:szCs w:val="28"/>
            <w:lang w:val="ru-RU"/>
          </w:rPr>
          <w:t>1.1.2.</w:t>
        </w:r>
        <w:r w:rsidRPr="004D0A3A">
          <w:rPr>
            <w:noProof/>
            <w:sz w:val="28"/>
            <w:szCs w:val="28"/>
          </w:rPr>
          <w:tab/>
        </w:r>
        <w:r w:rsidRPr="004D0A3A">
          <w:rPr>
            <w:rStyle w:val="a5"/>
            <w:noProof/>
            <w:sz w:val="28"/>
            <w:szCs w:val="28"/>
            <w:lang w:val="ru-RU"/>
          </w:rPr>
          <w:t>Морфологія та культурувальнівластивості</w:t>
        </w:r>
        <w:r w:rsidRPr="004D0A3A">
          <w:rPr>
            <w:noProof/>
            <w:webHidden/>
            <w:sz w:val="28"/>
            <w:szCs w:val="28"/>
          </w:rPr>
          <w:tab/>
        </w:r>
        <w:r>
          <w:rPr>
            <w:noProof/>
            <w:webHidden/>
            <w:sz w:val="28"/>
            <w:szCs w:val="28"/>
          </w:rPr>
          <w:t>8</w:t>
        </w:r>
      </w:hyperlink>
    </w:p>
    <w:p w:rsidR="00BB22DF" w:rsidRPr="004D0A3A" w:rsidRDefault="00BB22DF" w:rsidP="00BB22DF">
      <w:pPr>
        <w:pStyle w:val="31"/>
        <w:tabs>
          <w:tab w:val="left" w:pos="1320"/>
          <w:tab w:val="right" w:leader="dot" w:pos="9344"/>
        </w:tabs>
        <w:spacing w:after="0" w:line="360" w:lineRule="auto"/>
        <w:jc w:val="both"/>
        <w:rPr>
          <w:noProof/>
          <w:sz w:val="28"/>
          <w:szCs w:val="28"/>
        </w:rPr>
      </w:pPr>
      <w:hyperlink w:anchor="_Toc153229305" w:history="1">
        <w:r w:rsidRPr="004D0A3A">
          <w:rPr>
            <w:rStyle w:val="a5"/>
            <w:noProof/>
            <w:sz w:val="28"/>
            <w:szCs w:val="28"/>
            <w:lang w:val="ru-RU"/>
          </w:rPr>
          <w:t>1.1.3.</w:t>
        </w:r>
        <w:r w:rsidRPr="004D0A3A">
          <w:rPr>
            <w:noProof/>
            <w:sz w:val="28"/>
            <w:szCs w:val="28"/>
          </w:rPr>
          <w:tab/>
        </w:r>
        <w:r w:rsidRPr="004D0A3A">
          <w:rPr>
            <w:rStyle w:val="a5"/>
            <w:noProof/>
            <w:sz w:val="28"/>
            <w:szCs w:val="28"/>
            <w:lang w:val="ru-RU"/>
          </w:rPr>
          <w:t>Фактори патогеності</w:t>
        </w:r>
        <w:r w:rsidRPr="004D0A3A">
          <w:rPr>
            <w:noProof/>
            <w:webHidden/>
            <w:sz w:val="28"/>
            <w:szCs w:val="28"/>
          </w:rPr>
          <w:tab/>
        </w:r>
        <w:r>
          <w:rPr>
            <w:noProof/>
            <w:webHidden/>
            <w:sz w:val="28"/>
            <w:szCs w:val="28"/>
          </w:rPr>
          <w:t>10</w:t>
        </w:r>
      </w:hyperlink>
    </w:p>
    <w:p w:rsidR="00BB22DF" w:rsidRPr="004D0A3A" w:rsidRDefault="00BB22DF" w:rsidP="00BB22DF">
      <w:pPr>
        <w:pStyle w:val="21"/>
        <w:tabs>
          <w:tab w:val="left" w:pos="880"/>
          <w:tab w:val="right" w:leader="dot" w:pos="9344"/>
        </w:tabs>
        <w:spacing w:after="0" w:line="360" w:lineRule="auto"/>
        <w:jc w:val="both"/>
        <w:rPr>
          <w:noProof/>
          <w:sz w:val="28"/>
          <w:szCs w:val="28"/>
        </w:rPr>
      </w:pPr>
      <w:hyperlink w:anchor="_Toc153229306" w:history="1">
        <w:r w:rsidRPr="004D0A3A">
          <w:rPr>
            <w:rStyle w:val="a5"/>
            <w:noProof/>
            <w:sz w:val="28"/>
            <w:szCs w:val="28"/>
          </w:rPr>
          <w:t>1.2.</w:t>
        </w:r>
        <w:r w:rsidRPr="004D0A3A">
          <w:rPr>
            <w:noProof/>
            <w:sz w:val="28"/>
            <w:szCs w:val="28"/>
          </w:rPr>
          <w:tab/>
        </w:r>
        <w:r w:rsidRPr="004D0A3A">
          <w:rPr>
            <w:rStyle w:val="a5"/>
            <w:noProof/>
            <w:sz w:val="28"/>
            <w:szCs w:val="28"/>
          </w:rPr>
          <w:t>Епідеміологія, клініка та патогенез кандидозів</w:t>
        </w:r>
        <w:r w:rsidRPr="004D0A3A">
          <w:rPr>
            <w:noProof/>
            <w:webHidden/>
            <w:sz w:val="28"/>
            <w:szCs w:val="28"/>
          </w:rPr>
          <w:tab/>
        </w:r>
        <w:r>
          <w:rPr>
            <w:noProof/>
            <w:webHidden/>
            <w:sz w:val="28"/>
            <w:szCs w:val="28"/>
          </w:rPr>
          <w:t>13</w:t>
        </w:r>
      </w:hyperlink>
    </w:p>
    <w:p w:rsidR="00BB22DF" w:rsidRPr="004D0A3A" w:rsidRDefault="00BB22DF" w:rsidP="00BB22DF">
      <w:pPr>
        <w:pStyle w:val="21"/>
        <w:tabs>
          <w:tab w:val="left" w:pos="880"/>
          <w:tab w:val="right" w:leader="dot" w:pos="9344"/>
        </w:tabs>
        <w:spacing w:after="0" w:line="360" w:lineRule="auto"/>
        <w:jc w:val="both"/>
        <w:rPr>
          <w:noProof/>
          <w:sz w:val="28"/>
          <w:szCs w:val="28"/>
        </w:rPr>
      </w:pPr>
      <w:hyperlink w:anchor="_Toc153229307" w:history="1">
        <w:r w:rsidRPr="004D0A3A">
          <w:rPr>
            <w:rStyle w:val="a5"/>
            <w:noProof/>
            <w:sz w:val="28"/>
            <w:szCs w:val="28"/>
            <w:lang w:val="ru-RU"/>
          </w:rPr>
          <w:t>1.3.</w:t>
        </w:r>
        <w:r w:rsidRPr="004D0A3A">
          <w:rPr>
            <w:noProof/>
            <w:sz w:val="28"/>
            <w:szCs w:val="28"/>
          </w:rPr>
          <w:tab/>
        </w:r>
        <w:r w:rsidRPr="004D0A3A">
          <w:rPr>
            <w:rStyle w:val="a5"/>
            <w:noProof/>
            <w:sz w:val="28"/>
            <w:szCs w:val="28"/>
            <w:lang w:val="ru-RU"/>
          </w:rPr>
          <w:t>Лабораторна та мікробіологічна діагностика</w:t>
        </w:r>
        <w:r w:rsidRPr="004D0A3A">
          <w:rPr>
            <w:noProof/>
            <w:webHidden/>
            <w:sz w:val="28"/>
            <w:szCs w:val="28"/>
          </w:rPr>
          <w:tab/>
        </w:r>
        <w:r>
          <w:rPr>
            <w:noProof/>
            <w:webHidden/>
            <w:sz w:val="28"/>
            <w:szCs w:val="28"/>
          </w:rPr>
          <w:t>17</w:t>
        </w:r>
      </w:hyperlink>
    </w:p>
    <w:p w:rsidR="00BB22DF" w:rsidRPr="004D0A3A" w:rsidRDefault="00BB22DF" w:rsidP="00BB22DF">
      <w:pPr>
        <w:pStyle w:val="21"/>
        <w:tabs>
          <w:tab w:val="left" w:pos="880"/>
          <w:tab w:val="right" w:leader="dot" w:pos="9344"/>
        </w:tabs>
        <w:spacing w:after="0" w:line="360" w:lineRule="auto"/>
        <w:jc w:val="both"/>
        <w:rPr>
          <w:noProof/>
          <w:sz w:val="28"/>
          <w:szCs w:val="28"/>
        </w:rPr>
      </w:pPr>
      <w:hyperlink w:anchor="_Toc153229308" w:history="1">
        <w:r w:rsidRPr="004D0A3A">
          <w:rPr>
            <w:rStyle w:val="a5"/>
            <w:noProof/>
            <w:sz w:val="28"/>
            <w:szCs w:val="28"/>
            <w:lang w:val="ru-RU"/>
          </w:rPr>
          <w:t>1.4.</w:t>
        </w:r>
        <w:r w:rsidRPr="004D0A3A">
          <w:rPr>
            <w:noProof/>
            <w:sz w:val="28"/>
            <w:szCs w:val="28"/>
          </w:rPr>
          <w:tab/>
        </w:r>
        <w:r w:rsidRPr="004D0A3A">
          <w:rPr>
            <w:rStyle w:val="a5"/>
            <w:noProof/>
            <w:sz w:val="28"/>
            <w:szCs w:val="28"/>
          </w:rPr>
          <w:t>Кандидоз у вагітних та новонароджених дітей</w:t>
        </w:r>
        <w:r w:rsidRPr="004D0A3A">
          <w:rPr>
            <w:noProof/>
            <w:webHidden/>
            <w:sz w:val="28"/>
            <w:szCs w:val="28"/>
          </w:rPr>
          <w:tab/>
        </w:r>
        <w:r>
          <w:rPr>
            <w:noProof/>
            <w:webHidden/>
            <w:sz w:val="28"/>
            <w:szCs w:val="28"/>
          </w:rPr>
          <w:t>18</w:t>
        </w:r>
      </w:hyperlink>
    </w:p>
    <w:p w:rsidR="00BB22DF" w:rsidRPr="004D0A3A" w:rsidRDefault="00BB22DF" w:rsidP="00BB22DF">
      <w:pPr>
        <w:pStyle w:val="12"/>
        <w:tabs>
          <w:tab w:val="left" w:pos="480"/>
          <w:tab w:val="right" w:leader="dot" w:pos="9344"/>
        </w:tabs>
        <w:spacing w:after="0" w:line="360" w:lineRule="auto"/>
        <w:jc w:val="both"/>
        <w:rPr>
          <w:noProof/>
          <w:sz w:val="28"/>
          <w:szCs w:val="28"/>
        </w:rPr>
      </w:pPr>
      <w:hyperlink w:anchor="_Toc153229309" w:history="1">
        <w:r w:rsidRPr="004D0A3A">
          <w:rPr>
            <w:rStyle w:val="a5"/>
            <w:noProof/>
            <w:sz w:val="28"/>
            <w:szCs w:val="28"/>
          </w:rPr>
          <w:t>2.</w:t>
        </w:r>
        <w:r w:rsidRPr="004D0A3A">
          <w:rPr>
            <w:noProof/>
            <w:sz w:val="28"/>
            <w:szCs w:val="28"/>
          </w:rPr>
          <w:tab/>
        </w:r>
        <w:r w:rsidRPr="004D0A3A">
          <w:rPr>
            <w:rStyle w:val="a5"/>
            <w:bCs/>
            <w:noProof/>
            <w:sz w:val="28"/>
            <w:szCs w:val="28"/>
          </w:rPr>
          <w:t>Матеріали та методи досліджень</w:t>
        </w:r>
        <w:r w:rsidRPr="004D0A3A">
          <w:rPr>
            <w:noProof/>
            <w:webHidden/>
            <w:sz w:val="28"/>
            <w:szCs w:val="28"/>
          </w:rPr>
          <w:tab/>
        </w:r>
        <w:r w:rsidRPr="004D0A3A">
          <w:rPr>
            <w:noProof/>
            <w:webHidden/>
            <w:sz w:val="28"/>
            <w:szCs w:val="28"/>
          </w:rPr>
          <w:fldChar w:fldCharType="begin"/>
        </w:r>
        <w:r w:rsidRPr="004D0A3A">
          <w:rPr>
            <w:noProof/>
            <w:webHidden/>
            <w:sz w:val="28"/>
            <w:szCs w:val="28"/>
          </w:rPr>
          <w:instrText xml:space="preserve"> PAGEREF _Toc153229309 \h </w:instrText>
        </w:r>
        <w:r w:rsidRPr="004D0A3A">
          <w:rPr>
            <w:noProof/>
            <w:webHidden/>
            <w:sz w:val="28"/>
            <w:szCs w:val="28"/>
          </w:rPr>
        </w:r>
        <w:r w:rsidRPr="004D0A3A">
          <w:rPr>
            <w:noProof/>
            <w:webHidden/>
            <w:sz w:val="28"/>
            <w:szCs w:val="28"/>
          </w:rPr>
          <w:fldChar w:fldCharType="separate"/>
        </w:r>
        <w:r w:rsidRPr="004D0A3A">
          <w:rPr>
            <w:noProof/>
            <w:webHidden/>
            <w:sz w:val="28"/>
            <w:szCs w:val="28"/>
          </w:rPr>
          <w:t>22</w:t>
        </w:r>
        <w:r w:rsidRPr="004D0A3A">
          <w:rPr>
            <w:noProof/>
            <w:webHidden/>
            <w:sz w:val="28"/>
            <w:szCs w:val="28"/>
          </w:rPr>
          <w:fldChar w:fldCharType="end"/>
        </w:r>
      </w:hyperlink>
    </w:p>
    <w:p w:rsidR="00BB22DF" w:rsidRPr="004D0A3A" w:rsidRDefault="00BB22DF" w:rsidP="00BB22DF">
      <w:pPr>
        <w:pStyle w:val="21"/>
        <w:tabs>
          <w:tab w:val="right" w:leader="dot" w:pos="9344"/>
        </w:tabs>
        <w:spacing w:after="0" w:line="360" w:lineRule="auto"/>
        <w:jc w:val="both"/>
        <w:rPr>
          <w:noProof/>
          <w:sz w:val="28"/>
          <w:szCs w:val="28"/>
        </w:rPr>
      </w:pPr>
      <w:hyperlink w:anchor="_Toc153229310" w:history="1">
        <w:r w:rsidRPr="004D0A3A">
          <w:rPr>
            <w:rStyle w:val="a5"/>
            <w:noProof/>
            <w:sz w:val="28"/>
            <w:szCs w:val="28"/>
          </w:rPr>
          <w:t>2.1 Мікроскопічний метод діагностики</w:t>
        </w:r>
        <w:r w:rsidRPr="004D0A3A">
          <w:rPr>
            <w:noProof/>
            <w:webHidden/>
            <w:sz w:val="28"/>
            <w:szCs w:val="28"/>
          </w:rPr>
          <w:tab/>
        </w:r>
        <w:r w:rsidRPr="004D0A3A">
          <w:rPr>
            <w:noProof/>
            <w:webHidden/>
            <w:sz w:val="28"/>
            <w:szCs w:val="28"/>
          </w:rPr>
          <w:fldChar w:fldCharType="begin"/>
        </w:r>
        <w:r w:rsidRPr="004D0A3A">
          <w:rPr>
            <w:noProof/>
            <w:webHidden/>
            <w:sz w:val="28"/>
            <w:szCs w:val="28"/>
          </w:rPr>
          <w:instrText xml:space="preserve"> PAGEREF _Toc153229310 \h </w:instrText>
        </w:r>
        <w:r w:rsidRPr="004D0A3A">
          <w:rPr>
            <w:noProof/>
            <w:webHidden/>
            <w:sz w:val="28"/>
            <w:szCs w:val="28"/>
          </w:rPr>
        </w:r>
        <w:r w:rsidRPr="004D0A3A">
          <w:rPr>
            <w:noProof/>
            <w:webHidden/>
            <w:sz w:val="28"/>
            <w:szCs w:val="28"/>
          </w:rPr>
          <w:fldChar w:fldCharType="separate"/>
        </w:r>
        <w:r w:rsidRPr="004D0A3A">
          <w:rPr>
            <w:noProof/>
            <w:webHidden/>
            <w:sz w:val="28"/>
            <w:szCs w:val="28"/>
          </w:rPr>
          <w:t>22</w:t>
        </w:r>
        <w:r w:rsidRPr="004D0A3A">
          <w:rPr>
            <w:noProof/>
            <w:webHidden/>
            <w:sz w:val="28"/>
            <w:szCs w:val="28"/>
          </w:rPr>
          <w:fldChar w:fldCharType="end"/>
        </w:r>
      </w:hyperlink>
    </w:p>
    <w:p w:rsidR="00BB22DF" w:rsidRPr="004D0A3A" w:rsidRDefault="00BB22DF" w:rsidP="00BB22DF">
      <w:pPr>
        <w:pStyle w:val="21"/>
        <w:tabs>
          <w:tab w:val="right" w:leader="dot" w:pos="9344"/>
        </w:tabs>
        <w:spacing w:after="0" w:line="360" w:lineRule="auto"/>
        <w:jc w:val="both"/>
        <w:rPr>
          <w:noProof/>
          <w:sz w:val="28"/>
          <w:szCs w:val="28"/>
        </w:rPr>
      </w:pPr>
      <w:hyperlink w:anchor="_Toc153229311" w:history="1">
        <w:r w:rsidRPr="004D0A3A">
          <w:rPr>
            <w:rStyle w:val="a5"/>
            <w:noProof/>
            <w:sz w:val="28"/>
            <w:szCs w:val="28"/>
          </w:rPr>
          <w:t>2.2. Мікробіологічний метод дослідження</w:t>
        </w:r>
        <w:r w:rsidRPr="004D0A3A">
          <w:rPr>
            <w:noProof/>
            <w:webHidden/>
            <w:sz w:val="28"/>
            <w:szCs w:val="28"/>
          </w:rPr>
          <w:tab/>
        </w:r>
        <w:r w:rsidRPr="004D0A3A">
          <w:rPr>
            <w:noProof/>
            <w:webHidden/>
            <w:sz w:val="28"/>
            <w:szCs w:val="28"/>
          </w:rPr>
          <w:fldChar w:fldCharType="begin"/>
        </w:r>
        <w:r w:rsidRPr="004D0A3A">
          <w:rPr>
            <w:noProof/>
            <w:webHidden/>
            <w:sz w:val="28"/>
            <w:szCs w:val="28"/>
          </w:rPr>
          <w:instrText xml:space="preserve"> PAGEREF _Toc153229311 \h </w:instrText>
        </w:r>
        <w:r w:rsidRPr="004D0A3A">
          <w:rPr>
            <w:noProof/>
            <w:webHidden/>
            <w:sz w:val="28"/>
            <w:szCs w:val="28"/>
          </w:rPr>
        </w:r>
        <w:r w:rsidRPr="004D0A3A">
          <w:rPr>
            <w:noProof/>
            <w:webHidden/>
            <w:sz w:val="28"/>
            <w:szCs w:val="28"/>
          </w:rPr>
          <w:fldChar w:fldCharType="separate"/>
        </w:r>
        <w:r w:rsidRPr="004D0A3A">
          <w:rPr>
            <w:noProof/>
            <w:webHidden/>
            <w:sz w:val="28"/>
            <w:szCs w:val="28"/>
          </w:rPr>
          <w:t>23</w:t>
        </w:r>
        <w:r w:rsidRPr="004D0A3A">
          <w:rPr>
            <w:noProof/>
            <w:webHidden/>
            <w:sz w:val="28"/>
            <w:szCs w:val="28"/>
          </w:rPr>
          <w:fldChar w:fldCharType="end"/>
        </w:r>
      </w:hyperlink>
    </w:p>
    <w:p w:rsidR="00BB22DF" w:rsidRPr="004D0A3A" w:rsidRDefault="00BB22DF" w:rsidP="00BB22DF">
      <w:pPr>
        <w:pStyle w:val="21"/>
        <w:tabs>
          <w:tab w:val="right" w:leader="dot" w:pos="9344"/>
        </w:tabs>
        <w:spacing w:line="360" w:lineRule="auto"/>
        <w:jc w:val="both"/>
        <w:rPr>
          <w:rStyle w:val="a5"/>
          <w:noProof/>
          <w:spacing w:val="7"/>
          <w:sz w:val="28"/>
          <w:szCs w:val="28"/>
          <w:lang w:val="ru-RU"/>
        </w:rPr>
      </w:pPr>
      <w:r w:rsidRPr="004D0A3A">
        <w:rPr>
          <w:sz w:val="28"/>
          <w:szCs w:val="28"/>
        </w:rPr>
        <w:fldChar w:fldCharType="begin"/>
      </w:r>
      <w:r w:rsidRPr="004D0A3A">
        <w:rPr>
          <w:sz w:val="28"/>
          <w:szCs w:val="28"/>
        </w:rPr>
        <w:instrText xml:space="preserve"> HYPERLINK \l "_Toc153229312" </w:instrText>
      </w:r>
      <w:r w:rsidRPr="004D0A3A">
        <w:rPr>
          <w:sz w:val="28"/>
          <w:szCs w:val="28"/>
        </w:rPr>
        <w:fldChar w:fldCharType="separate"/>
      </w:r>
      <w:r w:rsidRPr="004D0A3A">
        <w:rPr>
          <w:rStyle w:val="a5"/>
          <w:noProof/>
          <w:spacing w:val="7"/>
          <w:sz w:val="28"/>
          <w:szCs w:val="28"/>
          <w:lang w:val="ru-RU"/>
        </w:rPr>
        <w:t xml:space="preserve">2.3. Метод визначення здатністі дріждеподібних грибів до </w:t>
      </w:r>
    </w:p>
    <w:p w:rsidR="00BB22DF" w:rsidRPr="004D0A3A" w:rsidRDefault="00BB22DF" w:rsidP="00BB22DF">
      <w:pPr>
        <w:pStyle w:val="21"/>
        <w:tabs>
          <w:tab w:val="right" w:leader="dot" w:pos="9344"/>
        </w:tabs>
        <w:spacing w:after="0" w:line="360" w:lineRule="auto"/>
        <w:jc w:val="both"/>
        <w:rPr>
          <w:noProof/>
          <w:sz w:val="28"/>
          <w:szCs w:val="28"/>
        </w:rPr>
      </w:pPr>
      <w:r w:rsidRPr="004D0A3A">
        <w:rPr>
          <w:rStyle w:val="a5"/>
          <w:noProof/>
          <w:spacing w:val="7"/>
          <w:sz w:val="28"/>
          <w:szCs w:val="28"/>
          <w:lang w:val="ru-RU"/>
        </w:rPr>
        <w:t>зброджування вуглеводів </w:t>
      </w:r>
      <w:r w:rsidRPr="004D0A3A">
        <w:rPr>
          <w:noProof/>
          <w:webHidden/>
          <w:sz w:val="28"/>
          <w:szCs w:val="28"/>
        </w:rPr>
        <w:tab/>
      </w:r>
      <w:r w:rsidRPr="004D0A3A">
        <w:rPr>
          <w:noProof/>
          <w:webHidden/>
          <w:sz w:val="28"/>
          <w:szCs w:val="28"/>
        </w:rPr>
        <w:fldChar w:fldCharType="begin"/>
      </w:r>
      <w:r w:rsidRPr="004D0A3A">
        <w:rPr>
          <w:noProof/>
          <w:webHidden/>
          <w:sz w:val="28"/>
          <w:szCs w:val="28"/>
        </w:rPr>
        <w:instrText xml:space="preserve"> PAGEREF _Toc153229312 \h </w:instrText>
      </w:r>
      <w:r w:rsidRPr="004D0A3A">
        <w:rPr>
          <w:noProof/>
          <w:webHidden/>
          <w:sz w:val="28"/>
          <w:szCs w:val="28"/>
        </w:rPr>
      </w:r>
      <w:r w:rsidRPr="004D0A3A">
        <w:rPr>
          <w:noProof/>
          <w:webHidden/>
          <w:sz w:val="28"/>
          <w:szCs w:val="28"/>
        </w:rPr>
        <w:fldChar w:fldCharType="separate"/>
      </w:r>
      <w:r w:rsidRPr="004D0A3A">
        <w:rPr>
          <w:noProof/>
          <w:webHidden/>
          <w:sz w:val="28"/>
          <w:szCs w:val="28"/>
        </w:rPr>
        <w:t>25</w:t>
      </w:r>
      <w:r w:rsidRPr="004D0A3A">
        <w:rPr>
          <w:noProof/>
          <w:webHidden/>
          <w:sz w:val="28"/>
          <w:szCs w:val="28"/>
        </w:rPr>
        <w:fldChar w:fldCharType="end"/>
      </w:r>
      <w:r w:rsidRPr="004D0A3A">
        <w:rPr>
          <w:noProof/>
          <w:sz w:val="28"/>
          <w:szCs w:val="28"/>
        </w:rPr>
        <w:fldChar w:fldCharType="end"/>
      </w:r>
    </w:p>
    <w:p w:rsidR="00BB22DF" w:rsidRPr="00E75F06" w:rsidRDefault="00BB22DF" w:rsidP="00BB22DF">
      <w:pPr>
        <w:pStyle w:val="21"/>
        <w:tabs>
          <w:tab w:val="right" w:leader="dot" w:pos="9344"/>
        </w:tabs>
        <w:spacing w:after="0" w:line="360" w:lineRule="auto"/>
        <w:jc w:val="both"/>
        <w:rPr>
          <w:noProof/>
          <w:sz w:val="28"/>
          <w:szCs w:val="28"/>
        </w:rPr>
      </w:pPr>
      <w:hyperlink w:anchor="_Toc153229313" w:history="1">
        <w:r w:rsidRPr="004D0A3A">
          <w:rPr>
            <w:rStyle w:val="a5"/>
            <w:noProof/>
            <w:spacing w:val="7"/>
            <w:sz w:val="28"/>
            <w:szCs w:val="28"/>
            <w:lang w:val="ru-RU"/>
          </w:rPr>
          <w:t>2.4. Метод встановлення  чутливості до антимікотичних препаратів</w:t>
        </w:r>
        <w:r w:rsidRPr="004D0A3A">
          <w:rPr>
            <w:noProof/>
            <w:webHidden/>
            <w:sz w:val="28"/>
            <w:szCs w:val="28"/>
          </w:rPr>
          <w:tab/>
        </w:r>
        <w:r w:rsidRPr="004D0A3A">
          <w:rPr>
            <w:noProof/>
            <w:webHidden/>
            <w:sz w:val="28"/>
            <w:szCs w:val="28"/>
          </w:rPr>
          <w:fldChar w:fldCharType="begin"/>
        </w:r>
        <w:r w:rsidRPr="004D0A3A">
          <w:rPr>
            <w:noProof/>
            <w:webHidden/>
            <w:sz w:val="28"/>
            <w:szCs w:val="28"/>
          </w:rPr>
          <w:instrText xml:space="preserve"> PAGEREF _Toc153229313 \h </w:instrText>
        </w:r>
        <w:r w:rsidRPr="004D0A3A">
          <w:rPr>
            <w:noProof/>
            <w:webHidden/>
            <w:sz w:val="28"/>
            <w:szCs w:val="28"/>
          </w:rPr>
        </w:r>
        <w:r w:rsidRPr="004D0A3A">
          <w:rPr>
            <w:noProof/>
            <w:webHidden/>
            <w:sz w:val="28"/>
            <w:szCs w:val="28"/>
          </w:rPr>
          <w:fldChar w:fldCharType="separate"/>
        </w:r>
        <w:r w:rsidRPr="004D0A3A">
          <w:rPr>
            <w:noProof/>
            <w:webHidden/>
            <w:sz w:val="28"/>
            <w:szCs w:val="28"/>
          </w:rPr>
          <w:t>26</w:t>
        </w:r>
        <w:r w:rsidRPr="004D0A3A">
          <w:rPr>
            <w:noProof/>
            <w:webHidden/>
            <w:sz w:val="28"/>
            <w:szCs w:val="28"/>
          </w:rPr>
          <w:fldChar w:fldCharType="end"/>
        </w:r>
      </w:hyperlink>
    </w:p>
    <w:p w:rsidR="00BB22DF" w:rsidRPr="00E75F06" w:rsidRDefault="00BB22DF" w:rsidP="00BB22DF">
      <w:pPr>
        <w:pStyle w:val="21"/>
        <w:tabs>
          <w:tab w:val="right" w:leader="dot" w:pos="9344"/>
        </w:tabs>
        <w:spacing w:after="0" w:line="360" w:lineRule="auto"/>
        <w:jc w:val="both"/>
        <w:rPr>
          <w:noProof/>
          <w:sz w:val="28"/>
          <w:szCs w:val="28"/>
        </w:rPr>
      </w:pPr>
      <w:hyperlink w:anchor="_Toc153229314" w:history="1">
        <w:r w:rsidRPr="00E75F06">
          <w:rPr>
            <w:rStyle w:val="a5"/>
            <w:noProof/>
            <w:sz w:val="28"/>
            <w:szCs w:val="28"/>
          </w:rPr>
          <w:t>2.</w:t>
        </w:r>
        <w:r w:rsidRPr="00E75F06">
          <w:rPr>
            <w:rStyle w:val="a5"/>
            <w:noProof/>
            <w:sz w:val="28"/>
            <w:szCs w:val="28"/>
            <w:lang w:val="ru-RU"/>
          </w:rPr>
          <w:t>5</w:t>
        </w:r>
        <w:r w:rsidRPr="00E75F06">
          <w:rPr>
            <w:rStyle w:val="a5"/>
            <w:noProof/>
            <w:sz w:val="28"/>
            <w:szCs w:val="28"/>
          </w:rPr>
          <w:t>. Статистична обробка даних</w:t>
        </w:r>
        <w:r w:rsidRPr="00E75F06">
          <w:rPr>
            <w:noProof/>
            <w:webHidden/>
            <w:sz w:val="28"/>
            <w:szCs w:val="28"/>
          </w:rPr>
          <w:tab/>
        </w:r>
        <w:r w:rsidRPr="00E75F06">
          <w:rPr>
            <w:noProof/>
            <w:webHidden/>
            <w:sz w:val="28"/>
            <w:szCs w:val="28"/>
          </w:rPr>
          <w:fldChar w:fldCharType="begin"/>
        </w:r>
        <w:r w:rsidRPr="00E75F06">
          <w:rPr>
            <w:noProof/>
            <w:webHidden/>
            <w:sz w:val="28"/>
            <w:szCs w:val="28"/>
          </w:rPr>
          <w:instrText xml:space="preserve"> PAGEREF _Toc153229314 \h </w:instrText>
        </w:r>
        <w:r w:rsidRPr="00E75F06">
          <w:rPr>
            <w:noProof/>
            <w:webHidden/>
            <w:sz w:val="28"/>
            <w:szCs w:val="28"/>
          </w:rPr>
        </w:r>
        <w:r w:rsidRPr="00E75F06">
          <w:rPr>
            <w:noProof/>
            <w:webHidden/>
            <w:sz w:val="28"/>
            <w:szCs w:val="28"/>
          </w:rPr>
          <w:fldChar w:fldCharType="separate"/>
        </w:r>
        <w:r w:rsidRPr="00E75F06">
          <w:rPr>
            <w:noProof/>
            <w:webHidden/>
            <w:sz w:val="28"/>
            <w:szCs w:val="28"/>
          </w:rPr>
          <w:t>26</w:t>
        </w:r>
        <w:r w:rsidRPr="00E75F06">
          <w:rPr>
            <w:noProof/>
            <w:webHidden/>
            <w:sz w:val="28"/>
            <w:szCs w:val="28"/>
          </w:rPr>
          <w:fldChar w:fldCharType="end"/>
        </w:r>
      </w:hyperlink>
    </w:p>
    <w:p w:rsidR="00BB22DF" w:rsidRPr="00E75F06" w:rsidRDefault="00BB22DF" w:rsidP="00BB22DF">
      <w:pPr>
        <w:pStyle w:val="12"/>
        <w:tabs>
          <w:tab w:val="right" w:leader="dot" w:pos="9344"/>
        </w:tabs>
        <w:spacing w:after="0" w:line="360" w:lineRule="auto"/>
        <w:jc w:val="both"/>
        <w:rPr>
          <w:noProof/>
          <w:sz w:val="28"/>
          <w:szCs w:val="28"/>
        </w:rPr>
      </w:pPr>
      <w:hyperlink w:anchor="_Toc153229315" w:history="1">
        <w:r w:rsidRPr="00E75F06">
          <w:rPr>
            <w:rStyle w:val="a5"/>
            <w:caps/>
            <w:noProof/>
            <w:sz w:val="28"/>
            <w:szCs w:val="28"/>
          </w:rPr>
          <w:t>3.</w:t>
        </w:r>
        <w:r w:rsidRPr="00E75F06">
          <w:rPr>
            <w:rStyle w:val="a5"/>
            <w:noProof/>
            <w:sz w:val="28"/>
            <w:szCs w:val="28"/>
            <w:lang w:val="ru-RU"/>
          </w:rPr>
          <w:t> </w:t>
        </w:r>
        <w:r w:rsidRPr="00E75F06">
          <w:rPr>
            <w:rStyle w:val="a5"/>
            <w:caps/>
            <w:noProof/>
            <w:sz w:val="28"/>
            <w:szCs w:val="28"/>
          </w:rPr>
          <w:t>Результати дослідження та їх обговорення</w:t>
        </w:r>
        <w:r w:rsidRPr="00E75F06">
          <w:rPr>
            <w:noProof/>
            <w:webHidden/>
            <w:sz w:val="28"/>
            <w:szCs w:val="28"/>
          </w:rPr>
          <w:tab/>
        </w:r>
        <w:r w:rsidRPr="00E75F06">
          <w:rPr>
            <w:noProof/>
            <w:webHidden/>
            <w:sz w:val="28"/>
            <w:szCs w:val="28"/>
          </w:rPr>
          <w:fldChar w:fldCharType="begin"/>
        </w:r>
        <w:r w:rsidRPr="00E75F06">
          <w:rPr>
            <w:noProof/>
            <w:webHidden/>
            <w:sz w:val="28"/>
            <w:szCs w:val="28"/>
          </w:rPr>
          <w:instrText xml:space="preserve"> PAGEREF _Toc153229315 \h </w:instrText>
        </w:r>
        <w:r w:rsidRPr="00E75F06">
          <w:rPr>
            <w:noProof/>
            <w:webHidden/>
            <w:sz w:val="28"/>
            <w:szCs w:val="28"/>
          </w:rPr>
        </w:r>
        <w:r w:rsidRPr="00E75F06">
          <w:rPr>
            <w:noProof/>
            <w:webHidden/>
            <w:sz w:val="28"/>
            <w:szCs w:val="28"/>
          </w:rPr>
          <w:fldChar w:fldCharType="separate"/>
        </w:r>
        <w:r w:rsidRPr="00E75F06">
          <w:rPr>
            <w:noProof/>
            <w:webHidden/>
            <w:sz w:val="28"/>
            <w:szCs w:val="28"/>
          </w:rPr>
          <w:t>28</w:t>
        </w:r>
        <w:r w:rsidRPr="00E75F06">
          <w:rPr>
            <w:noProof/>
            <w:webHidden/>
            <w:sz w:val="28"/>
            <w:szCs w:val="28"/>
          </w:rPr>
          <w:fldChar w:fldCharType="end"/>
        </w:r>
      </w:hyperlink>
    </w:p>
    <w:p w:rsidR="00BB22DF" w:rsidRPr="00E75F06" w:rsidRDefault="00BB22DF" w:rsidP="00BB22DF">
      <w:pPr>
        <w:pStyle w:val="12"/>
        <w:tabs>
          <w:tab w:val="right" w:leader="dot" w:pos="9344"/>
        </w:tabs>
        <w:spacing w:after="0" w:line="360" w:lineRule="auto"/>
        <w:jc w:val="both"/>
        <w:rPr>
          <w:noProof/>
          <w:sz w:val="28"/>
          <w:szCs w:val="28"/>
        </w:rPr>
      </w:pPr>
      <w:hyperlink w:anchor="_Toc153229316" w:history="1">
        <w:r w:rsidRPr="00E75F06">
          <w:rPr>
            <w:rStyle w:val="a5"/>
            <w:iCs/>
            <w:noProof/>
            <w:sz w:val="28"/>
            <w:szCs w:val="28"/>
          </w:rPr>
          <w:t>УЗАГАЛЬНЕННЯ</w:t>
        </w:r>
        <w:r w:rsidRPr="00E75F06">
          <w:rPr>
            <w:noProof/>
            <w:webHidden/>
            <w:sz w:val="28"/>
            <w:szCs w:val="28"/>
          </w:rPr>
          <w:tab/>
        </w:r>
        <w:r w:rsidRPr="00E75F06">
          <w:rPr>
            <w:noProof/>
            <w:webHidden/>
            <w:sz w:val="28"/>
            <w:szCs w:val="28"/>
          </w:rPr>
          <w:fldChar w:fldCharType="begin"/>
        </w:r>
        <w:r w:rsidRPr="00E75F06">
          <w:rPr>
            <w:noProof/>
            <w:webHidden/>
            <w:sz w:val="28"/>
            <w:szCs w:val="28"/>
          </w:rPr>
          <w:instrText xml:space="preserve"> PAGEREF _Toc153229316 \h </w:instrText>
        </w:r>
        <w:r w:rsidRPr="00E75F06">
          <w:rPr>
            <w:noProof/>
            <w:webHidden/>
            <w:sz w:val="28"/>
            <w:szCs w:val="28"/>
          </w:rPr>
        </w:r>
        <w:r w:rsidRPr="00E75F06">
          <w:rPr>
            <w:noProof/>
            <w:webHidden/>
            <w:sz w:val="28"/>
            <w:szCs w:val="28"/>
          </w:rPr>
          <w:fldChar w:fldCharType="separate"/>
        </w:r>
        <w:r w:rsidRPr="00E75F06">
          <w:rPr>
            <w:noProof/>
            <w:webHidden/>
            <w:sz w:val="28"/>
            <w:szCs w:val="28"/>
          </w:rPr>
          <w:t>41</w:t>
        </w:r>
        <w:r w:rsidRPr="00E75F06">
          <w:rPr>
            <w:noProof/>
            <w:webHidden/>
            <w:sz w:val="28"/>
            <w:szCs w:val="28"/>
          </w:rPr>
          <w:fldChar w:fldCharType="end"/>
        </w:r>
      </w:hyperlink>
    </w:p>
    <w:p w:rsidR="00BB22DF" w:rsidRPr="00E75F06" w:rsidRDefault="00BB22DF" w:rsidP="00BB22DF">
      <w:pPr>
        <w:pStyle w:val="12"/>
        <w:tabs>
          <w:tab w:val="right" w:leader="dot" w:pos="9344"/>
        </w:tabs>
        <w:spacing w:after="0" w:line="360" w:lineRule="auto"/>
        <w:jc w:val="both"/>
        <w:rPr>
          <w:noProof/>
          <w:sz w:val="28"/>
          <w:szCs w:val="28"/>
        </w:rPr>
      </w:pPr>
      <w:hyperlink w:anchor="_Toc153229317" w:history="1">
        <w:r w:rsidRPr="00E75F06">
          <w:rPr>
            <w:rStyle w:val="a5"/>
            <w:noProof/>
            <w:sz w:val="28"/>
            <w:szCs w:val="28"/>
          </w:rPr>
          <w:t>ВИСНОВОК</w:t>
        </w:r>
        <w:r w:rsidRPr="00E75F06">
          <w:rPr>
            <w:noProof/>
            <w:webHidden/>
            <w:sz w:val="28"/>
            <w:szCs w:val="28"/>
          </w:rPr>
          <w:tab/>
        </w:r>
        <w:r>
          <w:rPr>
            <w:noProof/>
            <w:webHidden/>
            <w:sz w:val="28"/>
            <w:szCs w:val="28"/>
          </w:rPr>
          <w:t>43</w:t>
        </w:r>
      </w:hyperlink>
    </w:p>
    <w:p w:rsidR="00BB22DF" w:rsidRPr="00E75F06" w:rsidRDefault="00BB22DF" w:rsidP="00BB22DF">
      <w:pPr>
        <w:pStyle w:val="12"/>
        <w:tabs>
          <w:tab w:val="right" w:leader="dot" w:pos="9344"/>
        </w:tabs>
        <w:spacing w:after="0" w:line="360" w:lineRule="auto"/>
        <w:jc w:val="both"/>
        <w:rPr>
          <w:noProof/>
          <w:sz w:val="28"/>
          <w:szCs w:val="28"/>
        </w:rPr>
      </w:pPr>
      <w:hyperlink w:anchor="_Toc153229318" w:history="1">
        <w:r w:rsidRPr="00E75F06">
          <w:rPr>
            <w:rStyle w:val="a5"/>
            <w:noProof/>
            <w:sz w:val="28"/>
            <w:szCs w:val="28"/>
          </w:rPr>
          <w:t>СПИСОК ЛІТЕРАТУРИ</w:t>
        </w:r>
        <w:r w:rsidRPr="00E75F06">
          <w:rPr>
            <w:noProof/>
            <w:webHidden/>
            <w:sz w:val="28"/>
            <w:szCs w:val="28"/>
          </w:rPr>
          <w:tab/>
        </w:r>
        <w:r w:rsidRPr="00E75F06">
          <w:rPr>
            <w:noProof/>
            <w:webHidden/>
            <w:sz w:val="28"/>
            <w:szCs w:val="28"/>
          </w:rPr>
          <w:fldChar w:fldCharType="begin"/>
        </w:r>
        <w:r w:rsidRPr="00E75F06">
          <w:rPr>
            <w:noProof/>
            <w:webHidden/>
            <w:sz w:val="28"/>
            <w:szCs w:val="28"/>
          </w:rPr>
          <w:instrText xml:space="preserve"> PAGEREF _Toc153229318 \h </w:instrText>
        </w:r>
        <w:r w:rsidRPr="00E75F06">
          <w:rPr>
            <w:noProof/>
            <w:webHidden/>
            <w:sz w:val="28"/>
            <w:szCs w:val="28"/>
          </w:rPr>
        </w:r>
        <w:r w:rsidRPr="00E75F06">
          <w:rPr>
            <w:noProof/>
            <w:webHidden/>
            <w:sz w:val="28"/>
            <w:szCs w:val="28"/>
          </w:rPr>
          <w:fldChar w:fldCharType="separate"/>
        </w:r>
        <w:r w:rsidRPr="00E75F06">
          <w:rPr>
            <w:noProof/>
            <w:webHidden/>
            <w:sz w:val="28"/>
            <w:szCs w:val="28"/>
          </w:rPr>
          <w:t>44</w:t>
        </w:r>
        <w:r w:rsidRPr="00E75F06">
          <w:rPr>
            <w:noProof/>
            <w:webHidden/>
            <w:sz w:val="28"/>
            <w:szCs w:val="28"/>
          </w:rPr>
          <w:fldChar w:fldCharType="end"/>
        </w:r>
      </w:hyperlink>
    </w:p>
    <w:p w:rsidR="00BB22DF" w:rsidRPr="00E75F06" w:rsidRDefault="00BB22DF" w:rsidP="00BB22DF">
      <w:pPr>
        <w:spacing w:line="360" w:lineRule="auto"/>
        <w:rPr>
          <w:b/>
          <w:sz w:val="28"/>
          <w:szCs w:val="28"/>
        </w:rPr>
      </w:pPr>
      <w:r w:rsidRPr="00E75F06">
        <w:rPr>
          <w:b/>
          <w:bCs/>
          <w:color w:val="365F91"/>
          <w:sz w:val="28"/>
          <w:szCs w:val="28"/>
          <w:lang w:val="ru-RU" w:eastAsia="ru-RU"/>
        </w:rPr>
        <w:fldChar w:fldCharType="end"/>
      </w:r>
    </w:p>
    <w:p w:rsidR="00BB22DF" w:rsidRPr="00E75F06" w:rsidRDefault="00BB22DF" w:rsidP="00BB22DF">
      <w:pPr>
        <w:pStyle w:val="a4"/>
        <w:spacing w:line="360" w:lineRule="auto"/>
        <w:ind w:left="0"/>
        <w:rPr>
          <w:sz w:val="28"/>
          <w:szCs w:val="28"/>
        </w:rPr>
      </w:pPr>
    </w:p>
    <w:p w:rsidR="00BB22DF" w:rsidRPr="00E75F06" w:rsidRDefault="00BB22DF" w:rsidP="00BB22DF">
      <w:pPr>
        <w:spacing w:line="360" w:lineRule="auto"/>
        <w:jc w:val="both"/>
        <w:rPr>
          <w:sz w:val="28"/>
          <w:szCs w:val="28"/>
          <w:lang w:val="ru-RU"/>
        </w:rPr>
      </w:pPr>
      <w:r w:rsidRPr="00E75F06">
        <w:rPr>
          <w:sz w:val="28"/>
          <w:szCs w:val="28"/>
          <w:lang w:val="ru-RU"/>
        </w:rPr>
        <w:br w:type="page"/>
      </w:r>
    </w:p>
    <w:p w:rsidR="00BB22DF" w:rsidRPr="00E75F06" w:rsidRDefault="00BB22DF" w:rsidP="00BB22DF">
      <w:pPr>
        <w:spacing w:line="360" w:lineRule="auto"/>
        <w:ind w:left="709" w:right="709"/>
        <w:jc w:val="center"/>
        <w:rPr>
          <w:b/>
          <w:caps/>
          <w:kern w:val="28"/>
          <w:sz w:val="28"/>
          <w:szCs w:val="28"/>
        </w:rPr>
      </w:pPr>
      <w:r w:rsidRPr="00E75F06">
        <w:rPr>
          <w:b/>
          <w:caps/>
          <w:sz w:val="28"/>
          <w:szCs w:val="28"/>
        </w:rPr>
        <w:lastRenderedPageBreak/>
        <w:t>ПЕРЕЛІК п</w:t>
      </w:r>
      <w:r w:rsidRPr="00E75F06">
        <w:rPr>
          <w:b/>
          <w:caps/>
          <w:kern w:val="28"/>
          <w:sz w:val="28"/>
          <w:szCs w:val="28"/>
        </w:rPr>
        <w:t>рийнятих скорочень та абревіатур</w:t>
      </w:r>
    </w:p>
    <w:p w:rsidR="00BB22DF" w:rsidRPr="00E75F06" w:rsidRDefault="00BB22DF" w:rsidP="00BB22DF">
      <w:pPr>
        <w:spacing w:line="360" w:lineRule="auto"/>
        <w:ind w:left="709" w:right="709" w:firstLine="142"/>
        <w:jc w:val="both"/>
        <w:rPr>
          <w:sz w:val="28"/>
          <w:szCs w:val="28"/>
          <w:lang w:val="ru-RU"/>
        </w:rPr>
      </w:pPr>
      <w:r w:rsidRPr="00E75F06">
        <w:rPr>
          <w:sz w:val="28"/>
          <w:szCs w:val="28"/>
        </w:rPr>
        <w:t xml:space="preserve">ВВК    </w:t>
      </w:r>
      <w:r w:rsidRPr="00E75F06">
        <w:rPr>
          <w:b/>
          <w:sz w:val="28"/>
          <w:szCs w:val="28"/>
          <w:lang w:val="ru-RU"/>
        </w:rPr>
        <w:t xml:space="preserve"> </w:t>
      </w:r>
      <w:r>
        <w:rPr>
          <w:b/>
          <w:sz w:val="28"/>
          <w:szCs w:val="28"/>
          <w:lang w:val="ru-RU"/>
        </w:rPr>
        <w:t xml:space="preserve"> </w:t>
      </w:r>
      <w:r w:rsidRPr="00E75F06">
        <w:rPr>
          <w:b/>
          <w:sz w:val="28"/>
          <w:szCs w:val="28"/>
          <w:lang w:val="ru-RU"/>
        </w:rPr>
        <w:t>– </w:t>
      </w:r>
      <w:r w:rsidRPr="00E75F06">
        <w:rPr>
          <w:sz w:val="28"/>
          <w:szCs w:val="28"/>
        </w:rPr>
        <w:t>вульвогінальний кандидоз</w:t>
      </w:r>
    </w:p>
    <w:p w:rsidR="00BB22DF" w:rsidRPr="00E75F06" w:rsidRDefault="00BB22DF" w:rsidP="00BB22DF">
      <w:pPr>
        <w:spacing w:line="360" w:lineRule="auto"/>
        <w:ind w:left="709" w:right="709" w:firstLine="142"/>
        <w:jc w:val="both"/>
        <w:rPr>
          <w:sz w:val="28"/>
          <w:szCs w:val="28"/>
          <w:lang w:val="ru-RU"/>
        </w:rPr>
      </w:pPr>
      <w:r w:rsidRPr="00E75F06">
        <w:rPr>
          <w:sz w:val="28"/>
          <w:szCs w:val="28"/>
        </w:rPr>
        <w:t xml:space="preserve">ВІЛ     </w:t>
      </w:r>
      <w:r>
        <w:rPr>
          <w:sz w:val="28"/>
          <w:szCs w:val="28"/>
        </w:rPr>
        <w:t xml:space="preserve"> </w:t>
      </w:r>
      <w:r w:rsidRPr="00E75F06">
        <w:rPr>
          <w:b/>
          <w:sz w:val="28"/>
          <w:szCs w:val="28"/>
          <w:lang w:val="ru-RU"/>
        </w:rPr>
        <w:t xml:space="preserve"> –</w:t>
      </w:r>
      <w:r w:rsidRPr="00E75F06">
        <w:rPr>
          <w:sz w:val="28"/>
          <w:szCs w:val="28"/>
        </w:rPr>
        <w:t xml:space="preserve"> </w:t>
      </w:r>
      <w:r w:rsidRPr="00E75F06">
        <w:rPr>
          <w:sz w:val="28"/>
          <w:szCs w:val="28"/>
          <w:lang w:val="ru-RU"/>
        </w:rPr>
        <w:t> </w:t>
      </w:r>
      <w:r w:rsidRPr="00E75F06">
        <w:rPr>
          <w:sz w:val="28"/>
          <w:szCs w:val="28"/>
        </w:rPr>
        <w:t>вірус імунодефіциту людини</w:t>
      </w:r>
    </w:p>
    <w:p w:rsidR="00BB22DF" w:rsidRPr="00E75F06" w:rsidRDefault="00BB22DF" w:rsidP="00BB22DF">
      <w:pPr>
        <w:spacing w:line="360" w:lineRule="auto"/>
        <w:ind w:left="709" w:right="709" w:firstLine="142"/>
        <w:jc w:val="both"/>
        <w:rPr>
          <w:sz w:val="28"/>
          <w:szCs w:val="28"/>
        </w:rPr>
      </w:pPr>
      <w:r w:rsidRPr="00E75F06">
        <w:rPr>
          <w:sz w:val="28"/>
          <w:szCs w:val="28"/>
        </w:rPr>
        <w:t xml:space="preserve">УГК    </w:t>
      </w:r>
      <w:r>
        <w:rPr>
          <w:sz w:val="28"/>
          <w:szCs w:val="28"/>
        </w:rPr>
        <w:t xml:space="preserve"> </w:t>
      </w:r>
      <w:r w:rsidRPr="00E75F06">
        <w:rPr>
          <w:sz w:val="28"/>
          <w:szCs w:val="28"/>
        </w:rPr>
        <w:t xml:space="preserve"> </w:t>
      </w:r>
      <w:r w:rsidRPr="00E75F06">
        <w:rPr>
          <w:b/>
          <w:sz w:val="28"/>
          <w:szCs w:val="28"/>
          <w:lang w:val="ru-RU"/>
        </w:rPr>
        <w:t xml:space="preserve"> – </w:t>
      </w:r>
      <w:r w:rsidRPr="00E75F06">
        <w:rPr>
          <w:sz w:val="28"/>
          <w:szCs w:val="28"/>
        </w:rPr>
        <w:t>урогенітальний кандидоз</w:t>
      </w:r>
    </w:p>
    <w:p w:rsidR="00BB22DF" w:rsidRPr="00E75F06" w:rsidRDefault="00BB22DF" w:rsidP="00BB22DF">
      <w:pPr>
        <w:spacing w:line="360" w:lineRule="auto"/>
        <w:ind w:left="709" w:right="709" w:firstLine="142"/>
        <w:jc w:val="both"/>
        <w:rPr>
          <w:sz w:val="28"/>
          <w:szCs w:val="28"/>
        </w:rPr>
      </w:pPr>
      <w:r w:rsidRPr="00E75F06">
        <w:rPr>
          <w:sz w:val="28"/>
          <w:szCs w:val="28"/>
        </w:rPr>
        <w:t>ПЛР</w:t>
      </w:r>
      <w:r w:rsidRPr="00E75F06">
        <w:rPr>
          <w:b/>
          <w:sz w:val="28"/>
          <w:szCs w:val="28"/>
          <w:lang w:val="ru-RU"/>
        </w:rPr>
        <w:t xml:space="preserve">      –</w:t>
      </w:r>
      <w:r w:rsidRPr="00E75F06">
        <w:rPr>
          <w:sz w:val="28"/>
          <w:szCs w:val="28"/>
          <w:lang w:val="ru-RU"/>
        </w:rPr>
        <w:t> </w:t>
      </w:r>
      <w:r w:rsidRPr="00E75F06">
        <w:rPr>
          <w:sz w:val="28"/>
          <w:szCs w:val="28"/>
        </w:rPr>
        <w:t xml:space="preserve">полімеразна ланцюгова реакція </w:t>
      </w:r>
    </w:p>
    <w:p w:rsidR="00BB22DF" w:rsidRPr="00E75F06" w:rsidRDefault="00BB22DF" w:rsidP="00BB22DF">
      <w:pPr>
        <w:spacing w:line="360" w:lineRule="auto"/>
        <w:ind w:left="709" w:right="709" w:firstLine="142"/>
        <w:jc w:val="both"/>
        <w:rPr>
          <w:sz w:val="28"/>
          <w:szCs w:val="28"/>
        </w:rPr>
      </w:pPr>
      <w:r w:rsidRPr="00E75F06">
        <w:rPr>
          <w:sz w:val="28"/>
          <w:szCs w:val="28"/>
        </w:rPr>
        <w:t xml:space="preserve">ЦД      </w:t>
      </w:r>
      <w:r w:rsidRPr="00E75F06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 </w:t>
      </w:r>
      <w:r w:rsidRPr="00E75F06">
        <w:rPr>
          <w:b/>
          <w:sz w:val="28"/>
          <w:szCs w:val="28"/>
        </w:rPr>
        <w:t>–</w:t>
      </w:r>
      <w:r w:rsidRPr="00E75F06">
        <w:rPr>
          <w:b/>
          <w:sz w:val="28"/>
          <w:szCs w:val="28"/>
          <w:lang w:val="ru-RU"/>
        </w:rPr>
        <w:t xml:space="preserve">  </w:t>
      </w:r>
      <w:r w:rsidRPr="00E75F06">
        <w:rPr>
          <w:sz w:val="28"/>
          <w:szCs w:val="28"/>
        </w:rPr>
        <w:t>цукровий діабет</w:t>
      </w:r>
    </w:p>
    <w:p w:rsidR="00BB22DF" w:rsidRPr="00E75F06" w:rsidRDefault="00BB22DF" w:rsidP="00BB22DF">
      <w:pPr>
        <w:spacing w:line="360" w:lineRule="auto"/>
        <w:ind w:left="709" w:right="709" w:firstLine="142"/>
        <w:jc w:val="both"/>
        <w:rPr>
          <w:sz w:val="28"/>
          <w:szCs w:val="28"/>
        </w:rPr>
      </w:pPr>
      <w:r w:rsidRPr="001C3207">
        <w:rPr>
          <w:b/>
          <w:sz w:val="28"/>
          <w:szCs w:val="28"/>
        </w:rPr>
        <w:t>°</w:t>
      </w:r>
      <w:r w:rsidRPr="001C3207">
        <w:rPr>
          <w:sz w:val="28"/>
          <w:szCs w:val="28"/>
        </w:rPr>
        <w:t>С</w:t>
      </w:r>
      <w:r w:rsidRPr="00BB22DF">
        <w:rPr>
          <w:sz w:val="28"/>
          <w:szCs w:val="28"/>
        </w:rPr>
        <w:t xml:space="preserve">        </w:t>
      </w:r>
      <w:r w:rsidRPr="00E75F06">
        <w:rPr>
          <w:b/>
          <w:sz w:val="28"/>
          <w:szCs w:val="28"/>
        </w:rPr>
        <w:t xml:space="preserve"> – </w:t>
      </w:r>
      <w:r w:rsidRPr="00E75F06">
        <w:rPr>
          <w:b/>
          <w:sz w:val="28"/>
          <w:szCs w:val="28"/>
          <w:lang w:val="ru-RU"/>
        </w:rPr>
        <w:t> </w:t>
      </w:r>
      <w:r w:rsidRPr="00E75F06">
        <w:rPr>
          <w:sz w:val="28"/>
          <w:szCs w:val="28"/>
        </w:rPr>
        <w:t>градуси</w:t>
      </w:r>
      <w:r w:rsidRPr="00E75F06">
        <w:rPr>
          <w:sz w:val="28"/>
          <w:szCs w:val="28"/>
          <w:lang w:val="ru-RU"/>
        </w:rPr>
        <w:t> </w:t>
      </w:r>
      <w:r w:rsidRPr="00E75F06">
        <w:rPr>
          <w:sz w:val="28"/>
          <w:szCs w:val="28"/>
        </w:rPr>
        <w:t>Цельсію</w:t>
      </w:r>
    </w:p>
    <w:p w:rsidR="00BB22DF" w:rsidRPr="00E75F06" w:rsidRDefault="00BB22DF" w:rsidP="00BB22DF">
      <w:pPr>
        <w:spacing w:line="360" w:lineRule="auto"/>
        <w:rPr>
          <w:b/>
          <w:sz w:val="28"/>
          <w:szCs w:val="28"/>
        </w:rPr>
      </w:pPr>
      <w:r w:rsidRPr="00E75F06">
        <w:rPr>
          <w:b/>
          <w:sz w:val="28"/>
          <w:szCs w:val="28"/>
        </w:rPr>
        <w:br w:type="page"/>
      </w:r>
    </w:p>
    <w:p w:rsidR="00BB22DF" w:rsidRPr="00E75F06" w:rsidRDefault="00BB22DF" w:rsidP="00BB22DF">
      <w:pPr>
        <w:pStyle w:val="a3"/>
        <w:spacing w:line="360" w:lineRule="auto"/>
        <w:jc w:val="center"/>
        <w:outlineLvl w:val="0"/>
        <w:rPr>
          <w:b/>
          <w:sz w:val="28"/>
          <w:szCs w:val="28"/>
        </w:rPr>
      </w:pPr>
      <w:bookmarkStart w:id="0" w:name="_Toc153229300"/>
      <w:r w:rsidRPr="00E75F06">
        <w:rPr>
          <w:b/>
          <w:sz w:val="28"/>
          <w:szCs w:val="28"/>
        </w:rPr>
        <w:lastRenderedPageBreak/>
        <w:t>ВСТУП</w:t>
      </w:r>
      <w:bookmarkEnd w:id="0"/>
      <w:r w:rsidRPr="00E75F06">
        <w:rPr>
          <w:b/>
          <w:sz w:val="28"/>
          <w:szCs w:val="28"/>
        </w:rPr>
        <w:t xml:space="preserve"> </w:t>
      </w:r>
    </w:p>
    <w:p w:rsidR="00BB22DF" w:rsidRPr="00E75F06" w:rsidRDefault="00BB22DF" w:rsidP="00BB22DF">
      <w:pPr>
        <w:pStyle w:val="a3"/>
        <w:spacing w:line="360" w:lineRule="auto"/>
        <w:ind w:firstLine="360"/>
        <w:jc w:val="both"/>
        <w:rPr>
          <w:sz w:val="28"/>
          <w:szCs w:val="28"/>
        </w:rPr>
      </w:pPr>
      <w:r w:rsidRPr="00E75F06">
        <w:rPr>
          <w:sz w:val="28"/>
          <w:szCs w:val="28"/>
        </w:rPr>
        <w:t>За останні роки спостерігається приріст кількості хворих на опортуністичних інфекцій, одним з таких захворювань є мікози, що займають одне з провідних мі</w:t>
      </w:r>
      <w:r>
        <w:rPr>
          <w:sz w:val="28"/>
          <w:szCs w:val="28"/>
        </w:rPr>
        <w:t>ц</w:t>
      </w:r>
      <w:r w:rsidRPr="00E75F06">
        <w:rPr>
          <w:sz w:val="28"/>
          <w:szCs w:val="28"/>
        </w:rPr>
        <w:t xml:space="preserve">ь. Згідно даних, що </w:t>
      </w:r>
      <w:r w:rsidRPr="00550879">
        <w:rPr>
          <w:sz w:val="28"/>
          <w:szCs w:val="28"/>
        </w:rPr>
        <w:t>надає</w:t>
      </w:r>
      <w:r w:rsidRPr="00E75F06">
        <w:rPr>
          <w:sz w:val="28"/>
          <w:szCs w:val="28"/>
        </w:rPr>
        <w:t xml:space="preserve"> ВООЗ на сьогоднішній день, кожен п'ятий житель нашої планети  інфікований грибами, а кожен десятий має  клінічні прояви. Яскравим представником, що викликає мікози, є мікроскопічні гриби </w:t>
      </w:r>
      <w:r w:rsidRPr="00E75F06">
        <w:rPr>
          <w:i/>
          <w:sz w:val="28"/>
          <w:szCs w:val="28"/>
          <w:lang w:val="ru-RU"/>
        </w:rPr>
        <w:t>Candida</w:t>
      </w:r>
      <w:r w:rsidRPr="00E75F06">
        <w:rPr>
          <w:i/>
          <w:sz w:val="28"/>
          <w:szCs w:val="28"/>
        </w:rPr>
        <w:t xml:space="preserve"> </w:t>
      </w:r>
      <w:r w:rsidRPr="00E75F06">
        <w:rPr>
          <w:i/>
          <w:sz w:val="28"/>
          <w:szCs w:val="28"/>
          <w:lang w:val="ru-RU"/>
        </w:rPr>
        <w:t>albicans</w:t>
      </w:r>
      <w:r w:rsidRPr="00E75F06">
        <w:rPr>
          <w:i/>
          <w:sz w:val="28"/>
          <w:szCs w:val="28"/>
        </w:rPr>
        <w:t xml:space="preserve"> </w:t>
      </w:r>
      <w:r w:rsidRPr="00E75F06">
        <w:rPr>
          <w:sz w:val="28"/>
          <w:szCs w:val="28"/>
        </w:rPr>
        <w:t xml:space="preserve">роду </w:t>
      </w:r>
      <w:r w:rsidRPr="00E75F06">
        <w:rPr>
          <w:i/>
          <w:sz w:val="28"/>
          <w:szCs w:val="28"/>
          <w:lang w:val="ru-RU"/>
        </w:rPr>
        <w:t>Candida</w:t>
      </w:r>
      <w:r w:rsidRPr="00E75F06">
        <w:rPr>
          <w:i/>
          <w:sz w:val="28"/>
          <w:szCs w:val="28"/>
        </w:rPr>
        <w:t xml:space="preserve">. </w:t>
      </w:r>
      <w:r w:rsidRPr="00E75F06">
        <w:rPr>
          <w:sz w:val="28"/>
          <w:szCs w:val="28"/>
        </w:rPr>
        <w:t xml:space="preserve">Ці мікроорганізми є збудниками більшості кандидозів. </w:t>
      </w:r>
    </w:p>
    <w:p w:rsidR="00BB22DF" w:rsidRPr="00E75F06" w:rsidRDefault="00BB22DF" w:rsidP="00BB22DF">
      <w:pPr>
        <w:pStyle w:val="a3"/>
        <w:spacing w:line="360" w:lineRule="auto"/>
        <w:ind w:firstLine="360"/>
        <w:jc w:val="both"/>
        <w:rPr>
          <w:sz w:val="28"/>
          <w:szCs w:val="28"/>
        </w:rPr>
      </w:pPr>
      <w:r w:rsidRPr="00E75F06">
        <w:rPr>
          <w:sz w:val="28"/>
          <w:szCs w:val="28"/>
        </w:rPr>
        <w:t xml:space="preserve">Цей вид відноситься до </w:t>
      </w:r>
      <w:r w:rsidRPr="00413F1B">
        <w:rPr>
          <w:sz w:val="28"/>
          <w:szCs w:val="28"/>
        </w:rPr>
        <w:t>умовно-патогених</w:t>
      </w:r>
      <w:r w:rsidRPr="00E75F06">
        <w:rPr>
          <w:sz w:val="28"/>
          <w:szCs w:val="28"/>
        </w:rPr>
        <w:t xml:space="preserve"> мікроорганізмів,  він локалізується не тільки у воді і ґрунті, а також є представником  мікробіоти травної системи. </w:t>
      </w:r>
    </w:p>
    <w:p w:rsidR="00BB22DF" w:rsidRPr="00E75F06" w:rsidRDefault="00BB22DF" w:rsidP="00BB22DF">
      <w:pPr>
        <w:pStyle w:val="a3"/>
        <w:spacing w:line="360" w:lineRule="auto"/>
        <w:ind w:firstLine="360"/>
        <w:jc w:val="both"/>
        <w:rPr>
          <w:sz w:val="28"/>
          <w:szCs w:val="28"/>
        </w:rPr>
      </w:pPr>
      <w:r w:rsidRPr="00E75F06">
        <w:rPr>
          <w:i/>
          <w:sz w:val="28"/>
          <w:szCs w:val="28"/>
        </w:rPr>
        <w:t>Candida albicans</w:t>
      </w:r>
      <w:r w:rsidRPr="00E75F06">
        <w:rPr>
          <w:sz w:val="28"/>
          <w:szCs w:val="28"/>
        </w:rPr>
        <w:t xml:space="preserve"> вперше був виділений від хворого на туберкульоз у 1844 році, а описаний ще у IV ст. до н.е. (377 р. до н.е.) Гіппократом [Шнайдер та ін., 2016].</w:t>
      </w:r>
    </w:p>
    <w:p w:rsidR="00BB22DF" w:rsidRPr="00E75F06" w:rsidRDefault="00BB22DF" w:rsidP="00BB22DF">
      <w:pPr>
        <w:pStyle w:val="a3"/>
        <w:spacing w:line="360" w:lineRule="auto"/>
        <w:ind w:firstLine="360"/>
        <w:jc w:val="both"/>
        <w:rPr>
          <w:sz w:val="28"/>
          <w:szCs w:val="28"/>
        </w:rPr>
      </w:pPr>
      <w:r w:rsidRPr="00E75F06">
        <w:rPr>
          <w:sz w:val="28"/>
          <w:szCs w:val="28"/>
        </w:rPr>
        <w:t xml:space="preserve"> Тема кандидозу є актуальною проблемою сьогодення у медичній мікології, через велику кількість захворювань та складності </w:t>
      </w:r>
      <w:r w:rsidRPr="00413F1B">
        <w:rPr>
          <w:sz w:val="28"/>
          <w:szCs w:val="28"/>
        </w:rPr>
        <w:t>діагностики</w:t>
      </w:r>
      <w:r w:rsidRPr="00E75F06">
        <w:rPr>
          <w:sz w:val="28"/>
          <w:szCs w:val="28"/>
        </w:rPr>
        <w:t xml:space="preserve"> та патогенезу. Ці диморфні дріжджі є </w:t>
      </w:r>
      <w:r w:rsidRPr="00413F1B">
        <w:rPr>
          <w:sz w:val="28"/>
          <w:szCs w:val="28"/>
        </w:rPr>
        <w:t>коменсалами</w:t>
      </w:r>
      <w:r w:rsidRPr="00E75F06">
        <w:rPr>
          <w:sz w:val="28"/>
          <w:szCs w:val="28"/>
        </w:rPr>
        <w:t xml:space="preserve">, що колонізують шкіру, шлунково-кишковий тракт і репродуктивний тракт. Види, відмінні від </w:t>
      </w:r>
      <w:r w:rsidRPr="00E75F06">
        <w:rPr>
          <w:i/>
          <w:sz w:val="28"/>
          <w:szCs w:val="28"/>
        </w:rPr>
        <w:t>C. albicans</w:t>
      </w:r>
      <w:r w:rsidRPr="00E75F06">
        <w:rPr>
          <w:sz w:val="28"/>
          <w:szCs w:val="28"/>
        </w:rPr>
        <w:t>, є новими патогенами, які також можуть колонізувати клітини слизових оболонок людини. Тому їх також виділяють при кандидозі, хоча і рідше [Шнайдер та ін., 2016].</w:t>
      </w:r>
    </w:p>
    <w:p w:rsidR="00BB22DF" w:rsidRPr="00E75F06" w:rsidRDefault="00BB22DF" w:rsidP="00BB22DF">
      <w:pPr>
        <w:pStyle w:val="a3"/>
        <w:spacing w:line="360" w:lineRule="auto"/>
        <w:ind w:firstLine="360"/>
        <w:jc w:val="both"/>
        <w:rPr>
          <w:sz w:val="28"/>
          <w:szCs w:val="28"/>
        </w:rPr>
      </w:pPr>
      <w:r w:rsidRPr="00E75F06">
        <w:rPr>
          <w:sz w:val="28"/>
          <w:szCs w:val="28"/>
        </w:rPr>
        <w:t>Вульвовагінальний кандидоз (ВВК) є поширеним діагнозом серед жінок, особливо при вагітності. 70 – 75%  жінок хоча б один раз протягом життя були уражені цією інфекцією. Захворювання може бути обумовлено різними факторами, включаючи фактори господаря, місцеві захисні механізми, генетичний поліморфізм, алергію, рівень глюкози в крові, антибіотики, психосоціальний стрес та естрогени</w:t>
      </w:r>
      <w:r w:rsidRPr="00E75F06">
        <w:rPr>
          <w:sz w:val="28"/>
          <w:szCs w:val="28"/>
          <w:lang w:val="en-US"/>
        </w:rPr>
        <w:t> </w:t>
      </w:r>
      <w:r w:rsidRPr="00E75F06">
        <w:rPr>
          <w:sz w:val="28"/>
          <w:szCs w:val="28"/>
        </w:rPr>
        <w:t>[Подольський</w:t>
      </w:r>
      <w:r w:rsidRPr="00E75F06">
        <w:rPr>
          <w:sz w:val="28"/>
          <w:szCs w:val="28"/>
          <w:lang w:val="en-US"/>
        </w:rPr>
        <w:t> </w:t>
      </w:r>
      <w:r w:rsidRPr="00E75F06">
        <w:rPr>
          <w:sz w:val="28"/>
          <w:szCs w:val="28"/>
        </w:rPr>
        <w:t>та ін., 2004].</w:t>
      </w:r>
    </w:p>
    <w:p w:rsidR="00BB22DF" w:rsidRPr="00E75F06" w:rsidRDefault="00BB22DF" w:rsidP="00BB22DF">
      <w:pPr>
        <w:pStyle w:val="a3"/>
        <w:spacing w:line="360" w:lineRule="auto"/>
        <w:ind w:firstLine="709"/>
        <w:jc w:val="both"/>
        <w:rPr>
          <w:sz w:val="28"/>
          <w:szCs w:val="28"/>
        </w:rPr>
      </w:pPr>
      <w:r w:rsidRPr="00E75F06">
        <w:rPr>
          <w:sz w:val="28"/>
          <w:szCs w:val="28"/>
        </w:rPr>
        <w:t xml:space="preserve"> При вагітності зараження виникає через природне зниження імунітету, супутніх інфекцій, а також при </w:t>
      </w:r>
      <w:r>
        <w:rPr>
          <w:sz w:val="28"/>
          <w:szCs w:val="28"/>
        </w:rPr>
        <w:t xml:space="preserve">призначенні </w:t>
      </w:r>
      <w:r w:rsidRPr="00E75F06">
        <w:rPr>
          <w:sz w:val="28"/>
          <w:szCs w:val="28"/>
        </w:rPr>
        <w:t xml:space="preserve">антибіотикотерапії. Внаслідок ураження збудником роду </w:t>
      </w:r>
      <w:r w:rsidRPr="00E75F06">
        <w:rPr>
          <w:i/>
          <w:sz w:val="28"/>
          <w:szCs w:val="28"/>
        </w:rPr>
        <w:t xml:space="preserve">Candida </w:t>
      </w:r>
      <w:r w:rsidRPr="00E75F06">
        <w:rPr>
          <w:sz w:val="28"/>
          <w:szCs w:val="28"/>
        </w:rPr>
        <w:t xml:space="preserve">вагітні жінки стикаються не тільки з </w:t>
      </w:r>
      <w:r w:rsidRPr="00E75F06">
        <w:rPr>
          <w:sz w:val="28"/>
          <w:szCs w:val="28"/>
        </w:rPr>
        <w:lastRenderedPageBreak/>
        <w:t>проблемою дискомфорту, а також мають більш тяжкі наслідки [Подольський</w:t>
      </w:r>
      <w:r w:rsidRPr="00E75F06">
        <w:rPr>
          <w:sz w:val="28"/>
          <w:szCs w:val="28"/>
          <w:lang w:val="en-US"/>
        </w:rPr>
        <w:t> </w:t>
      </w:r>
      <w:r w:rsidRPr="00E75F06">
        <w:rPr>
          <w:sz w:val="28"/>
          <w:szCs w:val="28"/>
        </w:rPr>
        <w:t xml:space="preserve">та ін., 2004; </w:t>
      </w:r>
      <w:r w:rsidRPr="00E75F06">
        <w:rPr>
          <w:sz w:val="28"/>
          <w:szCs w:val="28"/>
          <w:lang w:val="en-US"/>
        </w:rPr>
        <w:t>Kennedy</w:t>
      </w:r>
      <w:r w:rsidRPr="00E75F06">
        <w:rPr>
          <w:sz w:val="28"/>
          <w:szCs w:val="28"/>
        </w:rPr>
        <w:t xml:space="preserve"> е</w:t>
      </w:r>
      <w:r w:rsidRPr="00E75F06">
        <w:rPr>
          <w:sz w:val="28"/>
          <w:szCs w:val="28"/>
          <w:lang w:val="en-US"/>
        </w:rPr>
        <w:t>t al</w:t>
      </w:r>
      <w:r w:rsidRPr="00E75F06">
        <w:rPr>
          <w:sz w:val="28"/>
          <w:szCs w:val="28"/>
        </w:rPr>
        <w:t>.,</w:t>
      </w:r>
      <w:r w:rsidRPr="00E75F06">
        <w:rPr>
          <w:sz w:val="28"/>
          <w:szCs w:val="28"/>
          <w:lang w:val="en-US"/>
        </w:rPr>
        <w:t> </w:t>
      </w:r>
      <w:r w:rsidRPr="00E75F06">
        <w:rPr>
          <w:sz w:val="28"/>
          <w:szCs w:val="28"/>
        </w:rPr>
        <w:t>2010 ].</w:t>
      </w:r>
    </w:p>
    <w:p w:rsidR="00BB22DF" w:rsidRPr="00E75F06" w:rsidRDefault="00BB22DF" w:rsidP="00BB22DF">
      <w:pPr>
        <w:pStyle w:val="a3"/>
        <w:spacing w:line="360" w:lineRule="auto"/>
        <w:ind w:firstLine="709"/>
        <w:jc w:val="both"/>
        <w:rPr>
          <w:sz w:val="28"/>
          <w:szCs w:val="28"/>
        </w:rPr>
      </w:pPr>
      <w:r w:rsidRPr="00E75F06">
        <w:rPr>
          <w:sz w:val="28"/>
          <w:szCs w:val="28"/>
        </w:rPr>
        <w:t xml:space="preserve">Один із шляхів передачі кандидозної інфекції є трансплацентарний, також інфекція передається під час пологів. Тому новонароджена доношена або не доношена дитина народжується в вродженим кандидозом </w:t>
      </w:r>
      <w:r w:rsidRPr="00E75F06">
        <w:rPr>
          <w:sz w:val="28"/>
          <w:szCs w:val="28"/>
          <w:lang w:val="ru-RU"/>
        </w:rPr>
        <w:t>[</w:t>
      </w:r>
      <w:r w:rsidRPr="00E75F06">
        <w:rPr>
          <w:sz w:val="28"/>
          <w:szCs w:val="28"/>
        </w:rPr>
        <w:t>Подольський</w:t>
      </w:r>
      <w:r w:rsidRPr="00E75F06">
        <w:rPr>
          <w:sz w:val="28"/>
          <w:szCs w:val="28"/>
          <w:lang w:val="en-US"/>
        </w:rPr>
        <w:t> </w:t>
      </w:r>
      <w:r w:rsidRPr="00E75F06">
        <w:rPr>
          <w:sz w:val="28"/>
          <w:szCs w:val="28"/>
        </w:rPr>
        <w:t>та ін., 2004;</w:t>
      </w:r>
      <w:r w:rsidRPr="00E75F06">
        <w:rPr>
          <w:sz w:val="28"/>
          <w:szCs w:val="28"/>
          <w:lang w:val="ru-RU"/>
        </w:rPr>
        <w:t xml:space="preserve"> </w:t>
      </w:r>
      <w:r w:rsidRPr="00E75F06">
        <w:rPr>
          <w:sz w:val="28"/>
          <w:szCs w:val="28"/>
          <w:lang w:val="en-US"/>
        </w:rPr>
        <w:t>Kennedy</w:t>
      </w:r>
      <w:r w:rsidRPr="00E75F06">
        <w:rPr>
          <w:sz w:val="28"/>
          <w:szCs w:val="28"/>
          <w:lang w:val="ru-RU"/>
        </w:rPr>
        <w:t xml:space="preserve"> </w:t>
      </w:r>
      <w:r w:rsidRPr="00E75F06">
        <w:rPr>
          <w:sz w:val="28"/>
          <w:szCs w:val="28"/>
        </w:rPr>
        <w:t>е</w:t>
      </w:r>
      <w:r w:rsidRPr="00E75F06">
        <w:rPr>
          <w:sz w:val="28"/>
          <w:szCs w:val="28"/>
          <w:lang w:val="en-US"/>
        </w:rPr>
        <w:t>t al</w:t>
      </w:r>
      <w:r w:rsidRPr="00E75F06">
        <w:rPr>
          <w:sz w:val="28"/>
          <w:szCs w:val="28"/>
          <w:lang w:val="ru-RU"/>
        </w:rPr>
        <w:t>.,</w:t>
      </w:r>
      <w:r w:rsidRPr="00E75F06">
        <w:rPr>
          <w:sz w:val="28"/>
          <w:szCs w:val="28"/>
          <w:lang w:val="en-US"/>
        </w:rPr>
        <w:t> </w:t>
      </w:r>
      <w:r w:rsidRPr="00E75F06">
        <w:rPr>
          <w:sz w:val="28"/>
          <w:szCs w:val="28"/>
          <w:lang w:val="ru-RU"/>
        </w:rPr>
        <w:t>2010].</w:t>
      </w:r>
    </w:p>
    <w:p w:rsidR="00BB22DF" w:rsidRPr="00E75F06" w:rsidRDefault="00BB22DF" w:rsidP="00BB22DF">
      <w:pPr>
        <w:pStyle w:val="a3"/>
        <w:spacing w:line="360" w:lineRule="auto"/>
        <w:ind w:firstLine="709"/>
        <w:jc w:val="both"/>
        <w:rPr>
          <w:sz w:val="28"/>
          <w:szCs w:val="28"/>
        </w:rPr>
      </w:pPr>
      <w:r w:rsidRPr="00E75F06">
        <w:rPr>
          <w:sz w:val="28"/>
          <w:szCs w:val="28"/>
        </w:rPr>
        <w:t xml:space="preserve">Патогенез і прогноз інфекцій, викликаних  мікроскопічними грибами роду </w:t>
      </w:r>
      <w:r w:rsidRPr="00E75F06">
        <w:rPr>
          <w:i/>
          <w:sz w:val="28"/>
          <w:szCs w:val="28"/>
        </w:rPr>
        <w:t>Candida</w:t>
      </w:r>
      <w:r w:rsidRPr="00E75F06">
        <w:rPr>
          <w:sz w:val="28"/>
          <w:szCs w:val="28"/>
        </w:rPr>
        <w:t>, залежать від імунного статусу хазяїна і значно відрізняються залежно від форми захворювання [</w:t>
      </w:r>
      <w:r w:rsidRPr="00E75F06">
        <w:rPr>
          <w:sz w:val="28"/>
          <w:szCs w:val="28"/>
          <w:lang w:val="en-US"/>
        </w:rPr>
        <w:t>Jacqueline</w:t>
      </w:r>
      <w:r w:rsidRPr="00E75F06">
        <w:rPr>
          <w:sz w:val="28"/>
          <w:szCs w:val="28"/>
        </w:rPr>
        <w:t xml:space="preserve"> е</w:t>
      </w:r>
      <w:r w:rsidRPr="00E75F06">
        <w:rPr>
          <w:sz w:val="28"/>
          <w:szCs w:val="28"/>
          <w:lang w:val="en-US"/>
        </w:rPr>
        <w:t>t</w:t>
      </w:r>
      <w:r w:rsidRPr="00E75F06">
        <w:rPr>
          <w:sz w:val="28"/>
          <w:szCs w:val="28"/>
        </w:rPr>
        <w:t xml:space="preserve"> </w:t>
      </w:r>
      <w:r w:rsidRPr="00E75F06">
        <w:rPr>
          <w:sz w:val="28"/>
          <w:szCs w:val="28"/>
          <w:lang w:val="en-US"/>
        </w:rPr>
        <w:t>al</w:t>
      </w:r>
      <w:r w:rsidRPr="00E75F06">
        <w:rPr>
          <w:sz w:val="28"/>
          <w:szCs w:val="28"/>
        </w:rPr>
        <w:t>., 2010 ].</w:t>
      </w:r>
    </w:p>
    <w:p w:rsidR="00BB22DF" w:rsidRPr="00E75F06" w:rsidRDefault="00BB22DF" w:rsidP="00BB22DF">
      <w:pPr>
        <w:shd w:val="clear" w:color="auto" w:fill="FFFFFF"/>
        <w:spacing w:line="360" w:lineRule="auto"/>
        <w:ind w:right="62" w:firstLine="709"/>
        <w:jc w:val="both"/>
        <w:rPr>
          <w:spacing w:val="6"/>
          <w:sz w:val="28"/>
          <w:szCs w:val="28"/>
        </w:rPr>
      </w:pPr>
      <w:r w:rsidRPr="00E75F06">
        <w:rPr>
          <w:spacing w:val="6"/>
          <w:sz w:val="28"/>
          <w:szCs w:val="28"/>
        </w:rPr>
        <w:t>Метою нашої роботи було вивчення б</w:t>
      </w:r>
      <w:r w:rsidRPr="00E75F06">
        <w:rPr>
          <w:sz w:val="28"/>
          <w:szCs w:val="28"/>
        </w:rPr>
        <w:t xml:space="preserve">іологічних властивостей </w:t>
      </w:r>
      <w:r w:rsidRPr="00E75F06">
        <w:rPr>
          <w:spacing w:val="6"/>
          <w:sz w:val="28"/>
          <w:szCs w:val="28"/>
        </w:rPr>
        <w:t xml:space="preserve">дріжджеподібних грибів роду </w:t>
      </w:r>
      <w:r w:rsidRPr="00E75F06">
        <w:rPr>
          <w:i/>
          <w:iCs/>
          <w:color w:val="222222"/>
          <w:sz w:val="28"/>
          <w:szCs w:val="28"/>
          <w:shd w:val="clear" w:color="auto" w:fill="FFFFFF"/>
        </w:rPr>
        <w:t xml:space="preserve">Candida </w:t>
      </w:r>
      <w:r w:rsidRPr="00E75F06">
        <w:rPr>
          <w:sz w:val="28"/>
          <w:szCs w:val="28"/>
        </w:rPr>
        <w:t xml:space="preserve">ізольованих </w:t>
      </w:r>
      <w:r w:rsidRPr="00E75F06">
        <w:rPr>
          <w:spacing w:val="6"/>
          <w:sz w:val="28"/>
          <w:szCs w:val="28"/>
        </w:rPr>
        <w:t>з репродуктивного тракту у вагітних жінок з симптомокомплексом вульвовагініту. </w:t>
      </w:r>
    </w:p>
    <w:p w:rsidR="00BB22DF" w:rsidRPr="00E75F06" w:rsidRDefault="00BB22DF" w:rsidP="00BB22DF">
      <w:pPr>
        <w:shd w:val="clear" w:color="auto" w:fill="FFFFFF"/>
        <w:spacing w:line="360" w:lineRule="auto"/>
        <w:ind w:right="62" w:firstLine="709"/>
        <w:jc w:val="both"/>
        <w:rPr>
          <w:spacing w:val="6"/>
          <w:sz w:val="28"/>
          <w:szCs w:val="28"/>
        </w:rPr>
      </w:pPr>
      <w:r w:rsidRPr="00E75F06">
        <w:rPr>
          <w:spacing w:val="6"/>
          <w:sz w:val="28"/>
          <w:szCs w:val="28"/>
        </w:rPr>
        <w:t>Для досягнення вказаної мети було необхідним вирішити такі завдання:</w:t>
      </w:r>
    </w:p>
    <w:p w:rsidR="00BB22DF" w:rsidRPr="00E75F06" w:rsidRDefault="00BB22DF" w:rsidP="00BB22DF">
      <w:pPr>
        <w:shd w:val="clear" w:color="auto" w:fill="FFFFFF"/>
        <w:spacing w:line="360" w:lineRule="auto"/>
        <w:ind w:right="62" w:firstLine="709"/>
        <w:jc w:val="both"/>
        <w:rPr>
          <w:spacing w:val="6"/>
          <w:sz w:val="28"/>
          <w:szCs w:val="28"/>
        </w:rPr>
      </w:pPr>
      <w:r w:rsidRPr="00E75F06">
        <w:rPr>
          <w:spacing w:val="6"/>
          <w:sz w:val="28"/>
          <w:szCs w:val="28"/>
        </w:rPr>
        <w:t xml:space="preserve">- мікроскопічним методом встановити частоту виявлення </w:t>
      </w:r>
      <w:r w:rsidRPr="00E75F06">
        <w:rPr>
          <w:sz w:val="28"/>
          <w:szCs w:val="28"/>
        </w:rPr>
        <w:t xml:space="preserve">дріжджеподібних грибів у формі моно- та мікст-інфекції </w:t>
      </w:r>
      <w:r w:rsidRPr="00E75F06">
        <w:rPr>
          <w:spacing w:val="6"/>
          <w:sz w:val="28"/>
          <w:szCs w:val="28"/>
        </w:rPr>
        <w:t>у вагітних;</w:t>
      </w:r>
    </w:p>
    <w:p w:rsidR="00BB22DF" w:rsidRPr="00E75F06" w:rsidRDefault="00BB22DF" w:rsidP="00BB22DF">
      <w:pPr>
        <w:shd w:val="clear" w:color="auto" w:fill="FFFFFF"/>
        <w:spacing w:line="360" w:lineRule="auto"/>
        <w:ind w:right="62" w:firstLine="709"/>
        <w:jc w:val="both"/>
        <w:rPr>
          <w:spacing w:val="6"/>
          <w:sz w:val="28"/>
          <w:szCs w:val="28"/>
        </w:rPr>
      </w:pPr>
      <w:r w:rsidRPr="00E75F06">
        <w:rPr>
          <w:spacing w:val="6"/>
          <w:sz w:val="28"/>
          <w:szCs w:val="28"/>
        </w:rPr>
        <w:t xml:space="preserve">- вивчити біологічні властивості </w:t>
      </w:r>
      <w:r w:rsidRPr="00E75F06">
        <w:rPr>
          <w:sz w:val="28"/>
          <w:szCs w:val="28"/>
        </w:rPr>
        <w:t xml:space="preserve">дріжджеподібних грибів та </w:t>
      </w:r>
      <w:r w:rsidRPr="00E75F06">
        <w:rPr>
          <w:spacing w:val="6"/>
          <w:sz w:val="28"/>
          <w:szCs w:val="28"/>
        </w:rPr>
        <w:t>провести родову і видову ідентифікацію ізольованих культур;</w:t>
      </w:r>
    </w:p>
    <w:p w:rsidR="00BB22DF" w:rsidRPr="00E75F06" w:rsidRDefault="00BB22DF" w:rsidP="00BB22DF">
      <w:pPr>
        <w:shd w:val="clear" w:color="auto" w:fill="FFFFFF"/>
        <w:spacing w:line="360" w:lineRule="auto"/>
        <w:ind w:right="62" w:firstLine="709"/>
        <w:jc w:val="both"/>
        <w:rPr>
          <w:spacing w:val="6"/>
          <w:sz w:val="28"/>
          <w:szCs w:val="28"/>
        </w:rPr>
      </w:pPr>
      <w:r w:rsidRPr="00E75F06">
        <w:rPr>
          <w:spacing w:val="6"/>
          <w:sz w:val="28"/>
          <w:szCs w:val="28"/>
        </w:rPr>
        <w:t xml:space="preserve">- встановити чутливість </w:t>
      </w:r>
      <w:r w:rsidRPr="00E75F06">
        <w:rPr>
          <w:sz w:val="28"/>
          <w:szCs w:val="28"/>
        </w:rPr>
        <w:t>дріжджеподібних грибів</w:t>
      </w:r>
      <w:r w:rsidRPr="00E75F06">
        <w:rPr>
          <w:spacing w:val="6"/>
          <w:sz w:val="28"/>
          <w:szCs w:val="28"/>
        </w:rPr>
        <w:t xml:space="preserve"> роду </w:t>
      </w:r>
      <w:r w:rsidRPr="00E75F06">
        <w:rPr>
          <w:i/>
          <w:spacing w:val="6"/>
          <w:sz w:val="28"/>
          <w:szCs w:val="28"/>
        </w:rPr>
        <w:t>Сandida</w:t>
      </w:r>
      <w:r w:rsidRPr="00E75F06">
        <w:rPr>
          <w:spacing w:val="6"/>
          <w:sz w:val="28"/>
          <w:szCs w:val="28"/>
        </w:rPr>
        <w:t xml:space="preserve"> до антимікотичних препаратів</w:t>
      </w:r>
      <w:r>
        <w:rPr>
          <w:spacing w:val="6"/>
          <w:sz w:val="28"/>
          <w:szCs w:val="28"/>
        </w:rPr>
        <w:t>.</w:t>
      </w:r>
    </w:p>
    <w:p w:rsidR="00BB22DF" w:rsidRPr="00E75F06" w:rsidRDefault="00BB22DF" w:rsidP="00BB22DF">
      <w:pPr>
        <w:shd w:val="clear" w:color="auto" w:fill="FFFFFF"/>
        <w:spacing w:line="360" w:lineRule="auto"/>
        <w:ind w:right="62"/>
        <w:jc w:val="both"/>
        <w:rPr>
          <w:rStyle w:val="11"/>
          <w:spacing w:val="6"/>
          <w:sz w:val="28"/>
          <w:szCs w:val="28"/>
        </w:rPr>
      </w:pPr>
    </w:p>
    <w:p w:rsidR="00BB22DF" w:rsidRPr="00E75F06" w:rsidRDefault="00BB22DF" w:rsidP="00BB22DF">
      <w:pPr>
        <w:spacing w:line="360" w:lineRule="auto"/>
        <w:ind w:firstLine="360"/>
        <w:jc w:val="both"/>
        <w:rPr>
          <w:sz w:val="28"/>
          <w:szCs w:val="28"/>
        </w:rPr>
      </w:pPr>
      <w:r w:rsidRPr="00E75F06">
        <w:rPr>
          <w:b/>
          <w:i/>
          <w:iCs/>
          <w:sz w:val="28"/>
          <w:szCs w:val="28"/>
        </w:rPr>
        <w:t>Об’єкт дослідження</w:t>
      </w:r>
      <w:r w:rsidRPr="00E75F06">
        <w:rPr>
          <w:i/>
          <w:iCs/>
          <w:sz w:val="28"/>
          <w:szCs w:val="28"/>
        </w:rPr>
        <w:t xml:space="preserve"> –</w:t>
      </w:r>
      <w:r w:rsidRPr="00E75F06">
        <w:rPr>
          <w:iCs/>
          <w:sz w:val="28"/>
          <w:szCs w:val="28"/>
        </w:rPr>
        <w:t xml:space="preserve"> </w:t>
      </w:r>
      <w:r w:rsidRPr="00E75F06">
        <w:rPr>
          <w:spacing w:val="6"/>
          <w:sz w:val="28"/>
          <w:szCs w:val="28"/>
        </w:rPr>
        <w:t xml:space="preserve">інфікованість дріжджеподібними грибами </w:t>
      </w:r>
      <w:r w:rsidRPr="00E75F06">
        <w:rPr>
          <w:iCs/>
          <w:sz w:val="28"/>
          <w:szCs w:val="28"/>
        </w:rPr>
        <w:t>вагітних жінок.</w:t>
      </w:r>
    </w:p>
    <w:p w:rsidR="00BB22DF" w:rsidRDefault="00BB22DF" w:rsidP="00BB22DF">
      <w:pPr>
        <w:spacing w:line="360" w:lineRule="auto"/>
        <w:ind w:firstLine="360"/>
        <w:jc w:val="both"/>
        <w:rPr>
          <w:spacing w:val="6"/>
          <w:sz w:val="28"/>
          <w:szCs w:val="28"/>
        </w:rPr>
      </w:pPr>
      <w:r w:rsidRPr="00E75F06">
        <w:rPr>
          <w:b/>
          <w:i/>
          <w:iCs/>
          <w:sz w:val="28"/>
          <w:szCs w:val="28"/>
        </w:rPr>
        <w:t>Предмет</w:t>
      </w:r>
      <w:r w:rsidRPr="00E75F06">
        <w:rPr>
          <w:b/>
          <w:sz w:val="28"/>
          <w:szCs w:val="28"/>
        </w:rPr>
        <w:t xml:space="preserve"> </w:t>
      </w:r>
      <w:r w:rsidRPr="00E75F06">
        <w:rPr>
          <w:b/>
          <w:i/>
          <w:sz w:val="28"/>
          <w:szCs w:val="28"/>
        </w:rPr>
        <w:t>дослідження</w:t>
      </w:r>
      <w:r w:rsidRPr="00E75F06">
        <w:rPr>
          <w:sz w:val="28"/>
          <w:szCs w:val="28"/>
        </w:rPr>
        <w:t xml:space="preserve"> - </w:t>
      </w:r>
      <w:r w:rsidRPr="00E75F06">
        <w:rPr>
          <w:spacing w:val="6"/>
          <w:sz w:val="28"/>
          <w:szCs w:val="28"/>
        </w:rPr>
        <w:t>б</w:t>
      </w:r>
      <w:r w:rsidRPr="00E75F06">
        <w:rPr>
          <w:sz w:val="28"/>
          <w:szCs w:val="28"/>
        </w:rPr>
        <w:t xml:space="preserve">іологічні властивості </w:t>
      </w:r>
      <w:r w:rsidRPr="00E75F06">
        <w:rPr>
          <w:spacing w:val="6"/>
          <w:sz w:val="28"/>
          <w:szCs w:val="28"/>
        </w:rPr>
        <w:t xml:space="preserve">дріжджеподібних грибів роду </w:t>
      </w:r>
      <w:r w:rsidRPr="00E75F06">
        <w:rPr>
          <w:i/>
          <w:iCs/>
          <w:color w:val="222222"/>
          <w:sz w:val="28"/>
          <w:szCs w:val="28"/>
          <w:shd w:val="clear" w:color="auto" w:fill="FFFFFF"/>
        </w:rPr>
        <w:t xml:space="preserve">Candida </w:t>
      </w:r>
      <w:r w:rsidRPr="00E75F06">
        <w:rPr>
          <w:sz w:val="28"/>
          <w:szCs w:val="28"/>
        </w:rPr>
        <w:t xml:space="preserve">ізольованих </w:t>
      </w:r>
      <w:r w:rsidRPr="00E75F06">
        <w:rPr>
          <w:spacing w:val="6"/>
          <w:sz w:val="28"/>
          <w:szCs w:val="28"/>
        </w:rPr>
        <w:t>з репродуктивного тракту у вагітних.</w:t>
      </w:r>
    </w:p>
    <w:p w:rsidR="00F90D8E" w:rsidRDefault="00F90D8E" w:rsidP="00BB22DF">
      <w:pPr>
        <w:spacing w:line="360" w:lineRule="auto"/>
        <w:ind w:firstLine="360"/>
        <w:jc w:val="both"/>
        <w:rPr>
          <w:spacing w:val="6"/>
          <w:sz w:val="28"/>
          <w:szCs w:val="28"/>
        </w:rPr>
      </w:pPr>
    </w:p>
    <w:p w:rsidR="00F90D8E" w:rsidRDefault="00F90D8E" w:rsidP="00BB22DF">
      <w:pPr>
        <w:spacing w:line="360" w:lineRule="auto"/>
        <w:ind w:firstLine="360"/>
        <w:jc w:val="both"/>
        <w:rPr>
          <w:spacing w:val="6"/>
          <w:sz w:val="28"/>
          <w:szCs w:val="28"/>
        </w:rPr>
      </w:pPr>
    </w:p>
    <w:p w:rsidR="00F90D8E" w:rsidRDefault="00F90D8E" w:rsidP="00BB22DF">
      <w:pPr>
        <w:spacing w:line="360" w:lineRule="auto"/>
        <w:ind w:firstLine="360"/>
        <w:jc w:val="both"/>
        <w:rPr>
          <w:spacing w:val="6"/>
          <w:sz w:val="28"/>
          <w:szCs w:val="28"/>
        </w:rPr>
      </w:pPr>
    </w:p>
    <w:p w:rsidR="00F90D8E" w:rsidRDefault="00F90D8E" w:rsidP="00BB22DF">
      <w:pPr>
        <w:spacing w:line="360" w:lineRule="auto"/>
        <w:ind w:firstLine="360"/>
        <w:jc w:val="both"/>
        <w:rPr>
          <w:spacing w:val="6"/>
          <w:sz w:val="28"/>
          <w:szCs w:val="28"/>
        </w:rPr>
      </w:pPr>
    </w:p>
    <w:p w:rsidR="00F90D8E" w:rsidRDefault="00F90D8E" w:rsidP="00BB22DF">
      <w:pPr>
        <w:spacing w:line="360" w:lineRule="auto"/>
        <w:ind w:firstLine="360"/>
        <w:jc w:val="both"/>
        <w:rPr>
          <w:spacing w:val="6"/>
          <w:sz w:val="28"/>
          <w:szCs w:val="28"/>
        </w:rPr>
      </w:pPr>
    </w:p>
    <w:p w:rsidR="00F90D8E" w:rsidRPr="00E75F06" w:rsidRDefault="00F90D8E" w:rsidP="00F90D8E">
      <w:pPr>
        <w:pStyle w:val="a3"/>
        <w:spacing w:line="360" w:lineRule="auto"/>
        <w:jc w:val="center"/>
        <w:outlineLvl w:val="0"/>
        <w:rPr>
          <w:b/>
          <w:caps/>
          <w:sz w:val="28"/>
          <w:szCs w:val="28"/>
        </w:rPr>
      </w:pPr>
      <w:r w:rsidRPr="00E75F06">
        <w:rPr>
          <w:b/>
          <w:caps/>
          <w:sz w:val="28"/>
          <w:szCs w:val="28"/>
        </w:rPr>
        <w:lastRenderedPageBreak/>
        <w:t>ВИСНОВКи</w:t>
      </w:r>
    </w:p>
    <w:p w:rsidR="00F90D8E" w:rsidRPr="00414079" w:rsidRDefault="00F90D8E" w:rsidP="00F90D8E">
      <w:pPr>
        <w:spacing w:line="360" w:lineRule="auto"/>
        <w:ind w:left="6" w:right="62" w:firstLine="709"/>
        <w:jc w:val="both"/>
        <w:rPr>
          <w:spacing w:val="7"/>
          <w:sz w:val="28"/>
          <w:szCs w:val="28"/>
        </w:rPr>
      </w:pPr>
      <w:r>
        <w:rPr>
          <w:sz w:val="28"/>
          <w:szCs w:val="28"/>
        </w:rPr>
        <w:t>1. З 2022 по 2023 рр.</w:t>
      </w:r>
      <w:r w:rsidRPr="00E75F06">
        <w:rPr>
          <w:sz w:val="28"/>
          <w:szCs w:val="28"/>
        </w:rPr>
        <w:t xml:space="preserve"> мікроскопічним методом у 3580</w:t>
      </w:r>
      <w:r w:rsidRPr="002B0B0A">
        <w:rPr>
          <w:sz w:val="28"/>
          <w:szCs w:val="28"/>
        </w:rPr>
        <w:t xml:space="preserve"> </w:t>
      </w:r>
      <w:r>
        <w:rPr>
          <w:sz w:val="28"/>
          <w:szCs w:val="28"/>
        </w:rPr>
        <w:t>(71,6 %)</w:t>
      </w:r>
      <w:r w:rsidRPr="00E75F06">
        <w:rPr>
          <w:sz w:val="28"/>
          <w:szCs w:val="28"/>
        </w:rPr>
        <w:t xml:space="preserve"> </w:t>
      </w:r>
      <w:r w:rsidRPr="00E75F06">
        <w:rPr>
          <w:spacing w:val="7"/>
          <w:sz w:val="28"/>
          <w:szCs w:val="28"/>
        </w:rPr>
        <w:t>вагітних</w:t>
      </w:r>
      <w:r w:rsidRPr="00E75F06">
        <w:rPr>
          <w:sz w:val="28"/>
          <w:szCs w:val="28"/>
        </w:rPr>
        <w:t xml:space="preserve"> з 5000 обстежених з </w:t>
      </w:r>
      <w:r w:rsidRPr="00E75F06">
        <w:rPr>
          <w:spacing w:val="6"/>
          <w:sz w:val="28"/>
          <w:szCs w:val="28"/>
        </w:rPr>
        <w:t>вульвовагініту</w:t>
      </w:r>
      <w:r w:rsidRPr="00E75F06">
        <w:rPr>
          <w:sz w:val="28"/>
          <w:szCs w:val="28"/>
        </w:rPr>
        <w:t xml:space="preserve"> у </w:t>
      </w:r>
      <w:r w:rsidRPr="00E75F06">
        <w:rPr>
          <w:spacing w:val="7"/>
          <w:sz w:val="28"/>
          <w:szCs w:val="28"/>
        </w:rPr>
        <w:t>відокремлюваному піхви і шийки матки</w:t>
      </w:r>
      <w:r w:rsidRPr="00E75F06">
        <w:rPr>
          <w:sz w:val="28"/>
          <w:szCs w:val="28"/>
        </w:rPr>
        <w:t xml:space="preserve"> були виявлені дріжджеподібн</w:t>
      </w:r>
      <w:r>
        <w:rPr>
          <w:sz w:val="28"/>
          <w:szCs w:val="28"/>
        </w:rPr>
        <w:t>і гриби, які</w:t>
      </w:r>
      <w:r w:rsidRPr="00E75F06">
        <w:rPr>
          <w:sz w:val="28"/>
          <w:szCs w:val="28"/>
        </w:rPr>
        <w:t xml:space="preserve"> за морфологічними ознаками були віднесені до  роду </w:t>
      </w:r>
      <w:r>
        <w:rPr>
          <w:i/>
          <w:sz w:val="28"/>
          <w:szCs w:val="28"/>
        </w:rPr>
        <w:t>Candida.</w:t>
      </w:r>
    </w:p>
    <w:p w:rsidR="00F90D8E" w:rsidRPr="00E75F06" w:rsidRDefault="00F90D8E" w:rsidP="00F90D8E">
      <w:pPr>
        <w:spacing w:line="360" w:lineRule="auto"/>
        <w:ind w:left="6" w:right="62" w:firstLine="709"/>
        <w:jc w:val="both"/>
        <w:rPr>
          <w:i/>
          <w:iCs/>
          <w:sz w:val="28"/>
          <w:szCs w:val="28"/>
          <w:lang w:eastAsia="ru-RU"/>
        </w:rPr>
      </w:pPr>
      <w:r w:rsidRPr="00E75F06">
        <w:rPr>
          <w:sz w:val="28"/>
          <w:szCs w:val="28"/>
        </w:rPr>
        <w:t xml:space="preserve">2. Дріжджеподібні гриби роду </w:t>
      </w:r>
      <w:r w:rsidRPr="00E75F06">
        <w:rPr>
          <w:i/>
          <w:sz w:val="28"/>
          <w:szCs w:val="28"/>
        </w:rPr>
        <w:t>Candida</w:t>
      </w:r>
      <w:r w:rsidRPr="00E75F06">
        <w:rPr>
          <w:sz w:val="28"/>
          <w:szCs w:val="28"/>
        </w:rPr>
        <w:t xml:space="preserve"> у формі моноінфекції були виявлені</w:t>
      </w:r>
      <w:r>
        <w:rPr>
          <w:sz w:val="28"/>
          <w:szCs w:val="28"/>
        </w:rPr>
        <w:t xml:space="preserve"> у</w:t>
      </w:r>
      <w:r w:rsidRPr="00E75F06">
        <w:rPr>
          <w:sz w:val="28"/>
          <w:szCs w:val="28"/>
        </w:rPr>
        <w:t xml:space="preserve"> 62,2% вагітних, у формі мікст</w:t>
      </w:r>
      <w:r>
        <w:rPr>
          <w:sz w:val="28"/>
          <w:szCs w:val="28"/>
        </w:rPr>
        <w:t>-</w:t>
      </w:r>
      <w:r w:rsidRPr="00E75F06">
        <w:rPr>
          <w:sz w:val="28"/>
          <w:szCs w:val="28"/>
        </w:rPr>
        <w:t>і</w:t>
      </w:r>
      <w:r>
        <w:rPr>
          <w:sz w:val="28"/>
          <w:szCs w:val="28"/>
        </w:rPr>
        <w:t>н</w:t>
      </w:r>
      <w:r w:rsidRPr="00E75F06">
        <w:rPr>
          <w:sz w:val="28"/>
          <w:szCs w:val="28"/>
        </w:rPr>
        <w:t xml:space="preserve">фекції з бактеріями </w:t>
      </w:r>
      <w:r w:rsidRPr="00E75F06">
        <w:rPr>
          <w:i/>
          <w:iCs/>
          <w:sz w:val="28"/>
          <w:szCs w:val="28"/>
          <w:lang w:val="ru-RU" w:eastAsia="ru-RU"/>
        </w:rPr>
        <w:t>Leptothrix</w:t>
      </w:r>
      <w:r w:rsidRPr="00E75F06">
        <w:rPr>
          <w:i/>
          <w:iCs/>
          <w:sz w:val="28"/>
          <w:szCs w:val="28"/>
          <w:lang w:eastAsia="ru-RU"/>
        </w:rPr>
        <w:t xml:space="preserve"> </w:t>
      </w:r>
      <w:r w:rsidRPr="00E75F06">
        <w:rPr>
          <w:i/>
          <w:iCs/>
          <w:sz w:val="28"/>
          <w:szCs w:val="28"/>
          <w:lang w:val="ru-RU" w:eastAsia="ru-RU"/>
        </w:rPr>
        <w:t>vaginalis</w:t>
      </w:r>
      <w:r w:rsidRPr="00E75F06">
        <w:rPr>
          <w:sz w:val="28"/>
          <w:szCs w:val="28"/>
        </w:rPr>
        <w:t xml:space="preserve"> - </w:t>
      </w:r>
      <w:r>
        <w:rPr>
          <w:sz w:val="28"/>
          <w:szCs w:val="28"/>
        </w:rPr>
        <w:t>у 37,8% вагітних</w:t>
      </w:r>
      <w:r w:rsidRPr="00E75F06">
        <w:rPr>
          <w:i/>
          <w:iCs/>
          <w:sz w:val="28"/>
          <w:szCs w:val="28"/>
          <w:lang w:eastAsia="ru-RU"/>
        </w:rPr>
        <w:t>.</w:t>
      </w:r>
    </w:p>
    <w:p w:rsidR="00F90D8E" w:rsidRPr="00E75F06" w:rsidRDefault="00F90D8E" w:rsidP="00F90D8E">
      <w:pPr>
        <w:spacing w:line="360" w:lineRule="auto"/>
        <w:ind w:left="6" w:right="62" w:firstLine="709"/>
        <w:jc w:val="both"/>
        <w:rPr>
          <w:sz w:val="28"/>
          <w:szCs w:val="28"/>
        </w:rPr>
      </w:pPr>
      <w:r w:rsidRPr="00E75F06">
        <w:rPr>
          <w:sz w:val="28"/>
          <w:szCs w:val="28"/>
        </w:rPr>
        <w:t xml:space="preserve">3. </w:t>
      </w:r>
      <w:r>
        <w:rPr>
          <w:sz w:val="28"/>
          <w:szCs w:val="28"/>
        </w:rPr>
        <w:t>У</w:t>
      </w:r>
      <w:r w:rsidRPr="00E75F06">
        <w:rPr>
          <w:sz w:val="28"/>
          <w:szCs w:val="28"/>
        </w:rPr>
        <w:t xml:space="preserve"> 2021-2023 рр. частота виявлення моноінфекції у вагітних щорічно зростала з 55% до 73%, а у формі </w:t>
      </w:r>
      <w:r>
        <w:rPr>
          <w:sz w:val="28"/>
          <w:szCs w:val="28"/>
        </w:rPr>
        <w:t xml:space="preserve">мікстінфекції </w:t>
      </w:r>
      <w:r w:rsidRPr="00AB66C5">
        <w:rPr>
          <w:sz w:val="28"/>
          <w:szCs w:val="28"/>
          <w:lang w:val="ru-RU"/>
        </w:rPr>
        <w:noBreakHyphen/>
        <w:t xml:space="preserve"> </w:t>
      </w:r>
      <w:r>
        <w:rPr>
          <w:sz w:val="28"/>
          <w:szCs w:val="28"/>
        </w:rPr>
        <w:t>знижувалася з 45% до 27%.</w:t>
      </w:r>
    </w:p>
    <w:p w:rsidR="00F90D8E" w:rsidRDefault="00F90D8E" w:rsidP="00F90D8E">
      <w:pPr>
        <w:spacing w:line="360" w:lineRule="auto"/>
        <w:ind w:left="6" w:right="62" w:firstLine="709"/>
        <w:jc w:val="both"/>
        <w:rPr>
          <w:sz w:val="28"/>
          <w:szCs w:val="28"/>
        </w:rPr>
      </w:pPr>
      <w:r w:rsidRPr="00E75F06">
        <w:rPr>
          <w:sz w:val="28"/>
          <w:szCs w:val="28"/>
        </w:rPr>
        <w:t>4. За біологічними властивостями 196 штам</w:t>
      </w:r>
      <w:r>
        <w:rPr>
          <w:sz w:val="28"/>
          <w:szCs w:val="28"/>
        </w:rPr>
        <w:t>ів</w:t>
      </w:r>
      <w:r w:rsidRPr="00E75F06">
        <w:rPr>
          <w:sz w:val="28"/>
          <w:szCs w:val="28"/>
        </w:rPr>
        <w:t xml:space="preserve"> роду </w:t>
      </w:r>
      <w:r w:rsidRPr="00E75F06">
        <w:rPr>
          <w:i/>
          <w:sz w:val="28"/>
          <w:szCs w:val="28"/>
        </w:rPr>
        <w:t xml:space="preserve">Candida, </w:t>
      </w:r>
      <w:r w:rsidRPr="00E75F06">
        <w:rPr>
          <w:sz w:val="28"/>
          <w:szCs w:val="28"/>
        </w:rPr>
        <w:t>були  ідентифіковані та</w:t>
      </w:r>
      <w:r w:rsidRPr="00E75F06">
        <w:rPr>
          <w:i/>
          <w:sz w:val="28"/>
          <w:szCs w:val="28"/>
        </w:rPr>
        <w:t xml:space="preserve"> </w:t>
      </w:r>
      <w:r w:rsidRPr="00E75F06">
        <w:rPr>
          <w:sz w:val="28"/>
          <w:szCs w:val="28"/>
        </w:rPr>
        <w:t>віднесені до видів</w:t>
      </w:r>
      <w:r w:rsidRPr="00E75F06">
        <w:rPr>
          <w:i/>
          <w:sz w:val="28"/>
          <w:szCs w:val="28"/>
        </w:rPr>
        <w:t xml:space="preserve">: </w:t>
      </w:r>
      <w:r>
        <w:rPr>
          <w:i/>
          <w:iCs/>
          <w:sz w:val="28"/>
          <w:szCs w:val="28"/>
        </w:rPr>
        <w:t xml:space="preserve">C.  </w:t>
      </w:r>
      <w:r>
        <w:rPr>
          <w:i/>
          <w:iCs/>
          <w:sz w:val="28"/>
          <w:szCs w:val="28"/>
          <w:lang w:val="en-US"/>
        </w:rPr>
        <w:t>a</w:t>
      </w:r>
      <w:r w:rsidRPr="00E75F06">
        <w:rPr>
          <w:i/>
          <w:iCs/>
          <w:sz w:val="28"/>
          <w:szCs w:val="28"/>
        </w:rPr>
        <w:t>lbi</w:t>
      </w:r>
      <w:r w:rsidRPr="00E75F06">
        <w:rPr>
          <w:i/>
          <w:iCs/>
          <w:sz w:val="28"/>
          <w:szCs w:val="28"/>
          <w:lang w:val="en-US"/>
        </w:rPr>
        <w:t>can</w:t>
      </w:r>
      <w:r>
        <w:rPr>
          <w:i/>
          <w:iCs/>
          <w:sz w:val="28"/>
          <w:szCs w:val="28"/>
        </w:rPr>
        <w:t xml:space="preserve">s </w:t>
      </w:r>
      <w:r w:rsidRPr="00414079">
        <w:rPr>
          <w:iCs/>
          <w:sz w:val="28"/>
          <w:szCs w:val="28"/>
        </w:rPr>
        <w:t>(</w:t>
      </w:r>
      <w:r w:rsidRPr="00E75F06">
        <w:rPr>
          <w:sz w:val="28"/>
          <w:szCs w:val="28"/>
        </w:rPr>
        <w:t>163 штами)</w:t>
      </w:r>
      <w:r w:rsidRPr="00E75F06">
        <w:rPr>
          <w:i/>
          <w:iCs/>
          <w:sz w:val="28"/>
          <w:szCs w:val="28"/>
        </w:rPr>
        <w:t>,</w:t>
      </w:r>
      <w:r w:rsidRPr="00E75F06">
        <w:rPr>
          <w:b/>
          <w:i/>
          <w:sz w:val="28"/>
          <w:szCs w:val="28"/>
        </w:rPr>
        <w:t xml:space="preserve"> </w:t>
      </w:r>
      <w:r>
        <w:rPr>
          <w:i/>
          <w:iCs/>
          <w:sz w:val="28"/>
          <w:szCs w:val="28"/>
        </w:rPr>
        <w:t xml:space="preserve">C. </w:t>
      </w:r>
      <w:r>
        <w:rPr>
          <w:i/>
          <w:iCs/>
          <w:sz w:val="28"/>
          <w:szCs w:val="28"/>
          <w:lang w:val="en-US"/>
        </w:rPr>
        <w:t>g</w:t>
      </w:r>
      <w:r w:rsidRPr="00E75F06">
        <w:rPr>
          <w:i/>
          <w:iCs/>
          <w:sz w:val="28"/>
          <w:szCs w:val="28"/>
        </w:rPr>
        <w:t>labrata</w:t>
      </w:r>
      <w:r w:rsidRPr="00E75F06">
        <w:rPr>
          <w:sz w:val="28"/>
          <w:szCs w:val="28"/>
        </w:rPr>
        <w:t xml:space="preserve"> (21 штам)</w:t>
      </w:r>
      <w:r w:rsidRPr="00E75F06">
        <w:rPr>
          <w:i/>
          <w:iCs/>
          <w:sz w:val="28"/>
          <w:szCs w:val="28"/>
        </w:rPr>
        <w:t xml:space="preserve">, </w:t>
      </w:r>
      <w:r w:rsidRPr="00E75F06">
        <w:rPr>
          <w:iCs/>
          <w:sz w:val="28"/>
          <w:szCs w:val="28"/>
        </w:rPr>
        <w:t xml:space="preserve"> </w:t>
      </w:r>
      <w:r>
        <w:rPr>
          <w:i/>
          <w:iCs/>
          <w:sz w:val="28"/>
          <w:szCs w:val="28"/>
        </w:rPr>
        <w:t xml:space="preserve">C. </w:t>
      </w:r>
      <w:r>
        <w:rPr>
          <w:i/>
          <w:iCs/>
          <w:sz w:val="28"/>
          <w:szCs w:val="28"/>
          <w:lang w:val="en-US"/>
        </w:rPr>
        <w:t>k</w:t>
      </w:r>
      <w:r w:rsidRPr="00E75F06">
        <w:rPr>
          <w:i/>
          <w:iCs/>
          <w:sz w:val="28"/>
          <w:szCs w:val="28"/>
        </w:rPr>
        <w:t>rusei,</w:t>
      </w:r>
      <w:r w:rsidRPr="00E75F06">
        <w:rPr>
          <w:i/>
          <w:sz w:val="28"/>
          <w:szCs w:val="28"/>
        </w:rPr>
        <w:t xml:space="preserve"> (</w:t>
      </w:r>
      <w:r w:rsidRPr="00E75F06">
        <w:rPr>
          <w:iCs/>
          <w:sz w:val="28"/>
          <w:szCs w:val="28"/>
        </w:rPr>
        <w:t xml:space="preserve">8 штамів), </w:t>
      </w:r>
      <w:r>
        <w:rPr>
          <w:i/>
          <w:iCs/>
          <w:sz w:val="28"/>
          <w:szCs w:val="28"/>
        </w:rPr>
        <w:t xml:space="preserve">C. </w:t>
      </w:r>
      <w:r>
        <w:rPr>
          <w:i/>
          <w:iCs/>
          <w:sz w:val="28"/>
          <w:szCs w:val="28"/>
          <w:lang w:val="en-US"/>
        </w:rPr>
        <w:t>t</w:t>
      </w:r>
      <w:r w:rsidRPr="00E75F06">
        <w:rPr>
          <w:i/>
          <w:iCs/>
          <w:sz w:val="28"/>
          <w:szCs w:val="28"/>
        </w:rPr>
        <w:t>ropicalis</w:t>
      </w:r>
      <w:r w:rsidRPr="00E75F06">
        <w:rPr>
          <w:sz w:val="28"/>
          <w:szCs w:val="28"/>
        </w:rPr>
        <w:t xml:space="preserve">  (4 штами)</w:t>
      </w:r>
      <w:r w:rsidRPr="00E75F06">
        <w:rPr>
          <w:i/>
          <w:iCs/>
          <w:sz w:val="28"/>
          <w:szCs w:val="28"/>
        </w:rPr>
        <w:t>.</w:t>
      </w:r>
    </w:p>
    <w:p w:rsidR="00F90D8E" w:rsidRDefault="00F90D8E" w:rsidP="00F90D8E">
      <w:pPr>
        <w:spacing w:line="360" w:lineRule="auto"/>
        <w:ind w:left="6" w:right="62" w:firstLine="709"/>
        <w:jc w:val="both"/>
        <w:rPr>
          <w:iCs/>
          <w:sz w:val="28"/>
          <w:szCs w:val="28"/>
        </w:rPr>
      </w:pPr>
      <w:r w:rsidRPr="00E75F06">
        <w:rPr>
          <w:sz w:val="28"/>
          <w:szCs w:val="28"/>
        </w:rPr>
        <w:t xml:space="preserve">5. </w:t>
      </w:r>
      <w:r w:rsidRPr="00E75F06">
        <w:rPr>
          <w:iCs/>
          <w:sz w:val="28"/>
          <w:szCs w:val="28"/>
        </w:rPr>
        <w:t xml:space="preserve">Штами </w:t>
      </w:r>
      <w:r w:rsidRPr="00E75F06">
        <w:rPr>
          <w:i/>
          <w:iCs/>
          <w:sz w:val="28"/>
          <w:szCs w:val="28"/>
        </w:rPr>
        <w:t xml:space="preserve">C. albiсans </w:t>
      </w:r>
      <w:r>
        <w:rPr>
          <w:iCs/>
          <w:sz w:val="28"/>
          <w:szCs w:val="28"/>
        </w:rPr>
        <w:t>були чутливі до</w:t>
      </w:r>
      <w:r w:rsidRPr="00414079">
        <w:rPr>
          <w:iCs/>
          <w:sz w:val="28"/>
          <w:szCs w:val="28"/>
        </w:rPr>
        <w:t xml:space="preserve"> </w:t>
      </w:r>
      <w:r w:rsidRPr="00E75F06">
        <w:rPr>
          <w:iCs/>
          <w:sz w:val="28"/>
          <w:szCs w:val="28"/>
        </w:rPr>
        <w:t xml:space="preserve">амфотерицину </w:t>
      </w:r>
      <w:r>
        <w:rPr>
          <w:iCs/>
          <w:sz w:val="28"/>
          <w:szCs w:val="28"/>
        </w:rPr>
        <w:t>В, клотримазолу</w:t>
      </w:r>
      <w:r w:rsidRPr="00E75F06">
        <w:rPr>
          <w:iCs/>
          <w:sz w:val="28"/>
          <w:szCs w:val="28"/>
        </w:rPr>
        <w:t xml:space="preserve"> </w:t>
      </w:r>
      <w:r>
        <w:rPr>
          <w:iCs/>
          <w:sz w:val="28"/>
          <w:szCs w:val="28"/>
        </w:rPr>
        <w:t>ітраконазолу,</w:t>
      </w:r>
      <w:r w:rsidRPr="00E75F06">
        <w:rPr>
          <w:iCs/>
          <w:sz w:val="28"/>
          <w:szCs w:val="28"/>
        </w:rPr>
        <w:t xml:space="preserve"> </w:t>
      </w:r>
      <w:r>
        <w:rPr>
          <w:iCs/>
          <w:sz w:val="28"/>
          <w:szCs w:val="28"/>
        </w:rPr>
        <w:t xml:space="preserve">флуканозолу; </w:t>
      </w:r>
      <w:r w:rsidRPr="00E75F06">
        <w:rPr>
          <w:i/>
          <w:iCs/>
          <w:sz w:val="28"/>
          <w:szCs w:val="28"/>
          <w:lang w:val="ru-RU"/>
        </w:rPr>
        <w:t>C</w:t>
      </w:r>
      <w:r w:rsidRPr="00E75F06">
        <w:rPr>
          <w:i/>
          <w:iCs/>
          <w:sz w:val="28"/>
          <w:szCs w:val="28"/>
        </w:rPr>
        <w:t xml:space="preserve">. </w:t>
      </w:r>
      <w:r>
        <w:rPr>
          <w:i/>
          <w:iCs/>
          <w:sz w:val="28"/>
          <w:szCs w:val="28"/>
          <w:lang w:val="en-US"/>
        </w:rPr>
        <w:t>g</w:t>
      </w:r>
      <w:r w:rsidRPr="00E75F06">
        <w:rPr>
          <w:i/>
          <w:iCs/>
          <w:sz w:val="28"/>
          <w:szCs w:val="28"/>
          <w:lang w:val="ru-RU"/>
        </w:rPr>
        <w:t>labrata</w:t>
      </w:r>
      <w:r w:rsidRPr="00E75F06">
        <w:rPr>
          <w:i/>
          <w:iCs/>
          <w:sz w:val="28"/>
          <w:szCs w:val="28"/>
        </w:rPr>
        <w:t xml:space="preserve"> </w:t>
      </w:r>
      <w:r>
        <w:rPr>
          <w:iCs/>
          <w:sz w:val="28"/>
          <w:szCs w:val="28"/>
        </w:rPr>
        <w:t>- полі</w:t>
      </w:r>
      <w:r w:rsidRPr="00E75F06">
        <w:rPr>
          <w:iCs/>
          <w:sz w:val="28"/>
          <w:szCs w:val="28"/>
        </w:rPr>
        <w:t xml:space="preserve">резистентні </w:t>
      </w:r>
      <w:r>
        <w:rPr>
          <w:iCs/>
          <w:sz w:val="28"/>
          <w:szCs w:val="28"/>
        </w:rPr>
        <w:t>до</w:t>
      </w:r>
      <w:r w:rsidRPr="00E75F06">
        <w:rPr>
          <w:iCs/>
          <w:sz w:val="28"/>
          <w:szCs w:val="28"/>
        </w:rPr>
        <w:t xml:space="preserve"> антимікотичних препаратів, чутливі </w:t>
      </w:r>
      <w:r>
        <w:rPr>
          <w:iCs/>
          <w:sz w:val="28"/>
          <w:szCs w:val="28"/>
        </w:rPr>
        <w:t>до амфотерицину В</w:t>
      </w:r>
      <w:r w:rsidRPr="00D255AD">
        <w:rPr>
          <w:iCs/>
          <w:sz w:val="28"/>
          <w:szCs w:val="28"/>
        </w:rPr>
        <w:t xml:space="preserve"> </w:t>
      </w:r>
      <w:r>
        <w:rPr>
          <w:iCs/>
          <w:sz w:val="28"/>
          <w:szCs w:val="28"/>
        </w:rPr>
        <w:t xml:space="preserve">і флуканозолу, </w:t>
      </w:r>
      <w:r w:rsidRPr="00D255AD">
        <w:rPr>
          <w:iCs/>
          <w:sz w:val="28"/>
          <w:szCs w:val="28"/>
        </w:rPr>
        <w:t xml:space="preserve"> </w:t>
      </w:r>
      <w:r>
        <w:rPr>
          <w:iCs/>
          <w:sz w:val="28"/>
          <w:szCs w:val="28"/>
        </w:rPr>
        <w:t>останній можна рекомендувати, як не токсичний для плода препарат вибору при лікуванні  вульвовагінального кандидоза у вагітних.</w:t>
      </w:r>
    </w:p>
    <w:p w:rsidR="00F90D8E" w:rsidRPr="00C2054D" w:rsidRDefault="00F90D8E" w:rsidP="00F90D8E">
      <w:pPr>
        <w:spacing w:line="360" w:lineRule="auto"/>
        <w:ind w:left="6" w:right="62" w:firstLine="709"/>
        <w:jc w:val="both"/>
        <w:rPr>
          <w:iCs/>
          <w:sz w:val="28"/>
          <w:szCs w:val="28"/>
        </w:rPr>
      </w:pPr>
      <w:r>
        <w:rPr>
          <w:iCs/>
          <w:sz w:val="28"/>
          <w:szCs w:val="28"/>
        </w:rPr>
        <w:br w:type="page"/>
      </w:r>
    </w:p>
    <w:p w:rsidR="00F90D8E" w:rsidRPr="00E75F06" w:rsidRDefault="00F90D8E" w:rsidP="00F90D8E">
      <w:pPr>
        <w:pStyle w:val="a3"/>
        <w:spacing w:line="360" w:lineRule="auto"/>
        <w:jc w:val="center"/>
        <w:outlineLvl w:val="0"/>
        <w:rPr>
          <w:b/>
          <w:sz w:val="28"/>
          <w:szCs w:val="28"/>
        </w:rPr>
      </w:pPr>
      <w:bookmarkStart w:id="1" w:name="_Toc153229318"/>
      <w:r w:rsidRPr="00E75F06">
        <w:rPr>
          <w:b/>
          <w:sz w:val="28"/>
          <w:szCs w:val="28"/>
        </w:rPr>
        <w:lastRenderedPageBreak/>
        <w:t>СПИСОК ЛІТЕРАТУРИ</w:t>
      </w:r>
      <w:bookmarkEnd w:id="1"/>
    </w:p>
    <w:p w:rsidR="00F90D8E" w:rsidRPr="00E75F06" w:rsidRDefault="00F90D8E" w:rsidP="00F90D8E">
      <w:pPr>
        <w:pStyle w:val="a4"/>
        <w:numPr>
          <w:ilvl w:val="0"/>
          <w:numId w:val="24"/>
        </w:numPr>
        <w:spacing w:line="360" w:lineRule="auto"/>
        <w:ind w:left="0" w:firstLine="0"/>
        <w:jc w:val="both"/>
        <w:rPr>
          <w:sz w:val="28"/>
          <w:szCs w:val="28"/>
        </w:rPr>
      </w:pPr>
      <w:r>
        <w:rPr>
          <w:sz w:val="28"/>
          <w:szCs w:val="28"/>
        </w:rPr>
        <w:t>Бардова</w:t>
      </w:r>
      <w:r w:rsidRPr="002B0B0A">
        <w:rPr>
          <w:sz w:val="28"/>
          <w:szCs w:val="28"/>
          <w:lang w:val="ru-RU"/>
        </w:rPr>
        <w:t xml:space="preserve"> </w:t>
      </w:r>
      <w:r w:rsidRPr="0092221E">
        <w:rPr>
          <w:sz w:val="28"/>
          <w:szCs w:val="28"/>
        </w:rPr>
        <w:t xml:space="preserve">К.О., </w:t>
      </w:r>
      <w:r>
        <w:rPr>
          <w:sz w:val="28"/>
          <w:szCs w:val="28"/>
        </w:rPr>
        <w:t>Баринова</w:t>
      </w:r>
      <w:r w:rsidRPr="002B0B0A"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</w:rPr>
        <w:t xml:space="preserve">М.Е. Вульвовагінальний </w:t>
      </w:r>
      <w:r w:rsidRPr="0092221E">
        <w:rPr>
          <w:sz w:val="28"/>
          <w:szCs w:val="28"/>
        </w:rPr>
        <w:t xml:space="preserve">кандидоз, особливості перебігу та корекції. </w:t>
      </w:r>
      <w:r w:rsidRPr="0092221E">
        <w:rPr>
          <w:i/>
          <w:sz w:val="28"/>
          <w:szCs w:val="28"/>
        </w:rPr>
        <w:t>Клінічна імунологія. Алергологія. Інфектологія</w:t>
      </w:r>
      <w:r w:rsidRPr="0092221E">
        <w:rPr>
          <w:sz w:val="28"/>
          <w:szCs w:val="28"/>
        </w:rPr>
        <w:t>.</w:t>
      </w:r>
      <w:r>
        <w:rPr>
          <w:sz w:val="28"/>
          <w:szCs w:val="28"/>
        </w:rPr>
        <w:t xml:space="preserve"> 2017. №</w:t>
      </w:r>
      <w:r>
        <w:rPr>
          <w:sz w:val="28"/>
          <w:szCs w:val="28"/>
          <w:lang w:val="en-US"/>
        </w:rPr>
        <w:t> </w:t>
      </w:r>
      <w:r w:rsidRPr="0092221E">
        <w:rPr>
          <w:sz w:val="28"/>
          <w:szCs w:val="28"/>
        </w:rPr>
        <w:t xml:space="preserve">6 (103). </w:t>
      </w:r>
      <w:r>
        <w:rPr>
          <w:sz w:val="28"/>
          <w:szCs w:val="28"/>
        </w:rPr>
        <w:t>С.</w:t>
      </w:r>
      <w:r w:rsidRPr="00F90D8E">
        <w:rPr>
          <w:sz w:val="28"/>
          <w:szCs w:val="28"/>
        </w:rPr>
        <w:t xml:space="preserve"> </w:t>
      </w:r>
      <w:r w:rsidRPr="0092221E">
        <w:rPr>
          <w:sz w:val="28"/>
          <w:szCs w:val="28"/>
        </w:rPr>
        <w:t xml:space="preserve">12-14. DOI: </w:t>
      </w:r>
      <w:hyperlink r:id="rId5" w:history="1">
        <w:r w:rsidRPr="0092221E">
          <w:rPr>
            <w:rStyle w:val="a5"/>
            <w:sz w:val="28"/>
            <w:szCs w:val="28"/>
          </w:rPr>
          <w:t>https://kiai.com.ua/ua/12-14/vulvovaginalniy-kandidoz-osoblivosti-perebigu-ta-korekciyi</w:t>
        </w:r>
      </w:hyperlink>
      <w:r w:rsidRPr="00E75F06">
        <w:rPr>
          <w:sz w:val="28"/>
          <w:szCs w:val="28"/>
        </w:rPr>
        <w:t>.</w:t>
      </w:r>
    </w:p>
    <w:p w:rsidR="00F90D8E" w:rsidRPr="00E75F06" w:rsidRDefault="00F90D8E" w:rsidP="00F90D8E">
      <w:pPr>
        <w:pStyle w:val="a4"/>
        <w:numPr>
          <w:ilvl w:val="0"/>
          <w:numId w:val="24"/>
        </w:numPr>
        <w:spacing w:after="200" w:line="360" w:lineRule="auto"/>
        <w:ind w:left="0" w:firstLine="0"/>
        <w:jc w:val="both"/>
        <w:rPr>
          <w:sz w:val="28"/>
          <w:szCs w:val="28"/>
        </w:rPr>
      </w:pPr>
      <w:r>
        <w:rPr>
          <w:sz w:val="28"/>
          <w:szCs w:val="28"/>
        </w:rPr>
        <w:t>Дев’яткіна Н.М., Скрипников П.</w:t>
      </w:r>
      <w:r w:rsidRPr="00E75F06">
        <w:rPr>
          <w:sz w:val="28"/>
          <w:szCs w:val="28"/>
        </w:rPr>
        <w:t>М.,</w:t>
      </w:r>
      <w:r>
        <w:rPr>
          <w:sz w:val="28"/>
          <w:szCs w:val="28"/>
        </w:rPr>
        <w:t xml:space="preserve"> Скрипнікова Т.П., Хміль</w:t>
      </w:r>
      <w:r w:rsidRPr="002B0B0A">
        <w:rPr>
          <w:sz w:val="28"/>
          <w:szCs w:val="28"/>
        </w:rPr>
        <w:t xml:space="preserve"> </w:t>
      </w:r>
      <w:r>
        <w:rPr>
          <w:sz w:val="28"/>
          <w:szCs w:val="28"/>
        </w:rPr>
        <w:t>Т.</w:t>
      </w:r>
      <w:r w:rsidRPr="00E75F06">
        <w:rPr>
          <w:sz w:val="28"/>
          <w:szCs w:val="28"/>
        </w:rPr>
        <w:t>А.</w:t>
      </w:r>
      <w:r>
        <w:rPr>
          <w:sz w:val="28"/>
          <w:szCs w:val="28"/>
        </w:rPr>
        <w:t xml:space="preserve"> Кандидоз </w:t>
      </w:r>
      <w:r w:rsidRPr="00E75F06">
        <w:rPr>
          <w:sz w:val="28"/>
          <w:szCs w:val="28"/>
        </w:rPr>
        <w:t>порожнини рота і сучасні тенденції й</w:t>
      </w:r>
      <w:r>
        <w:rPr>
          <w:sz w:val="28"/>
          <w:szCs w:val="28"/>
        </w:rPr>
        <w:t>ого раціональної фармакотерапії.</w:t>
      </w:r>
      <w:r w:rsidRPr="002B0B0A">
        <w:rPr>
          <w:sz w:val="28"/>
          <w:szCs w:val="28"/>
        </w:rPr>
        <w:t xml:space="preserve"> </w:t>
      </w:r>
      <w:r w:rsidRPr="00E75F06">
        <w:rPr>
          <w:i/>
          <w:sz w:val="28"/>
          <w:szCs w:val="28"/>
        </w:rPr>
        <w:t>Вісник проблем біології і медицини.</w:t>
      </w:r>
      <w:r>
        <w:rPr>
          <w:i/>
          <w:sz w:val="28"/>
          <w:szCs w:val="28"/>
        </w:rPr>
        <w:t xml:space="preserve"> </w:t>
      </w:r>
      <w:r w:rsidRPr="00E75F06">
        <w:rPr>
          <w:sz w:val="28"/>
          <w:szCs w:val="28"/>
        </w:rPr>
        <w:t>2022.</w:t>
      </w:r>
      <w:r>
        <w:rPr>
          <w:sz w:val="28"/>
          <w:szCs w:val="28"/>
        </w:rPr>
        <w:t xml:space="preserve"> </w:t>
      </w:r>
      <w:r w:rsidRPr="00E75F06">
        <w:rPr>
          <w:sz w:val="28"/>
          <w:szCs w:val="28"/>
        </w:rPr>
        <w:t>№</w:t>
      </w:r>
      <w:r>
        <w:rPr>
          <w:sz w:val="28"/>
          <w:szCs w:val="28"/>
        </w:rPr>
        <w:t xml:space="preserve"> 1 (163). С. 22-28.</w:t>
      </w:r>
      <w:r w:rsidRPr="00F90D8E"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</w:rPr>
        <w:t>DOI:</w:t>
      </w:r>
      <w:r w:rsidRPr="00F90D8E">
        <w:rPr>
          <w:sz w:val="28"/>
          <w:szCs w:val="28"/>
          <w:lang w:val="ru-RU"/>
        </w:rPr>
        <w:t xml:space="preserve"> </w:t>
      </w:r>
      <w:hyperlink r:id="rId6" w:history="1">
        <w:r w:rsidRPr="00E75F06">
          <w:rPr>
            <w:rStyle w:val="a5"/>
            <w:sz w:val="28"/>
            <w:szCs w:val="28"/>
          </w:rPr>
          <w:t>http://repository.pdmu.edu.ua/handle/123456789/18176</w:t>
        </w:r>
      </w:hyperlink>
      <w:r w:rsidRPr="00E75F06">
        <w:rPr>
          <w:sz w:val="28"/>
          <w:szCs w:val="28"/>
        </w:rPr>
        <w:t>.</w:t>
      </w:r>
    </w:p>
    <w:p w:rsidR="00F90D8E" w:rsidRPr="00E75F06" w:rsidRDefault="00F90D8E" w:rsidP="00F90D8E">
      <w:pPr>
        <w:pStyle w:val="a4"/>
        <w:numPr>
          <w:ilvl w:val="0"/>
          <w:numId w:val="24"/>
        </w:numPr>
        <w:spacing w:after="200" w:line="360" w:lineRule="auto"/>
        <w:ind w:left="0" w:firstLine="0"/>
        <w:jc w:val="both"/>
        <w:rPr>
          <w:sz w:val="28"/>
          <w:szCs w:val="28"/>
        </w:rPr>
      </w:pPr>
      <w:r>
        <w:rPr>
          <w:bCs/>
          <w:sz w:val="28"/>
          <w:szCs w:val="28"/>
        </w:rPr>
        <w:t>Добрянський</w:t>
      </w:r>
      <w:r w:rsidRPr="002B0B0A">
        <w:rPr>
          <w:bCs/>
          <w:sz w:val="28"/>
          <w:szCs w:val="28"/>
          <w:lang w:val="ru-RU"/>
        </w:rPr>
        <w:t xml:space="preserve"> </w:t>
      </w:r>
      <w:r w:rsidRPr="0092221E">
        <w:rPr>
          <w:bCs/>
          <w:sz w:val="28"/>
          <w:szCs w:val="28"/>
        </w:rPr>
        <w:t xml:space="preserve">Д., </w:t>
      </w:r>
      <w:r>
        <w:rPr>
          <w:bCs/>
          <w:sz w:val="28"/>
          <w:szCs w:val="28"/>
        </w:rPr>
        <w:t>Гуленко</w:t>
      </w:r>
      <w:r w:rsidRPr="002B0B0A">
        <w:rPr>
          <w:bCs/>
          <w:sz w:val="28"/>
          <w:szCs w:val="28"/>
          <w:lang w:val="ru-RU"/>
        </w:rPr>
        <w:t xml:space="preserve"> </w:t>
      </w:r>
      <w:r>
        <w:rPr>
          <w:bCs/>
          <w:sz w:val="28"/>
          <w:szCs w:val="28"/>
        </w:rPr>
        <w:t>О., Знаменська</w:t>
      </w:r>
      <w:r w:rsidRPr="002B0B0A">
        <w:rPr>
          <w:bCs/>
          <w:sz w:val="28"/>
          <w:szCs w:val="28"/>
          <w:lang w:val="ru-RU"/>
        </w:rPr>
        <w:t xml:space="preserve"> </w:t>
      </w:r>
      <w:r w:rsidRPr="0092221E">
        <w:rPr>
          <w:bCs/>
          <w:sz w:val="28"/>
          <w:szCs w:val="28"/>
        </w:rPr>
        <w:t xml:space="preserve">Т., </w:t>
      </w:r>
      <w:r>
        <w:rPr>
          <w:bCs/>
          <w:sz w:val="28"/>
          <w:szCs w:val="28"/>
        </w:rPr>
        <w:t>Воробйова</w:t>
      </w:r>
      <w:r w:rsidRPr="002B0B0A">
        <w:rPr>
          <w:bCs/>
          <w:sz w:val="28"/>
          <w:szCs w:val="28"/>
          <w:lang w:val="ru-RU"/>
        </w:rPr>
        <w:t xml:space="preserve"> </w:t>
      </w:r>
      <w:r w:rsidRPr="0092221E">
        <w:rPr>
          <w:bCs/>
          <w:sz w:val="28"/>
          <w:szCs w:val="28"/>
        </w:rPr>
        <w:t xml:space="preserve">О. </w:t>
      </w:r>
      <w:r w:rsidRPr="0092221E">
        <w:rPr>
          <w:sz w:val="28"/>
          <w:szCs w:val="28"/>
        </w:rPr>
        <w:t>Стандарт медичної допомоги «Інвазійний кандидоз у новонароджених дітей».</w:t>
      </w:r>
      <w:r w:rsidRPr="00E742A6">
        <w:rPr>
          <w:sz w:val="28"/>
          <w:szCs w:val="28"/>
          <w:lang w:val="ru-RU"/>
        </w:rPr>
        <w:t xml:space="preserve"> </w:t>
      </w:r>
      <w:r w:rsidRPr="0092221E">
        <w:rPr>
          <w:bCs/>
          <w:i/>
          <w:iCs/>
          <w:sz w:val="28"/>
          <w:szCs w:val="28"/>
        </w:rPr>
        <w:t>Неонатологія, хірургія та перинатальна медицина</w:t>
      </w:r>
      <w:r w:rsidRPr="0092221E">
        <w:rPr>
          <w:bCs/>
          <w:iCs/>
          <w:sz w:val="28"/>
          <w:szCs w:val="28"/>
        </w:rPr>
        <w:t xml:space="preserve">. 2021. </w:t>
      </w:r>
      <w:r w:rsidRPr="0092221E">
        <w:rPr>
          <w:bCs/>
          <w:iCs/>
          <w:sz w:val="28"/>
          <w:szCs w:val="28"/>
          <w:lang w:val="en-US"/>
        </w:rPr>
        <w:t>T</w:t>
      </w:r>
      <w:r w:rsidRPr="0092221E">
        <w:rPr>
          <w:bCs/>
          <w:iCs/>
          <w:sz w:val="28"/>
          <w:szCs w:val="28"/>
          <w:lang w:val="ru-RU"/>
        </w:rPr>
        <w:t>.</w:t>
      </w:r>
      <w:r w:rsidRPr="0092221E">
        <w:rPr>
          <w:bCs/>
          <w:iCs/>
          <w:sz w:val="28"/>
          <w:szCs w:val="28"/>
        </w:rPr>
        <w:t xml:space="preserve"> 11</w:t>
      </w:r>
      <w:r w:rsidRPr="0092221E">
        <w:rPr>
          <w:bCs/>
          <w:iCs/>
          <w:sz w:val="28"/>
          <w:szCs w:val="28"/>
          <w:lang w:val="ru-RU"/>
        </w:rPr>
        <w:t>,</w:t>
      </w:r>
      <w:r w:rsidRPr="0092221E">
        <w:rPr>
          <w:bCs/>
          <w:iCs/>
          <w:sz w:val="28"/>
          <w:szCs w:val="28"/>
        </w:rPr>
        <w:t xml:space="preserve"> </w:t>
      </w:r>
      <w:r>
        <w:rPr>
          <w:bCs/>
          <w:iCs/>
          <w:sz w:val="28"/>
          <w:szCs w:val="28"/>
        </w:rPr>
        <w:t>№</w:t>
      </w:r>
      <w:r>
        <w:rPr>
          <w:bCs/>
          <w:iCs/>
          <w:sz w:val="28"/>
          <w:szCs w:val="28"/>
          <w:lang w:val="en-US"/>
        </w:rPr>
        <w:t> </w:t>
      </w:r>
      <w:r w:rsidRPr="0092221E">
        <w:rPr>
          <w:bCs/>
          <w:iCs/>
          <w:sz w:val="28"/>
          <w:szCs w:val="28"/>
        </w:rPr>
        <w:t>4</w:t>
      </w:r>
      <w:r>
        <w:rPr>
          <w:bCs/>
          <w:iCs/>
          <w:sz w:val="28"/>
          <w:szCs w:val="28"/>
          <w:lang w:val="en-US"/>
        </w:rPr>
        <w:t> </w:t>
      </w:r>
      <w:r w:rsidRPr="0092221E">
        <w:rPr>
          <w:bCs/>
          <w:iCs/>
          <w:sz w:val="28"/>
          <w:szCs w:val="28"/>
        </w:rPr>
        <w:t xml:space="preserve">(42). </w:t>
      </w:r>
      <w:r>
        <w:rPr>
          <w:bCs/>
          <w:iCs/>
          <w:sz w:val="28"/>
          <w:szCs w:val="28"/>
        </w:rPr>
        <w:t>С. </w:t>
      </w:r>
      <w:r w:rsidRPr="0092221E">
        <w:rPr>
          <w:bCs/>
          <w:iCs/>
          <w:sz w:val="28"/>
          <w:szCs w:val="28"/>
        </w:rPr>
        <w:t>75-87.</w:t>
      </w:r>
    </w:p>
    <w:p w:rsidR="00F90D8E" w:rsidRPr="00D2326F" w:rsidRDefault="00F90D8E" w:rsidP="00F90D8E">
      <w:pPr>
        <w:pStyle w:val="a4"/>
        <w:numPr>
          <w:ilvl w:val="0"/>
          <w:numId w:val="24"/>
        </w:numPr>
        <w:spacing w:after="200" w:line="360" w:lineRule="auto"/>
        <w:ind w:left="0" w:firstLine="0"/>
        <w:jc w:val="both"/>
        <w:rPr>
          <w:sz w:val="28"/>
          <w:szCs w:val="28"/>
        </w:rPr>
      </w:pPr>
      <w:r w:rsidRPr="00E75F06">
        <w:rPr>
          <w:sz w:val="28"/>
          <w:szCs w:val="28"/>
        </w:rPr>
        <w:t>Методичні рекомендації Міністерство охорони здоров’я України від 16. 01. «Мікробіологічна діагностика кандидозної інфекції»,</w:t>
      </w:r>
      <w:r>
        <w:rPr>
          <w:sz w:val="28"/>
          <w:szCs w:val="28"/>
          <w:lang w:val="en-US"/>
        </w:rPr>
        <w:t xml:space="preserve"> </w:t>
      </w:r>
      <w:r w:rsidRPr="00E75F06">
        <w:rPr>
          <w:sz w:val="28"/>
          <w:szCs w:val="28"/>
        </w:rPr>
        <w:t>2006 р.</w:t>
      </w:r>
      <w:r>
        <w:rPr>
          <w:sz w:val="28"/>
          <w:szCs w:val="28"/>
          <w:lang w:val="en-US"/>
        </w:rPr>
        <w:t xml:space="preserve"> </w:t>
      </w:r>
      <w:r w:rsidRPr="00E75F06">
        <w:rPr>
          <w:sz w:val="28"/>
          <w:szCs w:val="28"/>
        </w:rPr>
        <w:t>32 с.</w:t>
      </w:r>
    </w:p>
    <w:p w:rsidR="00F90D8E" w:rsidRPr="00E75F06" w:rsidRDefault="00F90D8E" w:rsidP="00F90D8E">
      <w:pPr>
        <w:pStyle w:val="a4"/>
        <w:numPr>
          <w:ilvl w:val="0"/>
          <w:numId w:val="24"/>
        </w:numPr>
        <w:spacing w:after="200" w:line="360" w:lineRule="auto"/>
        <w:ind w:left="0" w:firstLine="0"/>
        <w:jc w:val="both"/>
        <w:rPr>
          <w:sz w:val="28"/>
          <w:szCs w:val="28"/>
        </w:rPr>
      </w:pPr>
      <w:r w:rsidRPr="00E75F06">
        <w:rPr>
          <w:sz w:val="28"/>
          <w:szCs w:val="28"/>
        </w:rPr>
        <w:t>Мінухін В.В., Замазій Т.</w:t>
      </w:r>
      <w:r>
        <w:rPr>
          <w:sz w:val="28"/>
          <w:szCs w:val="28"/>
        </w:rPr>
        <w:t>М., Коваленко Н.І.</w:t>
      </w:r>
      <w:r w:rsidRPr="0083526F">
        <w:rPr>
          <w:sz w:val="28"/>
          <w:szCs w:val="28"/>
        </w:rPr>
        <w:t xml:space="preserve"> </w:t>
      </w:r>
      <w:r>
        <w:rPr>
          <w:sz w:val="28"/>
          <w:szCs w:val="28"/>
        </w:rPr>
        <w:t>Патогенні гриби :</w:t>
      </w:r>
      <w:r w:rsidRPr="0083526F">
        <w:rPr>
          <w:sz w:val="28"/>
          <w:szCs w:val="28"/>
        </w:rPr>
        <w:t xml:space="preserve"> </w:t>
      </w:r>
      <w:r w:rsidRPr="00E75F06">
        <w:rPr>
          <w:sz w:val="28"/>
          <w:szCs w:val="28"/>
        </w:rPr>
        <w:t>Харків,</w:t>
      </w:r>
      <w:r w:rsidRPr="0083526F">
        <w:rPr>
          <w:sz w:val="28"/>
          <w:szCs w:val="28"/>
        </w:rPr>
        <w:t xml:space="preserve"> </w:t>
      </w:r>
      <w:r>
        <w:rPr>
          <w:sz w:val="28"/>
          <w:szCs w:val="28"/>
        </w:rPr>
        <w:t>ХНМУ.</w:t>
      </w:r>
      <w:r w:rsidRPr="0083526F">
        <w:rPr>
          <w:sz w:val="28"/>
          <w:szCs w:val="28"/>
        </w:rPr>
        <w:t xml:space="preserve"> </w:t>
      </w:r>
      <w:r w:rsidRPr="00E75F06">
        <w:rPr>
          <w:sz w:val="28"/>
          <w:szCs w:val="28"/>
        </w:rPr>
        <w:t>2016</w:t>
      </w:r>
      <w:r w:rsidRPr="0083526F">
        <w:rPr>
          <w:sz w:val="28"/>
          <w:szCs w:val="28"/>
        </w:rPr>
        <w:t xml:space="preserve">. </w:t>
      </w:r>
      <w:r w:rsidRPr="00E75F06">
        <w:rPr>
          <w:sz w:val="28"/>
          <w:szCs w:val="28"/>
        </w:rPr>
        <w:t>76</w:t>
      </w:r>
      <w:r w:rsidRPr="00E742A6"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</w:rPr>
        <w:t>с.</w:t>
      </w:r>
    </w:p>
    <w:p w:rsidR="00F90D8E" w:rsidRDefault="00F90D8E" w:rsidP="00F90D8E">
      <w:pPr>
        <w:pStyle w:val="a4"/>
        <w:numPr>
          <w:ilvl w:val="0"/>
          <w:numId w:val="24"/>
        </w:numPr>
        <w:spacing w:after="200" w:line="360" w:lineRule="auto"/>
        <w:ind w:left="0" w:firstLine="0"/>
        <w:jc w:val="both"/>
        <w:rPr>
          <w:sz w:val="28"/>
          <w:szCs w:val="28"/>
        </w:rPr>
      </w:pPr>
      <w:r>
        <w:rPr>
          <w:sz w:val="28"/>
          <w:szCs w:val="28"/>
        </w:rPr>
        <w:t>Наумова Л.О., Приступюк Л.О., Конах В.</w:t>
      </w:r>
      <w:r w:rsidRPr="00613540">
        <w:rPr>
          <w:sz w:val="28"/>
          <w:szCs w:val="28"/>
        </w:rPr>
        <w:t>М. Шкірні ураження при</w:t>
      </w:r>
      <w:r w:rsidRPr="00613540">
        <w:rPr>
          <w:sz w:val="28"/>
          <w:szCs w:val="28"/>
          <w:lang w:val="ru-RU"/>
        </w:rPr>
        <w:t xml:space="preserve"> </w:t>
      </w:r>
      <w:r w:rsidRPr="00613540">
        <w:rPr>
          <w:sz w:val="28"/>
          <w:szCs w:val="28"/>
        </w:rPr>
        <w:t>цукровому</w:t>
      </w:r>
      <w:r w:rsidRPr="00613540">
        <w:rPr>
          <w:sz w:val="28"/>
          <w:szCs w:val="28"/>
          <w:lang w:val="ru-RU"/>
        </w:rPr>
        <w:t xml:space="preserve"> </w:t>
      </w:r>
      <w:r w:rsidRPr="00613540">
        <w:rPr>
          <w:sz w:val="28"/>
          <w:szCs w:val="28"/>
        </w:rPr>
        <w:t>діабеті.</w:t>
      </w:r>
      <w:r w:rsidRPr="00613540">
        <w:rPr>
          <w:sz w:val="28"/>
          <w:szCs w:val="28"/>
          <w:lang w:val="ru-RU"/>
        </w:rPr>
        <w:t xml:space="preserve"> </w:t>
      </w:r>
      <w:r w:rsidRPr="00613540">
        <w:rPr>
          <w:i/>
          <w:sz w:val="28"/>
          <w:szCs w:val="28"/>
        </w:rPr>
        <w:t>Український</w:t>
      </w:r>
      <w:r w:rsidRPr="00613540">
        <w:rPr>
          <w:i/>
          <w:sz w:val="28"/>
          <w:szCs w:val="28"/>
          <w:lang w:val="ru-RU"/>
        </w:rPr>
        <w:t xml:space="preserve"> </w:t>
      </w:r>
      <w:r w:rsidRPr="00613540">
        <w:rPr>
          <w:i/>
          <w:sz w:val="28"/>
          <w:szCs w:val="28"/>
        </w:rPr>
        <w:t>журнал</w:t>
      </w:r>
      <w:r w:rsidRPr="00613540">
        <w:rPr>
          <w:i/>
          <w:sz w:val="28"/>
          <w:szCs w:val="28"/>
          <w:lang w:val="ru-RU"/>
        </w:rPr>
        <w:t xml:space="preserve"> </w:t>
      </w:r>
      <w:r w:rsidRPr="00613540">
        <w:rPr>
          <w:i/>
          <w:sz w:val="28"/>
          <w:szCs w:val="28"/>
        </w:rPr>
        <w:t>дерматології, венерології, косметології</w:t>
      </w:r>
      <w:r w:rsidRPr="00613540">
        <w:rPr>
          <w:sz w:val="28"/>
          <w:szCs w:val="28"/>
        </w:rPr>
        <w:t xml:space="preserve">. 2017. № 2. С. 99-102. </w:t>
      </w:r>
    </w:p>
    <w:p w:rsidR="00F90D8E" w:rsidRPr="00613540" w:rsidRDefault="00F90D8E" w:rsidP="00F90D8E">
      <w:pPr>
        <w:pStyle w:val="a4"/>
        <w:numPr>
          <w:ilvl w:val="0"/>
          <w:numId w:val="24"/>
        </w:numPr>
        <w:spacing w:after="200" w:line="360" w:lineRule="auto"/>
        <w:ind w:left="0" w:firstLine="0"/>
        <w:jc w:val="both"/>
        <w:rPr>
          <w:sz w:val="28"/>
          <w:szCs w:val="28"/>
        </w:rPr>
      </w:pPr>
      <w:r>
        <w:rPr>
          <w:sz w:val="28"/>
          <w:szCs w:val="28"/>
        </w:rPr>
        <w:t>Пандей С.</w:t>
      </w:r>
      <w:r w:rsidRPr="002B0B0A">
        <w:rPr>
          <w:sz w:val="28"/>
          <w:szCs w:val="28"/>
          <w:lang w:val="ru-RU"/>
        </w:rPr>
        <w:t xml:space="preserve"> </w:t>
      </w:r>
      <w:r w:rsidRPr="00613540">
        <w:rPr>
          <w:sz w:val="28"/>
          <w:szCs w:val="28"/>
        </w:rPr>
        <w:t>А. Діагностичне значення оцінки цитокінового статусу при порушеннях мікробіоценозу статевих шляхів</w:t>
      </w:r>
      <w:r w:rsidRPr="00613540">
        <w:rPr>
          <w:i/>
          <w:sz w:val="28"/>
          <w:szCs w:val="28"/>
        </w:rPr>
        <w:t>.</w:t>
      </w:r>
      <w:r w:rsidRPr="002B0B0A">
        <w:rPr>
          <w:i/>
          <w:sz w:val="28"/>
          <w:szCs w:val="28"/>
          <w:lang w:val="ru-RU"/>
        </w:rPr>
        <w:t xml:space="preserve"> </w:t>
      </w:r>
      <w:r w:rsidRPr="00613540">
        <w:rPr>
          <w:i/>
          <w:sz w:val="28"/>
          <w:szCs w:val="28"/>
        </w:rPr>
        <w:t>Збірник наукових праць співробітників НМАПО імені П. Л. Шупика</w:t>
      </w:r>
      <w:r>
        <w:rPr>
          <w:sz w:val="28"/>
          <w:szCs w:val="28"/>
        </w:rPr>
        <w:t>.</w:t>
      </w:r>
      <w:r>
        <w:rPr>
          <w:sz w:val="28"/>
          <w:szCs w:val="28"/>
          <w:lang w:val="en-US"/>
        </w:rPr>
        <w:t xml:space="preserve"> </w:t>
      </w:r>
      <w:r w:rsidRPr="00613540">
        <w:rPr>
          <w:sz w:val="28"/>
          <w:szCs w:val="28"/>
        </w:rPr>
        <w:t>2019. № 35. С. 111–115.</w:t>
      </w:r>
    </w:p>
    <w:p w:rsidR="00F90D8E" w:rsidRPr="00E75F06" w:rsidRDefault="00F90D8E" w:rsidP="00F90D8E">
      <w:pPr>
        <w:pStyle w:val="a4"/>
        <w:numPr>
          <w:ilvl w:val="0"/>
          <w:numId w:val="24"/>
        </w:numPr>
        <w:spacing w:after="200" w:line="360" w:lineRule="auto"/>
        <w:ind w:left="0" w:firstLine="0"/>
        <w:jc w:val="both"/>
        <w:rPr>
          <w:sz w:val="28"/>
          <w:szCs w:val="28"/>
        </w:rPr>
      </w:pPr>
      <w:r w:rsidRPr="00E75F06">
        <w:rPr>
          <w:sz w:val="28"/>
          <w:szCs w:val="28"/>
        </w:rPr>
        <w:t>Подольський</w:t>
      </w:r>
      <w:r w:rsidRPr="002B0B0A">
        <w:rPr>
          <w:sz w:val="28"/>
          <w:szCs w:val="28"/>
          <w:lang w:val="ru-RU"/>
        </w:rPr>
        <w:t xml:space="preserve"> </w:t>
      </w:r>
      <w:r w:rsidRPr="00E75F06">
        <w:rPr>
          <w:sz w:val="28"/>
          <w:szCs w:val="28"/>
        </w:rPr>
        <w:t>В. В.,</w:t>
      </w:r>
      <w:r w:rsidRPr="002B0B0A">
        <w:rPr>
          <w:sz w:val="28"/>
          <w:szCs w:val="28"/>
          <w:lang w:val="ru-RU"/>
        </w:rPr>
        <w:t xml:space="preserve"> </w:t>
      </w:r>
      <w:r w:rsidRPr="00E75F06">
        <w:rPr>
          <w:sz w:val="28"/>
          <w:szCs w:val="28"/>
        </w:rPr>
        <w:t>Дронова В. Л., Латишева З. М., Лисяна Т.</w:t>
      </w:r>
      <w:r w:rsidRPr="002B0B0A">
        <w:rPr>
          <w:sz w:val="28"/>
          <w:szCs w:val="28"/>
          <w:lang w:val="ru-RU"/>
        </w:rPr>
        <w:t xml:space="preserve"> </w:t>
      </w:r>
      <w:r w:rsidRPr="00E75F06">
        <w:rPr>
          <w:sz w:val="28"/>
          <w:szCs w:val="28"/>
        </w:rPr>
        <w:t>О. Кан</w:t>
      </w:r>
      <w:r>
        <w:rPr>
          <w:sz w:val="28"/>
          <w:szCs w:val="28"/>
        </w:rPr>
        <w:t>дидоз</w:t>
      </w:r>
      <w:r w:rsidRPr="002B0B0A"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</w:rPr>
        <w:t>та</w:t>
      </w:r>
      <w:r w:rsidRPr="002B0B0A">
        <w:rPr>
          <w:sz w:val="28"/>
          <w:szCs w:val="28"/>
          <w:lang w:val="ru-RU"/>
        </w:rPr>
        <w:t xml:space="preserve"> </w:t>
      </w:r>
      <w:r w:rsidRPr="00E75F06">
        <w:rPr>
          <w:sz w:val="28"/>
          <w:szCs w:val="28"/>
        </w:rPr>
        <w:t>вагітність</w:t>
      </w:r>
      <w:r>
        <w:rPr>
          <w:sz w:val="28"/>
          <w:szCs w:val="28"/>
          <w:lang w:val="ru-RU"/>
        </w:rPr>
        <w:t>.</w:t>
      </w:r>
      <w:r w:rsidRPr="002B0B0A">
        <w:rPr>
          <w:sz w:val="28"/>
          <w:szCs w:val="28"/>
          <w:lang w:val="ru-RU"/>
        </w:rPr>
        <w:t xml:space="preserve"> </w:t>
      </w:r>
      <w:r>
        <w:rPr>
          <w:i/>
          <w:sz w:val="28"/>
          <w:szCs w:val="28"/>
          <w:lang w:val="ru-RU"/>
        </w:rPr>
        <w:t xml:space="preserve">Медицина залізничного транспорту </w:t>
      </w:r>
      <w:r w:rsidRPr="00E75F06">
        <w:rPr>
          <w:i/>
          <w:sz w:val="28"/>
          <w:szCs w:val="28"/>
          <w:lang w:val="ru-RU"/>
        </w:rPr>
        <w:t>України</w:t>
      </w:r>
      <w:r>
        <w:rPr>
          <w:sz w:val="28"/>
          <w:szCs w:val="28"/>
        </w:rPr>
        <w:t xml:space="preserve">. </w:t>
      </w:r>
      <w:r w:rsidRPr="00E75F06">
        <w:rPr>
          <w:sz w:val="28"/>
          <w:szCs w:val="28"/>
        </w:rPr>
        <w:t>2004.</w:t>
      </w:r>
      <w:r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</w:rPr>
        <w:t>№</w:t>
      </w:r>
      <w:r>
        <w:rPr>
          <w:sz w:val="28"/>
          <w:szCs w:val="28"/>
          <w:lang w:val="en-US"/>
        </w:rPr>
        <w:t> </w:t>
      </w:r>
      <w:r w:rsidRPr="00E75F06">
        <w:rPr>
          <w:sz w:val="28"/>
          <w:szCs w:val="28"/>
        </w:rPr>
        <w:t>2.</w:t>
      </w:r>
      <w:r>
        <w:rPr>
          <w:sz w:val="28"/>
          <w:szCs w:val="28"/>
        </w:rPr>
        <w:t xml:space="preserve"> </w:t>
      </w:r>
      <w:r w:rsidRPr="00E75F06">
        <w:rPr>
          <w:sz w:val="28"/>
          <w:szCs w:val="28"/>
          <w:lang w:val="ru-RU"/>
        </w:rPr>
        <w:t>С</w:t>
      </w:r>
      <w:r>
        <w:rPr>
          <w:sz w:val="28"/>
          <w:szCs w:val="28"/>
        </w:rPr>
        <w:t>.</w:t>
      </w:r>
      <w:r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</w:rPr>
        <w:t>41</w:t>
      </w:r>
      <w:r>
        <w:rPr>
          <w:sz w:val="28"/>
          <w:szCs w:val="28"/>
          <w:lang w:val="en-US"/>
        </w:rPr>
        <w:t>-</w:t>
      </w:r>
      <w:r w:rsidRPr="00E75F06">
        <w:rPr>
          <w:sz w:val="28"/>
          <w:szCs w:val="28"/>
        </w:rPr>
        <w:t>45.</w:t>
      </w:r>
    </w:p>
    <w:p w:rsidR="00F90D8E" w:rsidRPr="00E75F06" w:rsidRDefault="00F90D8E" w:rsidP="00F90D8E">
      <w:pPr>
        <w:pStyle w:val="a4"/>
        <w:numPr>
          <w:ilvl w:val="0"/>
          <w:numId w:val="24"/>
        </w:numPr>
        <w:spacing w:after="200" w:line="360" w:lineRule="auto"/>
        <w:ind w:left="0" w:firstLine="0"/>
        <w:jc w:val="both"/>
        <w:rPr>
          <w:sz w:val="28"/>
          <w:szCs w:val="28"/>
        </w:rPr>
      </w:pPr>
      <w:r>
        <w:rPr>
          <w:sz w:val="28"/>
          <w:szCs w:val="28"/>
        </w:rPr>
        <w:t>Свистунов</w:t>
      </w:r>
      <w:r w:rsidRPr="0083526F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І.Ф., </w:t>
      </w:r>
      <w:r w:rsidRPr="00E75F06">
        <w:rPr>
          <w:sz w:val="28"/>
          <w:szCs w:val="28"/>
        </w:rPr>
        <w:t>Ефективність комплексної терапії</w:t>
      </w:r>
      <w:r>
        <w:rPr>
          <w:sz w:val="28"/>
          <w:szCs w:val="28"/>
        </w:rPr>
        <w:t xml:space="preserve"> хворих на хронічний рецидивний кандидоний вульвовагініт, </w:t>
      </w:r>
      <w:r w:rsidRPr="00E75F06">
        <w:rPr>
          <w:i/>
          <w:sz w:val="28"/>
          <w:szCs w:val="28"/>
        </w:rPr>
        <w:t>Дерматологі</w:t>
      </w:r>
      <w:r>
        <w:rPr>
          <w:i/>
          <w:sz w:val="28"/>
          <w:szCs w:val="28"/>
        </w:rPr>
        <w:t xml:space="preserve">я та </w:t>
      </w:r>
      <w:r w:rsidRPr="00E75F06">
        <w:rPr>
          <w:i/>
          <w:sz w:val="28"/>
          <w:szCs w:val="28"/>
        </w:rPr>
        <w:t>венерологія</w:t>
      </w:r>
      <w:r>
        <w:rPr>
          <w:sz w:val="28"/>
          <w:szCs w:val="28"/>
        </w:rPr>
        <w:t>.</w:t>
      </w:r>
      <w:r w:rsidRPr="0083526F">
        <w:rPr>
          <w:sz w:val="28"/>
          <w:szCs w:val="28"/>
        </w:rPr>
        <w:t xml:space="preserve"> </w:t>
      </w:r>
      <w:r>
        <w:rPr>
          <w:sz w:val="28"/>
          <w:szCs w:val="28"/>
        </w:rPr>
        <w:t>2018.</w:t>
      </w:r>
      <w:r w:rsidRPr="0083526F">
        <w:rPr>
          <w:sz w:val="28"/>
          <w:szCs w:val="28"/>
        </w:rPr>
        <w:t xml:space="preserve"> </w:t>
      </w:r>
      <w:r>
        <w:rPr>
          <w:sz w:val="28"/>
          <w:szCs w:val="28"/>
        </w:rPr>
        <w:t>№ 1.</w:t>
      </w:r>
      <w:r w:rsidRPr="0083526F">
        <w:rPr>
          <w:sz w:val="28"/>
          <w:szCs w:val="28"/>
        </w:rPr>
        <w:t xml:space="preserve"> </w:t>
      </w:r>
      <w:r w:rsidRPr="00E75F06">
        <w:rPr>
          <w:sz w:val="28"/>
          <w:szCs w:val="28"/>
        </w:rPr>
        <w:t xml:space="preserve">С. 72-75. DOI: </w:t>
      </w:r>
      <w:hyperlink r:id="rId7" w:history="1">
        <w:r w:rsidRPr="00E75F06">
          <w:rPr>
            <w:rStyle w:val="a5"/>
            <w:sz w:val="28"/>
            <w:szCs w:val="28"/>
          </w:rPr>
          <w:t>http://nbuv.gov.ua/UJRN/dtv_2018_1_14</w:t>
        </w:r>
      </w:hyperlink>
      <w:r w:rsidRPr="00E75F06">
        <w:rPr>
          <w:sz w:val="28"/>
          <w:szCs w:val="28"/>
        </w:rPr>
        <w:t>.</w:t>
      </w:r>
    </w:p>
    <w:p w:rsidR="00F90D8E" w:rsidRDefault="00F90D8E" w:rsidP="00F90D8E">
      <w:pPr>
        <w:pStyle w:val="a4"/>
        <w:numPr>
          <w:ilvl w:val="0"/>
          <w:numId w:val="24"/>
        </w:numPr>
        <w:spacing w:after="200" w:line="360" w:lineRule="auto"/>
        <w:ind w:left="0" w:firstLine="0"/>
        <w:jc w:val="both"/>
        <w:rPr>
          <w:sz w:val="28"/>
          <w:szCs w:val="28"/>
        </w:rPr>
      </w:pPr>
      <w:r w:rsidRPr="00E75F06">
        <w:rPr>
          <w:sz w:val="28"/>
          <w:szCs w:val="28"/>
        </w:rPr>
        <w:lastRenderedPageBreak/>
        <w:t xml:space="preserve">Ситнік </w:t>
      </w:r>
      <w:r>
        <w:rPr>
          <w:sz w:val="28"/>
          <w:szCs w:val="28"/>
        </w:rPr>
        <w:t>І.О., Климнюк С.І., Творко М.С.</w:t>
      </w:r>
      <w:r w:rsidRPr="002B0B0A">
        <w:rPr>
          <w:sz w:val="28"/>
          <w:szCs w:val="28"/>
        </w:rPr>
        <w:t xml:space="preserve"> </w:t>
      </w:r>
      <w:r w:rsidRPr="00E75F06">
        <w:rPr>
          <w:bCs/>
          <w:sz w:val="28"/>
          <w:szCs w:val="28"/>
        </w:rPr>
        <w:t>Мікробіологія, вірусологія, імунологія,</w:t>
      </w:r>
      <w:r w:rsidRPr="00E75F06">
        <w:rPr>
          <w:sz w:val="28"/>
          <w:szCs w:val="28"/>
        </w:rPr>
        <w:t xml:space="preserve"> Тернопіль</w:t>
      </w:r>
      <w:r w:rsidRPr="002B0B0A">
        <w:rPr>
          <w:sz w:val="28"/>
          <w:szCs w:val="28"/>
        </w:rPr>
        <w:t xml:space="preserve"> </w:t>
      </w:r>
      <w:r w:rsidRPr="00E75F06">
        <w:rPr>
          <w:sz w:val="28"/>
          <w:szCs w:val="28"/>
        </w:rPr>
        <w:t>: Укрмедкнига. 2009.</w:t>
      </w:r>
      <w:r w:rsidRPr="0083526F">
        <w:rPr>
          <w:sz w:val="28"/>
          <w:szCs w:val="28"/>
        </w:rPr>
        <w:t xml:space="preserve"> </w:t>
      </w:r>
      <w:r w:rsidRPr="00E75F06">
        <w:rPr>
          <w:sz w:val="28"/>
          <w:szCs w:val="28"/>
        </w:rPr>
        <w:t>392</w:t>
      </w:r>
      <w:r w:rsidRPr="0083526F">
        <w:rPr>
          <w:sz w:val="28"/>
          <w:szCs w:val="28"/>
        </w:rPr>
        <w:t xml:space="preserve"> </w:t>
      </w:r>
      <w:r>
        <w:rPr>
          <w:sz w:val="28"/>
          <w:szCs w:val="28"/>
        </w:rPr>
        <w:t>с.</w:t>
      </w:r>
    </w:p>
    <w:p w:rsidR="00F90D8E" w:rsidRPr="00E75F06" w:rsidRDefault="00F90D8E" w:rsidP="00F90D8E">
      <w:pPr>
        <w:pStyle w:val="a4"/>
        <w:numPr>
          <w:ilvl w:val="0"/>
          <w:numId w:val="24"/>
        </w:numPr>
        <w:spacing w:after="200" w:line="360" w:lineRule="auto"/>
        <w:ind w:left="0" w:firstLine="0"/>
        <w:jc w:val="both"/>
        <w:rPr>
          <w:sz w:val="28"/>
          <w:szCs w:val="28"/>
        </w:rPr>
      </w:pPr>
      <w:r w:rsidRPr="00E75F06">
        <w:rPr>
          <w:sz w:val="28"/>
          <w:szCs w:val="28"/>
        </w:rPr>
        <w:t xml:space="preserve"> Степаненко В.І., Федорич П.В., Мацас О.Ю., Мулькіна О.І., Фронтенко</w:t>
      </w:r>
      <w:r w:rsidRPr="002B0B0A">
        <w:rPr>
          <w:sz w:val="28"/>
          <w:szCs w:val="28"/>
        </w:rPr>
        <w:t xml:space="preserve"> </w:t>
      </w:r>
      <w:r w:rsidRPr="00E75F06">
        <w:rPr>
          <w:sz w:val="28"/>
          <w:szCs w:val="28"/>
        </w:rPr>
        <w:t>Н.</w:t>
      </w:r>
      <w:r w:rsidRPr="002B0B0A">
        <w:rPr>
          <w:sz w:val="28"/>
          <w:szCs w:val="28"/>
        </w:rPr>
        <w:t xml:space="preserve"> </w:t>
      </w:r>
      <w:r w:rsidRPr="00E75F06">
        <w:rPr>
          <w:sz w:val="28"/>
          <w:szCs w:val="28"/>
        </w:rPr>
        <w:t xml:space="preserve">Ю. Діагностика та лікування бактеріального вагінозу, асоційованого з Leptothrix. </w:t>
      </w:r>
      <w:r w:rsidRPr="00E75F06">
        <w:rPr>
          <w:i/>
          <w:sz w:val="28"/>
          <w:szCs w:val="28"/>
        </w:rPr>
        <w:t>Український журнал дерматології, венерології, косметології.</w:t>
      </w:r>
      <w:r w:rsidRPr="00E75F06">
        <w:rPr>
          <w:sz w:val="28"/>
          <w:szCs w:val="28"/>
        </w:rPr>
        <w:t xml:space="preserve">  2012</w:t>
      </w:r>
      <w:r w:rsidRPr="0092221E">
        <w:rPr>
          <w:sz w:val="28"/>
          <w:szCs w:val="28"/>
        </w:rPr>
        <w:t>.</w:t>
      </w:r>
      <w:r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</w:rPr>
        <w:t>№</w:t>
      </w:r>
      <w:r>
        <w:rPr>
          <w:sz w:val="28"/>
          <w:szCs w:val="28"/>
          <w:lang w:val="en-US"/>
        </w:rPr>
        <w:t xml:space="preserve"> </w:t>
      </w:r>
      <w:r w:rsidRPr="00E75F06">
        <w:rPr>
          <w:sz w:val="28"/>
          <w:szCs w:val="28"/>
        </w:rPr>
        <w:t>2 (45). С.117-120</w:t>
      </w:r>
    </w:p>
    <w:p w:rsidR="00F90D8E" w:rsidRPr="00E75F06" w:rsidRDefault="00F90D8E" w:rsidP="00F90D8E">
      <w:pPr>
        <w:pStyle w:val="a4"/>
        <w:numPr>
          <w:ilvl w:val="0"/>
          <w:numId w:val="24"/>
        </w:numPr>
        <w:spacing w:after="200" w:line="360" w:lineRule="auto"/>
        <w:ind w:left="0" w:firstLine="0"/>
        <w:jc w:val="both"/>
        <w:rPr>
          <w:bCs/>
          <w:sz w:val="28"/>
          <w:szCs w:val="28"/>
        </w:rPr>
      </w:pPr>
      <w:r w:rsidRPr="00E75F06">
        <w:rPr>
          <w:bCs/>
          <w:iCs/>
          <w:sz w:val="28"/>
          <w:szCs w:val="28"/>
        </w:rPr>
        <w:t>Кр</w:t>
      </w:r>
      <w:r w:rsidRPr="00E75F06">
        <w:rPr>
          <w:bCs/>
          <w:iCs/>
          <w:sz w:val="28"/>
          <w:szCs w:val="28"/>
          <w:lang w:val="en-US"/>
        </w:rPr>
        <w:t>i</w:t>
      </w:r>
      <w:r>
        <w:rPr>
          <w:bCs/>
          <w:iCs/>
          <w:sz w:val="28"/>
          <w:szCs w:val="28"/>
        </w:rPr>
        <w:t>вцова М.</w:t>
      </w:r>
      <w:r w:rsidRPr="00E75F06">
        <w:rPr>
          <w:bCs/>
          <w:iCs/>
          <w:sz w:val="28"/>
          <w:szCs w:val="28"/>
        </w:rPr>
        <w:t>В.</w:t>
      </w:r>
      <w:r w:rsidRPr="002B0B0A">
        <w:rPr>
          <w:bCs/>
          <w:iCs/>
          <w:sz w:val="28"/>
          <w:szCs w:val="28"/>
        </w:rPr>
        <w:t xml:space="preserve"> </w:t>
      </w:r>
      <w:r w:rsidRPr="00E75F06">
        <w:rPr>
          <w:bCs/>
          <w:iCs/>
          <w:sz w:val="28"/>
          <w:szCs w:val="28"/>
        </w:rPr>
        <w:t xml:space="preserve">Мікроскопічні гриби роду </w:t>
      </w:r>
      <w:r w:rsidRPr="00E75F06">
        <w:rPr>
          <w:bCs/>
          <w:i/>
          <w:iCs/>
          <w:sz w:val="28"/>
          <w:szCs w:val="28"/>
        </w:rPr>
        <w:t>Candida</w:t>
      </w:r>
      <w:r w:rsidRPr="00E75F06">
        <w:rPr>
          <w:bCs/>
          <w:iCs/>
          <w:sz w:val="28"/>
          <w:szCs w:val="28"/>
        </w:rPr>
        <w:t xml:space="preserve"> у структурі мікробних асоціацій в умовах генералізованого пародонтиту та їх чутливість до </w:t>
      </w:r>
      <w:r>
        <w:rPr>
          <w:bCs/>
          <w:iCs/>
          <w:sz w:val="28"/>
          <w:szCs w:val="28"/>
        </w:rPr>
        <w:t>антибіотиків та ефірних олій.</w:t>
      </w:r>
      <w:r w:rsidRPr="00E742A6">
        <w:rPr>
          <w:bCs/>
          <w:iCs/>
          <w:sz w:val="28"/>
          <w:szCs w:val="28"/>
        </w:rPr>
        <w:t xml:space="preserve"> </w:t>
      </w:r>
      <w:r w:rsidRPr="00E75F06">
        <w:rPr>
          <w:bCs/>
          <w:i/>
          <w:iCs/>
          <w:sz w:val="28"/>
          <w:szCs w:val="28"/>
        </w:rPr>
        <w:t>Вісник проблем біології і медицини</w:t>
      </w:r>
      <w:r w:rsidRPr="00E75F06">
        <w:rPr>
          <w:bCs/>
          <w:iCs/>
          <w:sz w:val="28"/>
          <w:szCs w:val="28"/>
        </w:rPr>
        <w:t>.</w:t>
      </w:r>
      <w:r w:rsidRPr="0083526F">
        <w:rPr>
          <w:bCs/>
          <w:iCs/>
          <w:sz w:val="28"/>
          <w:szCs w:val="28"/>
        </w:rPr>
        <w:t xml:space="preserve"> </w:t>
      </w:r>
      <w:r>
        <w:rPr>
          <w:bCs/>
          <w:iCs/>
          <w:sz w:val="28"/>
          <w:szCs w:val="28"/>
        </w:rPr>
        <w:t>2019</w:t>
      </w:r>
      <w:r w:rsidRPr="0083526F">
        <w:rPr>
          <w:bCs/>
          <w:iCs/>
          <w:sz w:val="28"/>
          <w:szCs w:val="28"/>
        </w:rPr>
        <w:t xml:space="preserve">. </w:t>
      </w:r>
      <w:r>
        <w:rPr>
          <w:bCs/>
          <w:iCs/>
          <w:sz w:val="28"/>
          <w:szCs w:val="28"/>
        </w:rPr>
        <w:t>Т.</w:t>
      </w:r>
      <w:r>
        <w:rPr>
          <w:bCs/>
          <w:iCs/>
          <w:sz w:val="28"/>
          <w:szCs w:val="28"/>
          <w:lang w:val="en-US"/>
        </w:rPr>
        <w:t> </w:t>
      </w:r>
      <w:r>
        <w:rPr>
          <w:bCs/>
          <w:iCs/>
          <w:sz w:val="28"/>
          <w:szCs w:val="28"/>
        </w:rPr>
        <w:t>2,</w:t>
      </w:r>
      <w:r w:rsidRPr="0083526F">
        <w:rPr>
          <w:bCs/>
          <w:iCs/>
          <w:sz w:val="28"/>
          <w:szCs w:val="28"/>
        </w:rPr>
        <w:t xml:space="preserve"> </w:t>
      </w:r>
      <w:r w:rsidRPr="00E75F06">
        <w:rPr>
          <w:bCs/>
          <w:iCs/>
          <w:sz w:val="28"/>
          <w:szCs w:val="28"/>
        </w:rPr>
        <w:t>№</w:t>
      </w:r>
      <w:r w:rsidRPr="0083526F">
        <w:rPr>
          <w:bCs/>
          <w:iCs/>
          <w:sz w:val="28"/>
          <w:szCs w:val="28"/>
        </w:rPr>
        <w:t xml:space="preserve"> </w:t>
      </w:r>
      <w:r>
        <w:rPr>
          <w:bCs/>
          <w:iCs/>
          <w:sz w:val="28"/>
          <w:szCs w:val="28"/>
        </w:rPr>
        <w:t>1</w:t>
      </w:r>
      <w:r w:rsidRPr="00E75F06">
        <w:rPr>
          <w:bCs/>
          <w:iCs/>
          <w:sz w:val="28"/>
          <w:szCs w:val="28"/>
        </w:rPr>
        <w:t xml:space="preserve"> (149).</w:t>
      </w:r>
      <w:r>
        <w:rPr>
          <w:bCs/>
          <w:iCs/>
          <w:sz w:val="28"/>
          <w:szCs w:val="28"/>
        </w:rPr>
        <w:t xml:space="preserve"> С.</w:t>
      </w:r>
      <w:r w:rsidRPr="0083526F">
        <w:rPr>
          <w:bCs/>
          <w:iCs/>
          <w:sz w:val="28"/>
          <w:szCs w:val="28"/>
        </w:rPr>
        <w:t xml:space="preserve"> </w:t>
      </w:r>
      <w:r w:rsidRPr="00E75F06">
        <w:rPr>
          <w:bCs/>
          <w:iCs/>
          <w:sz w:val="28"/>
          <w:szCs w:val="28"/>
        </w:rPr>
        <w:t xml:space="preserve">263-266. DOI: </w:t>
      </w:r>
      <w:hyperlink r:id="rId8" w:history="1">
        <w:r w:rsidRPr="00E75F06">
          <w:rPr>
            <w:rStyle w:val="a5"/>
            <w:bCs/>
            <w:iCs/>
            <w:sz w:val="28"/>
            <w:szCs w:val="28"/>
          </w:rPr>
          <w:t>10.2925</w:t>
        </w:r>
        <w:r w:rsidRPr="0083526F">
          <w:rPr>
            <w:rStyle w:val="a5"/>
            <w:bCs/>
            <w:iCs/>
            <w:sz w:val="28"/>
            <w:szCs w:val="28"/>
          </w:rPr>
          <w:t>.</w:t>
        </w:r>
        <w:r w:rsidRPr="00E75F06">
          <w:rPr>
            <w:rStyle w:val="a5"/>
            <w:bCs/>
            <w:iCs/>
            <w:sz w:val="28"/>
            <w:szCs w:val="28"/>
          </w:rPr>
          <w:t>4/2077-4214-2019-1-2-149-263-266</w:t>
        </w:r>
      </w:hyperlink>
      <w:r w:rsidRPr="00E75F06">
        <w:rPr>
          <w:bCs/>
          <w:iCs/>
          <w:sz w:val="28"/>
          <w:szCs w:val="28"/>
        </w:rPr>
        <w:t>.</w:t>
      </w:r>
    </w:p>
    <w:p w:rsidR="00F90D8E" w:rsidRPr="00E75F06" w:rsidRDefault="00F90D8E" w:rsidP="00F90D8E">
      <w:pPr>
        <w:pStyle w:val="a4"/>
        <w:numPr>
          <w:ilvl w:val="0"/>
          <w:numId w:val="24"/>
        </w:numPr>
        <w:spacing w:after="200" w:line="276" w:lineRule="auto"/>
        <w:ind w:left="0" w:firstLine="0"/>
        <w:jc w:val="both"/>
        <w:rPr>
          <w:sz w:val="28"/>
          <w:szCs w:val="28"/>
        </w:rPr>
      </w:pPr>
      <w:r>
        <w:rPr>
          <w:sz w:val="28"/>
          <w:szCs w:val="28"/>
        </w:rPr>
        <w:t>Широбоков</w:t>
      </w:r>
      <w:r w:rsidRPr="002B0B0A">
        <w:rPr>
          <w:sz w:val="28"/>
          <w:szCs w:val="28"/>
        </w:rPr>
        <w:t xml:space="preserve"> </w:t>
      </w:r>
      <w:r>
        <w:rPr>
          <w:sz w:val="28"/>
          <w:szCs w:val="28"/>
        </w:rPr>
        <w:t>В.</w:t>
      </w:r>
      <w:r w:rsidRPr="002B0B0A">
        <w:rPr>
          <w:sz w:val="28"/>
          <w:szCs w:val="28"/>
        </w:rPr>
        <w:t xml:space="preserve"> </w:t>
      </w:r>
      <w:r>
        <w:rPr>
          <w:sz w:val="28"/>
          <w:szCs w:val="28"/>
        </w:rPr>
        <w:t>П.</w:t>
      </w:r>
      <w:r w:rsidRPr="00E742A6">
        <w:rPr>
          <w:sz w:val="28"/>
          <w:szCs w:val="28"/>
        </w:rPr>
        <w:t xml:space="preserve"> </w:t>
      </w:r>
      <w:r w:rsidRPr="00E75F06">
        <w:rPr>
          <w:sz w:val="28"/>
          <w:szCs w:val="28"/>
        </w:rPr>
        <w:t>Медична мікробіолог</w:t>
      </w:r>
      <w:r>
        <w:rPr>
          <w:sz w:val="28"/>
          <w:szCs w:val="28"/>
        </w:rPr>
        <w:t>ія, вірусологія та імунологія .</w:t>
      </w:r>
      <w:r w:rsidRPr="002B0B0A">
        <w:rPr>
          <w:sz w:val="28"/>
          <w:szCs w:val="28"/>
        </w:rPr>
        <w:t xml:space="preserve"> </w:t>
      </w:r>
      <w:r>
        <w:rPr>
          <w:sz w:val="28"/>
          <w:szCs w:val="28"/>
        </w:rPr>
        <w:t>Вінниця : Нова книга.</w:t>
      </w:r>
      <w:r w:rsidRPr="00E75F06">
        <w:rPr>
          <w:sz w:val="28"/>
          <w:szCs w:val="28"/>
        </w:rPr>
        <w:t xml:space="preserve"> 2011. 952</w:t>
      </w:r>
      <w:r>
        <w:rPr>
          <w:sz w:val="28"/>
          <w:szCs w:val="28"/>
          <w:lang w:val="en-US"/>
        </w:rPr>
        <w:t xml:space="preserve"> </w:t>
      </w:r>
      <w:r w:rsidRPr="002B0B0A">
        <w:rPr>
          <w:sz w:val="28"/>
          <w:szCs w:val="28"/>
        </w:rPr>
        <w:t>с</w:t>
      </w:r>
      <w:r w:rsidRPr="00E75F06">
        <w:rPr>
          <w:sz w:val="28"/>
          <w:szCs w:val="28"/>
        </w:rPr>
        <w:t>.</w:t>
      </w:r>
    </w:p>
    <w:p w:rsidR="00F90D8E" w:rsidRPr="00E75F06" w:rsidRDefault="00F90D8E" w:rsidP="00F90D8E">
      <w:pPr>
        <w:pStyle w:val="a4"/>
        <w:numPr>
          <w:ilvl w:val="0"/>
          <w:numId w:val="24"/>
        </w:numPr>
        <w:spacing w:after="200" w:line="360" w:lineRule="auto"/>
        <w:ind w:left="0" w:firstLine="0"/>
        <w:jc w:val="both"/>
        <w:rPr>
          <w:sz w:val="28"/>
          <w:szCs w:val="28"/>
        </w:rPr>
      </w:pPr>
      <w:r>
        <w:rPr>
          <w:sz w:val="28"/>
          <w:szCs w:val="28"/>
        </w:rPr>
        <w:t>Шнайдер С.А., Кленовська С.В.</w:t>
      </w:r>
      <w:r w:rsidRPr="0083526F">
        <w:rPr>
          <w:sz w:val="28"/>
          <w:szCs w:val="28"/>
        </w:rPr>
        <w:t xml:space="preserve"> </w:t>
      </w:r>
      <w:r w:rsidRPr="00E75F06">
        <w:rPr>
          <w:sz w:val="28"/>
          <w:szCs w:val="28"/>
        </w:rPr>
        <w:t>Кандидозні ураження слизової оболонки порожнини рота: сучасні аспекти епідеміології та патогенезу.</w:t>
      </w:r>
      <w:r w:rsidRPr="0083526F">
        <w:rPr>
          <w:sz w:val="28"/>
          <w:szCs w:val="28"/>
        </w:rPr>
        <w:t xml:space="preserve"> </w:t>
      </w:r>
      <w:r w:rsidRPr="00E75F06">
        <w:rPr>
          <w:i/>
          <w:sz w:val="28"/>
          <w:szCs w:val="28"/>
        </w:rPr>
        <w:t>Інновації в стоматології</w:t>
      </w:r>
      <w:r w:rsidRPr="00E75F06">
        <w:rPr>
          <w:sz w:val="28"/>
          <w:szCs w:val="28"/>
        </w:rPr>
        <w:t xml:space="preserve">. </w:t>
      </w:r>
      <w:r>
        <w:rPr>
          <w:sz w:val="28"/>
          <w:szCs w:val="28"/>
        </w:rPr>
        <w:t>2016. № 2.</w:t>
      </w:r>
      <w:r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</w:rPr>
        <w:t>С.</w:t>
      </w:r>
      <w:r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</w:rPr>
        <w:t>45-50.</w:t>
      </w:r>
    </w:p>
    <w:p w:rsidR="00F90D8E" w:rsidRPr="00E75F06" w:rsidRDefault="00F90D8E" w:rsidP="00F90D8E">
      <w:pPr>
        <w:pStyle w:val="a4"/>
        <w:numPr>
          <w:ilvl w:val="0"/>
          <w:numId w:val="24"/>
        </w:numPr>
        <w:spacing w:after="200" w:line="360" w:lineRule="auto"/>
        <w:ind w:left="0" w:firstLine="0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Almirante </w:t>
      </w:r>
      <w:r w:rsidRPr="00E75F06">
        <w:rPr>
          <w:sz w:val="28"/>
          <w:szCs w:val="28"/>
          <w:lang w:val="en-US"/>
        </w:rPr>
        <w:t xml:space="preserve">B., Rodriguez D., Cuenca-Estrella M. et al. Epidemiology, risk factors, and prognosis of </w:t>
      </w:r>
      <w:r w:rsidRPr="00E75F06">
        <w:rPr>
          <w:i/>
          <w:sz w:val="28"/>
          <w:szCs w:val="28"/>
          <w:lang w:val="en-US"/>
        </w:rPr>
        <w:t>Candida parapsilosis</w:t>
      </w:r>
      <w:r w:rsidRPr="00E75F06">
        <w:rPr>
          <w:sz w:val="28"/>
          <w:szCs w:val="28"/>
          <w:lang w:val="en-US"/>
        </w:rPr>
        <w:t xml:space="preserve"> bloodstream infections: case-control population-based surveillance study of patients in </w:t>
      </w:r>
      <w:smartTag w:uri="urn:schemas-microsoft-com:office:smarttags" w:element="place">
        <w:smartTag w:uri="urn:schemas-microsoft-com:office:smarttags" w:element="City">
          <w:r w:rsidRPr="00E75F06">
            <w:rPr>
              <w:sz w:val="28"/>
              <w:szCs w:val="28"/>
              <w:lang w:val="en-US"/>
            </w:rPr>
            <w:t>Barcelona</w:t>
          </w:r>
        </w:smartTag>
        <w:r w:rsidRPr="00E75F06">
          <w:rPr>
            <w:sz w:val="28"/>
            <w:szCs w:val="28"/>
            <w:lang w:val="en-US"/>
          </w:rPr>
          <w:t xml:space="preserve">, </w:t>
        </w:r>
        <w:smartTag w:uri="urn:schemas-microsoft-com:office:smarttags" w:element="country-region">
          <w:r w:rsidRPr="00E75F06">
            <w:rPr>
              <w:sz w:val="28"/>
              <w:szCs w:val="28"/>
              <w:lang w:val="en-US"/>
            </w:rPr>
            <w:t>Spain</w:t>
          </w:r>
        </w:smartTag>
      </w:smartTag>
      <w:r w:rsidRPr="00E75F06">
        <w:rPr>
          <w:sz w:val="28"/>
          <w:szCs w:val="28"/>
          <w:lang w:val="en-US"/>
        </w:rPr>
        <w:t>, from 2002 to 2003</w:t>
      </w:r>
      <w:r>
        <w:rPr>
          <w:sz w:val="28"/>
          <w:szCs w:val="28"/>
        </w:rPr>
        <w:t>.</w:t>
      </w:r>
      <w:r>
        <w:rPr>
          <w:sz w:val="28"/>
          <w:szCs w:val="28"/>
          <w:lang w:val="en-US"/>
        </w:rPr>
        <w:t xml:space="preserve"> </w:t>
      </w:r>
      <w:r w:rsidRPr="00E75F06">
        <w:rPr>
          <w:i/>
          <w:sz w:val="28"/>
          <w:szCs w:val="28"/>
          <w:lang w:val="en-US"/>
        </w:rPr>
        <w:t>J Clin Microbiol</w:t>
      </w:r>
      <w:r w:rsidRPr="00E75F06">
        <w:rPr>
          <w:sz w:val="28"/>
          <w:szCs w:val="28"/>
          <w:lang w:val="en-US"/>
        </w:rPr>
        <w:t>. 2006</w:t>
      </w:r>
      <w:r w:rsidRPr="00E75F06">
        <w:rPr>
          <w:sz w:val="28"/>
          <w:szCs w:val="28"/>
        </w:rPr>
        <w:t>.</w:t>
      </w:r>
      <w:r>
        <w:rPr>
          <w:sz w:val="28"/>
          <w:szCs w:val="28"/>
          <w:lang w:val="en-US"/>
        </w:rPr>
        <w:t xml:space="preserve"> № </w:t>
      </w:r>
      <w:r w:rsidRPr="00E75F06">
        <w:rPr>
          <w:sz w:val="28"/>
          <w:szCs w:val="28"/>
          <w:lang w:val="en-US"/>
        </w:rPr>
        <w:t>44</w:t>
      </w:r>
      <w:r w:rsidRPr="00E75F06">
        <w:rPr>
          <w:sz w:val="28"/>
          <w:szCs w:val="28"/>
        </w:rPr>
        <w:t>.</w:t>
      </w:r>
      <w:r>
        <w:rPr>
          <w:sz w:val="28"/>
          <w:szCs w:val="28"/>
          <w:lang w:val="en-US"/>
        </w:rPr>
        <w:t xml:space="preserve"> P. </w:t>
      </w:r>
      <w:r w:rsidRPr="00E75F06">
        <w:rPr>
          <w:sz w:val="28"/>
          <w:szCs w:val="28"/>
          <w:lang w:val="en-US"/>
        </w:rPr>
        <w:t>1681–1685.</w:t>
      </w:r>
    </w:p>
    <w:p w:rsidR="00F90D8E" w:rsidRPr="00E75F06" w:rsidRDefault="00F90D8E" w:rsidP="00F90D8E">
      <w:pPr>
        <w:pStyle w:val="a4"/>
        <w:numPr>
          <w:ilvl w:val="0"/>
          <w:numId w:val="24"/>
        </w:numPr>
        <w:spacing w:after="200" w:line="360" w:lineRule="auto"/>
        <w:ind w:left="0" w:firstLine="0"/>
        <w:jc w:val="both"/>
        <w:rPr>
          <w:sz w:val="28"/>
          <w:szCs w:val="28"/>
          <w:lang w:val="en-US"/>
        </w:rPr>
      </w:pPr>
      <w:r w:rsidRPr="00E75F06">
        <w:rPr>
          <w:sz w:val="28"/>
          <w:szCs w:val="28"/>
          <w:lang w:val="en-US"/>
        </w:rPr>
        <w:t>Arkowitz</w:t>
      </w:r>
      <w:r>
        <w:rPr>
          <w:sz w:val="28"/>
          <w:szCs w:val="28"/>
          <w:lang w:val="en-US"/>
        </w:rPr>
        <w:t xml:space="preserve"> </w:t>
      </w:r>
      <w:r w:rsidRPr="00E75F06">
        <w:rPr>
          <w:sz w:val="28"/>
          <w:szCs w:val="28"/>
          <w:lang w:val="en-US"/>
        </w:rPr>
        <w:t>R.A.,</w:t>
      </w:r>
      <w:r>
        <w:rPr>
          <w:sz w:val="28"/>
          <w:szCs w:val="28"/>
          <w:lang w:val="en-US"/>
        </w:rPr>
        <w:t xml:space="preserve"> </w:t>
      </w:r>
      <w:r w:rsidRPr="00E75F06">
        <w:rPr>
          <w:sz w:val="28"/>
          <w:szCs w:val="28"/>
          <w:lang w:val="en-US"/>
        </w:rPr>
        <w:t>Bassilana</w:t>
      </w:r>
      <w:r>
        <w:rPr>
          <w:sz w:val="28"/>
          <w:szCs w:val="28"/>
          <w:lang w:val="en-US"/>
        </w:rPr>
        <w:t xml:space="preserve"> M., </w:t>
      </w:r>
      <w:r w:rsidRPr="00E75F06">
        <w:rPr>
          <w:sz w:val="28"/>
          <w:szCs w:val="28"/>
          <w:lang w:val="en-US"/>
        </w:rPr>
        <w:t>Recent</w:t>
      </w:r>
      <w:r>
        <w:rPr>
          <w:sz w:val="28"/>
          <w:szCs w:val="28"/>
          <w:lang w:val="en-US"/>
        </w:rPr>
        <w:t xml:space="preserve"> </w:t>
      </w:r>
      <w:r w:rsidRPr="00E75F06">
        <w:rPr>
          <w:sz w:val="28"/>
          <w:szCs w:val="28"/>
          <w:lang w:val="en-US"/>
        </w:rPr>
        <w:t>advances</w:t>
      </w:r>
      <w:r>
        <w:rPr>
          <w:sz w:val="28"/>
          <w:szCs w:val="28"/>
          <w:lang w:val="en-US"/>
        </w:rPr>
        <w:t xml:space="preserve"> </w:t>
      </w:r>
      <w:r w:rsidRPr="00E75F06">
        <w:rPr>
          <w:sz w:val="28"/>
          <w:szCs w:val="28"/>
          <w:lang w:val="en-US"/>
        </w:rPr>
        <w:t>in</w:t>
      </w:r>
      <w:r>
        <w:rPr>
          <w:sz w:val="28"/>
          <w:szCs w:val="28"/>
          <w:lang w:val="en-US"/>
        </w:rPr>
        <w:t xml:space="preserve"> understanding</w:t>
      </w:r>
      <w:r>
        <w:rPr>
          <w:sz w:val="28"/>
          <w:szCs w:val="28"/>
        </w:rPr>
        <w:t xml:space="preserve"> </w:t>
      </w:r>
      <w:r w:rsidRPr="00E75F06">
        <w:rPr>
          <w:i/>
          <w:iCs/>
          <w:sz w:val="28"/>
          <w:szCs w:val="28"/>
          <w:lang w:val="en-US"/>
        </w:rPr>
        <w:t>Candida</w:t>
      </w:r>
      <w:r>
        <w:rPr>
          <w:i/>
          <w:iCs/>
          <w:sz w:val="28"/>
          <w:szCs w:val="28"/>
          <w:lang w:val="en-US"/>
        </w:rPr>
        <w:t xml:space="preserve"> </w:t>
      </w:r>
      <w:r w:rsidRPr="00E75F06">
        <w:rPr>
          <w:i/>
          <w:iCs/>
          <w:sz w:val="28"/>
          <w:szCs w:val="28"/>
          <w:lang w:val="en-US"/>
        </w:rPr>
        <w:t>albcans</w:t>
      </w:r>
      <w:r>
        <w:rPr>
          <w:sz w:val="28"/>
          <w:szCs w:val="28"/>
          <w:lang w:val="en-US"/>
        </w:rPr>
        <w:t xml:space="preserve"> hyphal </w:t>
      </w:r>
      <w:r w:rsidRPr="00E75F06">
        <w:rPr>
          <w:sz w:val="28"/>
          <w:szCs w:val="28"/>
          <w:lang w:val="en-US"/>
        </w:rPr>
        <w:t>growth</w:t>
      </w:r>
      <w:r>
        <w:rPr>
          <w:sz w:val="28"/>
          <w:szCs w:val="28"/>
        </w:rPr>
        <w:t>.</w:t>
      </w:r>
      <w:r>
        <w:rPr>
          <w:sz w:val="28"/>
          <w:szCs w:val="28"/>
          <w:lang w:val="en-US"/>
        </w:rPr>
        <w:t xml:space="preserve"> </w:t>
      </w:r>
      <w:r w:rsidRPr="00E75F06">
        <w:rPr>
          <w:i/>
          <w:iCs/>
          <w:sz w:val="28"/>
          <w:szCs w:val="28"/>
        </w:rPr>
        <w:t>F1000Research</w:t>
      </w:r>
      <w:r w:rsidRPr="00E75F06">
        <w:rPr>
          <w:sz w:val="28"/>
          <w:szCs w:val="28"/>
        </w:rPr>
        <w:t>.</w:t>
      </w:r>
      <w:r>
        <w:rPr>
          <w:sz w:val="28"/>
          <w:szCs w:val="28"/>
          <w:lang w:val="en-US"/>
        </w:rPr>
        <w:t xml:space="preserve"> </w:t>
      </w:r>
      <w:r w:rsidRPr="00E75F06">
        <w:rPr>
          <w:sz w:val="28"/>
          <w:szCs w:val="28"/>
          <w:lang w:val="en-US"/>
        </w:rPr>
        <w:t>2019,</w:t>
      </w:r>
      <w:r>
        <w:rPr>
          <w:sz w:val="28"/>
          <w:szCs w:val="28"/>
        </w:rPr>
        <w:t xml:space="preserve"> №</w:t>
      </w:r>
      <w:r>
        <w:rPr>
          <w:sz w:val="28"/>
          <w:szCs w:val="28"/>
          <w:lang w:val="en-US"/>
        </w:rPr>
        <w:t xml:space="preserve"> </w:t>
      </w:r>
      <w:r w:rsidRPr="00E75F06">
        <w:rPr>
          <w:sz w:val="28"/>
          <w:szCs w:val="28"/>
        </w:rPr>
        <w:t>8.</w:t>
      </w:r>
      <w:r>
        <w:rPr>
          <w:sz w:val="28"/>
          <w:szCs w:val="28"/>
        </w:rPr>
        <w:t xml:space="preserve"> Р</w:t>
      </w:r>
      <w:r w:rsidRPr="00E75F06">
        <w:rPr>
          <w:sz w:val="28"/>
          <w:szCs w:val="28"/>
          <w:lang w:val="en-US"/>
        </w:rPr>
        <w:t>.</w:t>
      </w:r>
      <w:r w:rsidRPr="00E75F06">
        <w:rPr>
          <w:sz w:val="28"/>
          <w:szCs w:val="28"/>
        </w:rPr>
        <w:t>1</w:t>
      </w:r>
      <w:r w:rsidRPr="00E75F06">
        <w:rPr>
          <w:sz w:val="28"/>
          <w:szCs w:val="28"/>
        </w:rPr>
        <w:noBreakHyphen/>
        <w:t>9</w:t>
      </w:r>
      <w:r>
        <w:rPr>
          <w:sz w:val="28"/>
          <w:szCs w:val="28"/>
          <w:lang w:val="en-US"/>
        </w:rPr>
        <w:t>.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DOI:</w:t>
      </w:r>
      <w:r>
        <w:rPr>
          <w:sz w:val="28"/>
          <w:szCs w:val="28"/>
        </w:rPr>
        <w:t xml:space="preserve"> </w:t>
      </w:r>
      <w:hyperlink r:id="rId9" w:tgtFrame="_blank" w:history="1">
        <w:r w:rsidRPr="00E75F06">
          <w:rPr>
            <w:rStyle w:val="a5"/>
            <w:sz w:val="28"/>
            <w:szCs w:val="28"/>
            <w:lang w:val="en-US"/>
          </w:rPr>
          <w:t>10.126</w:t>
        </w:r>
        <w:r>
          <w:rPr>
            <w:rStyle w:val="a5"/>
            <w:sz w:val="28"/>
            <w:szCs w:val="28"/>
          </w:rPr>
          <w:t xml:space="preserve"> </w:t>
        </w:r>
        <w:r w:rsidRPr="00E75F06">
          <w:rPr>
            <w:rStyle w:val="a5"/>
            <w:sz w:val="28"/>
            <w:szCs w:val="28"/>
            <w:lang w:val="en-US"/>
          </w:rPr>
          <w:t>88</w:t>
        </w:r>
        <w:r>
          <w:rPr>
            <w:rStyle w:val="a5"/>
            <w:sz w:val="28"/>
            <w:szCs w:val="28"/>
          </w:rPr>
          <w:t xml:space="preserve"> </w:t>
        </w:r>
        <w:r w:rsidRPr="00E75F06">
          <w:rPr>
            <w:rStyle w:val="a5"/>
            <w:sz w:val="28"/>
            <w:szCs w:val="28"/>
            <w:lang w:val="en-US"/>
          </w:rPr>
          <w:t>/f1000research.18546.1</w:t>
        </w:r>
      </w:hyperlink>
      <w:r w:rsidRPr="00E75F06">
        <w:rPr>
          <w:sz w:val="28"/>
          <w:szCs w:val="28"/>
          <w:lang w:val="en-US"/>
        </w:rPr>
        <w:t>.</w:t>
      </w:r>
    </w:p>
    <w:p w:rsidR="00F90D8E" w:rsidRPr="00E75F06" w:rsidRDefault="00F90D8E" w:rsidP="00F90D8E">
      <w:pPr>
        <w:pStyle w:val="a4"/>
        <w:numPr>
          <w:ilvl w:val="0"/>
          <w:numId w:val="24"/>
        </w:numPr>
        <w:spacing w:after="200" w:line="360" w:lineRule="auto"/>
        <w:ind w:left="0" w:firstLine="0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Atiencia-Carrera M.B.,</w:t>
      </w:r>
      <w:r>
        <w:rPr>
          <w:sz w:val="28"/>
          <w:szCs w:val="28"/>
        </w:rPr>
        <w:t xml:space="preserve"> </w:t>
      </w:r>
      <w:r w:rsidRPr="00E75F06">
        <w:rPr>
          <w:sz w:val="28"/>
          <w:szCs w:val="28"/>
          <w:lang w:val="en-US"/>
        </w:rPr>
        <w:t>C</w:t>
      </w:r>
      <w:r>
        <w:rPr>
          <w:sz w:val="28"/>
          <w:szCs w:val="28"/>
          <w:lang w:val="en-US"/>
        </w:rPr>
        <w:t>abezas-Mera F.S.,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Vizuete K.,</w:t>
      </w:r>
      <w:r>
        <w:rPr>
          <w:sz w:val="28"/>
          <w:szCs w:val="28"/>
        </w:rPr>
        <w:t xml:space="preserve"> </w:t>
      </w:r>
      <w:r w:rsidRPr="00E75F06">
        <w:rPr>
          <w:sz w:val="28"/>
          <w:szCs w:val="28"/>
          <w:lang w:val="en-US"/>
        </w:rPr>
        <w:t>Debut A.,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et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al.</w:t>
      </w:r>
      <w:r>
        <w:rPr>
          <w:sz w:val="28"/>
          <w:szCs w:val="28"/>
        </w:rPr>
        <w:t xml:space="preserve"> </w:t>
      </w:r>
      <w:r w:rsidRPr="00E75F06">
        <w:rPr>
          <w:sz w:val="28"/>
          <w:szCs w:val="28"/>
          <w:lang w:val="en-US"/>
        </w:rPr>
        <w:t>Evaluation of</w:t>
      </w:r>
      <w:r>
        <w:rPr>
          <w:sz w:val="28"/>
          <w:szCs w:val="28"/>
          <w:lang w:val="en-US"/>
        </w:rPr>
        <w:t xml:space="preserve"> the biofilm life cycle between </w:t>
      </w:r>
      <w:r w:rsidRPr="00E75F06">
        <w:rPr>
          <w:i/>
          <w:iCs/>
          <w:sz w:val="28"/>
          <w:szCs w:val="28"/>
          <w:lang w:val="en-US"/>
        </w:rPr>
        <w:t>Candida albicans</w:t>
      </w:r>
      <w:r>
        <w:rPr>
          <w:sz w:val="28"/>
          <w:szCs w:val="28"/>
          <w:lang w:val="en-US"/>
        </w:rPr>
        <w:t xml:space="preserve"> and</w:t>
      </w:r>
      <w:r>
        <w:rPr>
          <w:sz w:val="28"/>
          <w:szCs w:val="28"/>
        </w:rPr>
        <w:t xml:space="preserve"> </w:t>
      </w:r>
      <w:r>
        <w:rPr>
          <w:i/>
          <w:iCs/>
          <w:sz w:val="28"/>
          <w:szCs w:val="28"/>
          <w:lang w:val="en-US"/>
        </w:rPr>
        <w:t>Candida</w:t>
      </w:r>
      <w:r>
        <w:rPr>
          <w:i/>
          <w:iCs/>
          <w:sz w:val="28"/>
          <w:szCs w:val="28"/>
        </w:rPr>
        <w:t xml:space="preserve"> </w:t>
      </w:r>
      <w:r w:rsidRPr="00E75F06">
        <w:rPr>
          <w:i/>
          <w:iCs/>
          <w:sz w:val="28"/>
          <w:szCs w:val="28"/>
          <w:lang w:val="en-US"/>
        </w:rPr>
        <w:t>tropicalis</w:t>
      </w:r>
      <w:r>
        <w:rPr>
          <w:sz w:val="28"/>
          <w:szCs w:val="28"/>
          <w:lang w:val="en-US"/>
        </w:rPr>
        <w:t xml:space="preserve">, </w:t>
      </w:r>
      <w:r>
        <w:rPr>
          <w:i/>
          <w:sz w:val="28"/>
          <w:szCs w:val="28"/>
          <w:lang w:val="en-US"/>
        </w:rPr>
        <w:t>Front</w:t>
      </w:r>
      <w:r>
        <w:rPr>
          <w:i/>
          <w:sz w:val="28"/>
          <w:szCs w:val="28"/>
        </w:rPr>
        <w:t xml:space="preserve"> </w:t>
      </w:r>
      <w:r>
        <w:rPr>
          <w:i/>
          <w:sz w:val="28"/>
          <w:szCs w:val="28"/>
          <w:lang w:val="en-US"/>
        </w:rPr>
        <w:t>Cell</w:t>
      </w:r>
      <w:r>
        <w:rPr>
          <w:i/>
          <w:sz w:val="28"/>
          <w:szCs w:val="28"/>
        </w:rPr>
        <w:t xml:space="preserve"> </w:t>
      </w:r>
      <w:r>
        <w:rPr>
          <w:i/>
          <w:sz w:val="28"/>
          <w:szCs w:val="28"/>
          <w:lang w:val="en-US"/>
        </w:rPr>
        <w:t>Infect</w:t>
      </w:r>
      <w:r>
        <w:rPr>
          <w:i/>
          <w:sz w:val="28"/>
          <w:szCs w:val="28"/>
        </w:rPr>
        <w:t xml:space="preserve"> </w:t>
      </w:r>
      <w:r w:rsidRPr="00E75F06">
        <w:rPr>
          <w:i/>
          <w:sz w:val="28"/>
          <w:szCs w:val="28"/>
          <w:lang w:val="en-US"/>
        </w:rPr>
        <w:t>Microbiol</w:t>
      </w:r>
      <w:r>
        <w:rPr>
          <w:sz w:val="28"/>
          <w:szCs w:val="28"/>
          <w:lang w:val="en-US"/>
        </w:rPr>
        <w:t>.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2022.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Vol.</w:t>
      </w:r>
      <w:r>
        <w:rPr>
          <w:sz w:val="28"/>
          <w:szCs w:val="28"/>
        </w:rPr>
        <w:t xml:space="preserve"> </w:t>
      </w:r>
      <w:r w:rsidRPr="00E75F06">
        <w:rPr>
          <w:sz w:val="28"/>
          <w:szCs w:val="28"/>
          <w:lang w:val="en-US"/>
        </w:rPr>
        <w:t>12.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P.168.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 xml:space="preserve">DOI: </w:t>
      </w:r>
      <w:hyperlink r:id="rId10" w:tgtFrame="_blank" w:history="1">
        <w:r w:rsidRPr="00E75F06">
          <w:rPr>
            <w:rStyle w:val="a5"/>
            <w:sz w:val="28"/>
            <w:szCs w:val="28"/>
            <w:lang w:val="en-US"/>
          </w:rPr>
          <w:t>10.3389</w:t>
        </w:r>
        <w:r>
          <w:rPr>
            <w:rStyle w:val="a5"/>
            <w:sz w:val="28"/>
            <w:szCs w:val="28"/>
            <w:lang w:val="en-US"/>
          </w:rPr>
          <w:t>.</w:t>
        </w:r>
        <w:r w:rsidRPr="00E75F06">
          <w:rPr>
            <w:rStyle w:val="a5"/>
            <w:sz w:val="28"/>
            <w:szCs w:val="28"/>
            <w:lang w:val="en-US"/>
          </w:rPr>
          <w:t>/fcimb.2022.953168</w:t>
        </w:r>
      </w:hyperlink>
      <w:r w:rsidRPr="00E75F06">
        <w:rPr>
          <w:sz w:val="28"/>
          <w:szCs w:val="28"/>
          <w:lang w:val="en-US"/>
        </w:rPr>
        <w:t>.</w:t>
      </w:r>
    </w:p>
    <w:p w:rsidR="00F90D8E" w:rsidRPr="00E75F06" w:rsidRDefault="00F90D8E" w:rsidP="00F90D8E">
      <w:pPr>
        <w:pStyle w:val="a4"/>
        <w:numPr>
          <w:ilvl w:val="0"/>
          <w:numId w:val="24"/>
        </w:numPr>
        <w:spacing w:after="200" w:line="360" w:lineRule="auto"/>
        <w:ind w:left="0" w:firstLine="0"/>
        <w:jc w:val="both"/>
        <w:rPr>
          <w:sz w:val="28"/>
          <w:szCs w:val="28"/>
          <w:lang w:val="en-US"/>
        </w:rPr>
      </w:pPr>
      <w:r w:rsidRPr="00E75F06">
        <w:rPr>
          <w:sz w:val="28"/>
          <w:szCs w:val="28"/>
        </w:rPr>
        <w:t>Bassyouni</w:t>
      </w:r>
      <w:r>
        <w:rPr>
          <w:sz w:val="28"/>
          <w:szCs w:val="28"/>
          <w:lang w:val="en-US"/>
        </w:rPr>
        <w:t xml:space="preserve"> </w:t>
      </w:r>
      <w:r w:rsidRPr="00E75F06">
        <w:rPr>
          <w:sz w:val="28"/>
          <w:szCs w:val="28"/>
        </w:rPr>
        <w:t>R.H.,</w:t>
      </w:r>
      <w:r>
        <w:rPr>
          <w:sz w:val="28"/>
          <w:szCs w:val="28"/>
        </w:rPr>
        <w:t xml:space="preserve"> </w:t>
      </w:r>
      <w:r w:rsidRPr="00E75F06">
        <w:rPr>
          <w:sz w:val="28"/>
          <w:szCs w:val="28"/>
        </w:rPr>
        <w:t>Wegdan</w:t>
      </w:r>
      <w:r>
        <w:rPr>
          <w:sz w:val="28"/>
          <w:szCs w:val="28"/>
          <w:lang w:val="en-US"/>
        </w:rPr>
        <w:t xml:space="preserve"> </w:t>
      </w:r>
      <w:r w:rsidRPr="00E75F06">
        <w:rPr>
          <w:sz w:val="28"/>
          <w:szCs w:val="28"/>
        </w:rPr>
        <w:t>A.A.,</w:t>
      </w:r>
      <w:r>
        <w:rPr>
          <w:sz w:val="28"/>
          <w:szCs w:val="28"/>
        </w:rPr>
        <w:t xml:space="preserve"> </w:t>
      </w:r>
      <w:r w:rsidRPr="00E75F06">
        <w:rPr>
          <w:sz w:val="28"/>
          <w:szCs w:val="28"/>
        </w:rPr>
        <w:t>Abdelmoneim</w:t>
      </w:r>
      <w:r>
        <w:rPr>
          <w:sz w:val="28"/>
          <w:szCs w:val="28"/>
          <w:lang w:val="en-US"/>
        </w:rPr>
        <w:t xml:space="preserve"> </w:t>
      </w:r>
      <w:r w:rsidRPr="00E75F06">
        <w:rPr>
          <w:sz w:val="28"/>
          <w:szCs w:val="28"/>
        </w:rPr>
        <w:t>A.,</w:t>
      </w:r>
      <w:r>
        <w:rPr>
          <w:sz w:val="28"/>
          <w:szCs w:val="28"/>
        </w:rPr>
        <w:t xml:space="preserve"> </w:t>
      </w:r>
      <w:r w:rsidRPr="00E75F06">
        <w:rPr>
          <w:sz w:val="28"/>
          <w:szCs w:val="28"/>
        </w:rPr>
        <w:t>Said</w:t>
      </w:r>
      <w:r>
        <w:rPr>
          <w:sz w:val="28"/>
          <w:szCs w:val="28"/>
          <w:lang w:val="en-US"/>
        </w:rPr>
        <w:t xml:space="preserve"> </w:t>
      </w:r>
      <w:r w:rsidRPr="00E75F06">
        <w:rPr>
          <w:sz w:val="28"/>
          <w:szCs w:val="28"/>
        </w:rPr>
        <w:t>W.,</w:t>
      </w:r>
      <w:r>
        <w:rPr>
          <w:sz w:val="28"/>
          <w:szCs w:val="28"/>
        </w:rPr>
        <w:t xml:space="preserve"> </w:t>
      </w:r>
      <w:r w:rsidRPr="00E75F06">
        <w:rPr>
          <w:sz w:val="28"/>
          <w:szCs w:val="28"/>
        </w:rPr>
        <w:t>AboElnaga F. Phosphol</w:t>
      </w:r>
      <w:r>
        <w:rPr>
          <w:sz w:val="28"/>
          <w:szCs w:val="28"/>
        </w:rPr>
        <w:t xml:space="preserve">ipase and Aspartyl Proteinase Activities of </w:t>
      </w:r>
      <w:r w:rsidRPr="00E75F06">
        <w:rPr>
          <w:i/>
          <w:sz w:val="28"/>
          <w:szCs w:val="28"/>
        </w:rPr>
        <w:t xml:space="preserve">Candida </w:t>
      </w:r>
      <w:r>
        <w:rPr>
          <w:sz w:val="28"/>
          <w:szCs w:val="28"/>
        </w:rPr>
        <w:t xml:space="preserve">Species Causing </w:t>
      </w:r>
      <w:r w:rsidRPr="00E75F06">
        <w:rPr>
          <w:sz w:val="28"/>
          <w:szCs w:val="28"/>
        </w:rPr>
        <w:t>Vulvovagina</w:t>
      </w:r>
      <w:r>
        <w:rPr>
          <w:sz w:val="28"/>
          <w:szCs w:val="28"/>
        </w:rPr>
        <w:t xml:space="preserve">l Candidiasis in Patients with </w:t>
      </w:r>
      <w:r w:rsidRPr="00E75F06">
        <w:rPr>
          <w:sz w:val="28"/>
          <w:szCs w:val="28"/>
        </w:rPr>
        <w:t>Type 2</w:t>
      </w:r>
      <w:r w:rsidRPr="00E75F06">
        <w:rPr>
          <w:sz w:val="28"/>
          <w:szCs w:val="28"/>
          <w:lang w:val="en-US"/>
        </w:rPr>
        <w:t>.</w:t>
      </w:r>
      <w:r>
        <w:rPr>
          <w:sz w:val="28"/>
          <w:szCs w:val="28"/>
          <w:lang w:val="en-US"/>
        </w:rPr>
        <w:t xml:space="preserve"> </w:t>
      </w:r>
      <w:r w:rsidRPr="00E75F06">
        <w:rPr>
          <w:sz w:val="28"/>
          <w:szCs w:val="28"/>
        </w:rPr>
        <w:t>Diabetes</w:t>
      </w:r>
      <w:r>
        <w:rPr>
          <w:sz w:val="28"/>
          <w:szCs w:val="28"/>
          <w:lang w:val="en-US"/>
        </w:rPr>
        <w:t>,</w:t>
      </w:r>
      <w:r>
        <w:rPr>
          <w:sz w:val="28"/>
          <w:szCs w:val="28"/>
        </w:rPr>
        <w:t xml:space="preserve"> </w:t>
      </w:r>
      <w:r w:rsidRPr="00E75F06">
        <w:rPr>
          <w:i/>
          <w:sz w:val="28"/>
          <w:szCs w:val="28"/>
        </w:rPr>
        <w:t>Microbiol</w:t>
      </w:r>
      <w:r>
        <w:rPr>
          <w:i/>
          <w:sz w:val="28"/>
          <w:szCs w:val="28"/>
          <w:lang w:val="en-US"/>
        </w:rPr>
        <w:t xml:space="preserve"> </w:t>
      </w:r>
      <w:r w:rsidRPr="00E75F06">
        <w:rPr>
          <w:i/>
          <w:sz w:val="28"/>
          <w:szCs w:val="28"/>
        </w:rPr>
        <w:t>Biotechnol</w:t>
      </w:r>
      <w:r w:rsidRPr="00E75F06">
        <w:rPr>
          <w:sz w:val="28"/>
          <w:szCs w:val="28"/>
          <w:lang w:val="en-US"/>
        </w:rPr>
        <w:t>.</w:t>
      </w:r>
      <w:r>
        <w:rPr>
          <w:sz w:val="28"/>
          <w:szCs w:val="28"/>
          <w:lang w:val="en-US"/>
        </w:rPr>
        <w:t xml:space="preserve"> </w:t>
      </w:r>
      <w:r w:rsidRPr="00E75F06">
        <w:rPr>
          <w:sz w:val="28"/>
          <w:szCs w:val="28"/>
        </w:rPr>
        <w:t>2015</w:t>
      </w:r>
      <w:r w:rsidRPr="00E75F06">
        <w:rPr>
          <w:sz w:val="28"/>
          <w:szCs w:val="28"/>
          <w:lang w:val="en-US"/>
        </w:rPr>
        <w:t>.</w:t>
      </w:r>
      <w:r>
        <w:rPr>
          <w:sz w:val="28"/>
          <w:szCs w:val="28"/>
          <w:lang w:val="en-US"/>
        </w:rPr>
        <w:t xml:space="preserve"> </w:t>
      </w:r>
      <w:r w:rsidRPr="00E75F06">
        <w:rPr>
          <w:sz w:val="28"/>
          <w:szCs w:val="28"/>
        </w:rPr>
        <w:t>Vol.</w:t>
      </w:r>
      <w:r>
        <w:rPr>
          <w:sz w:val="28"/>
          <w:szCs w:val="28"/>
          <w:lang w:val="en-US"/>
        </w:rPr>
        <w:t xml:space="preserve"> </w:t>
      </w:r>
      <w:r w:rsidRPr="00E75F06">
        <w:rPr>
          <w:sz w:val="28"/>
          <w:szCs w:val="28"/>
        </w:rPr>
        <w:t>25</w:t>
      </w:r>
      <w:r>
        <w:rPr>
          <w:sz w:val="28"/>
          <w:szCs w:val="28"/>
          <w:lang w:val="en-US"/>
        </w:rPr>
        <w:t> </w:t>
      </w:r>
      <w:r w:rsidRPr="00E75F06">
        <w:rPr>
          <w:sz w:val="28"/>
          <w:szCs w:val="28"/>
        </w:rPr>
        <w:t>(10)</w:t>
      </w:r>
      <w:r w:rsidRPr="00E75F06">
        <w:rPr>
          <w:sz w:val="28"/>
          <w:szCs w:val="28"/>
          <w:lang w:val="en-US"/>
        </w:rPr>
        <w:t>.</w:t>
      </w:r>
      <w:r>
        <w:rPr>
          <w:sz w:val="28"/>
          <w:szCs w:val="28"/>
          <w:lang w:val="en-US"/>
        </w:rPr>
        <w:t xml:space="preserve"> </w:t>
      </w:r>
      <w:r w:rsidRPr="00E75F06">
        <w:rPr>
          <w:sz w:val="28"/>
          <w:szCs w:val="28"/>
          <w:lang w:val="en-US"/>
        </w:rPr>
        <w:t>P</w:t>
      </w:r>
      <w:r w:rsidRPr="00E75F06">
        <w:rPr>
          <w:sz w:val="28"/>
          <w:szCs w:val="28"/>
        </w:rPr>
        <w:t>.</w:t>
      </w:r>
      <w:r>
        <w:rPr>
          <w:sz w:val="28"/>
          <w:szCs w:val="28"/>
          <w:lang w:val="en-US"/>
        </w:rPr>
        <w:t xml:space="preserve"> </w:t>
      </w:r>
      <w:r w:rsidRPr="00E75F06">
        <w:rPr>
          <w:sz w:val="28"/>
          <w:szCs w:val="28"/>
        </w:rPr>
        <w:t>1734</w:t>
      </w:r>
      <w:r w:rsidRPr="00E75F06">
        <w:rPr>
          <w:sz w:val="28"/>
          <w:szCs w:val="28"/>
          <w:lang w:val="en-US"/>
        </w:rPr>
        <w:noBreakHyphen/>
      </w:r>
      <w:r w:rsidRPr="00E75F06">
        <w:rPr>
          <w:sz w:val="28"/>
          <w:szCs w:val="28"/>
        </w:rPr>
        <w:t>1741.</w:t>
      </w:r>
      <w:r>
        <w:rPr>
          <w:sz w:val="28"/>
          <w:szCs w:val="28"/>
          <w:lang w:val="en-US"/>
        </w:rPr>
        <w:t xml:space="preserve"> DOI: </w:t>
      </w:r>
      <w:hyperlink r:id="rId11" w:tgtFrame="_blank" w:history="1">
        <w:r w:rsidRPr="00E75F06">
          <w:rPr>
            <w:rStyle w:val="a5"/>
            <w:sz w:val="28"/>
            <w:szCs w:val="28"/>
            <w:lang w:val="en-US"/>
          </w:rPr>
          <w:t>10.4014</w:t>
        </w:r>
        <w:r>
          <w:rPr>
            <w:rStyle w:val="a5"/>
            <w:sz w:val="28"/>
            <w:szCs w:val="28"/>
            <w:lang w:val="en-US"/>
          </w:rPr>
          <w:t>.</w:t>
        </w:r>
        <w:r w:rsidRPr="00E75F06">
          <w:rPr>
            <w:rStyle w:val="a5"/>
            <w:sz w:val="28"/>
            <w:szCs w:val="28"/>
            <w:lang w:val="en-US"/>
          </w:rPr>
          <w:t>/jmb.1504.04009</w:t>
        </w:r>
      </w:hyperlink>
      <w:r w:rsidRPr="00E75F06">
        <w:rPr>
          <w:sz w:val="28"/>
          <w:szCs w:val="28"/>
          <w:lang w:val="en-US"/>
        </w:rPr>
        <w:t>.</w:t>
      </w:r>
    </w:p>
    <w:p w:rsidR="00F90D8E" w:rsidRPr="00E75F06" w:rsidRDefault="00F90D8E" w:rsidP="00F90D8E">
      <w:pPr>
        <w:pStyle w:val="a4"/>
        <w:numPr>
          <w:ilvl w:val="0"/>
          <w:numId w:val="24"/>
        </w:numPr>
        <w:spacing w:after="200" w:line="360" w:lineRule="auto"/>
        <w:ind w:left="0" w:firstLine="0"/>
        <w:jc w:val="both"/>
        <w:rPr>
          <w:sz w:val="28"/>
          <w:szCs w:val="28"/>
          <w:lang w:val="en-US"/>
        </w:rPr>
      </w:pPr>
      <w:r w:rsidRPr="00E75F06">
        <w:rPr>
          <w:sz w:val="28"/>
          <w:szCs w:val="28"/>
        </w:rPr>
        <w:lastRenderedPageBreak/>
        <w:t>Berman J.</w:t>
      </w:r>
      <w:r>
        <w:rPr>
          <w:sz w:val="28"/>
          <w:szCs w:val="28"/>
          <w:lang w:val="en-US"/>
        </w:rPr>
        <w:t xml:space="preserve"> </w:t>
      </w:r>
      <w:r w:rsidRPr="00E75F06">
        <w:rPr>
          <w:i/>
          <w:sz w:val="28"/>
          <w:szCs w:val="28"/>
        </w:rPr>
        <w:t>Candida albicans</w:t>
      </w:r>
      <w:r w:rsidRPr="00E75F06">
        <w:rPr>
          <w:sz w:val="28"/>
          <w:szCs w:val="28"/>
        </w:rPr>
        <w:t xml:space="preserve">. </w:t>
      </w:r>
      <w:r w:rsidRPr="00E75F06">
        <w:rPr>
          <w:i/>
          <w:sz w:val="28"/>
          <w:szCs w:val="28"/>
        </w:rPr>
        <w:t>Curr Biol</w:t>
      </w:r>
      <w:r w:rsidRPr="00E75F06">
        <w:rPr>
          <w:sz w:val="28"/>
          <w:szCs w:val="28"/>
        </w:rPr>
        <w:t>. 2012.</w:t>
      </w:r>
      <w:r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</w:rPr>
        <w:t>№</w:t>
      </w:r>
      <w:r>
        <w:rPr>
          <w:sz w:val="28"/>
          <w:szCs w:val="28"/>
          <w:lang w:val="en-US"/>
        </w:rPr>
        <w:t xml:space="preserve"> </w:t>
      </w:r>
      <w:r w:rsidRPr="00E75F06">
        <w:rPr>
          <w:sz w:val="28"/>
          <w:szCs w:val="28"/>
        </w:rPr>
        <w:t>22</w:t>
      </w:r>
      <w:r>
        <w:rPr>
          <w:sz w:val="28"/>
          <w:szCs w:val="28"/>
          <w:lang w:val="en-US"/>
        </w:rPr>
        <w:t xml:space="preserve"> </w:t>
      </w:r>
      <w:r w:rsidRPr="00E75F06">
        <w:rPr>
          <w:sz w:val="28"/>
          <w:szCs w:val="28"/>
        </w:rPr>
        <w:t>(16).</w:t>
      </w:r>
      <w:r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</w:rPr>
        <w:t>Р.</w:t>
      </w:r>
      <w:r>
        <w:rPr>
          <w:sz w:val="28"/>
          <w:szCs w:val="28"/>
          <w:lang w:val="en-US"/>
        </w:rPr>
        <w:t xml:space="preserve"> </w:t>
      </w:r>
      <w:r w:rsidRPr="00E75F06">
        <w:rPr>
          <w:sz w:val="28"/>
          <w:szCs w:val="28"/>
        </w:rPr>
        <w:t>620-622.</w:t>
      </w:r>
    </w:p>
    <w:p w:rsidR="00F90D8E" w:rsidRPr="00E75F06" w:rsidRDefault="00F90D8E" w:rsidP="00F90D8E">
      <w:pPr>
        <w:pStyle w:val="a4"/>
        <w:numPr>
          <w:ilvl w:val="0"/>
          <w:numId w:val="24"/>
        </w:numPr>
        <w:spacing w:after="200" w:line="360" w:lineRule="auto"/>
        <w:ind w:left="0" w:firstLine="0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Bezerra A. </w:t>
      </w:r>
      <w:r w:rsidRPr="00E75F06">
        <w:rPr>
          <w:sz w:val="28"/>
          <w:szCs w:val="28"/>
          <w:lang w:val="en-US"/>
        </w:rPr>
        <w:t xml:space="preserve">R., Oliveira C., </w:t>
      </w:r>
      <w:smartTag w:uri="urn:schemas-microsoft-com:office:smarttags" w:element="place">
        <w:smartTag w:uri="urn:schemas:contacts" w:element="Sn">
          <w:r w:rsidRPr="00E75F06">
            <w:rPr>
              <w:sz w:val="28"/>
              <w:szCs w:val="28"/>
              <w:lang w:val="en-US"/>
            </w:rPr>
            <w:t>Correia</w:t>
          </w:r>
        </w:smartTag>
        <w:r w:rsidRPr="00E75F06">
          <w:rPr>
            <w:sz w:val="28"/>
            <w:szCs w:val="28"/>
            <w:lang w:val="en-US"/>
          </w:rPr>
          <w:t xml:space="preserve"> </w:t>
        </w:r>
        <w:smartTag w:uri="urn:schemas:contacts" w:element="Sn">
          <w:r w:rsidRPr="00E75F06">
            <w:rPr>
              <w:sz w:val="28"/>
              <w:szCs w:val="28"/>
              <w:lang w:val="en-US"/>
            </w:rPr>
            <w:t>I.</w:t>
          </w:r>
        </w:smartTag>
      </w:smartTag>
      <w:r>
        <w:rPr>
          <w:sz w:val="28"/>
          <w:szCs w:val="28"/>
          <w:lang w:val="en-US"/>
        </w:rPr>
        <w:t>,</w:t>
      </w:r>
      <w:r>
        <w:rPr>
          <w:sz w:val="28"/>
          <w:szCs w:val="28"/>
        </w:rPr>
        <w:t xml:space="preserve"> </w:t>
      </w:r>
      <w:r w:rsidRPr="00E75F06">
        <w:rPr>
          <w:sz w:val="28"/>
          <w:szCs w:val="28"/>
          <w:lang w:val="en-US"/>
        </w:rPr>
        <w:t>Guimarães A.</w:t>
      </w:r>
      <w:r>
        <w:rPr>
          <w:sz w:val="28"/>
          <w:szCs w:val="28"/>
          <w:lang w:val="en-US"/>
        </w:rPr>
        <w:t xml:space="preserve"> </w:t>
      </w:r>
      <w:r w:rsidRPr="00E75F06">
        <w:rPr>
          <w:sz w:val="28"/>
          <w:szCs w:val="28"/>
          <w:lang w:val="en-US"/>
        </w:rPr>
        <w:t xml:space="preserve">R. </w:t>
      </w:r>
      <w:r>
        <w:rPr>
          <w:sz w:val="28"/>
          <w:szCs w:val="28"/>
          <w:lang w:val="en-US"/>
        </w:rPr>
        <w:t>et al.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 xml:space="preserve">Santos MAS. </w:t>
      </w:r>
      <w:r w:rsidRPr="00E75F06">
        <w:rPr>
          <w:sz w:val="28"/>
          <w:szCs w:val="28"/>
          <w:lang w:val="en-US"/>
        </w:rPr>
        <w:t xml:space="preserve">The role of non-standard translation in </w:t>
      </w:r>
      <w:r w:rsidRPr="00E75F06">
        <w:rPr>
          <w:i/>
          <w:sz w:val="28"/>
          <w:szCs w:val="28"/>
          <w:lang w:val="en-US"/>
        </w:rPr>
        <w:t>Can</w:t>
      </w:r>
      <w:r>
        <w:rPr>
          <w:i/>
          <w:sz w:val="28"/>
          <w:szCs w:val="28"/>
          <w:lang w:val="en-US"/>
        </w:rPr>
        <w:t xml:space="preserve">dida </w:t>
      </w:r>
      <w:r w:rsidRPr="00E75F06">
        <w:rPr>
          <w:i/>
          <w:sz w:val="28"/>
          <w:szCs w:val="28"/>
          <w:lang w:val="en-US"/>
        </w:rPr>
        <w:t>albicans</w:t>
      </w:r>
      <w:r>
        <w:rPr>
          <w:i/>
          <w:sz w:val="28"/>
          <w:szCs w:val="28"/>
          <w:lang w:val="en-US"/>
        </w:rPr>
        <w:t xml:space="preserve"> </w:t>
      </w:r>
      <w:r w:rsidRPr="00E75F06">
        <w:rPr>
          <w:sz w:val="28"/>
          <w:szCs w:val="28"/>
          <w:lang w:val="en-US"/>
        </w:rPr>
        <w:t>pathogenesis</w:t>
      </w:r>
      <w:r>
        <w:rPr>
          <w:sz w:val="28"/>
          <w:szCs w:val="28"/>
          <w:lang w:val="en-US"/>
        </w:rPr>
        <w:t>.</w:t>
      </w:r>
      <w:r>
        <w:rPr>
          <w:sz w:val="28"/>
          <w:szCs w:val="28"/>
        </w:rPr>
        <w:t xml:space="preserve"> </w:t>
      </w:r>
      <w:r>
        <w:rPr>
          <w:i/>
          <w:sz w:val="28"/>
          <w:szCs w:val="28"/>
          <w:lang w:val="en-US"/>
        </w:rPr>
        <w:t>FEMS</w:t>
      </w:r>
      <w:r>
        <w:rPr>
          <w:i/>
          <w:sz w:val="28"/>
          <w:szCs w:val="28"/>
        </w:rPr>
        <w:t xml:space="preserve"> </w:t>
      </w:r>
      <w:r>
        <w:rPr>
          <w:i/>
          <w:sz w:val="28"/>
          <w:szCs w:val="28"/>
          <w:lang w:val="en-US"/>
        </w:rPr>
        <w:t>Yeast</w:t>
      </w:r>
      <w:r>
        <w:rPr>
          <w:i/>
          <w:sz w:val="28"/>
          <w:szCs w:val="28"/>
        </w:rPr>
        <w:t xml:space="preserve"> </w:t>
      </w:r>
      <w:r w:rsidRPr="00E75F06">
        <w:rPr>
          <w:i/>
          <w:sz w:val="28"/>
          <w:szCs w:val="28"/>
          <w:lang w:val="en-US"/>
        </w:rPr>
        <w:t>Res</w:t>
      </w:r>
      <w:r w:rsidRPr="00E75F06">
        <w:rPr>
          <w:sz w:val="28"/>
          <w:szCs w:val="28"/>
          <w:lang w:val="en-US"/>
        </w:rPr>
        <w:t>.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2021</w:t>
      </w:r>
      <w:r>
        <w:rPr>
          <w:sz w:val="28"/>
          <w:szCs w:val="28"/>
        </w:rPr>
        <w:t xml:space="preserve">. </w:t>
      </w:r>
      <w:r>
        <w:rPr>
          <w:sz w:val="28"/>
          <w:szCs w:val="28"/>
          <w:lang w:val="en-US"/>
        </w:rPr>
        <w:t xml:space="preserve">Jun </w:t>
      </w:r>
      <w:r w:rsidRPr="00E75F06">
        <w:rPr>
          <w:sz w:val="28"/>
          <w:szCs w:val="28"/>
          <w:lang w:val="en-US"/>
        </w:rPr>
        <w:t>4</w:t>
      </w:r>
      <w:r>
        <w:rPr>
          <w:sz w:val="28"/>
          <w:szCs w:val="28"/>
        </w:rPr>
        <w:t>, №</w:t>
      </w:r>
      <w:r>
        <w:rPr>
          <w:sz w:val="28"/>
          <w:szCs w:val="28"/>
          <w:lang w:val="en-US"/>
        </w:rPr>
        <w:t xml:space="preserve"> </w:t>
      </w:r>
      <w:r w:rsidRPr="00E75F06">
        <w:rPr>
          <w:sz w:val="28"/>
          <w:szCs w:val="28"/>
          <w:lang w:val="en-US"/>
        </w:rPr>
        <w:t>21.</w:t>
      </w:r>
      <w:r>
        <w:rPr>
          <w:sz w:val="28"/>
          <w:szCs w:val="28"/>
        </w:rPr>
        <w:t xml:space="preserve"> </w:t>
      </w:r>
      <w:r w:rsidRPr="00E75F06">
        <w:rPr>
          <w:sz w:val="28"/>
          <w:szCs w:val="28"/>
          <w:lang w:val="en-US"/>
        </w:rPr>
        <w:t>P</w:t>
      </w:r>
      <w:r>
        <w:rPr>
          <w:sz w:val="28"/>
          <w:szCs w:val="28"/>
          <w:lang w:val="en-US"/>
        </w:rPr>
        <w:t>. 4.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 xml:space="preserve">DOI: </w:t>
      </w:r>
      <w:hyperlink r:id="rId12" w:tgtFrame="_blank" w:history="1">
        <w:r w:rsidRPr="00E75F06">
          <w:rPr>
            <w:rStyle w:val="a5"/>
            <w:sz w:val="28"/>
            <w:szCs w:val="28"/>
            <w:lang w:val="en-US"/>
          </w:rPr>
          <w:t>10.1093/femsyr/foab032</w:t>
        </w:r>
      </w:hyperlink>
      <w:r w:rsidRPr="00E75F06">
        <w:rPr>
          <w:sz w:val="28"/>
          <w:szCs w:val="28"/>
          <w:lang w:val="en-US"/>
        </w:rPr>
        <w:t>.</w:t>
      </w:r>
    </w:p>
    <w:p w:rsidR="00F90D8E" w:rsidRPr="00E75F06" w:rsidRDefault="00F90D8E" w:rsidP="00F90D8E">
      <w:pPr>
        <w:pStyle w:val="a4"/>
        <w:numPr>
          <w:ilvl w:val="0"/>
          <w:numId w:val="24"/>
        </w:numPr>
        <w:spacing w:after="200" w:line="360" w:lineRule="auto"/>
        <w:ind w:left="0" w:firstLine="0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Brito L. </w:t>
      </w:r>
      <w:r w:rsidRPr="00E75F06">
        <w:rPr>
          <w:sz w:val="28"/>
          <w:szCs w:val="28"/>
          <w:lang w:val="en-US"/>
        </w:rPr>
        <w:t xml:space="preserve">R, Guimaraes T., Nucci M. et al. Clinical and microbiological aspects of candidemia due to </w:t>
      </w:r>
      <w:r w:rsidRPr="00E75F06">
        <w:rPr>
          <w:i/>
          <w:sz w:val="28"/>
          <w:szCs w:val="28"/>
          <w:lang w:val="en-US"/>
        </w:rPr>
        <w:t>Candida parapsilosis</w:t>
      </w:r>
      <w:r w:rsidRPr="00E75F06">
        <w:rPr>
          <w:sz w:val="28"/>
          <w:szCs w:val="28"/>
          <w:lang w:val="en-US"/>
        </w:rPr>
        <w:t xml:space="preserve"> in Brazilian tertiary care hospitals.</w:t>
      </w:r>
      <w:r>
        <w:rPr>
          <w:sz w:val="28"/>
          <w:szCs w:val="28"/>
          <w:lang w:val="en-US"/>
        </w:rPr>
        <w:t xml:space="preserve"> </w:t>
      </w:r>
      <w:r w:rsidRPr="00E75F06">
        <w:rPr>
          <w:i/>
          <w:sz w:val="28"/>
          <w:szCs w:val="28"/>
          <w:lang w:val="en-US"/>
        </w:rPr>
        <w:t>Med Mycol</w:t>
      </w:r>
      <w:r>
        <w:rPr>
          <w:sz w:val="28"/>
          <w:szCs w:val="28"/>
          <w:lang w:val="en-US"/>
        </w:rPr>
        <w:t xml:space="preserve">. </w:t>
      </w:r>
      <w:r w:rsidRPr="00E75F06">
        <w:rPr>
          <w:sz w:val="28"/>
          <w:szCs w:val="28"/>
          <w:lang w:val="en-US"/>
        </w:rPr>
        <w:t>2006.</w:t>
      </w:r>
      <w:r>
        <w:rPr>
          <w:sz w:val="28"/>
          <w:szCs w:val="28"/>
          <w:lang w:val="en-US"/>
        </w:rPr>
        <w:t xml:space="preserve"> </w:t>
      </w:r>
      <w:r w:rsidRPr="00E75F06">
        <w:rPr>
          <w:sz w:val="28"/>
          <w:szCs w:val="28"/>
          <w:lang w:val="en-US"/>
        </w:rPr>
        <w:t>№44.</w:t>
      </w:r>
      <w:r>
        <w:rPr>
          <w:sz w:val="28"/>
          <w:szCs w:val="28"/>
          <w:lang w:val="en-US"/>
        </w:rPr>
        <w:t xml:space="preserve"> </w:t>
      </w:r>
      <w:r w:rsidRPr="00E75F06">
        <w:rPr>
          <w:sz w:val="28"/>
          <w:szCs w:val="28"/>
          <w:lang w:val="en-US"/>
        </w:rPr>
        <w:t>P</w:t>
      </w:r>
      <w:r>
        <w:rPr>
          <w:sz w:val="28"/>
          <w:szCs w:val="28"/>
          <w:lang w:val="en-US"/>
        </w:rPr>
        <w:t xml:space="preserve">. </w:t>
      </w:r>
      <w:r w:rsidRPr="00E75F06">
        <w:rPr>
          <w:sz w:val="28"/>
          <w:szCs w:val="28"/>
          <w:lang w:val="en-US"/>
        </w:rPr>
        <w:t>261–266.</w:t>
      </w:r>
    </w:p>
    <w:p w:rsidR="00F90D8E" w:rsidRPr="00E75F06" w:rsidRDefault="00F90D8E" w:rsidP="00F90D8E">
      <w:pPr>
        <w:pStyle w:val="a4"/>
        <w:numPr>
          <w:ilvl w:val="0"/>
          <w:numId w:val="24"/>
        </w:numPr>
        <w:spacing w:after="200" w:line="360" w:lineRule="auto"/>
        <w:ind w:left="0" w:firstLine="0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Denison H. </w:t>
      </w:r>
      <w:r w:rsidRPr="00E75F06">
        <w:rPr>
          <w:sz w:val="28"/>
          <w:szCs w:val="28"/>
          <w:lang w:val="en-US"/>
        </w:rPr>
        <w:t>J.</w:t>
      </w:r>
      <w:r>
        <w:rPr>
          <w:sz w:val="28"/>
          <w:szCs w:val="28"/>
          <w:lang w:val="en-US"/>
        </w:rPr>
        <w:t xml:space="preserve">, Worswick J., Bond C. M., Grimshaw J. </w:t>
      </w:r>
      <w:r w:rsidRPr="00E75F06">
        <w:rPr>
          <w:sz w:val="28"/>
          <w:szCs w:val="28"/>
          <w:lang w:val="en-US"/>
        </w:rPr>
        <w:t>M</w:t>
      </w:r>
      <w:r>
        <w:rPr>
          <w:sz w:val="28"/>
          <w:szCs w:val="28"/>
          <w:lang w:val="en-US"/>
        </w:rPr>
        <w:t xml:space="preserve">. </w:t>
      </w:r>
      <w:r w:rsidRPr="00E75F06">
        <w:rPr>
          <w:sz w:val="28"/>
          <w:szCs w:val="28"/>
          <w:lang w:val="en-US"/>
        </w:rPr>
        <w:t>et al. Oral versus intra-vaginal im</w:t>
      </w:r>
      <w:r>
        <w:rPr>
          <w:sz w:val="28"/>
          <w:szCs w:val="28"/>
          <w:lang w:val="en-US"/>
        </w:rPr>
        <w:t xml:space="preserve">idazole </w:t>
      </w:r>
      <w:r w:rsidRPr="00E75F06">
        <w:rPr>
          <w:sz w:val="28"/>
          <w:szCs w:val="28"/>
          <w:lang w:val="en-US"/>
        </w:rPr>
        <w:t>and triazole anti-fungal treatment of uncompl</w:t>
      </w:r>
      <w:r>
        <w:rPr>
          <w:sz w:val="28"/>
          <w:szCs w:val="28"/>
          <w:lang w:val="en-US"/>
        </w:rPr>
        <w:t xml:space="preserve">icated vulvovaginal </w:t>
      </w:r>
      <w:r w:rsidRPr="00E75F06">
        <w:rPr>
          <w:sz w:val="28"/>
          <w:szCs w:val="28"/>
          <w:lang w:val="en-US"/>
        </w:rPr>
        <w:t>candidiasis</w:t>
      </w:r>
      <w:r>
        <w:rPr>
          <w:sz w:val="28"/>
          <w:szCs w:val="28"/>
          <w:lang w:val="en-US"/>
        </w:rPr>
        <w:t xml:space="preserve"> </w:t>
      </w:r>
      <w:r w:rsidRPr="00E75F06">
        <w:rPr>
          <w:sz w:val="28"/>
          <w:szCs w:val="28"/>
          <w:lang w:val="en-US"/>
        </w:rPr>
        <w:t>(thrush).</w:t>
      </w:r>
      <w:r>
        <w:rPr>
          <w:sz w:val="28"/>
          <w:szCs w:val="28"/>
          <w:lang w:val="en-US"/>
        </w:rPr>
        <w:t xml:space="preserve"> </w:t>
      </w:r>
      <w:r>
        <w:rPr>
          <w:i/>
          <w:sz w:val="28"/>
          <w:szCs w:val="28"/>
          <w:lang w:val="en-US"/>
        </w:rPr>
        <w:t xml:space="preserve">Cochrane Database Syst </w:t>
      </w:r>
      <w:r w:rsidRPr="00E75F06">
        <w:rPr>
          <w:i/>
          <w:sz w:val="28"/>
          <w:szCs w:val="28"/>
          <w:lang w:val="en-US"/>
        </w:rPr>
        <w:t>Rev</w:t>
      </w:r>
      <w:r>
        <w:rPr>
          <w:sz w:val="28"/>
          <w:szCs w:val="28"/>
          <w:lang w:val="en-US"/>
        </w:rPr>
        <w:t xml:space="preserve">. 2020. </w:t>
      </w:r>
      <w:r w:rsidRPr="00E75F06">
        <w:rPr>
          <w:sz w:val="28"/>
          <w:szCs w:val="28"/>
        </w:rPr>
        <w:t>№</w:t>
      </w:r>
      <w:r w:rsidRPr="00E75F06">
        <w:rPr>
          <w:sz w:val="28"/>
          <w:szCs w:val="28"/>
          <w:lang w:val="en-US"/>
        </w:rPr>
        <w:t>8</w:t>
      </w:r>
      <w:r>
        <w:rPr>
          <w:sz w:val="28"/>
          <w:szCs w:val="28"/>
          <w:lang w:val="en-US"/>
        </w:rPr>
        <w:t xml:space="preserve"> (8). P. 28-</w:t>
      </w:r>
      <w:r w:rsidRPr="00E75F06">
        <w:rPr>
          <w:sz w:val="28"/>
          <w:szCs w:val="28"/>
          <w:lang w:val="en-US"/>
        </w:rPr>
        <w:t>45.</w:t>
      </w:r>
      <w:r>
        <w:rPr>
          <w:sz w:val="28"/>
          <w:szCs w:val="28"/>
          <w:lang w:val="en-US"/>
        </w:rPr>
        <w:t xml:space="preserve"> DOI: </w:t>
      </w:r>
      <w:hyperlink r:id="rId13" w:tgtFrame="_blank" w:history="1">
        <w:r w:rsidRPr="00E75F06">
          <w:rPr>
            <w:rStyle w:val="a5"/>
            <w:sz w:val="28"/>
            <w:szCs w:val="28"/>
            <w:lang w:val="en-US"/>
          </w:rPr>
          <w:t>10.1002/14651858.CD002845.pub3</w:t>
        </w:r>
      </w:hyperlink>
      <w:r w:rsidRPr="00E75F06">
        <w:rPr>
          <w:sz w:val="28"/>
          <w:szCs w:val="28"/>
          <w:lang w:val="en-US"/>
        </w:rPr>
        <w:t>.</w:t>
      </w:r>
    </w:p>
    <w:p w:rsidR="00F90D8E" w:rsidRPr="0008229B" w:rsidRDefault="00F90D8E" w:rsidP="00F90D8E">
      <w:pPr>
        <w:pStyle w:val="a4"/>
        <w:numPr>
          <w:ilvl w:val="0"/>
          <w:numId w:val="24"/>
        </w:numPr>
        <w:spacing w:after="200" w:line="360" w:lineRule="auto"/>
        <w:ind w:left="0" w:firstLine="0"/>
        <w:jc w:val="both"/>
        <w:rPr>
          <w:sz w:val="28"/>
          <w:szCs w:val="28"/>
          <w:lang w:val="en-US"/>
        </w:rPr>
      </w:pPr>
      <w:r w:rsidRPr="00E75F06">
        <w:rPr>
          <w:sz w:val="28"/>
          <w:szCs w:val="28"/>
          <w:lang w:val="en-US"/>
        </w:rPr>
        <w:t>Diekema D., Arbefeville S., Boyken L. et al. The changing epidemiology of healthcare-associated candidemia over three decades.</w:t>
      </w:r>
      <w:r>
        <w:rPr>
          <w:sz w:val="28"/>
          <w:szCs w:val="28"/>
        </w:rPr>
        <w:t xml:space="preserve"> </w:t>
      </w:r>
      <w:r w:rsidRPr="00E75F06">
        <w:rPr>
          <w:i/>
          <w:sz w:val="28"/>
          <w:szCs w:val="28"/>
          <w:lang w:val="en-US"/>
        </w:rPr>
        <w:t xml:space="preserve">Diagn. </w:t>
      </w:r>
      <w:r w:rsidRPr="00E75F06">
        <w:rPr>
          <w:i/>
          <w:sz w:val="28"/>
          <w:szCs w:val="28"/>
        </w:rPr>
        <w:t>Microbiol. Infect. Dis</w:t>
      </w:r>
      <w:r w:rsidRPr="00E75F06">
        <w:rPr>
          <w:sz w:val="28"/>
          <w:szCs w:val="28"/>
          <w:lang w:val="en-US"/>
        </w:rPr>
        <w:t>.</w:t>
      </w:r>
      <w:r>
        <w:rPr>
          <w:sz w:val="28"/>
          <w:szCs w:val="28"/>
          <w:lang w:val="en-US"/>
        </w:rPr>
        <w:t xml:space="preserve"> </w:t>
      </w:r>
      <w:r w:rsidRPr="00E75F06">
        <w:rPr>
          <w:sz w:val="28"/>
          <w:szCs w:val="28"/>
        </w:rPr>
        <w:t>2012</w:t>
      </w:r>
      <w:r w:rsidRPr="00E75F06">
        <w:rPr>
          <w:sz w:val="28"/>
          <w:szCs w:val="28"/>
          <w:lang w:val="en-US"/>
        </w:rPr>
        <w:t>.</w:t>
      </w:r>
      <w:r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</w:rPr>
        <w:t>№</w:t>
      </w:r>
      <w:r w:rsidRPr="00E75F06">
        <w:rPr>
          <w:sz w:val="28"/>
          <w:szCs w:val="28"/>
        </w:rPr>
        <w:t xml:space="preserve"> 73.</w:t>
      </w:r>
      <w:r w:rsidRPr="00E75F06">
        <w:rPr>
          <w:sz w:val="28"/>
          <w:szCs w:val="28"/>
          <w:lang w:val="en-US"/>
        </w:rPr>
        <w:t xml:space="preserve"> P.</w:t>
      </w:r>
      <w:r w:rsidRPr="00E75F06">
        <w:rPr>
          <w:sz w:val="28"/>
          <w:szCs w:val="28"/>
        </w:rPr>
        <w:t xml:space="preserve"> 45–48</w:t>
      </w:r>
      <w:r w:rsidRPr="00E75F06">
        <w:rPr>
          <w:sz w:val="28"/>
          <w:szCs w:val="28"/>
          <w:lang w:val="en-US"/>
        </w:rPr>
        <w:t xml:space="preserve">. </w:t>
      </w:r>
    </w:p>
    <w:p w:rsidR="00F90D8E" w:rsidRPr="0008229B" w:rsidRDefault="00F90D8E" w:rsidP="00F90D8E">
      <w:pPr>
        <w:pStyle w:val="a4"/>
        <w:numPr>
          <w:ilvl w:val="0"/>
          <w:numId w:val="24"/>
        </w:numPr>
        <w:spacing w:after="200" w:line="360" w:lineRule="auto"/>
        <w:ind w:left="0" w:firstLine="0"/>
        <w:jc w:val="both"/>
        <w:rPr>
          <w:sz w:val="28"/>
          <w:szCs w:val="28"/>
          <w:lang w:val="en-US"/>
        </w:rPr>
      </w:pPr>
      <w:r w:rsidRPr="0008229B">
        <w:rPr>
          <w:sz w:val="28"/>
          <w:szCs w:val="28"/>
        </w:rPr>
        <w:t>Edwards</w:t>
      </w:r>
      <w:r w:rsidRPr="00887506">
        <w:rPr>
          <w:sz w:val="28"/>
          <w:szCs w:val="28"/>
        </w:rPr>
        <w:t xml:space="preserve"> A, Rautemaa-Richardson R, Owen C, </w:t>
      </w:r>
      <w:r>
        <w:rPr>
          <w:sz w:val="28"/>
          <w:szCs w:val="28"/>
          <w:lang w:val="en-US"/>
        </w:rPr>
        <w:t xml:space="preserve">et al. </w:t>
      </w:r>
      <w:r w:rsidRPr="00887506">
        <w:rPr>
          <w:sz w:val="28"/>
          <w:szCs w:val="28"/>
        </w:rPr>
        <w:t>British Association for Sexual Health and HIV national guideline for the management of vulvovaginal candidiasis</w:t>
      </w:r>
      <w:r>
        <w:rPr>
          <w:sz w:val="28"/>
          <w:szCs w:val="28"/>
          <w:lang w:val="en-US"/>
        </w:rPr>
        <w:t xml:space="preserve">. </w:t>
      </w:r>
      <w:r w:rsidRPr="00887506">
        <w:rPr>
          <w:i/>
          <w:iCs/>
          <w:sz w:val="28"/>
          <w:szCs w:val="28"/>
        </w:rPr>
        <w:t>International Journal of STD &amp; AIDS</w:t>
      </w:r>
      <w:r>
        <w:rPr>
          <w:sz w:val="28"/>
          <w:szCs w:val="28"/>
        </w:rPr>
        <w:t>. 2020</w:t>
      </w:r>
      <w:r>
        <w:rPr>
          <w:sz w:val="28"/>
          <w:szCs w:val="28"/>
          <w:lang w:val="en-US"/>
        </w:rPr>
        <w:t xml:space="preserve">. </w:t>
      </w:r>
      <w:r w:rsidRPr="00E742A6">
        <w:rPr>
          <w:sz w:val="28"/>
          <w:szCs w:val="28"/>
          <w:lang w:val="en-US"/>
        </w:rPr>
        <w:t>№</w:t>
      </w:r>
      <w:r>
        <w:rPr>
          <w:sz w:val="28"/>
          <w:szCs w:val="28"/>
          <w:lang w:val="en-US"/>
        </w:rPr>
        <w:t xml:space="preserve"> </w:t>
      </w:r>
      <w:r w:rsidRPr="00887506">
        <w:rPr>
          <w:sz w:val="28"/>
          <w:szCs w:val="28"/>
        </w:rPr>
        <w:t>31</w:t>
      </w:r>
      <w:r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</w:rPr>
        <w:t>(12).</w:t>
      </w:r>
      <w:r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</w:rPr>
        <w:t>Р.</w:t>
      </w:r>
      <w:r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</w:rPr>
        <w:t xml:space="preserve">1124-1144. </w:t>
      </w:r>
      <w:r>
        <w:rPr>
          <w:sz w:val="28"/>
          <w:szCs w:val="28"/>
          <w:lang w:val="en-US"/>
        </w:rPr>
        <w:t>DOI</w:t>
      </w:r>
      <w:r w:rsidRPr="00887506">
        <w:rPr>
          <w:sz w:val="28"/>
          <w:szCs w:val="28"/>
        </w:rPr>
        <w:t>:</w:t>
      </w:r>
      <w:r>
        <w:rPr>
          <w:sz w:val="28"/>
          <w:szCs w:val="28"/>
          <w:lang w:val="en-US"/>
        </w:rPr>
        <w:t xml:space="preserve"> </w:t>
      </w:r>
      <w:hyperlink r:id="rId14" w:history="1">
        <w:r w:rsidRPr="00887506">
          <w:rPr>
            <w:rStyle w:val="a5"/>
            <w:sz w:val="28"/>
            <w:szCs w:val="28"/>
          </w:rPr>
          <w:t>10.1177/0956462420943034</w:t>
        </w:r>
      </w:hyperlink>
      <w:r>
        <w:rPr>
          <w:sz w:val="28"/>
          <w:szCs w:val="28"/>
          <w:lang w:val="en-US"/>
        </w:rPr>
        <w:t> </w:t>
      </w:r>
    </w:p>
    <w:p w:rsidR="00F90D8E" w:rsidRPr="00E75F06" w:rsidRDefault="00F90D8E" w:rsidP="00F90D8E">
      <w:pPr>
        <w:pStyle w:val="a4"/>
        <w:numPr>
          <w:ilvl w:val="0"/>
          <w:numId w:val="24"/>
        </w:numPr>
        <w:spacing w:after="200" w:line="360" w:lineRule="auto"/>
        <w:ind w:left="0" w:firstLine="0"/>
        <w:jc w:val="both"/>
        <w:rPr>
          <w:sz w:val="28"/>
          <w:szCs w:val="28"/>
          <w:lang w:val="en-US"/>
        </w:rPr>
      </w:pPr>
      <w:r w:rsidRPr="00E75F06">
        <w:rPr>
          <w:sz w:val="28"/>
          <w:szCs w:val="28"/>
          <w:lang w:val="en-US"/>
        </w:rPr>
        <w:t>Gerwien F., Dunker C., Brandt P., Garbe E.</w:t>
      </w:r>
      <w:r>
        <w:rPr>
          <w:sz w:val="28"/>
          <w:szCs w:val="28"/>
          <w:lang w:val="en-US"/>
        </w:rPr>
        <w:t xml:space="preserve"> et al. Clinical </w:t>
      </w:r>
      <w:r w:rsidRPr="00E75F06">
        <w:rPr>
          <w:i/>
          <w:iCs/>
          <w:sz w:val="28"/>
          <w:szCs w:val="28"/>
          <w:lang w:val="en-US"/>
        </w:rPr>
        <w:t>Candida albicans</w:t>
      </w:r>
      <w:r>
        <w:rPr>
          <w:sz w:val="28"/>
          <w:szCs w:val="28"/>
          <w:lang w:val="en-US"/>
        </w:rPr>
        <w:t xml:space="preserve"> </w:t>
      </w:r>
      <w:r w:rsidRPr="00E75F06">
        <w:rPr>
          <w:sz w:val="28"/>
          <w:szCs w:val="28"/>
          <w:lang w:val="en-US"/>
        </w:rPr>
        <w:t xml:space="preserve">Vaginal Isolates and a Laboratory </w:t>
      </w:r>
      <w:r>
        <w:rPr>
          <w:sz w:val="28"/>
          <w:szCs w:val="28"/>
          <w:lang w:val="en-US"/>
        </w:rPr>
        <w:t xml:space="preserve">Strain Show Divergent Behaviors </w:t>
      </w:r>
      <w:r w:rsidRPr="00E75F06">
        <w:rPr>
          <w:sz w:val="28"/>
          <w:szCs w:val="28"/>
          <w:lang w:val="en-US"/>
        </w:rPr>
        <w:t>du</w:t>
      </w:r>
      <w:r>
        <w:rPr>
          <w:sz w:val="28"/>
          <w:szCs w:val="28"/>
          <w:lang w:val="en-US"/>
        </w:rPr>
        <w:t xml:space="preserve">ring Macrophage </w:t>
      </w:r>
      <w:r w:rsidRPr="00E75F06">
        <w:rPr>
          <w:sz w:val="28"/>
          <w:szCs w:val="28"/>
          <w:lang w:val="en-US"/>
        </w:rPr>
        <w:t>Interactions.</w:t>
      </w:r>
      <w:r>
        <w:rPr>
          <w:sz w:val="28"/>
          <w:szCs w:val="28"/>
        </w:rPr>
        <w:t xml:space="preserve"> </w:t>
      </w:r>
      <w:r w:rsidRPr="00E75F06">
        <w:rPr>
          <w:i/>
          <w:sz w:val="28"/>
          <w:szCs w:val="28"/>
          <w:lang w:val="en-US"/>
        </w:rPr>
        <w:t>mSphere</w:t>
      </w:r>
      <w:r w:rsidRPr="00E75F06">
        <w:rPr>
          <w:sz w:val="28"/>
          <w:szCs w:val="28"/>
          <w:lang w:val="en-US"/>
        </w:rPr>
        <w:t>.</w:t>
      </w:r>
      <w:r>
        <w:rPr>
          <w:sz w:val="28"/>
          <w:szCs w:val="28"/>
        </w:rPr>
        <w:t xml:space="preserve"> </w:t>
      </w:r>
      <w:r w:rsidRPr="00E75F06">
        <w:rPr>
          <w:sz w:val="28"/>
          <w:szCs w:val="28"/>
          <w:lang w:val="en-US"/>
        </w:rPr>
        <w:t>2020.</w:t>
      </w:r>
      <w:r>
        <w:rPr>
          <w:sz w:val="28"/>
          <w:szCs w:val="28"/>
          <w:lang w:val="en-US"/>
        </w:rPr>
        <w:t xml:space="preserve"> </w:t>
      </w:r>
      <w:r w:rsidRPr="00E75F06">
        <w:rPr>
          <w:sz w:val="28"/>
          <w:szCs w:val="28"/>
        </w:rPr>
        <w:t>Vo</w:t>
      </w:r>
      <w:r>
        <w:rPr>
          <w:sz w:val="28"/>
          <w:szCs w:val="28"/>
          <w:lang w:val="en-US"/>
        </w:rPr>
        <w:t xml:space="preserve">l </w:t>
      </w:r>
      <w:r w:rsidRPr="00E75F06">
        <w:rPr>
          <w:sz w:val="28"/>
          <w:szCs w:val="28"/>
          <w:lang w:val="en-US"/>
        </w:rPr>
        <w:t>5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 xml:space="preserve">(4). </w:t>
      </w:r>
      <w:r w:rsidRPr="00E75F06">
        <w:rPr>
          <w:sz w:val="28"/>
          <w:szCs w:val="28"/>
          <w:lang w:val="en-US"/>
        </w:rPr>
        <w:t>P</w:t>
      </w:r>
      <w:r>
        <w:rPr>
          <w:sz w:val="28"/>
          <w:szCs w:val="28"/>
          <w:lang w:val="en-US"/>
        </w:rPr>
        <w:t>.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20. DOI:</w:t>
      </w:r>
      <w:r>
        <w:rPr>
          <w:sz w:val="28"/>
          <w:szCs w:val="28"/>
        </w:rPr>
        <w:t xml:space="preserve"> </w:t>
      </w:r>
      <w:hyperlink r:id="rId15" w:tgtFrame="_blank" w:history="1">
        <w:r w:rsidRPr="00E75F06">
          <w:rPr>
            <w:rStyle w:val="a5"/>
            <w:sz w:val="28"/>
            <w:szCs w:val="28"/>
            <w:lang w:val="en-US"/>
          </w:rPr>
          <w:t>10.11</w:t>
        </w:r>
        <w:r>
          <w:rPr>
            <w:rStyle w:val="a5"/>
            <w:sz w:val="28"/>
            <w:szCs w:val="28"/>
            <w:lang w:val="en-US"/>
          </w:rPr>
          <w:t>.</w:t>
        </w:r>
        <w:r w:rsidRPr="00E75F06">
          <w:rPr>
            <w:rStyle w:val="a5"/>
            <w:sz w:val="28"/>
            <w:szCs w:val="28"/>
            <w:lang w:val="en-US"/>
          </w:rPr>
          <w:t>28</w:t>
        </w:r>
        <w:r>
          <w:rPr>
            <w:rStyle w:val="a5"/>
            <w:sz w:val="28"/>
            <w:szCs w:val="28"/>
            <w:lang w:val="en-US"/>
          </w:rPr>
          <w:t>.</w:t>
        </w:r>
        <w:r w:rsidRPr="00E75F06">
          <w:rPr>
            <w:rStyle w:val="a5"/>
            <w:sz w:val="28"/>
            <w:szCs w:val="28"/>
            <w:lang w:val="en-US"/>
          </w:rPr>
          <w:t>/mS</w:t>
        </w:r>
        <w:r>
          <w:rPr>
            <w:rStyle w:val="a5"/>
            <w:sz w:val="28"/>
            <w:szCs w:val="28"/>
            <w:lang w:val="en-US"/>
          </w:rPr>
          <w:t>.</w:t>
        </w:r>
        <w:r w:rsidRPr="00E75F06">
          <w:rPr>
            <w:rStyle w:val="a5"/>
            <w:sz w:val="28"/>
            <w:szCs w:val="28"/>
            <w:lang w:val="en-US"/>
          </w:rPr>
          <w:t>phere.00</w:t>
        </w:r>
        <w:r>
          <w:rPr>
            <w:rStyle w:val="a5"/>
            <w:sz w:val="28"/>
            <w:szCs w:val="28"/>
            <w:lang w:val="en-US"/>
          </w:rPr>
          <w:t>.</w:t>
        </w:r>
        <w:r w:rsidRPr="00E75F06">
          <w:rPr>
            <w:rStyle w:val="a5"/>
            <w:sz w:val="28"/>
            <w:szCs w:val="28"/>
            <w:lang w:val="en-US"/>
          </w:rPr>
          <w:t>393-20</w:t>
        </w:r>
      </w:hyperlink>
      <w:r w:rsidRPr="00E75F06">
        <w:rPr>
          <w:sz w:val="28"/>
          <w:szCs w:val="28"/>
          <w:lang w:val="en-US"/>
        </w:rPr>
        <w:t>.</w:t>
      </w:r>
    </w:p>
    <w:p w:rsidR="00F90D8E" w:rsidRPr="00E75F06" w:rsidRDefault="00F90D8E" w:rsidP="00F90D8E">
      <w:pPr>
        <w:pStyle w:val="a4"/>
        <w:numPr>
          <w:ilvl w:val="0"/>
          <w:numId w:val="24"/>
        </w:numPr>
        <w:spacing w:after="200" w:line="360" w:lineRule="auto"/>
        <w:ind w:left="0" w:firstLine="0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Fisher B. T., Ross R. K., Localio A. R., Prasad P. </w:t>
      </w:r>
      <w:r w:rsidRPr="00E75F06">
        <w:rPr>
          <w:sz w:val="28"/>
          <w:szCs w:val="28"/>
          <w:lang w:val="en-US"/>
        </w:rPr>
        <w:t>A., Zaoutis</w:t>
      </w:r>
      <w:r>
        <w:rPr>
          <w:sz w:val="28"/>
          <w:szCs w:val="28"/>
          <w:lang w:val="en-US"/>
        </w:rPr>
        <w:t xml:space="preserve"> T. E. </w:t>
      </w:r>
      <w:r w:rsidRPr="00E75F06">
        <w:rPr>
          <w:sz w:val="28"/>
          <w:szCs w:val="28"/>
          <w:lang w:val="en-US"/>
        </w:rPr>
        <w:t>Decreasing rates of invasive candidiasis in pediatric hospitals across the United States.</w:t>
      </w:r>
      <w:r>
        <w:rPr>
          <w:sz w:val="28"/>
          <w:szCs w:val="28"/>
          <w:lang w:val="en-US"/>
        </w:rPr>
        <w:t xml:space="preserve"> </w:t>
      </w:r>
      <w:r w:rsidRPr="00E75F06">
        <w:rPr>
          <w:i/>
          <w:sz w:val="28"/>
          <w:szCs w:val="28"/>
          <w:lang w:val="en-US"/>
        </w:rPr>
        <w:t>Clin Infect Dis</w:t>
      </w:r>
      <w:r w:rsidRPr="00E75F06">
        <w:rPr>
          <w:sz w:val="28"/>
          <w:szCs w:val="28"/>
          <w:lang w:val="en-US"/>
        </w:rPr>
        <w:t>.</w:t>
      </w:r>
      <w:r>
        <w:rPr>
          <w:sz w:val="28"/>
          <w:szCs w:val="28"/>
          <w:lang w:val="en-US"/>
        </w:rPr>
        <w:t xml:space="preserve"> </w:t>
      </w:r>
      <w:r w:rsidRPr="00E75F06">
        <w:rPr>
          <w:sz w:val="28"/>
          <w:szCs w:val="28"/>
          <w:lang w:val="en-US"/>
        </w:rPr>
        <w:t xml:space="preserve">2014. </w:t>
      </w:r>
      <w:r>
        <w:rPr>
          <w:sz w:val="28"/>
          <w:szCs w:val="28"/>
        </w:rPr>
        <w:t>№</w:t>
      </w:r>
      <w:r>
        <w:rPr>
          <w:sz w:val="28"/>
          <w:szCs w:val="28"/>
          <w:lang w:val="en-US"/>
        </w:rPr>
        <w:t xml:space="preserve"> </w:t>
      </w:r>
      <w:r w:rsidRPr="00E75F06">
        <w:rPr>
          <w:sz w:val="28"/>
          <w:szCs w:val="28"/>
          <w:lang w:val="en-US"/>
        </w:rPr>
        <w:t>58</w:t>
      </w:r>
      <w:r>
        <w:rPr>
          <w:sz w:val="28"/>
          <w:szCs w:val="28"/>
          <w:lang w:val="en-US"/>
        </w:rPr>
        <w:t xml:space="preserve"> </w:t>
      </w:r>
      <w:r w:rsidRPr="00E75F06">
        <w:rPr>
          <w:sz w:val="28"/>
          <w:szCs w:val="28"/>
          <w:lang w:val="en-US"/>
        </w:rPr>
        <w:t>(1).</w:t>
      </w:r>
      <w:r>
        <w:rPr>
          <w:sz w:val="28"/>
          <w:szCs w:val="28"/>
          <w:lang w:val="en-US"/>
        </w:rPr>
        <w:t xml:space="preserve"> </w:t>
      </w:r>
      <w:r w:rsidRPr="00E75F06">
        <w:rPr>
          <w:sz w:val="28"/>
          <w:szCs w:val="28"/>
          <w:lang w:val="en-US"/>
        </w:rPr>
        <w:t>P</w:t>
      </w:r>
      <w:r>
        <w:rPr>
          <w:sz w:val="28"/>
          <w:szCs w:val="28"/>
          <w:lang w:val="en-US"/>
        </w:rPr>
        <w:t xml:space="preserve">. </w:t>
      </w:r>
      <w:r w:rsidRPr="00E75F06">
        <w:rPr>
          <w:sz w:val="28"/>
          <w:szCs w:val="28"/>
          <w:lang w:val="en-US"/>
        </w:rPr>
        <w:t>74-7.</w:t>
      </w:r>
      <w:r w:rsidRPr="00E75F06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 xml:space="preserve">DOI: </w:t>
      </w:r>
      <w:hyperlink r:id="rId16" w:tgtFrame="_blank" w:history="1">
        <w:r w:rsidRPr="00E75F06">
          <w:rPr>
            <w:rStyle w:val="a5"/>
            <w:sz w:val="28"/>
            <w:szCs w:val="28"/>
            <w:lang w:val="en-US"/>
          </w:rPr>
          <w:t>10.1093/cid/cit679</w:t>
        </w:r>
      </w:hyperlink>
    </w:p>
    <w:p w:rsidR="00F90D8E" w:rsidRPr="00E75F06" w:rsidRDefault="00F90D8E" w:rsidP="00F90D8E">
      <w:pPr>
        <w:pStyle w:val="a4"/>
        <w:numPr>
          <w:ilvl w:val="0"/>
          <w:numId w:val="24"/>
        </w:numPr>
        <w:spacing w:after="200" w:line="360" w:lineRule="auto"/>
        <w:ind w:left="0" w:firstLine="0"/>
        <w:jc w:val="both"/>
        <w:rPr>
          <w:sz w:val="28"/>
          <w:szCs w:val="28"/>
        </w:rPr>
      </w:pPr>
      <w:r w:rsidRPr="00E75F06">
        <w:rPr>
          <w:sz w:val="28"/>
          <w:szCs w:val="28"/>
        </w:rPr>
        <w:t>George H. A</w:t>
      </w:r>
      <w:r w:rsidRPr="00E75F06">
        <w:rPr>
          <w:sz w:val="28"/>
          <w:szCs w:val="28"/>
          <w:lang w:val="en-US"/>
        </w:rPr>
        <w:t>.</w:t>
      </w:r>
      <w:r w:rsidRPr="00E75F06">
        <w:rPr>
          <w:sz w:val="28"/>
          <w:szCs w:val="28"/>
        </w:rPr>
        <w:t xml:space="preserve"> New Appraisal of Dermatologi</w:t>
      </w:r>
      <w:r>
        <w:rPr>
          <w:sz w:val="28"/>
          <w:szCs w:val="28"/>
        </w:rPr>
        <w:t xml:space="preserve">c Manifestations of Diabetes </w:t>
      </w:r>
      <w:r w:rsidRPr="00E75F06">
        <w:rPr>
          <w:sz w:val="28"/>
          <w:szCs w:val="28"/>
        </w:rPr>
        <w:t xml:space="preserve">Mellitus. </w:t>
      </w:r>
      <w:r w:rsidRPr="00E75F06">
        <w:rPr>
          <w:i/>
          <w:sz w:val="28"/>
          <w:szCs w:val="28"/>
        </w:rPr>
        <w:t>Cutis</w:t>
      </w:r>
      <w:r w:rsidRPr="00E75F06">
        <w:rPr>
          <w:sz w:val="28"/>
          <w:szCs w:val="28"/>
          <w:lang w:val="en-US"/>
        </w:rPr>
        <w:t>.</w:t>
      </w:r>
      <w:r w:rsidRPr="00E75F06">
        <w:rPr>
          <w:sz w:val="28"/>
          <w:szCs w:val="28"/>
        </w:rPr>
        <w:t xml:space="preserve"> 2014. Vol. 94,</w:t>
      </w:r>
      <w:r>
        <w:rPr>
          <w:sz w:val="28"/>
          <w:szCs w:val="28"/>
        </w:rPr>
        <w:t xml:space="preserve"> №</w:t>
      </w:r>
      <w:r>
        <w:rPr>
          <w:sz w:val="28"/>
          <w:szCs w:val="28"/>
          <w:lang w:val="en-US"/>
        </w:rPr>
        <w:t xml:space="preserve"> </w:t>
      </w:r>
      <w:r w:rsidRPr="00E75F06">
        <w:rPr>
          <w:sz w:val="28"/>
          <w:szCs w:val="28"/>
        </w:rPr>
        <w:t>1</w:t>
      </w:r>
      <w:r>
        <w:rPr>
          <w:sz w:val="28"/>
          <w:szCs w:val="28"/>
        </w:rPr>
        <w:t>.</w:t>
      </w:r>
      <w:r>
        <w:rPr>
          <w:sz w:val="28"/>
          <w:szCs w:val="28"/>
          <w:lang w:val="en-US"/>
        </w:rPr>
        <w:t xml:space="preserve"> </w:t>
      </w:r>
      <w:r w:rsidRPr="00E75F06">
        <w:rPr>
          <w:sz w:val="28"/>
          <w:szCs w:val="28"/>
          <w:lang w:val="en-US"/>
        </w:rPr>
        <w:t>P</w:t>
      </w:r>
      <w:r>
        <w:rPr>
          <w:sz w:val="28"/>
          <w:szCs w:val="28"/>
          <w:lang w:val="en-US"/>
        </w:rPr>
        <w:t xml:space="preserve">. </w:t>
      </w:r>
      <w:r>
        <w:rPr>
          <w:sz w:val="28"/>
          <w:szCs w:val="28"/>
        </w:rPr>
        <w:t>21</w:t>
      </w:r>
      <w:r>
        <w:rPr>
          <w:sz w:val="28"/>
          <w:szCs w:val="28"/>
        </w:rPr>
        <w:noBreakHyphen/>
      </w:r>
      <w:r w:rsidRPr="00E75F06">
        <w:rPr>
          <w:sz w:val="28"/>
          <w:szCs w:val="28"/>
        </w:rPr>
        <w:t>26</w:t>
      </w:r>
      <w:r w:rsidRPr="00E75F06">
        <w:rPr>
          <w:sz w:val="28"/>
          <w:szCs w:val="28"/>
          <w:lang w:val="en-US"/>
        </w:rPr>
        <w:t>.</w:t>
      </w:r>
    </w:p>
    <w:p w:rsidR="00F90D8E" w:rsidRPr="00E75F06" w:rsidRDefault="00F90D8E" w:rsidP="00F90D8E">
      <w:pPr>
        <w:pStyle w:val="a4"/>
        <w:numPr>
          <w:ilvl w:val="0"/>
          <w:numId w:val="24"/>
        </w:numPr>
        <w:spacing w:after="200" w:line="360" w:lineRule="auto"/>
        <w:ind w:left="0" w:firstLine="0"/>
        <w:jc w:val="both"/>
        <w:rPr>
          <w:sz w:val="28"/>
          <w:szCs w:val="28"/>
        </w:rPr>
      </w:pPr>
      <w:r w:rsidRPr="00E75F06">
        <w:rPr>
          <w:sz w:val="28"/>
          <w:szCs w:val="28"/>
          <w:lang w:val="en-US"/>
        </w:rPr>
        <w:t xml:space="preserve">Han Y., Rhew K. Y. Comparison of two </w:t>
      </w:r>
      <w:r w:rsidRPr="00E75F06">
        <w:rPr>
          <w:i/>
          <w:sz w:val="28"/>
          <w:szCs w:val="28"/>
          <w:lang w:val="en-US"/>
        </w:rPr>
        <w:t xml:space="preserve">Candida mannan </w:t>
      </w:r>
      <w:r w:rsidRPr="00E75F06">
        <w:rPr>
          <w:sz w:val="28"/>
          <w:szCs w:val="28"/>
          <w:lang w:val="en-US"/>
        </w:rPr>
        <w:t>vaccines: the role of complement in protection agai</w:t>
      </w:r>
      <w:r>
        <w:rPr>
          <w:sz w:val="28"/>
          <w:szCs w:val="28"/>
          <w:lang w:val="en-US"/>
        </w:rPr>
        <w:t xml:space="preserve">nst disseminated candidiasis. </w:t>
      </w:r>
      <w:r w:rsidRPr="00E75F06">
        <w:rPr>
          <w:i/>
          <w:sz w:val="28"/>
          <w:szCs w:val="28"/>
          <w:lang w:val="en-US"/>
        </w:rPr>
        <w:t xml:space="preserve">Arch. </w:t>
      </w:r>
      <w:r w:rsidRPr="00E75F06">
        <w:rPr>
          <w:i/>
          <w:sz w:val="28"/>
          <w:szCs w:val="28"/>
        </w:rPr>
        <w:t>Pharm. Res</w:t>
      </w:r>
      <w:r>
        <w:rPr>
          <w:sz w:val="28"/>
          <w:szCs w:val="28"/>
          <w:lang w:val="en-US"/>
        </w:rPr>
        <w:t xml:space="preserve">. </w:t>
      </w:r>
      <w:r w:rsidRPr="00E75F06">
        <w:rPr>
          <w:sz w:val="28"/>
          <w:szCs w:val="28"/>
        </w:rPr>
        <w:t>2012</w:t>
      </w:r>
      <w:r w:rsidRPr="00E75F06">
        <w:rPr>
          <w:sz w:val="28"/>
          <w:szCs w:val="28"/>
          <w:lang w:val="en-US"/>
        </w:rPr>
        <w:t>.</w:t>
      </w:r>
      <w:r>
        <w:rPr>
          <w:sz w:val="28"/>
          <w:szCs w:val="28"/>
          <w:lang w:val="en-US"/>
        </w:rPr>
        <w:t xml:space="preserve"> </w:t>
      </w:r>
      <w:r w:rsidRPr="00E75F06">
        <w:rPr>
          <w:sz w:val="28"/>
          <w:szCs w:val="28"/>
        </w:rPr>
        <w:t>№ 35</w:t>
      </w:r>
      <w:r w:rsidRPr="00E75F06">
        <w:rPr>
          <w:sz w:val="28"/>
          <w:szCs w:val="28"/>
          <w:lang w:val="en-US"/>
        </w:rPr>
        <w:t>.</w:t>
      </w:r>
      <w:r>
        <w:rPr>
          <w:sz w:val="28"/>
          <w:szCs w:val="28"/>
          <w:lang w:val="en-US"/>
        </w:rPr>
        <w:t xml:space="preserve"> </w:t>
      </w:r>
      <w:r w:rsidRPr="00E75F06">
        <w:rPr>
          <w:sz w:val="28"/>
          <w:szCs w:val="28"/>
        </w:rPr>
        <w:t>Р</w:t>
      </w:r>
      <w:r w:rsidRPr="00E75F06">
        <w:rPr>
          <w:sz w:val="28"/>
          <w:szCs w:val="28"/>
          <w:lang w:val="en-US"/>
        </w:rPr>
        <w:t>.</w:t>
      </w:r>
      <w:r w:rsidRPr="00E75F06">
        <w:rPr>
          <w:sz w:val="28"/>
          <w:szCs w:val="28"/>
        </w:rPr>
        <w:t xml:space="preserve"> 2021–202</w:t>
      </w:r>
      <w:r w:rsidRPr="00E75F06">
        <w:rPr>
          <w:sz w:val="28"/>
          <w:szCs w:val="28"/>
          <w:lang w:val="en-US"/>
        </w:rPr>
        <w:t>7.</w:t>
      </w:r>
    </w:p>
    <w:p w:rsidR="00F90D8E" w:rsidRPr="00E75F06" w:rsidRDefault="00F90D8E" w:rsidP="00F90D8E">
      <w:pPr>
        <w:pStyle w:val="a4"/>
        <w:numPr>
          <w:ilvl w:val="0"/>
          <w:numId w:val="24"/>
        </w:numPr>
        <w:spacing w:after="200" w:line="360" w:lineRule="auto"/>
        <w:ind w:left="0" w:firstLine="0"/>
        <w:jc w:val="both"/>
        <w:rPr>
          <w:sz w:val="28"/>
          <w:szCs w:val="28"/>
        </w:rPr>
      </w:pPr>
      <w:r w:rsidRPr="00E75F06">
        <w:rPr>
          <w:sz w:val="28"/>
          <w:szCs w:val="28"/>
          <w:lang w:val="en-US"/>
        </w:rPr>
        <w:lastRenderedPageBreak/>
        <w:t xml:space="preserve">Heaney H., Laing J., </w:t>
      </w:r>
      <w:smartTag w:uri="urn:schemas-microsoft-com:office:smarttags" w:element="place">
        <w:smartTag w:uri="urn:schemas-microsoft-com:office:smarttags" w:element="City">
          <w:r w:rsidRPr="00E75F06">
            <w:rPr>
              <w:sz w:val="28"/>
              <w:szCs w:val="28"/>
              <w:lang w:val="en-US"/>
            </w:rPr>
            <w:t>Paterson</w:t>
          </w:r>
        </w:smartTag>
      </w:smartTag>
      <w:r>
        <w:rPr>
          <w:sz w:val="28"/>
          <w:szCs w:val="28"/>
          <w:lang w:val="en-US"/>
        </w:rPr>
        <w:t xml:space="preserve"> L., Paterson A. </w:t>
      </w:r>
      <w:r w:rsidRPr="00E75F06">
        <w:rPr>
          <w:sz w:val="28"/>
          <w:szCs w:val="28"/>
          <w:lang w:val="en-US"/>
        </w:rPr>
        <w:t xml:space="preserve">The environmental stress sensitivities of pathogenic </w:t>
      </w:r>
      <w:r w:rsidRPr="00E75F06">
        <w:rPr>
          <w:i/>
          <w:sz w:val="28"/>
          <w:szCs w:val="28"/>
          <w:lang w:val="en-US"/>
        </w:rPr>
        <w:t>Candida species</w:t>
      </w:r>
      <w:r w:rsidRPr="00E75F06">
        <w:rPr>
          <w:sz w:val="28"/>
          <w:szCs w:val="28"/>
          <w:lang w:val="en-US"/>
        </w:rPr>
        <w:t xml:space="preserve">, including </w:t>
      </w:r>
      <w:r w:rsidRPr="00E75F06">
        <w:rPr>
          <w:i/>
          <w:sz w:val="28"/>
          <w:szCs w:val="28"/>
          <w:lang w:val="en-US"/>
        </w:rPr>
        <w:t>Candida auris</w:t>
      </w:r>
      <w:r w:rsidRPr="00E75F06">
        <w:rPr>
          <w:sz w:val="28"/>
          <w:szCs w:val="28"/>
          <w:lang w:val="en-US"/>
        </w:rPr>
        <w:t>, and implications for their spread in the hospital setting</w:t>
      </w:r>
      <w:r>
        <w:rPr>
          <w:sz w:val="28"/>
          <w:szCs w:val="28"/>
        </w:rPr>
        <w:t>,</w:t>
      </w:r>
      <w:r>
        <w:rPr>
          <w:sz w:val="28"/>
          <w:szCs w:val="28"/>
          <w:lang w:val="en-US"/>
        </w:rPr>
        <w:t xml:space="preserve"> </w:t>
      </w:r>
      <w:r w:rsidRPr="00E75F06">
        <w:rPr>
          <w:i/>
          <w:sz w:val="28"/>
          <w:szCs w:val="28"/>
          <w:lang w:val="en-US"/>
        </w:rPr>
        <w:t>Medical Mycology</w:t>
      </w:r>
      <w:r>
        <w:rPr>
          <w:sz w:val="28"/>
          <w:szCs w:val="28"/>
          <w:lang w:val="en-US"/>
        </w:rPr>
        <w:t xml:space="preserve">. </w:t>
      </w:r>
      <w:r w:rsidRPr="00E75F06">
        <w:rPr>
          <w:sz w:val="28"/>
          <w:szCs w:val="28"/>
          <w:lang w:val="en-US"/>
        </w:rPr>
        <w:t>2020.</w:t>
      </w:r>
      <w:r>
        <w:rPr>
          <w:sz w:val="28"/>
          <w:szCs w:val="28"/>
          <w:lang w:val="en-US"/>
        </w:rPr>
        <w:t xml:space="preserve"> № </w:t>
      </w:r>
      <w:r w:rsidRPr="00E75F06">
        <w:rPr>
          <w:sz w:val="28"/>
          <w:szCs w:val="28"/>
          <w:lang w:val="en-US"/>
        </w:rPr>
        <w:t>58.</w:t>
      </w:r>
      <w:r>
        <w:rPr>
          <w:sz w:val="28"/>
          <w:szCs w:val="28"/>
          <w:lang w:val="en-US"/>
        </w:rPr>
        <w:t xml:space="preserve"> </w:t>
      </w:r>
      <w:r w:rsidRPr="00E75F06">
        <w:rPr>
          <w:sz w:val="28"/>
          <w:szCs w:val="28"/>
        </w:rPr>
        <w:t>Р</w:t>
      </w:r>
      <w:r>
        <w:rPr>
          <w:sz w:val="28"/>
          <w:szCs w:val="28"/>
          <w:lang w:val="en-US"/>
        </w:rPr>
        <w:t xml:space="preserve">. </w:t>
      </w:r>
      <w:r w:rsidRPr="00E75F06">
        <w:rPr>
          <w:color w:val="000000"/>
          <w:sz w:val="28"/>
          <w:szCs w:val="28"/>
          <w:shd w:val="clear" w:color="auto" w:fill="FFFFFF"/>
          <w:lang w:val="en-US"/>
        </w:rPr>
        <w:t xml:space="preserve">744–755. </w:t>
      </w:r>
      <w:r w:rsidRPr="00E75F06">
        <w:rPr>
          <w:sz w:val="28"/>
          <w:szCs w:val="28"/>
        </w:rPr>
        <w:t>DOI:</w:t>
      </w:r>
      <w:r>
        <w:rPr>
          <w:color w:val="000000"/>
          <w:sz w:val="28"/>
          <w:szCs w:val="28"/>
          <w:shd w:val="clear" w:color="auto" w:fill="FFFFFF"/>
          <w:lang w:val="en-US"/>
        </w:rPr>
        <w:t xml:space="preserve">  </w:t>
      </w:r>
      <w:hyperlink r:id="rId17" w:tgtFrame="_blank" w:history="1">
        <w:r w:rsidRPr="00E75F06">
          <w:rPr>
            <w:rStyle w:val="a5"/>
            <w:sz w:val="28"/>
            <w:szCs w:val="28"/>
            <w:shd w:val="clear" w:color="auto" w:fill="FFFFFF"/>
            <w:lang w:val="en-US"/>
          </w:rPr>
          <w:t>10.1093/mmy/myz127</w:t>
        </w:r>
      </w:hyperlink>
      <w:r w:rsidRPr="00E75F06">
        <w:rPr>
          <w:color w:val="000000"/>
          <w:sz w:val="28"/>
          <w:szCs w:val="28"/>
          <w:shd w:val="clear" w:color="auto" w:fill="FFFFFF"/>
          <w:lang w:val="en-US"/>
        </w:rPr>
        <w:t>.</w:t>
      </w:r>
    </w:p>
    <w:p w:rsidR="00F90D8E" w:rsidRPr="00E75F06" w:rsidRDefault="00F90D8E" w:rsidP="00F90D8E">
      <w:pPr>
        <w:pStyle w:val="a4"/>
        <w:numPr>
          <w:ilvl w:val="0"/>
          <w:numId w:val="24"/>
        </w:numPr>
        <w:spacing w:after="200" w:line="360" w:lineRule="auto"/>
        <w:ind w:left="0" w:firstLine="0"/>
        <w:jc w:val="both"/>
        <w:rPr>
          <w:sz w:val="28"/>
          <w:szCs w:val="28"/>
          <w:lang w:val="en-US"/>
        </w:rPr>
      </w:pPr>
      <w:r w:rsidRPr="00E75F06">
        <w:rPr>
          <w:sz w:val="28"/>
          <w:szCs w:val="28"/>
          <w:lang w:val="en-US"/>
        </w:rPr>
        <w:t xml:space="preserve">Hirota  K., Yumoto H., Sapaar B., Matsuo T. </w:t>
      </w:r>
      <w:r>
        <w:rPr>
          <w:sz w:val="28"/>
          <w:szCs w:val="28"/>
          <w:lang w:val="en-US"/>
        </w:rPr>
        <w:t xml:space="preserve">et al. </w:t>
      </w:r>
      <w:r w:rsidRPr="00E75F06">
        <w:rPr>
          <w:sz w:val="28"/>
          <w:szCs w:val="28"/>
          <w:lang w:val="en-US"/>
        </w:rPr>
        <w:t xml:space="preserve">Pathogenic factors in </w:t>
      </w:r>
      <w:r w:rsidRPr="00E75F06">
        <w:rPr>
          <w:i/>
          <w:sz w:val="28"/>
          <w:szCs w:val="28"/>
          <w:lang w:val="en-US"/>
        </w:rPr>
        <w:t xml:space="preserve">Candida </w:t>
      </w:r>
      <w:r w:rsidRPr="00E75F06">
        <w:rPr>
          <w:sz w:val="28"/>
          <w:szCs w:val="28"/>
          <w:lang w:val="en-US"/>
        </w:rPr>
        <w:t>biofilm-related infectious diseases</w:t>
      </w:r>
      <w:r w:rsidRPr="00E75F06">
        <w:rPr>
          <w:sz w:val="28"/>
          <w:szCs w:val="28"/>
        </w:rPr>
        <w:t>.</w:t>
      </w:r>
      <w:r>
        <w:rPr>
          <w:sz w:val="28"/>
          <w:szCs w:val="28"/>
          <w:lang w:val="en-US"/>
        </w:rPr>
        <w:t xml:space="preserve"> </w:t>
      </w:r>
      <w:r w:rsidRPr="00E75F06">
        <w:rPr>
          <w:i/>
          <w:sz w:val="28"/>
          <w:szCs w:val="28"/>
          <w:lang w:val="en-US"/>
        </w:rPr>
        <w:t>Appl Microbiol</w:t>
      </w:r>
      <w:r w:rsidRPr="00E75F06">
        <w:rPr>
          <w:sz w:val="28"/>
          <w:szCs w:val="28"/>
        </w:rPr>
        <w:t>.</w:t>
      </w:r>
      <w:r>
        <w:rPr>
          <w:sz w:val="28"/>
          <w:szCs w:val="28"/>
          <w:lang w:val="en-US"/>
        </w:rPr>
        <w:t xml:space="preserve"> </w:t>
      </w:r>
      <w:r w:rsidRPr="00E75F06">
        <w:rPr>
          <w:sz w:val="28"/>
          <w:szCs w:val="28"/>
          <w:lang w:val="en-US"/>
        </w:rPr>
        <w:t>201</w:t>
      </w:r>
      <w:r>
        <w:rPr>
          <w:sz w:val="28"/>
          <w:szCs w:val="28"/>
        </w:rPr>
        <w:t>7.</w:t>
      </w:r>
      <w:r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</w:rPr>
        <w:t>№</w:t>
      </w:r>
      <w:r>
        <w:rPr>
          <w:sz w:val="28"/>
          <w:szCs w:val="28"/>
          <w:lang w:val="en-US"/>
        </w:rPr>
        <w:t xml:space="preserve"> </w:t>
      </w:r>
      <w:r w:rsidRPr="00E75F06">
        <w:rPr>
          <w:sz w:val="28"/>
          <w:szCs w:val="28"/>
          <w:lang w:val="en-US"/>
        </w:rPr>
        <w:t>122</w:t>
      </w:r>
      <w:r>
        <w:rPr>
          <w:sz w:val="28"/>
          <w:szCs w:val="28"/>
          <w:lang w:val="en-US"/>
        </w:rPr>
        <w:t xml:space="preserve"> </w:t>
      </w:r>
      <w:r w:rsidRPr="00E75F06">
        <w:rPr>
          <w:sz w:val="28"/>
          <w:szCs w:val="28"/>
          <w:lang w:val="en-US"/>
        </w:rPr>
        <w:t>(2).</w:t>
      </w:r>
      <w:r>
        <w:rPr>
          <w:sz w:val="28"/>
          <w:szCs w:val="28"/>
          <w:lang w:val="en-US"/>
        </w:rPr>
        <w:t xml:space="preserve"> </w:t>
      </w:r>
      <w:r w:rsidRPr="00E75F06">
        <w:rPr>
          <w:sz w:val="28"/>
          <w:szCs w:val="28"/>
        </w:rPr>
        <w:t>Р</w:t>
      </w:r>
      <w:r>
        <w:rPr>
          <w:sz w:val="28"/>
          <w:szCs w:val="28"/>
          <w:lang w:val="en-US"/>
        </w:rPr>
        <w:t>. 321</w:t>
      </w:r>
      <w:r>
        <w:rPr>
          <w:sz w:val="28"/>
          <w:szCs w:val="28"/>
          <w:lang w:val="en-US"/>
        </w:rPr>
        <w:noBreakHyphen/>
        <w:t xml:space="preserve">330. DOI: </w:t>
      </w:r>
      <w:hyperlink r:id="rId18" w:tgtFrame="_blank" w:history="1">
        <w:r w:rsidRPr="00E75F06">
          <w:rPr>
            <w:rStyle w:val="a5"/>
            <w:sz w:val="28"/>
            <w:szCs w:val="28"/>
            <w:lang w:val="en-US"/>
          </w:rPr>
          <w:t>10.1111/jam.13330</w:t>
        </w:r>
      </w:hyperlink>
    </w:p>
    <w:p w:rsidR="00F90D8E" w:rsidRPr="00E75F06" w:rsidRDefault="00F90D8E" w:rsidP="00F90D8E">
      <w:pPr>
        <w:pStyle w:val="a4"/>
        <w:numPr>
          <w:ilvl w:val="0"/>
          <w:numId w:val="24"/>
        </w:numPr>
        <w:spacing w:after="200" w:line="360" w:lineRule="auto"/>
        <w:ind w:left="0" w:firstLine="0"/>
        <w:jc w:val="both"/>
        <w:rPr>
          <w:sz w:val="28"/>
          <w:szCs w:val="28"/>
          <w:lang w:val="en-US"/>
        </w:rPr>
      </w:pPr>
      <w:r w:rsidRPr="00E75F06">
        <w:rPr>
          <w:sz w:val="28"/>
          <w:szCs w:val="28"/>
          <w:lang w:val="en-US"/>
        </w:rPr>
        <w:t xml:space="preserve">Hube B., Naglik J., </w:t>
      </w:r>
      <w:r w:rsidRPr="00E75F06">
        <w:rPr>
          <w:i/>
          <w:sz w:val="28"/>
          <w:szCs w:val="28"/>
          <w:lang w:val="en-US"/>
        </w:rPr>
        <w:t>Candida albicans</w:t>
      </w:r>
      <w:r w:rsidRPr="00E75F06">
        <w:rPr>
          <w:sz w:val="28"/>
          <w:szCs w:val="28"/>
          <w:lang w:val="en-US"/>
        </w:rPr>
        <w:t xml:space="preserve"> proteinases: resolving the mys</w:t>
      </w:r>
      <w:r>
        <w:rPr>
          <w:sz w:val="28"/>
          <w:szCs w:val="28"/>
          <w:lang w:val="en-US"/>
        </w:rPr>
        <w:t xml:space="preserve">tery of a gene </w:t>
      </w:r>
      <w:r w:rsidRPr="00E75F06">
        <w:rPr>
          <w:sz w:val="28"/>
          <w:szCs w:val="28"/>
          <w:lang w:val="en-US"/>
        </w:rPr>
        <w:t>family.</w:t>
      </w:r>
      <w:r>
        <w:rPr>
          <w:sz w:val="28"/>
          <w:szCs w:val="28"/>
          <w:lang w:val="en-US"/>
        </w:rPr>
        <w:t xml:space="preserve"> </w:t>
      </w:r>
      <w:r w:rsidRPr="00E75F06">
        <w:rPr>
          <w:i/>
          <w:sz w:val="28"/>
          <w:szCs w:val="28"/>
          <w:lang w:val="en-US"/>
        </w:rPr>
        <w:t>Micro</w:t>
      </w:r>
      <w:r>
        <w:rPr>
          <w:i/>
          <w:sz w:val="28"/>
          <w:szCs w:val="28"/>
          <w:lang w:val="en-US"/>
        </w:rPr>
        <w:t xml:space="preserve">biology </w:t>
      </w:r>
      <w:r w:rsidRPr="00E75F06">
        <w:rPr>
          <w:i/>
          <w:sz w:val="28"/>
          <w:szCs w:val="28"/>
          <w:lang w:val="en-US"/>
        </w:rPr>
        <w:t>(Reading)</w:t>
      </w:r>
      <w:r>
        <w:rPr>
          <w:sz w:val="28"/>
          <w:szCs w:val="28"/>
          <w:lang w:val="en-US"/>
        </w:rPr>
        <w:t xml:space="preserve">. </w:t>
      </w:r>
      <w:smartTag w:uri="urn:schemas-microsoft-com:office:smarttags" w:element="metricconverter">
        <w:smartTagPr>
          <w:attr w:name="ProductID" w:val="2001. Pt"/>
        </w:smartTagPr>
        <w:r w:rsidRPr="00E75F06">
          <w:rPr>
            <w:sz w:val="28"/>
            <w:szCs w:val="28"/>
            <w:lang w:val="en-US"/>
          </w:rPr>
          <w:t>2001.</w:t>
        </w:r>
        <w:r>
          <w:rPr>
            <w:sz w:val="28"/>
            <w:szCs w:val="28"/>
            <w:lang w:val="en-US"/>
          </w:rPr>
          <w:t xml:space="preserve"> </w:t>
        </w:r>
        <w:r w:rsidRPr="00E75F06">
          <w:rPr>
            <w:sz w:val="28"/>
            <w:szCs w:val="28"/>
            <w:lang w:val="en-US"/>
          </w:rPr>
          <w:t>Pt</w:t>
        </w:r>
      </w:smartTag>
      <w:r>
        <w:rPr>
          <w:sz w:val="28"/>
          <w:szCs w:val="28"/>
          <w:lang w:val="en-US"/>
        </w:rPr>
        <w:t xml:space="preserve"> </w:t>
      </w:r>
      <w:r w:rsidRPr="00E75F06">
        <w:rPr>
          <w:sz w:val="28"/>
          <w:szCs w:val="28"/>
          <w:lang w:val="en-US"/>
        </w:rPr>
        <w:t>8</w:t>
      </w:r>
      <w:r>
        <w:rPr>
          <w:sz w:val="28"/>
          <w:szCs w:val="28"/>
          <w:lang w:val="en-US"/>
        </w:rPr>
        <w:t xml:space="preserve">, </w:t>
      </w:r>
      <w:r w:rsidRPr="00E75F06">
        <w:rPr>
          <w:sz w:val="28"/>
          <w:szCs w:val="28"/>
        </w:rPr>
        <w:t>№</w:t>
      </w:r>
      <w:r>
        <w:rPr>
          <w:sz w:val="28"/>
          <w:szCs w:val="28"/>
          <w:lang w:val="en-US"/>
        </w:rPr>
        <w:t xml:space="preserve"> 14 (7)</w:t>
      </w:r>
      <w:r w:rsidRPr="00E75F06">
        <w:rPr>
          <w:sz w:val="28"/>
          <w:szCs w:val="28"/>
          <w:lang w:val="en-US"/>
        </w:rPr>
        <w:t>.</w:t>
      </w:r>
      <w:r>
        <w:rPr>
          <w:sz w:val="28"/>
          <w:szCs w:val="28"/>
          <w:lang w:val="en-US"/>
        </w:rPr>
        <w:t xml:space="preserve"> </w:t>
      </w:r>
      <w:r w:rsidRPr="00E75F06">
        <w:rPr>
          <w:sz w:val="28"/>
          <w:szCs w:val="28"/>
        </w:rPr>
        <w:t>Р</w:t>
      </w:r>
      <w:r>
        <w:rPr>
          <w:sz w:val="28"/>
          <w:szCs w:val="28"/>
          <w:lang w:val="en-US"/>
        </w:rPr>
        <w:t>.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1997</w:t>
      </w:r>
      <w:r>
        <w:rPr>
          <w:sz w:val="28"/>
          <w:szCs w:val="28"/>
          <w:lang w:val="en-US"/>
        </w:rPr>
        <w:noBreakHyphen/>
        <w:t xml:space="preserve">2005. DOI: </w:t>
      </w:r>
      <w:hyperlink r:id="rId19" w:tgtFrame="_blank" w:history="1">
        <w:r w:rsidRPr="00E75F06">
          <w:rPr>
            <w:rStyle w:val="a5"/>
            <w:sz w:val="28"/>
            <w:szCs w:val="28"/>
            <w:lang w:val="en-US"/>
          </w:rPr>
          <w:t>10.1099/00221287-147-8-1997</w:t>
        </w:r>
      </w:hyperlink>
      <w:r w:rsidRPr="00E75F06">
        <w:rPr>
          <w:sz w:val="28"/>
          <w:szCs w:val="28"/>
          <w:lang w:val="en-US"/>
        </w:rPr>
        <w:t>.</w:t>
      </w:r>
    </w:p>
    <w:p w:rsidR="00F90D8E" w:rsidRPr="00E75F06" w:rsidRDefault="00F90D8E" w:rsidP="00F90D8E">
      <w:pPr>
        <w:pStyle w:val="a4"/>
        <w:numPr>
          <w:ilvl w:val="0"/>
          <w:numId w:val="24"/>
        </w:numPr>
        <w:spacing w:after="200" w:line="360" w:lineRule="auto"/>
        <w:ind w:left="0" w:right="-2" w:firstLine="0"/>
        <w:jc w:val="both"/>
        <w:rPr>
          <w:sz w:val="28"/>
          <w:szCs w:val="28"/>
        </w:rPr>
      </w:pPr>
      <w:r w:rsidRPr="00E75F06">
        <w:rPr>
          <w:bCs/>
          <w:color w:val="000000"/>
          <w:sz w:val="28"/>
          <w:szCs w:val="28"/>
          <w:shd w:val="clear" w:color="auto" w:fill="FCFCFC"/>
          <w:lang w:val="en-US"/>
        </w:rPr>
        <w:t>Ianieva</w:t>
      </w:r>
      <w:r>
        <w:rPr>
          <w:bCs/>
          <w:color w:val="000000"/>
          <w:sz w:val="28"/>
          <w:szCs w:val="28"/>
          <w:shd w:val="clear" w:color="auto" w:fill="FCFCFC"/>
          <w:lang w:val="en-US"/>
        </w:rPr>
        <w:t xml:space="preserve"> O. </w:t>
      </w:r>
      <w:r w:rsidRPr="00E75F06">
        <w:rPr>
          <w:bCs/>
          <w:color w:val="000000"/>
          <w:sz w:val="28"/>
          <w:szCs w:val="28"/>
          <w:shd w:val="clear" w:color="auto" w:fill="FCFCFC"/>
          <w:lang w:val="en-US"/>
        </w:rPr>
        <w:t>D.</w:t>
      </w:r>
      <w:r>
        <w:rPr>
          <w:bCs/>
          <w:color w:val="000000"/>
          <w:sz w:val="28"/>
          <w:szCs w:val="28"/>
          <w:shd w:val="clear" w:color="auto" w:fill="FCFCFC"/>
          <w:lang w:val="en-US"/>
        </w:rPr>
        <w:t xml:space="preserve"> </w:t>
      </w:r>
      <w:r w:rsidRPr="00E75F06">
        <w:rPr>
          <w:rStyle w:val="af1"/>
          <w:color w:val="000000"/>
          <w:sz w:val="28"/>
          <w:szCs w:val="28"/>
          <w:shd w:val="clear" w:color="auto" w:fill="FCFCFC"/>
          <w:lang w:val="en-US"/>
        </w:rPr>
        <w:t>Characterization,</w:t>
      </w:r>
      <w:r>
        <w:rPr>
          <w:rStyle w:val="af1"/>
          <w:color w:val="000000"/>
          <w:sz w:val="28"/>
          <w:szCs w:val="28"/>
          <w:shd w:val="clear" w:color="auto" w:fill="FCFCFC"/>
          <w:lang w:val="en-US"/>
        </w:rPr>
        <w:t xml:space="preserve"> </w:t>
      </w:r>
      <w:r w:rsidRPr="00E75F06">
        <w:rPr>
          <w:rStyle w:val="af1"/>
          <w:color w:val="000000"/>
          <w:sz w:val="28"/>
          <w:szCs w:val="28"/>
          <w:shd w:val="clear" w:color="auto" w:fill="FCFCFC"/>
          <w:lang w:val="en-US"/>
        </w:rPr>
        <w:t>Stability and Antimicrobial Activity of</w:t>
      </w:r>
      <w:r>
        <w:rPr>
          <w:rStyle w:val="af1"/>
          <w:color w:val="000000"/>
          <w:sz w:val="28"/>
          <w:szCs w:val="28"/>
          <w:shd w:val="clear" w:color="auto" w:fill="FCFCFC"/>
          <w:lang w:val="en-US"/>
        </w:rPr>
        <w:t xml:space="preserve"> </w:t>
      </w:r>
      <w:r w:rsidRPr="00E75F06">
        <w:rPr>
          <w:rStyle w:val="af1"/>
          <w:color w:val="000000"/>
          <w:sz w:val="28"/>
          <w:szCs w:val="28"/>
          <w:shd w:val="clear" w:color="auto" w:fill="FCFCFC"/>
          <w:lang w:val="en-US"/>
        </w:rPr>
        <w:t>Biosurfactants</w:t>
      </w:r>
      <w:r>
        <w:rPr>
          <w:rStyle w:val="af1"/>
          <w:color w:val="000000"/>
          <w:sz w:val="28"/>
          <w:szCs w:val="28"/>
          <w:shd w:val="clear" w:color="auto" w:fill="FCFCFC"/>
          <w:lang w:val="en-US"/>
        </w:rPr>
        <w:t xml:space="preserve"> </w:t>
      </w:r>
      <w:r w:rsidRPr="00E75F06">
        <w:rPr>
          <w:rStyle w:val="af1"/>
          <w:color w:val="000000"/>
          <w:sz w:val="28"/>
          <w:szCs w:val="28"/>
          <w:shd w:val="clear" w:color="auto" w:fill="FCFCFC"/>
          <w:lang w:val="en-US"/>
        </w:rPr>
        <w:t>Produced</w:t>
      </w:r>
      <w:r>
        <w:rPr>
          <w:rStyle w:val="af1"/>
          <w:color w:val="000000"/>
          <w:sz w:val="28"/>
          <w:szCs w:val="28"/>
          <w:shd w:val="clear" w:color="auto" w:fill="FCFCFC"/>
          <w:lang w:val="en-US"/>
        </w:rPr>
        <w:t xml:space="preserve"> </w:t>
      </w:r>
      <w:r w:rsidRPr="00E75F06">
        <w:rPr>
          <w:rStyle w:val="af1"/>
          <w:color w:val="000000"/>
          <w:sz w:val="28"/>
          <w:szCs w:val="28"/>
          <w:shd w:val="clear" w:color="auto" w:fill="FCFCFC"/>
          <w:lang w:val="en-US"/>
        </w:rPr>
        <w:t>by</w:t>
      </w:r>
      <w:r>
        <w:rPr>
          <w:bCs/>
          <w:color w:val="000000"/>
          <w:sz w:val="28"/>
          <w:szCs w:val="28"/>
          <w:shd w:val="clear" w:color="auto" w:fill="FCFCFC"/>
          <w:lang w:val="en-US"/>
        </w:rPr>
        <w:t xml:space="preserve"> </w:t>
      </w:r>
      <w:r w:rsidRPr="00E75F06">
        <w:rPr>
          <w:rStyle w:val="af2"/>
          <w:color w:val="000000"/>
          <w:sz w:val="28"/>
          <w:szCs w:val="28"/>
          <w:shd w:val="clear" w:color="auto" w:fill="FCFCFC"/>
          <w:lang w:val="en-US"/>
        </w:rPr>
        <w:t>Candida</w:t>
      </w:r>
      <w:r>
        <w:rPr>
          <w:rStyle w:val="af1"/>
          <w:color w:val="000000"/>
          <w:sz w:val="28"/>
          <w:szCs w:val="28"/>
          <w:shd w:val="clear" w:color="auto" w:fill="FCFCFC"/>
          <w:lang w:val="en-US"/>
        </w:rPr>
        <w:t xml:space="preserve"> </w:t>
      </w:r>
      <w:r w:rsidRPr="00E75F06">
        <w:rPr>
          <w:rStyle w:val="af1"/>
          <w:color w:val="000000"/>
          <w:sz w:val="28"/>
          <w:szCs w:val="28"/>
          <w:shd w:val="clear" w:color="auto" w:fill="FCFCFC"/>
          <w:lang w:val="en-US"/>
        </w:rPr>
        <w:t>Yeasts</w:t>
      </w:r>
      <w:r>
        <w:rPr>
          <w:rStyle w:val="af1"/>
          <w:color w:val="000000"/>
          <w:sz w:val="28"/>
          <w:szCs w:val="28"/>
          <w:shd w:val="clear" w:color="auto" w:fill="FCFCFC"/>
          <w:lang w:val="en-US"/>
        </w:rPr>
        <w:t xml:space="preserve"> </w:t>
      </w:r>
      <w:r w:rsidRPr="00E75F06">
        <w:rPr>
          <w:rStyle w:val="af1"/>
          <w:color w:val="000000"/>
          <w:sz w:val="28"/>
          <w:szCs w:val="28"/>
          <w:shd w:val="clear" w:color="auto" w:fill="FCFCFC"/>
          <w:lang w:val="en-US"/>
        </w:rPr>
        <w:t>Isolated</w:t>
      </w:r>
      <w:r>
        <w:rPr>
          <w:rStyle w:val="af1"/>
          <w:color w:val="000000"/>
          <w:sz w:val="28"/>
          <w:szCs w:val="28"/>
          <w:shd w:val="clear" w:color="auto" w:fill="FCFCFC"/>
          <w:lang w:val="en-US"/>
        </w:rPr>
        <w:t xml:space="preserve"> </w:t>
      </w:r>
      <w:r w:rsidRPr="00E75F06">
        <w:rPr>
          <w:rStyle w:val="af1"/>
          <w:color w:val="000000"/>
          <w:sz w:val="28"/>
          <w:szCs w:val="28"/>
          <w:shd w:val="clear" w:color="auto" w:fill="FCFCFC"/>
          <w:lang w:val="en-US"/>
        </w:rPr>
        <w:t>from</w:t>
      </w:r>
      <w:r>
        <w:rPr>
          <w:rStyle w:val="af1"/>
          <w:color w:val="000000"/>
          <w:sz w:val="28"/>
          <w:szCs w:val="28"/>
          <w:shd w:val="clear" w:color="auto" w:fill="FCFCFC"/>
          <w:lang w:val="en-US"/>
        </w:rPr>
        <w:t xml:space="preserve"> </w:t>
      </w:r>
      <w:r w:rsidRPr="00E75F06">
        <w:rPr>
          <w:rStyle w:val="af1"/>
          <w:color w:val="000000"/>
          <w:sz w:val="28"/>
          <w:szCs w:val="28"/>
          <w:shd w:val="clear" w:color="auto" w:fill="FCFCFC"/>
          <w:lang w:val="en-US"/>
        </w:rPr>
        <w:t>Flowering</w:t>
      </w:r>
      <w:r>
        <w:rPr>
          <w:rStyle w:val="af1"/>
          <w:color w:val="000000"/>
          <w:sz w:val="28"/>
          <w:szCs w:val="28"/>
          <w:shd w:val="clear" w:color="auto" w:fill="FCFCFC"/>
          <w:lang w:val="en-US"/>
        </w:rPr>
        <w:t xml:space="preserve"> </w:t>
      </w:r>
      <w:r w:rsidRPr="00E75F06">
        <w:rPr>
          <w:rStyle w:val="af1"/>
          <w:color w:val="000000"/>
          <w:sz w:val="28"/>
          <w:szCs w:val="28"/>
          <w:shd w:val="clear" w:color="auto" w:fill="FCFCFC"/>
          <w:lang w:val="en-US"/>
        </w:rPr>
        <w:t>Plants</w:t>
      </w:r>
      <w:r>
        <w:rPr>
          <w:bCs/>
          <w:color w:val="000000"/>
          <w:sz w:val="28"/>
          <w:szCs w:val="28"/>
          <w:shd w:val="clear" w:color="auto" w:fill="FCFCFC"/>
        </w:rPr>
        <w:t xml:space="preserve">, </w:t>
      </w:r>
      <w:r w:rsidRPr="00E75F06">
        <w:rPr>
          <w:bCs/>
          <w:color w:val="000000"/>
          <w:sz w:val="28"/>
          <w:szCs w:val="28"/>
          <w:shd w:val="clear" w:color="auto" w:fill="FCFCFC"/>
          <w:lang w:val="en-US"/>
        </w:rPr>
        <w:t>Kyiv</w:t>
      </w:r>
      <w:r>
        <w:rPr>
          <w:bCs/>
          <w:color w:val="000000"/>
          <w:sz w:val="28"/>
          <w:szCs w:val="28"/>
          <w:shd w:val="clear" w:color="auto" w:fill="FCFCFC"/>
        </w:rPr>
        <w:t>:</w:t>
      </w:r>
      <w:r>
        <w:rPr>
          <w:bCs/>
          <w:color w:val="000000"/>
          <w:sz w:val="28"/>
          <w:szCs w:val="28"/>
          <w:shd w:val="clear" w:color="auto" w:fill="FCFCFC"/>
          <w:lang w:val="en-US"/>
        </w:rPr>
        <w:t xml:space="preserve"> </w:t>
      </w:r>
      <w:r w:rsidRPr="00E75F06">
        <w:rPr>
          <w:bCs/>
          <w:color w:val="000000"/>
          <w:sz w:val="28"/>
          <w:szCs w:val="28"/>
          <w:shd w:val="clear" w:color="auto" w:fill="FCFCFC"/>
          <w:lang w:val="en-US"/>
        </w:rPr>
        <w:t xml:space="preserve">Zabolotny Institute of Microbiology and Virology, NAS of </w:t>
      </w:r>
      <w:smartTag w:uri="urn:schemas-microsoft-com:office:smarttags" w:element="country-region">
        <w:smartTag w:uri="urn:schemas-microsoft-com:office:smarttags" w:element="place">
          <w:r w:rsidRPr="00E75F06">
            <w:rPr>
              <w:bCs/>
              <w:color w:val="000000"/>
              <w:sz w:val="28"/>
              <w:szCs w:val="28"/>
              <w:shd w:val="clear" w:color="auto" w:fill="FCFCFC"/>
              <w:lang w:val="en-US"/>
            </w:rPr>
            <w:t>Ukraine</w:t>
          </w:r>
        </w:smartTag>
      </w:smartTag>
      <w:r w:rsidRPr="00E75F06">
        <w:rPr>
          <w:bCs/>
          <w:color w:val="000000"/>
          <w:sz w:val="28"/>
          <w:szCs w:val="28"/>
          <w:shd w:val="clear" w:color="auto" w:fill="FCFCFC"/>
          <w:lang w:val="en-US"/>
        </w:rPr>
        <w:t>.</w:t>
      </w:r>
      <w:r w:rsidRPr="00E75F06">
        <w:rPr>
          <w:color w:val="000000"/>
          <w:sz w:val="28"/>
          <w:szCs w:val="28"/>
          <w:shd w:val="clear" w:color="auto" w:fill="FCFCFC"/>
          <w:lang w:val="en-US"/>
        </w:rPr>
        <w:t xml:space="preserve"> </w:t>
      </w:r>
      <w:r w:rsidRPr="00E75F06">
        <w:rPr>
          <w:bCs/>
          <w:i/>
          <w:color w:val="000000"/>
          <w:sz w:val="28"/>
          <w:szCs w:val="28"/>
          <w:shd w:val="clear" w:color="auto" w:fill="FCFCFC"/>
          <w:lang w:val="en-US"/>
        </w:rPr>
        <w:t>Mikrobiol.</w:t>
      </w:r>
      <w:r>
        <w:rPr>
          <w:bCs/>
          <w:i/>
          <w:color w:val="000000"/>
          <w:sz w:val="28"/>
          <w:szCs w:val="28"/>
          <w:shd w:val="clear" w:color="auto" w:fill="FCFCFC"/>
          <w:lang w:val="en-US"/>
        </w:rPr>
        <w:t xml:space="preserve"> </w:t>
      </w:r>
      <w:r w:rsidRPr="00E75F06">
        <w:rPr>
          <w:bCs/>
          <w:i/>
          <w:color w:val="000000"/>
          <w:sz w:val="28"/>
          <w:szCs w:val="28"/>
          <w:shd w:val="clear" w:color="auto" w:fill="FCFCFC"/>
          <w:lang w:val="en-US"/>
        </w:rPr>
        <w:t>Z</w:t>
      </w:r>
      <w:r w:rsidRPr="00E75F06">
        <w:rPr>
          <w:bCs/>
          <w:color w:val="000000"/>
          <w:sz w:val="28"/>
          <w:szCs w:val="28"/>
          <w:shd w:val="clear" w:color="auto" w:fill="FCFCFC"/>
          <w:lang w:val="en-US"/>
        </w:rPr>
        <w:t>.</w:t>
      </w:r>
      <w:r>
        <w:rPr>
          <w:bCs/>
          <w:color w:val="000000"/>
          <w:sz w:val="28"/>
          <w:szCs w:val="28"/>
          <w:shd w:val="clear" w:color="auto" w:fill="FCFCFC"/>
          <w:lang w:val="en-US"/>
        </w:rPr>
        <w:t xml:space="preserve"> </w:t>
      </w:r>
      <w:r w:rsidRPr="00E75F06">
        <w:rPr>
          <w:bCs/>
          <w:color w:val="000000"/>
          <w:sz w:val="28"/>
          <w:szCs w:val="28"/>
          <w:shd w:val="clear" w:color="auto" w:fill="FCFCFC"/>
          <w:lang w:val="en-US"/>
        </w:rPr>
        <w:t>2019.</w:t>
      </w:r>
      <w:r>
        <w:rPr>
          <w:bCs/>
          <w:color w:val="000000"/>
          <w:sz w:val="28"/>
          <w:szCs w:val="28"/>
          <w:shd w:val="clear" w:color="auto" w:fill="FCFCFC"/>
          <w:lang w:val="en-US"/>
        </w:rPr>
        <w:t xml:space="preserve"> </w:t>
      </w:r>
      <w:r>
        <w:rPr>
          <w:bCs/>
          <w:color w:val="000000"/>
          <w:sz w:val="28"/>
          <w:szCs w:val="28"/>
          <w:shd w:val="clear" w:color="auto" w:fill="FCFCFC"/>
        </w:rPr>
        <w:t>№</w:t>
      </w:r>
      <w:r>
        <w:rPr>
          <w:bCs/>
          <w:color w:val="000000"/>
          <w:sz w:val="28"/>
          <w:szCs w:val="28"/>
          <w:shd w:val="clear" w:color="auto" w:fill="FCFCFC"/>
          <w:lang w:val="en-US"/>
        </w:rPr>
        <w:t xml:space="preserve"> </w:t>
      </w:r>
      <w:r w:rsidRPr="00E75F06">
        <w:rPr>
          <w:bCs/>
          <w:color w:val="000000"/>
          <w:sz w:val="28"/>
          <w:szCs w:val="28"/>
          <w:shd w:val="clear" w:color="auto" w:fill="FCFCFC"/>
          <w:lang w:val="en-US"/>
        </w:rPr>
        <w:t>81(2).</w:t>
      </w:r>
      <w:r>
        <w:rPr>
          <w:bCs/>
          <w:color w:val="000000"/>
          <w:sz w:val="28"/>
          <w:szCs w:val="28"/>
          <w:shd w:val="clear" w:color="auto" w:fill="FCFCFC"/>
          <w:lang w:val="en-US"/>
        </w:rPr>
        <w:t xml:space="preserve"> </w:t>
      </w:r>
      <w:r w:rsidRPr="00E75F06">
        <w:rPr>
          <w:bCs/>
          <w:color w:val="000000"/>
          <w:sz w:val="28"/>
          <w:szCs w:val="28"/>
          <w:shd w:val="clear" w:color="auto" w:fill="FCFCFC"/>
        </w:rPr>
        <w:t>Р</w:t>
      </w:r>
      <w:r>
        <w:rPr>
          <w:bCs/>
          <w:color w:val="000000"/>
          <w:sz w:val="28"/>
          <w:szCs w:val="28"/>
          <w:shd w:val="clear" w:color="auto" w:fill="FCFCFC"/>
          <w:lang w:val="en-US"/>
        </w:rPr>
        <w:t>. 51</w:t>
      </w:r>
      <w:r>
        <w:rPr>
          <w:bCs/>
          <w:color w:val="000000"/>
          <w:sz w:val="28"/>
          <w:szCs w:val="28"/>
          <w:shd w:val="clear" w:color="auto" w:fill="FCFCFC"/>
          <w:lang w:val="en-US"/>
        </w:rPr>
        <w:noBreakHyphen/>
        <w:t xml:space="preserve">64. </w:t>
      </w:r>
      <w:r w:rsidRPr="00E75F06">
        <w:rPr>
          <w:color w:val="000000"/>
          <w:sz w:val="28"/>
          <w:szCs w:val="28"/>
        </w:rPr>
        <w:t>DOI:</w:t>
      </w:r>
      <w:r>
        <w:rPr>
          <w:bCs/>
          <w:color w:val="3B3B3B"/>
          <w:sz w:val="28"/>
          <w:szCs w:val="28"/>
          <w:shd w:val="clear" w:color="auto" w:fill="FCFCFC"/>
          <w:lang w:val="en-US"/>
        </w:rPr>
        <w:t xml:space="preserve"> </w:t>
      </w:r>
      <w:hyperlink r:id="rId20" w:history="1">
        <w:r w:rsidRPr="00E75F06">
          <w:rPr>
            <w:rStyle w:val="a5"/>
            <w:bCs/>
            <w:sz w:val="28"/>
            <w:szCs w:val="28"/>
            <w:shd w:val="clear" w:color="auto" w:fill="FCFCFC"/>
            <w:lang w:val="en-US"/>
          </w:rPr>
          <w:t>https://doi.org/10.15407/microbiolj81.02.051</w:t>
        </w:r>
      </w:hyperlink>
      <w:r w:rsidRPr="00E75F06">
        <w:rPr>
          <w:bCs/>
          <w:color w:val="3B3B3B"/>
          <w:sz w:val="28"/>
          <w:szCs w:val="28"/>
          <w:shd w:val="clear" w:color="auto" w:fill="FCFCFC"/>
          <w:lang w:val="en-US"/>
        </w:rPr>
        <w:t>.</w:t>
      </w:r>
    </w:p>
    <w:p w:rsidR="00F90D8E" w:rsidRPr="00E75F06" w:rsidRDefault="00F90D8E" w:rsidP="00F90D8E">
      <w:pPr>
        <w:pStyle w:val="a4"/>
        <w:numPr>
          <w:ilvl w:val="0"/>
          <w:numId w:val="24"/>
        </w:numPr>
        <w:spacing w:after="200" w:line="360" w:lineRule="auto"/>
        <w:ind w:left="0" w:firstLine="0"/>
        <w:jc w:val="both"/>
        <w:rPr>
          <w:sz w:val="28"/>
          <w:szCs w:val="28"/>
        </w:rPr>
      </w:pPr>
      <w:r w:rsidRPr="00E75F06">
        <w:rPr>
          <w:sz w:val="28"/>
          <w:szCs w:val="28"/>
        </w:rPr>
        <w:t>Jacqueline M. Achkar</w:t>
      </w:r>
      <w:r>
        <w:rPr>
          <w:sz w:val="28"/>
          <w:szCs w:val="28"/>
          <w:lang w:val="en-US"/>
        </w:rPr>
        <w:t xml:space="preserve">, </w:t>
      </w:r>
      <w:r w:rsidRPr="00E75F06">
        <w:rPr>
          <w:sz w:val="28"/>
          <w:szCs w:val="28"/>
          <w:lang w:val="en-US"/>
        </w:rPr>
        <w:t>Bettina C. Fries.</w:t>
      </w:r>
      <w:r>
        <w:rPr>
          <w:sz w:val="28"/>
          <w:szCs w:val="28"/>
          <w:lang w:val="en-US"/>
        </w:rPr>
        <w:t xml:space="preserve"> </w:t>
      </w:r>
      <w:r w:rsidRPr="00E75F06">
        <w:rPr>
          <w:i/>
          <w:sz w:val="28"/>
          <w:szCs w:val="28"/>
          <w:lang w:val="en-US"/>
        </w:rPr>
        <w:t>Candida</w:t>
      </w:r>
      <w:r w:rsidRPr="00E75F06">
        <w:rPr>
          <w:sz w:val="28"/>
          <w:szCs w:val="28"/>
          <w:lang w:val="en-US"/>
        </w:rPr>
        <w:t xml:space="preserve"> Infections of the Genitourinary Tract.</w:t>
      </w:r>
      <w:r>
        <w:rPr>
          <w:sz w:val="28"/>
          <w:szCs w:val="28"/>
          <w:lang w:val="en-US"/>
        </w:rPr>
        <w:t xml:space="preserve"> </w:t>
      </w:r>
      <w:r w:rsidRPr="00E75F06">
        <w:rPr>
          <w:i/>
          <w:sz w:val="28"/>
          <w:szCs w:val="28"/>
          <w:lang w:val="en-US"/>
        </w:rPr>
        <w:t>Clin Microbiol Rev</w:t>
      </w:r>
      <w:r w:rsidRPr="00E75F06">
        <w:rPr>
          <w:sz w:val="28"/>
          <w:szCs w:val="28"/>
          <w:lang w:val="en-US"/>
        </w:rPr>
        <w:t>. 2010.</w:t>
      </w:r>
      <w:r>
        <w:rPr>
          <w:sz w:val="28"/>
          <w:szCs w:val="28"/>
          <w:lang w:val="en-US"/>
        </w:rPr>
        <w:t xml:space="preserve"> </w:t>
      </w:r>
      <w:r w:rsidRPr="00E75F06">
        <w:rPr>
          <w:sz w:val="28"/>
          <w:szCs w:val="28"/>
          <w:lang w:val="en-US"/>
        </w:rPr>
        <w:t>Vol</w:t>
      </w:r>
      <w:r>
        <w:rPr>
          <w:sz w:val="28"/>
          <w:szCs w:val="28"/>
          <w:lang w:val="en-US"/>
        </w:rPr>
        <w:t xml:space="preserve">. 23. No. </w:t>
      </w:r>
      <w:r w:rsidRPr="00E75F06">
        <w:rPr>
          <w:sz w:val="28"/>
          <w:szCs w:val="28"/>
          <w:lang w:val="en-US"/>
        </w:rPr>
        <w:t>2</w:t>
      </w:r>
      <w:r>
        <w:rPr>
          <w:sz w:val="28"/>
          <w:szCs w:val="28"/>
          <w:lang w:val="en-US"/>
        </w:rPr>
        <w:t xml:space="preserve">. </w:t>
      </w:r>
      <w:r w:rsidRPr="00E75F06">
        <w:rPr>
          <w:sz w:val="28"/>
          <w:szCs w:val="28"/>
        </w:rPr>
        <w:t>Р</w:t>
      </w:r>
      <w:r>
        <w:rPr>
          <w:sz w:val="28"/>
          <w:szCs w:val="28"/>
          <w:lang w:val="en-US"/>
        </w:rPr>
        <w:t xml:space="preserve">. </w:t>
      </w:r>
      <w:r w:rsidRPr="00E75F06">
        <w:rPr>
          <w:sz w:val="28"/>
          <w:szCs w:val="28"/>
          <w:lang w:val="en-US"/>
        </w:rPr>
        <w:t>253</w:t>
      </w:r>
      <w:r>
        <w:rPr>
          <w:sz w:val="28"/>
          <w:szCs w:val="28"/>
        </w:rPr>
        <w:t xml:space="preserve"> - </w:t>
      </w:r>
      <w:r w:rsidRPr="00E75F06">
        <w:rPr>
          <w:sz w:val="28"/>
          <w:szCs w:val="28"/>
          <w:lang w:val="en-US"/>
        </w:rPr>
        <w:t xml:space="preserve">273. </w:t>
      </w:r>
      <w:r w:rsidRPr="00E75F06">
        <w:rPr>
          <w:sz w:val="28"/>
          <w:szCs w:val="28"/>
        </w:rPr>
        <w:t>DOI</w:t>
      </w:r>
      <w:r>
        <w:rPr>
          <w:sz w:val="28"/>
          <w:szCs w:val="28"/>
          <w:lang w:val="en-US"/>
        </w:rPr>
        <w:t xml:space="preserve">: </w:t>
      </w:r>
      <w:hyperlink r:id="rId21" w:tgtFrame="_blank" w:history="1">
        <w:r w:rsidRPr="00E75F06">
          <w:rPr>
            <w:rStyle w:val="a5"/>
            <w:sz w:val="28"/>
            <w:szCs w:val="28"/>
            <w:lang w:val="en-US"/>
          </w:rPr>
          <w:t>10.11</w:t>
        </w:r>
        <w:r>
          <w:rPr>
            <w:rStyle w:val="a5"/>
            <w:sz w:val="28"/>
            <w:szCs w:val="28"/>
            <w:lang w:val="en-US"/>
          </w:rPr>
          <w:t>.</w:t>
        </w:r>
        <w:r w:rsidRPr="00E75F06">
          <w:rPr>
            <w:rStyle w:val="a5"/>
            <w:sz w:val="28"/>
            <w:szCs w:val="28"/>
            <w:lang w:val="en-US"/>
          </w:rPr>
          <w:t>28/CMR.00076-0</w:t>
        </w:r>
        <w:r>
          <w:rPr>
            <w:rStyle w:val="a5"/>
            <w:sz w:val="28"/>
            <w:szCs w:val="28"/>
            <w:lang w:val="en-US"/>
          </w:rPr>
          <w:t>.</w:t>
        </w:r>
        <w:r w:rsidRPr="00E75F06">
          <w:rPr>
            <w:rStyle w:val="a5"/>
            <w:sz w:val="28"/>
            <w:szCs w:val="28"/>
            <w:lang w:val="en-US"/>
          </w:rPr>
          <w:t>9</w:t>
        </w:r>
      </w:hyperlink>
      <w:r w:rsidRPr="00E75F06">
        <w:rPr>
          <w:sz w:val="28"/>
          <w:szCs w:val="28"/>
          <w:lang w:val="en-US"/>
        </w:rPr>
        <w:t>.</w:t>
      </w:r>
    </w:p>
    <w:p w:rsidR="00F90D8E" w:rsidRPr="00E75F06" w:rsidRDefault="00F90D8E" w:rsidP="00F90D8E">
      <w:pPr>
        <w:pStyle w:val="a4"/>
        <w:numPr>
          <w:ilvl w:val="0"/>
          <w:numId w:val="24"/>
        </w:numPr>
        <w:spacing w:after="200" w:line="360" w:lineRule="auto"/>
        <w:ind w:left="0" w:firstLine="0"/>
        <w:jc w:val="both"/>
        <w:rPr>
          <w:sz w:val="28"/>
          <w:szCs w:val="28"/>
        </w:rPr>
      </w:pPr>
      <w:r w:rsidRPr="00E75F06">
        <w:rPr>
          <w:sz w:val="28"/>
          <w:szCs w:val="28"/>
        </w:rPr>
        <w:t>Javed F., Al-Kheraif A.</w:t>
      </w:r>
      <w:r>
        <w:rPr>
          <w:sz w:val="28"/>
          <w:szCs w:val="28"/>
          <w:lang w:val="en-US"/>
        </w:rPr>
        <w:t xml:space="preserve"> </w:t>
      </w:r>
      <w:r w:rsidRPr="00E75F06">
        <w:rPr>
          <w:sz w:val="28"/>
          <w:szCs w:val="28"/>
        </w:rPr>
        <w:t>A., Kellesarian S.V., Vohra F.,  Romanos  G.</w:t>
      </w:r>
      <w:r>
        <w:rPr>
          <w:sz w:val="28"/>
          <w:szCs w:val="28"/>
          <w:lang w:val="en-US"/>
        </w:rPr>
        <w:t xml:space="preserve"> </w:t>
      </w:r>
      <w:r w:rsidRPr="00E75F06">
        <w:rPr>
          <w:sz w:val="28"/>
          <w:szCs w:val="28"/>
        </w:rPr>
        <w:t xml:space="preserve">E. Oral  </w:t>
      </w:r>
      <w:r w:rsidRPr="00E75F06">
        <w:rPr>
          <w:i/>
          <w:sz w:val="28"/>
          <w:szCs w:val="28"/>
        </w:rPr>
        <w:t>Candida</w:t>
      </w:r>
      <w:r w:rsidRPr="00E75F06">
        <w:rPr>
          <w:sz w:val="28"/>
          <w:szCs w:val="28"/>
        </w:rPr>
        <w:t xml:space="preserve">  carriage  and species prevalence in denture stomatitis patients with and without diabetes. </w:t>
      </w:r>
      <w:r w:rsidRPr="00E75F06">
        <w:rPr>
          <w:i/>
          <w:sz w:val="28"/>
          <w:szCs w:val="28"/>
        </w:rPr>
        <w:t>Biol Regul Homeost Agents</w:t>
      </w:r>
      <w:r>
        <w:rPr>
          <w:sz w:val="28"/>
          <w:szCs w:val="28"/>
          <w:lang w:val="en-US"/>
        </w:rPr>
        <w:t xml:space="preserve">, </w:t>
      </w:r>
      <w:r w:rsidRPr="00E75F06">
        <w:rPr>
          <w:sz w:val="28"/>
          <w:szCs w:val="28"/>
        </w:rPr>
        <w:t>2017. Vol. 31, No 2</w:t>
      </w:r>
      <w:r>
        <w:rPr>
          <w:sz w:val="28"/>
          <w:szCs w:val="28"/>
          <w:lang w:val="en-US"/>
        </w:rPr>
        <w:t xml:space="preserve">, </w:t>
      </w:r>
      <w:r w:rsidRPr="00E75F06">
        <w:rPr>
          <w:sz w:val="28"/>
          <w:szCs w:val="28"/>
        </w:rPr>
        <w:t>Р</w:t>
      </w:r>
      <w:r>
        <w:rPr>
          <w:sz w:val="28"/>
          <w:szCs w:val="28"/>
        </w:rPr>
        <w:t>. 343</w:t>
      </w:r>
      <w:r>
        <w:rPr>
          <w:sz w:val="28"/>
          <w:szCs w:val="28"/>
        </w:rPr>
        <w:noBreakHyphen/>
      </w:r>
      <w:r w:rsidRPr="00E75F06">
        <w:rPr>
          <w:sz w:val="28"/>
          <w:szCs w:val="28"/>
        </w:rPr>
        <w:t>346.</w:t>
      </w:r>
    </w:p>
    <w:p w:rsidR="00F90D8E" w:rsidRPr="00E75F06" w:rsidRDefault="00F90D8E" w:rsidP="00F90D8E">
      <w:pPr>
        <w:pStyle w:val="a4"/>
        <w:numPr>
          <w:ilvl w:val="0"/>
          <w:numId w:val="24"/>
        </w:numPr>
        <w:spacing w:after="200" w:line="360" w:lineRule="auto"/>
        <w:ind w:left="0" w:firstLine="0"/>
        <w:jc w:val="both"/>
        <w:rPr>
          <w:sz w:val="28"/>
          <w:szCs w:val="28"/>
        </w:rPr>
      </w:pPr>
      <w:r w:rsidRPr="00E75F06">
        <w:rPr>
          <w:sz w:val="28"/>
          <w:szCs w:val="28"/>
        </w:rPr>
        <w:t>Joseph N., Sharma S., Modi V., Majunatha S.</w:t>
      </w:r>
      <w:r>
        <w:rPr>
          <w:sz w:val="28"/>
          <w:szCs w:val="28"/>
          <w:lang w:val="en-US"/>
        </w:rPr>
        <w:t xml:space="preserve"> </w:t>
      </w:r>
      <w:r w:rsidRPr="00E75F06">
        <w:rPr>
          <w:sz w:val="28"/>
          <w:szCs w:val="28"/>
          <w:lang w:val="en-US"/>
        </w:rPr>
        <w:t>et al.</w:t>
      </w:r>
      <w:r>
        <w:rPr>
          <w:sz w:val="28"/>
          <w:szCs w:val="28"/>
          <w:lang w:val="en-US"/>
        </w:rPr>
        <w:t xml:space="preserve"> </w:t>
      </w:r>
      <w:r w:rsidRPr="00E75F06">
        <w:rPr>
          <w:sz w:val="28"/>
          <w:szCs w:val="28"/>
        </w:rPr>
        <w:t>Early Occurrence Cases of Diabetes Mellitus</w:t>
      </w:r>
      <w:r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</w:rPr>
        <w:t>:</w:t>
      </w:r>
      <w:r>
        <w:rPr>
          <w:sz w:val="28"/>
          <w:szCs w:val="28"/>
          <w:lang w:val="en-US"/>
        </w:rPr>
        <w:t xml:space="preserve"> </w:t>
      </w:r>
      <w:r w:rsidRPr="00E75F06">
        <w:rPr>
          <w:sz w:val="28"/>
          <w:szCs w:val="28"/>
        </w:rPr>
        <w:t>Clinical Picture in Two Major Te</w:t>
      </w:r>
      <w:r>
        <w:rPr>
          <w:sz w:val="28"/>
          <w:szCs w:val="28"/>
        </w:rPr>
        <w:t>rtiary</w:t>
      </w:r>
      <w:r>
        <w:rPr>
          <w:sz w:val="28"/>
          <w:szCs w:val="28"/>
          <w:lang w:val="en-US"/>
        </w:rPr>
        <w:t xml:space="preserve"> </w:t>
      </w:r>
      <w:r w:rsidRPr="00E75F06">
        <w:rPr>
          <w:sz w:val="28"/>
          <w:szCs w:val="28"/>
        </w:rPr>
        <w:t>Ca</w:t>
      </w:r>
      <w:r>
        <w:rPr>
          <w:sz w:val="28"/>
          <w:szCs w:val="28"/>
        </w:rPr>
        <w:t>re</w:t>
      </w:r>
      <w:r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</w:rPr>
        <w:t>Hosptals</w:t>
      </w:r>
      <w:r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</w:rPr>
        <w:t>in</w:t>
      </w:r>
      <w:r>
        <w:rPr>
          <w:sz w:val="28"/>
          <w:szCs w:val="28"/>
          <w:lang w:val="en-US"/>
        </w:rPr>
        <w:t xml:space="preserve"> </w:t>
      </w:r>
      <w:r w:rsidRPr="00E75F06">
        <w:rPr>
          <w:sz w:val="28"/>
          <w:szCs w:val="28"/>
        </w:rPr>
        <w:t>India</w:t>
      </w:r>
      <w:r w:rsidRPr="00E75F06">
        <w:rPr>
          <w:i/>
          <w:sz w:val="28"/>
          <w:szCs w:val="28"/>
          <w:lang w:val="en-US"/>
        </w:rPr>
        <w:t>.</w:t>
      </w:r>
      <w:r>
        <w:rPr>
          <w:i/>
          <w:sz w:val="28"/>
          <w:szCs w:val="28"/>
          <w:lang w:val="en-US"/>
        </w:rPr>
        <w:t xml:space="preserve"> </w:t>
      </w:r>
      <w:r>
        <w:rPr>
          <w:i/>
          <w:sz w:val="28"/>
          <w:szCs w:val="28"/>
        </w:rPr>
        <w:t>Current</w:t>
      </w:r>
      <w:r>
        <w:rPr>
          <w:i/>
          <w:sz w:val="28"/>
          <w:szCs w:val="28"/>
          <w:lang w:val="en-US"/>
        </w:rPr>
        <w:t xml:space="preserve"> </w:t>
      </w:r>
      <w:r>
        <w:rPr>
          <w:i/>
          <w:sz w:val="28"/>
          <w:szCs w:val="28"/>
        </w:rPr>
        <w:t>Diabetes</w:t>
      </w:r>
      <w:r>
        <w:rPr>
          <w:i/>
          <w:sz w:val="28"/>
          <w:szCs w:val="28"/>
          <w:lang w:val="en-US"/>
        </w:rPr>
        <w:t xml:space="preserve"> </w:t>
      </w:r>
      <w:r w:rsidRPr="00E75F06">
        <w:rPr>
          <w:i/>
          <w:sz w:val="28"/>
          <w:szCs w:val="28"/>
        </w:rPr>
        <w:t>Reviews</w:t>
      </w:r>
      <w:r w:rsidRPr="00E75F06">
        <w:rPr>
          <w:sz w:val="28"/>
          <w:szCs w:val="28"/>
          <w:lang w:val="en-US"/>
        </w:rPr>
        <w:t>.</w:t>
      </w:r>
      <w:r>
        <w:rPr>
          <w:sz w:val="28"/>
          <w:szCs w:val="28"/>
          <w:lang w:val="en-US"/>
        </w:rPr>
        <w:t xml:space="preserve"> </w:t>
      </w:r>
      <w:r w:rsidRPr="00E75F06">
        <w:rPr>
          <w:sz w:val="28"/>
          <w:szCs w:val="28"/>
        </w:rPr>
        <w:t>2018</w:t>
      </w:r>
      <w:r w:rsidRPr="00E75F06">
        <w:rPr>
          <w:sz w:val="28"/>
          <w:szCs w:val="28"/>
          <w:lang w:val="en-US"/>
        </w:rPr>
        <w:t>.</w:t>
      </w:r>
      <w:r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</w:rPr>
        <w:t>Vol.</w:t>
      </w:r>
      <w:r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</w:rPr>
        <w:t>24.</w:t>
      </w:r>
      <w:r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</w:rPr>
        <w:t>Р.</w:t>
      </w:r>
      <w:r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</w:rPr>
        <w:t>141</w:t>
      </w:r>
      <w:r>
        <w:rPr>
          <w:sz w:val="28"/>
          <w:szCs w:val="28"/>
        </w:rPr>
        <w:noBreakHyphen/>
        <w:t>145</w:t>
      </w:r>
      <w:r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</w:rPr>
        <w:t>DOI:</w:t>
      </w:r>
      <w:r>
        <w:rPr>
          <w:sz w:val="28"/>
          <w:szCs w:val="28"/>
          <w:lang w:val="en-US"/>
        </w:rPr>
        <w:t xml:space="preserve"> </w:t>
      </w:r>
      <w:hyperlink r:id="rId22" w:tgtFrame="_blank" w:history="1">
        <w:r w:rsidRPr="00E75F06">
          <w:rPr>
            <w:rStyle w:val="a5"/>
            <w:color w:val="0071BC"/>
            <w:sz w:val="28"/>
            <w:szCs w:val="28"/>
            <w:lang w:val="en-US"/>
          </w:rPr>
          <w:t>10.2174/1573399814666180424123255</w:t>
        </w:r>
      </w:hyperlink>
      <w:r w:rsidRPr="00E75F06">
        <w:rPr>
          <w:sz w:val="28"/>
          <w:szCs w:val="28"/>
        </w:rPr>
        <w:t>.</w:t>
      </w:r>
    </w:p>
    <w:p w:rsidR="00F90D8E" w:rsidRPr="00E75F06" w:rsidRDefault="00F90D8E" w:rsidP="00F90D8E">
      <w:pPr>
        <w:pStyle w:val="a4"/>
        <w:numPr>
          <w:ilvl w:val="0"/>
          <w:numId w:val="24"/>
        </w:numPr>
        <w:spacing w:after="200" w:line="360" w:lineRule="auto"/>
        <w:ind w:left="0" w:firstLine="0"/>
        <w:jc w:val="both"/>
        <w:rPr>
          <w:sz w:val="28"/>
          <w:szCs w:val="28"/>
        </w:rPr>
      </w:pPr>
      <w:r w:rsidRPr="00E75F06">
        <w:rPr>
          <w:sz w:val="28"/>
          <w:szCs w:val="28"/>
          <w:lang w:val="en-US"/>
        </w:rPr>
        <w:t>Kalia N., Singh J., Kaur M., Microbiota in vaginal health and pathogenesis of recurrent vulvovaginal infections: a critical review.</w:t>
      </w:r>
      <w:r>
        <w:rPr>
          <w:sz w:val="28"/>
          <w:szCs w:val="28"/>
        </w:rPr>
        <w:t xml:space="preserve"> </w:t>
      </w:r>
      <w:r w:rsidRPr="00E75F06">
        <w:rPr>
          <w:i/>
          <w:sz w:val="28"/>
          <w:szCs w:val="28"/>
          <w:lang w:val="en-US"/>
        </w:rPr>
        <w:t>Ann Clin Microbiol Antimicrob</w:t>
      </w:r>
      <w:r>
        <w:rPr>
          <w:sz w:val="28"/>
          <w:szCs w:val="28"/>
          <w:lang w:val="en-US"/>
        </w:rPr>
        <w:t xml:space="preserve">. 2020. № </w:t>
      </w:r>
      <w:r w:rsidRPr="00E75F06">
        <w:rPr>
          <w:sz w:val="28"/>
          <w:szCs w:val="28"/>
          <w:lang w:val="en-US"/>
        </w:rPr>
        <w:t>19</w:t>
      </w:r>
      <w:r>
        <w:rPr>
          <w:sz w:val="28"/>
          <w:szCs w:val="28"/>
          <w:lang w:val="en-US"/>
        </w:rPr>
        <w:t xml:space="preserve"> </w:t>
      </w:r>
      <w:r w:rsidRPr="00E75F06">
        <w:rPr>
          <w:sz w:val="28"/>
          <w:szCs w:val="28"/>
          <w:lang w:val="en-US"/>
        </w:rPr>
        <w:t>(1).</w:t>
      </w:r>
      <w:r>
        <w:rPr>
          <w:sz w:val="28"/>
          <w:szCs w:val="28"/>
          <w:lang w:val="en-US"/>
        </w:rPr>
        <w:t xml:space="preserve"> </w:t>
      </w:r>
      <w:r w:rsidRPr="00E75F06">
        <w:rPr>
          <w:sz w:val="28"/>
          <w:szCs w:val="28"/>
        </w:rPr>
        <w:t>Р</w:t>
      </w:r>
      <w:r>
        <w:rPr>
          <w:sz w:val="28"/>
          <w:szCs w:val="28"/>
          <w:lang w:val="en-US"/>
        </w:rPr>
        <w:t xml:space="preserve">. 5. </w:t>
      </w:r>
      <w:r>
        <w:rPr>
          <w:sz w:val="28"/>
          <w:szCs w:val="28"/>
        </w:rPr>
        <w:t>DOI:</w:t>
      </w:r>
      <w:r>
        <w:rPr>
          <w:sz w:val="28"/>
          <w:szCs w:val="28"/>
          <w:lang w:val="en-US"/>
        </w:rPr>
        <w:t xml:space="preserve"> </w:t>
      </w:r>
      <w:hyperlink r:id="rId23" w:tgtFrame="_blank" w:history="1">
        <w:r w:rsidRPr="00E75F06">
          <w:rPr>
            <w:rStyle w:val="a5"/>
            <w:sz w:val="28"/>
            <w:szCs w:val="28"/>
          </w:rPr>
          <w:t>10.1186/s12941-020-0347-4</w:t>
        </w:r>
      </w:hyperlink>
      <w:r w:rsidRPr="00E75F06">
        <w:rPr>
          <w:sz w:val="28"/>
          <w:szCs w:val="28"/>
          <w:lang w:val="en-US"/>
        </w:rPr>
        <w:t>.</w:t>
      </w:r>
    </w:p>
    <w:p w:rsidR="00F90D8E" w:rsidRPr="00E75F06" w:rsidRDefault="00F90D8E" w:rsidP="00F90D8E">
      <w:pPr>
        <w:pStyle w:val="a4"/>
        <w:numPr>
          <w:ilvl w:val="0"/>
          <w:numId w:val="24"/>
        </w:numPr>
        <w:spacing w:after="200" w:line="360" w:lineRule="auto"/>
        <w:ind w:left="0" w:firstLine="0"/>
        <w:jc w:val="both"/>
        <w:rPr>
          <w:sz w:val="28"/>
          <w:szCs w:val="28"/>
          <w:lang w:val="en-US"/>
        </w:rPr>
      </w:pPr>
      <w:r w:rsidRPr="00E75F06">
        <w:rPr>
          <w:sz w:val="28"/>
          <w:szCs w:val="28"/>
          <w:lang w:val="en-US"/>
        </w:rPr>
        <w:lastRenderedPageBreak/>
        <w:t>Kennedy M</w:t>
      </w:r>
      <w:r>
        <w:rPr>
          <w:sz w:val="28"/>
          <w:szCs w:val="28"/>
          <w:lang w:val="en-US"/>
        </w:rPr>
        <w:t xml:space="preserve">. </w:t>
      </w:r>
      <w:r w:rsidRPr="00E75F06">
        <w:rPr>
          <w:sz w:val="28"/>
          <w:szCs w:val="28"/>
          <w:lang w:val="en-US"/>
        </w:rPr>
        <w:t>A., Sobel J</w:t>
      </w:r>
      <w:r>
        <w:rPr>
          <w:sz w:val="28"/>
          <w:szCs w:val="28"/>
          <w:lang w:val="en-US"/>
        </w:rPr>
        <w:t xml:space="preserve">. </w:t>
      </w:r>
      <w:r w:rsidRPr="00E75F06">
        <w:rPr>
          <w:sz w:val="28"/>
          <w:szCs w:val="28"/>
          <w:lang w:val="en-US"/>
        </w:rPr>
        <w:t>D. Vulvovaginal Candidiasis Caused by Non-albicans</w:t>
      </w:r>
      <w:r>
        <w:rPr>
          <w:sz w:val="28"/>
          <w:szCs w:val="28"/>
          <w:lang w:val="en-US"/>
        </w:rPr>
        <w:t xml:space="preserve"> </w:t>
      </w:r>
      <w:r w:rsidRPr="00E75F06">
        <w:rPr>
          <w:i/>
          <w:sz w:val="28"/>
          <w:szCs w:val="28"/>
          <w:lang w:val="en-US"/>
        </w:rPr>
        <w:t>Candida</w:t>
      </w:r>
      <w:r>
        <w:rPr>
          <w:sz w:val="28"/>
          <w:szCs w:val="28"/>
          <w:lang w:val="en-US"/>
        </w:rPr>
        <w:t xml:space="preserve">, </w:t>
      </w:r>
      <w:r w:rsidRPr="00E75F06">
        <w:rPr>
          <w:i/>
          <w:sz w:val="28"/>
          <w:szCs w:val="28"/>
          <w:lang w:val="en-US"/>
        </w:rPr>
        <w:t>Species:</w:t>
      </w:r>
      <w:r>
        <w:rPr>
          <w:i/>
          <w:sz w:val="28"/>
          <w:szCs w:val="28"/>
          <w:lang w:val="en-US"/>
        </w:rPr>
        <w:t xml:space="preserve"> </w:t>
      </w:r>
      <w:r w:rsidRPr="00E75F06">
        <w:rPr>
          <w:i/>
          <w:sz w:val="28"/>
          <w:szCs w:val="28"/>
          <w:lang w:val="en-US"/>
        </w:rPr>
        <w:t>New</w:t>
      </w:r>
      <w:r>
        <w:rPr>
          <w:i/>
          <w:sz w:val="28"/>
          <w:szCs w:val="28"/>
          <w:lang w:val="en-US"/>
        </w:rPr>
        <w:t xml:space="preserve"> Insights. Curr Infect Dis </w:t>
      </w:r>
      <w:r w:rsidRPr="00E75F06">
        <w:rPr>
          <w:i/>
          <w:sz w:val="28"/>
          <w:szCs w:val="28"/>
          <w:lang w:val="en-US"/>
        </w:rPr>
        <w:t>Rep</w:t>
      </w:r>
      <w:r>
        <w:rPr>
          <w:sz w:val="28"/>
          <w:szCs w:val="28"/>
          <w:lang w:val="en-US"/>
        </w:rPr>
        <w:t>.</w:t>
      </w:r>
      <w:r w:rsidRPr="00E75F06">
        <w:rPr>
          <w:sz w:val="28"/>
          <w:szCs w:val="28"/>
          <w:lang w:val="en-US"/>
        </w:rPr>
        <w:t>2010.</w:t>
      </w:r>
      <w:r>
        <w:rPr>
          <w:sz w:val="28"/>
          <w:szCs w:val="28"/>
          <w:lang w:val="en-US"/>
        </w:rPr>
        <w:t xml:space="preserve"> </w:t>
      </w:r>
      <w:r w:rsidRPr="00E75F06">
        <w:rPr>
          <w:sz w:val="28"/>
          <w:szCs w:val="28"/>
        </w:rPr>
        <w:t xml:space="preserve">№ </w:t>
      </w:r>
      <w:r>
        <w:rPr>
          <w:sz w:val="28"/>
          <w:szCs w:val="28"/>
          <w:lang w:val="en-US"/>
        </w:rPr>
        <w:t xml:space="preserve">12(6). </w:t>
      </w:r>
      <w:r w:rsidRPr="00E75F06">
        <w:rPr>
          <w:sz w:val="28"/>
          <w:szCs w:val="28"/>
        </w:rPr>
        <w:t>Р</w:t>
      </w:r>
      <w:r>
        <w:rPr>
          <w:sz w:val="28"/>
          <w:szCs w:val="28"/>
          <w:lang w:val="en-US"/>
        </w:rPr>
        <w:t xml:space="preserve">. </w:t>
      </w:r>
      <w:r w:rsidRPr="00E75F06">
        <w:rPr>
          <w:sz w:val="28"/>
          <w:szCs w:val="28"/>
          <w:lang w:val="en-US"/>
        </w:rPr>
        <w:t>465-</w:t>
      </w:r>
      <w:r w:rsidRPr="00E75F06">
        <w:rPr>
          <w:sz w:val="28"/>
          <w:szCs w:val="28"/>
        </w:rPr>
        <w:t>4</w:t>
      </w:r>
      <w:r>
        <w:rPr>
          <w:sz w:val="28"/>
          <w:szCs w:val="28"/>
          <w:lang w:val="en-US"/>
        </w:rPr>
        <w:t xml:space="preserve">70 .DOI: </w:t>
      </w:r>
      <w:hyperlink r:id="rId24" w:tgtFrame="_blank" w:history="1">
        <w:r w:rsidRPr="00E75F06">
          <w:rPr>
            <w:rStyle w:val="a5"/>
            <w:sz w:val="28"/>
            <w:szCs w:val="28"/>
            <w:lang w:val="en-US"/>
          </w:rPr>
          <w:t>10.1007/s11908-010-0137-9</w:t>
        </w:r>
      </w:hyperlink>
    </w:p>
    <w:p w:rsidR="00F90D8E" w:rsidRPr="00E75F06" w:rsidRDefault="00F90D8E" w:rsidP="00F90D8E">
      <w:pPr>
        <w:pStyle w:val="a4"/>
        <w:numPr>
          <w:ilvl w:val="0"/>
          <w:numId w:val="24"/>
        </w:numPr>
        <w:spacing w:after="200" w:line="360" w:lineRule="auto"/>
        <w:ind w:left="0" w:firstLine="0"/>
        <w:jc w:val="both"/>
        <w:rPr>
          <w:sz w:val="28"/>
          <w:szCs w:val="28"/>
        </w:rPr>
      </w:pPr>
      <w:r w:rsidRPr="00E75F06">
        <w:rPr>
          <w:sz w:val="28"/>
          <w:szCs w:val="28"/>
          <w:lang w:val="en-US"/>
        </w:rPr>
        <w:t>Li Y., Chen C., Cong L., Mao S.</w:t>
      </w:r>
      <w:r>
        <w:rPr>
          <w:sz w:val="28"/>
          <w:szCs w:val="28"/>
          <w:lang w:val="en-US"/>
        </w:rPr>
        <w:t xml:space="preserve"> et al. </w:t>
      </w:r>
      <w:r w:rsidRPr="00E75F06">
        <w:rPr>
          <w:sz w:val="28"/>
          <w:szCs w:val="28"/>
          <w:lang w:val="en-US"/>
        </w:rPr>
        <w:t>In</w:t>
      </w:r>
      <w:r>
        <w:rPr>
          <w:sz w:val="28"/>
          <w:szCs w:val="28"/>
          <w:lang w:val="en-US"/>
        </w:rPr>
        <w:t>hibitory effects of a maleimide</w:t>
      </w:r>
      <w:r>
        <w:rPr>
          <w:sz w:val="28"/>
          <w:szCs w:val="28"/>
        </w:rPr>
        <w:t xml:space="preserve"> </w:t>
      </w:r>
      <w:r w:rsidRPr="00E75F06">
        <w:rPr>
          <w:sz w:val="28"/>
          <w:szCs w:val="28"/>
          <w:lang w:val="en-US"/>
        </w:rPr>
        <w:t>compo</w:t>
      </w:r>
      <w:r>
        <w:rPr>
          <w:sz w:val="28"/>
          <w:szCs w:val="28"/>
          <w:lang w:val="en-US"/>
        </w:rPr>
        <w:t>und on the virulence factors of</w:t>
      </w:r>
      <w:r>
        <w:rPr>
          <w:sz w:val="28"/>
          <w:szCs w:val="28"/>
        </w:rPr>
        <w:t xml:space="preserve"> </w:t>
      </w:r>
      <w:r w:rsidRPr="00E75F06">
        <w:rPr>
          <w:i/>
          <w:iCs/>
          <w:sz w:val="28"/>
          <w:szCs w:val="28"/>
          <w:lang w:val="en-US"/>
        </w:rPr>
        <w:t>Candida</w:t>
      </w:r>
      <w:r>
        <w:rPr>
          <w:i/>
          <w:iCs/>
          <w:sz w:val="28"/>
          <w:szCs w:val="28"/>
        </w:rPr>
        <w:t xml:space="preserve"> </w:t>
      </w:r>
      <w:r w:rsidRPr="00E75F06">
        <w:rPr>
          <w:i/>
          <w:iCs/>
          <w:sz w:val="28"/>
          <w:szCs w:val="28"/>
          <w:lang w:val="en-US"/>
        </w:rPr>
        <w:t>albicans</w:t>
      </w:r>
      <w:r w:rsidRPr="00E75F06">
        <w:rPr>
          <w:sz w:val="28"/>
          <w:szCs w:val="28"/>
          <w:lang w:val="en-US"/>
        </w:rPr>
        <w:t>.</w:t>
      </w:r>
      <w:r>
        <w:rPr>
          <w:sz w:val="28"/>
          <w:szCs w:val="28"/>
        </w:rPr>
        <w:t xml:space="preserve"> </w:t>
      </w:r>
      <w:r w:rsidRPr="00E75F06">
        <w:rPr>
          <w:i/>
          <w:sz w:val="28"/>
          <w:szCs w:val="28"/>
          <w:lang w:val="en-US"/>
        </w:rPr>
        <w:t>Virulence</w:t>
      </w:r>
      <w:r>
        <w:rPr>
          <w:sz w:val="28"/>
          <w:szCs w:val="28"/>
          <w:lang w:val="en-US"/>
        </w:rPr>
        <w:t xml:space="preserve">. </w:t>
      </w:r>
      <w:r w:rsidRPr="00E75F06">
        <w:rPr>
          <w:sz w:val="28"/>
          <w:szCs w:val="28"/>
          <w:lang w:val="en-US"/>
        </w:rPr>
        <w:t>2023</w:t>
      </w:r>
      <w:r>
        <w:rPr>
          <w:sz w:val="28"/>
          <w:szCs w:val="28"/>
          <w:lang w:val="en-US"/>
        </w:rPr>
        <w:t xml:space="preserve">. </w:t>
      </w:r>
      <w:r w:rsidRPr="00E75F06">
        <w:rPr>
          <w:sz w:val="28"/>
          <w:szCs w:val="28"/>
          <w:lang w:val="en-US"/>
        </w:rPr>
        <w:t>Vol</w:t>
      </w:r>
      <w:r>
        <w:rPr>
          <w:sz w:val="28"/>
          <w:szCs w:val="28"/>
          <w:lang w:val="en-US"/>
        </w:rPr>
        <w:t xml:space="preserve"> </w:t>
      </w:r>
      <w:r w:rsidRPr="00E75F06">
        <w:rPr>
          <w:sz w:val="28"/>
          <w:szCs w:val="28"/>
          <w:lang w:val="en-US"/>
        </w:rPr>
        <w:t>14,</w:t>
      </w:r>
      <w:r>
        <w:rPr>
          <w:sz w:val="28"/>
          <w:szCs w:val="28"/>
          <w:lang w:val="en-US"/>
        </w:rPr>
        <w:t xml:space="preserve"> </w:t>
      </w:r>
      <w:r w:rsidRPr="00E75F06">
        <w:rPr>
          <w:sz w:val="28"/>
          <w:szCs w:val="28"/>
        </w:rPr>
        <w:t>№</w:t>
      </w:r>
      <w:r>
        <w:rPr>
          <w:sz w:val="28"/>
          <w:szCs w:val="28"/>
          <w:lang w:val="en-US"/>
        </w:rPr>
        <w:t xml:space="preserve"> 1. </w:t>
      </w:r>
      <w:r w:rsidRPr="00E75F06">
        <w:rPr>
          <w:sz w:val="28"/>
          <w:szCs w:val="28"/>
        </w:rPr>
        <w:t>Р</w:t>
      </w:r>
      <w:r w:rsidRPr="00E75F06">
        <w:rPr>
          <w:sz w:val="28"/>
          <w:szCs w:val="28"/>
          <w:lang w:val="en-US"/>
        </w:rPr>
        <w:t>.</w:t>
      </w:r>
      <w:r>
        <w:rPr>
          <w:sz w:val="28"/>
          <w:szCs w:val="28"/>
          <w:lang w:val="en-US"/>
        </w:rPr>
        <w:t xml:space="preserve"> </w:t>
      </w:r>
      <w:r w:rsidRPr="00E75F06">
        <w:rPr>
          <w:sz w:val="28"/>
          <w:szCs w:val="28"/>
          <w:lang w:val="en-US"/>
        </w:rPr>
        <w:t>17.</w:t>
      </w:r>
      <w:r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</w:rPr>
        <w:t>DOI:</w:t>
      </w:r>
      <w:r>
        <w:rPr>
          <w:sz w:val="28"/>
          <w:szCs w:val="28"/>
          <w:lang w:val="en-US"/>
        </w:rPr>
        <w:t xml:space="preserve"> </w:t>
      </w:r>
      <w:hyperlink r:id="rId25" w:tgtFrame="_blank" w:history="1">
        <w:r w:rsidRPr="00E75F06">
          <w:rPr>
            <w:rStyle w:val="a5"/>
            <w:sz w:val="28"/>
            <w:szCs w:val="28"/>
          </w:rPr>
          <w:t>10.1080/21505594.2023.2230009</w:t>
        </w:r>
      </w:hyperlink>
      <w:r w:rsidRPr="00E75F06">
        <w:rPr>
          <w:sz w:val="28"/>
          <w:szCs w:val="28"/>
          <w:lang w:val="en-US"/>
        </w:rPr>
        <w:t>.</w:t>
      </w:r>
    </w:p>
    <w:p w:rsidR="00F90D8E" w:rsidRPr="00E75F06" w:rsidRDefault="00F90D8E" w:rsidP="00F90D8E">
      <w:pPr>
        <w:pStyle w:val="a4"/>
        <w:numPr>
          <w:ilvl w:val="0"/>
          <w:numId w:val="24"/>
        </w:numPr>
        <w:spacing w:after="200" w:line="360" w:lineRule="auto"/>
        <w:ind w:left="0" w:firstLine="0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Lopes J.</w:t>
      </w:r>
      <w:r>
        <w:rPr>
          <w:sz w:val="28"/>
          <w:szCs w:val="28"/>
        </w:rPr>
        <w:t xml:space="preserve"> </w:t>
      </w:r>
      <w:r w:rsidRPr="00E75F06">
        <w:rPr>
          <w:sz w:val="28"/>
          <w:szCs w:val="28"/>
          <w:lang w:val="en-US"/>
        </w:rPr>
        <w:t>P., L</w:t>
      </w:r>
      <w:r>
        <w:rPr>
          <w:sz w:val="28"/>
          <w:szCs w:val="28"/>
          <w:lang w:val="en-US"/>
        </w:rPr>
        <w:t>ionakis M.</w:t>
      </w:r>
      <w:r>
        <w:rPr>
          <w:sz w:val="28"/>
          <w:szCs w:val="28"/>
        </w:rPr>
        <w:t xml:space="preserve"> </w:t>
      </w:r>
      <w:r w:rsidRPr="00E75F06">
        <w:rPr>
          <w:sz w:val="28"/>
          <w:szCs w:val="28"/>
          <w:lang w:val="en-US"/>
        </w:rPr>
        <w:t>S. Pathogenesis and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virulence of</w:t>
      </w:r>
      <w:r>
        <w:rPr>
          <w:sz w:val="28"/>
          <w:szCs w:val="28"/>
        </w:rPr>
        <w:t xml:space="preserve"> </w:t>
      </w:r>
      <w:r w:rsidRPr="00E75F06">
        <w:rPr>
          <w:i/>
          <w:iCs/>
          <w:sz w:val="28"/>
          <w:szCs w:val="28"/>
          <w:lang w:val="en-US"/>
        </w:rPr>
        <w:t>Candida albicans</w:t>
      </w:r>
      <w:r w:rsidRPr="00E75F06">
        <w:rPr>
          <w:sz w:val="28"/>
          <w:szCs w:val="28"/>
          <w:lang w:val="en-US"/>
        </w:rPr>
        <w:t>.</w:t>
      </w:r>
      <w:r>
        <w:rPr>
          <w:sz w:val="28"/>
          <w:szCs w:val="28"/>
          <w:lang w:val="en-US"/>
        </w:rPr>
        <w:t xml:space="preserve"> </w:t>
      </w:r>
      <w:r w:rsidRPr="00E75F06">
        <w:rPr>
          <w:i/>
          <w:sz w:val="28"/>
          <w:szCs w:val="28"/>
          <w:lang w:val="en-US"/>
        </w:rPr>
        <w:t>Virulence</w:t>
      </w:r>
      <w:r>
        <w:rPr>
          <w:sz w:val="28"/>
          <w:szCs w:val="28"/>
          <w:lang w:val="en-US"/>
        </w:rPr>
        <w:t xml:space="preserve">. </w:t>
      </w:r>
      <w:r w:rsidRPr="00E75F06">
        <w:rPr>
          <w:sz w:val="28"/>
          <w:szCs w:val="28"/>
          <w:lang w:val="en-US"/>
        </w:rPr>
        <w:t>2022.</w:t>
      </w:r>
      <w:r>
        <w:rPr>
          <w:sz w:val="28"/>
          <w:szCs w:val="28"/>
          <w:lang w:val="en-US"/>
        </w:rPr>
        <w:t xml:space="preserve"> </w:t>
      </w:r>
      <w:r w:rsidRPr="00E75F06">
        <w:rPr>
          <w:sz w:val="28"/>
          <w:szCs w:val="28"/>
        </w:rPr>
        <w:t>№</w:t>
      </w:r>
      <w:r w:rsidRPr="00E75F06">
        <w:rPr>
          <w:sz w:val="28"/>
          <w:szCs w:val="28"/>
          <w:lang w:val="en-US"/>
        </w:rPr>
        <w:t>13</w:t>
      </w:r>
      <w:r>
        <w:rPr>
          <w:sz w:val="28"/>
          <w:szCs w:val="28"/>
          <w:lang w:val="en-US"/>
        </w:rPr>
        <w:t xml:space="preserve"> </w:t>
      </w:r>
      <w:r w:rsidRPr="00E75F06">
        <w:rPr>
          <w:sz w:val="28"/>
          <w:szCs w:val="28"/>
          <w:lang w:val="en-US"/>
        </w:rPr>
        <w:t>(1).</w:t>
      </w:r>
      <w:r>
        <w:rPr>
          <w:sz w:val="28"/>
          <w:szCs w:val="28"/>
          <w:lang w:val="en-US"/>
        </w:rPr>
        <w:t xml:space="preserve"> </w:t>
      </w:r>
      <w:r w:rsidRPr="00E75F06">
        <w:rPr>
          <w:sz w:val="28"/>
          <w:szCs w:val="28"/>
        </w:rPr>
        <w:t>Р</w:t>
      </w:r>
      <w:r>
        <w:rPr>
          <w:sz w:val="28"/>
          <w:szCs w:val="28"/>
          <w:lang w:val="en-US"/>
        </w:rPr>
        <w:t>. 89</w:t>
      </w:r>
      <w:r>
        <w:rPr>
          <w:sz w:val="28"/>
          <w:szCs w:val="28"/>
        </w:rPr>
        <w:noBreakHyphen/>
      </w:r>
      <w:r w:rsidRPr="00E75F06">
        <w:rPr>
          <w:sz w:val="28"/>
          <w:szCs w:val="28"/>
          <w:lang w:val="en-US"/>
        </w:rPr>
        <w:t>121.</w:t>
      </w:r>
      <w:r>
        <w:rPr>
          <w:sz w:val="28"/>
          <w:szCs w:val="28"/>
          <w:lang w:val="en-US"/>
        </w:rPr>
        <w:t xml:space="preserve"> DOI: </w:t>
      </w:r>
      <w:hyperlink r:id="rId26" w:tgtFrame="_blank" w:history="1">
        <w:r w:rsidRPr="00E75F06">
          <w:rPr>
            <w:rStyle w:val="a5"/>
            <w:sz w:val="28"/>
            <w:szCs w:val="28"/>
            <w:lang w:val="en-US"/>
          </w:rPr>
          <w:t>10.1080</w:t>
        </w:r>
        <w:r>
          <w:rPr>
            <w:rStyle w:val="a5"/>
            <w:sz w:val="28"/>
            <w:szCs w:val="28"/>
            <w:lang w:val="en-US"/>
          </w:rPr>
          <w:t xml:space="preserve"> </w:t>
        </w:r>
        <w:r w:rsidRPr="00E75F06">
          <w:rPr>
            <w:rStyle w:val="a5"/>
            <w:sz w:val="28"/>
            <w:szCs w:val="28"/>
            <w:lang w:val="en-US"/>
          </w:rPr>
          <w:t>/215</w:t>
        </w:r>
        <w:r>
          <w:rPr>
            <w:rStyle w:val="a5"/>
            <w:sz w:val="28"/>
            <w:szCs w:val="28"/>
            <w:lang w:val="en-US"/>
          </w:rPr>
          <w:t>.</w:t>
        </w:r>
        <w:r w:rsidRPr="00E75F06">
          <w:rPr>
            <w:rStyle w:val="a5"/>
            <w:sz w:val="28"/>
            <w:szCs w:val="28"/>
            <w:lang w:val="en-US"/>
          </w:rPr>
          <w:t>05594.2021.2019950</w:t>
        </w:r>
      </w:hyperlink>
      <w:r w:rsidRPr="00E75F06">
        <w:rPr>
          <w:sz w:val="28"/>
          <w:szCs w:val="28"/>
          <w:lang w:val="en-US"/>
        </w:rPr>
        <w:t>.</w:t>
      </w:r>
    </w:p>
    <w:p w:rsidR="00F90D8E" w:rsidRPr="00E75F06" w:rsidRDefault="00F90D8E" w:rsidP="00F90D8E">
      <w:pPr>
        <w:pStyle w:val="a4"/>
        <w:numPr>
          <w:ilvl w:val="0"/>
          <w:numId w:val="24"/>
        </w:numPr>
        <w:spacing w:after="200" w:line="360" w:lineRule="auto"/>
        <w:ind w:left="0" w:firstLine="0"/>
        <w:jc w:val="both"/>
        <w:rPr>
          <w:sz w:val="28"/>
          <w:szCs w:val="28"/>
        </w:rPr>
      </w:pPr>
      <w:r>
        <w:rPr>
          <w:sz w:val="28"/>
          <w:szCs w:val="28"/>
          <w:lang w:val="en-US"/>
        </w:rPr>
        <w:t xml:space="preserve">Luna J. M., Rufino R. D., Sarubbo L. A., Rodrigues L. </w:t>
      </w:r>
      <w:r w:rsidRPr="00E75F06">
        <w:rPr>
          <w:sz w:val="28"/>
          <w:szCs w:val="28"/>
          <w:lang w:val="en-US"/>
        </w:rPr>
        <w:t xml:space="preserve">R., </w:t>
      </w:r>
      <w:r>
        <w:rPr>
          <w:sz w:val="28"/>
          <w:szCs w:val="28"/>
          <w:lang w:val="en-US"/>
        </w:rPr>
        <w:t xml:space="preserve">et </w:t>
      </w:r>
      <w:r w:rsidRPr="00E75F06">
        <w:rPr>
          <w:sz w:val="28"/>
          <w:szCs w:val="28"/>
          <w:lang w:val="en-US"/>
        </w:rPr>
        <w:t>al.</w:t>
      </w:r>
      <w:r>
        <w:rPr>
          <w:sz w:val="28"/>
          <w:szCs w:val="28"/>
          <w:lang w:val="en-US"/>
        </w:rPr>
        <w:t xml:space="preserve"> </w:t>
      </w:r>
      <w:r w:rsidRPr="00E75F06">
        <w:rPr>
          <w:sz w:val="28"/>
          <w:szCs w:val="28"/>
          <w:lang w:val="en-US"/>
        </w:rPr>
        <w:t>Evaluation antimicrobial and antiadhesive properti</w:t>
      </w:r>
      <w:r>
        <w:rPr>
          <w:sz w:val="28"/>
          <w:szCs w:val="28"/>
          <w:lang w:val="en-US"/>
        </w:rPr>
        <w:t xml:space="preserve">es of the biosurfactant Lunasan </w:t>
      </w:r>
      <w:r w:rsidRPr="00E75F06">
        <w:rPr>
          <w:sz w:val="28"/>
          <w:szCs w:val="28"/>
          <w:lang w:val="en-US"/>
        </w:rPr>
        <w:t>prod</w:t>
      </w:r>
      <w:r>
        <w:rPr>
          <w:sz w:val="28"/>
          <w:szCs w:val="28"/>
          <w:lang w:val="en-US"/>
        </w:rPr>
        <w:t xml:space="preserve">uced by </w:t>
      </w:r>
      <w:r>
        <w:rPr>
          <w:i/>
          <w:iCs/>
          <w:sz w:val="28"/>
          <w:szCs w:val="28"/>
          <w:lang w:val="en-US"/>
        </w:rPr>
        <w:t xml:space="preserve">Candida </w:t>
      </w:r>
      <w:r w:rsidRPr="00E75F06">
        <w:rPr>
          <w:i/>
          <w:iCs/>
          <w:sz w:val="28"/>
          <w:szCs w:val="28"/>
          <w:lang w:val="en-US"/>
        </w:rPr>
        <w:t>sphaerica</w:t>
      </w:r>
      <w:r>
        <w:rPr>
          <w:sz w:val="28"/>
          <w:szCs w:val="28"/>
          <w:lang w:val="en-US"/>
        </w:rPr>
        <w:t xml:space="preserve"> UCP</w:t>
      </w:r>
      <w:r>
        <w:rPr>
          <w:sz w:val="28"/>
          <w:szCs w:val="28"/>
        </w:rPr>
        <w:t xml:space="preserve"> </w:t>
      </w:r>
      <w:r w:rsidRPr="00E75F06">
        <w:rPr>
          <w:sz w:val="28"/>
          <w:szCs w:val="28"/>
          <w:lang w:val="en-US"/>
        </w:rPr>
        <w:t>0995</w:t>
      </w:r>
      <w:r w:rsidRPr="00E75F06">
        <w:rPr>
          <w:sz w:val="28"/>
          <w:szCs w:val="28"/>
        </w:rPr>
        <w:t>,</w:t>
      </w:r>
      <w:r>
        <w:rPr>
          <w:sz w:val="28"/>
          <w:szCs w:val="28"/>
        </w:rPr>
        <w:t xml:space="preserve"> </w:t>
      </w:r>
      <w:r w:rsidRPr="00E75F06">
        <w:rPr>
          <w:i/>
          <w:sz w:val="28"/>
          <w:szCs w:val="28"/>
          <w:lang w:val="en-US"/>
        </w:rPr>
        <w:t>Curr.</w:t>
      </w:r>
      <w:r>
        <w:rPr>
          <w:i/>
          <w:sz w:val="28"/>
          <w:szCs w:val="28"/>
        </w:rPr>
        <w:t xml:space="preserve"> </w:t>
      </w:r>
      <w:r w:rsidRPr="00E75F06">
        <w:rPr>
          <w:i/>
          <w:sz w:val="28"/>
          <w:szCs w:val="28"/>
          <w:lang w:val="en-US"/>
        </w:rPr>
        <w:t>Microbiol.</w:t>
      </w:r>
      <w:r>
        <w:rPr>
          <w:sz w:val="28"/>
          <w:szCs w:val="28"/>
        </w:rPr>
        <w:t xml:space="preserve"> </w:t>
      </w:r>
      <w:r w:rsidRPr="00E75F06">
        <w:rPr>
          <w:sz w:val="28"/>
          <w:szCs w:val="28"/>
          <w:lang w:val="en-US"/>
        </w:rPr>
        <w:t>2011.</w:t>
      </w:r>
      <w:r>
        <w:rPr>
          <w:sz w:val="28"/>
          <w:szCs w:val="28"/>
        </w:rPr>
        <w:t xml:space="preserve"> №</w:t>
      </w:r>
      <w:r>
        <w:rPr>
          <w:sz w:val="28"/>
          <w:szCs w:val="28"/>
          <w:lang w:val="en-US"/>
        </w:rPr>
        <w:t xml:space="preserve"> </w:t>
      </w:r>
      <w:r w:rsidRPr="00E75F06">
        <w:rPr>
          <w:sz w:val="28"/>
          <w:szCs w:val="28"/>
          <w:lang w:val="en-US"/>
        </w:rPr>
        <w:t>62(5).</w:t>
      </w:r>
      <w:r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</w:rPr>
        <w:t>Р.</w:t>
      </w:r>
      <w:r>
        <w:rPr>
          <w:sz w:val="28"/>
          <w:szCs w:val="28"/>
          <w:lang w:val="en-US"/>
        </w:rPr>
        <w:t xml:space="preserve"> </w:t>
      </w:r>
      <w:r w:rsidRPr="00E75F06">
        <w:rPr>
          <w:sz w:val="28"/>
          <w:szCs w:val="28"/>
          <w:lang w:val="en-US"/>
        </w:rPr>
        <w:t>1527</w:t>
      </w:r>
      <w:r w:rsidRPr="00E75F06">
        <w:rPr>
          <w:sz w:val="28"/>
          <w:szCs w:val="28"/>
        </w:rPr>
        <w:noBreakHyphen/>
        <w:t>15</w:t>
      </w:r>
      <w:r w:rsidRPr="00E75F06">
        <w:rPr>
          <w:sz w:val="28"/>
          <w:szCs w:val="28"/>
          <w:lang w:val="en-US"/>
        </w:rPr>
        <w:t>34.</w:t>
      </w:r>
      <w:r>
        <w:rPr>
          <w:sz w:val="28"/>
          <w:szCs w:val="28"/>
          <w:lang w:val="en-US"/>
        </w:rPr>
        <w:t xml:space="preserve"> </w:t>
      </w:r>
      <w:r w:rsidRPr="00E75F06">
        <w:rPr>
          <w:sz w:val="28"/>
          <w:szCs w:val="28"/>
        </w:rPr>
        <w:t>DOI:</w:t>
      </w:r>
      <w:r>
        <w:rPr>
          <w:sz w:val="28"/>
          <w:szCs w:val="28"/>
          <w:lang w:val="en-US"/>
        </w:rPr>
        <w:t xml:space="preserve"> </w:t>
      </w:r>
      <w:hyperlink r:id="rId27" w:history="1">
        <w:r w:rsidRPr="00E75F06">
          <w:rPr>
            <w:rStyle w:val="a5"/>
            <w:sz w:val="28"/>
            <w:szCs w:val="28"/>
            <w:lang w:val="en-US"/>
          </w:rPr>
          <w:t>https://doi.org/10.1007/s00284-011-9889-1</w:t>
        </w:r>
      </w:hyperlink>
      <w:r w:rsidRPr="00E75F06">
        <w:rPr>
          <w:sz w:val="28"/>
          <w:szCs w:val="28"/>
          <w:lang w:val="en-US"/>
        </w:rPr>
        <w:t>.</w:t>
      </w:r>
    </w:p>
    <w:p w:rsidR="00F90D8E" w:rsidRPr="00E75F06" w:rsidRDefault="00F90D8E" w:rsidP="00F90D8E">
      <w:pPr>
        <w:pStyle w:val="a4"/>
        <w:numPr>
          <w:ilvl w:val="0"/>
          <w:numId w:val="24"/>
        </w:numPr>
        <w:spacing w:after="200" w:line="360" w:lineRule="auto"/>
        <w:ind w:left="0" w:firstLine="0"/>
        <w:jc w:val="both"/>
        <w:rPr>
          <w:sz w:val="28"/>
          <w:szCs w:val="28"/>
        </w:rPr>
      </w:pPr>
      <w:r>
        <w:rPr>
          <w:sz w:val="28"/>
          <w:szCs w:val="28"/>
          <w:lang w:val="en-US"/>
        </w:rPr>
        <w:t xml:space="preserve">Macias-Paz I. </w:t>
      </w:r>
      <w:r w:rsidRPr="00E75F06">
        <w:rPr>
          <w:sz w:val="28"/>
          <w:szCs w:val="28"/>
          <w:lang w:val="en-US"/>
        </w:rPr>
        <w:t>U., Pérez</w:t>
      </w:r>
      <w:r>
        <w:rPr>
          <w:sz w:val="28"/>
          <w:szCs w:val="28"/>
          <w:lang w:val="en-US"/>
        </w:rPr>
        <w:t>-Hernández S., Tavera-Tapia A.,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 xml:space="preserve">Luna-Arias J. </w:t>
      </w:r>
      <w:r w:rsidRPr="00E75F06">
        <w:rPr>
          <w:sz w:val="28"/>
          <w:szCs w:val="28"/>
          <w:lang w:val="en-US"/>
        </w:rPr>
        <w:t>P.</w:t>
      </w:r>
      <w:r>
        <w:rPr>
          <w:sz w:val="28"/>
          <w:szCs w:val="28"/>
          <w:lang w:val="en-US"/>
        </w:rPr>
        <w:t xml:space="preserve">, et al. </w:t>
      </w:r>
      <w:r w:rsidRPr="00E75F06">
        <w:rPr>
          <w:sz w:val="28"/>
          <w:szCs w:val="28"/>
          <w:lang w:val="en-US"/>
        </w:rPr>
        <w:t>Candida albicans the main opportunistic pathogenic fungus in humans</w:t>
      </w:r>
      <w:r>
        <w:rPr>
          <w:i/>
          <w:sz w:val="28"/>
          <w:szCs w:val="28"/>
          <w:lang w:val="en-US"/>
        </w:rPr>
        <w:t xml:space="preserve">, Rev Argent </w:t>
      </w:r>
      <w:r w:rsidRPr="00E75F06">
        <w:rPr>
          <w:i/>
          <w:sz w:val="28"/>
          <w:szCs w:val="28"/>
          <w:lang w:val="en-US"/>
        </w:rPr>
        <w:t>Microbiol.</w:t>
      </w:r>
      <w:r>
        <w:rPr>
          <w:sz w:val="28"/>
          <w:szCs w:val="28"/>
          <w:lang w:val="en-US"/>
        </w:rPr>
        <w:t xml:space="preserve"> </w:t>
      </w:r>
      <w:r w:rsidRPr="00E75F06">
        <w:rPr>
          <w:sz w:val="28"/>
          <w:szCs w:val="28"/>
          <w:lang w:val="en-US"/>
        </w:rPr>
        <w:t>2023</w:t>
      </w:r>
      <w:r>
        <w:rPr>
          <w:sz w:val="28"/>
          <w:szCs w:val="28"/>
          <w:lang w:val="en-US"/>
        </w:rPr>
        <w:t xml:space="preserve">. № 55 (2). </w:t>
      </w:r>
      <w:r w:rsidRPr="00E75F06">
        <w:rPr>
          <w:sz w:val="28"/>
          <w:szCs w:val="28"/>
        </w:rPr>
        <w:t>Р</w:t>
      </w:r>
      <w:r>
        <w:rPr>
          <w:sz w:val="28"/>
          <w:szCs w:val="28"/>
          <w:lang w:val="en-US"/>
        </w:rPr>
        <w:t xml:space="preserve">. </w:t>
      </w:r>
      <w:r w:rsidRPr="00E75F06">
        <w:rPr>
          <w:sz w:val="28"/>
          <w:szCs w:val="28"/>
          <w:lang w:val="en-US"/>
        </w:rPr>
        <w:t>189</w:t>
      </w:r>
      <w:r w:rsidRPr="00E75F06">
        <w:rPr>
          <w:sz w:val="28"/>
          <w:szCs w:val="28"/>
          <w:lang w:val="en-US"/>
        </w:rPr>
        <w:noBreakHyphen/>
      </w:r>
      <w:r>
        <w:rPr>
          <w:sz w:val="28"/>
          <w:szCs w:val="28"/>
          <w:lang w:val="en-US"/>
        </w:rPr>
        <w:t xml:space="preserve">198. </w:t>
      </w:r>
      <w:r>
        <w:rPr>
          <w:sz w:val="28"/>
          <w:szCs w:val="28"/>
        </w:rPr>
        <w:t>DOI:</w:t>
      </w:r>
      <w:r>
        <w:rPr>
          <w:sz w:val="28"/>
          <w:szCs w:val="28"/>
          <w:lang w:val="en-US"/>
        </w:rPr>
        <w:t xml:space="preserve"> </w:t>
      </w:r>
      <w:hyperlink r:id="rId28" w:tgtFrame="_blank" w:history="1">
        <w:r w:rsidRPr="00E75F06">
          <w:rPr>
            <w:rStyle w:val="a5"/>
            <w:sz w:val="28"/>
            <w:szCs w:val="28"/>
          </w:rPr>
          <w:t>10.1016</w:t>
        </w:r>
        <w:r>
          <w:rPr>
            <w:rStyle w:val="a5"/>
            <w:sz w:val="28"/>
            <w:szCs w:val="28"/>
            <w:lang w:val="en-US"/>
          </w:rPr>
          <w:t>.</w:t>
        </w:r>
        <w:r w:rsidRPr="00E75F06">
          <w:rPr>
            <w:rStyle w:val="a5"/>
            <w:sz w:val="28"/>
            <w:szCs w:val="28"/>
          </w:rPr>
          <w:t>/j.ram.2022.08.003</w:t>
        </w:r>
      </w:hyperlink>
      <w:r w:rsidRPr="00E75F06">
        <w:rPr>
          <w:sz w:val="28"/>
          <w:szCs w:val="28"/>
        </w:rPr>
        <w:t>.</w:t>
      </w:r>
    </w:p>
    <w:p w:rsidR="00F90D8E" w:rsidRPr="00E75F06" w:rsidRDefault="00F90D8E" w:rsidP="00F90D8E">
      <w:pPr>
        <w:pStyle w:val="a4"/>
        <w:numPr>
          <w:ilvl w:val="0"/>
          <w:numId w:val="24"/>
        </w:numPr>
        <w:spacing w:after="200" w:line="360" w:lineRule="auto"/>
        <w:ind w:left="0" w:firstLine="0"/>
        <w:jc w:val="both"/>
        <w:rPr>
          <w:sz w:val="28"/>
          <w:szCs w:val="28"/>
          <w:lang w:val="en-US"/>
        </w:rPr>
      </w:pPr>
      <w:r>
        <w:rPr>
          <w:sz w:val="28"/>
          <w:szCs w:val="28"/>
        </w:rPr>
        <w:t xml:space="preserve">Mohammadi F., </w:t>
      </w:r>
      <w:r w:rsidRPr="00E75F06">
        <w:rPr>
          <w:sz w:val="28"/>
          <w:szCs w:val="28"/>
        </w:rPr>
        <w:t>Javaheri M.</w:t>
      </w:r>
      <w:r w:rsidRPr="00E75F06">
        <w:rPr>
          <w:sz w:val="28"/>
          <w:szCs w:val="28"/>
          <w:lang w:val="en-US"/>
        </w:rPr>
        <w:t> </w:t>
      </w:r>
      <w:r w:rsidRPr="00E75F06">
        <w:rPr>
          <w:sz w:val="28"/>
          <w:szCs w:val="28"/>
        </w:rPr>
        <w:t>R., Nekoeian S., Dehghan P.</w:t>
      </w:r>
      <w:r w:rsidRPr="00E75F06">
        <w:rPr>
          <w:sz w:val="28"/>
          <w:szCs w:val="28"/>
          <w:lang w:val="en-US"/>
        </w:rPr>
        <w:t>,</w:t>
      </w:r>
      <w:r w:rsidRPr="00E75F06">
        <w:rPr>
          <w:sz w:val="28"/>
          <w:szCs w:val="28"/>
        </w:rPr>
        <w:t xml:space="preserve"> Identification of Candida species in the oral cavity of diabetic patients</w:t>
      </w:r>
      <w:r w:rsidRPr="00E75F06">
        <w:rPr>
          <w:sz w:val="28"/>
          <w:szCs w:val="28"/>
          <w:lang w:val="en-US"/>
        </w:rPr>
        <w:t>. </w:t>
      </w:r>
      <w:r w:rsidRPr="00E75F06">
        <w:rPr>
          <w:i/>
          <w:sz w:val="28"/>
          <w:szCs w:val="28"/>
        </w:rPr>
        <w:t>Curr Med. Mycol</w:t>
      </w:r>
      <w:r w:rsidRPr="00E75F06">
        <w:rPr>
          <w:i/>
          <w:sz w:val="28"/>
          <w:szCs w:val="28"/>
          <w:lang w:val="en-US"/>
        </w:rPr>
        <w:t>.</w:t>
      </w:r>
      <w:r w:rsidRPr="00E75F06">
        <w:rPr>
          <w:sz w:val="28"/>
          <w:szCs w:val="28"/>
        </w:rPr>
        <w:t xml:space="preserve"> 2016</w:t>
      </w:r>
      <w:r w:rsidRPr="00E75F06">
        <w:rPr>
          <w:sz w:val="28"/>
          <w:szCs w:val="28"/>
          <w:lang w:val="en-US"/>
        </w:rPr>
        <w:t>.</w:t>
      </w:r>
      <w:r w:rsidRPr="00E75F06">
        <w:rPr>
          <w:sz w:val="28"/>
          <w:szCs w:val="28"/>
        </w:rPr>
        <w:t xml:space="preserve"> Vol. 2</w:t>
      </w:r>
      <w:r w:rsidRPr="00E75F06">
        <w:rPr>
          <w:sz w:val="28"/>
          <w:szCs w:val="28"/>
          <w:lang w:val="en-US"/>
        </w:rPr>
        <w:t>,</w:t>
      </w:r>
      <w:r w:rsidRPr="00E75F06">
        <w:rPr>
          <w:sz w:val="28"/>
          <w:szCs w:val="28"/>
        </w:rPr>
        <w:t xml:space="preserve"> № 2</w:t>
      </w:r>
      <w:r>
        <w:rPr>
          <w:sz w:val="28"/>
          <w:szCs w:val="28"/>
          <w:lang w:val="en-US"/>
        </w:rPr>
        <w:t>.</w:t>
      </w:r>
      <w:r>
        <w:rPr>
          <w:sz w:val="28"/>
          <w:szCs w:val="28"/>
        </w:rPr>
        <w:t xml:space="preserve"> </w:t>
      </w:r>
      <w:r w:rsidRPr="00E75F06">
        <w:rPr>
          <w:sz w:val="28"/>
          <w:szCs w:val="28"/>
        </w:rPr>
        <w:t>Р. 1-7.</w:t>
      </w:r>
      <w:r>
        <w:rPr>
          <w:sz w:val="28"/>
          <w:szCs w:val="28"/>
          <w:lang w:val="en-US"/>
        </w:rPr>
        <w:t xml:space="preserve"> DOI:</w:t>
      </w:r>
      <w:r>
        <w:rPr>
          <w:sz w:val="28"/>
          <w:szCs w:val="28"/>
        </w:rPr>
        <w:t xml:space="preserve"> </w:t>
      </w:r>
      <w:hyperlink r:id="rId29" w:tgtFrame="_blank" w:history="1">
        <w:r w:rsidRPr="00E75F06">
          <w:rPr>
            <w:rStyle w:val="a5"/>
            <w:sz w:val="28"/>
            <w:szCs w:val="28"/>
            <w:lang w:val="en-US"/>
          </w:rPr>
          <w:t>10.18869/acadpub.cmm.2.2.4</w:t>
        </w:r>
      </w:hyperlink>
      <w:r w:rsidRPr="00E75F06">
        <w:rPr>
          <w:sz w:val="28"/>
          <w:szCs w:val="28"/>
          <w:lang w:val="en-US"/>
        </w:rPr>
        <w:t>.</w:t>
      </w:r>
    </w:p>
    <w:p w:rsidR="00F90D8E" w:rsidRPr="00E75F06" w:rsidRDefault="00F90D8E" w:rsidP="00F90D8E">
      <w:pPr>
        <w:pStyle w:val="a4"/>
        <w:numPr>
          <w:ilvl w:val="0"/>
          <w:numId w:val="24"/>
        </w:numPr>
        <w:spacing w:after="200" w:line="360" w:lineRule="auto"/>
        <w:ind w:left="0" w:firstLine="0"/>
        <w:jc w:val="both"/>
        <w:rPr>
          <w:sz w:val="28"/>
          <w:szCs w:val="28"/>
        </w:rPr>
      </w:pPr>
      <w:r>
        <w:rPr>
          <w:sz w:val="28"/>
          <w:szCs w:val="28"/>
          <w:lang w:val="en-US"/>
        </w:rPr>
        <w:t xml:space="preserve">Naseem S., Frank D., Konopka J. </w:t>
      </w:r>
      <w:r w:rsidRPr="00E75F06">
        <w:rPr>
          <w:sz w:val="28"/>
          <w:szCs w:val="28"/>
          <w:lang w:val="en-US"/>
        </w:rPr>
        <w:t>B., Carpino N., Protection from systemic Candida albicans infection by inactivation of the Sts phosphatases.</w:t>
      </w:r>
      <w:r>
        <w:rPr>
          <w:sz w:val="28"/>
          <w:szCs w:val="28"/>
          <w:lang w:val="en-US"/>
        </w:rPr>
        <w:t xml:space="preserve"> </w:t>
      </w:r>
      <w:r w:rsidRPr="00E75F06">
        <w:rPr>
          <w:i/>
          <w:sz w:val="28"/>
          <w:szCs w:val="28"/>
          <w:lang w:val="en-US"/>
        </w:rPr>
        <w:t>Infect Immun</w:t>
      </w:r>
      <w:r>
        <w:rPr>
          <w:sz w:val="28"/>
          <w:szCs w:val="28"/>
          <w:lang w:val="en-US"/>
        </w:rPr>
        <w:t xml:space="preserve">. </w:t>
      </w:r>
      <w:r w:rsidRPr="00E75F06">
        <w:rPr>
          <w:sz w:val="28"/>
          <w:szCs w:val="28"/>
          <w:lang w:val="en-US"/>
        </w:rPr>
        <w:t xml:space="preserve">2015. </w:t>
      </w:r>
      <w:r w:rsidRPr="00E75F06">
        <w:rPr>
          <w:sz w:val="28"/>
          <w:szCs w:val="28"/>
        </w:rPr>
        <w:t>№</w:t>
      </w:r>
      <w:r>
        <w:rPr>
          <w:sz w:val="28"/>
          <w:szCs w:val="28"/>
          <w:lang w:val="en-US"/>
        </w:rPr>
        <w:t xml:space="preserve"> </w:t>
      </w:r>
      <w:r w:rsidRPr="00E75F06">
        <w:rPr>
          <w:sz w:val="28"/>
          <w:szCs w:val="28"/>
          <w:lang w:val="en-US"/>
        </w:rPr>
        <w:t>83</w:t>
      </w:r>
      <w:r>
        <w:rPr>
          <w:sz w:val="28"/>
          <w:szCs w:val="28"/>
          <w:lang w:val="en-US"/>
        </w:rPr>
        <w:t xml:space="preserve"> </w:t>
      </w:r>
      <w:r w:rsidRPr="00E75F06">
        <w:rPr>
          <w:sz w:val="28"/>
          <w:szCs w:val="28"/>
          <w:lang w:val="en-US"/>
        </w:rPr>
        <w:t>(2).</w:t>
      </w:r>
      <w:r>
        <w:rPr>
          <w:sz w:val="28"/>
          <w:szCs w:val="28"/>
          <w:lang w:val="en-US"/>
        </w:rPr>
        <w:t xml:space="preserve"> </w:t>
      </w:r>
      <w:r w:rsidRPr="00E75F06">
        <w:rPr>
          <w:sz w:val="28"/>
          <w:szCs w:val="28"/>
        </w:rPr>
        <w:t>Р</w:t>
      </w:r>
      <w:r>
        <w:rPr>
          <w:sz w:val="28"/>
          <w:szCs w:val="28"/>
          <w:lang w:val="en-US"/>
        </w:rPr>
        <w:t xml:space="preserve">. </w:t>
      </w:r>
      <w:r w:rsidRPr="00E75F06">
        <w:rPr>
          <w:sz w:val="28"/>
          <w:szCs w:val="28"/>
          <w:lang w:val="en-US"/>
        </w:rPr>
        <w:t>637-</w:t>
      </w:r>
      <w:r w:rsidRPr="00E75F06">
        <w:rPr>
          <w:sz w:val="28"/>
          <w:szCs w:val="28"/>
        </w:rPr>
        <w:t>6</w:t>
      </w:r>
      <w:r>
        <w:rPr>
          <w:sz w:val="28"/>
          <w:szCs w:val="28"/>
          <w:lang w:val="en-US"/>
        </w:rPr>
        <w:t xml:space="preserve">45. </w:t>
      </w:r>
      <w:r>
        <w:rPr>
          <w:sz w:val="28"/>
          <w:szCs w:val="28"/>
        </w:rPr>
        <w:t>DOI:</w:t>
      </w:r>
      <w:r>
        <w:rPr>
          <w:sz w:val="28"/>
          <w:szCs w:val="28"/>
          <w:lang w:val="en-US"/>
        </w:rPr>
        <w:t xml:space="preserve"> </w:t>
      </w:r>
      <w:hyperlink r:id="rId30" w:tgtFrame="_blank" w:history="1">
        <w:r w:rsidRPr="00E75F06">
          <w:rPr>
            <w:rStyle w:val="a5"/>
            <w:sz w:val="28"/>
            <w:szCs w:val="28"/>
          </w:rPr>
          <w:t>10.1128/IAI.02789-14</w:t>
        </w:r>
      </w:hyperlink>
      <w:r w:rsidRPr="00E75F06">
        <w:rPr>
          <w:sz w:val="28"/>
          <w:szCs w:val="28"/>
        </w:rPr>
        <w:t>.</w:t>
      </w:r>
    </w:p>
    <w:p w:rsidR="00F90D8E" w:rsidRPr="00E75F06" w:rsidRDefault="00F90D8E" w:rsidP="00F90D8E">
      <w:pPr>
        <w:pStyle w:val="a4"/>
        <w:numPr>
          <w:ilvl w:val="0"/>
          <w:numId w:val="24"/>
        </w:numPr>
        <w:spacing w:after="200" w:line="360" w:lineRule="auto"/>
        <w:ind w:left="0" w:firstLine="0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Nobile C. J., Johnson A. </w:t>
      </w:r>
      <w:r w:rsidRPr="00E75F06">
        <w:rPr>
          <w:sz w:val="28"/>
          <w:szCs w:val="28"/>
          <w:lang w:val="en-US"/>
        </w:rPr>
        <w:t xml:space="preserve">D., </w:t>
      </w:r>
      <w:r w:rsidRPr="00E75F06">
        <w:rPr>
          <w:i/>
          <w:sz w:val="28"/>
          <w:szCs w:val="28"/>
          <w:lang w:val="en-US"/>
        </w:rPr>
        <w:t>Candida albicans</w:t>
      </w:r>
      <w:r w:rsidRPr="00E75F06">
        <w:rPr>
          <w:sz w:val="28"/>
          <w:szCs w:val="28"/>
          <w:lang w:val="en-US"/>
        </w:rPr>
        <w:t xml:space="preserve"> Biofilms and Human Disease.</w:t>
      </w:r>
      <w:r>
        <w:rPr>
          <w:sz w:val="28"/>
          <w:szCs w:val="28"/>
          <w:lang w:val="en-US"/>
        </w:rPr>
        <w:t xml:space="preserve"> </w:t>
      </w:r>
      <w:r w:rsidRPr="00E75F06">
        <w:rPr>
          <w:i/>
          <w:sz w:val="28"/>
          <w:szCs w:val="28"/>
          <w:lang w:val="en-US"/>
        </w:rPr>
        <w:t>Annu Rev Microbiol</w:t>
      </w:r>
      <w:r w:rsidRPr="00E75F06">
        <w:rPr>
          <w:sz w:val="28"/>
          <w:szCs w:val="28"/>
          <w:lang w:val="en-US"/>
        </w:rPr>
        <w:t>.</w:t>
      </w:r>
      <w:r>
        <w:rPr>
          <w:sz w:val="28"/>
          <w:szCs w:val="28"/>
          <w:lang w:val="en-US"/>
        </w:rPr>
        <w:t xml:space="preserve"> </w:t>
      </w:r>
      <w:r w:rsidRPr="00E75F06">
        <w:rPr>
          <w:sz w:val="28"/>
          <w:szCs w:val="28"/>
          <w:lang w:val="en-US"/>
        </w:rPr>
        <w:t>2015.</w:t>
      </w:r>
      <w:r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</w:rPr>
        <w:t>№</w:t>
      </w:r>
      <w:r>
        <w:rPr>
          <w:sz w:val="28"/>
          <w:szCs w:val="28"/>
          <w:lang w:val="en-US"/>
        </w:rPr>
        <w:t xml:space="preserve"> </w:t>
      </w:r>
      <w:r w:rsidRPr="00E75F06">
        <w:rPr>
          <w:sz w:val="28"/>
          <w:szCs w:val="28"/>
          <w:lang w:val="en-US"/>
        </w:rPr>
        <w:t>69.</w:t>
      </w:r>
      <w:r>
        <w:rPr>
          <w:sz w:val="28"/>
          <w:szCs w:val="28"/>
          <w:lang w:val="en-US"/>
        </w:rPr>
        <w:t xml:space="preserve"> </w:t>
      </w:r>
      <w:r w:rsidRPr="00E75F06">
        <w:rPr>
          <w:sz w:val="28"/>
          <w:szCs w:val="28"/>
        </w:rPr>
        <w:t>Р</w:t>
      </w:r>
      <w:r>
        <w:rPr>
          <w:sz w:val="28"/>
          <w:szCs w:val="28"/>
          <w:lang w:val="en-US"/>
        </w:rPr>
        <w:t xml:space="preserve">. 71-92. DOI: </w:t>
      </w:r>
      <w:hyperlink r:id="rId31" w:tgtFrame="_blank" w:history="1">
        <w:r w:rsidRPr="00E75F06">
          <w:rPr>
            <w:rStyle w:val="a5"/>
            <w:sz w:val="28"/>
            <w:szCs w:val="28"/>
            <w:lang w:val="en-US"/>
          </w:rPr>
          <w:t>10.1146/annurev-micro-091014-104330</w:t>
        </w:r>
      </w:hyperlink>
      <w:r w:rsidRPr="00E75F06">
        <w:rPr>
          <w:sz w:val="28"/>
          <w:szCs w:val="28"/>
          <w:lang w:val="en-US"/>
        </w:rPr>
        <w:t>.</w:t>
      </w:r>
    </w:p>
    <w:p w:rsidR="00F90D8E" w:rsidRPr="00E75F06" w:rsidRDefault="00F90D8E" w:rsidP="00F90D8E">
      <w:pPr>
        <w:pStyle w:val="a4"/>
        <w:numPr>
          <w:ilvl w:val="0"/>
          <w:numId w:val="24"/>
        </w:numPr>
        <w:spacing w:after="200" w:line="360" w:lineRule="auto"/>
        <w:ind w:left="0" w:firstLine="0"/>
        <w:jc w:val="both"/>
        <w:rPr>
          <w:sz w:val="28"/>
          <w:szCs w:val="28"/>
        </w:rPr>
      </w:pPr>
      <w:r w:rsidRPr="00E75F06">
        <w:rPr>
          <w:sz w:val="28"/>
          <w:szCs w:val="28"/>
          <w:lang w:val="en-US"/>
        </w:rPr>
        <w:t>Pammi M., Holland L., Butler G., Gacser A., Bliss J.</w:t>
      </w:r>
      <w:r>
        <w:rPr>
          <w:sz w:val="28"/>
          <w:szCs w:val="28"/>
          <w:lang w:val="en-US"/>
        </w:rPr>
        <w:t xml:space="preserve"> </w:t>
      </w:r>
      <w:r w:rsidRPr="00E75F06">
        <w:rPr>
          <w:sz w:val="28"/>
          <w:szCs w:val="28"/>
          <w:lang w:val="en-US"/>
        </w:rPr>
        <w:t xml:space="preserve">M. </w:t>
      </w:r>
      <w:r w:rsidRPr="00E75F06">
        <w:rPr>
          <w:i/>
          <w:sz w:val="28"/>
          <w:szCs w:val="28"/>
          <w:lang w:val="en-US"/>
        </w:rPr>
        <w:t>Candida parapsilosis</w:t>
      </w:r>
      <w:r w:rsidRPr="00E75F06">
        <w:rPr>
          <w:sz w:val="28"/>
          <w:szCs w:val="28"/>
          <w:lang w:val="en-US"/>
        </w:rPr>
        <w:t xml:space="preserve"> is a significant neonatal pathogen: a systematic review and meta-analysis.</w:t>
      </w:r>
      <w:r>
        <w:rPr>
          <w:sz w:val="28"/>
          <w:szCs w:val="28"/>
          <w:lang w:val="en-US"/>
        </w:rPr>
        <w:t xml:space="preserve"> </w:t>
      </w:r>
      <w:r w:rsidRPr="00E75F06">
        <w:rPr>
          <w:i/>
          <w:sz w:val="28"/>
          <w:szCs w:val="28"/>
          <w:lang w:val="en-US"/>
        </w:rPr>
        <w:t>Pediatr</w:t>
      </w:r>
      <w:r>
        <w:rPr>
          <w:i/>
          <w:sz w:val="28"/>
          <w:szCs w:val="28"/>
          <w:lang w:val="en-US"/>
        </w:rPr>
        <w:t xml:space="preserve"> </w:t>
      </w:r>
      <w:r w:rsidRPr="00E75F06">
        <w:rPr>
          <w:i/>
          <w:sz w:val="28"/>
          <w:szCs w:val="28"/>
          <w:lang w:val="en-US"/>
        </w:rPr>
        <w:t>Infect</w:t>
      </w:r>
      <w:r>
        <w:rPr>
          <w:i/>
          <w:sz w:val="28"/>
          <w:szCs w:val="28"/>
          <w:lang w:val="en-US"/>
        </w:rPr>
        <w:t xml:space="preserve"> </w:t>
      </w:r>
      <w:r w:rsidRPr="00E75F06">
        <w:rPr>
          <w:i/>
          <w:sz w:val="28"/>
          <w:szCs w:val="28"/>
          <w:lang w:val="en-US"/>
        </w:rPr>
        <w:t>Dis</w:t>
      </w:r>
      <w:r>
        <w:rPr>
          <w:sz w:val="28"/>
          <w:szCs w:val="28"/>
        </w:rPr>
        <w:t>.</w:t>
      </w:r>
      <w:r>
        <w:rPr>
          <w:sz w:val="28"/>
          <w:szCs w:val="28"/>
          <w:lang w:val="en-US"/>
        </w:rPr>
        <w:t xml:space="preserve"> </w:t>
      </w:r>
      <w:r w:rsidRPr="00E75F06">
        <w:rPr>
          <w:sz w:val="28"/>
          <w:szCs w:val="28"/>
          <w:lang w:val="en-US"/>
        </w:rPr>
        <w:t>2013.</w:t>
      </w:r>
      <w:r>
        <w:rPr>
          <w:sz w:val="28"/>
          <w:szCs w:val="28"/>
          <w:lang w:val="en-US"/>
        </w:rPr>
        <w:t xml:space="preserve"> </w:t>
      </w:r>
      <w:r w:rsidRPr="00E75F06">
        <w:rPr>
          <w:sz w:val="28"/>
          <w:szCs w:val="28"/>
        </w:rPr>
        <w:t>№</w:t>
      </w:r>
      <w:r>
        <w:rPr>
          <w:sz w:val="28"/>
          <w:szCs w:val="28"/>
          <w:lang w:val="en-US"/>
        </w:rPr>
        <w:t xml:space="preserve"> </w:t>
      </w:r>
      <w:r w:rsidRPr="00E75F06">
        <w:rPr>
          <w:sz w:val="28"/>
          <w:szCs w:val="28"/>
          <w:lang w:val="en-US"/>
        </w:rPr>
        <w:t>32</w:t>
      </w:r>
      <w:r>
        <w:rPr>
          <w:sz w:val="28"/>
          <w:szCs w:val="28"/>
          <w:lang w:val="en-US"/>
        </w:rPr>
        <w:t xml:space="preserve"> </w:t>
      </w:r>
      <w:r w:rsidRPr="00E75F06">
        <w:rPr>
          <w:sz w:val="28"/>
          <w:szCs w:val="28"/>
          <w:lang w:val="en-US"/>
        </w:rPr>
        <w:t>(5).</w:t>
      </w:r>
      <w:r>
        <w:rPr>
          <w:sz w:val="28"/>
          <w:szCs w:val="28"/>
          <w:lang w:val="en-US"/>
        </w:rPr>
        <w:t xml:space="preserve"> </w:t>
      </w:r>
      <w:r w:rsidRPr="00E75F06">
        <w:rPr>
          <w:sz w:val="28"/>
          <w:szCs w:val="28"/>
        </w:rPr>
        <w:t>Р</w:t>
      </w:r>
      <w:r>
        <w:rPr>
          <w:sz w:val="28"/>
          <w:szCs w:val="28"/>
          <w:lang w:val="en-US"/>
        </w:rPr>
        <w:t xml:space="preserve">. 16. </w:t>
      </w:r>
      <w:r>
        <w:rPr>
          <w:sz w:val="28"/>
          <w:szCs w:val="28"/>
        </w:rPr>
        <w:t>DOI:</w:t>
      </w:r>
      <w:r>
        <w:rPr>
          <w:sz w:val="28"/>
          <w:szCs w:val="28"/>
          <w:lang w:val="en-US"/>
        </w:rPr>
        <w:t xml:space="preserve"> </w:t>
      </w:r>
      <w:hyperlink r:id="rId32" w:tgtFrame="_blank" w:history="1">
        <w:r w:rsidRPr="00E75F06">
          <w:rPr>
            <w:rStyle w:val="a5"/>
            <w:sz w:val="28"/>
            <w:szCs w:val="28"/>
          </w:rPr>
          <w:t>10.1097/INF.0b013e3182863a1c</w:t>
        </w:r>
      </w:hyperlink>
      <w:r w:rsidRPr="00E75F06">
        <w:rPr>
          <w:sz w:val="28"/>
          <w:szCs w:val="28"/>
          <w:lang w:val="en-US"/>
        </w:rPr>
        <w:t xml:space="preserve">. </w:t>
      </w:r>
    </w:p>
    <w:p w:rsidR="00F90D8E" w:rsidRPr="00E75F06" w:rsidRDefault="00F90D8E" w:rsidP="00F90D8E">
      <w:pPr>
        <w:pStyle w:val="a4"/>
        <w:numPr>
          <w:ilvl w:val="0"/>
          <w:numId w:val="24"/>
        </w:numPr>
        <w:spacing w:after="200" w:line="360" w:lineRule="auto"/>
        <w:ind w:left="0" w:firstLine="0"/>
        <w:jc w:val="both"/>
        <w:rPr>
          <w:sz w:val="28"/>
          <w:szCs w:val="28"/>
          <w:lang w:val="en-US"/>
        </w:rPr>
      </w:pPr>
      <w:r w:rsidRPr="00E75F06">
        <w:rPr>
          <w:sz w:val="28"/>
          <w:szCs w:val="28"/>
          <w:lang w:val="en-US"/>
        </w:rPr>
        <w:t>Patrick J. Rowe, Frank H. Comhaire, Timothy B. Hargreave, Ahmed M. A.</w:t>
      </w:r>
      <w:r>
        <w:rPr>
          <w:sz w:val="28"/>
          <w:szCs w:val="28"/>
          <w:lang w:val="en-US"/>
        </w:rPr>
        <w:t xml:space="preserve"> </w:t>
      </w:r>
      <w:r w:rsidRPr="00E75F06">
        <w:rPr>
          <w:sz w:val="28"/>
          <w:szCs w:val="28"/>
        </w:rPr>
        <w:t>W</w:t>
      </w:r>
      <w:r>
        <w:rPr>
          <w:sz w:val="28"/>
          <w:szCs w:val="28"/>
        </w:rPr>
        <w:t xml:space="preserve">HO Manual for the Standardised </w:t>
      </w:r>
      <w:r w:rsidRPr="00E75F06">
        <w:rPr>
          <w:sz w:val="28"/>
          <w:szCs w:val="28"/>
        </w:rPr>
        <w:t>Investigation and Diagnosis of the Infertile Couple</w:t>
      </w:r>
      <w:r>
        <w:rPr>
          <w:sz w:val="28"/>
          <w:szCs w:val="28"/>
          <w:lang w:val="en-US"/>
        </w:rPr>
        <w:t xml:space="preserve">. </w:t>
      </w:r>
      <w:r w:rsidRPr="00E75F06">
        <w:rPr>
          <w:i/>
          <w:sz w:val="28"/>
          <w:szCs w:val="28"/>
          <w:lang w:val="en-US"/>
        </w:rPr>
        <w:t>Mahmoud</w:t>
      </w:r>
      <w:r w:rsidRPr="00E75F06">
        <w:rPr>
          <w:i/>
          <w:sz w:val="28"/>
          <w:szCs w:val="28"/>
        </w:rPr>
        <w:t xml:space="preserve"> World Health Organization</w:t>
      </w:r>
      <w:r>
        <w:rPr>
          <w:sz w:val="28"/>
          <w:szCs w:val="28"/>
          <w:lang w:val="en-US"/>
        </w:rPr>
        <w:t xml:space="preserve">. 2000. </w:t>
      </w:r>
      <w:r w:rsidRPr="00E75F06">
        <w:rPr>
          <w:sz w:val="28"/>
          <w:szCs w:val="28"/>
          <w:lang w:val="en-US"/>
        </w:rPr>
        <w:t>102 p.</w:t>
      </w:r>
    </w:p>
    <w:p w:rsidR="00F90D8E" w:rsidRPr="00E75F06" w:rsidRDefault="00F90D8E" w:rsidP="00F90D8E">
      <w:pPr>
        <w:pStyle w:val="a4"/>
        <w:numPr>
          <w:ilvl w:val="0"/>
          <w:numId w:val="24"/>
        </w:numPr>
        <w:spacing w:after="200" w:line="360" w:lineRule="auto"/>
        <w:ind w:left="0" w:firstLine="0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lastRenderedPageBreak/>
        <w:t xml:space="preserve">Pellon A., Sadeghi Nasab S. </w:t>
      </w:r>
      <w:r w:rsidRPr="00E75F06">
        <w:rPr>
          <w:sz w:val="28"/>
          <w:szCs w:val="28"/>
          <w:lang w:val="en-US"/>
        </w:rPr>
        <w:t>D., Moyes D</w:t>
      </w:r>
      <w:r>
        <w:rPr>
          <w:sz w:val="28"/>
          <w:szCs w:val="28"/>
          <w:lang w:val="en-US"/>
        </w:rPr>
        <w:t xml:space="preserve">. </w:t>
      </w:r>
      <w:r w:rsidRPr="00E75F06">
        <w:rPr>
          <w:sz w:val="28"/>
          <w:szCs w:val="28"/>
          <w:lang w:val="en-US"/>
        </w:rPr>
        <w:t>L.</w:t>
      </w:r>
      <w:r>
        <w:rPr>
          <w:sz w:val="28"/>
          <w:szCs w:val="28"/>
          <w:lang w:val="en-US"/>
        </w:rPr>
        <w:t xml:space="preserve"> New Insights in </w:t>
      </w:r>
      <w:r w:rsidRPr="00E75F06">
        <w:rPr>
          <w:i/>
          <w:iCs/>
          <w:sz w:val="28"/>
          <w:szCs w:val="28"/>
          <w:lang w:val="en-US"/>
        </w:rPr>
        <w:t>Candida albicans</w:t>
      </w:r>
      <w:r w:rsidRPr="00E75F06">
        <w:rPr>
          <w:sz w:val="28"/>
          <w:szCs w:val="28"/>
          <w:lang w:val="en-US"/>
        </w:rPr>
        <w:t> Innate Immunity at the Mucosa:Toxins, Epithelium, Metabolism,</w:t>
      </w:r>
      <w:r>
        <w:rPr>
          <w:sz w:val="28"/>
          <w:szCs w:val="28"/>
          <w:lang w:val="en-US"/>
        </w:rPr>
        <w:t xml:space="preserve"> </w:t>
      </w:r>
      <w:r w:rsidRPr="00E75F06">
        <w:rPr>
          <w:sz w:val="28"/>
          <w:szCs w:val="28"/>
          <w:lang w:val="en-US"/>
        </w:rPr>
        <w:t>and</w:t>
      </w:r>
      <w:r>
        <w:rPr>
          <w:sz w:val="28"/>
          <w:szCs w:val="28"/>
          <w:lang w:val="en-US"/>
        </w:rPr>
        <w:t xml:space="preserve"> </w:t>
      </w:r>
      <w:r w:rsidRPr="00E75F06">
        <w:rPr>
          <w:sz w:val="28"/>
          <w:szCs w:val="28"/>
          <w:lang w:val="en-US"/>
        </w:rPr>
        <w:t>Beyond.</w:t>
      </w:r>
      <w:r>
        <w:rPr>
          <w:sz w:val="28"/>
          <w:szCs w:val="28"/>
          <w:lang w:val="en-US"/>
        </w:rPr>
        <w:t xml:space="preserve"> </w:t>
      </w:r>
      <w:r>
        <w:rPr>
          <w:i/>
          <w:sz w:val="28"/>
          <w:szCs w:val="28"/>
          <w:lang w:val="en-US"/>
        </w:rPr>
        <w:t xml:space="preserve">Front Cell Infect </w:t>
      </w:r>
      <w:r w:rsidRPr="00E75F06">
        <w:rPr>
          <w:i/>
          <w:sz w:val="28"/>
          <w:szCs w:val="28"/>
          <w:lang w:val="en-US"/>
        </w:rPr>
        <w:t>Microbiol.</w:t>
      </w:r>
      <w:r>
        <w:rPr>
          <w:sz w:val="28"/>
          <w:szCs w:val="28"/>
          <w:lang w:val="en-US"/>
        </w:rPr>
        <w:t xml:space="preserve"> </w:t>
      </w:r>
      <w:r w:rsidRPr="00E75F06">
        <w:rPr>
          <w:sz w:val="28"/>
          <w:szCs w:val="28"/>
          <w:lang w:val="en-US"/>
        </w:rPr>
        <w:t>2020.</w:t>
      </w:r>
      <w:r>
        <w:rPr>
          <w:sz w:val="28"/>
          <w:szCs w:val="28"/>
          <w:lang w:val="en-US"/>
        </w:rPr>
        <w:t xml:space="preserve"> </w:t>
      </w:r>
      <w:r w:rsidRPr="00E75F06">
        <w:rPr>
          <w:sz w:val="28"/>
          <w:szCs w:val="28"/>
          <w:lang w:val="en-US"/>
        </w:rPr>
        <w:t>Vol</w:t>
      </w:r>
      <w:r>
        <w:rPr>
          <w:sz w:val="28"/>
          <w:szCs w:val="28"/>
        </w:rPr>
        <w:t>.</w:t>
      </w:r>
      <w:r>
        <w:rPr>
          <w:sz w:val="28"/>
          <w:szCs w:val="28"/>
          <w:lang w:val="en-US"/>
        </w:rPr>
        <w:t xml:space="preserve"> </w:t>
      </w:r>
      <w:r w:rsidRPr="00E75F06">
        <w:rPr>
          <w:sz w:val="28"/>
          <w:szCs w:val="28"/>
          <w:lang w:val="en-US"/>
        </w:rPr>
        <w:t>10.</w:t>
      </w:r>
      <w:r>
        <w:rPr>
          <w:sz w:val="28"/>
          <w:szCs w:val="28"/>
          <w:lang w:val="en-US"/>
        </w:rPr>
        <w:t xml:space="preserve"> </w:t>
      </w:r>
      <w:r w:rsidRPr="00E75F06">
        <w:rPr>
          <w:sz w:val="28"/>
          <w:szCs w:val="28"/>
        </w:rPr>
        <w:t>Р</w:t>
      </w:r>
      <w:r>
        <w:rPr>
          <w:sz w:val="28"/>
          <w:szCs w:val="28"/>
          <w:lang w:val="en-US"/>
        </w:rPr>
        <w:t>. 81.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 xml:space="preserve">DOI: </w:t>
      </w:r>
      <w:hyperlink r:id="rId33" w:tgtFrame="_blank" w:history="1">
        <w:r w:rsidRPr="00E75F06">
          <w:rPr>
            <w:rStyle w:val="a5"/>
            <w:sz w:val="28"/>
            <w:szCs w:val="28"/>
            <w:lang w:val="en-US"/>
          </w:rPr>
          <w:t>10.3389/fcimb.2020.00081</w:t>
        </w:r>
      </w:hyperlink>
      <w:r w:rsidRPr="00E75F06">
        <w:rPr>
          <w:sz w:val="28"/>
          <w:szCs w:val="28"/>
          <w:lang w:val="en-US"/>
        </w:rPr>
        <w:t>.</w:t>
      </w:r>
    </w:p>
    <w:p w:rsidR="00F90D8E" w:rsidRPr="00E75F06" w:rsidRDefault="00F90D8E" w:rsidP="00F90D8E">
      <w:pPr>
        <w:pStyle w:val="a4"/>
        <w:numPr>
          <w:ilvl w:val="0"/>
          <w:numId w:val="24"/>
        </w:numPr>
        <w:spacing w:after="200" w:line="360" w:lineRule="auto"/>
        <w:ind w:left="0" w:firstLine="0"/>
        <w:jc w:val="both"/>
        <w:rPr>
          <w:sz w:val="28"/>
          <w:szCs w:val="28"/>
        </w:rPr>
      </w:pPr>
      <w:r>
        <w:rPr>
          <w:sz w:val="28"/>
          <w:szCs w:val="28"/>
          <w:lang w:val="en-US"/>
        </w:rPr>
        <w:t>Pristov K. E.</w:t>
      </w:r>
      <w:r>
        <w:rPr>
          <w:sz w:val="28"/>
          <w:szCs w:val="28"/>
        </w:rPr>
        <w:t>,</w:t>
      </w:r>
      <w:r>
        <w:rPr>
          <w:sz w:val="28"/>
          <w:szCs w:val="28"/>
          <w:lang w:val="en-US"/>
        </w:rPr>
        <w:t xml:space="preserve"> Ghannoum M. </w:t>
      </w:r>
      <w:r w:rsidRPr="00E75F06">
        <w:rPr>
          <w:sz w:val="28"/>
          <w:szCs w:val="28"/>
          <w:lang w:val="en-US"/>
        </w:rPr>
        <w:t>A. Resistance of Candida to azoles and echinocandins worldwide.</w:t>
      </w:r>
      <w:r w:rsidRPr="00E75F06">
        <w:rPr>
          <w:sz w:val="28"/>
          <w:szCs w:val="28"/>
        </w:rPr>
        <w:t> </w:t>
      </w:r>
      <w:r w:rsidRPr="00E75F06">
        <w:rPr>
          <w:i/>
          <w:sz w:val="28"/>
          <w:szCs w:val="28"/>
          <w:lang w:val="en-US"/>
        </w:rPr>
        <w:t>Clin Microbiol Infect</w:t>
      </w:r>
      <w:r w:rsidRPr="00E75F06">
        <w:rPr>
          <w:sz w:val="28"/>
          <w:szCs w:val="28"/>
          <w:lang w:val="en-US"/>
        </w:rPr>
        <w:t>. 2019. Vol</w:t>
      </w:r>
      <w:r w:rsidRPr="00E75F06">
        <w:rPr>
          <w:sz w:val="28"/>
          <w:szCs w:val="28"/>
        </w:rPr>
        <w:t>.</w:t>
      </w:r>
      <w:r>
        <w:rPr>
          <w:sz w:val="28"/>
          <w:szCs w:val="28"/>
          <w:lang w:val="en-US"/>
        </w:rPr>
        <w:t xml:space="preserve"> 25. </w:t>
      </w:r>
      <w:r>
        <w:rPr>
          <w:sz w:val="28"/>
          <w:szCs w:val="28"/>
        </w:rPr>
        <w:t>№</w:t>
      </w:r>
      <w:r>
        <w:rPr>
          <w:sz w:val="28"/>
          <w:szCs w:val="28"/>
          <w:lang w:val="en-US"/>
        </w:rPr>
        <w:t xml:space="preserve"> </w:t>
      </w:r>
      <w:r w:rsidRPr="00E75F06">
        <w:rPr>
          <w:sz w:val="28"/>
          <w:szCs w:val="28"/>
          <w:lang w:val="en-US"/>
        </w:rPr>
        <w:t>7.</w:t>
      </w:r>
      <w:r>
        <w:rPr>
          <w:sz w:val="28"/>
          <w:szCs w:val="28"/>
        </w:rPr>
        <w:t xml:space="preserve"> </w:t>
      </w:r>
      <w:r w:rsidRPr="00E75F06">
        <w:rPr>
          <w:sz w:val="28"/>
          <w:szCs w:val="28"/>
        </w:rPr>
        <w:t>Р</w:t>
      </w:r>
      <w:r>
        <w:rPr>
          <w:sz w:val="28"/>
          <w:szCs w:val="28"/>
          <w:lang w:val="en-US"/>
        </w:rPr>
        <w:t>.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 xml:space="preserve">792–798. </w:t>
      </w:r>
      <w:r>
        <w:rPr>
          <w:sz w:val="28"/>
          <w:szCs w:val="28"/>
        </w:rPr>
        <w:t>DOI:</w:t>
      </w:r>
      <w:r>
        <w:rPr>
          <w:sz w:val="28"/>
          <w:szCs w:val="28"/>
          <w:lang w:val="en-US"/>
        </w:rPr>
        <w:t xml:space="preserve"> </w:t>
      </w:r>
      <w:hyperlink r:id="rId34" w:tgtFrame="_blank" w:history="1">
        <w:r w:rsidRPr="00E75F06">
          <w:rPr>
            <w:rStyle w:val="a5"/>
            <w:sz w:val="28"/>
            <w:szCs w:val="28"/>
          </w:rPr>
          <w:t>10.1016/j.cmi.2019.03.028</w:t>
        </w:r>
      </w:hyperlink>
      <w:r w:rsidRPr="00E75F06">
        <w:rPr>
          <w:sz w:val="28"/>
          <w:szCs w:val="28"/>
          <w:lang w:val="en-US"/>
        </w:rPr>
        <w:t>.</w:t>
      </w:r>
    </w:p>
    <w:p w:rsidR="00F90D8E" w:rsidRPr="00E75F06" w:rsidRDefault="00F90D8E" w:rsidP="00F90D8E">
      <w:pPr>
        <w:pStyle w:val="a4"/>
        <w:numPr>
          <w:ilvl w:val="0"/>
          <w:numId w:val="24"/>
        </w:numPr>
        <w:spacing w:after="200" w:line="360" w:lineRule="auto"/>
        <w:ind w:left="0" w:firstLine="0"/>
        <w:jc w:val="both"/>
        <w:rPr>
          <w:sz w:val="28"/>
          <w:szCs w:val="28"/>
          <w:lang w:val="en-US"/>
        </w:rPr>
      </w:pPr>
      <w:r w:rsidRPr="00E75F06">
        <w:rPr>
          <w:sz w:val="28"/>
          <w:szCs w:val="28"/>
          <w:lang w:val="en-US"/>
        </w:rPr>
        <w:t>Rex J. N., Walsh T. J., Sobel J. D</w:t>
      </w:r>
      <w:r>
        <w:rPr>
          <w:sz w:val="28"/>
          <w:szCs w:val="28"/>
          <w:lang w:val="en-US"/>
        </w:rPr>
        <w:t xml:space="preserve">. </w:t>
      </w:r>
      <w:r w:rsidRPr="00E75F06">
        <w:rPr>
          <w:sz w:val="28"/>
          <w:szCs w:val="28"/>
          <w:lang w:val="en-US"/>
        </w:rPr>
        <w:t>Practice guidelines for the treatment of candidiasis.</w:t>
      </w:r>
      <w:r>
        <w:rPr>
          <w:sz w:val="28"/>
          <w:szCs w:val="28"/>
          <w:lang w:val="en-US"/>
        </w:rPr>
        <w:t xml:space="preserve"> </w:t>
      </w:r>
      <w:r w:rsidRPr="00E75F06">
        <w:rPr>
          <w:i/>
          <w:sz w:val="28"/>
          <w:szCs w:val="28"/>
          <w:lang w:val="en-US"/>
        </w:rPr>
        <w:t>Clin. Jufect. Dis</w:t>
      </w:r>
      <w:r w:rsidRPr="00E75F06">
        <w:rPr>
          <w:sz w:val="28"/>
          <w:szCs w:val="28"/>
          <w:lang w:val="en-US"/>
        </w:rPr>
        <w:t>.</w:t>
      </w:r>
      <w:r>
        <w:rPr>
          <w:sz w:val="28"/>
          <w:szCs w:val="28"/>
          <w:lang w:val="en-US"/>
        </w:rPr>
        <w:t xml:space="preserve"> </w:t>
      </w:r>
      <w:r w:rsidRPr="00E75F06">
        <w:rPr>
          <w:sz w:val="28"/>
          <w:szCs w:val="28"/>
          <w:lang w:val="en-US"/>
        </w:rPr>
        <w:t>2011.</w:t>
      </w:r>
      <w:r>
        <w:rPr>
          <w:sz w:val="28"/>
          <w:szCs w:val="28"/>
          <w:lang w:val="en-US"/>
        </w:rPr>
        <w:t xml:space="preserve"> </w:t>
      </w:r>
      <w:r w:rsidRPr="00E75F06">
        <w:rPr>
          <w:sz w:val="28"/>
          <w:szCs w:val="28"/>
          <w:lang w:val="en-US"/>
        </w:rPr>
        <w:t>Vol. 30.</w:t>
      </w:r>
      <w:r>
        <w:rPr>
          <w:sz w:val="28"/>
          <w:szCs w:val="28"/>
          <w:lang w:val="en-US"/>
        </w:rPr>
        <w:t xml:space="preserve"> </w:t>
      </w:r>
      <w:r w:rsidRPr="00E75F06">
        <w:rPr>
          <w:sz w:val="28"/>
          <w:szCs w:val="28"/>
        </w:rPr>
        <w:t>Р</w:t>
      </w:r>
      <w:r w:rsidRPr="00E75F06">
        <w:rPr>
          <w:sz w:val="28"/>
          <w:szCs w:val="28"/>
          <w:lang w:val="en-US"/>
        </w:rPr>
        <w:t>. 662–678.</w:t>
      </w:r>
    </w:p>
    <w:p w:rsidR="00F90D8E" w:rsidRPr="00E75F06" w:rsidRDefault="00F90D8E" w:rsidP="00F90D8E">
      <w:pPr>
        <w:pStyle w:val="a4"/>
        <w:numPr>
          <w:ilvl w:val="0"/>
          <w:numId w:val="24"/>
        </w:numPr>
        <w:spacing w:after="200" w:line="360" w:lineRule="auto"/>
        <w:ind w:left="0" w:firstLine="0"/>
        <w:jc w:val="both"/>
        <w:rPr>
          <w:sz w:val="28"/>
          <w:szCs w:val="28"/>
          <w:lang w:val="en-US"/>
        </w:rPr>
      </w:pPr>
      <w:r w:rsidRPr="00E75F06">
        <w:rPr>
          <w:sz w:val="28"/>
          <w:szCs w:val="28"/>
        </w:rPr>
        <w:t>Sabah Kalyoussef. Pediatric Candidiasis</w:t>
      </w:r>
      <w:r w:rsidRPr="00E75F06">
        <w:rPr>
          <w:sz w:val="28"/>
          <w:szCs w:val="28"/>
          <w:lang w:val="en-US"/>
        </w:rPr>
        <w:t>, </w:t>
      </w:r>
      <w:r w:rsidRPr="00E75F06">
        <w:rPr>
          <w:sz w:val="28"/>
          <w:szCs w:val="28"/>
        </w:rPr>
        <w:t xml:space="preserve"> </w:t>
      </w:r>
      <w:r w:rsidRPr="00E75F06">
        <w:rPr>
          <w:i/>
          <w:sz w:val="28"/>
          <w:szCs w:val="28"/>
        </w:rPr>
        <w:t>Updated</w:t>
      </w:r>
      <w:r w:rsidRPr="00E75F06">
        <w:rPr>
          <w:sz w:val="28"/>
          <w:szCs w:val="28"/>
        </w:rPr>
        <w:t>, 2017. Medscape.</w:t>
      </w:r>
    </w:p>
    <w:p w:rsidR="00F90D8E" w:rsidRPr="00E75F06" w:rsidRDefault="00F90D8E" w:rsidP="00F90D8E">
      <w:pPr>
        <w:pStyle w:val="a4"/>
        <w:numPr>
          <w:ilvl w:val="0"/>
          <w:numId w:val="24"/>
        </w:numPr>
        <w:spacing w:after="200" w:line="360" w:lineRule="auto"/>
        <w:ind w:left="0" w:right="-2" w:firstLine="0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Scaduto C.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M., Bennett R.</w:t>
      </w:r>
      <w:r>
        <w:rPr>
          <w:sz w:val="28"/>
          <w:szCs w:val="28"/>
        </w:rPr>
        <w:t xml:space="preserve"> </w:t>
      </w:r>
      <w:r w:rsidRPr="00E75F06">
        <w:rPr>
          <w:sz w:val="28"/>
          <w:szCs w:val="28"/>
          <w:lang w:val="en-US"/>
        </w:rPr>
        <w:t>J.</w:t>
      </w:r>
      <w:r>
        <w:rPr>
          <w:sz w:val="28"/>
          <w:szCs w:val="28"/>
        </w:rPr>
        <w:t xml:space="preserve"> </w:t>
      </w:r>
      <w:r w:rsidRPr="00E75F06">
        <w:rPr>
          <w:i/>
          <w:sz w:val="28"/>
          <w:szCs w:val="28"/>
          <w:lang w:val="en-US"/>
        </w:rPr>
        <w:t>Candida albicans</w:t>
      </w:r>
      <w:r w:rsidRPr="00E75F06">
        <w:rPr>
          <w:sz w:val="28"/>
          <w:szCs w:val="28"/>
          <w:lang w:val="en-US"/>
        </w:rPr>
        <w:t xml:space="preserve"> the chameleon: transitions and interactions between multiple</w:t>
      </w:r>
      <w:r>
        <w:rPr>
          <w:sz w:val="28"/>
          <w:szCs w:val="28"/>
        </w:rPr>
        <w:t xml:space="preserve"> </w:t>
      </w:r>
      <w:r w:rsidRPr="00E75F06">
        <w:rPr>
          <w:sz w:val="28"/>
          <w:szCs w:val="28"/>
          <w:lang w:val="en-US"/>
        </w:rPr>
        <w:t>phenotypic states confer phenotypic plasticity</w:t>
      </w:r>
      <w:r>
        <w:rPr>
          <w:sz w:val="28"/>
          <w:szCs w:val="28"/>
          <w:lang w:val="en-US"/>
        </w:rPr>
        <w:t>.</w:t>
      </w:r>
      <w:r>
        <w:rPr>
          <w:sz w:val="28"/>
          <w:szCs w:val="28"/>
        </w:rPr>
        <w:t xml:space="preserve"> </w:t>
      </w:r>
      <w:r w:rsidRPr="00E75F06">
        <w:rPr>
          <w:i/>
          <w:sz w:val="28"/>
          <w:szCs w:val="28"/>
          <w:lang w:val="en-US"/>
        </w:rPr>
        <w:t>Curr</w:t>
      </w:r>
      <w:r>
        <w:rPr>
          <w:i/>
          <w:sz w:val="28"/>
          <w:szCs w:val="28"/>
        </w:rPr>
        <w:t xml:space="preserve"> </w:t>
      </w:r>
      <w:r>
        <w:rPr>
          <w:i/>
          <w:sz w:val="28"/>
          <w:szCs w:val="28"/>
          <w:lang w:val="en-US"/>
        </w:rPr>
        <w:t>Opin</w:t>
      </w:r>
      <w:r>
        <w:rPr>
          <w:i/>
          <w:sz w:val="28"/>
          <w:szCs w:val="28"/>
        </w:rPr>
        <w:t xml:space="preserve"> </w:t>
      </w:r>
      <w:r w:rsidRPr="00E75F06">
        <w:rPr>
          <w:i/>
          <w:sz w:val="28"/>
          <w:szCs w:val="28"/>
          <w:lang w:val="en-US"/>
        </w:rPr>
        <w:t>Microbiol</w:t>
      </w:r>
      <w:r>
        <w:rPr>
          <w:sz w:val="28"/>
          <w:szCs w:val="28"/>
          <w:lang w:val="en-US"/>
        </w:rPr>
        <w:t>.</w:t>
      </w:r>
      <w:r>
        <w:rPr>
          <w:sz w:val="28"/>
          <w:szCs w:val="28"/>
        </w:rPr>
        <w:t xml:space="preserve"> </w:t>
      </w:r>
      <w:r w:rsidRPr="00E75F06">
        <w:rPr>
          <w:sz w:val="28"/>
          <w:szCs w:val="28"/>
          <w:lang w:val="en-US"/>
        </w:rPr>
        <w:t>2015.</w:t>
      </w:r>
      <w:r>
        <w:rPr>
          <w:sz w:val="28"/>
          <w:szCs w:val="28"/>
        </w:rPr>
        <w:t xml:space="preserve"> </w:t>
      </w:r>
      <w:r w:rsidRPr="00E75F06">
        <w:rPr>
          <w:sz w:val="28"/>
          <w:szCs w:val="28"/>
          <w:lang w:val="en-US"/>
        </w:rPr>
        <w:t>№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26.</w:t>
      </w:r>
      <w:r>
        <w:rPr>
          <w:sz w:val="28"/>
          <w:szCs w:val="28"/>
        </w:rPr>
        <w:t xml:space="preserve"> </w:t>
      </w:r>
      <w:r w:rsidRPr="00E75F06">
        <w:rPr>
          <w:sz w:val="28"/>
          <w:szCs w:val="28"/>
          <w:lang w:val="en-US"/>
        </w:rPr>
        <w:t>P. 102</w:t>
      </w:r>
      <w:r w:rsidRPr="00E75F06">
        <w:rPr>
          <w:sz w:val="28"/>
          <w:szCs w:val="28"/>
          <w:lang w:val="en-US"/>
        </w:rPr>
        <w:noBreakHyphen/>
      </w:r>
      <w:r>
        <w:rPr>
          <w:sz w:val="28"/>
          <w:szCs w:val="28"/>
          <w:lang w:val="en-US"/>
        </w:rPr>
        <w:t>108.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DOI:</w:t>
      </w:r>
      <w:r>
        <w:rPr>
          <w:sz w:val="28"/>
          <w:szCs w:val="28"/>
        </w:rPr>
        <w:t xml:space="preserve"> </w:t>
      </w:r>
      <w:hyperlink r:id="rId35" w:tgtFrame="_blank" w:tooltip="Постійне посилання з використанням цифрового ідентифікатора об'єкта" w:history="1">
        <w:r w:rsidRPr="00E75F06">
          <w:rPr>
            <w:rStyle w:val="a5"/>
            <w:sz w:val="28"/>
            <w:szCs w:val="28"/>
            <w:lang w:val="en-US"/>
          </w:rPr>
          <w:t>https://doi.org/10.1016/j.mib.2015.06.016</w:t>
        </w:r>
      </w:hyperlink>
      <w:r w:rsidRPr="00E75F06">
        <w:rPr>
          <w:sz w:val="28"/>
          <w:szCs w:val="28"/>
          <w:lang w:val="en-US"/>
        </w:rPr>
        <w:t>.</w:t>
      </w:r>
    </w:p>
    <w:p w:rsidR="00F90D8E" w:rsidRPr="00E75F06" w:rsidRDefault="00F90D8E" w:rsidP="00F90D8E">
      <w:pPr>
        <w:pStyle w:val="a4"/>
        <w:numPr>
          <w:ilvl w:val="0"/>
          <w:numId w:val="24"/>
        </w:numPr>
        <w:spacing w:after="200" w:line="360" w:lineRule="auto"/>
        <w:ind w:left="0" w:firstLine="0"/>
        <w:jc w:val="both"/>
        <w:rPr>
          <w:sz w:val="28"/>
          <w:szCs w:val="28"/>
          <w:lang w:val="en-US"/>
        </w:rPr>
      </w:pPr>
      <w:r w:rsidRPr="00E75F06">
        <w:rPr>
          <w:sz w:val="28"/>
          <w:szCs w:val="28"/>
          <w:lang w:val="en-US"/>
        </w:rPr>
        <w:t xml:space="preserve">Schelenz S., Hagen F., </w:t>
      </w:r>
      <w:smartTag w:uri="urn:schemas-microsoft-com:office:smarttags" w:element="place">
        <w:r w:rsidRPr="00E75F06">
          <w:rPr>
            <w:sz w:val="28"/>
            <w:szCs w:val="28"/>
            <w:lang w:val="en-US"/>
          </w:rPr>
          <w:t>Rhodes</w:t>
        </w:r>
      </w:smartTag>
      <w:r w:rsidRPr="00E75F06">
        <w:rPr>
          <w:sz w:val="28"/>
          <w:szCs w:val="28"/>
          <w:lang w:val="en-US"/>
        </w:rPr>
        <w:t xml:space="preserve"> J.L., Abdolrasouli A. et al. First hospital outbreak of the globally emerging </w:t>
      </w:r>
      <w:r w:rsidRPr="00E75F06">
        <w:rPr>
          <w:i/>
          <w:iCs/>
          <w:sz w:val="28"/>
          <w:szCs w:val="28"/>
          <w:lang w:val="en-US"/>
        </w:rPr>
        <w:t>Candida auris</w:t>
      </w:r>
      <w:r>
        <w:rPr>
          <w:sz w:val="28"/>
          <w:szCs w:val="28"/>
        </w:rPr>
        <w:t xml:space="preserve"> </w:t>
      </w:r>
      <w:r w:rsidRPr="00E75F06">
        <w:rPr>
          <w:sz w:val="28"/>
          <w:szCs w:val="28"/>
          <w:lang w:val="en-US"/>
        </w:rPr>
        <w:t>in a European hospital.</w:t>
      </w:r>
      <w:r>
        <w:rPr>
          <w:sz w:val="28"/>
          <w:szCs w:val="28"/>
        </w:rPr>
        <w:t xml:space="preserve"> </w:t>
      </w:r>
      <w:r w:rsidRPr="00E75F06">
        <w:rPr>
          <w:i/>
          <w:sz w:val="28"/>
          <w:szCs w:val="28"/>
          <w:lang w:val="en-US"/>
        </w:rPr>
        <w:t>Antimicrob Resist Infect Control</w:t>
      </w:r>
      <w:r w:rsidRPr="00E75F06">
        <w:rPr>
          <w:sz w:val="28"/>
          <w:szCs w:val="28"/>
          <w:lang w:val="en-US"/>
        </w:rPr>
        <w:t>.</w:t>
      </w:r>
      <w:r>
        <w:rPr>
          <w:sz w:val="28"/>
          <w:szCs w:val="28"/>
        </w:rPr>
        <w:t xml:space="preserve"> </w:t>
      </w:r>
      <w:r w:rsidRPr="00E75F06">
        <w:rPr>
          <w:sz w:val="28"/>
          <w:szCs w:val="28"/>
          <w:lang w:val="en-US"/>
        </w:rPr>
        <w:t>2016.</w:t>
      </w:r>
      <w:r>
        <w:rPr>
          <w:sz w:val="28"/>
          <w:szCs w:val="28"/>
        </w:rPr>
        <w:t xml:space="preserve"> </w:t>
      </w:r>
      <w:r w:rsidRPr="00E75F06">
        <w:rPr>
          <w:sz w:val="28"/>
          <w:szCs w:val="28"/>
          <w:lang w:val="en-US"/>
        </w:rPr>
        <w:t>V</w:t>
      </w:r>
      <w:r>
        <w:rPr>
          <w:sz w:val="28"/>
          <w:szCs w:val="28"/>
          <w:lang w:val="en-US"/>
        </w:rPr>
        <w:t>ol.</w:t>
      </w:r>
      <w:r>
        <w:rPr>
          <w:sz w:val="28"/>
          <w:szCs w:val="28"/>
        </w:rPr>
        <w:t xml:space="preserve"> </w:t>
      </w:r>
      <w:r w:rsidRPr="00E75F06">
        <w:rPr>
          <w:sz w:val="28"/>
          <w:szCs w:val="28"/>
          <w:lang w:val="en-US"/>
        </w:rPr>
        <w:t>5,</w:t>
      </w:r>
      <w:r>
        <w:rPr>
          <w:sz w:val="28"/>
          <w:szCs w:val="28"/>
        </w:rPr>
        <w:t xml:space="preserve"> № </w:t>
      </w:r>
      <w:r w:rsidRPr="00E75F06">
        <w:rPr>
          <w:sz w:val="28"/>
          <w:szCs w:val="28"/>
          <w:lang w:val="en-US"/>
        </w:rPr>
        <w:t>35.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P.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2-7. DOI:</w:t>
      </w:r>
      <w:r>
        <w:rPr>
          <w:sz w:val="28"/>
          <w:szCs w:val="28"/>
        </w:rPr>
        <w:t xml:space="preserve"> </w:t>
      </w:r>
      <w:hyperlink r:id="rId36" w:tgtFrame="_blank" w:history="1">
        <w:r w:rsidRPr="00E75F06">
          <w:rPr>
            <w:rStyle w:val="a5"/>
            <w:sz w:val="28"/>
            <w:szCs w:val="28"/>
            <w:lang w:val="en-US"/>
          </w:rPr>
          <w:t>10.1186/s13756-016-0132-5</w:t>
        </w:r>
      </w:hyperlink>
      <w:r w:rsidRPr="00E75F06">
        <w:rPr>
          <w:sz w:val="28"/>
          <w:szCs w:val="28"/>
          <w:lang w:val="en-US"/>
        </w:rPr>
        <w:t>.</w:t>
      </w:r>
    </w:p>
    <w:p w:rsidR="00F90D8E" w:rsidRPr="00E75F06" w:rsidRDefault="00F90D8E" w:rsidP="00F90D8E">
      <w:pPr>
        <w:pStyle w:val="a4"/>
        <w:numPr>
          <w:ilvl w:val="0"/>
          <w:numId w:val="24"/>
        </w:numPr>
        <w:spacing w:after="200" w:line="360" w:lineRule="auto"/>
        <w:ind w:left="0" w:firstLine="0"/>
        <w:jc w:val="both"/>
        <w:rPr>
          <w:sz w:val="28"/>
          <w:szCs w:val="28"/>
          <w:lang w:val="en-US"/>
        </w:rPr>
      </w:pPr>
      <w:r w:rsidRPr="00E75F06">
        <w:rPr>
          <w:sz w:val="28"/>
          <w:szCs w:val="28"/>
          <w:lang w:val="en-US"/>
        </w:rPr>
        <w:t>Spence</w:t>
      </w:r>
      <w:r>
        <w:rPr>
          <w:sz w:val="28"/>
          <w:szCs w:val="28"/>
          <w:lang w:val="en-US"/>
        </w:rPr>
        <w:t xml:space="preserve"> </w:t>
      </w:r>
      <w:r w:rsidRPr="00E75F06">
        <w:rPr>
          <w:sz w:val="28"/>
          <w:szCs w:val="28"/>
          <w:lang w:val="en-US"/>
        </w:rPr>
        <w:t>D.</w:t>
      </w:r>
      <w:r>
        <w:rPr>
          <w:sz w:val="28"/>
          <w:szCs w:val="28"/>
        </w:rPr>
        <w:t xml:space="preserve"> </w:t>
      </w:r>
      <w:r w:rsidRPr="00E75F06">
        <w:rPr>
          <w:sz w:val="28"/>
          <w:szCs w:val="28"/>
          <w:lang w:val="en-US"/>
        </w:rPr>
        <w:t>Candidiasis</w:t>
      </w:r>
      <w:r>
        <w:rPr>
          <w:sz w:val="28"/>
          <w:szCs w:val="28"/>
        </w:rPr>
        <w:t xml:space="preserve"> </w:t>
      </w:r>
      <w:r w:rsidRPr="00E75F06">
        <w:rPr>
          <w:sz w:val="28"/>
          <w:szCs w:val="28"/>
          <w:lang w:val="en-US"/>
        </w:rPr>
        <w:t>(vulvovaginal).</w:t>
      </w:r>
      <w:r>
        <w:rPr>
          <w:sz w:val="28"/>
          <w:szCs w:val="28"/>
        </w:rPr>
        <w:t xml:space="preserve"> </w:t>
      </w:r>
      <w:r w:rsidRPr="00E75F06">
        <w:rPr>
          <w:i/>
          <w:sz w:val="28"/>
          <w:szCs w:val="28"/>
          <w:lang w:val="en-US"/>
        </w:rPr>
        <w:t>BMJ</w:t>
      </w:r>
      <w:r>
        <w:rPr>
          <w:i/>
          <w:sz w:val="28"/>
          <w:szCs w:val="28"/>
        </w:rPr>
        <w:t xml:space="preserve"> </w:t>
      </w:r>
      <w:r w:rsidRPr="00E75F06">
        <w:rPr>
          <w:i/>
          <w:sz w:val="28"/>
          <w:szCs w:val="28"/>
          <w:lang w:val="en-US"/>
        </w:rPr>
        <w:t>Clin</w:t>
      </w:r>
      <w:r>
        <w:rPr>
          <w:i/>
          <w:sz w:val="28"/>
          <w:szCs w:val="28"/>
          <w:lang w:val="en-US"/>
        </w:rPr>
        <w:t xml:space="preserve"> </w:t>
      </w:r>
      <w:r w:rsidRPr="00E75F06">
        <w:rPr>
          <w:i/>
          <w:sz w:val="28"/>
          <w:szCs w:val="28"/>
          <w:lang w:val="en-US"/>
        </w:rPr>
        <w:t>Evid</w:t>
      </w:r>
      <w:r>
        <w:rPr>
          <w:sz w:val="28"/>
          <w:szCs w:val="28"/>
          <w:lang w:val="en-US"/>
        </w:rPr>
        <w:t xml:space="preserve">. </w:t>
      </w:r>
      <w:r w:rsidRPr="00E75F06">
        <w:rPr>
          <w:sz w:val="28"/>
          <w:szCs w:val="28"/>
          <w:lang w:val="en-US"/>
        </w:rPr>
        <w:t>2010.</w:t>
      </w:r>
      <w:r>
        <w:rPr>
          <w:sz w:val="28"/>
          <w:szCs w:val="28"/>
          <w:lang w:val="en-US"/>
        </w:rPr>
        <w:t xml:space="preserve"> </w:t>
      </w:r>
      <w:r w:rsidRPr="00E75F06">
        <w:rPr>
          <w:sz w:val="28"/>
          <w:szCs w:val="28"/>
        </w:rPr>
        <w:t>№</w:t>
      </w:r>
      <w:r>
        <w:rPr>
          <w:sz w:val="28"/>
          <w:szCs w:val="28"/>
        </w:rPr>
        <w:t xml:space="preserve"> </w:t>
      </w:r>
      <w:r w:rsidRPr="00E75F06">
        <w:rPr>
          <w:sz w:val="28"/>
          <w:szCs w:val="28"/>
          <w:lang w:val="en-US"/>
        </w:rPr>
        <w:t>5.</w:t>
      </w:r>
      <w:r>
        <w:rPr>
          <w:sz w:val="28"/>
          <w:szCs w:val="28"/>
        </w:rPr>
        <w:t xml:space="preserve"> </w:t>
      </w:r>
      <w:r w:rsidRPr="00E75F06">
        <w:rPr>
          <w:sz w:val="28"/>
          <w:szCs w:val="28"/>
        </w:rPr>
        <w:t>Р</w:t>
      </w:r>
      <w:r>
        <w:rPr>
          <w:sz w:val="28"/>
          <w:szCs w:val="28"/>
          <w:lang w:val="en-US"/>
        </w:rPr>
        <w:t xml:space="preserve">. </w:t>
      </w:r>
      <w:r>
        <w:rPr>
          <w:sz w:val="28"/>
          <w:szCs w:val="28"/>
        </w:rPr>
        <w:t>8</w:t>
      </w:r>
      <w:r>
        <w:rPr>
          <w:sz w:val="28"/>
          <w:szCs w:val="28"/>
        </w:rPr>
        <w:noBreakHyphen/>
      </w:r>
      <w:r w:rsidRPr="00E75F06">
        <w:rPr>
          <w:sz w:val="28"/>
          <w:szCs w:val="28"/>
          <w:lang w:val="en-US"/>
        </w:rPr>
        <w:t>15.</w:t>
      </w:r>
    </w:p>
    <w:p w:rsidR="00F90D8E" w:rsidRPr="00E75F06" w:rsidRDefault="00F90D8E" w:rsidP="00F90D8E">
      <w:pPr>
        <w:pStyle w:val="a4"/>
        <w:numPr>
          <w:ilvl w:val="0"/>
          <w:numId w:val="24"/>
        </w:numPr>
        <w:spacing w:after="200" w:line="360" w:lineRule="auto"/>
        <w:ind w:left="0" w:firstLine="0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Sobel</w:t>
      </w:r>
      <w:r>
        <w:rPr>
          <w:sz w:val="28"/>
          <w:szCs w:val="28"/>
        </w:rPr>
        <w:t xml:space="preserve"> </w:t>
      </w:r>
      <w:r w:rsidRPr="00E75F06">
        <w:rPr>
          <w:sz w:val="28"/>
          <w:szCs w:val="28"/>
          <w:lang w:val="en-US"/>
        </w:rPr>
        <w:t>J</w:t>
      </w:r>
      <w:r>
        <w:rPr>
          <w:sz w:val="28"/>
          <w:szCs w:val="28"/>
        </w:rPr>
        <w:t xml:space="preserve">. </w:t>
      </w:r>
      <w:r>
        <w:rPr>
          <w:sz w:val="28"/>
          <w:szCs w:val="28"/>
          <w:lang w:val="en-US"/>
        </w:rPr>
        <w:t>D.</w:t>
      </w:r>
      <w:r w:rsidRPr="00E75F06">
        <w:rPr>
          <w:sz w:val="28"/>
          <w:szCs w:val="28"/>
          <w:lang w:val="en-US"/>
        </w:rPr>
        <w:t xml:space="preserve"> Management of recurrent vulvovaginal candidiasis: unresolved</w:t>
      </w:r>
      <w:r>
        <w:rPr>
          <w:sz w:val="28"/>
          <w:szCs w:val="28"/>
        </w:rPr>
        <w:t xml:space="preserve"> </w:t>
      </w:r>
      <w:r w:rsidRPr="00E75F06">
        <w:rPr>
          <w:sz w:val="28"/>
          <w:szCs w:val="28"/>
          <w:lang w:val="en-US"/>
        </w:rPr>
        <w:t>issues</w:t>
      </w:r>
      <w:r>
        <w:rPr>
          <w:sz w:val="28"/>
          <w:szCs w:val="28"/>
        </w:rPr>
        <w:t xml:space="preserve">. </w:t>
      </w:r>
      <w:r w:rsidRPr="00E75F06">
        <w:rPr>
          <w:i/>
          <w:sz w:val="28"/>
          <w:szCs w:val="28"/>
          <w:lang w:val="en-US"/>
        </w:rPr>
        <w:t>Curr</w:t>
      </w:r>
      <w:r>
        <w:rPr>
          <w:i/>
          <w:sz w:val="28"/>
          <w:szCs w:val="28"/>
        </w:rPr>
        <w:t xml:space="preserve"> </w:t>
      </w:r>
      <w:r w:rsidRPr="00E75F06">
        <w:rPr>
          <w:i/>
          <w:sz w:val="28"/>
          <w:szCs w:val="28"/>
          <w:lang w:val="en-US"/>
        </w:rPr>
        <w:t>Infect</w:t>
      </w:r>
      <w:r>
        <w:rPr>
          <w:i/>
          <w:sz w:val="28"/>
          <w:szCs w:val="28"/>
        </w:rPr>
        <w:t xml:space="preserve"> </w:t>
      </w:r>
      <w:r w:rsidRPr="00E75F06">
        <w:rPr>
          <w:i/>
          <w:sz w:val="28"/>
          <w:szCs w:val="28"/>
          <w:lang w:val="en-US"/>
        </w:rPr>
        <w:t>Dis</w:t>
      </w:r>
      <w:r>
        <w:rPr>
          <w:i/>
          <w:sz w:val="28"/>
          <w:szCs w:val="28"/>
        </w:rPr>
        <w:t xml:space="preserve"> </w:t>
      </w:r>
      <w:r w:rsidRPr="00E75F06">
        <w:rPr>
          <w:i/>
          <w:sz w:val="28"/>
          <w:szCs w:val="28"/>
          <w:lang w:val="en-US"/>
        </w:rPr>
        <w:t>Rep</w:t>
      </w:r>
      <w:r>
        <w:rPr>
          <w:sz w:val="28"/>
          <w:szCs w:val="28"/>
          <w:lang w:val="en-US"/>
        </w:rPr>
        <w:t>.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2015.</w:t>
      </w:r>
      <w:r>
        <w:rPr>
          <w:sz w:val="28"/>
          <w:szCs w:val="28"/>
        </w:rPr>
        <w:t xml:space="preserve"> </w:t>
      </w:r>
      <w:r w:rsidRPr="00E75F06">
        <w:rPr>
          <w:sz w:val="28"/>
          <w:szCs w:val="28"/>
        </w:rPr>
        <w:t>№</w:t>
      </w:r>
      <w:r>
        <w:rPr>
          <w:sz w:val="28"/>
          <w:szCs w:val="28"/>
        </w:rPr>
        <w:t xml:space="preserve"> </w:t>
      </w:r>
      <w:r w:rsidRPr="00E75F06">
        <w:rPr>
          <w:sz w:val="28"/>
          <w:szCs w:val="28"/>
          <w:lang w:val="en-US"/>
        </w:rPr>
        <w:t>8</w:t>
      </w:r>
      <w:r>
        <w:rPr>
          <w:sz w:val="28"/>
          <w:szCs w:val="28"/>
        </w:rPr>
        <w:t xml:space="preserve"> </w:t>
      </w:r>
      <w:r w:rsidRPr="00E75F06">
        <w:rPr>
          <w:sz w:val="28"/>
          <w:szCs w:val="28"/>
          <w:lang w:val="en-US"/>
        </w:rPr>
        <w:t>(6).</w:t>
      </w:r>
      <w:r>
        <w:rPr>
          <w:sz w:val="28"/>
          <w:szCs w:val="28"/>
        </w:rPr>
        <w:t xml:space="preserve"> </w:t>
      </w:r>
      <w:r w:rsidRPr="00E75F06">
        <w:rPr>
          <w:sz w:val="28"/>
          <w:szCs w:val="28"/>
        </w:rPr>
        <w:t>Р</w:t>
      </w:r>
      <w:r>
        <w:rPr>
          <w:sz w:val="28"/>
          <w:szCs w:val="28"/>
          <w:lang w:val="en-US"/>
        </w:rPr>
        <w:t>.</w:t>
      </w:r>
      <w:r>
        <w:rPr>
          <w:sz w:val="28"/>
          <w:szCs w:val="28"/>
        </w:rPr>
        <w:t xml:space="preserve"> </w:t>
      </w:r>
      <w:r w:rsidRPr="00E75F06">
        <w:rPr>
          <w:sz w:val="28"/>
          <w:szCs w:val="28"/>
          <w:lang w:val="en-US"/>
        </w:rPr>
        <w:t>481</w:t>
      </w:r>
      <w:r w:rsidRPr="00E75F06">
        <w:rPr>
          <w:sz w:val="28"/>
          <w:szCs w:val="28"/>
          <w:lang w:val="en-US"/>
        </w:rPr>
        <w:noBreakHyphen/>
      </w:r>
      <w:r w:rsidRPr="00E75F06">
        <w:rPr>
          <w:sz w:val="28"/>
          <w:szCs w:val="28"/>
        </w:rPr>
        <w:t>48</w:t>
      </w:r>
      <w:r>
        <w:rPr>
          <w:sz w:val="28"/>
          <w:szCs w:val="28"/>
          <w:lang w:val="en-US"/>
        </w:rPr>
        <w:t>6.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DOI:</w:t>
      </w:r>
      <w:r>
        <w:rPr>
          <w:sz w:val="28"/>
          <w:szCs w:val="28"/>
        </w:rPr>
        <w:t xml:space="preserve"> </w:t>
      </w:r>
      <w:hyperlink r:id="rId37" w:tgtFrame="_blank" w:history="1">
        <w:r w:rsidRPr="00E75F06">
          <w:rPr>
            <w:rStyle w:val="a5"/>
            <w:sz w:val="28"/>
            <w:szCs w:val="28"/>
            <w:lang w:val="en-US"/>
          </w:rPr>
          <w:t>10.1007</w:t>
        </w:r>
        <w:r>
          <w:rPr>
            <w:rStyle w:val="a5"/>
            <w:sz w:val="28"/>
            <w:szCs w:val="28"/>
          </w:rPr>
          <w:t>.</w:t>
        </w:r>
        <w:r w:rsidRPr="00E75F06">
          <w:rPr>
            <w:rStyle w:val="a5"/>
            <w:sz w:val="28"/>
            <w:szCs w:val="28"/>
            <w:lang w:val="en-US"/>
          </w:rPr>
          <w:t>/s</w:t>
        </w:r>
        <w:r>
          <w:rPr>
            <w:rStyle w:val="a5"/>
            <w:sz w:val="28"/>
            <w:szCs w:val="28"/>
          </w:rPr>
          <w:t>.</w:t>
        </w:r>
        <w:r w:rsidRPr="00E75F06">
          <w:rPr>
            <w:rStyle w:val="a5"/>
            <w:sz w:val="28"/>
            <w:szCs w:val="28"/>
            <w:lang w:val="en-US"/>
          </w:rPr>
          <w:t>11908-006-0023-7</w:t>
        </w:r>
      </w:hyperlink>
      <w:r w:rsidRPr="00E75F06">
        <w:rPr>
          <w:sz w:val="28"/>
          <w:szCs w:val="28"/>
          <w:lang w:val="en-US"/>
        </w:rPr>
        <w:t>.</w:t>
      </w:r>
    </w:p>
    <w:p w:rsidR="00F90D8E" w:rsidRPr="00E75F06" w:rsidRDefault="00F90D8E" w:rsidP="00F90D8E">
      <w:pPr>
        <w:pStyle w:val="a4"/>
        <w:numPr>
          <w:ilvl w:val="0"/>
          <w:numId w:val="24"/>
        </w:numPr>
        <w:spacing w:after="200" w:line="360" w:lineRule="auto"/>
        <w:ind w:left="0" w:firstLine="0"/>
        <w:jc w:val="both"/>
        <w:rPr>
          <w:sz w:val="28"/>
          <w:szCs w:val="28"/>
          <w:lang w:val="en-US"/>
        </w:rPr>
      </w:pPr>
      <w:r w:rsidRPr="00E75F06">
        <w:rPr>
          <w:sz w:val="28"/>
          <w:szCs w:val="28"/>
          <w:lang w:val="en-US"/>
        </w:rPr>
        <w:t>So</w:t>
      </w:r>
      <w:r>
        <w:rPr>
          <w:sz w:val="28"/>
          <w:szCs w:val="28"/>
          <w:lang w:val="en-US"/>
        </w:rPr>
        <w:t>bel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J</w:t>
      </w:r>
      <w:r>
        <w:rPr>
          <w:sz w:val="28"/>
          <w:szCs w:val="28"/>
        </w:rPr>
        <w:t xml:space="preserve">. </w:t>
      </w:r>
      <w:r>
        <w:rPr>
          <w:sz w:val="28"/>
          <w:szCs w:val="28"/>
          <w:lang w:val="en-US"/>
        </w:rPr>
        <w:t>D.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Vulvovaginal</w:t>
      </w:r>
      <w:r>
        <w:rPr>
          <w:sz w:val="28"/>
          <w:szCs w:val="28"/>
        </w:rPr>
        <w:t xml:space="preserve"> </w:t>
      </w:r>
      <w:r w:rsidRPr="00E75F06">
        <w:rPr>
          <w:sz w:val="28"/>
          <w:szCs w:val="28"/>
          <w:lang w:val="en-US"/>
        </w:rPr>
        <w:t>candidosis</w:t>
      </w:r>
      <w:r>
        <w:rPr>
          <w:i/>
          <w:sz w:val="28"/>
          <w:szCs w:val="28"/>
        </w:rPr>
        <w:t xml:space="preserve">. </w:t>
      </w:r>
      <w:r w:rsidRPr="00E75F06">
        <w:rPr>
          <w:i/>
          <w:sz w:val="28"/>
          <w:szCs w:val="28"/>
          <w:lang w:val="en-US"/>
        </w:rPr>
        <w:t>Lancet</w:t>
      </w:r>
      <w:r>
        <w:rPr>
          <w:sz w:val="28"/>
          <w:szCs w:val="28"/>
        </w:rPr>
        <w:t xml:space="preserve">. </w:t>
      </w:r>
      <w:r>
        <w:rPr>
          <w:sz w:val="28"/>
          <w:szCs w:val="28"/>
          <w:lang w:val="en-US"/>
        </w:rPr>
        <w:t>2013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Jun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9</w:t>
      </w:r>
      <w:r>
        <w:rPr>
          <w:sz w:val="28"/>
          <w:szCs w:val="28"/>
        </w:rPr>
        <w:t>. Р</w:t>
      </w:r>
      <w:r>
        <w:rPr>
          <w:sz w:val="28"/>
          <w:szCs w:val="28"/>
          <w:lang w:val="en-US"/>
        </w:rPr>
        <w:t>. 1961</w:t>
      </w:r>
      <w:r>
        <w:rPr>
          <w:sz w:val="28"/>
          <w:szCs w:val="28"/>
        </w:rPr>
        <w:noBreakHyphen/>
      </w:r>
      <w:r w:rsidRPr="00E75F06">
        <w:rPr>
          <w:sz w:val="28"/>
          <w:szCs w:val="28"/>
        </w:rPr>
        <w:t>19</w:t>
      </w:r>
      <w:r>
        <w:rPr>
          <w:sz w:val="28"/>
          <w:szCs w:val="28"/>
          <w:lang w:val="en-US"/>
        </w:rPr>
        <w:t xml:space="preserve">71. DOI: </w:t>
      </w:r>
      <w:hyperlink r:id="rId38" w:tgtFrame="_blank" w:history="1">
        <w:r w:rsidRPr="00E75F06">
          <w:rPr>
            <w:rStyle w:val="a5"/>
            <w:sz w:val="28"/>
            <w:szCs w:val="28"/>
            <w:lang w:val="en-US"/>
          </w:rPr>
          <w:t>10.1016/S0140-6736(07)60917-9</w:t>
        </w:r>
      </w:hyperlink>
      <w:r w:rsidRPr="00E75F06">
        <w:rPr>
          <w:sz w:val="28"/>
          <w:szCs w:val="28"/>
          <w:lang w:val="en-US"/>
        </w:rPr>
        <w:t>.</w:t>
      </w:r>
    </w:p>
    <w:p w:rsidR="00F90D8E" w:rsidRPr="00E75F06" w:rsidRDefault="00F90D8E" w:rsidP="00F90D8E">
      <w:pPr>
        <w:pStyle w:val="a4"/>
        <w:numPr>
          <w:ilvl w:val="0"/>
          <w:numId w:val="24"/>
        </w:numPr>
        <w:spacing w:after="200" w:line="360" w:lineRule="auto"/>
        <w:ind w:left="0" w:firstLine="0"/>
        <w:jc w:val="both"/>
        <w:rPr>
          <w:sz w:val="28"/>
          <w:szCs w:val="28"/>
          <w:lang w:val="en-US"/>
        </w:rPr>
      </w:pPr>
      <w:r w:rsidRPr="00E75F06">
        <w:rPr>
          <w:sz w:val="28"/>
          <w:szCs w:val="28"/>
          <w:lang w:val="en-US"/>
        </w:rPr>
        <w:t>Stoll B.</w:t>
      </w:r>
      <w:r>
        <w:rPr>
          <w:sz w:val="28"/>
          <w:szCs w:val="28"/>
        </w:rPr>
        <w:t xml:space="preserve"> </w:t>
      </w:r>
      <w:r w:rsidRPr="00E75F06">
        <w:rPr>
          <w:sz w:val="28"/>
          <w:szCs w:val="28"/>
          <w:lang w:val="en-US"/>
        </w:rPr>
        <w:t>J., Hansen N., Fanaroff A.A., et al. Late-onset sepsis in very low birth weight neonates: the experience of the NICHD Neonatal Research Network</w:t>
      </w:r>
      <w:r>
        <w:rPr>
          <w:sz w:val="28"/>
          <w:szCs w:val="28"/>
        </w:rPr>
        <w:t xml:space="preserve">, </w:t>
      </w:r>
      <w:r w:rsidRPr="00E75F06">
        <w:rPr>
          <w:i/>
          <w:sz w:val="28"/>
          <w:szCs w:val="28"/>
          <w:lang w:val="en-US"/>
        </w:rPr>
        <w:t>Pediatrics</w:t>
      </w:r>
      <w:r>
        <w:rPr>
          <w:sz w:val="28"/>
          <w:szCs w:val="28"/>
        </w:rPr>
        <w:t xml:space="preserve">. </w:t>
      </w:r>
      <w:r>
        <w:rPr>
          <w:sz w:val="28"/>
          <w:szCs w:val="28"/>
          <w:lang w:val="en-US"/>
        </w:rPr>
        <w:t>2002</w:t>
      </w:r>
      <w:r>
        <w:rPr>
          <w:sz w:val="28"/>
          <w:szCs w:val="28"/>
        </w:rPr>
        <w:t xml:space="preserve">. </w:t>
      </w:r>
      <w:r w:rsidRPr="00E75F06">
        <w:rPr>
          <w:sz w:val="28"/>
          <w:szCs w:val="28"/>
          <w:lang w:val="en-US"/>
        </w:rPr>
        <w:t>№110</w:t>
      </w:r>
      <w:r>
        <w:rPr>
          <w:sz w:val="28"/>
          <w:szCs w:val="28"/>
        </w:rPr>
        <w:t xml:space="preserve"> </w:t>
      </w:r>
      <w:r w:rsidRPr="00E75F06">
        <w:rPr>
          <w:sz w:val="28"/>
          <w:szCs w:val="28"/>
        </w:rPr>
        <w:t>Р</w:t>
      </w:r>
      <w:r w:rsidRPr="00E75F06">
        <w:rPr>
          <w:sz w:val="28"/>
          <w:szCs w:val="28"/>
          <w:lang w:val="en-US"/>
        </w:rPr>
        <w:t>.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285–291.</w:t>
      </w:r>
    </w:p>
    <w:p w:rsidR="00F90D8E" w:rsidRPr="00E75F06" w:rsidRDefault="00F90D8E" w:rsidP="00F90D8E">
      <w:pPr>
        <w:pStyle w:val="a4"/>
        <w:numPr>
          <w:ilvl w:val="0"/>
          <w:numId w:val="24"/>
        </w:numPr>
        <w:spacing w:after="200" w:line="360" w:lineRule="auto"/>
        <w:ind w:left="0" w:firstLine="0"/>
        <w:jc w:val="both"/>
        <w:rPr>
          <w:sz w:val="28"/>
          <w:szCs w:val="28"/>
        </w:rPr>
      </w:pPr>
      <w:r>
        <w:rPr>
          <w:sz w:val="28"/>
          <w:szCs w:val="28"/>
          <w:lang w:val="en-US"/>
        </w:rPr>
        <w:t>Tsui C., Kong E.F., Jabra-Rizk M.</w:t>
      </w:r>
      <w:r>
        <w:rPr>
          <w:sz w:val="28"/>
          <w:szCs w:val="28"/>
        </w:rPr>
        <w:t xml:space="preserve"> </w:t>
      </w:r>
      <w:r w:rsidRPr="00E75F06">
        <w:rPr>
          <w:sz w:val="28"/>
          <w:szCs w:val="28"/>
          <w:lang w:val="en-US"/>
        </w:rPr>
        <w:t xml:space="preserve">A. Pathogenesis of </w:t>
      </w:r>
      <w:r w:rsidRPr="00E75F06">
        <w:rPr>
          <w:i/>
          <w:sz w:val="28"/>
          <w:szCs w:val="28"/>
          <w:lang w:val="en-US"/>
        </w:rPr>
        <w:t>Candida albicans</w:t>
      </w:r>
      <w:r w:rsidRPr="00E75F06">
        <w:rPr>
          <w:sz w:val="28"/>
          <w:szCs w:val="28"/>
          <w:lang w:val="en-US"/>
        </w:rPr>
        <w:t xml:space="preserve"> biofilm.</w:t>
      </w:r>
      <w:r>
        <w:rPr>
          <w:sz w:val="28"/>
          <w:szCs w:val="28"/>
        </w:rPr>
        <w:t xml:space="preserve"> </w:t>
      </w:r>
      <w:r w:rsidRPr="00E75F06">
        <w:rPr>
          <w:i/>
          <w:sz w:val="28"/>
          <w:szCs w:val="28"/>
          <w:lang w:val="en-US"/>
        </w:rPr>
        <w:t>Pathog Dis</w:t>
      </w:r>
      <w:r w:rsidRPr="00E75F06">
        <w:rPr>
          <w:sz w:val="28"/>
          <w:szCs w:val="28"/>
          <w:lang w:val="en-US"/>
        </w:rPr>
        <w:t>. 2016.</w:t>
      </w:r>
      <w:r>
        <w:rPr>
          <w:sz w:val="28"/>
          <w:szCs w:val="28"/>
        </w:rPr>
        <w:t xml:space="preserve"> № </w:t>
      </w:r>
      <w:r>
        <w:rPr>
          <w:sz w:val="28"/>
          <w:szCs w:val="28"/>
          <w:lang w:val="en-US"/>
        </w:rPr>
        <w:t>74</w:t>
      </w:r>
      <w:r>
        <w:rPr>
          <w:sz w:val="28"/>
          <w:szCs w:val="28"/>
        </w:rPr>
        <w:t xml:space="preserve"> </w:t>
      </w:r>
      <w:r w:rsidRPr="00E75F06">
        <w:rPr>
          <w:sz w:val="28"/>
          <w:szCs w:val="28"/>
          <w:lang w:val="en-US"/>
        </w:rPr>
        <w:t xml:space="preserve">(4). </w:t>
      </w:r>
      <w:r w:rsidRPr="00E75F06">
        <w:rPr>
          <w:sz w:val="28"/>
          <w:szCs w:val="28"/>
        </w:rPr>
        <w:t>Р</w:t>
      </w:r>
      <w:r>
        <w:rPr>
          <w:sz w:val="28"/>
          <w:szCs w:val="28"/>
          <w:lang w:val="en-US"/>
        </w:rPr>
        <w:t>.18.</w:t>
      </w:r>
      <w:r>
        <w:rPr>
          <w:sz w:val="28"/>
          <w:szCs w:val="28"/>
        </w:rPr>
        <w:t xml:space="preserve"> DOI: </w:t>
      </w:r>
      <w:hyperlink r:id="rId39" w:tgtFrame="_blank" w:history="1">
        <w:r w:rsidRPr="00E75F06">
          <w:rPr>
            <w:rStyle w:val="a5"/>
            <w:sz w:val="28"/>
            <w:szCs w:val="28"/>
          </w:rPr>
          <w:t>10.1093/femspd/ftw018</w:t>
        </w:r>
      </w:hyperlink>
      <w:r w:rsidRPr="00E75F06">
        <w:rPr>
          <w:sz w:val="28"/>
          <w:szCs w:val="28"/>
          <w:lang w:val="en-US"/>
        </w:rPr>
        <w:t>.</w:t>
      </w:r>
    </w:p>
    <w:p w:rsidR="00F90D8E" w:rsidRPr="00E75F06" w:rsidRDefault="00F90D8E" w:rsidP="00F90D8E">
      <w:pPr>
        <w:pStyle w:val="a4"/>
        <w:numPr>
          <w:ilvl w:val="0"/>
          <w:numId w:val="24"/>
        </w:numPr>
        <w:spacing w:after="200" w:line="360" w:lineRule="auto"/>
        <w:ind w:left="0" w:firstLine="0"/>
        <w:jc w:val="both"/>
        <w:rPr>
          <w:sz w:val="28"/>
          <w:szCs w:val="28"/>
          <w:lang w:val="en-US"/>
        </w:rPr>
      </w:pPr>
      <w:r w:rsidRPr="00E75F06">
        <w:rPr>
          <w:sz w:val="28"/>
          <w:szCs w:val="28"/>
          <w:lang w:val="en-US"/>
        </w:rPr>
        <w:lastRenderedPageBreak/>
        <w:t>Wang Y.</w:t>
      </w:r>
      <w:r>
        <w:rPr>
          <w:sz w:val="28"/>
          <w:szCs w:val="28"/>
        </w:rPr>
        <w:t xml:space="preserve"> </w:t>
      </w:r>
      <w:r w:rsidRPr="00E75F06">
        <w:rPr>
          <w:sz w:val="28"/>
          <w:szCs w:val="28"/>
          <w:lang w:val="en-US"/>
        </w:rPr>
        <w:t xml:space="preserve">Looking into </w:t>
      </w:r>
      <w:r w:rsidRPr="00E75F06">
        <w:rPr>
          <w:i/>
          <w:sz w:val="28"/>
          <w:szCs w:val="28"/>
          <w:lang w:val="en-US"/>
        </w:rPr>
        <w:t>Candida albicans</w:t>
      </w:r>
      <w:r w:rsidRPr="00E75F06">
        <w:rPr>
          <w:sz w:val="28"/>
          <w:szCs w:val="28"/>
          <w:lang w:val="en-US"/>
        </w:rPr>
        <w:t xml:space="preserve"> infection, host response, and antifungal</w:t>
      </w:r>
      <w:r>
        <w:rPr>
          <w:sz w:val="28"/>
          <w:szCs w:val="28"/>
        </w:rPr>
        <w:t xml:space="preserve"> </w:t>
      </w:r>
      <w:r w:rsidRPr="00E75F06">
        <w:rPr>
          <w:sz w:val="28"/>
          <w:szCs w:val="28"/>
          <w:lang w:val="en-US"/>
        </w:rPr>
        <w:t>strategies.</w:t>
      </w:r>
      <w:r>
        <w:rPr>
          <w:sz w:val="28"/>
          <w:szCs w:val="28"/>
        </w:rPr>
        <w:t xml:space="preserve"> </w:t>
      </w:r>
      <w:r w:rsidRPr="00E75F06">
        <w:rPr>
          <w:i/>
          <w:sz w:val="28"/>
          <w:szCs w:val="28"/>
          <w:lang w:val="en-US"/>
        </w:rPr>
        <w:t>Virulence</w:t>
      </w:r>
      <w:r>
        <w:rPr>
          <w:sz w:val="28"/>
          <w:szCs w:val="28"/>
          <w:lang w:val="en-US"/>
        </w:rPr>
        <w:t>.</w:t>
      </w:r>
      <w:r>
        <w:rPr>
          <w:sz w:val="28"/>
          <w:szCs w:val="28"/>
        </w:rPr>
        <w:t xml:space="preserve"> </w:t>
      </w:r>
      <w:r w:rsidRPr="00E75F06">
        <w:rPr>
          <w:sz w:val="28"/>
          <w:szCs w:val="28"/>
          <w:lang w:val="en-US"/>
        </w:rPr>
        <w:t>2015.</w:t>
      </w:r>
      <w:r>
        <w:rPr>
          <w:sz w:val="28"/>
          <w:szCs w:val="28"/>
        </w:rPr>
        <w:t xml:space="preserve"> </w:t>
      </w:r>
      <w:r w:rsidRPr="00E75F06">
        <w:rPr>
          <w:sz w:val="28"/>
          <w:szCs w:val="28"/>
        </w:rPr>
        <w:t>№</w:t>
      </w:r>
      <w:r w:rsidRPr="00E75F06">
        <w:rPr>
          <w:sz w:val="28"/>
          <w:szCs w:val="28"/>
          <w:lang w:val="en-US"/>
        </w:rPr>
        <w:t>6</w:t>
      </w:r>
      <w:r>
        <w:rPr>
          <w:sz w:val="28"/>
          <w:szCs w:val="28"/>
        </w:rPr>
        <w:t xml:space="preserve"> </w:t>
      </w:r>
      <w:r w:rsidRPr="00E75F06">
        <w:rPr>
          <w:sz w:val="28"/>
          <w:szCs w:val="28"/>
          <w:lang w:val="en-US"/>
        </w:rPr>
        <w:t>(4).</w:t>
      </w:r>
      <w:r>
        <w:rPr>
          <w:sz w:val="28"/>
          <w:szCs w:val="28"/>
        </w:rPr>
        <w:t xml:space="preserve"> </w:t>
      </w:r>
      <w:r w:rsidRPr="00E75F06">
        <w:rPr>
          <w:sz w:val="28"/>
          <w:szCs w:val="28"/>
        </w:rPr>
        <w:t>Р</w:t>
      </w:r>
      <w:r>
        <w:rPr>
          <w:sz w:val="28"/>
          <w:szCs w:val="28"/>
          <w:lang w:val="en-US"/>
        </w:rPr>
        <w:t>.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8.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DOI:</w:t>
      </w:r>
      <w:r>
        <w:rPr>
          <w:sz w:val="28"/>
          <w:szCs w:val="28"/>
        </w:rPr>
        <w:t xml:space="preserve"> </w:t>
      </w:r>
      <w:hyperlink r:id="rId40" w:tgtFrame="_blank" w:history="1">
        <w:r w:rsidRPr="00E75F06">
          <w:rPr>
            <w:rStyle w:val="a5"/>
            <w:sz w:val="28"/>
            <w:szCs w:val="28"/>
            <w:lang w:val="en-US"/>
          </w:rPr>
          <w:t>10.1080</w:t>
        </w:r>
        <w:r>
          <w:rPr>
            <w:rStyle w:val="a5"/>
            <w:sz w:val="28"/>
            <w:szCs w:val="28"/>
          </w:rPr>
          <w:t xml:space="preserve"> </w:t>
        </w:r>
        <w:r w:rsidRPr="00E75F06">
          <w:rPr>
            <w:rStyle w:val="a5"/>
            <w:sz w:val="28"/>
            <w:szCs w:val="28"/>
            <w:lang w:val="en-US"/>
          </w:rPr>
          <w:t>/21505594.2014.1000752</w:t>
        </w:r>
      </w:hyperlink>
      <w:r w:rsidRPr="00E75F06">
        <w:rPr>
          <w:sz w:val="28"/>
          <w:szCs w:val="28"/>
          <w:lang w:val="en-US"/>
        </w:rPr>
        <w:t>.</w:t>
      </w:r>
    </w:p>
    <w:p w:rsidR="00F90D8E" w:rsidRPr="00E75F06" w:rsidRDefault="00F90D8E" w:rsidP="00F90D8E">
      <w:pPr>
        <w:pStyle w:val="a4"/>
        <w:numPr>
          <w:ilvl w:val="0"/>
          <w:numId w:val="24"/>
        </w:numPr>
        <w:spacing w:after="200" w:line="360" w:lineRule="auto"/>
        <w:ind w:left="0" w:firstLine="0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Wisplinghoff</w:t>
      </w:r>
      <w:r>
        <w:rPr>
          <w:sz w:val="28"/>
          <w:szCs w:val="28"/>
        </w:rPr>
        <w:t xml:space="preserve"> </w:t>
      </w:r>
      <w:r w:rsidRPr="00E75F06">
        <w:rPr>
          <w:sz w:val="28"/>
          <w:szCs w:val="28"/>
          <w:lang w:val="en-US"/>
        </w:rPr>
        <w:t>H., Bischo</w:t>
      </w:r>
      <w:r>
        <w:rPr>
          <w:sz w:val="28"/>
          <w:szCs w:val="28"/>
          <w:lang w:val="en-US"/>
        </w:rPr>
        <w:t>ff T., Tallent S.</w:t>
      </w:r>
      <w:r>
        <w:rPr>
          <w:sz w:val="28"/>
          <w:szCs w:val="28"/>
        </w:rPr>
        <w:t xml:space="preserve"> </w:t>
      </w:r>
      <w:r w:rsidRPr="00E75F06">
        <w:rPr>
          <w:sz w:val="28"/>
          <w:szCs w:val="28"/>
          <w:lang w:val="en-US"/>
        </w:rPr>
        <w:t>M. et al. Nosocomial bloodstream infections in US hospitals: analysis of 24,179 cases from a prospective nationwide surveil</w:t>
      </w:r>
      <w:r>
        <w:rPr>
          <w:sz w:val="28"/>
          <w:szCs w:val="28"/>
          <w:lang w:val="en-US"/>
        </w:rPr>
        <w:t>lance study.</w:t>
      </w:r>
      <w:r>
        <w:rPr>
          <w:sz w:val="28"/>
          <w:szCs w:val="28"/>
        </w:rPr>
        <w:t xml:space="preserve"> </w:t>
      </w:r>
      <w:r w:rsidRPr="00E75F06">
        <w:rPr>
          <w:i/>
          <w:sz w:val="28"/>
          <w:szCs w:val="28"/>
          <w:lang w:val="en-US"/>
        </w:rPr>
        <w:t>Clin Infect Dis</w:t>
      </w:r>
      <w:r>
        <w:rPr>
          <w:sz w:val="28"/>
          <w:szCs w:val="28"/>
          <w:lang w:val="en-US"/>
        </w:rPr>
        <w:t xml:space="preserve">. </w:t>
      </w:r>
      <w:r w:rsidRPr="00E75F06">
        <w:rPr>
          <w:sz w:val="28"/>
          <w:szCs w:val="28"/>
          <w:lang w:val="en-US"/>
        </w:rPr>
        <w:t>2004.</w:t>
      </w:r>
      <w:r>
        <w:rPr>
          <w:sz w:val="28"/>
          <w:szCs w:val="28"/>
        </w:rPr>
        <w:t xml:space="preserve"> </w:t>
      </w:r>
      <w:r w:rsidRPr="00E75F06">
        <w:rPr>
          <w:sz w:val="28"/>
          <w:szCs w:val="28"/>
          <w:lang w:val="en-US"/>
        </w:rPr>
        <w:t>№39.</w:t>
      </w:r>
      <w:r>
        <w:rPr>
          <w:sz w:val="28"/>
          <w:szCs w:val="28"/>
        </w:rPr>
        <w:t xml:space="preserve"> </w:t>
      </w:r>
      <w:r w:rsidRPr="00E75F06">
        <w:rPr>
          <w:sz w:val="28"/>
          <w:szCs w:val="28"/>
          <w:lang w:val="en-US"/>
        </w:rPr>
        <w:t>P</w:t>
      </w:r>
      <w:r>
        <w:rPr>
          <w:sz w:val="28"/>
          <w:szCs w:val="28"/>
          <w:lang w:val="en-US"/>
        </w:rPr>
        <w:t>.</w:t>
      </w:r>
      <w:r>
        <w:rPr>
          <w:sz w:val="28"/>
          <w:szCs w:val="28"/>
        </w:rPr>
        <w:t xml:space="preserve"> </w:t>
      </w:r>
      <w:r w:rsidRPr="00E75F06">
        <w:rPr>
          <w:sz w:val="28"/>
          <w:szCs w:val="28"/>
          <w:lang w:val="en-US"/>
        </w:rPr>
        <w:t>309–317.</w:t>
      </w:r>
    </w:p>
    <w:p w:rsidR="00F90D8E" w:rsidRPr="00C176F0" w:rsidRDefault="00F90D8E" w:rsidP="00F90D8E">
      <w:pPr>
        <w:pStyle w:val="a4"/>
        <w:numPr>
          <w:ilvl w:val="0"/>
          <w:numId w:val="24"/>
        </w:numPr>
        <w:spacing w:after="200" w:line="360" w:lineRule="auto"/>
        <w:ind w:left="0" w:firstLine="0"/>
        <w:jc w:val="both"/>
        <w:rPr>
          <w:sz w:val="28"/>
          <w:szCs w:val="28"/>
          <w:lang w:val="en-US"/>
        </w:rPr>
      </w:pPr>
      <w:r w:rsidRPr="00E75F06">
        <w:rPr>
          <w:sz w:val="28"/>
          <w:szCs w:val="28"/>
          <w:lang w:val="en-US"/>
        </w:rPr>
        <w:t>Workowski K.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A.,</w:t>
      </w:r>
      <w:r>
        <w:rPr>
          <w:sz w:val="28"/>
          <w:szCs w:val="28"/>
        </w:rPr>
        <w:t xml:space="preserve"> </w:t>
      </w:r>
      <w:smartTag w:uri="urn:schemas-microsoft-com:office:smarttags" w:element="place">
        <w:smartTag w:uri="urn:schemas-microsoft-com:office:smarttags" w:element="PlaceName">
          <w:r>
            <w:rPr>
              <w:sz w:val="28"/>
              <w:szCs w:val="28"/>
              <w:lang w:val="en-US"/>
            </w:rPr>
            <w:t>Berman</w:t>
          </w:r>
        </w:smartTag>
        <w:r>
          <w:rPr>
            <w:sz w:val="28"/>
            <w:szCs w:val="28"/>
            <w:lang w:val="en-US"/>
          </w:rPr>
          <w:t xml:space="preserve"> </w:t>
        </w:r>
        <w:smartTag w:uri="urn:schemas-microsoft-com:office:smarttags" w:element="PlaceName">
          <w:r>
            <w:rPr>
              <w:sz w:val="28"/>
              <w:szCs w:val="28"/>
              <w:lang w:val="en-US"/>
            </w:rPr>
            <w:t>S.</w:t>
          </w:r>
        </w:smartTag>
        <w:r>
          <w:rPr>
            <w:sz w:val="28"/>
            <w:szCs w:val="28"/>
          </w:rPr>
          <w:t xml:space="preserve"> </w:t>
        </w:r>
        <w:smartTag w:uri="urn:schemas-microsoft-com:office:smarttags" w:element="PlaceType">
          <w:r w:rsidRPr="00E75F06">
            <w:rPr>
              <w:sz w:val="28"/>
              <w:szCs w:val="28"/>
              <w:lang w:val="en-US"/>
            </w:rPr>
            <w:t>Centers</w:t>
          </w:r>
        </w:smartTag>
      </w:smartTag>
      <w:r w:rsidRPr="00E75F06">
        <w:rPr>
          <w:sz w:val="28"/>
          <w:szCs w:val="28"/>
          <w:lang w:val="en-US"/>
        </w:rPr>
        <w:t xml:space="preserve"> for</w:t>
      </w:r>
      <w:r>
        <w:rPr>
          <w:sz w:val="28"/>
          <w:szCs w:val="28"/>
          <w:lang w:val="en-US"/>
        </w:rPr>
        <w:t xml:space="preserve"> Disease Control and Prevention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(CDC).</w:t>
      </w:r>
      <w:r>
        <w:rPr>
          <w:sz w:val="28"/>
          <w:szCs w:val="28"/>
        </w:rPr>
        <w:t xml:space="preserve"> </w:t>
      </w:r>
      <w:r w:rsidRPr="00E75F06">
        <w:rPr>
          <w:i/>
          <w:sz w:val="28"/>
          <w:szCs w:val="28"/>
          <w:lang w:val="en-US"/>
        </w:rPr>
        <w:t>Sexually transmitted diseases treatment</w:t>
      </w:r>
      <w:r>
        <w:rPr>
          <w:i/>
          <w:sz w:val="28"/>
          <w:szCs w:val="28"/>
        </w:rPr>
        <w:t xml:space="preserve"> </w:t>
      </w:r>
      <w:r w:rsidRPr="00E75F06">
        <w:rPr>
          <w:i/>
          <w:sz w:val="28"/>
          <w:szCs w:val="28"/>
          <w:lang w:val="en-US"/>
        </w:rPr>
        <w:t>guidelines</w:t>
      </w:r>
      <w:r w:rsidRPr="00E75F06">
        <w:rPr>
          <w:sz w:val="28"/>
          <w:szCs w:val="28"/>
          <w:lang w:val="en-US"/>
        </w:rPr>
        <w:t>.</w:t>
      </w:r>
      <w:r>
        <w:rPr>
          <w:sz w:val="28"/>
          <w:szCs w:val="28"/>
        </w:rPr>
        <w:t xml:space="preserve"> </w:t>
      </w:r>
      <w:r w:rsidRPr="00E75F06">
        <w:rPr>
          <w:sz w:val="28"/>
          <w:szCs w:val="28"/>
          <w:lang w:val="en-US"/>
        </w:rPr>
        <w:t>2010.</w:t>
      </w:r>
      <w:r>
        <w:rPr>
          <w:sz w:val="28"/>
          <w:szCs w:val="28"/>
        </w:rPr>
        <w:t xml:space="preserve"> </w:t>
      </w:r>
      <w:r w:rsidRPr="00E75F06">
        <w:rPr>
          <w:sz w:val="28"/>
          <w:szCs w:val="28"/>
          <w:lang w:val="en-US"/>
        </w:rPr>
        <w:t xml:space="preserve">Vol. 17. </w:t>
      </w:r>
      <w:r w:rsidRPr="00E75F06">
        <w:rPr>
          <w:sz w:val="28"/>
          <w:szCs w:val="28"/>
        </w:rPr>
        <w:t>Р</w:t>
      </w:r>
      <w:r>
        <w:rPr>
          <w:sz w:val="28"/>
          <w:szCs w:val="28"/>
          <w:lang w:val="en-US"/>
        </w:rPr>
        <w:t>.</w:t>
      </w:r>
      <w:r>
        <w:rPr>
          <w:sz w:val="28"/>
          <w:szCs w:val="28"/>
        </w:rPr>
        <w:t> </w:t>
      </w:r>
      <w:r w:rsidRPr="00E75F06">
        <w:rPr>
          <w:sz w:val="28"/>
          <w:szCs w:val="28"/>
          <w:lang w:val="en-US"/>
        </w:rPr>
        <w:t>10</w:t>
      </w:r>
      <w:r>
        <w:rPr>
          <w:sz w:val="28"/>
          <w:szCs w:val="28"/>
          <w:lang w:val="en-US"/>
        </w:rPr>
        <w:t>1</w:t>
      </w:r>
      <w:r>
        <w:rPr>
          <w:sz w:val="28"/>
          <w:szCs w:val="28"/>
        </w:rPr>
        <w:noBreakHyphen/>
      </w:r>
      <w:r w:rsidRPr="00E75F06">
        <w:rPr>
          <w:sz w:val="28"/>
          <w:szCs w:val="28"/>
          <w:lang w:val="en-US"/>
        </w:rPr>
        <w:t>110</w:t>
      </w:r>
      <w:r w:rsidRPr="00E75F06">
        <w:rPr>
          <w:sz w:val="28"/>
          <w:szCs w:val="28"/>
        </w:rPr>
        <w:t>.</w:t>
      </w:r>
    </w:p>
    <w:p w:rsidR="00F90D8E" w:rsidRDefault="00F90D8E" w:rsidP="00BB22DF">
      <w:pPr>
        <w:spacing w:line="360" w:lineRule="auto"/>
        <w:ind w:firstLine="360"/>
        <w:jc w:val="both"/>
        <w:rPr>
          <w:spacing w:val="6"/>
          <w:sz w:val="28"/>
          <w:szCs w:val="28"/>
        </w:rPr>
      </w:pPr>
      <w:bookmarkStart w:id="2" w:name="_GoBack"/>
      <w:bookmarkEnd w:id="2"/>
    </w:p>
    <w:p w:rsidR="00F90D8E" w:rsidRDefault="00F90D8E" w:rsidP="00BB22DF">
      <w:pPr>
        <w:spacing w:line="360" w:lineRule="auto"/>
        <w:ind w:firstLine="360"/>
        <w:jc w:val="both"/>
        <w:rPr>
          <w:spacing w:val="6"/>
          <w:sz w:val="28"/>
          <w:szCs w:val="28"/>
        </w:rPr>
      </w:pPr>
    </w:p>
    <w:p w:rsidR="00F90D8E" w:rsidRDefault="00F90D8E" w:rsidP="00BB22DF">
      <w:pPr>
        <w:spacing w:line="360" w:lineRule="auto"/>
        <w:ind w:firstLine="360"/>
        <w:jc w:val="both"/>
        <w:rPr>
          <w:spacing w:val="6"/>
          <w:sz w:val="28"/>
          <w:szCs w:val="28"/>
        </w:rPr>
      </w:pPr>
    </w:p>
    <w:p w:rsidR="00BB22DF" w:rsidRDefault="00BB22DF" w:rsidP="00BB22DF">
      <w:pPr>
        <w:spacing w:line="360" w:lineRule="auto"/>
        <w:ind w:firstLine="360"/>
        <w:jc w:val="both"/>
        <w:rPr>
          <w:spacing w:val="6"/>
          <w:sz w:val="28"/>
          <w:szCs w:val="28"/>
        </w:rPr>
      </w:pPr>
    </w:p>
    <w:p w:rsidR="00BB22DF" w:rsidRPr="00666D12" w:rsidRDefault="00BB22DF" w:rsidP="00BB22DF">
      <w:pPr>
        <w:spacing w:line="360" w:lineRule="auto"/>
        <w:ind w:firstLine="360"/>
        <w:jc w:val="both"/>
        <w:rPr>
          <w:spacing w:val="6"/>
          <w:sz w:val="28"/>
          <w:szCs w:val="28"/>
        </w:rPr>
      </w:pPr>
    </w:p>
    <w:p w:rsidR="00BB22DF" w:rsidRPr="00666D12" w:rsidRDefault="00BB22DF" w:rsidP="00BB22DF">
      <w:pPr>
        <w:spacing w:line="360" w:lineRule="auto"/>
        <w:ind w:firstLine="360"/>
        <w:jc w:val="both"/>
        <w:rPr>
          <w:spacing w:val="6"/>
          <w:sz w:val="28"/>
          <w:szCs w:val="28"/>
          <w:highlight w:val="green"/>
        </w:rPr>
      </w:pPr>
    </w:p>
    <w:p w:rsidR="006A4180" w:rsidRDefault="006A4180"/>
    <w:sectPr w:rsidR="006A418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81133EF"/>
    <w:multiLevelType w:val="hybridMultilevel"/>
    <w:tmpl w:val="46106B34"/>
    <w:lvl w:ilvl="0" w:tplc="0419000F">
      <w:start w:val="1"/>
      <w:numFmt w:val="decimal"/>
      <w:lvlText w:val="%1."/>
      <w:lvlJc w:val="left"/>
      <w:pPr>
        <w:ind w:left="1713" w:hanging="360"/>
      </w:pPr>
    </w:lvl>
    <w:lvl w:ilvl="1" w:tplc="04190019" w:tentative="1">
      <w:start w:val="1"/>
      <w:numFmt w:val="lowerLetter"/>
      <w:lvlText w:val="%2."/>
      <w:lvlJc w:val="left"/>
      <w:pPr>
        <w:ind w:left="2433" w:hanging="360"/>
      </w:pPr>
    </w:lvl>
    <w:lvl w:ilvl="2" w:tplc="0419001B" w:tentative="1">
      <w:start w:val="1"/>
      <w:numFmt w:val="lowerRoman"/>
      <w:lvlText w:val="%3."/>
      <w:lvlJc w:val="right"/>
      <w:pPr>
        <w:ind w:left="3153" w:hanging="180"/>
      </w:pPr>
    </w:lvl>
    <w:lvl w:ilvl="3" w:tplc="0419000F" w:tentative="1">
      <w:start w:val="1"/>
      <w:numFmt w:val="decimal"/>
      <w:lvlText w:val="%4."/>
      <w:lvlJc w:val="left"/>
      <w:pPr>
        <w:ind w:left="3873" w:hanging="360"/>
      </w:pPr>
    </w:lvl>
    <w:lvl w:ilvl="4" w:tplc="04190019" w:tentative="1">
      <w:start w:val="1"/>
      <w:numFmt w:val="lowerLetter"/>
      <w:lvlText w:val="%5."/>
      <w:lvlJc w:val="left"/>
      <w:pPr>
        <w:ind w:left="4593" w:hanging="360"/>
      </w:pPr>
    </w:lvl>
    <w:lvl w:ilvl="5" w:tplc="0419001B" w:tentative="1">
      <w:start w:val="1"/>
      <w:numFmt w:val="lowerRoman"/>
      <w:lvlText w:val="%6."/>
      <w:lvlJc w:val="right"/>
      <w:pPr>
        <w:ind w:left="5313" w:hanging="180"/>
      </w:pPr>
    </w:lvl>
    <w:lvl w:ilvl="6" w:tplc="0419000F" w:tentative="1">
      <w:start w:val="1"/>
      <w:numFmt w:val="decimal"/>
      <w:lvlText w:val="%7."/>
      <w:lvlJc w:val="left"/>
      <w:pPr>
        <w:ind w:left="6033" w:hanging="360"/>
      </w:pPr>
    </w:lvl>
    <w:lvl w:ilvl="7" w:tplc="04190019" w:tentative="1">
      <w:start w:val="1"/>
      <w:numFmt w:val="lowerLetter"/>
      <w:lvlText w:val="%8."/>
      <w:lvlJc w:val="left"/>
      <w:pPr>
        <w:ind w:left="6753" w:hanging="360"/>
      </w:pPr>
    </w:lvl>
    <w:lvl w:ilvl="8" w:tplc="0419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1">
    <w:nsid w:val="082117E3"/>
    <w:multiLevelType w:val="hybridMultilevel"/>
    <w:tmpl w:val="2C7E57D8"/>
    <w:lvl w:ilvl="0" w:tplc="0419000F">
      <w:start w:val="1"/>
      <w:numFmt w:val="decimal"/>
      <w:lvlText w:val="%1."/>
      <w:lvlJc w:val="left"/>
      <w:pPr>
        <w:ind w:left="786" w:hanging="360"/>
      </w:p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>
    <w:nsid w:val="1F774D88"/>
    <w:multiLevelType w:val="multilevel"/>
    <w:tmpl w:val="6CEE808C"/>
    <w:lvl w:ilvl="0">
      <w:start w:val="1"/>
      <w:numFmt w:val="decimal"/>
      <w:pStyle w:val="1"/>
      <w:lvlText w:val="%1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pStyle w:val="2"/>
      <w:lvlText w:val="%1.%2"/>
      <w:lvlJc w:val="left"/>
      <w:pPr>
        <w:ind w:left="576" w:hanging="576"/>
      </w:pPr>
      <w:rPr>
        <w:rFonts w:cs="Times New Roman"/>
      </w:rPr>
    </w:lvl>
    <w:lvl w:ilvl="2">
      <w:start w:val="1"/>
      <w:numFmt w:val="decimal"/>
      <w:pStyle w:val="3"/>
      <w:lvlText w:val="%1.%2.%3"/>
      <w:lvlJc w:val="left"/>
      <w:pPr>
        <w:ind w:left="720" w:hanging="720"/>
      </w:pPr>
      <w:rPr>
        <w:rFonts w:cs="Times New Roman"/>
        <w:b w:val="0"/>
        <w:sz w:val="28"/>
        <w:szCs w:val="28"/>
      </w:rPr>
    </w:lvl>
    <w:lvl w:ilvl="3">
      <w:start w:val="1"/>
      <w:numFmt w:val="decimal"/>
      <w:pStyle w:val="4"/>
      <w:lvlText w:val="%1.%2.%3.%4"/>
      <w:lvlJc w:val="left"/>
      <w:pPr>
        <w:ind w:left="864" w:hanging="864"/>
      </w:pPr>
      <w:rPr>
        <w:rFonts w:cs="Times New Roman"/>
      </w:rPr>
    </w:lvl>
    <w:lvl w:ilvl="4">
      <w:start w:val="1"/>
      <w:numFmt w:val="decimal"/>
      <w:pStyle w:val="5"/>
      <w:lvlText w:val="%1.%2.%3.%4.%5"/>
      <w:lvlJc w:val="left"/>
      <w:pPr>
        <w:ind w:left="1008" w:hanging="1008"/>
      </w:pPr>
      <w:rPr>
        <w:rFonts w:cs="Times New Roman"/>
      </w:rPr>
    </w:lvl>
    <w:lvl w:ilvl="5">
      <w:start w:val="1"/>
      <w:numFmt w:val="decimal"/>
      <w:pStyle w:val="6"/>
      <w:lvlText w:val="%1.%2.%3.%4.%5.%6"/>
      <w:lvlJc w:val="left"/>
      <w:pPr>
        <w:ind w:left="1152" w:hanging="1152"/>
      </w:pPr>
      <w:rPr>
        <w:rFonts w:cs="Times New Roman"/>
      </w:rPr>
    </w:lvl>
    <w:lvl w:ilvl="6">
      <w:start w:val="1"/>
      <w:numFmt w:val="decimal"/>
      <w:pStyle w:val="7"/>
      <w:lvlText w:val="%1.%2.%3.%4.%5.%6.%7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pStyle w:val="8"/>
      <w:lvlText w:val="%1.%2.%3.%4.%5.%6.%7.%8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pStyle w:val="9"/>
      <w:lvlText w:val="%1.%2.%3.%4.%5.%6.%7.%8.%9"/>
      <w:lvlJc w:val="left"/>
      <w:pPr>
        <w:ind w:left="1584" w:hanging="1584"/>
      </w:pPr>
      <w:rPr>
        <w:rFonts w:cs="Times New Roman"/>
      </w:rPr>
    </w:lvl>
  </w:abstractNum>
  <w:abstractNum w:abstractNumId="3">
    <w:nsid w:val="20A64169"/>
    <w:multiLevelType w:val="multilevel"/>
    <w:tmpl w:val="3970FBCE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  <w:b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4">
    <w:nsid w:val="22B417A2"/>
    <w:multiLevelType w:val="hybridMultilevel"/>
    <w:tmpl w:val="AB4AD5C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7227F2B"/>
    <w:multiLevelType w:val="hybridMultilevel"/>
    <w:tmpl w:val="E7FC3C20"/>
    <w:lvl w:ilvl="0" w:tplc="76807824">
      <w:start w:val="1"/>
      <w:numFmt w:val="decimal"/>
      <w:lvlText w:val="%1."/>
      <w:lvlJc w:val="left"/>
      <w:pPr>
        <w:ind w:left="3960" w:hanging="360"/>
      </w:pPr>
      <w:rPr>
        <w:rFonts w:ascii="Times New Roman" w:hAnsi="Times New Roman" w:cs="Times New Roman"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4320" w:hanging="360"/>
      </w:pPr>
    </w:lvl>
    <w:lvl w:ilvl="2" w:tplc="0419001B" w:tentative="1">
      <w:start w:val="1"/>
      <w:numFmt w:val="lowerRoman"/>
      <w:lvlText w:val="%3."/>
      <w:lvlJc w:val="right"/>
      <w:pPr>
        <w:ind w:left="5040" w:hanging="180"/>
      </w:pPr>
    </w:lvl>
    <w:lvl w:ilvl="3" w:tplc="0419000F" w:tentative="1">
      <w:start w:val="1"/>
      <w:numFmt w:val="decimal"/>
      <w:lvlText w:val="%4."/>
      <w:lvlJc w:val="left"/>
      <w:pPr>
        <w:ind w:left="5760" w:hanging="360"/>
      </w:pPr>
    </w:lvl>
    <w:lvl w:ilvl="4" w:tplc="04190019" w:tentative="1">
      <w:start w:val="1"/>
      <w:numFmt w:val="lowerLetter"/>
      <w:lvlText w:val="%5."/>
      <w:lvlJc w:val="left"/>
      <w:pPr>
        <w:ind w:left="6480" w:hanging="360"/>
      </w:pPr>
    </w:lvl>
    <w:lvl w:ilvl="5" w:tplc="0419001B" w:tentative="1">
      <w:start w:val="1"/>
      <w:numFmt w:val="lowerRoman"/>
      <w:lvlText w:val="%6."/>
      <w:lvlJc w:val="right"/>
      <w:pPr>
        <w:ind w:left="7200" w:hanging="180"/>
      </w:pPr>
    </w:lvl>
    <w:lvl w:ilvl="6" w:tplc="0419000F" w:tentative="1">
      <w:start w:val="1"/>
      <w:numFmt w:val="decimal"/>
      <w:lvlText w:val="%7."/>
      <w:lvlJc w:val="left"/>
      <w:pPr>
        <w:ind w:left="7920" w:hanging="360"/>
      </w:pPr>
    </w:lvl>
    <w:lvl w:ilvl="7" w:tplc="04190019" w:tentative="1">
      <w:start w:val="1"/>
      <w:numFmt w:val="lowerLetter"/>
      <w:lvlText w:val="%8."/>
      <w:lvlJc w:val="left"/>
      <w:pPr>
        <w:ind w:left="8640" w:hanging="360"/>
      </w:pPr>
    </w:lvl>
    <w:lvl w:ilvl="8" w:tplc="0419001B" w:tentative="1">
      <w:start w:val="1"/>
      <w:numFmt w:val="lowerRoman"/>
      <w:lvlText w:val="%9."/>
      <w:lvlJc w:val="right"/>
      <w:pPr>
        <w:ind w:left="9360" w:hanging="180"/>
      </w:pPr>
    </w:lvl>
  </w:abstractNum>
  <w:abstractNum w:abstractNumId="6">
    <w:nsid w:val="2A4C6474"/>
    <w:multiLevelType w:val="multilevel"/>
    <w:tmpl w:val="850A68F4"/>
    <w:lvl w:ilvl="0">
      <w:start w:val="1"/>
      <w:numFmt w:val="decimal"/>
      <w:lvlText w:val="%1."/>
      <w:lvlJc w:val="left"/>
      <w:pPr>
        <w:ind w:left="786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858" w:hanging="432"/>
      </w:pPr>
      <w:rPr>
        <w:rFonts w:cs="Times New Roman"/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7">
    <w:nsid w:val="2BFB7BAF"/>
    <w:multiLevelType w:val="hybridMultilevel"/>
    <w:tmpl w:val="1E26E0A4"/>
    <w:lvl w:ilvl="0" w:tplc="76807824">
      <w:start w:val="1"/>
      <w:numFmt w:val="decimal"/>
      <w:lvlText w:val="%1."/>
      <w:lvlJc w:val="left"/>
      <w:pPr>
        <w:ind w:left="1080" w:hanging="360"/>
      </w:pPr>
      <w:rPr>
        <w:rFonts w:ascii="Times New Roman" w:hAnsi="Times New Roman" w:cs="Times New Roman"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CBB2F3D"/>
    <w:multiLevelType w:val="hybridMultilevel"/>
    <w:tmpl w:val="02A243C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DFA7C03"/>
    <w:multiLevelType w:val="hybridMultilevel"/>
    <w:tmpl w:val="9D5085A0"/>
    <w:lvl w:ilvl="0" w:tplc="0419000F">
      <w:start w:val="1"/>
      <w:numFmt w:val="decimal"/>
      <w:lvlText w:val="%1."/>
      <w:lvlJc w:val="left"/>
      <w:pPr>
        <w:ind w:left="107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>
    <w:nsid w:val="31066D19"/>
    <w:multiLevelType w:val="hybridMultilevel"/>
    <w:tmpl w:val="50D0AC9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2D02066"/>
    <w:multiLevelType w:val="hybridMultilevel"/>
    <w:tmpl w:val="679E7DC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71738DE"/>
    <w:multiLevelType w:val="multilevel"/>
    <w:tmpl w:val="E076CAD2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  <w:b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13">
    <w:nsid w:val="39066B53"/>
    <w:multiLevelType w:val="multilevel"/>
    <w:tmpl w:val="10CA5CFA"/>
    <w:lvl w:ilvl="0">
      <w:start w:val="1"/>
      <w:numFmt w:val="decimal"/>
      <w:lvlText w:val="%1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cs="Times New Roman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/>
        <w:b w:val="0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/>
      </w:rPr>
    </w:lvl>
  </w:abstractNum>
  <w:abstractNum w:abstractNumId="14">
    <w:nsid w:val="3B8401C8"/>
    <w:multiLevelType w:val="multilevel"/>
    <w:tmpl w:val="F3663282"/>
    <w:lvl w:ilvl="0">
      <w:start w:val="1"/>
      <w:numFmt w:val="decimal"/>
      <w:lvlText w:val="%1."/>
      <w:lvlJc w:val="left"/>
      <w:pPr>
        <w:ind w:left="5130" w:hanging="630"/>
      </w:pPr>
      <w:rPr>
        <w:rFonts w:cs="Times New Roman" w:hint="default"/>
        <w:b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cs="Times New Roman" w:hint="default"/>
      </w:rPr>
    </w:lvl>
    <w:lvl w:ilvl="2">
      <w:start w:val="2"/>
      <w:numFmt w:val="decimal"/>
      <w:lvlText w:val="%1.%2.%3."/>
      <w:lvlJc w:val="left"/>
      <w:pPr>
        <w:ind w:left="144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96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cs="Times New Roman" w:hint="default"/>
      </w:rPr>
    </w:lvl>
  </w:abstractNum>
  <w:abstractNum w:abstractNumId="15">
    <w:nsid w:val="3B9347B2"/>
    <w:multiLevelType w:val="hybridMultilevel"/>
    <w:tmpl w:val="9AFE77D6"/>
    <w:lvl w:ilvl="0" w:tplc="04190011">
      <w:start w:val="1"/>
      <w:numFmt w:val="decimal"/>
      <w:lvlText w:val="%1)"/>
      <w:lvlJc w:val="left"/>
      <w:pPr>
        <w:ind w:left="1326" w:hanging="360"/>
      </w:pPr>
    </w:lvl>
    <w:lvl w:ilvl="1" w:tplc="04190019" w:tentative="1">
      <w:start w:val="1"/>
      <w:numFmt w:val="lowerLetter"/>
      <w:lvlText w:val="%2."/>
      <w:lvlJc w:val="left"/>
      <w:pPr>
        <w:ind w:left="2046" w:hanging="360"/>
      </w:pPr>
    </w:lvl>
    <w:lvl w:ilvl="2" w:tplc="0419001B" w:tentative="1">
      <w:start w:val="1"/>
      <w:numFmt w:val="lowerRoman"/>
      <w:lvlText w:val="%3."/>
      <w:lvlJc w:val="right"/>
      <w:pPr>
        <w:ind w:left="2766" w:hanging="180"/>
      </w:pPr>
    </w:lvl>
    <w:lvl w:ilvl="3" w:tplc="0419000F" w:tentative="1">
      <w:start w:val="1"/>
      <w:numFmt w:val="decimal"/>
      <w:lvlText w:val="%4."/>
      <w:lvlJc w:val="left"/>
      <w:pPr>
        <w:ind w:left="3486" w:hanging="360"/>
      </w:pPr>
    </w:lvl>
    <w:lvl w:ilvl="4" w:tplc="04190019" w:tentative="1">
      <w:start w:val="1"/>
      <w:numFmt w:val="lowerLetter"/>
      <w:lvlText w:val="%5."/>
      <w:lvlJc w:val="left"/>
      <w:pPr>
        <w:ind w:left="4206" w:hanging="360"/>
      </w:pPr>
    </w:lvl>
    <w:lvl w:ilvl="5" w:tplc="0419001B" w:tentative="1">
      <w:start w:val="1"/>
      <w:numFmt w:val="lowerRoman"/>
      <w:lvlText w:val="%6."/>
      <w:lvlJc w:val="right"/>
      <w:pPr>
        <w:ind w:left="4926" w:hanging="180"/>
      </w:pPr>
    </w:lvl>
    <w:lvl w:ilvl="6" w:tplc="0419000F" w:tentative="1">
      <w:start w:val="1"/>
      <w:numFmt w:val="decimal"/>
      <w:lvlText w:val="%7."/>
      <w:lvlJc w:val="left"/>
      <w:pPr>
        <w:ind w:left="5646" w:hanging="360"/>
      </w:pPr>
    </w:lvl>
    <w:lvl w:ilvl="7" w:tplc="04190019" w:tentative="1">
      <w:start w:val="1"/>
      <w:numFmt w:val="lowerLetter"/>
      <w:lvlText w:val="%8."/>
      <w:lvlJc w:val="left"/>
      <w:pPr>
        <w:ind w:left="6366" w:hanging="360"/>
      </w:pPr>
    </w:lvl>
    <w:lvl w:ilvl="8" w:tplc="0419001B" w:tentative="1">
      <w:start w:val="1"/>
      <w:numFmt w:val="lowerRoman"/>
      <w:lvlText w:val="%9."/>
      <w:lvlJc w:val="right"/>
      <w:pPr>
        <w:ind w:left="7086" w:hanging="180"/>
      </w:pPr>
    </w:lvl>
  </w:abstractNum>
  <w:abstractNum w:abstractNumId="16">
    <w:nsid w:val="3F380D1A"/>
    <w:multiLevelType w:val="hybridMultilevel"/>
    <w:tmpl w:val="94448C6A"/>
    <w:lvl w:ilvl="0" w:tplc="76807824">
      <w:start w:val="1"/>
      <w:numFmt w:val="decimal"/>
      <w:lvlText w:val="%1."/>
      <w:lvlJc w:val="left"/>
      <w:pPr>
        <w:ind w:left="3960" w:hanging="360"/>
      </w:pPr>
      <w:rPr>
        <w:rFonts w:ascii="Times New Roman" w:hAnsi="Times New Roman" w:cs="Times New Roman"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4320" w:hanging="360"/>
      </w:pPr>
    </w:lvl>
    <w:lvl w:ilvl="2" w:tplc="0419001B" w:tentative="1">
      <w:start w:val="1"/>
      <w:numFmt w:val="lowerRoman"/>
      <w:lvlText w:val="%3."/>
      <w:lvlJc w:val="right"/>
      <w:pPr>
        <w:ind w:left="5040" w:hanging="180"/>
      </w:pPr>
    </w:lvl>
    <w:lvl w:ilvl="3" w:tplc="0419000F" w:tentative="1">
      <w:start w:val="1"/>
      <w:numFmt w:val="decimal"/>
      <w:lvlText w:val="%4."/>
      <w:lvlJc w:val="left"/>
      <w:pPr>
        <w:ind w:left="5760" w:hanging="360"/>
      </w:pPr>
    </w:lvl>
    <w:lvl w:ilvl="4" w:tplc="04190019" w:tentative="1">
      <w:start w:val="1"/>
      <w:numFmt w:val="lowerLetter"/>
      <w:lvlText w:val="%5."/>
      <w:lvlJc w:val="left"/>
      <w:pPr>
        <w:ind w:left="6480" w:hanging="360"/>
      </w:pPr>
    </w:lvl>
    <w:lvl w:ilvl="5" w:tplc="0419001B" w:tentative="1">
      <w:start w:val="1"/>
      <w:numFmt w:val="lowerRoman"/>
      <w:lvlText w:val="%6."/>
      <w:lvlJc w:val="right"/>
      <w:pPr>
        <w:ind w:left="7200" w:hanging="180"/>
      </w:pPr>
    </w:lvl>
    <w:lvl w:ilvl="6" w:tplc="0419000F" w:tentative="1">
      <w:start w:val="1"/>
      <w:numFmt w:val="decimal"/>
      <w:lvlText w:val="%7."/>
      <w:lvlJc w:val="left"/>
      <w:pPr>
        <w:ind w:left="7920" w:hanging="360"/>
      </w:pPr>
    </w:lvl>
    <w:lvl w:ilvl="7" w:tplc="04190019" w:tentative="1">
      <w:start w:val="1"/>
      <w:numFmt w:val="lowerLetter"/>
      <w:lvlText w:val="%8."/>
      <w:lvlJc w:val="left"/>
      <w:pPr>
        <w:ind w:left="8640" w:hanging="360"/>
      </w:pPr>
    </w:lvl>
    <w:lvl w:ilvl="8" w:tplc="0419001B" w:tentative="1">
      <w:start w:val="1"/>
      <w:numFmt w:val="lowerRoman"/>
      <w:lvlText w:val="%9."/>
      <w:lvlJc w:val="right"/>
      <w:pPr>
        <w:ind w:left="9360" w:hanging="180"/>
      </w:pPr>
    </w:lvl>
  </w:abstractNum>
  <w:abstractNum w:abstractNumId="17">
    <w:nsid w:val="3F42119A"/>
    <w:multiLevelType w:val="hybridMultilevel"/>
    <w:tmpl w:val="437EA15A"/>
    <w:lvl w:ilvl="0" w:tplc="6A7CB78A">
      <w:start w:val="1"/>
      <w:numFmt w:val="decimal"/>
      <w:lvlText w:val="%1."/>
      <w:lvlJc w:val="left"/>
      <w:pPr>
        <w:ind w:left="786" w:hanging="360"/>
      </w:pPr>
      <w:rPr>
        <w:rFonts w:ascii="Times New Roman" w:hAnsi="Times New Roman" w:cs="Times New Roman" w:hint="default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49896184"/>
    <w:multiLevelType w:val="hybridMultilevel"/>
    <w:tmpl w:val="813A03EE"/>
    <w:lvl w:ilvl="0" w:tplc="B5EA7E0E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9">
    <w:nsid w:val="501E64B7"/>
    <w:multiLevelType w:val="hybridMultilevel"/>
    <w:tmpl w:val="C7B06072"/>
    <w:lvl w:ilvl="0" w:tplc="32D6AA9C">
      <w:start w:val="1"/>
      <w:numFmt w:val="upperLetter"/>
      <w:lvlText w:val="%1-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E0C3D86"/>
    <w:multiLevelType w:val="hybridMultilevel"/>
    <w:tmpl w:val="50D0AC9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00567DB"/>
    <w:multiLevelType w:val="hybridMultilevel"/>
    <w:tmpl w:val="12AA5B3A"/>
    <w:lvl w:ilvl="0" w:tplc="66765A20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>
    <w:nsid w:val="66E776B2"/>
    <w:multiLevelType w:val="hybridMultilevel"/>
    <w:tmpl w:val="717640E8"/>
    <w:lvl w:ilvl="0" w:tplc="B66CDAB8">
      <w:start w:val="1"/>
      <w:numFmt w:val="decimal"/>
      <w:lvlText w:val="%1)"/>
      <w:lvlJc w:val="left"/>
      <w:pPr>
        <w:ind w:left="2296" w:hanging="133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046" w:hanging="360"/>
      </w:pPr>
    </w:lvl>
    <w:lvl w:ilvl="2" w:tplc="0419001B" w:tentative="1">
      <w:start w:val="1"/>
      <w:numFmt w:val="lowerRoman"/>
      <w:lvlText w:val="%3."/>
      <w:lvlJc w:val="right"/>
      <w:pPr>
        <w:ind w:left="2766" w:hanging="180"/>
      </w:pPr>
    </w:lvl>
    <w:lvl w:ilvl="3" w:tplc="0419000F" w:tentative="1">
      <w:start w:val="1"/>
      <w:numFmt w:val="decimal"/>
      <w:lvlText w:val="%4."/>
      <w:lvlJc w:val="left"/>
      <w:pPr>
        <w:ind w:left="3486" w:hanging="360"/>
      </w:pPr>
    </w:lvl>
    <w:lvl w:ilvl="4" w:tplc="04190019" w:tentative="1">
      <w:start w:val="1"/>
      <w:numFmt w:val="lowerLetter"/>
      <w:lvlText w:val="%5."/>
      <w:lvlJc w:val="left"/>
      <w:pPr>
        <w:ind w:left="4206" w:hanging="360"/>
      </w:pPr>
    </w:lvl>
    <w:lvl w:ilvl="5" w:tplc="0419001B" w:tentative="1">
      <w:start w:val="1"/>
      <w:numFmt w:val="lowerRoman"/>
      <w:lvlText w:val="%6."/>
      <w:lvlJc w:val="right"/>
      <w:pPr>
        <w:ind w:left="4926" w:hanging="180"/>
      </w:pPr>
    </w:lvl>
    <w:lvl w:ilvl="6" w:tplc="0419000F" w:tentative="1">
      <w:start w:val="1"/>
      <w:numFmt w:val="decimal"/>
      <w:lvlText w:val="%7."/>
      <w:lvlJc w:val="left"/>
      <w:pPr>
        <w:ind w:left="5646" w:hanging="360"/>
      </w:pPr>
    </w:lvl>
    <w:lvl w:ilvl="7" w:tplc="04190019" w:tentative="1">
      <w:start w:val="1"/>
      <w:numFmt w:val="lowerLetter"/>
      <w:lvlText w:val="%8."/>
      <w:lvlJc w:val="left"/>
      <w:pPr>
        <w:ind w:left="6366" w:hanging="360"/>
      </w:pPr>
    </w:lvl>
    <w:lvl w:ilvl="8" w:tplc="0419001B" w:tentative="1">
      <w:start w:val="1"/>
      <w:numFmt w:val="lowerRoman"/>
      <w:lvlText w:val="%9."/>
      <w:lvlJc w:val="right"/>
      <w:pPr>
        <w:ind w:left="7086" w:hanging="180"/>
      </w:pPr>
    </w:lvl>
  </w:abstractNum>
  <w:abstractNum w:abstractNumId="23">
    <w:nsid w:val="6C216D83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24">
    <w:nsid w:val="6D676279"/>
    <w:multiLevelType w:val="multilevel"/>
    <w:tmpl w:val="2B7810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6EA15748"/>
    <w:multiLevelType w:val="multilevel"/>
    <w:tmpl w:val="667ACF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>
    <w:nsid w:val="71D9601C"/>
    <w:multiLevelType w:val="hybridMultilevel"/>
    <w:tmpl w:val="ABD6C346"/>
    <w:lvl w:ilvl="0" w:tplc="04190001">
      <w:start w:val="1"/>
      <w:numFmt w:val="bullet"/>
      <w:lvlText w:val=""/>
      <w:lvlJc w:val="left"/>
      <w:pPr>
        <w:ind w:left="1713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27">
    <w:nsid w:val="75F208B6"/>
    <w:multiLevelType w:val="hybridMultilevel"/>
    <w:tmpl w:val="A994310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A8A5AC8"/>
    <w:multiLevelType w:val="hybridMultilevel"/>
    <w:tmpl w:val="CD20C400"/>
    <w:lvl w:ilvl="0" w:tplc="76807824">
      <w:start w:val="1"/>
      <w:numFmt w:val="decimal"/>
      <w:lvlText w:val="%1."/>
      <w:lvlJc w:val="left"/>
      <w:pPr>
        <w:ind w:left="3960" w:hanging="360"/>
      </w:pPr>
      <w:rPr>
        <w:rFonts w:ascii="Times New Roman" w:hAnsi="Times New Roman" w:cs="Times New Roman"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4320" w:hanging="360"/>
      </w:pPr>
    </w:lvl>
    <w:lvl w:ilvl="2" w:tplc="0419001B" w:tentative="1">
      <w:start w:val="1"/>
      <w:numFmt w:val="lowerRoman"/>
      <w:lvlText w:val="%3."/>
      <w:lvlJc w:val="right"/>
      <w:pPr>
        <w:ind w:left="5040" w:hanging="180"/>
      </w:pPr>
    </w:lvl>
    <w:lvl w:ilvl="3" w:tplc="0419000F" w:tentative="1">
      <w:start w:val="1"/>
      <w:numFmt w:val="decimal"/>
      <w:lvlText w:val="%4."/>
      <w:lvlJc w:val="left"/>
      <w:pPr>
        <w:ind w:left="5760" w:hanging="360"/>
      </w:pPr>
    </w:lvl>
    <w:lvl w:ilvl="4" w:tplc="04190019" w:tentative="1">
      <w:start w:val="1"/>
      <w:numFmt w:val="lowerLetter"/>
      <w:lvlText w:val="%5."/>
      <w:lvlJc w:val="left"/>
      <w:pPr>
        <w:ind w:left="6480" w:hanging="360"/>
      </w:pPr>
    </w:lvl>
    <w:lvl w:ilvl="5" w:tplc="0419001B" w:tentative="1">
      <w:start w:val="1"/>
      <w:numFmt w:val="lowerRoman"/>
      <w:lvlText w:val="%6."/>
      <w:lvlJc w:val="right"/>
      <w:pPr>
        <w:ind w:left="7200" w:hanging="180"/>
      </w:pPr>
    </w:lvl>
    <w:lvl w:ilvl="6" w:tplc="0419000F" w:tentative="1">
      <w:start w:val="1"/>
      <w:numFmt w:val="decimal"/>
      <w:lvlText w:val="%7."/>
      <w:lvlJc w:val="left"/>
      <w:pPr>
        <w:ind w:left="7920" w:hanging="360"/>
      </w:pPr>
    </w:lvl>
    <w:lvl w:ilvl="7" w:tplc="04190019" w:tentative="1">
      <w:start w:val="1"/>
      <w:numFmt w:val="lowerLetter"/>
      <w:lvlText w:val="%8."/>
      <w:lvlJc w:val="left"/>
      <w:pPr>
        <w:ind w:left="8640" w:hanging="360"/>
      </w:pPr>
    </w:lvl>
    <w:lvl w:ilvl="8" w:tplc="0419001B" w:tentative="1">
      <w:start w:val="1"/>
      <w:numFmt w:val="lowerRoman"/>
      <w:lvlText w:val="%9."/>
      <w:lvlJc w:val="right"/>
      <w:pPr>
        <w:ind w:left="9360" w:hanging="180"/>
      </w:pPr>
    </w:lvl>
  </w:abstractNum>
  <w:abstractNum w:abstractNumId="29">
    <w:nsid w:val="7A9C75D9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num w:numId="1">
    <w:abstractNumId w:val="29"/>
  </w:num>
  <w:num w:numId="2">
    <w:abstractNumId w:val="6"/>
  </w:num>
  <w:num w:numId="3">
    <w:abstractNumId w:val="12"/>
  </w:num>
  <w:num w:numId="4">
    <w:abstractNumId w:val="2"/>
  </w:num>
  <w:num w:numId="5">
    <w:abstractNumId w:val="13"/>
  </w:num>
  <w:num w:numId="6">
    <w:abstractNumId w:val="23"/>
  </w:num>
  <w:num w:numId="7">
    <w:abstractNumId w:val="3"/>
  </w:num>
  <w:num w:numId="8">
    <w:abstractNumId w:val="14"/>
  </w:num>
  <w:num w:numId="9">
    <w:abstractNumId w:val="26"/>
  </w:num>
  <w:num w:numId="10">
    <w:abstractNumId w:val="11"/>
  </w:num>
  <w:num w:numId="11">
    <w:abstractNumId w:val="18"/>
  </w:num>
  <w:num w:numId="12">
    <w:abstractNumId w:val="0"/>
  </w:num>
  <w:num w:numId="13">
    <w:abstractNumId w:val="19"/>
  </w:num>
  <w:num w:numId="14">
    <w:abstractNumId w:val="1"/>
  </w:num>
  <w:num w:numId="15">
    <w:abstractNumId w:val="15"/>
  </w:num>
  <w:num w:numId="16">
    <w:abstractNumId w:val="22"/>
  </w:num>
  <w:num w:numId="17">
    <w:abstractNumId w:val="25"/>
  </w:num>
  <w:num w:numId="18">
    <w:abstractNumId w:val="4"/>
  </w:num>
  <w:num w:numId="19">
    <w:abstractNumId w:val="8"/>
  </w:num>
  <w:num w:numId="20">
    <w:abstractNumId w:val="20"/>
  </w:num>
  <w:num w:numId="21">
    <w:abstractNumId w:val="9"/>
  </w:num>
  <w:num w:numId="22">
    <w:abstractNumId w:val="10"/>
  </w:num>
  <w:num w:numId="23">
    <w:abstractNumId w:val="27"/>
  </w:num>
  <w:num w:numId="24">
    <w:abstractNumId w:val="17"/>
  </w:num>
  <w:num w:numId="25">
    <w:abstractNumId w:val="24"/>
  </w:num>
  <w:num w:numId="26">
    <w:abstractNumId w:val="7"/>
  </w:num>
  <w:num w:numId="27">
    <w:abstractNumId w:val="28"/>
  </w:num>
  <w:num w:numId="28">
    <w:abstractNumId w:val="16"/>
  </w:num>
  <w:num w:numId="29">
    <w:abstractNumId w:val="5"/>
  </w:num>
  <w:num w:numId="30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22DF"/>
    <w:rsid w:val="006A4180"/>
    <w:rsid w:val="00BB22DF"/>
    <w:rsid w:val="00CC785F"/>
    <w:rsid w:val="00F90D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laceType"/>
  <w:smartTagType w:namespaceuri="urn:schemas-microsoft-com:office:smarttags" w:name="PlaceName"/>
  <w:smartTagType w:namespaceuri="urn:schemas:contacts" w:name="Sn"/>
  <w:smartTagType w:namespaceuri="urn:schemas-microsoft-com:office:smarttags" w:name="place"/>
  <w:smartTagType w:namespaceuri="urn:schemas-microsoft-com:office:smarttags" w:name="country-region"/>
  <w:smartTagType w:namespaceuri="urn:schemas-microsoft-com:office:smarttags" w:name="City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4049CDC-0FAC-4C5D-8BE8-7612E33602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B22D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1">
    <w:name w:val="heading 1"/>
    <w:basedOn w:val="a"/>
    <w:next w:val="a"/>
    <w:link w:val="10"/>
    <w:uiPriority w:val="99"/>
    <w:qFormat/>
    <w:rsid w:val="00F90D8E"/>
    <w:pPr>
      <w:keepNext/>
      <w:keepLines/>
      <w:numPr>
        <w:numId w:val="4"/>
      </w:numPr>
      <w:spacing w:before="480"/>
      <w:outlineLvl w:val="0"/>
    </w:pPr>
    <w:rPr>
      <w:rFonts w:ascii="Cambria" w:hAnsi="Cambria"/>
      <w:b/>
      <w:bCs/>
      <w:color w:val="365F91"/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rsid w:val="00F90D8E"/>
    <w:pPr>
      <w:keepNext/>
      <w:keepLines/>
      <w:numPr>
        <w:ilvl w:val="1"/>
        <w:numId w:val="4"/>
      </w:numPr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3">
    <w:name w:val="heading 3"/>
    <w:basedOn w:val="a"/>
    <w:next w:val="a"/>
    <w:link w:val="30"/>
    <w:uiPriority w:val="99"/>
    <w:qFormat/>
    <w:rsid w:val="00F90D8E"/>
    <w:pPr>
      <w:keepNext/>
      <w:keepLines/>
      <w:numPr>
        <w:ilvl w:val="2"/>
        <w:numId w:val="4"/>
      </w:numPr>
      <w:spacing w:before="200"/>
      <w:outlineLvl w:val="2"/>
    </w:pPr>
    <w:rPr>
      <w:rFonts w:ascii="Cambria" w:hAnsi="Cambria"/>
      <w:b/>
      <w:bCs/>
      <w:color w:val="4F81BD"/>
    </w:rPr>
  </w:style>
  <w:style w:type="paragraph" w:styleId="4">
    <w:name w:val="heading 4"/>
    <w:basedOn w:val="a"/>
    <w:next w:val="a"/>
    <w:link w:val="40"/>
    <w:uiPriority w:val="99"/>
    <w:qFormat/>
    <w:rsid w:val="00F90D8E"/>
    <w:pPr>
      <w:keepNext/>
      <w:keepLines/>
      <w:numPr>
        <w:ilvl w:val="3"/>
        <w:numId w:val="4"/>
      </w:numPr>
      <w:spacing w:before="200"/>
      <w:outlineLvl w:val="3"/>
    </w:pPr>
    <w:rPr>
      <w:rFonts w:ascii="Cambria" w:hAnsi="Cambria"/>
      <w:b/>
      <w:bCs/>
      <w:i/>
      <w:iCs/>
      <w:color w:val="4F81BD"/>
    </w:rPr>
  </w:style>
  <w:style w:type="paragraph" w:styleId="5">
    <w:name w:val="heading 5"/>
    <w:basedOn w:val="a"/>
    <w:next w:val="a"/>
    <w:link w:val="50"/>
    <w:uiPriority w:val="99"/>
    <w:qFormat/>
    <w:rsid w:val="00F90D8E"/>
    <w:pPr>
      <w:keepNext/>
      <w:keepLines/>
      <w:numPr>
        <w:ilvl w:val="4"/>
        <w:numId w:val="4"/>
      </w:numPr>
      <w:spacing w:before="200"/>
      <w:outlineLvl w:val="4"/>
    </w:pPr>
    <w:rPr>
      <w:rFonts w:ascii="Cambria" w:hAnsi="Cambria"/>
      <w:color w:val="243F60"/>
    </w:rPr>
  </w:style>
  <w:style w:type="paragraph" w:styleId="6">
    <w:name w:val="heading 6"/>
    <w:basedOn w:val="a"/>
    <w:next w:val="a"/>
    <w:link w:val="60"/>
    <w:uiPriority w:val="99"/>
    <w:qFormat/>
    <w:rsid w:val="00F90D8E"/>
    <w:pPr>
      <w:keepNext/>
      <w:keepLines/>
      <w:numPr>
        <w:ilvl w:val="5"/>
        <w:numId w:val="4"/>
      </w:numPr>
      <w:spacing w:before="200"/>
      <w:outlineLvl w:val="5"/>
    </w:pPr>
    <w:rPr>
      <w:rFonts w:ascii="Cambria" w:hAnsi="Cambria"/>
      <w:i/>
      <w:iCs/>
      <w:color w:val="243F60"/>
    </w:rPr>
  </w:style>
  <w:style w:type="paragraph" w:styleId="7">
    <w:name w:val="heading 7"/>
    <w:basedOn w:val="a"/>
    <w:next w:val="a"/>
    <w:link w:val="70"/>
    <w:uiPriority w:val="99"/>
    <w:qFormat/>
    <w:rsid w:val="00F90D8E"/>
    <w:pPr>
      <w:keepNext/>
      <w:keepLines/>
      <w:numPr>
        <w:ilvl w:val="6"/>
        <w:numId w:val="4"/>
      </w:numPr>
      <w:spacing w:before="200"/>
      <w:outlineLvl w:val="6"/>
    </w:pPr>
    <w:rPr>
      <w:rFonts w:ascii="Cambria" w:hAnsi="Cambria"/>
      <w:i/>
      <w:iCs/>
      <w:color w:val="404040"/>
    </w:rPr>
  </w:style>
  <w:style w:type="paragraph" w:styleId="8">
    <w:name w:val="heading 8"/>
    <w:basedOn w:val="a"/>
    <w:next w:val="a"/>
    <w:link w:val="80"/>
    <w:uiPriority w:val="99"/>
    <w:qFormat/>
    <w:rsid w:val="00F90D8E"/>
    <w:pPr>
      <w:keepNext/>
      <w:keepLines/>
      <w:numPr>
        <w:ilvl w:val="7"/>
        <w:numId w:val="4"/>
      </w:numPr>
      <w:spacing w:before="200"/>
      <w:outlineLvl w:val="7"/>
    </w:pPr>
    <w:rPr>
      <w:rFonts w:ascii="Cambria" w:hAnsi="Cambria"/>
      <w:color w:val="404040"/>
      <w:sz w:val="20"/>
      <w:szCs w:val="20"/>
    </w:rPr>
  </w:style>
  <w:style w:type="paragraph" w:styleId="9">
    <w:name w:val="heading 9"/>
    <w:basedOn w:val="a"/>
    <w:next w:val="a"/>
    <w:link w:val="90"/>
    <w:uiPriority w:val="99"/>
    <w:qFormat/>
    <w:rsid w:val="00F90D8E"/>
    <w:pPr>
      <w:keepNext/>
      <w:keepLines/>
      <w:numPr>
        <w:ilvl w:val="8"/>
        <w:numId w:val="4"/>
      </w:numPr>
      <w:spacing w:before="200"/>
      <w:outlineLvl w:val="8"/>
    </w:pPr>
    <w:rPr>
      <w:rFonts w:ascii="Cambria" w:hAnsi="Cambria"/>
      <w:i/>
      <w:iCs/>
      <w:color w:val="404040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99"/>
    <w:qFormat/>
    <w:rsid w:val="00BB22D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List Paragraph"/>
    <w:basedOn w:val="a"/>
    <w:uiPriority w:val="34"/>
    <w:qFormat/>
    <w:rsid w:val="00BB22DF"/>
    <w:pPr>
      <w:ind w:left="720"/>
      <w:contextualSpacing/>
    </w:pPr>
  </w:style>
  <w:style w:type="character" w:customStyle="1" w:styleId="11">
    <w:name w:val="Основной шрифт абзаца1"/>
    <w:uiPriority w:val="99"/>
    <w:rsid w:val="00BB22DF"/>
  </w:style>
  <w:style w:type="paragraph" w:styleId="12">
    <w:name w:val="toc 1"/>
    <w:basedOn w:val="a"/>
    <w:next w:val="a"/>
    <w:autoRedefine/>
    <w:uiPriority w:val="39"/>
    <w:rsid w:val="00BB22DF"/>
    <w:pPr>
      <w:spacing w:after="100"/>
    </w:pPr>
  </w:style>
  <w:style w:type="paragraph" w:styleId="21">
    <w:name w:val="toc 2"/>
    <w:basedOn w:val="a"/>
    <w:next w:val="a"/>
    <w:autoRedefine/>
    <w:uiPriority w:val="39"/>
    <w:rsid w:val="00BB22DF"/>
    <w:pPr>
      <w:spacing w:after="100"/>
      <w:ind w:left="240"/>
    </w:pPr>
  </w:style>
  <w:style w:type="paragraph" w:styleId="31">
    <w:name w:val="toc 3"/>
    <w:basedOn w:val="a"/>
    <w:next w:val="a"/>
    <w:autoRedefine/>
    <w:uiPriority w:val="39"/>
    <w:rsid w:val="00BB22DF"/>
    <w:pPr>
      <w:spacing w:after="100"/>
      <w:ind w:left="480"/>
    </w:pPr>
  </w:style>
  <w:style w:type="character" w:styleId="a5">
    <w:name w:val="Hyperlink"/>
    <w:uiPriority w:val="99"/>
    <w:unhideWhenUsed/>
    <w:rsid w:val="00BB22DF"/>
    <w:rPr>
      <w:color w:val="0000FF"/>
      <w:u w:val="single"/>
    </w:rPr>
  </w:style>
  <w:style w:type="character" w:customStyle="1" w:styleId="rynqvb">
    <w:name w:val="rynqvb"/>
    <w:rsid w:val="00BB22DF"/>
  </w:style>
  <w:style w:type="character" w:customStyle="1" w:styleId="10">
    <w:name w:val="Заголовок 1 Знак"/>
    <w:basedOn w:val="a0"/>
    <w:link w:val="1"/>
    <w:uiPriority w:val="99"/>
    <w:rsid w:val="00F90D8E"/>
    <w:rPr>
      <w:rFonts w:ascii="Cambria" w:eastAsia="Times New Roman" w:hAnsi="Cambria" w:cs="Times New Roman"/>
      <w:b/>
      <w:bCs/>
      <w:color w:val="365F91"/>
      <w:sz w:val="28"/>
      <w:szCs w:val="28"/>
      <w:lang w:val="uk-UA" w:eastAsia="uk-UA"/>
    </w:rPr>
  </w:style>
  <w:style w:type="character" w:customStyle="1" w:styleId="20">
    <w:name w:val="Заголовок 2 Знак"/>
    <w:basedOn w:val="a0"/>
    <w:link w:val="2"/>
    <w:uiPriority w:val="99"/>
    <w:rsid w:val="00F90D8E"/>
    <w:rPr>
      <w:rFonts w:ascii="Cambria" w:eastAsia="Times New Roman" w:hAnsi="Cambria" w:cs="Times New Roman"/>
      <w:b/>
      <w:bCs/>
      <w:color w:val="4F81BD"/>
      <w:sz w:val="26"/>
      <w:szCs w:val="26"/>
      <w:lang w:val="uk-UA" w:eastAsia="uk-UA"/>
    </w:rPr>
  </w:style>
  <w:style w:type="character" w:customStyle="1" w:styleId="30">
    <w:name w:val="Заголовок 3 Знак"/>
    <w:basedOn w:val="a0"/>
    <w:link w:val="3"/>
    <w:uiPriority w:val="99"/>
    <w:rsid w:val="00F90D8E"/>
    <w:rPr>
      <w:rFonts w:ascii="Cambria" w:eastAsia="Times New Roman" w:hAnsi="Cambria" w:cs="Times New Roman"/>
      <w:b/>
      <w:bCs/>
      <w:color w:val="4F81BD"/>
      <w:sz w:val="24"/>
      <w:szCs w:val="24"/>
      <w:lang w:val="uk-UA" w:eastAsia="uk-UA"/>
    </w:rPr>
  </w:style>
  <w:style w:type="character" w:customStyle="1" w:styleId="40">
    <w:name w:val="Заголовок 4 Знак"/>
    <w:basedOn w:val="a0"/>
    <w:link w:val="4"/>
    <w:uiPriority w:val="99"/>
    <w:rsid w:val="00F90D8E"/>
    <w:rPr>
      <w:rFonts w:ascii="Cambria" w:eastAsia="Times New Roman" w:hAnsi="Cambria" w:cs="Times New Roman"/>
      <w:b/>
      <w:bCs/>
      <w:i/>
      <w:iCs/>
      <w:color w:val="4F81BD"/>
      <w:sz w:val="24"/>
      <w:szCs w:val="24"/>
      <w:lang w:val="uk-UA" w:eastAsia="uk-UA"/>
    </w:rPr>
  </w:style>
  <w:style w:type="character" w:customStyle="1" w:styleId="50">
    <w:name w:val="Заголовок 5 Знак"/>
    <w:basedOn w:val="a0"/>
    <w:link w:val="5"/>
    <w:uiPriority w:val="99"/>
    <w:rsid w:val="00F90D8E"/>
    <w:rPr>
      <w:rFonts w:ascii="Cambria" w:eastAsia="Times New Roman" w:hAnsi="Cambria" w:cs="Times New Roman"/>
      <w:color w:val="243F60"/>
      <w:sz w:val="24"/>
      <w:szCs w:val="24"/>
      <w:lang w:val="uk-UA" w:eastAsia="uk-UA"/>
    </w:rPr>
  </w:style>
  <w:style w:type="character" w:customStyle="1" w:styleId="60">
    <w:name w:val="Заголовок 6 Знак"/>
    <w:basedOn w:val="a0"/>
    <w:link w:val="6"/>
    <w:uiPriority w:val="99"/>
    <w:rsid w:val="00F90D8E"/>
    <w:rPr>
      <w:rFonts w:ascii="Cambria" w:eastAsia="Times New Roman" w:hAnsi="Cambria" w:cs="Times New Roman"/>
      <w:i/>
      <w:iCs/>
      <w:color w:val="243F60"/>
      <w:sz w:val="24"/>
      <w:szCs w:val="24"/>
      <w:lang w:val="uk-UA" w:eastAsia="uk-UA"/>
    </w:rPr>
  </w:style>
  <w:style w:type="character" w:customStyle="1" w:styleId="70">
    <w:name w:val="Заголовок 7 Знак"/>
    <w:basedOn w:val="a0"/>
    <w:link w:val="7"/>
    <w:uiPriority w:val="99"/>
    <w:rsid w:val="00F90D8E"/>
    <w:rPr>
      <w:rFonts w:ascii="Cambria" w:eastAsia="Times New Roman" w:hAnsi="Cambria" w:cs="Times New Roman"/>
      <w:i/>
      <w:iCs/>
      <w:color w:val="404040"/>
      <w:sz w:val="24"/>
      <w:szCs w:val="24"/>
      <w:lang w:val="uk-UA" w:eastAsia="uk-UA"/>
    </w:rPr>
  </w:style>
  <w:style w:type="character" w:customStyle="1" w:styleId="80">
    <w:name w:val="Заголовок 8 Знак"/>
    <w:basedOn w:val="a0"/>
    <w:link w:val="8"/>
    <w:uiPriority w:val="99"/>
    <w:rsid w:val="00F90D8E"/>
    <w:rPr>
      <w:rFonts w:ascii="Cambria" w:eastAsia="Times New Roman" w:hAnsi="Cambria" w:cs="Times New Roman"/>
      <w:color w:val="404040"/>
      <w:sz w:val="20"/>
      <w:szCs w:val="20"/>
      <w:lang w:val="uk-UA" w:eastAsia="uk-UA"/>
    </w:rPr>
  </w:style>
  <w:style w:type="character" w:customStyle="1" w:styleId="90">
    <w:name w:val="Заголовок 9 Знак"/>
    <w:basedOn w:val="a0"/>
    <w:link w:val="9"/>
    <w:uiPriority w:val="99"/>
    <w:rsid w:val="00F90D8E"/>
    <w:rPr>
      <w:rFonts w:ascii="Cambria" w:eastAsia="Times New Roman" w:hAnsi="Cambria" w:cs="Times New Roman"/>
      <w:i/>
      <w:iCs/>
      <w:color w:val="404040"/>
      <w:sz w:val="20"/>
      <w:szCs w:val="20"/>
      <w:lang w:val="uk-UA" w:eastAsia="uk-UA"/>
    </w:rPr>
  </w:style>
  <w:style w:type="paragraph" w:styleId="a6">
    <w:name w:val="header"/>
    <w:basedOn w:val="a"/>
    <w:link w:val="a7"/>
    <w:uiPriority w:val="99"/>
    <w:rsid w:val="00F90D8E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F90D8E"/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8">
    <w:name w:val="footer"/>
    <w:basedOn w:val="a"/>
    <w:link w:val="a9"/>
    <w:uiPriority w:val="99"/>
    <w:rsid w:val="00F90D8E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rsid w:val="00F90D8E"/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table" w:styleId="aa">
    <w:name w:val="Table Grid"/>
    <w:basedOn w:val="a1"/>
    <w:uiPriority w:val="99"/>
    <w:rsid w:val="00F90D8E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b">
    <w:name w:val="Normal (Web)"/>
    <w:basedOn w:val="a"/>
    <w:uiPriority w:val="99"/>
    <w:semiHidden/>
    <w:rsid w:val="00F90D8E"/>
  </w:style>
  <w:style w:type="character" w:customStyle="1" w:styleId="docdata">
    <w:name w:val="docdata"/>
    <w:aliases w:val="docy,v5,1972,baiaagaaboqcaaadiqmaaawxawaaaaaaaaaaaaaaaaaaaaaaaaaaaaaaaaaaaaaaaaaaaaaaaaaaaaaaaaaaaaaaaaaaaaaaaaaaaaaaaaaaaaaaaaaaaaaaaaaaaaaaaaaaaaaaaaaaaaaaaaaaaaaaaaaaaaaaaaaaaaaaaaaaaaaaaaaaaaaaaaaaaaaaaaaaaaaaaaaaaaaaaaaaaaaaaaaaaaaaaaaaaaa"/>
    <w:rsid w:val="00F90D8E"/>
    <w:rPr>
      <w:rFonts w:cs="Times New Roman"/>
    </w:rPr>
  </w:style>
  <w:style w:type="paragraph" w:customStyle="1" w:styleId="15202">
    <w:name w:val="15202"/>
    <w:aliases w:val="baiaagaaboqcaaadwzaaaauhnwaaaaaaaaaaaaaaaaaaaaaaaaaaaaaaaaaaaaaaaaaaaaaaaaaaaaaaaaaaaaaaaaaaaaaaaaaaaaaaaaaaaaaaaaaaaaaaaaaaaaaaaaaaaaaaaaaaaaaaaaaaaaaaaaaaaaaaaaaaaaaaaaaaaaaaaaaaaaaaaaaaaaaaaaaaaaaaaaaaaaaaaaaaaaaaaaaaaaaaaaaaaaa"/>
    <w:basedOn w:val="a"/>
    <w:uiPriority w:val="99"/>
    <w:rsid w:val="00F90D8E"/>
    <w:pPr>
      <w:spacing w:before="100" w:beforeAutospacing="1" w:after="100" w:afterAutospacing="1"/>
    </w:pPr>
  </w:style>
  <w:style w:type="paragraph" w:styleId="22">
    <w:name w:val="Body Text 2"/>
    <w:basedOn w:val="a"/>
    <w:link w:val="23"/>
    <w:uiPriority w:val="99"/>
    <w:rsid w:val="00F90D8E"/>
    <w:pPr>
      <w:widowControl w:val="0"/>
      <w:spacing w:line="360" w:lineRule="auto"/>
      <w:ind w:firstLine="708"/>
      <w:jc w:val="both"/>
    </w:pPr>
    <w:rPr>
      <w:sz w:val="28"/>
      <w:szCs w:val="20"/>
      <w:lang w:val="en-US" w:eastAsia="ru-RU"/>
    </w:rPr>
  </w:style>
  <w:style w:type="character" w:customStyle="1" w:styleId="23">
    <w:name w:val="Основной текст 2 Знак"/>
    <w:basedOn w:val="a0"/>
    <w:link w:val="22"/>
    <w:uiPriority w:val="99"/>
    <w:rsid w:val="00F90D8E"/>
    <w:rPr>
      <w:rFonts w:ascii="Times New Roman" w:eastAsia="Times New Roman" w:hAnsi="Times New Roman" w:cs="Times New Roman"/>
      <w:sz w:val="28"/>
      <w:szCs w:val="20"/>
      <w:lang w:val="en-US" w:eastAsia="ru-RU"/>
    </w:rPr>
  </w:style>
  <w:style w:type="paragraph" w:customStyle="1" w:styleId="13">
    <w:name w:val="Без интервала1"/>
    <w:rsid w:val="00F90D8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c">
    <w:name w:val="Placeholder Text"/>
    <w:uiPriority w:val="99"/>
    <w:semiHidden/>
    <w:rsid w:val="00F90D8E"/>
    <w:rPr>
      <w:color w:val="808080"/>
    </w:rPr>
  </w:style>
  <w:style w:type="paragraph" w:styleId="ad">
    <w:name w:val="Balloon Text"/>
    <w:basedOn w:val="a"/>
    <w:link w:val="ae"/>
    <w:uiPriority w:val="99"/>
    <w:semiHidden/>
    <w:unhideWhenUsed/>
    <w:rsid w:val="00F90D8E"/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F90D8E"/>
    <w:rPr>
      <w:rFonts w:ascii="Tahoma" w:eastAsia="Times New Roman" w:hAnsi="Tahoma" w:cs="Tahoma"/>
      <w:sz w:val="16"/>
      <w:szCs w:val="16"/>
      <w:lang w:val="uk-UA" w:eastAsia="uk-UA"/>
    </w:rPr>
  </w:style>
  <w:style w:type="paragraph" w:styleId="af">
    <w:name w:val="TOC Heading"/>
    <w:basedOn w:val="1"/>
    <w:next w:val="a"/>
    <w:uiPriority w:val="39"/>
    <w:qFormat/>
    <w:rsid w:val="00F90D8E"/>
    <w:pPr>
      <w:numPr>
        <w:numId w:val="0"/>
      </w:numPr>
      <w:spacing w:line="276" w:lineRule="auto"/>
      <w:outlineLvl w:val="9"/>
    </w:pPr>
    <w:rPr>
      <w:lang w:val="ru-RU" w:eastAsia="ru-RU"/>
    </w:rPr>
  </w:style>
  <w:style w:type="paragraph" w:customStyle="1" w:styleId="12477">
    <w:name w:val="12477"/>
    <w:aliases w:val="baiaagaaboqcaaadqh8aaaw3kgaaaaaaaaaaaaaaaaaaaaaaaaaaaaaaaaaaaaaaaaaaaaaaaaaaaaaaaaaaaaaaaaaaaaaaaaaaaaaaaaaaaaaaaaaaaaaaaaaaaaaaaaaaaaaaaaaaaaaaaaaaaaaaaaaaaaaaaaaaaaaaaaaaaaaaaaaaaaaaaaaaaaaaaaaaaaaaaaaaaaaaaaaaaaaaaaaaaaaaaaaaaaa"/>
    <w:basedOn w:val="a"/>
    <w:rsid w:val="00F90D8E"/>
    <w:pPr>
      <w:spacing w:before="100" w:beforeAutospacing="1" w:after="100" w:afterAutospacing="1"/>
    </w:pPr>
    <w:rPr>
      <w:lang w:val="ru-RU" w:eastAsia="ru-RU"/>
    </w:rPr>
  </w:style>
  <w:style w:type="character" w:styleId="af0">
    <w:name w:val="FollowedHyperlink"/>
    <w:uiPriority w:val="99"/>
    <w:semiHidden/>
    <w:unhideWhenUsed/>
    <w:rsid w:val="00F90D8E"/>
    <w:rPr>
      <w:color w:val="800080"/>
      <w:u w:val="single"/>
    </w:rPr>
  </w:style>
  <w:style w:type="character" w:styleId="af1">
    <w:name w:val="Strong"/>
    <w:uiPriority w:val="22"/>
    <w:qFormat/>
    <w:rsid w:val="00F90D8E"/>
    <w:rPr>
      <w:b/>
      <w:bCs/>
    </w:rPr>
  </w:style>
  <w:style w:type="character" w:styleId="af2">
    <w:name w:val="Emphasis"/>
    <w:uiPriority w:val="20"/>
    <w:qFormat/>
    <w:rsid w:val="00F90D8E"/>
    <w:rPr>
      <w:i/>
      <w:iCs/>
    </w:rPr>
  </w:style>
  <w:style w:type="character" w:customStyle="1" w:styleId="identifier">
    <w:name w:val="identifier"/>
    <w:rsid w:val="00F90D8E"/>
  </w:style>
  <w:style w:type="character" w:customStyle="1" w:styleId="id-label">
    <w:name w:val="id-label"/>
    <w:rsid w:val="00F90D8E"/>
  </w:style>
  <w:style w:type="character" w:customStyle="1" w:styleId="x193iq5wxeuuglix13faqbex1vvkbsx1xmvt09x1lliihqx1s928wvxhkezsox1gmr53xx1cpjm7ix1fgartyx1943h6xxudqn12x3x7a5mx6prxxfxvq8zenxo1l8bmxzsf02ux1yc453h">
    <w:name w:val="x193iq5w xeuugli x13faqbe x1vvkbs x1xmvt09 x1lliihq x1s928wv xhkezso x1gmr53x x1cpjm7i x1fgarty x1943h6x xudqn12 x3x7a5m x6prxxf xvq8zen xo1l8bm xzsf02u x1yc453h"/>
    <w:basedOn w:val="a0"/>
    <w:rsid w:val="00F90D8E"/>
  </w:style>
  <w:style w:type="paragraph" w:styleId="af3">
    <w:name w:val="Body Text"/>
    <w:basedOn w:val="a"/>
    <w:link w:val="af4"/>
    <w:rsid w:val="00F90D8E"/>
    <w:pPr>
      <w:spacing w:after="120"/>
    </w:pPr>
    <w:rPr>
      <w:lang w:val="ru-RU" w:eastAsia="ru-RU"/>
    </w:rPr>
  </w:style>
  <w:style w:type="character" w:customStyle="1" w:styleId="af4">
    <w:name w:val="Основной текст Знак"/>
    <w:basedOn w:val="a0"/>
    <w:link w:val="af3"/>
    <w:rsid w:val="00F90D8E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f5">
    <w:name w:val="annotation reference"/>
    <w:semiHidden/>
    <w:rsid w:val="00F90D8E"/>
    <w:rPr>
      <w:sz w:val="16"/>
      <w:szCs w:val="16"/>
    </w:rPr>
  </w:style>
  <w:style w:type="paragraph" w:styleId="af6">
    <w:name w:val="annotation text"/>
    <w:basedOn w:val="a"/>
    <w:link w:val="af7"/>
    <w:semiHidden/>
    <w:rsid w:val="00F90D8E"/>
    <w:rPr>
      <w:sz w:val="20"/>
      <w:szCs w:val="20"/>
    </w:rPr>
  </w:style>
  <w:style w:type="character" w:customStyle="1" w:styleId="af7">
    <w:name w:val="Текст примечания Знак"/>
    <w:basedOn w:val="a0"/>
    <w:link w:val="af6"/>
    <w:semiHidden/>
    <w:rsid w:val="00F90D8E"/>
    <w:rPr>
      <w:rFonts w:ascii="Times New Roman" w:eastAsia="Times New Roman" w:hAnsi="Times New Roman" w:cs="Times New Roman"/>
      <w:sz w:val="20"/>
      <w:szCs w:val="20"/>
      <w:lang w:val="uk-UA" w:eastAsia="uk-UA"/>
    </w:rPr>
  </w:style>
  <w:style w:type="paragraph" w:styleId="af8">
    <w:name w:val="annotation subject"/>
    <w:basedOn w:val="af6"/>
    <w:next w:val="af6"/>
    <w:link w:val="af9"/>
    <w:semiHidden/>
    <w:rsid w:val="00F90D8E"/>
    <w:rPr>
      <w:b/>
      <w:bCs/>
    </w:rPr>
  </w:style>
  <w:style w:type="character" w:customStyle="1" w:styleId="af9">
    <w:name w:val="Тема примечания Знак"/>
    <w:basedOn w:val="af7"/>
    <w:link w:val="af8"/>
    <w:semiHidden/>
    <w:rsid w:val="00F90D8E"/>
    <w:rPr>
      <w:rFonts w:ascii="Times New Roman" w:eastAsia="Times New Roman" w:hAnsi="Times New Roman" w:cs="Times New Roman"/>
      <w:b/>
      <w:bCs/>
      <w:sz w:val="20"/>
      <w:szCs w:val="20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x.doi.org/10.29254/2077-4214-2019-1-2-149-263-266" TargetMode="External"/><Relationship Id="rId13" Type="http://schemas.openxmlformats.org/officeDocument/2006/relationships/hyperlink" Target="https://doi.org/10.1002/14651858.cd002845.pub3" TargetMode="External"/><Relationship Id="rId18" Type="http://schemas.openxmlformats.org/officeDocument/2006/relationships/hyperlink" Target="https://doi.org/10.1111/jam.13330" TargetMode="External"/><Relationship Id="rId26" Type="http://schemas.openxmlformats.org/officeDocument/2006/relationships/hyperlink" Target="https://doi.org/10.1080/21505594.2021.2019950" TargetMode="External"/><Relationship Id="rId39" Type="http://schemas.openxmlformats.org/officeDocument/2006/relationships/hyperlink" Target="https://doi.org/10.1093/femspd/ftw018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doi.org/10.1128%2FCMR.00076-09" TargetMode="External"/><Relationship Id="rId34" Type="http://schemas.openxmlformats.org/officeDocument/2006/relationships/hyperlink" Target="https://doi.org/10.1016/j.cmi.2019.03.028" TargetMode="External"/><Relationship Id="rId42" Type="http://schemas.openxmlformats.org/officeDocument/2006/relationships/theme" Target="theme/theme1.xml"/><Relationship Id="rId7" Type="http://schemas.openxmlformats.org/officeDocument/2006/relationships/hyperlink" Target="http://nbuv.gov.ua/UJRN/dtv_2018_1_14" TargetMode="External"/><Relationship Id="rId12" Type="http://schemas.openxmlformats.org/officeDocument/2006/relationships/hyperlink" Target="https://doi.org/10.1093/femsyr/foab032" TargetMode="External"/><Relationship Id="rId17" Type="http://schemas.openxmlformats.org/officeDocument/2006/relationships/hyperlink" Target="https://doi.org/10.1093%2Fmmy%2Fmyz127" TargetMode="External"/><Relationship Id="rId25" Type="http://schemas.openxmlformats.org/officeDocument/2006/relationships/hyperlink" Target="https://doi.org/10.1080/21505594.2023.2230009" TargetMode="External"/><Relationship Id="rId33" Type="http://schemas.openxmlformats.org/officeDocument/2006/relationships/hyperlink" Target="https://doi.org/10.3389/fcimb.2020.00081" TargetMode="External"/><Relationship Id="rId38" Type="http://schemas.openxmlformats.org/officeDocument/2006/relationships/hyperlink" Target="https://doi.org/10.1016/s0140-6736(07)60917-9" TargetMode="External"/><Relationship Id="rId2" Type="http://schemas.openxmlformats.org/officeDocument/2006/relationships/styles" Target="styles.xml"/><Relationship Id="rId16" Type="http://schemas.openxmlformats.org/officeDocument/2006/relationships/hyperlink" Target="https://doi.org/10.1093/cid/cit679" TargetMode="External"/><Relationship Id="rId20" Type="http://schemas.openxmlformats.org/officeDocument/2006/relationships/hyperlink" Target="https://doi.org/10.15407/microbiolj81.02.051" TargetMode="External"/><Relationship Id="rId29" Type="http://schemas.openxmlformats.org/officeDocument/2006/relationships/hyperlink" Target="https://doi.org/10.18869%2Facadpub.cmm.2.2.4" TargetMode="External"/><Relationship Id="rId41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://repository.pdmu.edu.ua/handle/123456789/18176" TargetMode="External"/><Relationship Id="rId11" Type="http://schemas.openxmlformats.org/officeDocument/2006/relationships/hyperlink" Target="https://doi.org/10.4014/jmb.1504.04009" TargetMode="External"/><Relationship Id="rId24" Type="http://schemas.openxmlformats.org/officeDocument/2006/relationships/hyperlink" Target="https://doi.org/10.1007/s11908-010-0137-9" TargetMode="External"/><Relationship Id="rId32" Type="http://schemas.openxmlformats.org/officeDocument/2006/relationships/hyperlink" Target="https://doi.org/10.1097/inf.0b013e3182863a1c" TargetMode="External"/><Relationship Id="rId37" Type="http://schemas.openxmlformats.org/officeDocument/2006/relationships/hyperlink" Target="https://doi.org/10.1007/s11908-006-0023-7" TargetMode="External"/><Relationship Id="rId40" Type="http://schemas.openxmlformats.org/officeDocument/2006/relationships/hyperlink" Target="https://doi.org/10.1080/21505594.2014.1000752" TargetMode="External"/><Relationship Id="rId5" Type="http://schemas.openxmlformats.org/officeDocument/2006/relationships/hyperlink" Target="https://kiai.com.ua/ua/12-14/vulvovaginalniy-kandidoz-osoblivosti-perebigu-ta-korekciyi" TargetMode="External"/><Relationship Id="rId15" Type="http://schemas.openxmlformats.org/officeDocument/2006/relationships/hyperlink" Target="https://doi.org/10.1128/msphere.00393-20" TargetMode="External"/><Relationship Id="rId23" Type="http://schemas.openxmlformats.org/officeDocument/2006/relationships/hyperlink" Target="https://doi.org/10.1186/s12941-020-0347-4" TargetMode="External"/><Relationship Id="rId28" Type="http://schemas.openxmlformats.org/officeDocument/2006/relationships/hyperlink" Target="https://doi.org/10.1016/j.ram.2022.08.003" TargetMode="External"/><Relationship Id="rId36" Type="http://schemas.openxmlformats.org/officeDocument/2006/relationships/hyperlink" Target="https://doi.org/10.1186/s13756-016-0132-5" TargetMode="External"/><Relationship Id="rId10" Type="http://schemas.openxmlformats.org/officeDocument/2006/relationships/hyperlink" Target="https://doi.org/10.3389/fcimb.2022.953168" TargetMode="External"/><Relationship Id="rId19" Type="http://schemas.openxmlformats.org/officeDocument/2006/relationships/hyperlink" Target="https://doi.org/10.1099/00221287-147-8-1997" TargetMode="External"/><Relationship Id="rId31" Type="http://schemas.openxmlformats.org/officeDocument/2006/relationships/hyperlink" Target="https://doi.org/10.1146/annurev-micro-091014-104330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doi.org/10.12688/f1000research.18546.1" TargetMode="External"/><Relationship Id="rId14" Type="http://schemas.openxmlformats.org/officeDocument/2006/relationships/hyperlink" Target="https://doi.org/10.1177/0956462420943034" TargetMode="External"/><Relationship Id="rId22" Type="http://schemas.openxmlformats.org/officeDocument/2006/relationships/hyperlink" Target="https://doi.org/10.2174/1573399814666180424123255" TargetMode="External"/><Relationship Id="rId27" Type="http://schemas.openxmlformats.org/officeDocument/2006/relationships/hyperlink" Target="https://doi.org/10.1007/s00284-011-9889-1" TargetMode="External"/><Relationship Id="rId30" Type="http://schemas.openxmlformats.org/officeDocument/2006/relationships/hyperlink" Target="https://doi.org/10.1128/iai.02789-14" TargetMode="External"/><Relationship Id="rId35" Type="http://schemas.openxmlformats.org/officeDocument/2006/relationships/hyperlink" Target="https://doi.org/10.1016/j.mib.2015.06.016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14</Pages>
  <Words>3531</Words>
  <Characters>20131</Characters>
  <Application>Microsoft Office Word</Application>
  <DocSecurity>0</DocSecurity>
  <Lines>167</Lines>
  <Paragraphs>47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5</cp:revision>
  <dcterms:created xsi:type="dcterms:W3CDTF">2024-04-01T07:45:00Z</dcterms:created>
  <dcterms:modified xsi:type="dcterms:W3CDTF">2024-04-01T07:47:00Z</dcterms:modified>
</cp:coreProperties>
</file>