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1D3D" w:rsidRPr="005E47F0" w:rsidRDefault="00F11D3D" w:rsidP="00F11D3D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5E47F0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ОДЕСЬКИЙ НАЦІОНАЛЬНИЙ УНІВЕРСИТЕТ ІМЕНІ І.</w:t>
      </w:r>
      <w:r w:rsidRPr="005E47F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E47F0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І.</w:t>
      </w:r>
      <w:r w:rsidRPr="005E47F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E47F0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МЕЧНИКОВА</w:t>
      </w:r>
    </w:p>
    <w:p w:rsidR="00F11D3D" w:rsidRPr="005E47F0" w:rsidRDefault="00F11D3D" w:rsidP="00F11D3D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proofErr w:type="spellStart"/>
      <w:r w:rsidRPr="005E47F0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Біологічний</w:t>
      </w:r>
      <w:proofErr w:type="spellEnd"/>
      <w:r w:rsidRPr="005E47F0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факультет</w:t>
      </w:r>
    </w:p>
    <w:p w:rsidR="00F11D3D" w:rsidRPr="005E47F0" w:rsidRDefault="00F11D3D" w:rsidP="00F11D3D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5E47F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Кафедра </w:t>
      </w:r>
      <w:proofErr w:type="spellStart"/>
      <w:r w:rsidRPr="005E47F0">
        <w:rPr>
          <w:rFonts w:ascii="Times New Roman" w:eastAsia="Times New Roman" w:hAnsi="Times New Roman" w:cs="Times New Roman"/>
          <w:sz w:val="28"/>
          <w:szCs w:val="28"/>
          <w:lang w:eastAsia="ru-RU"/>
        </w:rPr>
        <w:t>фізіології</w:t>
      </w:r>
      <w:proofErr w:type="spellEnd"/>
      <w:r w:rsidRPr="005E47F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5E47F0">
        <w:rPr>
          <w:rFonts w:ascii="Times New Roman" w:eastAsia="Times New Roman" w:hAnsi="Times New Roman" w:cs="Times New Roman"/>
          <w:sz w:val="28"/>
          <w:szCs w:val="28"/>
          <w:lang w:eastAsia="ru-RU"/>
        </w:rPr>
        <w:t>здоров’я</w:t>
      </w:r>
      <w:proofErr w:type="spellEnd"/>
      <w:r w:rsidRPr="005E47F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5E47F0">
        <w:rPr>
          <w:rFonts w:ascii="Times New Roman" w:eastAsia="Times New Roman" w:hAnsi="Times New Roman" w:cs="Times New Roman"/>
          <w:sz w:val="28"/>
          <w:szCs w:val="28"/>
          <w:lang w:eastAsia="ru-RU"/>
        </w:rPr>
        <w:t>безпеки</w:t>
      </w:r>
      <w:proofErr w:type="spellEnd"/>
      <w:r w:rsidRPr="005E47F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E47F0">
        <w:rPr>
          <w:rFonts w:ascii="Times New Roman" w:eastAsia="Times New Roman" w:hAnsi="Times New Roman" w:cs="Times New Roman"/>
          <w:sz w:val="28"/>
          <w:szCs w:val="28"/>
          <w:lang w:eastAsia="ru-RU"/>
        </w:rPr>
        <w:t>людини</w:t>
      </w:r>
      <w:proofErr w:type="spellEnd"/>
      <w:r w:rsidRPr="005E47F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5E47F0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природничої</w:t>
      </w:r>
      <w:proofErr w:type="spellEnd"/>
      <w:r w:rsidRPr="005E47F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E47F0">
        <w:rPr>
          <w:rFonts w:ascii="Times New Roman" w:eastAsia="Times New Roman" w:hAnsi="Times New Roman" w:cs="Times New Roman"/>
          <w:sz w:val="28"/>
          <w:szCs w:val="28"/>
          <w:lang w:eastAsia="ru-RU"/>
        </w:rPr>
        <w:t>освіти</w:t>
      </w:r>
      <w:proofErr w:type="spellEnd"/>
    </w:p>
    <w:p w:rsidR="00F11D3D" w:rsidRPr="005E47F0" w:rsidRDefault="00F11D3D" w:rsidP="00F11D3D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F11D3D" w:rsidRPr="005E47F0" w:rsidRDefault="00F11D3D" w:rsidP="00F11D3D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F11D3D" w:rsidRPr="005E47F0" w:rsidRDefault="00F11D3D" w:rsidP="00F11D3D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5E47F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Кваліфікаційна </w:t>
      </w:r>
      <w:r w:rsidRPr="005E47F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робота </w:t>
      </w:r>
    </w:p>
    <w:p w:rsidR="00F11D3D" w:rsidRPr="005E47F0" w:rsidRDefault="00F11D3D" w:rsidP="00F11D3D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E47F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</w:t>
      </w:r>
      <w:proofErr w:type="spellStart"/>
      <w:r w:rsidRPr="005E47F0">
        <w:rPr>
          <w:rFonts w:ascii="Times New Roman" w:eastAsia="Times New Roman" w:hAnsi="Times New Roman" w:cs="Times New Roman"/>
          <w:sz w:val="28"/>
          <w:szCs w:val="28"/>
          <w:lang w:eastAsia="ru-RU"/>
        </w:rPr>
        <w:t>здобуття</w:t>
      </w:r>
      <w:proofErr w:type="spellEnd"/>
      <w:r w:rsidRPr="005E47F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E47F0">
        <w:rPr>
          <w:rFonts w:ascii="Times New Roman" w:eastAsia="Times New Roman" w:hAnsi="Times New Roman" w:cs="Times New Roman"/>
          <w:sz w:val="28"/>
          <w:szCs w:val="28"/>
          <w:lang w:eastAsia="ru-RU"/>
        </w:rPr>
        <w:t>ступеня</w:t>
      </w:r>
      <w:proofErr w:type="spellEnd"/>
      <w:r w:rsidRPr="005E47F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E47F0">
        <w:rPr>
          <w:rFonts w:ascii="Times New Roman" w:eastAsia="Times New Roman" w:hAnsi="Times New Roman" w:cs="Times New Roman"/>
          <w:sz w:val="28"/>
          <w:szCs w:val="28"/>
          <w:lang w:eastAsia="ru-RU"/>
        </w:rPr>
        <w:t>вищої</w:t>
      </w:r>
      <w:proofErr w:type="spellEnd"/>
      <w:r w:rsidRPr="005E47F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E47F0">
        <w:rPr>
          <w:rFonts w:ascii="Times New Roman" w:eastAsia="Times New Roman" w:hAnsi="Times New Roman" w:cs="Times New Roman"/>
          <w:sz w:val="28"/>
          <w:szCs w:val="28"/>
          <w:lang w:eastAsia="ru-RU"/>
        </w:rPr>
        <w:t>освіти</w:t>
      </w:r>
      <w:proofErr w:type="spellEnd"/>
      <w:r w:rsidRPr="005E47F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</w:t>
      </w:r>
      <w:proofErr w:type="spellStart"/>
      <w:r w:rsidRPr="005E47F0">
        <w:rPr>
          <w:rFonts w:ascii="Times New Roman" w:eastAsia="Times New Roman" w:hAnsi="Times New Roman" w:cs="Times New Roman"/>
          <w:sz w:val="28"/>
          <w:szCs w:val="28"/>
          <w:lang w:eastAsia="ru-RU"/>
        </w:rPr>
        <w:t>магістр</w:t>
      </w:r>
      <w:proofErr w:type="spellEnd"/>
      <w:r w:rsidRPr="005E47F0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</w:p>
    <w:p w:rsidR="00F11D3D" w:rsidRPr="005E47F0" w:rsidRDefault="00F11D3D" w:rsidP="00F11D3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ar-SA"/>
        </w:rPr>
      </w:pPr>
      <w:r w:rsidRPr="005E47F0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«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Вплив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 xml:space="preserve"> н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ar-SA"/>
        </w:rPr>
        <w:t>і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котину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 xml:space="preserve"> на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ar-SA"/>
        </w:rPr>
        <w:t>функціональний стан організму</w:t>
      </w:r>
      <w:r w:rsidRPr="005E47F0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»</w:t>
      </w:r>
    </w:p>
    <w:p w:rsidR="00F11D3D" w:rsidRPr="00AC4F97" w:rsidRDefault="00F11D3D" w:rsidP="00F11D3D">
      <w:pPr>
        <w:pStyle w:val="HTML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500DD7">
        <w:rPr>
          <w:rFonts w:ascii="Times New Roman" w:eastAsia="Times New Roman" w:hAnsi="Times New Roman" w:cs="Times New Roman"/>
          <w:sz w:val="24"/>
          <w:szCs w:val="24"/>
          <w:lang w:val="uk-UA" w:eastAsia="ar-SA"/>
        </w:rPr>
        <w:t>«</w:t>
      </w:r>
      <w:r w:rsidRPr="00500DD7">
        <w:rPr>
          <w:rFonts w:ascii="Times New Roman" w:eastAsia="Times New Roman" w:hAnsi="Times New Roman" w:cs="Times New Roman"/>
          <w:sz w:val="24"/>
          <w:szCs w:val="24"/>
          <w:lang w:val="en" w:eastAsia="ru-RU"/>
        </w:rPr>
        <w:t>The effect of nicotine on the functional state of the body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»</w:t>
      </w:r>
    </w:p>
    <w:p w:rsidR="00F11D3D" w:rsidRPr="005E47F0" w:rsidRDefault="00F11D3D" w:rsidP="00F11D3D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 w:line="240" w:lineRule="auto"/>
        <w:ind w:left="4678"/>
        <w:contextualSpacing/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 w:eastAsia="ru-RU"/>
        </w:rPr>
      </w:pPr>
    </w:p>
    <w:p w:rsidR="00F11D3D" w:rsidRPr="00F11D3D" w:rsidRDefault="00F11D3D" w:rsidP="00F11D3D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 w:line="240" w:lineRule="auto"/>
        <w:ind w:left="4678"/>
        <w:contextualSpacing/>
        <w:rPr>
          <w:rFonts w:ascii="Times New Roman" w:eastAsia="Times New Roman" w:hAnsi="Times New Roman" w:cs="Times New Roman"/>
          <w:b/>
          <w:kern w:val="28"/>
          <w:sz w:val="28"/>
          <w:szCs w:val="28"/>
          <w:lang w:val="en-US" w:eastAsia="ru-RU"/>
        </w:rPr>
      </w:pPr>
    </w:p>
    <w:p w:rsidR="00F11D3D" w:rsidRPr="005E47F0" w:rsidRDefault="00F11D3D" w:rsidP="00F11D3D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 w:line="240" w:lineRule="auto"/>
        <w:ind w:left="4678"/>
        <w:contextualSpacing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proofErr w:type="spellStart"/>
      <w:r w:rsidRPr="005E47F0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Викона</w:t>
      </w:r>
      <w:proofErr w:type="spellEnd"/>
      <w:r w:rsidRPr="005E47F0"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 w:eastAsia="ru-RU"/>
        </w:rPr>
        <w:t>ла</w:t>
      </w:r>
      <w:r w:rsidRPr="005E47F0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:</w:t>
      </w:r>
      <w:r w:rsidRPr="005E47F0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E47F0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здобувач</w:t>
      </w:r>
      <w:proofErr w:type="spellEnd"/>
      <w:r w:rsidRPr="005E47F0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ка</w:t>
      </w:r>
      <w:r w:rsidRPr="005E47F0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r w:rsidRPr="005E47F0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заочної</w:t>
      </w:r>
    </w:p>
    <w:p w:rsidR="00F11D3D" w:rsidRPr="005E47F0" w:rsidRDefault="00F11D3D" w:rsidP="00F11D3D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 w:line="240" w:lineRule="auto"/>
        <w:ind w:left="4678"/>
        <w:contextualSpacing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proofErr w:type="spellStart"/>
      <w:r w:rsidRPr="005E47F0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форми</w:t>
      </w:r>
      <w:proofErr w:type="spellEnd"/>
      <w:r w:rsidRPr="005E47F0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proofErr w:type="spellStart"/>
      <w:r w:rsidRPr="005E47F0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навчання</w:t>
      </w:r>
      <w:proofErr w:type="spellEnd"/>
    </w:p>
    <w:p w:rsidR="00F11D3D" w:rsidRPr="005E47F0" w:rsidRDefault="00F11D3D" w:rsidP="00F11D3D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 w:line="240" w:lineRule="auto"/>
        <w:ind w:left="4678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E47F0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спеціальності</w:t>
      </w:r>
      <w:proofErr w:type="spellEnd"/>
      <w:r w:rsidRPr="005E47F0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r w:rsidRPr="005E47F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091 </w:t>
      </w:r>
      <w:proofErr w:type="spellStart"/>
      <w:r w:rsidRPr="005E47F0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Біологія</w:t>
      </w:r>
      <w:proofErr w:type="spellEnd"/>
      <w:r w:rsidRPr="005E47F0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</w:p>
    <w:p w:rsidR="00F11D3D" w:rsidRPr="00533B30" w:rsidRDefault="00F11D3D" w:rsidP="00F11D3D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 w:line="240" w:lineRule="auto"/>
        <w:ind w:left="4678"/>
        <w:contextualSpacing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5E47F0">
        <w:rPr>
          <w:rFonts w:ascii="Times New Roman" w:eastAsia="Times New Roman" w:hAnsi="Times New Roman" w:cs="Times New Roman"/>
          <w:sz w:val="28"/>
          <w:szCs w:val="28"/>
          <w:lang w:eastAsia="ru-RU"/>
        </w:rPr>
        <w:t>Освітня</w:t>
      </w:r>
      <w:proofErr w:type="spellEnd"/>
      <w:r w:rsidRPr="005E47F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E47F0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програма</w:t>
      </w:r>
      <w:proofErr w:type="spellEnd"/>
      <w:r w:rsidRPr="005E47F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04E1F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Біологія</w:t>
      </w:r>
      <w:proofErr w:type="spellEnd"/>
      <w:r w:rsidRPr="00D04E1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біохімія</w:t>
      </w:r>
    </w:p>
    <w:p w:rsidR="00F11D3D" w:rsidRPr="005E47F0" w:rsidRDefault="00F11D3D" w:rsidP="00F11D3D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 w:line="240" w:lineRule="auto"/>
        <w:ind w:left="4678"/>
        <w:contextualSpacing/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Кравчук Ганна Юріївна</w:t>
      </w:r>
    </w:p>
    <w:p w:rsidR="00F11D3D" w:rsidRDefault="00F11D3D" w:rsidP="00F11D3D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 w:line="240" w:lineRule="auto"/>
        <w:ind w:left="4678"/>
        <w:contextualSpacing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</w:p>
    <w:p w:rsidR="00F11D3D" w:rsidRPr="005E47F0" w:rsidRDefault="00F11D3D" w:rsidP="00F11D3D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 w:line="240" w:lineRule="auto"/>
        <w:ind w:left="4678"/>
        <w:contextualSpacing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proofErr w:type="spellStart"/>
      <w:r w:rsidRPr="005E47F0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Керівник</w:t>
      </w:r>
      <w:proofErr w:type="spellEnd"/>
      <w:r w:rsidRPr="005E47F0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 xml:space="preserve">: </w:t>
      </w:r>
    </w:p>
    <w:p w:rsidR="00F11D3D" w:rsidRPr="005E47F0" w:rsidRDefault="00F11D3D" w:rsidP="00F11D3D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 w:line="240" w:lineRule="auto"/>
        <w:ind w:left="4678"/>
        <w:contextualSpacing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5E47F0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кандидат </w:t>
      </w:r>
      <w:proofErr w:type="spellStart"/>
      <w:r w:rsidRPr="005E47F0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біологічних</w:t>
      </w:r>
      <w:proofErr w:type="spellEnd"/>
      <w:r w:rsidRPr="005E47F0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наук, доцент</w:t>
      </w:r>
    </w:p>
    <w:p w:rsidR="00F11D3D" w:rsidRPr="005E47F0" w:rsidRDefault="00F11D3D" w:rsidP="00F11D3D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 w:line="240" w:lineRule="auto"/>
        <w:ind w:left="4678"/>
        <w:contextualSpacing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5E47F0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Кириленко Наталя </w:t>
      </w:r>
      <w:proofErr w:type="spellStart"/>
      <w:r w:rsidRPr="005E47F0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Анатоліївна</w:t>
      </w:r>
      <w:proofErr w:type="spellEnd"/>
    </w:p>
    <w:p w:rsidR="00F11D3D" w:rsidRPr="005E47F0" w:rsidRDefault="00F11D3D" w:rsidP="00F11D3D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 w:line="240" w:lineRule="auto"/>
        <w:ind w:left="4678"/>
        <w:contextualSpacing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5E47F0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____________________________</w:t>
      </w:r>
    </w:p>
    <w:p w:rsidR="00F11D3D" w:rsidRPr="005E47F0" w:rsidRDefault="00F11D3D" w:rsidP="00F11D3D">
      <w:pPr>
        <w:widowControl w:val="0"/>
        <w:tabs>
          <w:tab w:val="left" w:pos="1418"/>
          <w:tab w:val="left" w:pos="1843"/>
          <w:tab w:val="left" w:pos="4536"/>
        </w:tabs>
        <w:autoSpaceDE w:val="0"/>
        <w:autoSpaceDN w:val="0"/>
        <w:adjustRightInd w:val="0"/>
        <w:spacing w:after="0" w:line="240" w:lineRule="auto"/>
        <w:ind w:left="4536"/>
        <w:rPr>
          <w:rFonts w:ascii="Times New Roman" w:eastAsia="Times New Roman" w:hAnsi="Times New Roman" w:cs="Times New Roman"/>
          <w:kern w:val="28"/>
          <w:sz w:val="24"/>
          <w:szCs w:val="24"/>
          <w:lang w:eastAsia="ru-RU"/>
        </w:rPr>
      </w:pPr>
      <w:r w:rsidRPr="005E47F0">
        <w:rPr>
          <w:rFonts w:ascii="Times New Roman" w:eastAsia="Times New Roman" w:hAnsi="Times New Roman" w:cs="Times New Roman"/>
          <w:kern w:val="28"/>
          <w:sz w:val="24"/>
          <w:szCs w:val="24"/>
          <w:lang w:eastAsia="ru-RU"/>
        </w:rPr>
        <w:t xml:space="preserve">                             (</w:t>
      </w:r>
      <w:proofErr w:type="spellStart"/>
      <w:r w:rsidRPr="005E47F0">
        <w:rPr>
          <w:rFonts w:ascii="Times New Roman" w:eastAsia="Times New Roman" w:hAnsi="Times New Roman" w:cs="Times New Roman"/>
          <w:kern w:val="28"/>
          <w:sz w:val="24"/>
          <w:szCs w:val="24"/>
          <w:lang w:eastAsia="ru-RU"/>
        </w:rPr>
        <w:t>підпис</w:t>
      </w:r>
      <w:proofErr w:type="spellEnd"/>
      <w:r w:rsidRPr="005E47F0">
        <w:rPr>
          <w:rFonts w:ascii="Times New Roman" w:eastAsia="Times New Roman" w:hAnsi="Times New Roman" w:cs="Times New Roman"/>
          <w:kern w:val="28"/>
          <w:sz w:val="24"/>
          <w:szCs w:val="24"/>
          <w:lang w:eastAsia="ru-RU"/>
        </w:rPr>
        <w:t>)</w:t>
      </w:r>
    </w:p>
    <w:p w:rsidR="00F11D3D" w:rsidRPr="005E47F0" w:rsidRDefault="00F11D3D" w:rsidP="00F11D3D">
      <w:pPr>
        <w:widowControl w:val="0"/>
        <w:tabs>
          <w:tab w:val="left" w:pos="1418"/>
          <w:tab w:val="left" w:pos="1843"/>
          <w:tab w:val="left" w:pos="4536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 w:eastAsia="ru-RU"/>
        </w:rPr>
      </w:pPr>
    </w:p>
    <w:p w:rsidR="00F11D3D" w:rsidRPr="005E47F0" w:rsidRDefault="00F11D3D" w:rsidP="00F11D3D">
      <w:pPr>
        <w:widowControl w:val="0"/>
        <w:tabs>
          <w:tab w:val="left" w:pos="1418"/>
          <w:tab w:val="left" w:pos="1843"/>
          <w:tab w:val="left" w:pos="4536"/>
        </w:tabs>
        <w:autoSpaceDE w:val="0"/>
        <w:autoSpaceDN w:val="0"/>
        <w:adjustRightInd w:val="0"/>
        <w:spacing w:after="0" w:line="240" w:lineRule="auto"/>
        <w:ind w:left="4536" w:firstLine="142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5E47F0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Рецензен</w:t>
      </w:r>
      <w:r w:rsidRPr="005E47F0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т:</w:t>
      </w:r>
    </w:p>
    <w:p w:rsidR="00F11D3D" w:rsidRPr="005E47F0" w:rsidRDefault="00F11D3D" w:rsidP="00F11D3D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 w:line="240" w:lineRule="auto"/>
        <w:ind w:left="4678"/>
        <w:contextualSpacing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5E47F0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кандидат </w:t>
      </w:r>
      <w:proofErr w:type="spellStart"/>
      <w:r w:rsidRPr="005E47F0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біологічних</w:t>
      </w:r>
      <w:proofErr w:type="spellEnd"/>
      <w:r w:rsidRPr="005E47F0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наук, доцент</w:t>
      </w:r>
    </w:p>
    <w:p w:rsidR="00F11D3D" w:rsidRPr="005E47F0" w:rsidRDefault="00F11D3D" w:rsidP="00F11D3D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 w:line="240" w:lineRule="auto"/>
        <w:ind w:firstLine="4678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 w:rsidRPr="005E47F0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Делі Ольга Федорівна</w:t>
      </w:r>
    </w:p>
    <w:p w:rsidR="00F11D3D" w:rsidRDefault="00F11D3D" w:rsidP="00F11D3D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 w:line="240" w:lineRule="auto"/>
        <w:ind w:firstLine="4678"/>
        <w:rPr>
          <w:rFonts w:ascii="Times New Roman" w:eastAsia="Times New Roman" w:hAnsi="Times New Roman" w:cs="Times New Roman"/>
          <w:kern w:val="2"/>
          <w:sz w:val="28"/>
          <w:szCs w:val="28"/>
          <w:lang w:val="uk-UA" w:eastAsia="ru-RU"/>
        </w:rPr>
      </w:pPr>
    </w:p>
    <w:p w:rsidR="00F11D3D" w:rsidRPr="005E47F0" w:rsidRDefault="00F11D3D" w:rsidP="00F11D3D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"/>
          <w:sz w:val="28"/>
          <w:szCs w:val="28"/>
          <w:lang w:val="uk-UA" w:eastAsia="ru-RU"/>
        </w:rPr>
      </w:pPr>
    </w:p>
    <w:p w:rsidR="00F11D3D" w:rsidRPr="005E47F0" w:rsidRDefault="00F11D3D" w:rsidP="00F11D3D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"/>
          <w:sz w:val="28"/>
          <w:szCs w:val="28"/>
          <w:lang w:eastAsia="ru-RU"/>
        </w:rPr>
      </w:pP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4476"/>
        <w:gridCol w:w="4785"/>
      </w:tblGrid>
      <w:tr w:rsidR="00F11D3D" w:rsidRPr="005E47F0" w:rsidTr="00C972EA">
        <w:trPr>
          <w:jc w:val="center"/>
        </w:trPr>
        <w:tc>
          <w:tcPr>
            <w:tcW w:w="4476" w:type="dxa"/>
            <w:hideMark/>
          </w:tcPr>
          <w:p w:rsidR="00F11D3D" w:rsidRPr="005E47F0" w:rsidRDefault="00F11D3D" w:rsidP="00C972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</w:rPr>
            </w:pPr>
            <w:r w:rsidRPr="005E47F0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 xml:space="preserve">Рекомендовано до </w:t>
            </w:r>
            <w:proofErr w:type="spellStart"/>
            <w:r w:rsidRPr="005E47F0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>захисту</w:t>
            </w:r>
            <w:proofErr w:type="spellEnd"/>
            <w:r w:rsidRPr="005E47F0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>:</w:t>
            </w:r>
          </w:p>
        </w:tc>
        <w:tc>
          <w:tcPr>
            <w:tcW w:w="4785" w:type="dxa"/>
            <w:hideMark/>
          </w:tcPr>
          <w:p w:rsidR="00F11D3D" w:rsidRPr="005E47F0" w:rsidRDefault="00F11D3D" w:rsidP="00C972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val="uk-UA"/>
              </w:rPr>
            </w:pPr>
            <w:proofErr w:type="spellStart"/>
            <w:r w:rsidRPr="005E47F0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>Захищено</w:t>
            </w:r>
            <w:proofErr w:type="spellEnd"/>
            <w:r w:rsidRPr="005E47F0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 xml:space="preserve"> на </w:t>
            </w:r>
            <w:proofErr w:type="spellStart"/>
            <w:r w:rsidRPr="005E47F0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>засіданні</w:t>
            </w:r>
            <w:proofErr w:type="spellEnd"/>
            <w:r w:rsidRPr="005E47F0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 xml:space="preserve"> ЕК № </w:t>
            </w:r>
          </w:p>
        </w:tc>
      </w:tr>
      <w:tr w:rsidR="00F11D3D" w:rsidRPr="005E47F0" w:rsidTr="00C972EA">
        <w:trPr>
          <w:jc w:val="center"/>
        </w:trPr>
        <w:tc>
          <w:tcPr>
            <w:tcW w:w="4476" w:type="dxa"/>
            <w:hideMark/>
          </w:tcPr>
          <w:p w:rsidR="00F11D3D" w:rsidRPr="005E47F0" w:rsidRDefault="00F11D3D" w:rsidP="00C972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</w:rPr>
            </w:pPr>
            <w:r w:rsidRPr="005E47F0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 xml:space="preserve">Протокол </w:t>
            </w:r>
            <w:proofErr w:type="spellStart"/>
            <w:r w:rsidRPr="005E47F0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>засідання</w:t>
            </w:r>
            <w:proofErr w:type="spellEnd"/>
            <w:r w:rsidRPr="005E47F0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5E47F0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>кафедри</w:t>
            </w:r>
            <w:proofErr w:type="spellEnd"/>
          </w:p>
        </w:tc>
        <w:tc>
          <w:tcPr>
            <w:tcW w:w="4785" w:type="dxa"/>
            <w:hideMark/>
          </w:tcPr>
          <w:p w:rsidR="00F11D3D" w:rsidRPr="005E47F0" w:rsidRDefault="00F11D3D" w:rsidP="00C972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</w:rPr>
            </w:pPr>
            <w:r w:rsidRPr="005E47F0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>Протокол №_____</w:t>
            </w:r>
            <w:proofErr w:type="spellStart"/>
            <w:r w:rsidRPr="005E47F0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>від</w:t>
            </w:r>
            <w:proofErr w:type="spellEnd"/>
            <w:r w:rsidRPr="005E47F0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 xml:space="preserve"> «___» _______р.</w:t>
            </w:r>
          </w:p>
        </w:tc>
      </w:tr>
      <w:tr w:rsidR="00F11D3D" w:rsidRPr="005E47F0" w:rsidTr="00C972EA">
        <w:trPr>
          <w:jc w:val="center"/>
        </w:trPr>
        <w:tc>
          <w:tcPr>
            <w:tcW w:w="4476" w:type="dxa"/>
            <w:hideMark/>
          </w:tcPr>
          <w:p w:rsidR="00F11D3D" w:rsidRPr="005E47F0" w:rsidRDefault="00F11D3D" w:rsidP="00C972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</w:rPr>
            </w:pPr>
            <w:r w:rsidRPr="005E47F0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>№_____</w:t>
            </w:r>
            <w:proofErr w:type="spellStart"/>
            <w:r w:rsidRPr="005E47F0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>від</w:t>
            </w:r>
            <w:proofErr w:type="spellEnd"/>
            <w:r w:rsidRPr="005E47F0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 xml:space="preserve"> «___» ________р.</w:t>
            </w:r>
          </w:p>
        </w:tc>
        <w:tc>
          <w:tcPr>
            <w:tcW w:w="4785" w:type="dxa"/>
            <w:hideMark/>
          </w:tcPr>
          <w:p w:rsidR="00F11D3D" w:rsidRPr="005E47F0" w:rsidRDefault="00F11D3D" w:rsidP="00C972EA">
            <w:pPr>
              <w:widowControl w:val="0"/>
              <w:tabs>
                <w:tab w:val="left" w:pos="4678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kern w:val="2"/>
                <w:sz w:val="28"/>
                <w:szCs w:val="28"/>
              </w:rPr>
            </w:pPr>
            <w:proofErr w:type="spellStart"/>
            <w:r w:rsidRPr="005E47F0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>Оцінка</w:t>
            </w:r>
            <w:proofErr w:type="spellEnd"/>
            <w:r w:rsidRPr="005E47F0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>_____/________/__________</w:t>
            </w:r>
          </w:p>
          <w:p w:rsidR="00F11D3D" w:rsidRPr="005E47F0" w:rsidRDefault="00F11D3D" w:rsidP="00C972EA">
            <w:pPr>
              <w:widowControl w:val="0"/>
              <w:tabs>
                <w:tab w:val="left" w:pos="4678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</w:rPr>
            </w:pPr>
            <w:r w:rsidRPr="005E47F0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vertAlign w:val="superscript"/>
                <w:lang w:eastAsia="ru-RU"/>
              </w:rPr>
              <w:t xml:space="preserve">                    (за </w:t>
            </w:r>
            <w:proofErr w:type="spellStart"/>
            <w:r w:rsidRPr="005E47F0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vertAlign w:val="superscript"/>
                <w:lang w:eastAsia="ru-RU"/>
              </w:rPr>
              <w:t>національною</w:t>
            </w:r>
            <w:proofErr w:type="spellEnd"/>
            <w:r w:rsidRPr="005E47F0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vertAlign w:val="superscript"/>
                <w:lang w:eastAsia="ru-RU"/>
              </w:rPr>
              <w:t xml:space="preserve"> шкалою, шкалою ЕCТS, бал)</w:t>
            </w:r>
          </w:p>
        </w:tc>
      </w:tr>
      <w:tr w:rsidR="00F11D3D" w:rsidRPr="005E47F0" w:rsidTr="00C972EA">
        <w:trPr>
          <w:jc w:val="center"/>
        </w:trPr>
        <w:tc>
          <w:tcPr>
            <w:tcW w:w="4476" w:type="dxa"/>
            <w:hideMark/>
          </w:tcPr>
          <w:p w:rsidR="00F11D3D" w:rsidRPr="005E47F0" w:rsidRDefault="00F11D3D" w:rsidP="00C972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</w:rPr>
            </w:pPr>
            <w:proofErr w:type="spellStart"/>
            <w:r w:rsidRPr="005E47F0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>Завідувач</w:t>
            </w:r>
            <w:proofErr w:type="spellEnd"/>
            <w:r w:rsidRPr="005E47F0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5E47F0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>кафедри</w:t>
            </w:r>
            <w:proofErr w:type="spellEnd"/>
          </w:p>
        </w:tc>
        <w:tc>
          <w:tcPr>
            <w:tcW w:w="4785" w:type="dxa"/>
            <w:hideMark/>
          </w:tcPr>
          <w:p w:rsidR="00F11D3D" w:rsidRPr="005E47F0" w:rsidRDefault="00F11D3D" w:rsidP="00C972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val="uk-UA"/>
              </w:rPr>
            </w:pPr>
            <w:r w:rsidRPr="005E47F0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>Голова ЕК_________</w:t>
            </w:r>
            <w:r w:rsidRPr="005E47F0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val="uk-UA" w:eastAsia="ru-RU"/>
              </w:rPr>
              <w:t>Макаренко О. А.</w:t>
            </w:r>
          </w:p>
        </w:tc>
      </w:tr>
      <w:tr w:rsidR="00F11D3D" w:rsidRPr="005E47F0" w:rsidTr="00C972EA">
        <w:trPr>
          <w:jc w:val="center"/>
        </w:trPr>
        <w:tc>
          <w:tcPr>
            <w:tcW w:w="4476" w:type="dxa"/>
            <w:hideMark/>
          </w:tcPr>
          <w:p w:rsidR="00F11D3D" w:rsidRPr="005E47F0" w:rsidRDefault="00F11D3D" w:rsidP="00C972EA">
            <w:pPr>
              <w:widowControl w:val="0"/>
              <w:tabs>
                <w:tab w:val="left" w:pos="4678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</w:rPr>
            </w:pPr>
            <w:r w:rsidRPr="005E47F0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>___________Макаренко О. А.</w:t>
            </w:r>
          </w:p>
        </w:tc>
        <w:tc>
          <w:tcPr>
            <w:tcW w:w="4785" w:type="dxa"/>
            <w:hideMark/>
          </w:tcPr>
          <w:p w:rsidR="00F11D3D" w:rsidRPr="005E47F0" w:rsidRDefault="00F11D3D" w:rsidP="00C972EA">
            <w:pPr>
              <w:widowControl w:val="0"/>
              <w:tabs>
                <w:tab w:val="left" w:pos="4678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vertAlign w:val="superscript"/>
              </w:rPr>
            </w:pPr>
            <w:r w:rsidRPr="005E47F0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eastAsia="ru-RU"/>
              </w:rPr>
              <w:t xml:space="preserve">       </w:t>
            </w:r>
          </w:p>
        </w:tc>
      </w:tr>
      <w:tr w:rsidR="00F11D3D" w:rsidRPr="005E47F0" w:rsidTr="00C972EA">
        <w:trPr>
          <w:jc w:val="center"/>
        </w:trPr>
        <w:tc>
          <w:tcPr>
            <w:tcW w:w="4476" w:type="dxa"/>
          </w:tcPr>
          <w:p w:rsidR="00F11D3D" w:rsidRPr="005E47F0" w:rsidRDefault="00F11D3D" w:rsidP="00C972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</w:rPr>
            </w:pPr>
          </w:p>
        </w:tc>
        <w:tc>
          <w:tcPr>
            <w:tcW w:w="4785" w:type="dxa"/>
          </w:tcPr>
          <w:p w:rsidR="00F11D3D" w:rsidRPr="005E47F0" w:rsidRDefault="00F11D3D" w:rsidP="00C972E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</w:rPr>
            </w:pPr>
          </w:p>
        </w:tc>
      </w:tr>
    </w:tbl>
    <w:p w:rsidR="00F11D3D" w:rsidRDefault="00F11D3D" w:rsidP="00F11D3D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kern w:val="2"/>
          <w:sz w:val="28"/>
          <w:szCs w:val="28"/>
          <w:lang w:eastAsia="ru-RU"/>
        </w:rPr>
      </w:pPr>
    </w:p>
    <w:p w:rsidR="00F11D3D" w:rsidRPr="005E47F0" w:rsidRDefault="00F11D3D" w:rsidP="00F11D3D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kern w:val="2"/>
          <w:sz w:val="28"/>
          <w:szCs w:val="28"/>
          <w:lang w:eastAsia="ru-RU"/>
        </w:rPr>
      </w:pPr>
    </w:p>
    <w:p w:rsidR="00F11D3D" w:rsidRDefault="00F11D3D" w:rsidP="00F11D3D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2"/>
          <w:sz w:val="28"/>
          <w:szCs w:val="28"/>
          <w:lang w:val="uk-UA" w:eastAsia="ru-RU"/>
        </w:rPr>
      </w:pPr>
      <w:proofErr w:type="spellStart"/>
      <w:r w:rsidRPr="005E47F0">
        <w:rPr>
          <w:rFonts w:ascii="Times New Roman" w:eastAsia="Times New Roman" w:hAnsi="Times New Roman" w:cs="Times New Roman"/>
          <w:b/>
          <w:kern w:val="2"/>
          <w:sz w:val="28"/>
          <w:szCs w:val="28"/>
          <w:lang w:eastAsia="ru-RU"/>
        </w:rPr>
        <w:t>Одеcа</w:t>
      </w:r>
      <w:proofErr w:type="spellEnd"/>
      <w:r w:rsidRPr="005E47F0">
        <w:rPr>
          <w:rFonts w:ascii="Times New Roman" w:eastAsia="Times New Roman" w:hAnsi="Times New Roman" w:cs="Times New Roman"/>
          <w:b/>
          <w:kern w:val="2"/>
          <w:sz w:val="28"/>
          <w:szCs w:val="28"/>
          <w:lang w:eastAsia="ru-RU"/>
        </w:rPr>
        <w:t xml:space="preserve"> 202</w:t>
      </w:r>
      <w:r>
        <w:rPr>
          <w:rFonts w:ascii="Times New Roman" w:eastAsia="Times New Roman" w:hAnsi="Times New Roman" w:cs="Times New Roman"/>
          <w:b/>
          <w:kern w:val="2"/>
          <w:sz w:val="28"/>
          <w:szCs w:val="28"/>
          <w:lang w:val="uk-UA" w:eastAsia="ru-RU"/>
        </w:rPr>
        <w:t>4</w:t>
      </w:r>
    </w:p>
    <w:p w:rsidR="00F11D3D" w:rsidRPr="005E47F0" w:rsidRDefault="00F11D3D" w:rsidP="00F11D3D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kern w:val="2"/>
          <w:sz w:val="28"/>
          <w:szCs w:val="28"/>
          <w:lang w:val="uk-UA" w:eastAsia="ru-RU"/>
        </w:rPr>
        <w:br w:type="column"/>
      </w:r>
      <w:r w:rsidRPr="005E47F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lastRenderedPageBreak/>
        <w:t>АНОТАЦІЯ</w:t>
      </w:r>
    </w:p>
    <w:p w:rsidR="00F11D3D" w:rsidRPr="005E47F0" w:rsidRDefault="00F11D3D" w:rsidP="00F11D3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</w:pPr>
    </w:p>
    <w:p w:rsidR="00F11D3D" w:rsidRPr="003770BA" w:rsidRDefault="00F11D3D" w:rsidP="00F11D3D">
      <w:pPr>
        <w:spacing w:after="0" w:line="360" w:lineRule="auto"/>
        <w:ind w:firstLine="567"/>
        <w:jc w:val="both"/>
        <w:rPr>
          <w:rFonts w:ascii="TimesNewRomanPSMT" w:hAnsi="TimesNewRomanPSMT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Встановлено, що у курців, </w:t>
      </w:r>
      <w:r>
        <w:rPr>
          <w:rFonts w:ascii="TimesNewRomanPSMT" w:hAnsi="TimesNewRomanPSMT"/>
          <w:color w:val="000000"/>
          <w:sz w:val="28"/>
          <w:szCs w:val="28"/>
          <w:lang w:val="uk-UA"/>
        </w:rPr>
        <w:t xml:space="preserve">не залежно від стажу куріння, спостерігаються </w:t>
      </w:r>
      <w:r w:rsidRPr="0031158F">
        <w:rPr>
          <w:rFonts w:ascii="TimesNewRomanPSMT" w:hAnsi="TimesNewRomanPSMT"/>
          <w:color w:val="000000"/>
          <w:sz w:val="28"/>
          <w:szCs w:val="28"/>
          <w:lang w:val="uk-UA"/>
        </w:rPr>
        <w:t>функціональн</w:t>
      </w:r>
      <w:r>
        <w:rPr>
          <w:rFonts w:ascii="TimesNewRomanPSMT" w:hAnsi="TimesNewRomanPSMT"/>
          <w:color w:val="000000"/>
          <w:sz w:val="28"/>
          <w:szCs w:val="28"/>
          <w:lang w:val="uk-UA"/>
        </w:rPr>
        <w:t>і</w:t>
      </w:r>
      <w:r w:rsidRPr="0031158F">
        <w:rPr>
          <w:rFonts w:ascii="TimesNewRomanPSMT" w:hAnsi="TimesNewRomanPSMT"/>
          <w:color w:val="000000"/>
          <w:sz w:val="28"/>
          <w:szCs w:val="28"/>
          <w:lang w:val="uk-UA"/>
        </w:rPr>
        <w:t xml:space="preserve"> змін</w:t>
      </w:r>
      <w:r>
        <w:rPr>
          <w:rFonts w:ascii="TimesNewRomanPSMT" w:hAnsi="TimesNewRomanPSMT"/>
          <w:color w:val="000000"/>
          <w:sz w:val="28"/>
          <w:szCs w:val="28"/>
          <w:lang w:val="uk-UA"/>
        </w:rPr>
        <w:t>и</w:t>
      </w:r>
      <w:r w:rsidRPr="0031158F">
        <w:rPr>
          <w:rFonts w:ascii="TimesNewRomanPSMT" w:hAnsi="TimesNewRomanPSMT"/>
          <w:color w:val="000000"/>
          <w:sz w:val="28"/>
          <w:szCs w:val="28"/>
          <w:lang w:val="uk-UA"/>
        </w:rPr>
        <w:t xml:space="preserve"> фізичного </w:t>
      </w:r>
      <w:r>
        <w:rPr>
          <w:rFonts w:ascii="TimesNewRomanPSMT" w:hAnsi="TimesNewRomanPSMT"/>
          <w:color w:val="000000"/>
          <w:sz w:val="28"/>
          <w:szCs w:val="28"/>
          <w:lang w:val="uk-UA"/>
        </w:rPr>
        <w:t xml:space="preserve">стану організму: зниження індексу маси тіла, підвищення частоти серцевих скорочень та частоти дихання.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Pr="00613DA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ідмічається зниження об'ємних показників зовн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ішнього дихання і об’ємних швидкостей.</w:t>
      </w:r>
      <w:r>
        <w:rPr>
          <w:rFonts w:ascii="TimesNewRomanPSMT" w:hAnsi="TimesNewRomanPSMT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Рівень фізичної</w:t>
      </w:r>
      <w:r w:rsidRPr="00613DA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працездатн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ості у курців був низьким</w:t>
      </w:r>
      <w:r w:rsidRPr="00613DAB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3C4B8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bookmarkStart w:id="0" w:name="_GoBack"/>
      <w:bookmarkEnd w:id="0"/>
    </w:p>
    <w:p w:rsidR="00F11D3D" w:rsidRPr="005E47F0" w:rsidRDefault="00F11D3D" w:rsidP="00F11D3D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E47F0">
        <w:rPr>
          <w:rFonts w:ascii="Times New Roman" w:eastAsia="Times New Roman" w:hAnsi="Times New Roman" w:cs="Times New Roman"/>
          <w:sz w:val="28"/>
          <w:szCs w:val="28"/>
          <w:lang w:eastAsia="ru-RU"/>
        </w:rPr>
        <w:t>Дипломну</w:t>
      </w:r>
      <w:proofErr w:type="spellEnd"/>
      <w:r w:rsidRPr="005E47F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роботу </w:t>
      </w:r>
      <w:proofErr w:type="spellStart"/>
      <w:r w:rsidRPr="005E47F0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викладено</w:t>
      </w:r>
      <w:proofErr w:type="spellEnd"/>
      <w:r w:rsidRPr="005E47F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46</w:t>
      </w:r>
      <w:r w:rsidRPr="005E47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5E47F0">
        <w:rPr>
          <w:rFonts w:ascii="Times New Roman" w:eastAsia="Times New Roman" w:hAnsi="Times New Roman" w:cs="Times New Roman"/>
          <w:sz w:val="28"/>
          <w:szCs w:val="28"/>
          <w:lang w:eastAsia="ru-RU"/>
        </w:rPr>
        <w:t>сторін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ках</w:t>
      </w:r>
      <w:proofErr w:type="spellEnd"/>
      <w:r w:rsidRPr="005E47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друкованого тексту</w:t>
      </w:r>
      <w:r w:rsidRPr="005E47F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вона </w:t>
      </w:r>
      <w:proofErr w:type="spellStart"/>
      <w:r w:rsidRPr="005E47F0">
        <w:rPr>
          <w:rFonts w:ascii="Times New Roman" w:eastAsia="Times New Roman" w:hAnsi="Times New Roman" w:cs="Times New Roman"/>
          <w:sz w:val="28"/>
          <w:szCs w:val="28"/>
          <w:lang w:eastAsia="ru-RU"/>
        </w:rPr>
        <w:t>містить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4</w:t>
      </w:r>
      <w:r w:rsidRPr="005E47F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таблиц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5E47F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r w:rsidRPr="005E47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4 </w:t>
      </w:r>
      <w:proofErr w:type="spellStart"/>
      <w:r w:rsidRPr="005E47F0">
        <w:rPr>
          <w:rFonts w:ascii="Times New Roman" w:eastAsia="Times New Roman" w:hAnsi="Times New Roman" w:cs="Times New Roman"/>
          <w:sz w:val="28"/>
          <w:szCs w:val="28"/>
          <w:lang w:eastAsia="ru-RU"/>
        </w:rPr>
        <w:t>рисунк</w:t>
      </w:r>
      <w:proofErr w:type="spellEnd"/>
      <w:r w:rsidRPr="005E47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</w:t>
      </w:r>
      <w:r w:rsidRPr="005E47F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Список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літератури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включає 67</w:t>
      </w:r>
      <w:r w:rsidRPr="005E47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5E47F0">
        <w:rPr>
          <w:rFonts w:ascii="Times New Roman" w:eastAsia="Times New Roman" w:hAnsi="Times New Roman" w:cs="Times New Roman"/>
          <w:sz w:val="28"/>
          <w:szCs w:val="28"/>
          <w:lang w:eastAsia="ru-RU"/>
        </w:rPr>
        <w:t>джерел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29</w:t>
      </w:r>
      <w:r w:rsidRPr="005E47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5E47F0">
        <w:rPr>
          <w:rFonts w:ascii="Times New Roman" w:eastAsia="Times New Roman" w:hAnsi="Times New Roman" w:cs="Times New Roman"/>
          <w:sz w:val="28"/>
          <w:szCs w:val="28"/>
          <w:lang w:eastAsia="ru-RU"/>
        </w:rPr>
        <w:t>кирилицею</w:t>
      </w:r>
      <w:proofErr w:type="spellEnd"/>
      <w:r w:rsidRPr="005E47F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38</w:t>
      </w:r>
      <w:r w:rsidRPr="005E47F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латиницею).</w:t>
      </w:r>
    </w:p>
    <w:p w:rsidR="00F11D3D" w:rsidRDefault="00F11D3D" w:rsidP="00F11D3D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7" w:right="22" w:firstLine="374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proofErr w:type="spellStart"/>
      <w:r w:rsidRPr="005E47F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Ключові</w:t>
      </w:r>
      <w:proofErr w:type="spellEnd"/>
      <w:r w:rsidRPr="003A4F4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5E47F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слова</w:t>
      </w:r>
      <w:r w:rsidRPr="003A4F4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:</w:t>
      </w:r>
      <w:r w:rsidRPr="005E47F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куріння, </w:t>
      </w:r>
      <w:r w:rsidRPr="005E47F0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функціональний стан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, організм, рівень фізичної працездатності.</w:t>
      </w:r>
    </w:p>
    <w:p w:rsidR="00F11D3D" w:rsidRPr="005E47F0" w:rsidRDefault="00F11D3D" w:rsidP="00F11D3D">
      <w:pPr>
        <w:widowControl w:val="0"/>
        <w:shd w:val="clear" w:color="auto" w:fill="FFFFFF"/>
        <w:autoSpaceDE w:val="0"/>
        <w:autoSpaceDN w:val="0"/>
        <w:adjustRightInd w:val="0"/>
        <w:spacing w:before="79" w:after="0" w:line="360" w:lineRule="auto"/>
        <w:ind w:left="7" w:right="22" w:firstLine="374"/>
        <w:jc w:val="both"/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</w:pPr>
    </w:p>
    <w:p w:rsidR="00F11D3D" w:rsidRPr="00CF30E3" w:rsidRDefault="00F11D3D" w:rsidP="00F11D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345CB1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It </w:t>
      </w:r>
      <w:proofErr w:type="gramStart"/>
      <w:r w:rsidRPr="00345CB1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>was established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Pr="00345CB1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 that smokers, regardless of smoking experience, have functional changes in the physical state of the body: a decrease in body mass index, an increase in heart rate and breathing rate. A decrease in volume indicators of </w:t>
      </w:r>
      <w:r w:rsidRPr="00CF30E3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>external respiration and volume velocities is noted. The level of physical performance among smokers was low.</w:t>
      </w:r>
    </w:p>
    <w:p w:rsidR="00F11D3D" w:rsidRPr="00CF30E3" w:rsidRDefault="00F11D3D" w:rsidP="00F11D3D">
      <w:pPr>
        <w:pStyle w:val="HTML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B74B17">
        <w:rPr>
          <w:rFonts w:ascii="Times New Roman" w:hAnsi="Times New Roman" w:cs="Times New Roman"/>
          <w:sz w:val="28"/>
          <w:szCs w:val="28"/>
          <w:lang w:val="en-US" w:eastAsia="ru-RU"/>
        </w:rPr>
        <w:t xml:space="preserve">Qualification work </w:t>
      </w:r>
      <w:proofErr w:type="gramStart"/>
      <w:r w:rsidRPr="00B74B17">
        <w:rPr>
          <w:rFonts w:ascii="Times New Roman" w:hAnsi="Times New Roman" w:cs="Times New Roman"/>
          <w:sz w:val="28"/>
          <w:szCs w:val="28"/>
          <w:lang w:val="en-US" w:eastAsia="ru-RU"/>
        </w:rPr>
        <w:t>is presented</w:t>
      </w:r>
      <w:proofErr w:type="gramEnd"/>
      <w:r w:rsidRPr="00B74B17">
        <w:rPr>
          <w:rFonts w:ascii="Times New Roman" w:hAnsi="Times New Roman" w:cs="Times New Roman"/>
          <w:sz w:val="28"/>
          <w:szCs w:val="28"/>
          <w:lang w:val="en-US" w:eastAsia="ru-RU"/>
        </w:rPr>
        <w:t xml:space="preserve"> on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46</w:t>
      </w:r>
      <w:r w:rsidRPr="00B74B17">
        <w:rPr>
          <w:rFonts w:ascii="Times New Roman" w:hAnsi="Times New Roman" w:cs="Times New Roman"/>
          <w:sz w:val="28"/>
          <w:szCs w:val="28"/>
          <w:lang w:val="en-US" w:eastAsia="ru-RU"/>
        </w:rPr>
        <w:t xml:space="preserve"> pages of printed text. The work </w:t>
      </w:r>
      <w:r w:rsidRPr="00B74B17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>contains</w:t>
      </w:r>
      <w:r w:rsidRPr="00B74B1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gramStart"/>
      <w:r w:rsidRPr="00B74B17">
        <w:rPr>
          <w:rFonts w:ascii="Times New Roman" w:hAnsi="Times New Roman" w:cs="Times New Roman"/>
          <w:sz w:val="28"/>
          <w:szCs w:val="28"/>
          <w:lang w:val="uk-UA" w:eastAsia="ru-RU"/>
        </w:rPr>
        <w:t>4</w:t>
      </w:r>
      <w:proofErr w:type="gramEnd"/>
      <w:r w:rsidRPr="00B74B17">
        <w:rPr>
          <w:rFonts w:ascii="Times New Roman" w:hAnsi="Times New Roman" w:cs="Times New Roman"/>
          <w:sz w:val="28"/>
          <w:szCs w:val="28"/>
          <w:lang w:val="en-US" w:eastAsia="ru-RU"/>
        </w:rPr>
        <w:t xml:space="preserve"> tables and </w:t>
      </w:r>
      <w:r w:rsidRPr="00B74B17">
        <w:rPr>
          <w:rFonts w:ascii="Times New Roman" w:hAnsi="Times New Roman" w:cs="Times New Roman"/>
          <w:sz w:val="28"/>
          <w:szCs w:val="28"/>
          <w:lang w:val="uk-UA" w:eastAsia="ru-RU"/>
        </w:rPr>
        <w:t>4</w:t>
      </w:r>
      <w:r w:rsidRPr="00B74B17">
        <w:rPr>
          <w:rFonts w:ascii="Times New Roman" w:hAnsi="Times New Roman" w:cs="Times New Roman"/>
          <w:sz w:val="28"/>
          <w:szCs w:val="28"/>
          <w:lang w:val="en-US" w:eastAsia="ru-RU"/>
        </w:rPr>
        <w:t xml:space="preserve"> figures, </w:t>
      </w:r>
      <w:r w:rsidRPr="00B74B17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>the list of references includes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67</w:t>
      </w:r>
      <w:r>
        <w:rPr>
          <w:rFonts w:ascii="Times New Roman" w:hAnsi="Times New Roman" w:cs="Times New Roman"/>
          <w:sz w:val="28"/>
          <w:szCs w:val="28"/>
          <w:lang w:val="en-US" w:eastAsia="ru-RU"/>
        </w:rPr>
        <w:t xml:space="preserve"> references:</w:t>
      </w:r>
      <w:r w:rsidRPr="00CF30E3">
        <w:rPr>
          <w:rFonts w:ascii="Times New Roman" w:hAnsi="Times New Roman" w:cs="Times New Roman"/>
          <w:sz w:val="28"/>
          <w:szCs w:val="28"/>
          <w:lang w:val="en-US" w:eastAsia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29</w:t>
      </w:r>
      <w:r>
        <w:rPr>
          <w:rFonts w:ascii="Times New Roman" w:hAnsi="Times New Roman" w:cs="Times New Roman"/>
          <w:sz w:val="28"/>
          <w:szCs w:val="28"/>
          <w:lang w:val="en-US" w:eastAsia="ru-RU"/>
        </w:rPr>
        <w:t xml:space="preserve"> in </w:t>
      </w:r>
      <w:proofErr w:type="spellStart"/>
      <w:r>
        <w:rPr>
          <w:rFonts w:ascii="Times New Roman" w:hAnsi="Times New Roman" w:cs="Times New Roman"/>
          <w:sz w:val="28"/>
          <w:szCs w:val="28"/>
          <w:lang w:val="en-US" w:eastAsia="ru-RU"/>
        </w:rPr>
        <w:t>cyrillic</w:t>
      </w:r>
      <w:proofErr w:type="spellEnd"/>
      <w:r>
        <w:rPr>
          <w:rFonts w:ascii="Times New Roman" w:hAnsi="Times New Roman" w:cs="Times New Roman"/>
          <w:sz w:val="28"/>
          <w:szCs w:val="28"/>
          <w:lang w:val="en-US" w:eastAsia="ru-RU"/>
        </w:rPr>
        <w:t xml:space="preserve"> and</w:t>
      </w:r>
      <w:r w:rsidRPr="00CF30E3">
        <w:rPr>
          <w:rFonts w:ascii="Times New Roman" w:hAnsi="Times New Roman" w:cs="Times New Roman"/>
          <w:sz w:val="28"/>
          <w:szCs w:val="28"/>
          <w:lang w:val="en-US" w:eastAsia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 w:eastAsia="ru-RU"/>
        </w:rPr>
        <w:t>38</w:t>
      </w:r>
      <w:r w:rsidRPr="00CF30E3">
        <w:rPr>
          <w:rFonts w:ascii="Times New Roman" w:hAnsi="Times New Roman" w:cs="Times New Roman"/>
          <w:sz w:val="28"/>
          <w:szCs w:val="28"/>
          <w:lang w:val="en-US" w:eastAsia="ru-RU"/>
        </w:rPr>
        <w:t xml:space="preserve"> in </w:t>
      </w:r>
      <w:proofErr w:type="spellStart"/>
      <w:r w:rsidRPr="00CF30E3">
        <w:rPr>
          <w:rFonts w:ascii="Times New Roman" w:hAnsi="Times New Roman" w:cs="Times New Roman"/>
          <w:sz w:val="28"/>
          <w:szCs w:val="28"/>
          <w:lang w:val="en-US" w:eastAsia="ru-RU"/>
        </w:rPr>
        <w:t>latin</w:t>
      </w:r>
      <w:proofErr w:type="spellEnd"/>
      <w:r w:rsidRPr="00CF30E3">
        <w:rPr>
          <w:rFonts w:ascii="Times New Roman" w:hAnsi="Times New Roman" w:cs="Times New Roman"/>
          <w:sz w:val="28"/>
          <w:szCs w:val="28"/>
          <w:lang w:val="en-US" w:eastAsia="ru-RU"/>
        </w:rPr>
        <w:t>.</w:t>
      </w:r>
    </w:p>
    <w:p w:rsidR="00F11D3D" w:rsidRPr="00D50413" w:rsidRDefault="00F11D3D" w:rsidP="00F11D3D">
      <w:pPr>
        <w:pStyle w:val="HTML"/>
        <w:spacing w:after="0"/>
        <w:ind w:firstLine="567"/>
        <w:rPr>
          <w:rFonts w:ascii="Times New Roman" w:eastAsia="Times New Roman" w:hAnsi="Times New Roman" w:cs="Times New Roman"/>
          <w:lang w:val="en-US" w:eastAsia="ru-RU"/>
        </w:rPr>
      </w:pPr>
      <w:r w:rsidRPr="005E47F0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Key words:</w:t>
      </w:r>
      <w:r w:rsidRPr="005E47F0">
        <w:rPr>
          <w:rFonts w:ascii="Times New Roman" w:eastAsia="Times New Roman" w:hAnsi="Times New Roman" w:cs="Times New Roman"/>
          <w:sz w:val="28"/>
          <w:szCs w:val="28"/>
          <w:lang w:val="en" w:eastAsia="ru-RU"/>
        </w:rPr>
        <w:t xml:space="preserve"> </w:t>
      </w:r>
      <w:r w:rsidRPr="00647122">
        <w:rPr>
          <w:rFonts w:ascii="Times New Roman" w:eastAsia="Times New Roman" w:hAnsi="Times New Roman" w:cs="Times New Roman"/>
          <w:i/>
          <w:sz w:val="28"/>
          <w:szCs w:val="28"/>
          <w:lang w:val="en" w:eastAsia="ru-RU"/>
        </w:rPr>
        <w:t>smoking, functional state, body</w:t>
      </w:r>
      <w:r w:rsidRPr="00647122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,</w:t>
      </w:r>
      <w:r w:rsidRPr="00647122">
        <w:rPr>
          <w:rFonts w:ascii="Times New Roman" w:eastAsia="Times New Roman" w:hAnsi="Times New Roman" w:cs="Times New Roman"/>
          <w:i/>
          <w:sz w:val="28"/>
          <w:szCs w:val="28"/>
          <w:lang w:val="en" w:eastAsia="ru-RU"/>
        </w:rPr>
        <w:t xml:space="preserve"> level of physical performance</w:t>
      </w:r>
    </w:p>
    <w:p w:rsidR="00F11D3D" w:rsidRDefault="00F11D3D" w:rsidP="00F11D3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11D3D" w:rsidRPr="005E47F0" w:rsidRDefault="00F11D3D" w:rsidP="00F11D3D">
      <w:pPr>
        <w:shd w:val="clear" w:color="auto" w:fill="FFFFFF"/>
        <w:spacing w:before="79" w:line="360" w:lineRule="auto"/>
        <w:ind w:left="7" w:right="22" w:firstLine="374"/>
        <w:jc w:val="center"/>
        <w:rPr>
          <w:rFonts w:ascii="Times New Roman" w:eastAsia="Times New Roman" w:hAnsi="Times New Roman" w:cs="Times New Roman"/>
          <w:spacing w:val="-4"/>
          <w:sz w:val="28"/>
          <w:szCs w:val="20"/>
          <w:lang w:val="uk-UA" w:eastAsia="ru-RU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column"/>
      </w:r>
      <w:r w:rsidRPr="005E47F0">
        <w:rPr>
          <w:rFonts w:ascii="Times New Roman" w:eastAsia="Times New Roman" w:hAnsi="Times New Roman" w:cs="Times New Roman"/>
          <w:b/>
          <w:spacing w:val="-4"/>
          <w:sz w:val="28"/>
          <w:szCs w:val="28"/>
          <w:lang w:val="uk-UA" w:eastAsia="ru-RU"/>
        </w:rPr>
        <w:lastRenderedPageBreak/>
        <w:t>ЗМІСТ</w:t>
      </w:r>
    </w:p>
    <w:p w:rsidR="00F11D3D" w:rsidRPr="005E47F0" w:rsidRDefault="00F11D3D" w:rsidP="00F11D3D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5E47F0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ВСТУП</w:t>
      </w:r>
      <w:r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……………………………………………………………………………</w:t>
      </w:r>
      <w:r w:rsidRPr="001248B8">
        <w:rPr>
          <w:rFonts w:ascii="Times New Roman" w:eastAsia="Times New Roman" w:hAnsi="Times New Roman" w:cs="Times New Roman"/>
          <w:sz w:val="28"/>
          <w:szCs w:val="20"/>
          <w:lang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0"/>
          <w:lang w:eastAsia="ru-RU"/>
        </w:rPr>
        <w:t>.</w:t>
      </w:r>
      <w:r w:rsidRPr="005E47F0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5</w:t>
      </w:r>
    </w:p>
    <w:p w:rsidR="00F11D3D" w:rsidRPr="005E47F0" w:rsidRDefault="00F11D3D" w:rsidP="00F11D3D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5E47F0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ОГЛЯД ЛІТЕРАТУРИ</w:t>
      </w:r>
      <w:r>
        <w:rPr>
          <w:rFonts w:ascii="Times New Roman" w:eastAsia="Times New Roman" w:hAnsi="Times New Roman" w:cs="Times New Roman"/>
          <w:sz w:val="28"/>
          <w:szCs w:val="20"/>
          <w:lang w:eastAsia="ru-RU"/>
        </w:rPr>
        <w:t>………………………………………………………</w:t>
      </w:r>
      <w:r w:rsidRPr="008C01EF">
        <w:rPr>
          <w:rFonts w:ascii="Times New Roman" w:eastAsia="Times New Roman" w:hAnsi="Times New Roman" w:cs="Times New Roman"/>
          <w:sz w:val="28"/>
          <w:szCs w:val="20"/>
          <w:lang w:eastAsia="ru-RU"/>
        </w:rPr>
        <w:t>..</w:t>
      </w:r>
      <w:r>
        <w:rPr>
          <w:rFonts w:ascii="Times New Roman" w:eastAsia="Times New Roman" w:hAnsi="Times New Roman" w:cs="Times New Roman"/>
          <w:sz w:val="28"/>
          <w:szCs w:val="20"/>
          <w:lang w:eastAsia="ru-RU"/>
        </w:rPr>
        <w:t>.</w:t>
      </w:r>
      <w:r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8</w:t>
      </w:r>
    </w:p>
    <w:p w:rsidR="00F11D3D" w:rsidRPr="00FC18D4" w:rsidRDefault="00F11D3D" w:rsidP="00F11D3D">
      <w:pPr>
        <w:numPr>
          <w:ilvl w:val="1"/>
          <w:numId w:val="1"/>
        </w:numPr>
        <w:tabs>
          <w:tab w:val="left" w:pos="851"/>
        </w:tabs>
        <w:spacing w:after="0"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eastAsia="x-none"/>
        </w:rPr>
      </w:pPr>
      <w:r>
        <w:rPr>
          <w:rFonts w:ascii="Times New Roman" w:hAnsi="Times New Roman" w:cs="Times New Roman"/>
          <w:sz w:val="28"/>
          <w:szCs w:val="28"/>
          <w:lang w:val="uk-UA" w:eastAsia="x-none"/>
        </w:rPr>
        <w:t xml:space="preserve"> </w:t>
      </w:r>
      <w:proofErr w:type="spellStart"/>
      <w:r w:rsidRPr="00FC18D4">
        <w:rPr>
          <w:rFonts w:ascii="Times New Roman" w:hAnsi="Times New Roman" w:cs="Times New Roman"/>
          <w:sz w:val="28"/>
          <w:szCs w:val="28"/>
          <w:lang w:eastAsia="x-none"/>
        </w:rPr>
        <w:t>Куріння</w:t>
      </w:r>
      <w:proofErr w:type="spellEnd"/>
      <w:r w:rsidRPr="00FC18D4">
        <w:rPr>
          <w:rFonts w:ascii="Times New Roman" w:hAnsi="Times New Roman" w:cs="Times New Roman"/>
          <w:sz w:val="28"/>
          <w:szCs w:val="28"/>
          <w:lang w:val="uk-UA" w:eastAsia="x-none"/>
        </w:rPr>
        <w:t xml:space="preserve"> як чинник </w:t>
      </w:r>
      <w:proofErr w:type="spellStart"/>
      <w:r w:rsidRPr="00FC18D4">
        <w:rPr>
          <w:rFonts w:ascii="Times New Roman" w:hAnsi="Times New Roman" w:cs="Times New Roman"/>
          <w:sz w:val="28"/>
          <w:szCs w:val="28"/>
          <w:lang w:eastAsia="x-none"/>
        </w:rPr>
        <w:t>втрати</w:t>
      </w:r>
      <w:proofErr w:type="spellEnd"/>
      <w:r w:rsidRPr="00FC18D4">
        <w:rPr>
          <w:rFonts w:ascii="Times New Roman" w:hAnsi="Times New Roman" w:cs="Times New Roman"/>
          <w:sz w:val="28"/>
          <w:szCs w:val="28"/>
          <w:lang w:val="uk-UA" w:eastAsia="x-none"/>
        </w:rPr>
        <w:t xml:space="preserve"> працездатності та ризику передчасної смертності</w:t>
      </w:r>
      <w:r>
        <w:rPr>
          <w:rFonts w:ascii="Times New Roman" w:hAnsi="Times New Roman" w:cs="Times New Roman"/>
          <w:sz w:val="28"/>
          <w:szCs w:val="28"/>
          <w:lang w:val="uk-UA" w:eastAsia="x-none"/>
        </w:rPr>
        <w:t>………………………………………………………………………</w:t>
      </w:r>
      <w:r>
        <w:rPr>
          <w:rFonts w:ascii="Times New Roman" w:hAnsi="Times New Roman" w:cs="Times New Roman"/>
          <w:sz w:val="28"/>
          <w:szCs w:val="28"/>
          <w:lang w:eastAsia="x-none"/>
        </w:rPr>
        <w:t>…</w:t>
      </w:r>
      <w:r w:rsidRPr="004775E1">
        <w:rPr>
          <w:rFonts w:ascii="Times New Roman" w:hAnsi="Times New Roman" w:cs="Times New Roman"/>
          <w:sz w:val="28"/>
          <w:szCs w:val="28"/>
          <w:lang w:eastAsia="x-none"/>
        </w:rPr>
        <w:t>8</w:t>
      </w:r>
    </w:p>
    <w:p w:rsidR="00F11D3D" w:rsidRDefault="00F11D3D" w:rsidP="00F11D3D">
      <w:pPr>
        <w:widowControl w:val="0"/>
        <w:numPr>
          <w:ilvl w:val="1"/>
          <w:numId w:val="1"/>
        </w:numPr>
        <w:tabs>
          <w:tab w:val="left" w:pos="993"/>
        </w:tabs>
        <w:autoSpaceDE w:val="0"/>
        <w:autoSpaceDN w:val="0"/>
        <w:adjustRightInd w:val="0"/>
        <w:spacing w:after="0" w:line="360" w:lineRule="auto"/>
        <w:ind w:hanging="294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Нікотинова залежність та механізм її виникнення…………………</w:t>
      </w:r>
      <w:r w:rsidRPr="00E04484">
        <w:rPr>
          <w:rFonts w:ascii="Times New Roman" w:eastAsia="Times New Roman" w:hAnsi="Times New Roman" w:cs="Times New Roman"/>
          <w:sz w:val="28"/>
          <w:szCs w:val="28"/>
          <w:lang w:eastAsia="ru-RU"/>
        </w:rPr>
        <w:t>..</w:t>
      </w:r>
      <w:r w:rsidRPr="004775E1">
        <w:rPr>
          <w:rFonts w:ascii="Times New Roman" w:eastAsia="Times New Roman" w:hAnsi="Times New Roman" w:cs="Times New Roman"/>
          <w:sz w:val="28"/>
          <w:szCs w:val="28"/>
          <w:lang w:eastAsia="ru-RU"/>
        </w:rPr>
        <w:t>11</w:t>
      </w:r>
    </w:p>
    <w:p w:rsidR="00F11D3D" w:rsidRPr="006F4E76" w:rsidRDefault="00F11D3D" w:rsidP="00F11D3D">
      <w:pPr>
        <w:numPr>
          <w:ilvl w:val="2"/>
          <w:numId w:val="1"/>
        </w:numPr>
        <w:tabs>
          <w:tab w:val="left" w:pos="993"/>
          <w:tab w:val="left" w:pos="1560"/>
          <w:tab w:val="left" w:pos="1843"/>
        </w:tabs>
        <w:spacing w:after="0" w:line="360" w:lineRule="auto"/>
        <w:ind w:left="0" w:firstLine="1134"/>
        <w:jc w:val="both"/>
        <w:rPr>
          <w:rFonts w:ascii="Times New Roman" w:hAnsi="Times New Roman" w:cs="Times New Roman"/>
          <w:sz w:val="28"/>
          <w:szCs w:val="28"/>
          <w:lang w:eastAsia="x-none"/>
        </w:rPr>
      </w:pPr>
      <w:proofErr w:type="spellStart"/>
      <w:r w:rsidRPr="006F4E76">
        <w:rPr>
          <w:rFonts w:ascii="Times New Roman" w:hAnsi="Times New Roman"/>
          <w:kern w:val="36"/>
          <w:sz w:val="28"/>
          <w:szCs w:val="28"/>
          <w:lang w:eastAsia="ru-RU"/>
        </w:rPr>
        <w:t>Вплив</w:t>
      </w:r>
      <w:proofErr w:type="spellEnd"/>
      <w:r w:rsidRPr="006F4E76">
        <w:rPr>
          <w:rFonts w:ascii="Times New Roman" w:hAnsi="Times New Roman"/>
          <w:kern w:val="36"/>
          <w:sz w:val="28"/>
          <w:szCs w:val="28"/>
          <w:lang w:eastAsia="ru-RU"/>
        </w:rPr>
        <w:t xml:space="preserve"> </w:t>
      </w:r>
      <w:proofErr w:type="spellStart"/>
      <w:r w:rsidRPr="006F4E76">
        <w:rPr>
          <w:rFonts w:ascii="Times New Roman" w:hAnsi="Times New Roman"/>
          <w:kern w:val="36"/>
          <w:sz w:val="28"/>
          <w:szCs w:val="28"/>
          <w:lang w:eastAsia="ru-RU"/>
        </w:rPr>
        <w:t>нікотину</w:t>
      </w:r>
      <w:proofErr w:type="spellEnd"/>
      <w:r w:rsidRPr="006F4E76">
        <w:rPr>
          <w:rFonts w:ascii="Times New Roman" w:hAnsi="Times New Roman"/>
          <w:kern w:val="36"/>
          <w:sz w:val="28"/>
          <w:szCs w:val="28"/>
          <w:lang w:eastAsia="ru-RU"/>
        </w:rPr>
        <w:t xml:space="preserve"> на </w:t>
      </w:r>
      <w:r w:rsidRPr="006F4E76">
        <w:rPr>
          <w:rFonts w:ascii="Times New Roman" w:hAnsi="Times New Roman"/>
          <w:kern w:val="36"/>
          <w:sz w:val="28"/>
          <w:szCs w:val="28"/>
          <w:lang w:val="uk-UA" w:eastAsia="ru-RU"/>
        </w:rPr>
        <w:t>дихальну систему</w:t>
      </w:r>
      <w:r>
        <w:rPr>
          <w:rFonts w:ascii="Times New Roman" w:hAnsi="Times New Roman"/>
          <w:kern w:val="36"/>
          <w:sz w:val="28"/>
          <w:szCs w:val="28"/>
          <w:lang w:val="uk-UA" w:eastAsia="ru-RU"/>
        </w:rPr>
        <w:t>………………………...13</w:t>
      </w:r>
    </w:p>
    <w:p w:rsidR="00F11D3D" w:rsidRPr="00684D0F" w:rsidRDefault="00F11D3D" w:rsidP="00F11D3D">
      <w:pPr>
        <w:numPr>
          <w:ilvl w:val="2"/>
          <w:numId w:val="1"/>
        </w:numPr>
        <w:tabs>
          <w:tab w:val="left" w:pos="993"/>
          <w:tab w:val="left" w:pos="1276"/>
          <w:tab w:val="left" w:pos="1560"/>
          <w:tab w:val="left" w:pos="1843"/>
        </w:tabs>
        <w:spacing w:after="0" w:line="360" w:lineRule="auto"/>
        <w:ind w:left="0" w:firstLine="1134"/>
        <w:jc w:val="both"/>
        <w:rPr>
          <w:rFonts w:ascii="Times New Roman" w:hAnsi="Times New Roman" w:cs="Times New Roman"/>
          <w:sz w:val="28"/>
          <w:szCs w:val="28"/>
          <w:lang w:eastAsia="x-none"/>
        </w:rPr>
      </w:pPr>
      <w:proofErr w:type="spellStart"/>
      <w:r w:rsidRPr="006F4E76">
        <w:rPr>
          <w:rFonts w:ascii="Times New Roman" w:hAnsi="Times New Roman"/>
          <w:kern w:val="36"/>
          <w:sz w:val="28"/>
          <w:szCs w:val="28"/>
          <w:lang w:eastAsia="ru-RU"/>
        </w:rPr>
        <w:t>Вплив</w:t>
      </w:r>
      <w:proofErr w:type="spellEnd"/>
      <w:r w:rsidRPr="006F4E76">
        <w:rPr>
          <w:rFonts w:ascii="Times New Roman" w:hAnsi="Times New Roman"/>
          <w:kern w:val="36"/>
          <w:sz w:val="28"/>
          <w:szCs w:val="28"/>
          <w:lang w:eastAsia="ru-RU"/>
        </w:rPr>
        <w:t xml:space="preserve"> </w:t>
      </w:r>
      <w:proofErr w:type="spellStart"/>
      <w:r w:rsidRPr="006F4E76">
        <w:rPr>
          <w:rFonts w:ascii="Times New Roman" w:hAnsi="Times New Roman"/>
          <w:kern w:val="36"/>
          <w:sz w:val="28"/>
          <w:szCs w:val="28"/>
          <w:lang w:eastAsia="ru-RU"/>
        </w:rPr>
        <w:t>нікотину</w:t>
      </w:r>
      <w:proofErr w:type="spellEnd"/>
      <w:r w:rsidRPr="006F4E76">
        <w:rPr>
          <w:rFonts w:ascii="Times New Roman" w:hAnsi="Times New Roman"/>
          <w:kern w:val="36"/>
          <w:sz w:val="28"/>
          <w:szCs w:val="28"/>
          <w:lang w:eastAsia="ru-RU"/>
        </w:rPr>
        <w:t xml:space="preserve"> на </w:t>
      </w:r>
      <w:r>
        <w:rPr>
          <w:rFonts w:ascii="Times New Roman" w:hAnsi="Times New Roman"/>
          <w:kern w:val="36"/>
          <w:sz w:val="28"/>
          <w:szCs w:val="28"/>
          <w:lang w:val="uk-UA" w:eastAsia="ru-RU"/>
        </w:rPr>
        <w:t xml:space="preserve">головний </w:t>
      </w:r>
      <w:r w:rsidRPr="006F4E76">
        <w:rPr>
          <w:rFonts w:ascii="Times New Roman" w:hAnsi="Times New Roman"/>
          <w:kern w:val="36"/>
          <w:sz w:val="28"/>
          <w:szCs w:val="28"/>
          <w:lang w:val="uk-UA" w:eastAsia="ru-RU"/>
        </w:rPr>
        <w:t>мозок</w:t>
      </w:r>
      <w:r>
        <w:rPr>
          <w:rFonts w:ascii="Times New Roman" w:hAnsi="Times New Roman"/>
          <w:kern w:val="36"/>
          <w:sz w:val="28"/>
          <w:szCs w:val="28"/>
          <w:lang w:val="uk-UA" w:eastAsia="ru-RU"/>
        </w:rPr>
        <w:t>…………………………...14</w:t>
      </w:r>
    </w:p>
    <w:p w:rsidR="00F11D3D" w:rsidRPr="00684D0F" w:rsidRDefault="00F11D3D" w:rsidP="00F11D3D">
      <w:pPr>
        <w:numPr>
          <w:ilvl w:val="2"/>
          <w:numId w:val="1"/>
        </w:numPr>
        <w:tabs>
          <w:tab w:val="left" w:pos="993"/>
          <w:tab w:val="left" w:pos="1276"/>
          <w:tab w:val="left" w:pos="1560"/>
          <w:tab w:val="left" w:pos="1843"/>
        </w:tabs>
        <w:spacing w:after="0" w:line="360" w:lineRule="auto"/>
        <w:ind w:left="0" w:firstLine="1134"/>
        <w:jc w:val="both"/>
        <w:rPr>
          <w:rFonts w:ascii="Times New Roman" w:hAnsi="Times New Roman" w:cs="Times New Roman"/>
          <w:sz w:val="28"/>
          <w:szCs w:val="28"/>
          <w:lang w:eastAsia="x-none"/>
        </w:rPr>
      </w:pPr>
      <w:r>
        <w:rPr>
          <w:rFonts w:ascii="Times New Roman" w:hAnsi="Times New Roman"/>
          <w:kern w:val="36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kern w:val="36"/>
          <w:sz w:val="28"/>
          <w:szCs w:val="28"/>
          <w:lang w:eastAsia="ru-RU"/>
        </w:rPr>
        <w:t>Куріння</w:t>
      </w:r>
      <w:proofErr w:type="spellEnd"/>
      <w:r>
        <w:rPr>
          <w:rFonts w:ascii="Times New Roman" w:hAnsi="Times New Roman"/>
          <w:kern w:val="36"/>
          <w:sz w:val="28"/>
          <w:szCs w:val="28"/>
          <w:lang w:eastAsia="ru-RU"/>
        </w:rPr>
        <w:t xml:space="preserve"> один </w:t>
      </w:r>
      <w:proofErr w:type="spellStart"/>
      <w:r>
        <w:rPr>
          <w:rFonts w:ascii="Times New Roman" w:hAnsi="Times New Roman"/>
          <w:kern w:val="36"/>
          <w:sz w:val="28"/>
          <w:szCs w:val="28"/>
          <w:lang w:eastAsia="ru-RU"/>
        </w:rPr>
        <w:t>із</w:t>
      </w:r>
      <w:proofErr w:type="spellEnd"/>
      <w:r>
        <w:rPr>
          <w:rFonts w:ascii="Times New Roman" w:hAnsi="Times New Roman"/>
          <w:kern w:val="36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kern w:val="36"/>
          <w:sz w:val="28"/>
          <w:szCs w:val="28"/>
          <w:lang w:eastAsia="ru-RU"/>
        </w:rPr>
        <w:t>факторів</w:t>
      </w:r>
      <w:proofErr w:type="spellEnd"/>
      <w:r>
        <w:rPr>
          <w:rFonts w:ascii="Times New Roman" w:hAnsi="Times New Roman"/>
          <w:kern w:val="36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kern w:val="36"/>
          <w:sz w:val="28"/>
          <w:szCs w:val="28"/>
          <w:lang w:eastAsia="ru-RU"/>
        </w:rPr>
        <w:t>розвитку</w:t>
      </w:r>
      <w:proofErr w:type="spellEnd"/>
      <w:r>
        <w:rPr>
          <w:rFonts w:ascii="Times New Roman" w:hAnsi="Times New Roman"/>
          <w:kern w:val="36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kern w:val="36"/>
          <w:sz w:val="28"/>
          <w:szCs w:val="28"/>
          <w:lang w:eastAsia="ru-RU"/>
        </w:rPr>
        <w:t>серцево-судинних</w:t>
      </w:r>
      <w:proofErr w:type="spellEnd"/>
      <w:r>
        <w:rPr>
          <w:rFonts w:ascii="Times New Roman" w:hAnsi="Times New Roman"/>
          <w:kern w:val="36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kern w:val="36"/>
          <w:sz w:val="28"/>
          <w:szCs w:val="28"/>
          <w:lang w:eastAsia="ru-RU"/>
        </w:rPr>
        <w:t>захворювань</w:t>
      </w:r>
      <w:proofErr w:type="spellEnd"/>
      <w:r>
        <w:rPr>
          <w:rFonts w:ascii="Times New Roman" w:hAnsi="Times New Roman"/>
          <w:kern w:val="36"/>
          <w:sz w:val="28"/>
          <w:szCs w:val="28"/>
          <w:lang w:val="uk-UA" w:eastAsia="ru-RU"/>
        </w:rPr>
        <w:t>……………………………………………………………………...15</w:t>
      </w:r>
    </w:p>
    <w:p w:rsidR="00F11D3D" w:rsidRPr="00BC7735" w:rsidRDefault="00F11D3D" w:rsidP="00F11D3D">
      <w:pPr>
        <w:numPr>
          <w:ilvl w:val="1"/>
          <w:numId w:val="1"/>
        </w:numPr>
        <w:tabs>
          <w:tab w:val="left" w:pos="1134"/>
        </w:tabs>
        <w:spacing w:after="0" w:line="360" w:lineRule="auto"/>
        <w:ind w:left="426" w:firstLine="0"/>
        <w:jc w:val="both"/>
        <w:rPr>
          <w:rFonts w:ascii="Times New Roman" w:hAnsi="Times New Roman" w:cs="Times New Roman"/>
          <w:sz w:val="28"/>
          <w:szCs w:val="28"/>
          <w:lang w:val="uk-UA" w:eastAsia="x-none"/>
        </w:rPr>
      </w:pPr>
      <w:r w:rsidRPr="006F4E76"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>Синдром відміни нікотину</w:t>
      </w:r>
      <w:r>
        <w:rPr>
          <w:rFonts w:ascii="Times New Roman" w:hAnsi="Times New Roman" w:cs="Times New Roman"/>
          <w:bCs/>
          <w:iCs/>
          <w:color w:val="000000"/>
          <w:sz w:val="28"/>
          <w:szCs w:val="28"/>
          <w:lang w:val="uk-UA"/>
        </w:rPr>
        <w:t>…………………………………………...17</w:t>
      </w:r>
    </w:p>
    <w:p w:rsidR="00F11D3D" w:rsidRPr="00C7170A" w:rsidRDefault="00F11D3D" w:rsidP="00F11D3D">
      <w:pPr>
        <w:numPr>
          <w:ilvl w:val="1"/>
          <w:numId w:val="1"/>
        </w:numPr>
        <w:tabs>
          <w:tab w:val="left" w:pos="993"/>
          <w:tab w:val="left" w:pos="1276"/>
        </w:tabs>
        <w:spacing w:after="0" w:line="360" w:lineRule="auto"/>
        <w:ind w:hanging="294"/>
        <w:jc w:val="both"/>
        <w:rPr>
          <w:rFonts w:ascii="Times New Roman" w:hAnsi="Times New Roman" w:cs="Times New Roman"/>
          <w:sz w:val="28"/>
          <w:szCs w:val="28"/>
          <w:lang w:eastAsia="x-none"/>
        </w:rPr>
      </w:pPr>
      <w:proofErr w:type="spellStart"/>
      <w:r w:rsidRPr="00C7170A">
        <w:rPr>
          <w:rFonts w:ascii="TimesNewRomanPSMT" w:hAnsi="TimesNewRomanPSMT"/>
          <w:sz w:val="28"/>
          <w:szCs w:val="28"/>
        </w:rPr>
        <w:t>Формування</w:t>
      </w:r>
      <w:proofErr w:type="spellEnd"/>
      <w:r w:rsidRPr="00C7170A">
        <w:rPr>
          <w:rFonts w:ascii="TimesNewRomanPSMT" w:hAnsi="TimesNewRomanPSMT"/>
          <w:sz w:val="28"/>
          <w:szCs w:val="28"/>
        </w:rPr>
        <w:t xml:space="preserve"> </w:t>
      </w:r>
      <w:proofErr w:type="spellStart"/>
      <w:r w:rsidRPr="00C7170A">
        <w:rPr>
          <w:rFonts w:ascii="TimesNewRomanPSMT" w:hAnsi="TimesNewRomanPSMT"/>
          <w:sz w:val="28"/>
          <w:szCs w:val="28"/>
        </w:rPr>
        <w:t>уявлень</w:t>
      </w:r>
      <w:proofErr w:type="spellEnd"/>
      <w:r w:rsidRPr="00C7170A">
        <w:rPr>
          <w:rFonts w:ascii="TimesNewRomanPSMT" w:hAnsi="TimesNewRomanPSMT"/>
          <w:sz w:val="28"/>
          <w:szCs w:val="28"/>
        </w:rPr>
        <w:t xml:space="preserve"> про здоровий </w:t>
      </w:r>
      <w:proofErr w:type="spellStart"/>
      <w:r w:rsidRPr="00C7170A">
        <w:rPr>
          <w:rFonts w:ascii="TimesNewRomanPSMT" w:hAnsi="TimesNewRomanPSMT"/>
          <w:sz w:val="28"/>
          <w:szCs w:val="28"/>
        </w:rPr>
        <w:t>спосіб</w:t>
      </w:r>
      <w:proofErr w:type="spellEnd"/>
      <w:r w:rsidRPr="00C7170A">
        <w:rPr>
          <w:rFonts w:ascii="TimesNewRomanPSMT" w:hAnsi="TimesNewRomanPSMT"/>
          <w:sz w:val="28"/>
          <w:szCs w:val="28"/>
        </w:rPr>
        <w:t xml:space="preserve"> </w:t>
      </w:r>
      <w:proofErr w:type="spellStart"/>
      <w:r w:rsidRPr="00C7170A">
        <w:rPr>
          <w:rFonts w:ascii="TimesNewRomanPSMT" w:hAnsi="TimesNewRomanPSMT"/>
          <w:sz w:val="28"/>
          <w:szCs w:val="28"/>
        </w:rPr>
        <w:t>життя</w:t>
      </w:r>
      <w:proofErr w:type="spellEnd"/>
      <w:r w:rsidRPr="00C7170A">
        <w:rPr>
          <w:rFonts w:ascii="TimesNewRomanPSMT" w:hAnsi="TimesNewRomanPSMT"/>
          <w:sz w:val="28"/>
          <w:szCs w:val="28"/>
          <w:lang w:val="uk-UA"/>
        </w:rPr>
        <w:t>………………</w:t>
      </w:r>
      <w:r>
        <w:rPr>
          <w:rFonts w:ascii="TimesNewRomanPSMT" w:hAnsi="TimesNewRomanPSMT"/>
          <w:sz w:val="28"/>
          <w:szCs w:val="28"/>
          <w:lang w:val="uk-UA"/>
        </w:rPr>
        <w:t>……18</w:t>
      </w:r>
    </w:p>
    <w:p w:rsidR="00F11D3D" w:rsidRPr="00C7170A" w:rsidRDefault="00F11D3D" w:rsidP="00F11D3D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E47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2. МАТЕРІАЛ І М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ЕТОДИ ДОСЛІДЖЕНЬ……………………………………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.20</w:t>
      </w:r>
    </w:p>
    <w:p w:rsidR="00F11D3D" w:rsidRPr="005E47F0" w:rsidRDefault="00F11D3D" w:rsidP="00F11D3D">
      <w:pPr>
        <w:widowControl w:val="0"/>
        <w:autoSpaceDE w:val="0"/>
        <w:autoSpaceDN w:val="0"/>
        <w:spacing w:after="0" w:line="360" w:lineRule="auto"/>
        <w:ind w:firstLine="426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E47F0">
        <w:rPr>
          <w:rFonts w:ascii="Times New Roman" w:eastAsia="Times New Roman" w:hAnsi="Times New Roman" w:cs="Times New Roman"/>
          <w:sz w:val="28"/>
          <w:szCs w:val="28"/>
          <w:lang w:val="uk-UA"/>
        </w:rPr>
        <w:t>2.1. Матеріал дос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ліджень……………………………………………………20</w:t>
      </w:r>
    </w:p>
    <w:p w:rsidR="00F11D3D" w:rsidRPr="00E04484" w:rsidRDefault="00F11D3D" w:rsidP="00F11D3D">
      <w:pPr>
        <w:widowControl w:val="0"/>
        <w:autoSpaceDE w:val="0"/>
        <w:autoSpaceDN w:val="0"/>
        <w:adjustRightInd w:val="0"/>
        <w:spacing w:after="0" w:line="360" w:lineRule="auto"/>
        <w:ind w:firstLine="42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E47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2.2. Методи д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осліджень……………………………………………………</w:t>
      </w:r>
      <w:r w:rsidRPr="00E04484">
        <w:rPr>
          <w:rFonts w:ascii="Times New Roman" w:eastAsia="Times New Roman" w:hAnsi="Times New Roman" w:cs="Times New Roman"/>
          <w:sz w:val="28"/>
          <w:szCs w:val="28"/>
          <w:lang w:eastAsia="ru-RU"/>
        </w:rPr>
        <w:t>..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20</w:t>
      </w:r>
    </w:p>
    <w:p w:rsidR="00F11D3D" w:rsidRPr="005E47F0" w:rsidRDefault="00F11D3D" w:rsidP="00F11D3D">
      <w:pPr>
        <w:widowControl w:val="0"/>
        <w:autoSpaceDE w:val="0"/>
        <w:autoSpaceDN w:val="0"/>
        <w:adjustRightInd w:val="0"/>
        <w:spacing w:after="0" w:line="360" w:lineRule="auto"/>
        <w:ind w:firstLine="426"/>
        <w:jc w:val="both"/>
        <w:outlineLvl w:val="1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2.3. Статистична обробка результатів……………………………………</w:t>
      </w:r>
      <w:r w:rsidRPr="00E04484">
        <w:rPr>
          <w:rFonts w:ascii="Times New Roman" w:eastAsia="Times New Roman" w:hAnsi="Times New Roman" w:cs="Times New Roman"/>
          <w:sz w:val="28"/>
          <w:szCs w:val="28"/>
          <w:lang w:eastAsia="ru-RU"/>
        </w:rPr>
        <w:t>...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25</w:t>
      </w:r>
    </w:p>
    <w:p w:rsidR="00F11D3D" w:rsidRPr="00E04484" w:rsidRDefault="00F11D3D" w:rsidP="00F11D3D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E47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3. РЕЗУЛЬТАТИ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ДОСЛІДЖЕНЬ ТА ЇХ ОБГОВОРЕННЯ…………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</w:t>
      </w:r>
      <w:r w:rsidRPr="00E04484">
        <w:rPr>
          <w:rFonts w:ascii="Times New Roman" w:eastAsia="Times New Roman" w:hAnsi="Times New Roman" w:cs="Times New Roman"/>
          <w:sz w:val="28"/>
          <w:szCs w:val="28"/>
          <w:lang w:eastAsia="ru-RU"/>
        </w:rPr>
        <w:t>...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26</w:t>
      </w:r>
    </w:p>
    <w:p w:rsidR="00F11D3D" w:rsidRPr="00A219B7" w:rsidRDefault="00F11D3D" w:rsidP="00F11D3D">
      <w:pPr>
        <w:widowControl w:val="0"/>
        <w:tabs>
          <w:tab w:val="left" w:pos="993"/>
        </w:tabs>
        <w:autoSpaceDE w:val="0"/>
        <w:autoSpaceDN w:val="0"/>
        <w:adjustRightInd w:val="0"/>
        <w:spacing w:after="0" w:line="36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14ED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3.1. </w:t>
      </w:r>
      <w:r w:rsidRPr="00614ED6">
        <w:rPr>
          <w:rFonts w:ascii="Times New Roman" w:hAnsi="Times New Roman" w:cs="Times New Roman"/>
          <w:color w:val="000000"/>
          <w:sz w:val="28"/>
          <w:szCs w:val="28"/>
          <w:lang w:val="uk-UA"/>
        </w:rPr>
        <w:t>Особливості фізичного стану осіб в залежності від строку куріння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……………………………………………………………………………</w:t>
      </w:r>
      <w:r>
        <w:rPr>
          <w:rFonts w:ascii="Times New Roman" w:hAnsi="Times New Roman" w:cs="Times New Roman"/>
          <w:color w:val="000000"/>
          <w:sz w:val="28"/>
          <w:szCs w:val="28"/>
        </w:rPr>
        <w:t>26</w:t>
      </w:r>
    </w:p>
    <w:p w:rsidR="00F11D3D" w:rsidRDefault="00F11D3D" w:rsidP="00F11D3D">
      <w:pPr>
        <w:widowControl w:val="0"/>
        <w:tabs>
          <w:tab w:val="left" w:pos="993"/>
        </w:tabs>
        <w:autoSpaceDE w:val="0"/>
        <w:autoSpaceDN w:val="0"/>
        <w:adjustRightInd w:val="0"/>
        <w:spacing w:after="0" w:line="36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614E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3.2. </w:t>
      </w:r>
      <w:proofErr w:type="spellStart"/>
      <w:r w:rsidRPr="00614E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Показники</w:t>
      </w:r>
      <w:proofErr w:type="spellEnd"/>
      <w:r w:rsidRPr="00614E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</w:t>
      </w:r>
      <w:proofErr w:type="spellStart"/>
      <w:r w:rsidRPr="00614E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дихальної</w:t>
      </w:r>
      <w:proofErr w:type="spellEnd"/>
      <w:r w:rsidRPr="00614E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</w:t>
      </w:r>
      <w:proofErr w:type="spellStart"/>
      <w:r w:rsidRPr="00614E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системи</w:t>
      </w:r>
      <w:proofErr w:type="spellEnd"/>
      <w:r w:rsidRPr="00614E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у</w:t>
      </w:r>
      <w:r w:rsidRPr="00614E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14E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досліджуваних</w:t>
      </w:r>
      <w:proofErr w:type="spellEnd"/>
      <w:r w:rsidRPr="00614E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</w:t>
      </w:r>
      <w:r w:rsidRPr="00614E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чоловіків з різним стажем куріння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…………………………………………………………………</w:t>
      </w:r>
      <w:r w:rsidRPr="00A219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...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29</w:t>
      </w:r>
    </w:p>
    <w:p w:rsidR="00F11D3D" w:rsidRPr="007857F9" w:rsidRDefault="00F11D3D" w:rsidP="00F11D3D">
      <w:pPr>
        <w:widowControl w:val="0"/>
        <w:tabs>
          <w:tab w:val="left" w:pos="993"/>
        </w:tabs>
        <w:autoSpaceDE w:val="0"/>
        <w:autoSpaceDN w:val="0"/>
        <w:adjustRightInd w:val="0"/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614ED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3.3. Рівень фізичної працездатності некурців та курців з різним стажем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……………………………………………………………………………</w:t>
      </w:r>
      <w:r w:rsidRPr="00A219B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33</w:t>
      </w:r>
    </w:p>
    <w:p w:rsidR="00F11D3D" w:rsidRPr="00A219B7" w:rsidRDefault="00F11D3D" w:rsidP="00F11D3D">
      <w:pPr>
        <w:widowControl w:val="0"/>
        <w:tabs>
          <w:tab w:val="center" w:pos="6803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E47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УЗАГАЛЬНЕННЯ ………………………………</w:t>
      </w:r>
      <w:r w:rsidRPr="00A219B7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………………………………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36</w:t>
      </w:r>
    </w:p>
    <w:p w:rsidR="00F11D3D" w:rsidRPr="00A219B7" w:rsidRDefault="00F11D3D" w:rsidP="00F11D3D">
      <w:pPr>
        <w:widowControl w:val="0"/>
        <w:tabs>
          <w:tab w:val="center" w:pos="6803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E47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ВИСНОВКИ………………………………………………</w:t>
      </w:r>
      <w:r w:rsidRPr="00A219B7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……………………...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39</w:t>
      </w:r>
    </w:p>
    <w:p w:rsidR="00F11D3D" w:rsidRPr="00A219B7" w:rsidRDefault="00F11D3D" w:rsidP="00F11D3D">
      <w:pPr>
        <w:widowControl w:val="0"/>
        <w:tabs>
          <w:tab w:val="center" w:pos="6803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E47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СПИСОК ЛІТЕРАТУРИ………………………………………</w:t>
      </w:r>
      <w:r w:rsidRPr="00A219B7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…………….</w:t>
      </w:r>
      <w:r w:rsidRPr="00F11D3D">
        <w:rPr>
          <w:rFonts w:ascii="Times New Roman" w:eastAsia="Times New Roman" w:hAnsi="Times New Roman" w:cs="Times New Roman"/>
          <w:sz w:val="28"/>
          <w:szCs w:val="28"/>
          <w:lang w:eastAsia="ru-RU"/>
        </w:rPr>
        <w:t>..</w:t>
      </w:r>
      <w:r w:rsidRPr="00A219B7">
        <w:rPr>
          <w:rFonts w:ascii="Times New Roman" w:eastAsia="Times New Roman" w:hAnsi="Times New Roman" w:cs="Times New Roman"/>
          <w:sz w:val="28"/>
          <w:szCs w:val="28"/>
          <w:lang w:eastAsia="ru-RU"/>
        </w:rPr>
        <w:t>…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40</w:t>
      </w:r>
    </w:p>
    <w:p w:rsidR="00F11D3D" w:rsidRPr="005E47F0" w:rsidRDefault="00F11D3D" w:rsidP="00F11D3D">
      <w:pPr>
        <w:widowControl w:val="0"/>
        <w:autoSpaceDE w:val="0"/>
        <w:autoSpaceDN w:val="0"/>
        <w:adjustRightInd w:val="0"/>
        <w:spacing w:after="0" w:line="360" w:lineRule="auto"/>
        <w:ind w:left="360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</w:p>
    <w:p w:rsidR="00F11D3D" w:rsidRDefault="00F11D3D" w:rsidP="00F11D3D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7" w:right="22" w:hanging="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5E47F0">
        <w:rPr>
          <w:rFonts w:ascii="Times New Roman" w:eastAsia="Times New Roman" w:hAnsi="Times New Roman" w:cs="Times New Roman"/>
          <w:b/>
          <w:sz w:val="32"/>
          <w:szCs w:val="20"/>
          <w:lang w:val="uk-UA" w:eastAsia="ru-RU"/>
        </w:rPr>
        <w:br w:type="page"/>
      </w:r>
      <w:r w:rsidRPr="005E47F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lastRenderedPageBreak/>
        <w:t>СПИСОК СКОРОЧЕНЬ ТА АБРИВІАТУР</w:t>
      </w:r>
    </w:p>
    <w:p w:rsidR="00F11D3D" w:rsidRPr="005E47F0" w:rsidRDefault="00F11D3D" w:rsidP="00F11D3D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7" w:right="22" w:hanging="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F11D3D" w:rsidRDefault="00F11D3D" w:rsidP="00F11D3D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АТ – артеріальний тиск;</w:t>
      </w:r>
    </w:p>
    <w:p w:rsidR="00F11D3D" w:rsidRPr="00A30DB2" w:rsidRDefault="00F11D3D" w:rsidP="00F11D3D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NewRomanPSMT" w:eastAsia="Times New Roman" w:hAnsi="TimesNewRomanPSMT" w:cs="Times New Roman" w:hint="eastAsia"/>
          <w:color w:val="000000"/>
          <w:sz w:val="28"/>
          <w:szCs w:val="28"/>
          <w:lang w:eastAsia="ru-RU"/>
        </w:rPr>
        <w:t>АТ</w:t>
      </w:r>
      <w:r>
        <w:rPr>
          <w:rFonts w:ascii="TimesNewRomanPSMT" w:eastAsia="Times New Roman" w:hAnsi="TimesNewRomanPSMT" w:cs="Times New Roman" w:hint="eastAsia"/>
          <w:color w:val="000000"/>
          <w:sz w:val="28"/>
          <w:szCs w:val="28"/>
          <w:vertAlign w:val="subscript"/>
          <w:lang w:eastAsia="ru-RU"/>
        </w:rPr>
        <w:t>с</w:t>
      </w:r>
      <w:proofErr w:type="spellEnd"/>
      <w:r>
        <w:rPr>
          <w:rFonts w:ascii="TimesNewRomanPSMT" w:eastAsia="Times New Roman" w:hAnsi="TimesNewRomanPSMT" w:cs="Times New Roman" w:hint="eastAsia"/>
          <w:color w:val="000000"/>
          <w:sz w:val="28"/>
          <w:szCs w:val="28"/>
          <w:vertAlign w:val="subscript"/>
          <w:lang w:eastAsia="ru-RU"/>
        </w:rPr>
        <w:t xml:space="preserve"> </w:t>
      </w:r>
      <w:r>
        <w:rPr>
          <w:rFonts w:ascii="TimesNewRomanPSMT" w:eastAsia="Times New Roman" w:hAnsi="TimesNewRomanPSMT" w:cs="Times New Roman"/>
          <w:color w:val="000000"/>
          <w:sz w:val="28"/>
          <w:szCs w:val="28"/>
          <w:lang w:val="uk-UA" w:eastAsia="ru-RU"/>
        </w:rPr>
        <w:t>– середній артеріальний тиск;</w:t>
      </w:r>
    </w:p>
    <w:p w:rsidR="00F11D3D" w:rsidRDefault="00F11D3D" w:rsidP="00F11D3D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E07E9">
        <w:rPr>
          <w:rFonts w:ascii="Times New Roman" w:hAnsi="Times New Roman" w:cs="Times New Roman"/>
          <w:sz w:val="28"/>
          <w:szCs w:val="28"/>
          <w:lang w:val="uk-UA"/>
        </w:rPr>
        <w:t xml:space="preserve">ВООЗ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Всесвітня організація охорони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здоров</w:t>
      </w:r>
      <w:proofErr w:type="spellEnd"/>
      <w:r w:rsidRPr="00563020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я;</w:t>
      </w:r>
    </w:p>
    <w:p w:rsidR="00F11D3D" w:rsidRDefault="00F11D3D" w:rsidP="00F11D3D">
      <w:pPr>
        <w:spacing w:after="0" w:line="360" w:lineRule="auto"/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>ЖЄЛ – життєва ємність легень;</w:t>
      </w:r>
    </w:p>
    <w:p w:rsidR="00F11D3D" w:rsidRPr="009E07E9" w:rsidRDefault="00F11D3D" w:rsidP="00F11D3D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ІГТ –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індекс Г</w:t>
      </w:r>
      <w:r w:rsidRPr="006E36F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арвардського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тесту;</w:t>
      </w:r>
    </w:p>
    <w:p w:rsidR="00F11D3D" w:rsidRDefault="00F11D3D" w:rsidP="00F11D3D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ІМТ – індекс маси тіла;</w:t>
      </w:r>
    </w:p>
    <w:p w:rsidR="00F11D3D" w:rsidRDefault="00F11D3D" w:rsidP="00F11D3D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ІХС – ішемічна хвороба серця;</w:t>
      </w:r>
    </w:p>
    <w:p w:rsidR="00F11D3D" w:rsidRDefault="00F11D3D" w:rsidP="00F11D3D">
      <w:pPr>
        <w:spacing w:after="0" w:line="360" w:lineRule="auto"/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</w:pPr>
      <w:r w:rsidRPr="002A40A8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>ОФВ</w:t>
      </w:r>
      <w:r w:rsidRPr="00A02DAD">
        <w:rPr>
          <w:rFonts w:ascii="Times New Roman" w:eastAsia="Times New Roman" w:hAnsi="Times New Roman" w:cs="Times New Roman"/>
          <w:iCs/>
          <w:color w:val="000000"/>
          <w:sz w:val="28"/>
          <w:szCs w:val="28"/>
          <w:vertAlign w:val="subscript"/>
          <w:lang w:val="uk-UA" w:eastAsia="ru-RU"/>
        </w:rPr>
        <w:t>1</w:t>
      </w:r>
      <w:r w:rsidRPr="002A40A8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 xml:space="preserve"> – об’єм форсованого видиху за</w:t>
      </w: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 xml:space="preserve"> першу секунду;</w:t>
      </w:r>
    </w:p>
    <w:p w:rsidR="00F11D3D" w:rsidRPr="00582FBF" w:rsidRDefault="00F11D3D" w:rsidP="00F11D3D">
      <w:pPr>
        <w:spacing w:after="0" w:line="360" w:lineRule="auto"/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>ПОШ – пікова об</w:t>
      </w:r>
      <w:r w:rsidRPr="00EB5680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>’</w:t>
      </w: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 xml:space="preserve">ємна швидкість </w:t>
      </w:r>
      <w:r w:rsidRPr="002A40A8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>видиху</w:t>
      </w: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>;</w:t>
      </w:r>
    </w:p>
    <w:p w:rsidR="00F11D3D" w:rsidRDefault="00F11D3D" w:rsidP="00F11D3D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РФС – рівень фізичного стану;</w:t>
      </w:r>
    </w:p>
    <w:p w:rsidR="00F11D3D" w:rsidRDefault="00F11D3D" w:rsidP="00F11D3D">
      <w:pPr>
        <w:spacing w:after="0" w:line="360" w:lineRule="auto"/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</w:pPr>
      <w:r w:rsidRPr="002A40A8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>ФЖЄЛ – форсована життєва</w:t>
      </w:r>
      <w:r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 xml:space="preserve"> ємність легень;</w:t>
      </w:r>
      <w:r w:rsidRPr="002A40A8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 xml:space="preserve"> </w:t>
      </w:r>
    </w:p>
    <w:p w:rsidR="00F11D3D" w:rsidRDefault="00F11D3D" w:rsidP="00F11D3D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ЧСС – частота серцевих скорочень</w:t>
      </w:r>
    </w:p>
    <w:p w:rsidR="00F11D3D" w:rsidRDefault="00F11D3D" w:rsidP="00F11D3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column"/>
      </w:r>
      <w:r w:rsidRPr="002D5D24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F11D3D" w:rsidRPr="002D5D24" w:rsidRDefault="00F11D3D" w:rsidP="00F11D3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11D3D" w:rsidRDefault="00F11D3D" w:rsidP="00F11D3D">
      <w:pPr>
        <w:pStyle w:val="a3"/>
        <w:spacing w:before="0" w:beforeAutospacing="0" w:after="0" w:afterAutospacing="0" w:line="360" w:lineRule="auto"/>
        <w:ind w:firstLine="567"/>
        <w:jc w:val="both"/>
        <w:rPr>
          <w:rFonts w:eastAsia="Calibri"/>
          <w:color w:val="000000"/>
          <w:sz w:val="28"/>
          <w:szCs w:val="28"/>
          <w:lang w:val="uk-UA" w:eastAsia="en-US"/>
        </w:rPr>
      </w:pPr>
      <w:r>
        <w:rPr>
          <w:rFonts w:eastAsia="Calibri"/>
          <w:color w:val="000000"/>
          <w:sz w:val="28"/>
          <w:szCs w:val="28"/>
          <w:lang w:val="uk-UA" w:eastAsia="en-US"/>
        </w:rPr>
        <w:t>Однією з світових проблем сьогодення є куріння. Люди знають про шкоду куріння, але продовжують це робити, не зважаючи на появу великої кількості хронічних захворювань, пов</w:t>
      </w:r>
      <w:r w:rsidRPr="00CB1123">
        <w:rPr>
          <w:rFonts w:eastAsia="Calibri"/>
          <w:color w:val="000000"/>
          <w:sz w:val="28"/>
          <w:szCs w:val="28"/>
          <w:lang w:val="uk-UA" w:eastAsia="en-US"/>
        </w:rPr>
        <w:t>’</w:t>
      </w:r>
      <w:r>
        <w:rPr>
          <w:rFonts w:eastAsia="Calibri"/>
          <w:color w:val="000000"/>
          <w:sz w:val="28"/>
          <w:szCs w:val="28"/>
          <w:lang w:val="uk-UA" w:eastAsia="en-US"/>
        </w:rPr>
        <w:t xml:space="preserve">язаних зі зловживанням тютюну: в першу чергу це онкологічні захворювання легень, серцево-судинні патології, хронічні обструктивні захворювання органів дихання та ін. </w:t>
      </w:r>
    </w:p>
    <w:p w:rsidR="00F11D3D" w:rsidRPr="00B25B95" w:rsidRDefault="00F11D3D" w:rsidP="00F11D3D">
      <w:pPr>
        <w:pStyle w:val="a3"/>
        <w:spacing w:before="0" w:beforeAutospacing="0" w:after="0" w:afterAutospacing="0" w:line="360" w:lineRule="auto"/>
        <w:ind w:firstLine="567"/>
        <w:jc w:val="both"/>
        <w:rPr>
          <w:rFonts w:eastAsia="Calibri"/>
          <w:color w:val="000000"/>
          <w:sz w:val="28"/>
          <w:szCs w:val="28"/>
          <w:lang w:val="uk-UA" w:eastAsia="en-US"/>
        </w:rPr>
      </w:pPr>
      <w:r w:rsidRPr="00671B09">
        <w:rPr>
          <w:rFonts w:eastAsia="Calibri"/>
          <w:color w:val="000000"/>
          <w:sz w:val="28"/>
          <w:szCs w:val="28"/>
          <w:lang w:val="uk-UA" w:eastAsia="en-US"/>
        </w:rPr>
        <w:t>Найчастіше курити починають у</w:t>
      </w:r>
      <w:r>
        <w:rPr>
          <w:rFonts w:eastAsia="Calibri"/>
          <w:color w:val="000000"/>
          <w:sz w:val="28"/>
          <w:szCs w:val="28"/>
          <w:lang w:val="uk-UA" w:eastAsia="en-US"/>
        </w:rPr>
        <w:t xml:space="preserve"> </w:t>
      </w:r>
      <w:r w:rsidRPr="00671B09">
        <w:rPr>
          <w:rFonts w:eastAsia="Calibri"/>
          <w:color w:val="000000"/>
          <w:sz w:val="28"/>
          <w:szCs w:val="28"/>
          <w:lang w:val="uk-UA" w:eastAsia="en-US"/>
        </w:rPr>
        <w:t xml:space="preserve">підлітковому віці, беручи приклад з дорослих і не замислюючись про шкоду здоров’ю. </w:t>
      </w:r>
      <w:r>
        <w:rPr>
          <w:rFonts w:eastAsia="Calibri"/>
          <w:color w:val="000000"/>
          <w:sz w:val="28"/>
          <w:szCs w:val="28"/>
          <w:lang w:val="uk-UA" w:eastAsia="en-US"/>
        </w:rPr>
        <w:t>П</w:t>
      </w:r>
      <w:r w:rsidRPr="00671B09">
        <w:rPr>
          <w:rFonts w:eastAsia="Calibri"/>
          <w:color w:val="000000"/>
          <w:sz w:val="28"/>
          <w:szCs w:val="28"/>
          <w:lang w:val="uk-UA" w:eastAsia="en-US"/>
        </w:rPr>
        <w:t xml:space="preserve">родаж тютюнових виробів </w:t>
      </w:r>
      <w:r>
        <w:rPr>
          <w:rFonts w:eastAsia="Calibri"/>
          <w:color w:val="000000"/>
          <w:sz w:val="28"/>
          <w:szCs w:val="28"/>
          <w:lang w:val="uk-UA" w:eastAsia="en-US"/>
        </w:rPr>
        <w:t xml:space="preserve">неповнолітнім особам в нашій країні </w:t>
      </w:r>
      <w:r w:rsidRPr="00671B09">
        <w:rPr>
          <w:rFonts w:eastAsia="Calibri"/>
          <w:color w:val="000000"/>
          <w:sz w:val="28"/>
          <w:szCs w:val="28"/>
          <w:lang w:val="uk-UA" w:eastAsia="en-US"/>
        </w:rPr>
        <w:t>заборонено, але</w:t>
      </w:r>
      <w:r>
        <w:rPr>
          <w:rFonts w:eastAsia="Calibri"/>
          <w:color w:val="000000"/>
          <w:sz w:val="28"/>
          <w:szCs w:val="28"/>
          <w:lang w:val="uk-UA" w:eastAsia="en-US"/>
        </w:rPr>
        <w:t xml:space="preserve"> </w:t>
      </w:r>
      <w:r w:rsidRPr="00671B09">
        <w:rPr>
          <w:rFonts w:eastAsia="Calibri"/>
          <w:color w:val="000000"/>
          <w:sz w:val="28"/>
          <w:szCs w:val="28"/>
          <w:lang w:val="uk-UA" w:eastAsia="en-US"/>
        </w:rPr>
        <w:t>дослідження</w:t>
      </w:r>
      <w:r>
        <w:rPr>
          <w:rFonts w:eastAsia="Calibri"/>
          <w:color w:val="000000"/>
          <w:sz w:val="28"/>
          <w:szCs w:val="28"/>
          <w:lang w:val="uk-UA" w:eastAsia="en-US"/>
        </w:rPr>
        <w:t xml:space="preserve"> свідчать</w:t>
      </w:r>
      <w:r w:rsidRPr="00671B09">
        <w:rPr>
          <w:rFonts w:eastAsia="Calibri"/>
          <w:color w:val="000000"/>
          <w:sz w:val="28"/>
          <w:szCs w:val="28"/>
          <w:lang w:val="uk-UA" w:eastAsia="en-US"/>
        </w:rPr>
        <w:t xml:space="preserve">, </w:t>
      </w:r>
      <w:r>
        <w:rPr>
          <w:rFonts w:eastAsia="Calibri"/>
          <w:color w:val="000000"/>
          <w:sz w:val="28"/>
          <w:szCs w:val="28"/>
          <w:lang w:val="uk-UA" w:eastAsia="en-US"/>
        </w:rPr>
        <w:t xml:space="preserve">що практично половина </w:t>
      </w:r>
      <w:r w:rsidRPr="00671B09">
        <w:rPr>
          <w:rFonts w:eastAsia="Calibri"/>
          <w:color w:val="000000"/>
          <w:sz w:val="28"/>
          <w:szCs w:val="28"/>
          <w:lang w:val="uk-UA" w:eastAsia="en-US"/>
        </w:rPr>
        <w:t xml:space="preserve">підлітків </w:t>
      </w:r>
      <w:r>
        <w:rPr>
          <w:rFonts w:eastAsia="Calibri"/>
          <w:color w:val="000000"/>
          <w:sz w:val="28"/>
          <w:szCs w:val="28"/>
          <w:lang w:val="uk-UA" w:eastAsia="en-US"/>
        </w:rPr>
        <w:t xml:space="preserve">курить. І більшість закурила ще до 18 років </w:t>
      </w:r>
      <w:r w:rsidRPr="00B25B95">
        <w:rPr>
          <w:rFonts w:eastAsia="Calibri"/>
          <w:color w:val="000000"/>
          <w:sz w:val="28"/>
          <w:szCs w:val="28"/>
          <w:lang w:val="uk-UA" w:eastAsia="en-US"/>
        </w:rPr>
        <w:t>[</w:t>
      </w:r>
      <w:r>
        <w:rPr>
          <w:rFonts w:eastAsia="Calibri"/>
          <w:color w:val="000000"/>
          <w:sz w:val="28"/>
          <w:szCs w:val="28"/>
          <w:lang w:val="uk-UA" w:eastAsia="en-US"/>
        </w:rPr>
        <w:t xml:space="preserve">Москаленко та ін., 2018; </w:t>
      </w:r>
      <w:proofErr w:type="spellStart"/>
      <w:r>
        <w:rPr>
          <w:sz w:val="28"/>
          <w:szCs w:val="28"/>
          <w:lang w:val="uk-UA"/>
        </w:rPr>
        <w:t>Лісецька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Рожко</w:t>
      </w:r>
      <w:proofErr w:type="spellEnd"/>
      <w:r>
        <w:rPr>
          <w:sz w:val="28"/>
          <w:szCs w:val="28"/>
          <w:lang w:val="uk-UA"/>
        </w:rPr>
        <w:t>, 2021</w:t>
      </w:r>
      <w:r w:rsidRPr="00B25B95">
        <w:rPr>
          <w:rFonts w:eastAsia="Calibri"/>
          <w:color w:val="000000"/>
          <w:sz w:val="28"/>
          <w:szCs w:val="28"/>
          <w:lang w:val="uk-UA" w:eastAsia="en-US"/>
        </w:rPr>
        <w:t>].</w:t>
      </w:r>
    </w:p>
    <w:p w:rsidR="00F11D3D" w:rsidRPr="009543EC" w:rsidRDefault="00F11D3D" w:rsidP="00F11D3D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rFonts w:eastAsia="Calibri"/>
          <w:color w:val="000000"/>
          <w:sz w:val="28"/>
          <w:szCs w:val="28"/>
          <w:lang w:val="uk-UA" w:eastAsia="en-US"/>
        </w:rPr>
        <w:t>П</w:t>
      </w:r>
      <w:r w:rsidRPr="00B25B95">
        <w:rPr>
          <w:rFonts w:eastAsia="Calibri"/>
          <w:color w:val="000000"/>
          <w:sz w:val="28"/>
          <w:szCs w:val="28"/>
          <w:lang w:val="uk-UA" w:eastAsia="en-US"/>
        </w:rPr>
        <w:t xml:space="preserve">оширеність </w:t>
      </w:r>
      <w:r>
        <w:rPr>
          <w:rFonts w:eastAsia="Calibri"/>
          <w:color w:val="000000"/>
          <w:sz w:val="28"/>
          <w:szCs w:val="28"/>
          <w:lang w:val="uk-UA" w:eastAsia="en-US"/>
        </w:rPr>
        <w:t xml:space="preserve">куріння </w:t>
      </w:r>
      <w:r w:rsidRPr="00B25B95">
        <w:rPr>
          <w:rFonts w:eastAsia="Calibri"/>
          <w:color w:val="000000"/>
          <w:sz w:val="28"/>
          <w:szCs w:val="28"/>
          <w:lang w:val="uk-UA" w:eastAsia="en-US"/>
        </w:rPr>
        <w:t xml:space="preserve">серед </w:t>
      </w:r>
      <w:r>
        <w:rPr>
          <w:rFonts w:eastAsia="Calibri"/>
          <w:color w:val="000000"/>
          <w:sz w:val="28"/>
          <w:szCs w:val="28"/>
          <w:lang w:val="uk-UA" w:eastAsia="en-US"/>
        </w:rPr>
        <w:t xml:space="preserve">чоловіків є досить </w:t>
      </w:r>
      <w:r w:rsidRPr="00B25B95">
        <w:rPr>
          <w:rFonts w:eastAsia="Calibri"/>
          <w:color w:val="000000"/>
          <w:sz w:val="28"/>
          <w:szCs w:val="28"/>
          <w:lang w:val="uk-UA" w:eastAsia="en-US"/>
        </w:rPr>
        <w:t xml:space="preserve">високою, </w:t>
      </w:r>
      <w:r>
        <w:rPr>
          <w:rFonts w:eastAsia="Calibri"/>
          <w:color w:val="000000"/>
          <w:sz w:val="28"/>
          <w:szCs w:val="28"/>
          <w:lang w:val="uk-UA" w:eastAsia="en-US"/>
        </w:rPr>
        <w:t xml:space="preserve">втім </w:t>
      </w:r>
      <w:r w:rsidRPr="00B25B95">
        <w:rPr>
          <w:rFonts w:eastAsia="Calibri"/>
          <w:color w:val="000000"/>
          <w:sz w:val="28"/>
          <w:szCs w:val="28"/>
          <w:lang w:val="uk-UA" w:eastAsia="en-US"/>
        </w:rPr>
        <w:t>новим нахилом стало з</w:t>
      </w:r>
      <w:r>
        <w:rPr>
          <w:rFonts w:eastAsia="Calibri"/>
          <w:color w:val="000000"/>
          <w:sz w:val="28"/>
          <w:szCs w:val="28"/>
          <w:lang w:val="uk-UA" w:eastAsia="en-US"/>
        </w:rPr>
        <w:t xml:space="preserve">більшення </w:t>
      </w:r>
      <w:r w:rsidRPr="00B25B95">
        <w:rPr>
          <w:rFonts w:eastAsia="Calibri"/>
          <w:color w:val="000000"/>
          <w:sz w:val="28"/>
          <w:szCs w:val="28"/>
          <w:lang w:val="uk-UA" w:eastAsia="en-US"/>
        </w:rPr>
        <w:t>кур</w:t>
      </w:r>
      <w:r>
        <w:rPr>
          <w:rFonts w:eastAsia="Calibri"/>
          <w:color w:val="000000"/>
          <w:sz w:val="28"/>
          <w:szCs w:val="28"/>
          <w:lang w:val="uk-UA" w:eastAsia="en-US"/>
        </w:rPr>
        <w:t xml:space="preserve">ців </w:t>
      </w:r>
      <w:r w:rsidRPr="00B25B95">
        <w:rPr>
          <w:rFonts w:eastAsia="Calibri"/>
          <w:color w:val="000000"/>
          <w:sz w:val="28"/>
          <w:szCs w:val="28"/>
          <w:lang w:val="uk-UA" w:eastAsia="en-US"/>
        </w:rPr>
        <w:t>серед жінок,</w:t>
      </w:r>
      <w:r w:rsidRPr="00331BE8">
        <w:rPr>
          <w:rFonts w:eastAsia="Calibri"/>
          <w:color w:val="000000"/>
          <w:sz w:val="28"/>
          <w:szCs w:val="28"/>
          <w:lang w:val="uk-UA" w:eastAsia="en-US"/>
        </w:rPr>
        <w:t xml:space="preserve"> </w:t>
      </w:r>
      <w:r>
        <w:rPr>
          <w:rFonts w:eastAsia="Calibri"/>
          <w:color w:val="000000"/>
          <w:sz w:val="28"/>
          <w:szCs w:val="28"/>
          <w:lang w:val="uk-UA" w:eastAsia="en-US"/>
        </w:rPr>
        <w:t xml:space="preserve">в результаті </w:t>
      </w:r>
      <w:r w:rsidRPr="00B25B95">
        <w:rPr>
          <w:rFonts w:eastAsia="Calibri"/>
          <w:color w:val="000000"/>
          <w:sz w:val="28"/>
          <w:szCs w:val="28"/>
          <w:lang w:val="uk-UA" w:eastAsia="en-US"/>
        </w:rPr>
        <w:t xml:space="preserve">чого підвищилася </w:t>
      </w:r>
      <w:proofErr w:type="spellStart"/>
      <w:r>
        <w:rPr>
          <w:rFonts w:eastAsia="Calibri"/>
          <w:color w:val="000000"/>
          <w:sz w:val="28"/>
          <w:szCs w:val="28"/>
          <w:lang w:val="uk-UA" w:eastAsia="en-US"/>
        </w:rPr>
        <w:t>розповсюдженність</w:t>
      </w:r>
      <w:proofErr w:type="spellEnd"/>
      <w:r>
        <w:rPr>
          <w:rFonts w:eastAsia="Calibri"/>
          <w:color w:val="000000"/>
          <w:sz w:val="28"/>
          <w:szCs w:val="28"/>
          <w:lang w:val="uk-UA" w:eastAsia="en-US"/>
        </w:rPr>
        <w:t xml:space="preserve"> куріння</w:t>
      </w:r>
      <w:r w:rsidRPr="00B25B95">
        <w:rPr>
          <w:rFonts w:eastAsia="Calibri"/>
          <w:color w:val="000000"/>
          <w:sz w:val="28"/>
          <w:szCs w:val="28"/>
          <w:lang w:val="uk-UA" w:eastAsia="en-US"/>
        </w:rPr>
        <w:t>.</w:t>
      </w:r>
      <w:r w:rsidRPr="00B25B95">
        <w:rPr>
          <w:rFonts w:eastAsia="Calibri"/>
          <w:color w:val="000000"/>
          <w:sz w:val="20"/>
          <w:szCs w:val="20"/>
          <w:lang w:val="uk-UA" w:eastAsia="en-US"/>
        </w:rPr>
        <w:t xml:space="preserve"> </w:t>
      </w:r>
      <w:r>
        <w:rPr>
          <w:rFonts w:eastAsia="Calibri"/>
          <w:color w:val="000000"/>
          <w:sz w:val="28"/>
          <w:szCs w:val="28"/>
          <w:lang w:val="uk-UA" w:eastAsia="en-US"/>
        </w:rPr>
        <w:t xml:space="preserve">Частина </w:t>
      </w:r>
      <w:r w:rsidRPr="009543EC">
        <w:rPr>
          <w:rFonts w:eastAsia="Calibri"/>
          <w:color w:val="000000"/>
          <w:sz w:val="28"/>
          <w:szCs w:val="28"/>
          <w:lang w:val="uk-UA" w:eastAsia="en-US"/>
        </w:rPr>
        <w:t xml:space="preserve">тих, хто курив, але кинув, є </w:t>
      </w:r>
      <w:r>
        <w:rPr>
          <w:rFonts w:eastAsia="Calibri"/>
          <w:color w:val="000000"/>
          <w:sz w:val="28"/>
          <w:szCs w:val="28"/>
          <w:lang w:val="uk-UA" w:eastAsia="en-US"/>
        </w:rPr>
        <w:t xml:space="preserve">рівною </w:t>
      </w:r>
      <w:r w:rsidRPr="009543EC">
        <w:rPr>
          <w:rFonts w:eastAsia="Calibri"/>
          <w:color w:val="000000"/>
          <w:sz w:val="28"/>
          <w:szCs w:val="28"/>
          <w:lang w:val="uk-UA" w:eastAsia="en-US"/>
        </w:rPr>
        <w:t xml:space="preserve">серед </w:t>
      </w:r>
      <w:r>
        <w:rPr>
          <w:rFonts w:eastAsia="Calibri"/>
          <w:color w:val="000000"/>
          <w:sz w:val="28"/>
          <w:szCs w:val="28"/>
          <w:lang w:val="uk-UA" w:eastAsia="en-US"/>
        </w:rPr>
        <w:t xml:space="preserve">чоловіків і жінок </w:t>
      </w:r>
      <w:r w:rsidRPr="009543EC">
        <w:rPr>
          <w:rFonts w:eastAsia="Calibri"/>
          <w:color w:val="000000"/>
          <w:sz w:val="28"/>
          <w:szCs w:val="28"/>
          <w:lang w:val="uk-UA" w:eastAsia="en-US"/>
        </w:rPr>
        <w:t xml:space="preserve">і </w:t>
      </w:r>
      <w:r>
        <w:rPr>
          <w:rFonts w:eastAsia="Calibri"/>
          <w:color w:val="000000"/>
          <w:sz w:val="28"/>
          <w:szCs w:val="28"/>
          <w:lang w:val="uk-UA" w:eastAsia="en-US"/>
        </w:rPr>
        <w:t xml:space="preserve">складає </w:t>
      </w:r>
      <w:r w:rsidRPr="009543EC">
        <w:rPr>
          <w:rFonts w:eastAsia="Calibri"/>
          <w:color w:val="000000"/>
          <w:sz w:val="28"/>
          <w:szCs w:val="28"/>
          <w:lang w:val="uk-UA" w:eastAsia="en-US"/>
        </w:rPr>
        <w:t>близько 18%</w:t>
      </w:r>
      <w:r>
        <w:rPr>
          <w:rFonts w:eastAsia="Calibri"/>
          <w:color w:val="000000"/>
          <w:sz w:val="28"/>
          <w:szCs w:val="28"/>
          <w:lang w:val="uk-UA" w:eastAsia="en-US"/>
        </w:rPr>
        <w:t xml:space="preserve"> </w:t>
      </w:r>
      <w:r w:rsidRPr="009543EC">
        <w:rPr>
          <w:rFonts w:eastAsia="Calibri"/>
          <w:color w:val="000000"/>
          <w:sz w:val="28"/>
          <w:szCs w:val="28"/>
          <w:lang w:val="uk-UA" w:eastAsia="en-US"/>
        </w:rPr>
        <w:t>[</w:t>
      </w:r>
      <w:r w:rsidRPr="00F36DC7">
        <w:rPr>
          <w:sz w:val="28"/>
          <w:szCs w:val="28"/>
          <w:lang w:val="en-US"/>
        </w:rPr>
        <w:t>Jim</w:t>
      </w:r>
      <w:r w:rsidRPr="009543EC">
        <w:rPr>
          <w:sz w:val="28"/>
          <w:szCs w:val="28"/>
          <w:lang w:val="uk-UA"/>
        </w:rPr>
        <w:t>é</w:t>
      </w:r>
      <w:proofErr w:type="spellStart"/>
      <w:r w:rsidRPr="00F36DC7">
        <w:rPr>
          <w:sz w:val="28"/>
          <w:szCs w:val="28"/>
          <w:lang w:val="en-US"/>
        </w:rPr>
        <w:t>nez</w:t>
      </w:r>
      <w:proofErr w:type="spellEnd"/>
      <w:r w:rsidRPr="009543EC">
        <w:rPr>
          <w:sz w:val="28"/>
          <w:szCs w:val="28"/>
          <w:lang w:val="uk-UA"/>
        </w:rPr>
        <w:t>-</w:t>
      </w:r>
      <w:r w:rsidRPr="00F36DC7">
        <w:rPr>
          <w:sz w:val="28"/>
          <w:szCs w:val="28"/>
          <w:lang w:val="en-US"/>
        </w:rPr>
        <w:t>Ruiz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et</w:t>
      </w:r>
      <w:r w:rsidRPr="009543E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al</w:t>
      </w:r>
      <w:r w:rsidRPr="009543EC">
        <w:rPr>
          <w:sz w:val="28"/>
          <w:szCs w:val="28"/>
          <w:lang w:val="uk-UA"/>
        </w:rPr>
        <w:t>., 2022</w:t>
      </w:r>
      <w:r w:rsidRPr="009543EC">
        <w:rPr>
          <w:rFonts w:eastAsia="Calibri"/>
          <w:color w:val="000000"/>
          <w:sz w:val="28"/>
          <w:szCs w:val="28"/>
          <w:lang w:val="uk-UA" w:eastAsia="en-US"/>
        </w:rPr>
        <w:t>].</w:t>
      </w:r>
    </w:p>
    <w:p w:rsidR="00F11D3D" w:rsidRPr="00E97318" w:rsidRDefault="00F11D3D" w:rsidP="00F11D3D">
      <w:pPr>
        <w:pStyle w:val="a3"/>
        <w:spacing w:before="0" w:beforeAutospacing="0" w:after="0" w:afterAutospacing="0" w:line="360" w:lineRule="auto"/>
        <w:ind w:firstLine="567"/>
        <w:jc w:val="both"/>
        <w:rPr>
          <w:rFonts w:eastAsia="Calibri"/>
          <w:color w:val="000000"/>
          <w:sz w:val="28"/>
          <w:szCs w:val="28"/>
          <w:lang w:val="uk-UA" w:eastAsia="en-US"/>
        </w:rPr>
      </w:pPr>
      <w:proofErr w:type="spellStart"/>
      <w:r w:rsidRPr="005E7540">
        <w:rPr>
          <w:rFonts w:eastAsia="Calibri"/>
          <w:color w:val="000000"/>
          <w:sz w:val="28"/>
          <w:szCs w:val="28"/>
          <w:lang w:eastAsia="en-US"/>
        </w:rPr>
        <w:t>Важливим</w:t>
      </w:r>
      <w:proofErr w:type="spellEnd"/>
      <w:r w:rsidRPr="005E7540">
        <w:rPr>
          <w:rFonts w:eastAsia="Calibri"/>
          <w:color w:val="000000"/>
          <w:sz w:val="28"/>
          <w:szCs w:val="28"/>
          <w:lang w:eastAsia="en-US"/>
        </w:rPr>
        <w:t xml:space="preserve"> фактором, </w:t>
      </w:r>
      <w:proofErr w:type="spellStart"/>
      <w:r w:rsidRPr="005E7540">
        <w:rPr>
          <w:rFonts w:eastAsia="Calibri"/>
          <w:color w:val="000000"/>
          <w:sz w:val="28"/>
          <w:szCs w:val="28"/>
          <w:lang w:eastAsia="en-US"/>
        </w:rPr>
        <w:t>що</w:t>
      </w:r>
      <w:proofErr w:type="spellEnd"/>
      <w:r w:rsidRPr="005E7540">
        <w:rPr>
          <w:rFonts w:eastAsia="Calibri"/>
          <w:color w:val="000000"/>
          <w:sz w:val="28"/>
          <w:szCs w:val="28"/>
          <w:lang w:eastAsia="en-US"/>
        </w:rPr>
        <w:t xml:space="preserve"> </w:t>
      </w:r>
      <w:r>
        <w:rPr>
          <w:rFonts w:eastAsia="Calibri"/>
          <w:color w:val="000000"/>
          <w:sz w:val="28"/>
          <w:szCs w:val="28"/>
          <w:lang w:val="uk-UA" w:eastAsia="en-US"/>
        </w:rPr>
        <w:t xml:space="preserve">сприяє </w:t>
      </w:r>
      <w:proofErr w:type="spellStart"/>
      <w:r>
        <w:rPr>
          <w:rFonts w:eastAsia="Calibri"/>
          <w:color w:val="000000"/>
          <w:sz w:val="28"/>
          <w:szCs w:val="28"/>
          <w:lang w:eastAsia="en-US"/>
        </w:rPr>
        <w:t>заохоченню</w:t>
      </w:r>
      <w:proofErr w:type="spellEnd"/>
      <w:r>
        <w:rPr>
          <w:rFonts w:eastAsia="Calibri"/>
          <w:color w:val="000000"/>
          <w:sz w:val="28"/>
          <w:szCs w:val="28"/>
          <w:lang w:eastAsia="en-US"/>
        </w:rPr>
        <w:t xml:space="preserve"> </w:t>
      </w:r>
      <w:r w:rsidRPr="005E7540">
        <w:rPr>
          <w:rFonts w:eastAsia="Calibri"/>
          <w:color w:val="000000"/>
          <w:sz w:val="28"/>
          <w:szCs w:val="28"/>
          <w:lang w:eastAsia="en-US"/>
        </w:rPr>
        <w:t xml:space="preserve">до </w:t>
      </w:r>
      <w:proofErr w:type="spellStart"/>
      <w:r w:rsidRPr="005E7540">
        <w:rPr>
          <w:rFonts w:eastAsia="Calibri"/>
          <w:color w:val="000000"/>
          <w:sz w:val="28"/>
          <w:szCs w:val="28"/>
          <w:lang w:eastAsia="en-US"/>
        </w:rPr>
        <w:t>куріння</w:t>
      </w:r>
      <w:proofErr w:type="spellEnd"/>
      <w:r w:rsidRPr="005E7540">
        <w:rPr>
          <w:rFonts w:eastAsia="Calibri"/>
          <w:color w:val="000000"/>
          <w:sz w:val="28"/>
          <w:szCs w:val="28"/>
          <w:lang w:eastAsia="en-US"/>
        </w:rPr>
        <w:t xml:space="preserve">, є </w:t>
      </w:r>
      <w:r>
        <w:rPr>
          <w:rFonts w:eastAsia="Calibri"/>
          <w:color w:val="000000"/>
          <w:sz w:val="28"/>
          <w:szCs w:val="28"/>
          <w:lang w:val="uk-UA" w:eastAsia="en-US"/>
        </w:rPr>
        <w:t xml:space="preserve">рівень </w:t>
      </w:r>
      <w:proofErr w:type="spellStart"/>
      <w:r>
        <w:rPr>
          <w:rFonts w:eastAsia="Calibri"/>
          <w:color w:val="000000"/>
          <w:sz w:val="28"/>
          <w:szCs w:val="28"/>
          <w:lang w:eastAsia="en-US"/>
        </w:rPr>
        <w:t>освіти</w:t>
      </w:r>
      <w:proofErr w:type="spellEnd"/>
      <w:r w:rsidRPr="005E7540">
        <w:rPr>
          <w:rFonts w:eastAsia="Calibri"/>
          <w:color w:val="000000"/>
          <w:sz w:val="28"/>
          <w:szCs w:val="28"/>
          <w:lang w:eastAsia="en-US"/>
        </w:rPr>
        <w:t xml:space="preserve">. За </w:t>
      </w:r>
      <w:r>
        <w:rPr>
          <w:rFonts w:eastAsia="Calibri"/>
          <w:color w:val="000000"/>
          <w:sz w:val="28"/>
          <w:szCs w:val="28"/>
          <w:lang w:val="uk-UA" w:eastAsia="en-US"/>
        </w:rPr>
        <w:t xml:space="preserve">результатами численних </w:t>
      </w:r>
      <w:proofErr w:type="spellStart"/>
      <w:r w:rsidRPr="005E7540">
        <w:rPr>
          <w:rFonts w:eastAsia="Calibri"/>
          <w:color w:val="000000"/>
          <w:sz w:val="28"/>
          <w:szCs w:val="28"/>
          <w:lang w:eastAsia="en-US"/>
        </w:rPr>
        <w:t>досліджень</w:t>
      </w:r>
      <w:proofErr w:type="spellEnd"/>
      <w:r w:rsidRPr="005E7540">
        <w:rPr>
          <w:rFonts w:eastAsia="Calibri"/>
          <w:color w:val="000000"/>
          <w:sz w:val="28"/>
          <w:szCs w:val="28"/>
          <w:lang w:eastAsia="en-US"/>
        </w:rPr>
        <w:t xml:space="preserve">, </w:t>
      </w:r>
      <w:proofErr w:type="spellStart"/>
      <w:r w:rsidRPr="005E7540">
        <w:rPr>
          <w:rFonts w:eastAsia="Calibri"/>
          <w:color w:val="000000"/>
          <w:sz w:val="28"/>
          <w:szCs w:val="28"/>
          <w:lang w:eastAsia="en-US"/>
        </w:rPr>
        <w:t>куріння</w:t>
      </w:r>
      <w:proofErr w:type="spellEnd"/>
      <w:r w:rsidRPr="005E7540">
        <w:rPr>
          <w:rFonts w:eastAsia="Calibri"/>
          <w:color w:val="000000"/>
          <w:sz w:val="28"/>
          <w:szCs w:val="28"/>
          <w:lang w:eastAsia="en-US"/>
        </w:rPr>
        <w:t xml:space="preserve"> є </w:t>
      </w:r>
      <w:proofErr w:type="spellStart"/>
      <w:r w:rsidRPr="005E7540">
        <w:rPr>
          <w:rFonts w:eastAsia="Calibri"/>
          <w:color w:val="000000"/>
          <w:sz w:val="28"/>
          <w:szCs w:val="28"/>
          <w:lang w:eastAsia="en-US"/>
        </w:rPr>
        <w:t>більш</w:t>
      </w:r>
      <w:proofErr w:type="spellEnd"/>
      <w:r w:rsidRPr="005E7540">
        <w:rPr>
          <w:rFonts w:eastAsia="Calibri"/>
          <w:color w:val="000000"/>
          <w:sz w:val="28"/>
          <w:szCs w:val="28"/>
          <w:lang w:eastAsia="en-US"/>
        </w:rPr>
        <w:t xml:space="preserve"> по</w:t>
      </w:r>
      <w:proofErr w:type="spellStart"/>
      <w:r>
        <w:rPr>
          <w:rFonts w:eastAsia="Calibri"/>
          <w:color w:val="000000"/>
          <w:sz w:val="28"/>
          <w:szCs w:val="28"/>
          <w:lang w:val="uk-UA" w:eastAsia="en-US"/>
        </w:rPr>
        <w:t>пулярним</w:t>
      </w:r>
      <w:proofErr w:type="spellEnd"/>
      <w:r w:rsidRPr="005E7540">
        <w:rPr>
          <w:rFonts w:eastAsia="Calibri"/>
          <w:color w:val="000000"/>
          <w:sz w:val="28"/>
          <w:szCs w:val="28"/>
          <w:lang w:eastAsia="en-US"/>
        </w:rPr>
        <w:t xml:space="preserve"> </w:t>
      </w:r>
      <w:proofErr w:type="spellStart"/>
      <w:r w:rsidRPr="005E7540">
        <w:rPr>
          <w:rFonts w:eastAsia="Calibri"/>
          <w:color w:val="000000"/>
          <w:sz w:val="28"/>
          <w:szCs w:val="28"/>
          <w:lang w:eastAsia="en-US"/>
        </w:rPr>
        <w:t>серед</w:t>
      </w:r>
      <w:proofErr w:type="spellEnd"/>
      <w:r w:rsidRPr="005E7540">
        <w:rPr>
          <w:rFonts w:eastAsia="Calibri"/>
          <w:color w:val="000000"/>
          <w:sz w:val="28"/>
          <w:szCs w:val="28"/>
          <w:lang w:eastAsia="en-US"/>
        </w:rPr>
        <w:t xml:space="preserve"> </w:t>
      </w:r>
      <w:r>
        <w:rPr>
          <w:rFonts w:eastAsia="Calibri"/>
          <w:color w:val="000000"/>
          <w:sz w:val="28"/>
          <w:szCs w:val="28"/>
          <w:lang w:val="uk-UA" w:eastAsia="en-US"/>
        </w:rPr>
        <w:t xml:space="preserve">індивідуумів </w:t>
      </w:r>
      <w:r w:rsidRPr="005E7540">
        <w:rPr>
          <w:rFonts w:eastAsia="Calibri"/>
          <w:color w:val="000000"/>
          <w:sz w:val="28"/>
          <w:szCs w:val="28"/>
          <w:lang w:eastAsia="en-US"/>
        </w:rPr>
        <w:t xml:space="preserve">з </w:t>
      </w:r>
      <w:r>
        <w:rPr>
          <w:rFonts w:eastAsia="Calibri"/>
          <w:color w:val="000000"/>
          <w:sz w:val="28"/>
          <w:szCs w:val="28"/>
          <w:lang w:val="uk-UA" w:eastAsia="en-US"/>
        </w:rPr>
        <w:t>середнім рівнем освіти</w:t>
      </w:r>
      <w:r w:rsidRPr="005E7540">
        <w:rPr>
          <w:rFonts w:eastAsia="Calibri"/>
          <w:color w:val="000000"/>
          <w:sz w:val="28"/>
          <w:szCs w:val="28"/>
          <w:lang w:eastAsia="en-US"/>
        </w:rPr>
        <w:t>.</w:t>
      </w:r>
      <w:r>
        <w:rPr>
          <w:rFonts w:eastAsia="Calibri"/>
          <w:color w:val="000000"/>
          <w:sz w:val="28"/>
          <w:szCs w:val="28"/>
          <w:lang w:val="uk-UA" w:eastAsia="en-US"/>
        </w:rPr>
        <w:t xml:space="preserve"> Так високий </w:t>
      </w:r>
      <w:r w:rsidRPr="00DA791B">
        <w:rPr>
          <w:rFonts w:eastAsia="Calibri"/>
          <w:color w:val="000000"/>
          <w:sz w:val="28"/>
          <w:szCs w:val="28"/>
          <w:lang w:val="uk-UA" w:eastAsia="en-US"/>
        </w:rPr>
        <w:t xml:space="preserve">ризик куріння </w:t>
      </w:r>
      <w:r>
        <w:rPr>
          <w:rFonts w:eastAsia="Calibri"/>
          <w:color w:val="000000"/>
          <w:sz w:val="28"/>
          <w:szCs w:val="28"/>
          <w:lang w:val="uk-UA" w:eastAsia="en-US"/>
        </w:rPr>
        <w:t xml:space="preserve">притаманний </w:t>
      </w:r>
      <w:r w:rsidRPr="00DA791B">
        <w:rPr>
          <w:rFonts w:eastAsia="Calibri"/>
          <w:color w:val="000000"/>
          <w:sz w:val="28"/>
          <w:szCs w:val="28"/>
          <w:lang w:val="uk-UA" w:eastAsia="en-US"/>
        </w:rPr>
        <w:t xml:space="preserve">для чоловіків з </w:t>
      </w:r>
      <w:proofErr w:type="spellStart"/>
      <w:r>
        <w:rPr>
          <w:rFonts w:eastAsia="Calibri"/>
          <w:color w:val="000000"/>
          <w:sz w:val="28"/>
          <w:szCs w:val="28"/>
          <w:lang w:val="uk-UA" w:eastAsia="en-US"/>
        </w:rPr>
        <w:t>передвищою</w:t>
      </w:r>
      <w:proofErr w:type="spellEnd"/>
      <w:r>
        <w:rPr>
          <w:rFonts w:eastAsia="Calibri"/>
          <w:color w:val="000000"/>
          <w:sz w:val="28"/>
          <w:szCs w:val="28"/>
          <w:lang w:val="uk-UA" w:eastAsia="en-US"/>
        </w:rPr>
        <w:t xml:space="preserve"> </w:t>
      </w:r>
      <w:r w:rsidRPr="00DA791B">
        <w:rPr>
          <w:rFonts w:eastAsia="Calibri"/>
          <w:color w:val="000000"/>
          <w:sz w:val="28"/>
          <w:szCs w:val="28"/>
          <w:lang w:val="uk-UA" w:eastAsia="en-US"/>
        </w:rPr>
        <w:t>освітою та жінок</w:t>
      </w:r>
      <w:r>
        <w:rPr>
          <w:rFonts w:eastAsia="Calibri"/>
          <w:color w:val="000000"/>
          <w:sz w:val="28"/>
          <w:szCs w:val="28"/>
          <w:lang w:val="uk-UA" w:eastAsia="en-US"/>
        </w:rPr>
        <w:t xml:space="preserve"> </w:t>
      </w:r>
      <w:r w:rsidRPr="00DA791B">
        <w:rPr>
          <w:rFonts w:eastAsia="Calibri"/>
          <w:color w:val="000000"/>
          <w:sz w:val="28"/>
          <w:szCs w:val="28"/>
          <w:lang w:val="uk-UA" w:eastAsia="en-US"/>
        </w:rPr>
        <w:t>з середньою освітою</w:t>
      </w:r>
      <w:r>
        <w:rPr>
          <w:rFonts w:eastAsia="Calibri"/>
          <w:color w:val="000000"/>
          <w:sz w:val="28"/>
          <w:szCs w:val="28"/>
          <w:lang w:val="uk-UA" w:eastAsia="en-US"/>
        </w:rPr>
        <w:t xml:space="preserve"> </w:t>
      </w:r>
      <w:r w:rsidRPr="00A94F3C">
        <w:rPr>
          <w:rFonts w:eastAsia="Calibri"/>
          <w:color w:val="000000"/>
          <w:sz w:val="28"/>
          <w:szCs w:val="28"/>
          <w:lang w:val="uk-UA" w:eastAsia="en-US"/>
        </w:rPr>
        <w:t>[</w:t>
      </w:r>
      <w:r>
        <w:rPr>
          <w:rFonts w:eastAsia="Calibri"/>
          <w:color w:val="000000"/>
          <w:sz w:val="28"/>
          <w:szCs w:val="28"/>
          <w:lang w:val="uk-UA" w:eastAsia="en-US"/>
        </w:rPr>
        <w:t xml:space="preserve">Чорна та ін., 2023; </w:t>
      </w:r>
      <w:r>
        <w:rPr>
          <w:sz w:val="28"/>
          <w:szCs w:val="28"/>
          <w:lang w:val="en-US"/>
        </w:rPr>
        <w:t>Molina</w:t>
      </w:r>
      <w:r w:rsidRPr="00E97318">
        <w:rPr>
          <w:sz w:val="28"/>
          <w:szCs w:val="28"/>
          <w:lang w:val="uk-UA"/>
        </w:rPr>
        <w:t>-</w:t>
      </w:r>
      <w:proofErr w:type="spellStart"/>
      <w:r>
        <w:rPr>
          <w:sz w:val="28"/>
          <w:szCs w:val="28"/>
          <w:lang w:val="en-US"/>
        </w:rPr>
        <w:t>Linde</w:t>
      </w:r>
      <w:proofErr w:type="spellEnd"/>
      <w:r w:rsidRPr="00E97318">
        <w:rPr>
          <w:sz w:val="28"/>
          <w:szCs w:val="28"/>
          <w:lang w:val="uk-UA"/>
        </w:rPr>
        <w:t>, 2021</w:t>
      </w:r>
      <w:r w:rsidRPr="00E97318">
        <w:rPr>
          <w:rFonts w:eastAsia="Calibri"/>
          <w:color w:val="000000"/>
          <w:sz w:val="28"/>
          <w:szCs w:val="28"/>
          <w:lang w:val="uk-UA" w:eastAsia="en-US"/>
        </w:rPr>
        <w:t>].</w:t>
      </w:r>
    </w:p>
    <w:p w:rsidR="00F11D3D" w:rsidRPr="00DD096E" w:rsidRDefault="00F11D3D" w:rsidP="00F11D3D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rFonts w:eastAsia="Calibri"/>
          <w:color w:val="000000"/>
          <w:sz w:val="28"/>
          <w:szCs w:val="28"/>
          <w:lang w:val="uk-UA" w:eastAsia="en-US"/>
        </w:rPr>
        <w:t>Після вперше викуреної сигарети</w:t>
      </w:r>
      <w:r w:rsidRPr="00E97318">
        <w:rPr>
          <w:rFonts w:eastAsia="Calibri"/>
          <w:color w:val="000000"/>
          <w:sz w:val="28"/>
          <w:szCs w:val="28"/>
          <w:lang w:val="uk-UA" w:eastAsia="en-US"/>
        </w:rPr>
        <w:t xml:space="preserve"> </w:t>
      </w:r>
      <w:r>
        <w:rPr>
          <w:rFonts w:eastAsia="Calibri"/>
          <w:color w:val="000000"/>
          <w:sz w:val="28"/>
          <w:szCs w:val="28"/>
          <w:lang w:val="uk-UA" w:eastAsia="en-US"/>
        </w:rPr>
        <w:t xml:space="preserve">у людини </w:t>
      </w:r>
      <w:r w:rsidRPr="00E97318">
        <w:rPr>
          <w:rFonts w:eastAsia="Calibri"/>
          <w:color w:val="000000"/>
          <w:sz w:val="28"/>
          <w:szCs w:val="28"/>
          <w:lang w:val="uk-UA" w:eastAsia="en-US"/>
        </w:rPr>
        <w:t>розвива</w:t>
      </w:r>
      <w:r>
        <w:rPr>
          <w:rFonts w:eastAsia="Calibri"/>
          <w:color w:val="000000"/>
          <w:sz w:val="28"/>
          <w:szCs w:val="28"/>
          <w:lang w:val="uk-UA" w:eastAsia="en-US"/>
        </w:rPr>
        <w:t>ються захисні механізми: о</w:t>
      </w:r>
      <w:r w:rsidRPr="00E97318">
        <w:rPr>
          <w:rFonts w:eastAsia="Calibri"/>
          <w:color w:val="000000"/>
          <w:sz w:val="28"/>
          <w:szCs w:val="28"/>
          <w:lang w:val="uk-UA" w:eastAsia="en-US"/>
        </w:rPr>
        <w:t>рганізм</w:t>
      </w:r>
      <w:r w:rsidRPr="00DD096E">
        <w:rPr>
          <w:rFonts w:eastAsia="Calibri"/>
          <w:color w:val="000000"/>
          <w:sz w:val="28"/>
          <w:szCs w:val="28"/>
          <w:lang w:val="uk-UA" w:eastAsia="en-US"/>
        </w:rPr>
        <w:t xml:space="preserve"> </w:t>
      </w:r>
      <w:r w:rsidRPr="00E97318">
        <w:rPr>
          <w:rFonts w:eastAsia="Calibri"/>
          <w:color w:val="000000"/>
          <w:sz w:val="28"/>
          <w:szCs w:val="28"/>
          <w:lang w:val="uk-UA" w:eastAsia="en-US"/>
        </w:rPr>
        <w:t xml:space="preserve">намагається </w:t>
      </w:r>
      <w:r>
        <w:rPr>
          <w:rFonts w:eastAsia="Calibri"/>
          <w:color w:val="000000"/>
          <w:sz w:val="28"/>
          <w:szCs w:val="28"/>
          <w:lang w:val="uk-UA" w:eastAsia="en-US"/>
        </w:rPr>
        <w:t xml:space="preserve">ліквідувати дію </w:t>
      </w:r>
      <w:r w:rsidRPr="00E97318">
        <w:rPr>
          <w:rFonts w:eastAsia="Calibri"/>
          <w:color w:val="000000"/>
          <w:sz w:val="28"/>
          <w:szCs w:val="28"/>
          <w:lang w:val="uk-UA" w:eastAsia="en-US"/>
        </w:rPr>
        <w:t>тютюнов</w:t>
      </w:r>
      <w:r>
        <w:rPr>
          <w:rFonts w:eastAsia="Calibri"/>
          <w:color w:val="000000"/>
          <w:sz w:val="28"/>
          <w:szCs w:val="28"/>
          <w:lang w:val="uk-UA" w:eastAsia="en-US"/>
        </w:rPr>
        <w:t>ого</w:t>
      </w:r>
      <w:r w:rsidRPr="00E97318">
        <w:rPr>
          <w:rFonts w:eastAsia="Calibri"/>
          <w:color w:val="000000"/>
          <w:sz w:val="28"/>
          <w:szCs w:val="28"/>
          <w:lang w:val="uk-UA" w:eastAsia="en-US"/>
        </w:rPr>
        <w:t xml:space="preserve"> диму, </w:t>
      </w:r>
      <w:r>
        <w:rPr>
          <w:rFonts w:eastAsia="Calibri"/>
          <w:color w:val="000000"/>
          <w:sz w:val="28"/>
          <w:szCs w:val="28"/>
          <w:lang w:val="uk-UA" w:eastAsia="en-US"/>
        </w:rPr>
        <w:t xml:space="preserve">який </w:t>
      </w:r>
      <w:r w:rsidRPr="00E97318">
        <w:rPr>
          <w:rFonts w:eastAsia="Calibri"/>
          <w:color w:val="000000"/>
          <w:sz w:val="28"/>
          <w:szCs w:val="28"/>
          <w:lang w:val="uk-UA" w:eastAsia="en-US"/>
        </w:rPr>
        <w:t>потрапи</w:t>
      </w:r>
      <w:r>
        <w:rPr>
          <w:rFonts w:eastAsia="Calibri"/>
          <w:color w:val="000000"/>
          <w:sz w:val="28"/>
          <w:szCs w:val="28"/>
          <w:lang w:val="uk-UA" w:eastAsia="en-US"/>
        </w:rPr>
        <w:t>в</w:t>
      </w:r>
      <w:r w:rsidRPr="00E97318">
        <w:rPr>
          <w:rFonts w:eastAsia="Calibri"/>
          <w:color w:val="000000"/>
          <w:sz w:val="28"/>
          <w:szCs w:val="28"/>
          <w:lang w:val="uk-UA" w:eastAsia="en-US"/>
        </w:rPr>
        <w:t xml:space="preserve"> у</w:t>
      </w:r>
      <w:r>
        <w:rPr>
          <w:rFonts w:eastAsia="Calibri"/>
          <w:color w:val="000000"/>
          <w:sz w:val="28"/>
          <w:szCs w:val="28"/>
          <w:lang w:val="uk-UA" w:eastAsia="en-US"/>
        </w:rPr>
        <w:t xml:space="preserve"> легені,</w:t>
      </w:r>
      <w:r w:rsidRPr="00E97318">
        <w:rPr>
          <w:rFonts w:eastAsia="Calibri"/>
          <w:color w:val="000000"/>
          <w:sz w:val="28"/>
          <w:szCs w:val="28"/>
          <w:lang w:val="uk-UA" w:eastAsia="en-US"/>
        </w:rPr>
        <w:t xml:space="preserve"> звуженням судин, </w:t>
      </w:r>
      <w:proofErr w:type="spellStart"/>
      <w:r>
        <w:rPr>
          <w:rFonts w:eastAsia="Calibri"/>
          <w:color w:val="000000"/>
          <w:sz w:val="28"/>
          <w:szCs w:val="28"/>
          <w:lang w:val="uk-UA" w:eastAsia="en-US"/>
        </w:rPr>
        <w:t>головокружінням</w:t>
      </w:r>
      <w:proofErr w:type="spellEnd"/>
      <w:r>
        <w:rPr>
          <w:rFonts w:eastAsia="Calibri"/>
          <w:color w:val="000000"/>
          <w:sz w:val="28"/>
          <w:szCs w:val="28"/>
          <w:lang w:val="uk-UA" w:eastAsia="en-US"/>
        </w:rPr>
        <w:t>, слабкістю</w:t>
      </w:r>
      <w:r w:rsidRPr="00E97318">
        <w:rPr>
          <w:rFonts w:eastAsia="Calibri"/>
          <w:color w:val="000000"/>
          <w:sz w:val="28"/>
          <w:szCs w:val="28"/>
          <w:lang w:val="uk-UA" w:eastAsia="en-US"/>
        </w:rPr>
        <w:t xml:space="preserve">, </w:t>
      </w:r>
      <w:r>
        <w:rPr>
          <w:rFonts w:eastAsia="Calibri"/>
          <w:color w:val="000000"/>
          <w:sz w:val="28"/>
          <w:szCs w:val="28"/>
          <w:lang w:val="uk-UA" w:eastAsia="en-US"/>
        </w:rPr>
        <w:t xml:space="preserve">нудотою та </w:t>
      </w:r>
      <w:r w:rsidRPr="00E97318">
        <w:rPr>
          <w:rFonts w:eastAsia="Calibri"/>
          <w:color w:val="000000"/>
          <w:sz w:val="28"/>
          <w:szCs w:val="28"/>
          <w:lang w:val="uk-UA" w:eastAsia="en-US"/>
        </w:rPr>
        <w:t>блюванням [</w:t>
      </w:r>
      <w:proofErr w:type="spellStart"/>
      <w:r w:rsidRPr="00DD096E">
        <w:rPr>
          <w:rFonts w:eastAsia="Calibri"/>
          <w:color w:val="000000"/>
          <w:sz w:val="28"/>
          <w:szCs w:val="28"/>
          <w:lang w:val="uk-UA" w:eastAsia="en-US"/>
        </w:rPr>
        <w:t>Носко</w:t>
      </w:r>
      <w:proofErr w:type="spellEnd"/>
      <w:r w:rsidRPr="00DD096E">
        <w:rPr>
          <w:rFonts w:eastAsia="Calibri"/>
          <w:color w:val="000000"/>
          <w:sz w:val="28"/>
          <w:szCs w:val="28"/>
          <w:lang w:val="uk-UA" w:eastAsia="en-US"/>
        </w:rPr>
        <w:t>, 2016</w:t>
      </w:r>
      <w:r w:rsidRPr="00E97318">
        <w:rPr>
          <w:rFonts w:eastAsia="Calibri"/>
          <w:color w:val="000000"/>
          <w:sz w:val="28"/>
          <w:szCs w:val="28"/>
          <w:lang w:val="uk-UA" w:eastAsia="en-US"/>
        </w:rPr>
        <w:t>].</w:t>
      </w:r>
    </w:p>
    <w:p w:rsidR="00F11D3D" w:rsidRDefault="00F11D3D" w:rsidP="00F11D3D">
      <w:pPr>
        <w:pStyle w:val="a3"/>
        <w:spacing w:before="0" w:beforeAutospacing="0" w:after="0" w:afterAutospacing="0" w:line="360" w:lineRule="auto"/>
        <w:ind w:firstLine="567"/>
        <w:jc w:val="both"/>
        <w:rPr>
          <w:rFonts w:eastAsia="Calibri"/>
          <w:color w:val="000000"/>
          <w:sz w:val="28"/>
          <w:szCs w:val="28"/>
          <w:lang w:val="uk-UA" w:eastAsia="en-US"/>
        </w:rPr>
      </w:pPr>
      <w:r>
        <w:rPr>
          <w:sz w:val="28"/>
          <w:szCs w:val="28"/>
          <w:lang w:val="uk-UA"/>
        </w:rPr>
        <w:t xml:space="preserve">Доведено, що стан </w:t>
      </w:r>
      <w:r w:rsidRPr="00DD096E">
        <w:rPr>
          <w:sz w:val="28"/>
          <w:szCs w:val="28"/>
          <w:lang w:val="uk-UA"/>
        </w:rPr>
        <w:t>здоров’я курця залежить від стажу</w:t>
      </w:r>
      <w:r>
        <w:rPr>
          <w:sz w:val="28"/>
          <w:szCs w:val="28"/>
          <w:lang w:val="uk-UA"/>
        </w:rPr>
        <w:t xml:space="preserve"> куріння, дози нікотину і частоти споживання тютюну. </w:t>
      </w:r>
      <w:r w:rsidRPr="006338C4">
        <w:rPr>
          <w:rFonts w:eastAsia="Calibri"/>
          <w:color w:val="000000"/>
          <w:sz w:val="28"/>
          <w:szCs w:val="28"/>
          <w:lang w:val="uk-UA" w:eastAsia="en-US"/>
        </w:rPr>
        <w:t xml:space="preserve">Тютюновий дим перш за все </w:t>
      </w:r>
      <w:r>
        <w:rPr>
          <w:rFonts w:eastAsia="Calibri"/>
          <w:color w:val="000000"/>
          <w:sz w:val="28"/>
          <w:szCs w:val="28"/>
          <w:lang w:val="uk-UA" w:eastAsia="en-US"/>
        </w:rPr>
        <w:t xml:space="preserve">впливає </w:t>
      </w:r>
      <w:r w:rsidRPr="006338C4">
        <w:rPr>
          <w:rFonts w:eastAsia="Calibri"/>
          <w:color w:val="000000"/>
          <w:sz w:val="28"/>
          <w:szCs w:val="28"/>
          <w:lang w:val="uk-UA" w:eastAsia="en-US"/>
        </w:rPr>
        <w:t xml:space="preserve">на </w:t>
      </w:r>
      <w:r>
        <w:rPr>
          <w:rFonts w:eastAsia="Calibri"/>
          <w:color w:val="000000"/>
          <w:sz w:val="28"/>
          <w:szCs w:val="28"/>
          <w:lang w:val="uk-UA" w:eastAsia="en-US"/>
        </w:rPr>
        <w:t>дихальні шляхи</w:t>
      </w:r>
      <w:r w:rsidRPr="006338C4">
        <w:rPr>
          <w:rFonts w:eastAsia="Calibri"/>
          <w:color w:val="000000"/>
          <w:sz w:val="28"/>
          <w:szCs w:val="28"/>
          <w:lang w:val="uk-UA" w:eastAsia="en-US"/>
        </w:rPr>
        <w:t>, зн</w:t>
      </w:r>
      <w:r>
        <w:rPr>
          <w:rFonts w:eastAsia="Calibri"/>
          <w:color w:val="000000"/>
          <w:sz w:val="28"/>
          <w:szCs w:val="28"/>
          <w:lang w:val="uk-UA" w:eastAsia="en-US"/>
        </w:rPr>
        <w:t>ижуючи їх ступінь опору до інфекцій та призводячи до хронічного запалення. Останнє супроводжується постійним кашлем.</w:t>
      </w:r>
      <w:r w:rsidRPr="006338C4">
        <w:rPr>
          <w:rFonts w:eastAsia="Calibri"/>
          <w:color w:val="000000"/>
          <w:sz w:val="28"/>
          <w:szCs w:val="28"/>
          <w:lang w:val="uk-UA" w:eastAsia="en-US"/>
        </w:rPr>
        <w:t xml:space="preserve"> Прямим </w:t>
      </w:r>
      <w:r w:rsidRPr="006338C4">
        <w:rPr>
          <w:rFonts w:eastAsia="Calibri"/>
          <w:color w:val="000000"/>
          <w:sz w:val="28"/>
          <w:szCs w:val="28"/>
          <w:lang w:val="uk-UA" w:eastAsia="en-US"/>
        </w:rPr>
        <w:lastRenderedPageBreak/>
        <w:t xml:space="preserve">наслідком </w:t>
      </w:r>
      <w:r>
        <w:rPr>
          <w:rFonts w:eastAsia="Calibri"/>
          <w:color w:val="000000"/>
          <w:sz w:val="28"/>
          <w:szCs w:val="28"/>
          <w:lang w:val="uk-UA" w:eastAsia="en-US"/>
        </w:rPr>
        <w:t xml:space="preserve">куріння </w:t>
      </w:r>
      <w:r w:rsidRPr="006338C4">
        <w:rPr>
          <w:rFonts w:eastAsia="Calibri"/>
          <w:color w:val="000000"/>
          <w:sz w:val="28"/>
          <w:szCs w:val="28"/>
          <w:lang w:val="uk-UA" w:eastAsia="en-US"/>
        </w:rPr>
        <w:t xml:space="preserve">є </w:t>
      </w:r>
      <w:r>
        <w:rPr>
          <w:rFonts w:eastAsia="Calibri"/>
          <w:color w:val="000000"/>
          <w:sz w:val="28"/>
          <w:szCs w:val="28"/>
          <w:lang w:val="uk-UA" w:eastAsia="en-US"/>
        </w:rPr>
        <w:t xml:space="preserve">запалення різних відділів дихальної системи. </w:t>
      </w:r>
      <w:r w:rsidRPr="006338C4">
        <w:rPr>
          <w:rFonts w:eastAsia="Calibri"/>
          <w:color w:val="000000"/>
          <w:sz w:val="28"/>
          <w:szCs w:val="28"/>
          <w:lang w:val="uk-UA" w:eastAsia="en-US"/>
        </w:rPr>
        <w:t xml:space="preserve">У курців </w:t>
      </w:r>
      <w:r>
        <w:rPr>
          <w:rFonts w:eastAsia="Calibri"/>
          <w:color w:val="000000"/>
          <w:sz w:val="28"/>
          <w:szCs w:val="28"/>
          <w:lang w:val="uk-UA" w:eastAsia="en-US"/>
        </w:rPr>
        <w:t xml:space="preserve">виникає небезпека </w:t>
      </w:r>
      <w:r w:rsidRPr="006338C4">
        <w:rPr>
          <w:rFonts w:eastAsia="Calibri"/>
          <w:color w:val="000000"/>
          <w:sz w:val="28"/>
          <w:szCs w:val="28"/>
          <w:lang w:val="uk-UA" w:eastAsia="en-US"/>
        </w:rPr>
        <w:t>захвор</w:t>
      </w:r>
      <w:r>
        <w:rPr>
          <w:rFonts w:eastAsia="Calibri"/>
          <w:color w:val="000000"/>
          <w:sz w:val="28"/>
          <w:szCs w:val="28"/>
          <w:lang w:val="uk-UA" w:eastAsia="en-US"/>
        </w:rPr>
        <w:t xml:space="preserve">іти </w:t>
      </w:r>
      <w:r w:rsidRPr="006338C4">
        <w:rPr>
          <w:rFonts w:eastAsia="Calibri"/>
          <w:color w:val="000000"/>
          <w:sz w:val="28"/>
          <w:szCs w:val="28"/>
          <w:lang w:val="uk-UA" w:eastAsia="en-US"/>
        </w:rPr>
        <w:t>на туберкульоз</w:t>
      </w:r>
      <w:r>
        <w:rPr>
          <w:rFonts w:eastAsia="Calibri"/>
          <w:color w:val="000000"/>
          <w:sz w:val="28"/>
          <w:szCs w:val="28"/>
          <w:lang w:val="uk-UA" w:eastAsia="en-US"/>
        </w:rPr>
        <w:t xml:space="preserve"> </w:t>
      </w:r>
      <w:r w:rsidRPr="00F11D3D">
        <w:rPr>
          <w:rFonts w:eastAsia="Calibri"/>
          <w:color w:val="000000"/>
          <w:sz w:val="28"/>
          <w:szCs w:val="28"/>
          <w:lang w:eastAsia="en-US"/>
        </w:rPr>
        <w:t>[</w:t>
      </w:r>
      <w:proofErr w:type="spellStart"/>
      <w:r>
        <w:rPr>
          <w:rFonts w:eastAsia="Calibri"/>
          <w:color w:val="000000"/>
          <w:sz w:val="28"/>
          <w:szCs w:val="28"/>
          <w:lang w:val="uk-UA" w:eastAsia="en-US"/>
        </w:rPr>
        <w:t>Ящук</w:t>
      </w:r>
      <w:proofErr w:type="spellEnd"/>
      <w:r>
        <w:rPr>
          <w:rFonts w:eastAsia="Calibri"/>
          <w:color w:val="000000"/>
          <w:sz w:val="28"/>
          <w:szCs w:val="28"/>
          <w:lang w:val="uk-UA" w:eastAsia="en-US"/>
        </w:rPr>
        <w:t>, 2022</w:t>
      </w:r>
      <w:r w:rsidRPr="00F11D3D">
        <w:rPr>
          <w:rFonts w:eastAsia="Calibri"/>
          <w:color w:val="000000"/>
          <w:sz w:val="28"/>
          <w:szCs w:val="28"/>
          <w:lang w:eastAsia="en-US"/>
        </w:rPr>
        <w:t>]</w:t>
      </w:r>
      <w:r w:rsidRPr="006338C4">
        <w:rPr>
          <w:rFonts w:eastAsia="Calibri"/>
          <w:color w:val="000000"/>
          <w:sz w:val="28"/>
          <w:szCs w:val="28"/>
          <w:lang w:val="uk-UA" w:eastAsia="en-US"/>
        </w:rPr>
        <w:t>.</w:t>
      </w:r>
    </w:p>
    <w:p w:rsidR="00F11D3D" w:rsidRPr="002506BB" w:rsidRDefault="00F11D3D" w:rsidP="00F11D3D">
      <w:pPr>
        <w:pStyle w:val="a3"/>
        <w:spacing w:before="0" w:beforeAutospacing="0" w:after="0" w:afterAutospacing="0" w:line="360" w:lineRule="auto"/>
        <w:ind w:firstLine="567"/>
        <w:jc w:val="both"/>
        <w:rPr>
          <w:rFonts w:eastAsia="Calibri"/>
          <w:color w:val="000000"/>
          <w:sz w:val="28"/>
          <w:szCs w:val="28"/>
          <w:lang w:eastAsia="en-US"/>
        </w:rPr>
      </w:pPr>
      <w:r>
        <w:rPr>
          <w:rFonts w:eastAsia="Calibri"/>
          <w:color w:val="000000"/>
          <w:sz w:val="28"/>
          <w:szCs w:val="28"/>
          <w:lang w:val="uk-UA" w:eastAsia="en-US"/>
        </w:rPr>
        <w:t xml:space="preserve">Куріння негативно </w:t>
      </w:r>
      <w:proofErr w:type="spellStart"/>
      <w:r w:rsidRPr="008A4DF1">
        <w:rPr>
          <w:rFonts w:eastAsia="Calibri"/>
          <w:color w:val="000000"/>
          <w:sz w:val="28"/>
          <w:szCs w:val="28"/>
          <w:lang w:eastAsia="en-US"/>
        </w:rPr>
        <w:t>впливає</w:t>
      </w:r>
      <w:proofErr w:type="spellEnd"/>
      <w:r w:rsidRPr="008A4DF1">
        <w:rPr>
          <w:rFonts w:eastAsia="Calibri"/>
          <w:color w:val="000000"/>
          <w:sz w:val="28"/>
          <w:szCs w:val="28"/>
          <w:lang w:eastAsia="en-US"/>
        </w:rPr>
        <w:t xml:space="preserve"> на стан </w:t>
      </w:r>
      <w:proofErr w:type="spellStart"/>
      <w:r>
        <w:rPr>
          <w:rFonts w:eastAsia="Calibri"/>
          <w:color w:val="000000"/>
          <w:sz w:val="28"/>
          <w:szCs w:val="28"/>
          <w:lang w:val="uk-UA" w:eastAsia="en-US"/>
        </w:rPr>
        <w:t>кардіоваскулярної</w:t>
      </w:r>
      <w:proofErr w:type="spellEnd"/>
      <w:r>
        <w:rPr>
          <w:rFonts w:eastAsia="Calibri"/>
          <w:color w:val="000000"/>
          <w:sz w:val="28"/>
          <w:szCs w:val="28"/>
          <w:lang w:val="uk-UA" w:eastAsia="en-US"/>
        </w:rPr>
        <w:t xml:space="preserve"> </w:t>
      </w:r>
      <w:proofErr w:type="spellStart"/>
      <w:r w:rsidRPr="008A4DF1">
        <w:rPr>
          <w:rFonts w:eastAsia="Calibri"/>
          <w:color w:val="000000"/>
          <w:sz w:val="28"/>
          <w:szCs w:val="28"/>
          <w:lang w:eastAsia="en-US"/>
        </w:rPr>
        <w:t>системи</w:t>
      </w:r>
      <w:proofErr w:type="spellEnd"/>
      <w:r w:rsidRPr="008A4DF1">
        <w:rPr>
          <w:rFonts w:eastAsia="Calibri"/>
          <w:color w:val="000000"/>
          <w:sz w:val="28"/>
          <w:szCs w:val="28"/>
          <w:lang w:eastAsia="en-US"/>
        </w:rPr>
        <w:t xml:space="preserve">. </w:t>
      </w:r>
      <w:proofErr w:type="spellStart"/>
      <w:r>
        <w:rPr>
          <w:rFonts w:eastAsia="Calibri"/>
          <w:color w:val="000000"/>
          <w:sz w:val="28"/>
          <w:szCs w:val="28"/>
          <w:lang w:eastAsia="en-US"/>
        </w:rPr>
        <w:t>С</w:t>
      </w:r>
      <w:r w:rsidRPr="008A4DF1">
        <w:rPr>
          <w:rFonts w:eastAsia="Calibri"/>
          <w:color w:val="000000"/>
          <w:sz w:val="28"/>
          <w:szCs w:val="28"/>
          <w:lang w:eastAsia="en-US"/>
        </w:rPr>
        <w:t>удини</w:t>
      </w:r>
      <w:proofErr w:type="spellEnd"/>
      <w:r w:rsidRPr="008A4DF1">
        <w:rPr>
          <w:rFonts w:eastAsia="Calibri"/>
          <w:color w:val="000000"/>
          <w:sz w:val="28"/>
          <w:szCs w:val="28"/>
          <w:lang w:eastAsia="en-US"/>
        </w:rPr>
        <w:t xml:space="preserve"> </w:t>
      </w:r>
      <w:proofErr w:type="spellStart"/>
      <w:r w:rsidRPr="008A4DF1">
        <w:rPr>
          <w:rFonts w:eastAsia="Calibri"/>
          <w:color w:val="000000"/>
          <w:sz w:val="28"/>
          <w:szCs w:val="28"/>
          <w:lang w:eastAsia="en-US"/>
        </w:rPr>
        <w:t>курця</w:t>
      </w:r>
      <w:proofErr w:type="spellEnd"/>
      <w:r w:rsidRPr="008A4DF1">
        <w:rPr>
          <w:rFonts w:eastAsia="Calibri"/>
          <w:color w:val="000000"/>
          <w:sz w:val="28"/>
          <w:szCs w:val="28"/>
          <w:lang w:eastAsia="en-US"/>
        </w:rPr>
        <w:t xml:space="preserve"> </w:t>
      </w:r>
      <w:proofErr w:type="spellStart"/>
      <w:r w:rsidRPr="008A4DF1">
        <w:rPr>
          <w:rFonts w:eastAsia="Calibri"/>
          <w:color w:val="000000"/>
          <w:sz w:val="28"/>
          <w:szCs w:val="28"/>
          <w:lang w:eastAsia="en-US"/>
        </w:rPr>
        <w:t>звужені</w:t>
      </w:r>
      <w:proofErr w:type="spellEnd"/>
      <w:r>
        <w:rPr>
          <w:rFonts w:eastAsia="Calibri"/>
          <w:color w:val="000000"/>
          <w:sz w:val="28"/>
          <w:szCs w:val="28"/>
          <w:lang w:val="uk-UA" w:eastAsia="en-US"/>
        </w:rPr>
        <w:t>, кров бідна на кисень.</w:t>
      </w:r>
      <w:r w:rsidRPr="008A4DF1">
        <w:rPr>
          <w:rFonts w:eastAsia="Calibri"/>
          <w:color w:val="000000"/>
          <w:sz w:val="28"/>
          <w:szCs w:val="28"/>
          <w:lang w:eastAsia="en-US"/>
        </w:rPr>
        <w:t xml:space="preserve"> </w:t>
      </w:r>
      <w:r>
        <w:rPr>
          <w:rFonts w:eastAsia="Calibri"/>
          <w:color w:val="000000"/>
          <w:sz w:val="28"/>
          <w:szCs w:val="28"/>
          <w:lang w:val="uk-UA" w:eastAsia="en-US"/>
        </w:rPr>
        <w:t xml:space="preserve">Довготривале </w:t>
      </w:r>
      <w:proofErr w:type="spellStart"/>
      <w:r w:rsidRPr="008A4DF1">
        <w:rPr>
          <w:rFonts w:eastAsia="Calibri"/>
          <w:color w:val="000000"/>
          <w:sz w:val="28"/>
          <w:szCs w:val="28"/>
          <w:lang w:eastAsia="en-US"/>
        </w:rPr>
        <w:t>звуження</w:t>
      </w:r>
      <w:proofErr w:type="spellEnd"/>
      <w:r w:rsidRPr="008A4DF1">
        <w:rPr>
          <w:rFonts w:eastAsia="Calibri"/>
          <w:color w:val="000000"/>
          <w:sz w:val="28"/>
          <w:szCs w:val="28"/>
          <w:lang w:eastAsia="en-US"/>
        </w:rPr>
        <w:t xml:space="preserve"> </w:t>
      </w:r>
      <w:proofErr w:type="spellStart"/>
      <w:r w:rsidRPr="008A4DF1">
        <w:rPr>
          <w:rFonts w:eastAsia="Calibri"/>
          <w:color w:val="000000"/>
          <w:sz w:val="28"/>
          <w:szCs w:val="28"/>
          <w:lang w:eastAsia="en-US"/>
        </w:rPr>
        <w:t>артерій</w:t>
      </w:r>
      <w:proofErr w:type="spellEnd"/>
      <w:r w:rsidRPr="008A4DF1">
        <w:rPr>
          <w:rFonts w:eastAsia="Calibri"/>
          <w:color w:val="000000"/>
          <w:sz w:val="28"/>
          <w:szCs w:val="28"/>
          <w:lang w:eastAsia="en-US"/>
        </w:rPr>
        <w:t xml:space="preserve"> у </w:t>
      </w:r>
      <w:proofErr w:type="spellStart"/>
      <w:r w:rsidRPr="008A4DF1">
        <w:rPr>
          <w:rFonts w:eastAsia="Calibri"/>
          <w:color w:val="000000"/>
          <w:sz w:val="28"/>
          <w:szCs w:val="28"/>
          <w:lang w:eastAsia="en-US"/>
        </w:rPr>
        <w:t>курців</w:t>
      </w:r>
      <w:proofErr w:type="spellEnd"/>
      <w:r w:rsidRPr="008A4DF1">
        <w:rPr>
          <w:rFonts w:eastAsia="Calibri"/>
          <w:color w:val="000000"/>
          <w:sz w:val="28"/>
          <w:szCs w:val="28"/>
          <w:lang w:eastAsia="en-US"/>
        </w:rPr>
        <w:t xml:space="preserve"> </w:t>
      </w:r>
      <w:proofErr w:type="spellStart"/>
      <w:r w:rsidRPr="008A4DF1">
        <w:rPr>
          <w:rFonts w:eastAsia="Calibri"/>
          <w:color w:val="000000"/>
          <w:sz w:val="28"/>
          <w:szCs w:val="28"/>
          <w:lang w:eastAsia="en-US"/>
        </w:rPr>
        <w:t>може</w:t>
      </w:r>
      <w:proofErr w:type="spellEnd"/>
      <w:r w:rsidRPr="008A4DF1">
        <w:rPr>
          <w:rFonts w:eastAsia="Calibri"/>
          <w:color w:val="000000"/>
          <w:sz w:val="28"/>
          <w:szCs w:val="28"/>
          <w:lang w:eastAsia="en-US"/>
        </w:rPr>
        <w:t xml:space="preserve"> стати причин</w:t>
      </w:r>
      <w:proofErr w:type="spellStart"/>
      <w:r>
        <w:rPr>
          <w:rFonts w:eastAsia="Calibri"/>
          <w:color w:val="000000"/>
          <w:sz w:val="28"/>
          <w:szCs w:val="28"/>
          <w:lang w:val="uk-UA" w:eastAsia="en-US"/>
        </w:rPr>
        <w:t>ою</w:t>
      </w:r>
      <w:proofErr w:type="spellEnd"/>
      <w:r w:rsidRPr="008A4DF1">
        <w:rPr>
          <w:rFonts w:eastAsia="Calibri"/>
          <w:color w:val="000000"/>
          <w:sz w:val="28"/>
          <w:szCs w:val="28"/>
          <w:lang w:eastAsia="en-US"/>
        </w:rPr>
        <w:t xml:space="preserve"> </w:t>
      </w:r>
      <w:proofErr w:type="spellStart"/>
      <w:r>
        <w:rPr>
          <w:rFonts w:eastAsia="Calibri"/>
          <w:color w:val="000000"/>
          <w:sz w:val="28"/>
          <w:szCs w:val="28"/>
          <w:lang w:eastAsia="en-US"/>
        </w:rPr>
        <w:t>підвищення</w:t>
      </w:r>
      <w:proofErr w:type="spellEnd"/>
      <w:r>
        <w:rPr>
          <w:rFonts w:eastAsia="Calibri"/>
          <w:color w:val="000000"/>
          <w:sz w:val="28"/>
          <w:szCs w:val="28"/>
          <w:lang w:eastAsia="en-US"/>
        </w:rPr>
        <w:t xml:space="preserve"> </w:t>
      </w:r>
      <w:proofErr w:type="spellStart"/>
      <w:r>
        <w:rPr>
          <w:rFonts w:eastAsia="Calibri"/>
          <w:color w:val="000000"/>
          <w:sz w:val="28"/>
          <w:szCs w:val="28"/>
          <w:lang w:eastAsia="en-US"/>
        </w:rPr>
        <w:t>тиску</w:t>
      </w:r>
      <w:proofErr w:type="spellEnd"/>
      <w:r>
        <w:rPr>
          <w:rFonts w:eastAsia="Calibri"/>
          <w:color w:val="000000"/>
          <w:sz w:val="28"/>
          <w:szCs w:val="28"/>
          <w:lang w:eastAsia="en-US"/>
        </w:rPr>
        <w:t xml:space="preserve"> та</w:t>
      </w:r>
      <w:r w:rsidRPr="008A4DF1">
        <w:rPr>
          <w:rFonts w:eastAsia="Calibri"/>
          <w:color w:val="000000"/>
          <w:sz w:val="28"/>
          <w:szCs w:val="28"/>
          <w:lang w:eastAsia="en-US"/>
        </w:rPr>
        <w:t xml:space="preserve"> </w:t>
      </w:r>
      <w:proofErr w:type="spellStart"/>
      <w:r w:rsidRPr="008A4DF1">
        <w:rPr>
          <w:rFonts w:eastAsia="Calibri"/>
          <w:color w:val="000000"/>
          <w:sz w:val="28"/>
          <w:szCs w:val="28"/>
          <w:lang w:eastAsia="en-US"/>
        </w:rPr>
        <w:t>розвитку</w:t>
      </w:r>
      <w:proofErr w:type="spellEnd"/>
      <w:r w:rsidRPr="008A4DF1">
        <w:rPr>
          <w:rFonts w:eastAsia="Calibri"/>
          <w:color w:val="000000"/>
          <w:sz w:val="28"/>
          <w:szCs w:val="28"/>
          <w:lang w:eastAsia="en-US"/>
        </w:rPr>
        <w:t xml:space="preserve"> </w:t>
      </w:r>
      <w:r>
        <w:rPr>
          <w:rFonts w:eastAsia="Calibri"/>
          <w:color w:val="000000"/>
          <w:sz w:val="28"/>
          <w:szCs w:val="28"/>
          <w:lang w:val="uk-UA" w:eastAsia="en-US"/>
        </w:rPr>
        <w:t xml:space="preserve">первинної гіпертензії. </w:t>
      </w:r>
      <w:proofErr w:type="spellStart"/>
      <w:r>
        <w:rPr>
          <w:rFonts w:eastAsia="Calibri"/>
          <w:color w:val="000000"/>
          <w:sz w:val="28"/>
          <w:szCs w:val="28"/>
          <w:lang w:eastAsia="en-US"/>
        </w:rPr>
        <w:t>П</w:t>
      </w:r>
      <w:r w:rsidRPr="008A4DF1">
        <w:rPr>
          <w:rFonts w:eastAsia="Calibri"/>
          <w:color w:val="000000"/>
          <w:sz w:val="28"/>
          <w:szCs w:val="28"/>
          <w:lang w:eastAsia="en-US"/>
        </w:rPr>
        <w:t>орушення</w:t>
      </w:r>
      <w:proofErr w:type="spellEnd"/>
      <w:r w:rsidRPr="008A4DF1">
        <w:rPr>
          <w:rFonts w:eastAsia="Calibri"/>
          <w:color w:val="000000"/>
          <w:sz w:val="28"/>
          <w:szCs w:val="28"/>
          <w:lang w:eastAsia="en-US"/>
        </w:rPr>
        <w:t xml:space="preserve"> </w:t>
      </w:r>
      <w:r>
        <w:rPr>
          <w:rFonts w:eastAsia="Calibri"/>
          <w:color w:val="000000"/>
          <w:sz w:val="28"/>
          <w:szCs w:val="28"/>
          <w:lang w:val="uk-UA" w:eastAsia="en-US"/>
        </w:rPr>
        <w:t xml:space="preserve">трофіки </w:t>
      </w:r>
      <w:proofErr w:type="spellStart"/>
      <w:r w:rsidRPr="008A4DF1">
        <w:rPr>
          <w:rFonts w:eastAsia="Calibri"/>
          <w:color w:val="000000"/>
          <w:sz w:val="28"/>
          <w:szCs w:val="28"/>
          <w:lang w:eastAsia="en-US"/>
        </w:rPr>
        <w:t>серцевого</w:t>
      </w:r>
      <w:proofErr w:type="spellEnd"/>
      <w:r w:rsidRPr="008A4DF1">
        <w:rPr>
          <w:rFonts w:eastAsia="Calibri"/>
          <w:color w:val="000000"/>
          <w:sz w:val="28"/>
          <w:szCs w:val="28"/>
          <w:lang w:eastAsia="en-US"/>
        </w:rPr>
        <w:t xml:space="preserve"> </w:t>
      </w:r>
      <w:proofErr w:type="spellStart"/>
      <w:r w:rsidRPr="008A4DF1">
        <w:rPr>
          <w:rFonts w:eastAsia="Calibri"/>
          <w:color w:val="000000"/>
          <w:sz w:val="28"/>
          <w:szCs w:val="28"/>
          <w:lang w:eastAsia="en-US"/>
        </w:rPr>
        <w:t>м’яза</w:t>
      </w:r>
      <w:proofErr w:type="spellEnd"/>
      <w:r>
        <w:rPr>
          <w:rFonts w:eastAsia="Calibri"/>
          <w:color w:val="000000"/>
          <w:sz w:val="28"/>
          <w:szCs w:val="28"/>
          <w:lang w:eastAsia="en-US"/>
        </w:rPr>
        <w:t xml:space="preserve"> </w:t>
      </w:r>
      <w:proofErr w:type="spellStart"/>
      <w:r>
        <w:rPr>
          <w:rFonts w:eastAsia="Calibri"/>
          <w:color w:val="000000"/>
          <w:sz w:val="28"/>
          <w:szCs w:val="28"/>
          <w:lang w:eastAsia="en-US"/>
        </w:rPr>
        <w:t>виклика</w:t>
      </w:r>
      <w:proofErr w:type="spellEnd"/>
      <w:r>
        <w:rPr>
          <w:rFonts w:eastAsia="Calibri"/>
          <w:color w:val="000000"/>
          <w:sz w:val="28"/>
          <w:szCs w:val="28"/>
          <w:lang w:val="uk-UA" w:eastAsia="en-US"/>
        </w:rPr>
        <w:t>є</w:t>
      </w:r>
      <w:r>
        <w:rPr>
          <w:rFonts w:eastAsia="Calibri"/>
          <w:color w:val="000000"/>
          <w:sz w:val="28"/>
          <w:szCs w:val="28"/>
          <w:lang w:eastAsia="en-US"/>
        </w:rPr>
        <w:t xml:space="preserve"> </w:t>
      </w:r>
      <w:proofErr w:type="spellStart"/>
      <w:r w:rsidRPr="008A4DF1">
        <w:rPr>
          <w:rFonts w:eastAsia="Calibri"/>
          <w:color w:val="000000"/>
          <w:sz w:val="28"/>
          <w:szCs w:val="28"/>
          <w:lang w:eastAsia="en-US"/>
        </w:rPr>
        <w:t>болі</w:t>
      </w:r>
      <w:proofErr w:type="spellEnd"/>
      <w:r w:rsidRPr="008A4DF1">
        <w:rPr>
          <w:rFonts w:eastAsia="Calibri"/>
          <w:color w:val="000000"/>
          <w:sz w:val="28"/>
          <w:szCs w:val="28"/>
          <w:lang w:eastAsia="en-US"/>
        </w:rPr>
        <w:t xml:space="preserve"> в </w:t>
      </w:r>
      <w:proofErr w:type="spellStart"/>
      <w:r w:rsidRPr="008A4DF1">
        <w:rPr>
          <w:rFonts w:eastAsia="Calibri"/>
          <w:color w:val="000000"/>
          <w:sz w:val="28"/>
          <w:szCs w:val="28"/>
          <w:lang w:eastAsia="en-US"/>
        </w:rPr>
        <w:t>ділян</w:t>
      </w:r>
      <w:r>
        <w:rPr>
          <w:rFonts w:eastAsia="Calibri"/>
          <w:color w:val="000000"/>
          <w:sz w:val="28"/>
          <w:szCs w:val="28"/>
          <w:lang w:eastAsia="en-US"/>
        </w:rPr>
        <w:t>ці</w:t>
      </w:r>
      <w:proofErr w:type="spellEnd"/>
      <w:r>
        <w:rPr>
          <w:rFonts w:eastAsia="Calibri"/>
          <w:color w:val="000000"/>
          <w:sz w:val="28"/>
          <w:szCs w:val="28"/>
          <w:lang w:eastAsia="en-US"/>
        </w:rPr>
        <w:t xml:space="preserve"> </w:t>
      </w:r>
      <w:proofErr w:type="spellStart"/>
      <w:r>
        <w:rPr>
          <w:rFonts w:eastAsia="Calibri"/>
          <w:color w:val="000000"/>
          <w:sz w:val="28"/>
          <w:szCs w:val="28"/>
          <w:lang w:eastAsia="en-US"/>
        </w:rPr>
        <w:t>серця</w:t>
      </w:r>
      <w:proofErr w:type="spellEnd"/>
      <w:r>
        <w:rPr>
          <w:rFonts w:eastAsia="Calibri"/>
          <w:color w:val="000000"/>
          <w:sz w:val="28"/>
          <w:szCs w:val="28"/>
          <w:lang w:eastAsia="en-US"/>
        </w:rPr>
        <w:t xml:space="preserve">, </w:t>
      </w:r>
      <w:proofErr w:type="spellStart"/>
      <w:r>
        <w:rPr>
          <w:rFonts w:eastAsia="Calibri"/>
          <w:color w:val="000000"/>
          <w:sz w:val="28"/>
          <w:szCs w:val="28"/>
          <w:lang w:val="uk-UA" w:eastAsia="en-US"/>
        </w:rPr>
        <w:t>здавлення</w:t>
      </w:r>
      <w:proofErr w:type="spellEnd"/>
      <w:r>
        <w:rPr>
          <w:rFonts w:eastAsia="Calibri"/>
          <w:color w:val="000000"/>
          <w:sz w:val="28"/>
          <w:szCs w:val="28"/>
          <w:lang w:val="uk-UA" w:eastAsia="en-US"/>
        </w:rPr>
        <w:t xml:space="preserve"> </w:t>
      </w:r>
      <w:r w:rsidRPr="008A4DF1">
        <w:rPr>
          <w:rFonts w:eastAsia="Calibri"/>
          <w:color w:val="000000"/>
          <w:sz w:val="28"/>
          <w:szCs w:val="28"/>
          <w:lang w:eastAsia="en-US"/>
        </w:rPr>
        <w:t>в грудях</w:t>
      </w:r>
      <w:r>
        <w:rPr>
          <w:rFonts w:eastAsia="Calibri"/>
          <w:color w:val="000000"/>
          <w:sz w:val="28"/>
          <w:szCs w:val="28"/>
          <w:lang w:val="uk-UA" w:eastAsia="en-US"/>
        </w:rPr>
        <w:t xml:space="preserve"> </w:t>
      </w:r>
      <w:r w:rsidRPr="006A646C">
        <w:rPr>
          <w:rFonts w:eastAsia="Calibri"/>
          <w:color w:val="000000"/>
          <w:sz w:val="28"/>
          <w:szCs w:val="28"/>
          <w:lang w:eastAsia="en-US"/>
        </w:rPr>
        <w:t>[</w:t>
      </w:r>
      <w:r>
        <w:rPr>
          <w:rFonts w:eastAsia="Calibri"/>
          <w:color w:val="000000"/>
          <w:sz w:val="28"/>
          <w:szCs w:val="28"/>
          <w:lang w:val="uk-UA" w:eastAsia="en-US"/>
        </w:rPr>
        <w:t>Старець, Коваленко, 2023</w:t>
      </w:r>
      <w:r w:rsidRPr="006A646C">
        <w:rPr>
          <w:rFonts w:eastAsia="Calibri"/>
          <w:color w:val="000000"/>
          <w:sz w:val="28"/>
          <w:szCs w:val="28"/>
          <w:lang w:eastAsia="en-US"/>
        </w:rPr>
        <w:t>].</w:t>
      </w:r>
    </w:p>
    <w:p w:rsidR="00F11D3D" w:rsidRPr="00E4214B" w:rsidRDefault="00F11D3D" w:rsidP="00F11D3D">
      <w:pPr>
        <w:pStyle w:val="a3"/>
        <w:spacing w:before="0" w:beforeAutospacing="0" w:after="0" w:afterAutospacing="0" w:line="360" w:lineRule="auto"/>
        <w:ind w:firstLine="567"/>
        <w:jc w:val="both"/>
        <w:rPr>
          <w:rFonts w:eastAsia="Calibri"/>
          <w:color w:val="000000"/>
          <w:sz w:val="28"/>
          <w:szCs w:val="28"/>
          <w:lang w:val="uk-UA" w:eastAsia="en-US"/>
        </w:rPr>
      </w:pPr>
      <w:r>
        <w:rPr>
          <w:sz w:val="28"/>
          <w:szCs w:val="28"/>
          <w:lang w:val="uk-UA"/>
        </w:rPr>
        <w:t>Нікотин згубно впливає і на центральну нервову систему, зокрема на когнітивні</w:t>
      </w:r>
      <w:r w:rsidRPr="00DD096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функції</w:t>
      </w:r>
      <w:r w:rsidRPr="00DD096E">
        <w:rPr>
          <w:sz w:val="28"/>
          <w:szCs w:val="28"/>
          <w:lang w:val="uk-UA"/>
        </w:rPr>
        <w:t xml:space="preserve">. </w:t>
      </w:r>
      <w:r w:rsidRPr="002B7E04">
        <w:rPr>
          <w:sz w:val="28"/>
          <w:szCs w:val="28"/>
          <w:lang w:val="uk-UA"/>
        </w:rPr>
        <w:t>Обмеження притоку крові та окислювальний стрес, спричинені нікотином, зумовлюють пошкодження тканин</w:t>
      </w:r>
      <w:r>
        <w:rPr>
          <w:sz w:val="28"/>
          <w:szCs w:val="28"/>
          <w:lang w:val="uk-UA"/>
        </w:rPr>
        <w:t xml:space="preserve"> </w:t>
      </w:r>
      <w:r w:rsidRPr="002B7E04">
        <w:rPr>
          <w:sz w:val="28"/>
          <w:szCs w:val="28"/>
          <w:lang w:val="uk-UA"/>
        </w:rPr>
        <w:t xml:space="preserve">мозку, що сприяє розвитку </w:t>
      </w:r>
      <w:proofErr w:type="spellStart"/>
      <w:r w:rsidRPr="002B7E04">
        <w:rPr>
          <w:sz w:val="28"/>
          <w:szCs w:val="28"/>
          <w:lang w:val="uk-UA"/>
        </w:rPr>
        <w:t>нейродегенеративних</w:t>
      </w:r>
      <w:proofErr w:type="spellEnd"/>
      <w:r>
        <w:rPr>
          <w:sz w:val="28"/>
          <w:szCs w:val="28"/>
          <w:lang w:val="uk-UA"/>
        </w:rPr>
        <w:t xml:space="preserve"> розладів (</w:t>
      </w:r>
      <w:r w:rsidRPr="002B7E04">
        <w:rPr>
          <w:sz w:val="28"/>
          <w:szCs w:val="28"/>
          <w:lang w:val="uk-UA"/>
        </w:rPr>
        <w:t>хвороба Паркінсона, Альцгеймера)</w:t>
      </w:r>
      <w:r>
        <w:rPr>
          <w:rFonts w:eastAsia="Calibri"/>
          <w:color w:val="000000"/>
          <w:sz w:val="28"/>
          <w:szCs w:val="28"/>
          <w:lang w:val="uk-UA" w:eastAsia="en-US"/>
        </w:rPr>
        <w:t xml:space="preserve"> </w:t>
      </w:r>
      <w:r w:rsidRPr="00E4214B">
        <w:rPr>
          <w:rFonts w:eastAsia="Calibri"/>
          <w:color w:val="000000"/>
          <w:sz w:val="28"/>
          <w:szCs w:val="28"/>
          <w:lang w:val="uk-UA" w:eastAsia="en-US"/>
        </w:rPr>
        <w:t>.</w:t>
      </w:r>
    </w:p>
    <w:p w:rsidR="00F11D3D" w:rsidRPr="00E4214B" w:rsidRDefault="00F11D3D" w:rsidP="00F11D3D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proofErr w:type="spellStart"/>
      <w:r w:rsidRPr="00E4214B">
        <w:rPr>
          <w:sz w:val="28"/>
          <w:szCs w:val="28"/>
        </w:rPr>
        <w:t>Також</w:t>
      </w:r>
      <w:proofErr w:type="spellEnd"/>
      <w:r w:rsidRPr="00E4214B">
        <w:rPr>
          <w:sz w:val="28"/>
          <w:szCs w:val="28"/>
        </w:rPr>
        <w:t xml:space="preserve"> </w:t>
      </w:r>
      <w:proofErr w:type="spellStart"/>
      <w:r w:rsidRPr="00E4214B">
        <w:rPr>
          <w:sz w:val="28"/>
          <w:szCs w:val="28"/>
        </w:rPr>
        <w:t>нікотин</w:t>
      </w:r>
      <w:proofErr w:type="spellEnd"/>
      <w:r w:rsidRPr="00E4214B">
        <w:rPr>
          <w:sz w:val="28"/>
          <w:szCs w:val="28"/>
        </w:rPr>
        <w:t xml:space="preserve"> </w:t>
      </w:r>
      <w:proofErr w:type="spellStart"/>
      <w:r w:rsidRPr="002D5D24">
        <w:rPr>
          <w:sz w:val="28"/>
          <w:szCs w:val="28"/>
        </w:rPr>
        <w:t>володіє</w:t>
      </w:r>
      <w:proofErr w:type="spellEnd"/>
      <w:r w:rsidRPr="002D5D24">
        <w:rPr>
          <w:sz w:val="28"/>
          <w:szCs w:val="28"/>
        </w:rPr>
        <w:t xml:space="preserve"> </w:t>
      </w:r>
      <w:proofErr w:type="spellStart"/>
      <w:r w:rsidRPr="002D5D24">
        <w:rPr>
          <w:sz w:val="28"/>
          <w:szCs w:val="28"/>
        </w:rPr>
        <w:t>психостимулюючим</w:t>
      </w:r>
      <w:proofErr w:type="spellEnd"/>
      <w:r w:rsidRPr="002D5D24">
        <w:rPr>
          <w:sz w:val="28"/>
          <w:szCs w:val="28"/>
        </w:rPr>
        <w:t xml:space="preserve"> </w:t>
      </w:r>
      <w:proofErr w:type="spellStart"/>
      <w:r w:rsidRPr="002D5D24">
        <w:rPr>
          <w:sz w:val="28"/>
          <w:szCs w:val="28"/>
        </w:rPr>
        <w:t>ефектом</w:t>
      </w:r>
      <w:proofErr w:type="spellEnd"/>
      <w:r>
        <w:rPr>
          <w:sz w:val="28"/>
          <w:szCs w:val="28"/>
          <w:lang w:val="uk-UA"/>
        </w:rPr>
        <w:t>,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підвищуючи </w:t>
      </w:r>
      <w:proofErr w:type="spellStart"/>
      <w:r w:rsidRPr="002D5D24">
        <w:rPr>
          <w:sz w:val="28"/>
          <w:szCs w:val="28"/>
        </w:rPr>
        <w:t>активність</w:t>
      </w:r>
      <w:proofErr w:type="spellEnd"/>
      <w:r w:rsidRPr="002D5D24">
        <w:rPr>
          <w:sz w:val="28"/>
          <w:szCs w:val="28"/>
        </w:rPr>
        <w:t xml:space="preserve"> кори </w:t>
      </w:r>
      <w:r>
        <w:rPr>
          <w:sz w:val="28"/>
          <w:szCs w:val="28"/>
          <w:lang w:val="uk-UA"/>
        </w:rPr>
        <w:t>великих півкуль</w:t>
      </w:r>
      <w:r w:rsidRPr="002D5D24">
        <w:rPr>
          <w:sz w:val="28"/>
          <w:szCs w:val="28"/>
        </w:rPr>
        <w:t xml:space="preserve">. </w:t>
      </w:r>
      <w:proofErr w:type="spellStart"/>
      <w:r w:rsidRPr="002D5D24">
        <w:rPr>
          <w:sz w:val="28"/>
          <w:szCs w:val="28"/>
        </w:rPr>
        <w:t>Підвищена</w:t>
      </w:r>
      <w:proofErr w:type="spellEnd"/>
      <w:r w:rsidRPr="002D5D24">
        <w:rPr>
          <w:sz w:val="28"/>
          <w:szCs w:val="28"/>
        </w:rPr>
        <w:t xml:space="preserve"> </w:t>
      </w:r>
      <w:proofErr w:type="spellStart"/>
      <w:r w:rsidRPr="002D5D24">
        <w:rPr>
          <w:sz w:val="28"/>
          <w:szCs w:val="28"/>
        </w:rPr>
        <w:t>активність</w:t>
      </w:r>
      <w:proofErr w:type="spellEnd"/>
      <w:r w:rsidRPr="002D5D24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викликає </w:t>
      </w:r>
      <w:proofErr w:type="spellStart"/>
      <w:r>
        <w:rPr>
          <w:sz w:val="28"/>
          <w:szCs w:val="28"/>
        </w:rPr>
        <w:t>толерантність</w:t>
      </w:r>
      <w:proofErr w:type="spellEnd"/>
      <w:r>
        <w:rPr>
          <w:sz w:val="28"/>
          <w:szCs w:val="28"/>
        </w:rPr>
        <w:t xml:space="preserve"> до </w:t>
      </w:r>
      <w:proofErr w:type="spellStart"/>
      <w:r>
        <w:rPr>
          <w:sz w:val="28"/>
          <w:szCs w:val="28"/>
        </w:rPr>
        <w:t>нікотину</w:t>
      </w:r>
      <w:proofErr w:type="spellEnd"/>
      <w:r>
        <w:rPr>
          <w:sz w:val="28"/>
          <w:szCs w:val="28"/>
        </w:rPr>
        <w:t xml:space="preserve"> та потребу</w:t>
      </w:r>
      <w:r w:rsidRPr="002D5D24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частіше </w:t>
      </w:r>
      <w:proofErr w:type="spellStart"/>
      <w:r>
        <w:rPr>
          <w:sz w:val="28"/>
          <w:szCs w:val="28"/>
        </w:rPr>
        <w:t>курити</w:t>
      </w:r>
      <w:proofErr w:type="spellEnd"/>
      <w:r>
        <w:rPr>
          <w:sz w:val="28"/>
          <w:szCs w:val="28"/>
          <w:lang w:val="uk-UA"/>
        </w:rPr>
        <w:t xml:space="preserve">. </w:t>
      </w:r>
      <w:r w:rsidRPr="00E4214B">
        <w:rPr>
          <w:sz w:val="28"/>
          <w:szCs w:val="28"/>
          <w:lang w:val="uk-UA"/>
        </w:rPr>
        <w:t xml:space="preserve">Організм звикає до нікотину і при спробі кинути курити виникає </w:t>
      </w:r>
      <w:proofErr w:type="spellStart"/>
      <w:r w:rsidRPr="00E4214B">
        <w:rPr>
          <w:sz w:val="28"/>
          <w:szCs w:val="28"/>
          <w:lang w:val="uk-UA"/>
        </w:rPr>
        <w:t>абстинентний</w:t>
      </w:r>
      <w:proofErr w:type="spellEnd"/>
      <w:r w:rsidRPr="00E4214B">
        <w:rPr>
          <w:sz w:val="28"/>
          <w:szCs w:val="28"/>
          <w:lang w:val="uk-UA"/>
        </w:rPr>
        <w:t xml:space="preserve"> синдром, </w:t>
      </w:r>
      <w:r>
        <w:rPr>
          <w:sz w:val="28"/>
          <w:szCs w:val="28"/>
          <w:lang w:val="uk-UA"/>
        </w:rPr>
        <w:t xml:space="preserve">що супроводжується </w:t>
      </w:r>
      <w:r w:rsidRPr="00E4214B">
        <w:rPr>
          <w:sz w:val="28"/>
          <w:szCs w:val="28"/>
          <w:lang w:val="uk-UA"/>
        </w:rPr>
        <w:t xml:space="preserve">роздратованістю, порушенням уваги </w:t>
      </w:r>
      <w:r w:rsidRPr="00E4214B">
        <w:rPr>
          <w:rFonts w:eastAsia="Calibri"/>
          <w:color w:val="000000"/>
          <w:sz w:val="28"/>
          <w:szCs w:val="28"/>
          <w:lang w:val="uk-UA" w:eastAsia="en-US"/>
        </w:rPr>
        <w:t>[</w:t>
      </w:r>
      <w:proofErr w:type="spellStart"/>
      <w:r w:rsidRPr="00F36DC7">
        <w:rPr>
          <w:sz w:val="28"/>
          <w:szCs w:val="28"/>
          <w:lang w:val="en-US"/>
        </w:rPr>
        <w:t>Hoogendoorn</w:t>
      </w:r>
      <w:proofErr w:type="spellEnd"/>
      <w:r w:rsidRPr="00E4214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et</w:t>
      </w:r>
      <w:r w:rsidRPr="00E4214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al</w:t>
      </w:r>
      <w:r w:rsidRPr="00E4214B">
        <w:rPr>
          <w:sz w:val="28"/>
          <w:szCs w:val="28"/>
          <w:lang w:val="uk-UA"/>
        </w:rPr>
        <w:t>., 2020</w:t>
      </w:r>
      <w:r w:rsidRPr="00E4214B">
        <w:rPr>
          <w:rFonts w:eastAsia="Calibri"/>
          <w:color w:val="000000"/>
          <w:sz w:val="28"/>
          <w:szCs w:val="28"/>
          <w:lang w:val="uk-UA" w:eastAsia="en-US"/>
        </w:rPr>
        <w:t>].</w:t>
      </w:r>
    </w:p>
    <w:p w:rsidR="00F11D3D" w:rsidRDefault="00F11D3D" w:rsidP="00F11D3D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При</w:t>
      </w:r>
      <w:r w:rsidRPr="002D5D24">
        <w:rPr>
          <w:sz w:val="28"/>
          <w:szCs w:val="28"/>
        </w:rPr>
        <w:t xml:space="preserve"> </w:t>
      </w:r>
      <w:proofErr w:type="spellStart"/>
      <w:r w:rsidRPr="002D5D24">
        <w:rPr>
          <w:sz w:val="28"/>
          <w:szCs w:val="28"/>
        </w:rPr>
        <w:t>отруєнні</w:t>
      </w:r>
      <w:proofErr w:type="spellEnd"/>
      <w:r w:rsidRPr="002D5D24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нікотином </w:t>
      </w:r>
      <w:proofErr w:type="spellStart"/>
      <w:r>
        <w:rPr>
          <w:sz w:val="28"/>
          <w:szCs w:val="28"/>
        </w:rPr>
        <w:t>спостерігає</w:t>
      </w:r>
      <w:r w:rsidRPr="002D5D24">
        <w:rPr>
          <w:sz w:val="28"/>
          <w:szCs w:val="28"/>
        </w:rPr>
        <w:t>ться</w:t>
      </w:r>
      <w:proofErr w:type="spellEnd"/>
      <w:r w:rsidRPr="002D5D24">
        <w:rPr>
          <w:sz w:val="28"/>
          <w:szCs w:val="28"/>
        </w:rPr>
        <w:t xml:space="preserve"> стан </w:t>
      </w:r>
      <w:proofErr w:type="spellStart"/>
      <w:r w:rsidRPr="002D5D24">
        <w:rPr>
          <w:sz w:val="28"/>
          <w:szCs w:val="28"/>
        </w:rPr>
        <w:t>фізичного</w:t>
      </w:r>
      <w:proofErr w:type="spellEnd"/>
      <w:r w:rsidRPr="002D5D24">
        <w:rPr>
          <w:sz w:val="28"/>
          <w:szCs w:val="28"/>
        </w:rPr>
        <w:t xml:space="preserve"> та </w:t>
      </w:r>
      <w:proofErr w:type="spellStart"/>
      <w:r w:rsidRPr="002D5D24">
        <w:rPr>
          <w:sz w:val="28"/>
          <w:szCs w:val="28"/>
        </w:rPr>
        <w:t>нервово-психічного</w:t>
      </w:r>
      <w:proofErr w:type="spellEnd"/>
      <w:r w:rsidRPr="002D5D24">
        <w:rPr>
          <w:sz w:val="28"/>
          <w:szCs w:val="28"/>
        </w:rPr>
        <w:t xml:space="preserve"> </w:t>
      </w:r>
      <w:proofErr w:type="spellStart"/>
      <w:r w:rsidRPr="002D5D24">
        <w:rPr>
          <w:sz w:val="28"/>
          <w:szCs w:val="28"/>
        </w:rPr>
        <w:t>виснаження</w:t>
      </w:r>
      <w:proofErr w:type="spellEnd"/>
      <w:r w:rsidRPr="002D5D24"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>синюшне забарвлення шкіри та слизових оболонок</w:t>
      </w:r>
      <w:r w:rsidRPr="002D5D24">
        <w:rPr>
          <w:sz w:val="28"/>
          <w:szCs w:val="28"/>
        </w:rPr>
        <w:t xml:space="preserve">, </w:t>
      </w:r>
      <w:proofErr w:type="spellStart"/>
      <w:r w:rsidRPr="002D5D24">
        <w:rPr>
          <w:sz w:val="28"/>
          <w:szCs w:val="28"/>
        </w:rPr>
        <w:t>задишка</w:t>
      </w:r>
      <w:proofErr w:type="spellEnd"/>
      <w:r w:rsidRPr="002D5D24">
        <w:rPr>
          <w:sz w:val="28"/>
          <w:szCs w:val="28"/>
        </w:rPr>
        <w:t xml:space="preserve">, </w:t>
      </w:r>
      <w:proofErr w:type="spellStart"/>
      <w:r w:rsidRPr="002D5D24">
        <w:rPr>
          <w:sz w:val="28"/>
          <w:szCs w:val="28"/>
        </w:rPr>
        <w:t>судоми</w:t>
      </w:r>
      <w:proofErr w:type="spellEnd"/>
      <w:r w:rsidRPr="002D5D24"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порушення</w:t>
      </w:r>
      <w:proofErr w:type="spellEnd"/>
      <w:r w:rsidRPr="002D5D24">
        <w:rPr>
          <w:sz w:val="28"/>
          <w:szCs w:val="28"/>
        </w:rPr>
        <w:t xml:space="preserve"> </w:t>
      </w:r>
      <w:proofErr w:type="spellStart"/>
      <w:r w:rsidRPr="002D5D24">
        <w:rPr>
          <w:sz w:val="28"/>
          <w:szCs w:val="28"/>
        </w:rPr>
        <w:t>свідомості</w:t>
      </w:r>
      <w:proofErr w:type="spellEnd"/>
      <w:r w:rsidRPr="002D5D24">
        <w:rPr>
          <w:sz w:val="28"/>
          <w:szCs w:val="28"/>
        </w:rPr>
        <w:t xml:space="preserve">. Смерть </w:t>
      </w:r>
      <w:proofErr w:type="spellStart"/>
      <w:r w:rsidRPr="002D5D24">
        <w:rPr>
          <w:sz w:val="28"/>
          <w:szCs w:val="28"/>
        </w:rPr>
        <w:t>може</w:t>
      </w:r>
      <w:proofErr w:type="spellEnd"/>
      <w:r w:rsidRPr="002D5D24">
        <w:rPr>
          <w:sz w:val="28"/>
          <w:szCs w:val="28"/>
        </w:rPr>
        <w:t xml:space="preserve"> </w:t>
      </w:r>
      <w:proofErr w:type="spellStart"/>
      <w:r w:rsidRPr="002D5D24">
        <w:rPr>
          <w:sz w:val="28"/>
          <w:szCs w:val="28"/>
        </w:rPr>
        <w:t>настати</w:t>
      </w:r>
      <w:proofErr w:type="spellEnd"/>
      <w:r w:rsidRPr="002D5D24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у дорослих при дозі 30-60 мг нікотину, а у дітей – близько 10 мг, </w:t>
      </w:r>
      <w:r w:rsidRPr="002D5D24">
        <w:rPr>
          <w:sz w:val="28"/>
          <w:szCs w:val="28"/>
        </w:rPr>
        <w:t xml:space="preserve">через </w:t>
      </w:r>
      <w:proofErr w:type="spellStart"/>
      <w:r w:rsidRPr="002D5D24">
        <w:rPr>
          <w:sz w:val="28"/>
          <w:szCs w:val="28"/>
        </w:rPr>
        <w:t>параліч</w:t>
      </w:r>
      <w:proofErr w:type="spellEnd"/>
      <w:r w:rsidRPr="002D5D24">
        <w:rPr>
          <w:sz w:val="28"/>
          <w:szCs w:val="28"/>
        </w:rPr>
        <w:t xml:space="preserve"> </w:t>
      </w:r>
      <w:proofErr w:type="spellStart"/>
      <w:r w:rsidRPr="002D5D24">
        <w:rPr>
          <w:sz w:val="28"/>
          <w:szCs w:val="28"/>
        </w:rPr>
        <w:t>дихальних</w:t>
      </w:r>
      <w:proofErr w:type="spellEnd"/>
      <w:r w:rsidRPr="002D5D24">
        <w:rPr>
          <w:sz w:val="28"/>
          <w:szCs w:val="28"/>
        </w:rPr>
        <w:t xml:space="preserve"> </w:t>
      </w:r>
      <w:proofErr w:type="spellStart"/>
      <w:r w:rsidRPr="002D5D24">
        <w:rPr>
          <w:sz w:val="28"/>
          <w:szCs w:val="28"/>
        </w:rPr>
        <w:t>м’язів</w:t>
      </w:r>
      <w:proofErr w:type="spellEnd"/>
      <w:r w:rsidRPr="002D5D24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або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дихальну</w:t>
      </w:r>
      <w:proofErr w:type="spellEnd"/>
      <w:r w:rsidRPr="002D5D24">
        <w:rPr>
          <w:sz w:val="28"/>
          <w:szCs w:val="28"/>
        </w:rPr>
        <w:t xml:space="preserve"> </w:t>
      </w:r>
      <w:proofErr w:type="spellStart"/>
      <w:r w:rsidRPr="002D5D24">
        <w:rPr>
          <w:sz w:val="28"/>
          <w:szCs w:val="28"/>
        </w:rPr>
        <w:t>недостатн</w:t>
      </w:r>
      <w:r>
        <w:rPr>
          <w:sz w:val="28"/>
          <w:szCs w:val="28"/>
          <w:lang w:val="uk-UA"/>
        </w:rPr>
        <w:t>ість</w:t>
      </w:r>
      <w:proofErr w:type="spellEnd"/>
      <w:r>
        <w:rPr>
          <w:sz w:val="28"/>
          <w:szCs w:val="28"/>
        </w:rPr>
        <w:t>.</w:t>
      </w:r>
    </w:p>
    <w:p w:rsidR="00F11D3D" w:rsidRDefault="00F11D3D" w:rsidP="00F11D3D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proofErr w:type="spellStart"/>
      <w:r w:rsidRPr="002D5D24">
        <w:rPr>
          <w:sz w:val="28"/>
          <w:szCs w:val="28"/>
        </w:rPr>
        <w:t>Вплив</w:t>
      </w:r>
      <w:proofErr w:type="spellEnd"/>
      <w:r w:rsidRPr="002D5D24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нікотину </w:t>
      </w:r>
      <w:r w:rsidRPr="002D5D24">
        <w:rPr>
          <w:sz w:val="28"/>
          <w:szCs w:val="28"/>
        </w:rPr>
        <w:t xml:space="preserve">на </w:t>
      </w:r>
      <w:r>
        <w:rPr>
          <w:sz w:val="28"/>
          <w:szCs w:val="28"/>
          <w:lang w:val="uk-UA"/>
        </w:rPr>
        <w:t xml:space="preserve">організм </w:t>
      </w:r>
      <w:r w:rsidRPr="002D5D24">
        <w:rPr>
          <w:sz w:val="28"/>
          <w:szCs w:val="28"/>
        </w:rPr>
        <w:t xml:space="preserve">не </w:t>
      </w:r>
      <w:proofErr w:type="spellStart"/>
      <w:r w:rsidRPr="002D5D24">
        <w:rPr>
          <w:sz w:val="28"/>
          <w:szCs w:val="28"/>
        </w:rPr>
        <w:t>обмежується</w:t>
      </w:r>
      <w:proofErr w:type="spellEnd"/>
      <w:r w:rsidRPr="002D5D24">
        <w:rPr>
          <w:sz w:val="28"/>
          <w:szCs w:val="28"/>
        </w:rPr>
        <w:t xml:space="preserve"> </w:t>
      </w:r>
      <w:proofErr w:type="spellStart"/>
      <w:r w:rsidRPr="002D5D24">
        <w:rPr>
          <w:sz w:val="28"/>
          <w:szCs w:val="28"/>
        </w:rPr>
        <w:t>нервовими</w:t>
      </w:r>
      <w:proofErr w:type="spellEnd"/>
      <w:r w:rsidRPr="002D5D24">
        <w:rPr>
          <w:sz w:val="28"/>
          <w:szCs w:val="28"/>
        </w:rPr>
        <w:t xml:space="preserve"> </w:t>
      </w:r>
      <w:proofErr w:type="spellStart"/>
      <w:r w:rsidRPr="002D5D24">
        <w:rPr>
          <w:sz w:val="28"/>
          <w:szCs w:val="28"/>
        </w:rPr>
        <w:t>клітинами</w:t>
      </w:r>
      <w:proofErr w:type="spellEnd"/>
      <w:r w:rsidRPr="002D5D24">
        <w:rPr>
          <w:sz w:val="28"/>
          <w:szCs w:val="28"/>
        </w:rPr>
        <w:t xml:space="preserve"> та </w:t>
      </w:r>
      <w:r>
        <w:rPr>
          <w:sz w:val="28"/>
          <w:szCs w:val="28"/>
          <w:lang w:val="uk-UA"/>
        </w:rPr>
        <w:t xml:space="preserve">має </w:t>
      </w:r>
      <w:r w:rsidRPr="002D5D24">
        <w:rPr>
          <w:sz w:val="28"/>
          <w:szCs w:val="28"/>
        </w:rPr>
        <w:t xml:space="preserve">широкий спектр </w:t>
      </w:r>
      <w:proofErr w:type="spellStart"/>
      <w:r w:rsidRPr="002D5D24">
        <w:rPr>
          <w:sz w:val="28"/>
          <w:szCs w:val="28"/>
        </w:rPr>
        <w:t>гострих</w:t>
      </w:r>
      <w:proofErr w:type="spellEnd"/>
      <w:r w:rsidRPr="002D5D24">
        <w:rPr>
          <w:sz w:val="28"/>
          <w:szCs w:val="28"/>
        </w:rPr>
        <w:t xml:space="preserve"> і </w:t>
      </w:r>
      <w:proofErr w:type="spellStart"/>
      <w:r w:rsidRPr="002D5D24">
        <w:rPr>
          <w:sz w:val="28"/>
          <w:szCs w:val="28"/>
        </w:rPr>
        <w:t>довгострокових</w:t>
      </w:r>
      <w:proofErr w:type="spellEnd"/>
      <w:r w:rsidRPr="002D5D24">
        <w:rPr>
          <w:sz w:val="28"/>
          <w:szCs w:val="28"/>
        </w:rPr>
        <w:t xml:space="preserve"> </w:t>
      </w:r>
      <w:proofErr w:type="spellStart"/>
      <w:r w:rsidRPr="002D5D24">
        <w:rPr>
          <w:sz w:val="28"/>
          <w:szCs w:val="28"/>
        </w:rPr>
        <w:t>ефектів</w:t>
      </w:r>
      <w:proofErr w:type="spellEnd"/>
      <w:r w:rsidRPr="002D5D24">
        <w:rPr>
          <w:sz w:val="28"/>
          <w:szCs w:val="28"/>
        </w:rPr>
        <w:t xml:space="preserve"> на </w:t>
      </w:r>
      <w:proofErr w:type="spellStart"/>
      <w:r w:rsidRPr="002D5D24">
        <w:rPr>
          <w:sz w:val="28"/>
          <w:szCs w:val="28"/>
        </w:rPr>
        <w:t>системи</w:t>
      </w:r>
      <w:proofErr w:type="spellEnd"/>
      <w:r w:rsidRPr="002D5D24">
        <w:rPr>
          <w:sz w:val="28"/>
          <w:szCs w:val="28"/>
        </w:rPr>
        <w:t xml:space="preserve"> </w:t>
      </w:r>
      <w:proofErr w:type="spellStart"/>
      <w:r w:rsidRPr="002D5D24">
        <w:rPr>
          <w:sz w:val="28"/>
          <w:szCs w:val="28"/>
        </w:rPr>
        <w:t>о</w:t>
      </w:r>
      <w:r>
        <w:rPr>
          <w:sz w:val="28"/>
          <w:szCs w:val="28"/>
        </w:rPr>
        <w:t>рганів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у</w:t>
      </w:r>
      <w:r w:rsidRPr="002D5D24">
        <w:rPr>
          <w:sz w:val="28"/>
          <w:szCs w:val="28"/>
        </w:rPr>
        <w:t>сьому</w:t>
      </w:r>
      <w:proofErr w:type="spellEnd"/>
      <w:r w:rsidRPr="002D5D24">
        <w:rPr>
          <w:sz w:val="28"/>
          <w:szCs w:val="28"/>
        </w:rPr>
        <w:t xml:space="preserve"> </w:t>
      </w:r>
      <w:proofErr w:type="spellStart"/>
      <w:r w:rsidRPr="002D5D24">
        <w:rPr>
          <w:sz w:val="28"/>
          <w:szCs w:val="28"/>
        </w:rPr>
        <w:t>органі</w:t>
      </w:r>
      <w:r>
        <w:rPr>
          <w:sz w:val="28"/>
          <w:szCs w:val="28"/>
        </w:rPr>
        <w:t>змі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Беручи</w:t>
      </w:r>
      <w:proofErr w:type="spellEnd"/>
      <w:r>
        <w:rPr>
          <w:sz w:val="28"/>
          <w:szCs w:val="28"/>
        </w:rPr>
        <w:t xml:space="preserve"> до </w:t>
      </w:r>
      <w:proofErr w:type="spellStart"/>
      <w:r>
        <w:rPr>
          <w:sz w:val="28"/>
          <w:szCs w:val="28"/>
        </w:rPr>
        <w:t>уваги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поліорганний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негативний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вплив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нікотину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який</w:t>
      </w:r>
      <w:proofErr w:type="spellEnd"/>
      <w:r w:rsidRPr="002D5D24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обумовлює </w:t>
      </w:r>
      <w:proofErr w:type="spellStart"/>
      <w:r w:rsidRPr="002D5D24">
        <w:rPr>
          <w:sz w:val="28"/>
          <w:szCs w:val="28"/>
        </w:rPr>
        <w:t>важкість</w:t>
      </w:r>
      <w:proofErr w:type="spellEnd"/>
      <w:r w:rsidRPr="002D5D24">
        <w:rPr>
          <w:sz w:val="28"/>
          <w:szCs w:val="28"/>
        </w:rPr>
        <w:t xml:space="preserve"> </w:t>
      </w:r>
      <w:proofErr w:type="spellStart"/>
      <w:r w:rsidRPr="002D5D24">
        <w:rPr>
          <w:sz w:val="28"/>
          <w:szCs w:val="28"/>
        </w:rPr>
        <w:t>перебігу</w:t>
      </w:r>
      <w:proofErr w:type="spellEnd"/>
      <w:r w:rsidRPr="002D5D24">
        <w:rPr>
          <w:sz w:val="28"/>
          <w:szCs w:val="28"/>
        </w:rPr>
        <w:t xml:space="preserve"> хвороб, </w:t>
      </w:r>
      <w:r>
        <w:rPr>
          <w:sz w:val="28"/>
          <w:szCs w:val="28"/>
          <w:lang w:val="uk-UA"/>
        </w:rPr>
        <w:t xml:space="preserve">схильність до </w:t>
      </w:r>
      <w:proofErr w:type="spellStart"/>
      <w:r w:rsidRPr="002D5D24">
        <w:rPr>
          <w:sz w:val="28"/>
          <w:szCs w:val="28"/>
        </w:rPr>
        <w:t>онкологічних</w:t>
      </w:r>
      <w:proofErr w:type="spellEnd"/>
      <w:r w:rsidRPr="002D5D24">
        <w:rPr>
          <w:sz w:val="28"/>
          <w:szCs w:val="28"/>
        </w:rPr>
        <w:t xml:space="preserve"> </w:t>
      </w:r>
      <w:proofErr w:type="spellStart"/>
      <w:r w:rsidRPr="002D5D24">
        <w:rPr>
          <w:sz w:val="28"/>
          <w:szCs w:val="28"/>
        </w:rPr>
        <w:t>зах</w:t>
      </w:r>
      <w:r>
        <w:rPr>
          <w:sz w:val="28"/>
          <w:szCs w:val="28"/>
        </w:rPr>
        <w:t>ворювань</w:t>
      </w:r>
      <w:proofErr w:type="spellEnd"/>
      <w:r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 xml:space="preserve">можна зробити </w:t>
      </w:r>
      <w:proofErr w:type="spellStart"/>
      <w:r>
        <w:rPr>
          <w:sz w:val="28"/>
          <w:szCs w:val="28"/>
        </w:rPr>
        <w:t>лише</w:t>
      </w:r>
      <w:proofErr w:type="spellEnd"/>
      <w:r>
        <w:rPr>
          <w:sz w:val="28"/>
          <w:szCs w:val="28"/>
        </w:rPr>
        <w:t xml:space="preserve"> один </w:t>
      </w:r>
      <w:r>
        <w:rPr>
          <w:sz w:val="28"/>
          <w:szCs w:val="28"/>
          <w:lang w:val="uk-UA"/>
        </w:rPr>
        <w:t xml:space="preserve">висновок </w:t>
      </w:r>
      <w:r>
        <w:rPr>
          <w:sz w:val="28"/>
          <w:szCs w:val="28"/>
        </w:rPr>
        <w:t xml:space="preserve">– </w:t>
      </w:r>
      <w:proofErr w:type="spellStart"/>
      <w:r>
        <w:rPr>
          <w:sz w:val="28"/>
          <w:szCs w:val="28"/>
        </w:rPr>
        <w:t>куріння</w:t>
      </w:r>
      <w:proofErr w:type="spellEnd"/>
      <w:r>
        <w:rPr>
          <w:sz w:val="28"/>
          <w:szCs w:val="28"/>
        </w:rPr>
        <w:t xml:space="preserve"> </w:t>
      </w:r>
      <w:proofErr w:type="spellStart"/>
      <w:r w:rsidRPr="002D5D24">
        <w:rPr>
          <w:sz w:val="28"/>
          <w:szCs w:val="28"/>
        </w:rPr>
        <w:t>несе</w:t>
      </w:r>
      <w:proofErr w:type="spellEnd"/>
      <w:r w:rsidRPr="002D5D24">
        <w:rPr>
          <w:sz w:val="28"/>
          <w:szCs w:val="28"/>
        </w:rPr>
        <w:t xml:space="preserve"> </w:t>
      </w:r>
      <w:proofErr w:type="spellStart"/>
      <w:r w:rsidRPr="002D5D24">
        <w:rPr>
          <w:sz w:val="28"/>
          <w:szCs w:val="28"/>
        </w:rPr>
        <w:t>смертельну</w:t>
      </w:r>
      <w:proofErr w:type="spellEnd"/>
      <w:r w:rsidRPr="002D5D24">
        <w:rPr>
          <w:sz w:val="28"/>
          <w:szCs w:val="28"/>
        </w:rPr>
        <w:t xml:space="preserve"> </w:t>
      </w:r>
      <w:proofErr w:type="spellStart"/>
      <w:r w:rsidRPr="002D5D24">
        <w:rPr>
          <w:sz w:val="28"/>
          <w:szCs w:val="28"/>
        </w:rPr>
        <w:t>небезпеку</w:t>
      </w:r>
      <w:proofErr w:type="spellEnd"/>
      <w:r w:rsidRPr="00986105">
        <w:rPr>
          <w:sz w:val="28"/>
          <w:szCs w:val="28"/>
        </w:rPr>
        <w:t xml:space="preserve"> [</w:t>
      </w:r>
      <w:proofErr w:type="spellStart"/>
      <w:r w:rsidRPr="00F36DC7">
        <w:rPr>
          <w:sz w:val="28"/>
          <w:szCs w:val="28"/>
          <w:lang w:val="en-US"/>
        </w:rPr>
        <w:t>Wagena</w:t>
      </w:r>
      <w:proofErr w:type="spellEnd"/>
      <w:r w:rsidRPr="00986105">
        <w:rPr>
          <w:sz w:val="28"/>
          <w:szCs w:val="28"/>
        </w:rPr>
        <w:t xml:space="preserve"> </w:t>
      </w:r>
      <w:r w:rsidRPr="00F36DC7">
        <w:rPr>
          <w:sz w:val="28"/>
          <w:szCs w:val="28"/>
          <w:lang w:val="en-US"/>
        </w:rPr>
        <w:t>et</w:t>
      </w:r>
      <w:r w:rsidRPr="00986105">
        <w:rPr>
          <w:sz w:val="28"/>
          <w:szCs w:val="28"/>
        </w:rPr>
        <w:t xml:space="preserve"> </w:t>
      </w:r>
      <w:r w:rsidRPr="00F36DC7">
        <w:rPr>
          <w:sz w:val="28"/>
          <w:szCs w:val="28"/>
          <w:lang w:val="en-US"/>
        </w:rPr>
        <w:t>al</w:t>
      </w:r>
      <w:r>
        <w:rPr>
          <w:sz w:val="28"/>
          <w:szCs w:val="28"/>
        </w:rPr>
        <w:t>., 2020</w:t>
      </w:r>
      <w:r w:rsidRPr="00986105">
        <w:rPr>
          <w:sz w:val="28"/>
          <w:szCs w:val="28"/>
        </w:rPr>
        <w:t>]</w:t>
      </w:r>
      <w:r w:rsidRPr="002D5D24">
        <w:rPr>
          <w:sz w:val="28"/>
          <w:szCs w:val="28"/>
        </w:rPr>
        <w:t>.</w:t>
      </w:r>
    </w:p>
    <w:p w:rsidR="00F11D3D" w:rsidRPr="004A70F4" w:rsidRDefault="00F11D3D" w:rsidP="00F11D3D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right="23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Мета</w:t>
      </w:r>
      <w:r w:rsidRPr="004A70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дослідження</w:t>
      </w:r>
      <w:r w:rsidRPr="003A4F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proofErr w:type="spellStart"/>
      <w:r w:rsidRPr="003F235E">
        <w:rPr>
          <w:rFonts w:ascii="TimesNewRomanPSMT" w:hAnsi="TimesNewRomanPSMT"/>
          <w:color w:val="000000"/>
          <w:sz w:val="28"/>
          <w:szCs w:val="28"/>
        </w:rPr>
        <w:t>дослідити</w:t>
      </w:r>
      <w:proofErr w:type="spellEnd"/>
      <w:r w:rsidRPr="003F235E">
        <w:rPr>
          <w:rFonts w:ascii="TimesNewRomanPSMT" w:hAnsi="TimesNewRomanPSMT"/>
          <w:color w:val="000000"/>
          <w:sz w:val="28"/>
          <w:szCs w:val="28"/>
        </w:rPr>
        <w:t xml:space="preserve"> </w:t>
      </w:r>
      <w:proofErr w:type="spellStart"/>
      <w:r w:rsidRPr="003A4F43">
        <w:rPr>
          <w:rFonts w:ascii="Times New Roman" w:eastAsia="Times New Roman" w:hAnsi="Times New Roman" w:cs="Times New Roman"/>
          <w:sz w:val="28"/>
          <w:szCs w:val="28"/>
          <w:lang w:eastAsia="ar-SA"/>
        </w:rPr>
        <w:t>вплив</w:t>
      </w:r>
      <w:proofErr w:type="spellEnd"/>
      <w:r w:rsidRPr="003A4F43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н</w:t>
      </w:r>
      <w:r w:rsidRPr="003A4F43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і</w:t>
      </w:r>
      <w:proofErr w:type="spellStart"/>
      <w:r w:rsidRPr="003A4F43">
        <w:rPr>
          <w:rFonts w:ascii="Times New Roman" w:eastAsia="Times New Roman" w:hAnsi="Times New Roman" w:cs="Times New Roman"/>
          <w:sz w:val="28"/>
          <w:szCs w:val="28"/>
          <w:lang w:eastAsia="ar-SA"/>
        </w:rPr>
        <w:t>котину</w:t>
      </w:r>
      <w:proofErr w:type="spellEnd"/>
      <w:r w:rsidRPr="003A4F43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на </w:t>
      </w:r>
      <w:r w:rsidRPr="003A4F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ar-SA"/>
        </w:rPr>
        <w:t>функціональний стан організму людини.</w:t>
      </w:r>
    </w:p>
    <w:p w:rsidR="00F11D3D" w:rsidRPr="004A70F4" w:rsidRDefault="00F11D3D" w:rsidP="00F11D3D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6" w:right="23" w:firstLine="56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A70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Були поставленні наступні завдання:</w:t>
      </w:r>
    </w:p>
    <w:p w:rsidR="00F11D3D" w:rsidRPr="00A96FD0" w:rsidRDefault="00F11D3D" w:rsidP="00F11D3D">
      <w:pPr>
        <w:widowControl w:val="0"/>
        <w:numPr>
          <w:ilvl w:val="0"/>
          <w:numId w:val="3"/>
        </w:numPr>
        <w:tabs>
          <w:tab w:val="left" w:pos="993"/>
        </w:tabs>
        <w:autoSpaceDE w:val="0"/>
        <w:autoSpaceDN w:val="0"/>
        <w:adjustRightInd w:val="0"/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дослідити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особливості</w:t>
      </w:r>
      <w:r w:rsidRPr="00A96FD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фізичного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стану чоловіків </w:t>
      </w:r>
      <w:r w:rsidRPr="00A96FD0">
        <w:rPr>
          <w:rFonts w:ascii="Times New Roman" w:hAnsi="Times New Roman" w:cs="Times New Roman"/>
          <w:color w:val="000000"/>
          <w:sz w:val="28"/>
          <w:szCs w:val="28"/>
          <w:lang w:val="uk-UA"/>
        </w:rPr>
        <w:t>в залежності від ст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ажу</w:t>
      </w:r>
      <w:r w:rsidRPr="00A96FD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куріння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(зріст, маса, </w:t>
      </w:r>
      <w:r w:rsidRPr="00516EA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індекс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маси тіла,</w:t>
      </w:r>
      <w:r w:rsidRPr="00516EAB">
        <w:rPr>
          <w:rFonts w:ascii="TimesNewRomanPSMT" w:eastAsia="Times New Roman" w:hAnsi="TimesNewRomanPSMT" w:cs="Times New Roman"/>
          <w:color w:val="000000"/>
          <w:sz w:val="28"/>
          <w:szCs w:val="28"/>
          <w:lang w:val="uk-UA" w:eastAsia="ru-RU"/>
        </w:rPr>
        <w:t xml:space="preserve"> АТ, ЧД, ЧСС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);</w:t>
      </w:r>
    </w:p>
    <w:p w:rsidR="00F11D3D" w:rsidRPr="00A96FD0" w:rsidRDefault="00F11D3D" w:rsidP="00F11D3D">
      <w:pPr>
        <w:numPr>
          <w:ilvl w:val="0"/>
          <w:numId w:val="3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вивчити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показники</w:t>
      </w:r>
      <w:proofErr w:type="spellEnd"/>
      <w:r w:rsidRPr="00A96FD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</w:t>
      </w:r>
      <w:proofErr w:type="spellStart"/>
      <w:r w:rsidRPr="00A96FD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дихальної</w:t>
      </w:r>
      <w:proofErr w:type="spellEnd"/>
      <w:r w:rsidRPr="00A96FD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</w:t>
      </w:r>
      <w:proofErr w:type="spellStart"/>
      <w:r w:rsidRPr="00A96FD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системи</w:t>
      </w:r>
      <w:proofErr w:type="spellEnd"/>
      <w:r w:rsidRPr="00A96FD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у</w:t>
      </w:r>
      <w:r w:rsidRPr="00A96FD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A96FD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досліджуваних</w:t>
      </w:r>
      <w:proofErr w:type="spellEnd"/>
      <w:r w:rsidRPr="00A96FD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</w:t>
      </w:r>
      <w:r w:rsidRPr="00A96FD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чоловіків з різним стажем куріння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</w:p>
    <w:p w:rsidR="00F11D3D" w:rsidRPr="003A4F43" w:rsidRDefault="00F11D3D" w:rsidP="00F11D3D">
      <w:pPr>
        <w:widowControl w:val="0"/>
        <w:numPr>
          <w:ilvl w:val="0"/>
          <w:numId w:val="3"/>
        </w:numPr>
        <w:tabs>
          <w:tab w:val="left" w:pos="993"/>
        </w:tabs>
        <w:autoSpaceDE w:val="0"/>
        <w:autoSpaceDN w:val="0"/>
        <w:adjustRightInd w:val="0"/>
        <w:spacing w:after="0" w:line="360" w:lineRule="auto"/>
        <w:ind w:left="0"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оцінити фізичну</w:t>
      </w:r>
      <w:r w:rsidRPr="00A96FD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працездатн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ість</w:t>
      </w:r>
      <w:r w:rsidRPr="00A96FD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некурців та курців з різним стажем.</w:t>
      </w:r>
    </w:p>
    <w:p w:rsidR="00F11D3D" w:rsidRPr="004A70F4" w:rsidRDefault="00F11D3D" w:rsidP="00F11D3D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6" w:right="23" w:firstLine="56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A70F4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Об’єкт дослідження – </w:t>
      </w:r>
      <w:r w:rsidRPr="004A70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функціональний стан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організму людини під впливом нікотину;</w:t>
      </w:r>
    </w:p>
    <w:p w:rsidR="00F11D3D" w:rsidRPr="004A70F4" w:rsidRDefault="00F11D3D" w:rsidP="00F11D3D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6" w:right="23" w:firstLine="561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4A70F4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Предмет дослідження –</w:t>
      </w:r>
      <w:r w:rsidRPr="004A70F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показники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фізичного стану та працездатності у курців та некурців.</w:t>
      </w:r>
    </w:p>
    <w:p w:rsidR="005A49F2" w:rsidRDefault="00F11D3D" w:rsidP="005A49F2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br w:type="column"/>
      </w:r>
      <w:r w:rsidR="005A49F2" w:rsidRPr="00F3247D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5A49F2" w:rsidRDefault="005A49F2" w:rsidP="005A49F2">
      <w:pPr>
        <w:spacing w:after="0" w:line="360" w:lineRule="auto"/>
        <w:ind w:left="495"/>
        <w:jc w:val="both"/>
        <w:rPr>
          <w:rFonts w:ascii="TimesNewRomanPSMT" w:hAnsi="TimesNewRomanPSMT"/>
          <w:color w:val="000000"/>
          <w:sz w:val="28"/>
          <w:szCs w:val="28"/>
          <w:lang w:val="uk-UA"/>
        </w:rPr>
      </w:pPr>
    </w:p>
    <w:p w:rsidR="005A49F2" w:rsidRDefault="005A49F2" w:rsidP="005A49F2">
      <w:pPr>
        <w:numPr>
          <w:ilvl w:val="0"/>
          <w:numId w:val="4"/>
        </w:numPr>
        <w:spacing w:after="0" w:line="360" w:lineRule="auto"/>
        <w:ind w:left="0" w:firstLine="495"/>
        <w:jc w:val="both"/>
        <w:rPr>
          <w:rFonts w:ascii="TimesNewRomanPSMT" w:hAnsi="TimesNewRomanPSMT"/>
          <w:color w:val="000000"/>
          <w:sz w:val="28"/>
          <w:szCs w:val="28"/>
          <w:lang w:val="uk-UA"/>
        </w:rPr>
      </w:pPr>
      <w:r>
        <w:rPr>
          <w:rFonts w:ascii="TimesNewRomanPSMT" w:hAnsi="TimesNewRomanPSMT"/>
          <w:color w:val="000000"/>
          <w:sz w:val="28"/>
          <w:szCs w:val="28"/>
          <w:lang w:val="uk-UA"/>
        </w:rPr>
        <w:t xml:space="preserve"> </w:t>
      </w:r>
      <w:r w:rsidRPr="0031158F">
        <w:rPr>
          <w:rFonts w:ascii="TimesNewRomanPSMT" w:hAnsi="TimesNewRomanPSMT"/>
          <w:color w:val="000000"/>
          <w:sz w:val="28"/>
          <w:szCs w:val="28"/>
          <w:lang w:val="uk-UA"/>
        </w:rPr>
        <w:t>Доведено, що курці</w:t>
      </w:r>
      <w:r>
        <w:rPr>
          <w:rFonts w:ascii="TimesNewRomanPSMT" w:hAnsi="TimesNewRomanPSMT"/>
          <w:color w:val="000000"/>
          <w:sz w:val="28"/>
          <w:szCs w:val="28"/>
          <w:lang w:val="uk-UA"/>
        </w:rPr>
        <w:t xml:space="preserve"> зі стажем куріння понад 5 років </w:t>
      </w:r>
      <w:r w:rsidRPr="0031158F">
        <w:rPr>
          <w:rFonts w:ascii="TimesNewRomanPSMT" w:hAnsi="TimesNewRomanPSMT"/>
          <w:color w:val="000000"/>
          <w:sz w:val="28"/>
          <w:szCs w:val="28"/>
          <w:lang w:val="uk-UA"/>
        </w:rPr>
        <w:t>мають функціональн</w:t>
      </w:r>
      <w:r>
        <w:rPr>
          <w:rFonts w:ascii="TimesNewRomanPSMT" w:hAnsi="TimesNewRomanPSMT"/>
          <w:color w:val="000000"/>
          <w:sz w:val="28"/>
          <w:szCs w:val="28"/>
          <w:lang w:val="uk-UA"/>
        </w:rPr>
        <w:t>і</w:t>
      </w:r>
      <w:r w:rsidRPr="0031158F">
        <w:rPr>
          <w:rFonts w:ascii="TimesNewRomanPSMT" w:hAnsi="TimesNewRomanPSMT"/>
          <w:color w:val="000000"/>
          <w:sz w:val="28"/>
          <w:szCs w:val="28"/>
          <w:lang w:val="uk-UA"/>
        </w:rPr>
        <w:t xml:space="preserve"> змін</w:t>
      </w:r>
      <w:r>
        <w:rPr>
          <w:rFonts w:ascii="TimesNewRomanPSMT" w:hAnsi="TimesNewRomanPSMT"/>
          <w:color w:val="000000"/>
          <w:sz w:val="28"/>
          <w:szCs w:val="28"/>
          <w:lang w:val="uk-UA"/>
        </w:rPr>
        <w:t>и</w:t>
      </w:r>
      <w:r w:rsidRPr="0031158F">
        <w:rPr>
          <w:rFonts w:ascii="TimesNewRomanPSMT" w:hAnsi="TimesNewRomanPSMT"/>
          <w:color w:val="000000"/>
          <w:sz w:val="28"/>
          <w:szCs w:val="28"/>
          <w:lang w:val="uk-UA"/>
        </w:rPr>
        <w:t xml:space="preserve"> фізичного </w:t>
      </w:r>
      <w:r>
        <w:rPr>
          <w:rFonts w:ascii="TimesNewRomanPSMT" w:hAnsi="TimesNewRomanPSMT"/>
          <w:color w:val="000000"/>
          <w:sz w:val="28"/>
          <w:szCs w:val="28"/>
          <w:lang w:val="uk-UA"/>
        </w:rPr>
        <w:t>стану організму: знижену масу – на 6,8% та індекс маси тіла – на 8,8%;</w:t>
      </w:r>
      <w:r w:rsidRPr="0031158F">
        <w:rPr>
          <w:rFonts w:ascii="TimesNewRomanPSMT" w:hAnsi="TimesNewRomanPSMT"/>
          <w:color w:val="000000"/>
          <w:sz w:val="28"/>
          <w:szCs w:val="28"/>
          <w:lang w:val="uk-UA"/>
        </w:rPr>
        <w:t xml:space="preserve"> </w:t>
      </w:r>
      <w:r>
        <w:rPr>
          <w:rFonts w:ascii="TimesNewRomanPSMT" w:hAnsi="TimesNewRomanPSMT"/>
          <w:color w:val="000000"/>
          <w:sz w:val="28"/>
          <w:szCs w:val="28"/>
          <w:lang w:val="uk-UA"/>
        </w:rPr>
        <w:t>підвищену частоту серцевих скорочень – на 10,4% та частоту дихання – на 31,2% порівняно з контролем, що впливає на рівень їх фізичного стану.</w:t>
      </w:r>
      <w:r w:rsidRPr="00F141C8">
        <w:rPr>
          <w:rFonts w:ascii="TimesNewRomanPSMT" w:hAnsi="TimesNewRomanPSMT"/>
          <w:color w:val="000000"/>
          <w:sz w:val="28"/>
          <w:szCs w:val="28"/>
          <w:lang w:val="uk-UA"/>
        </w:rPr>
        <w:t xml:space="preserve"> </w:t>
      </w:r>
    </w:p>
    <w:p w:rsidR="005A49F2" w:rsidRPr="00613DAB" w:rsidRDefault="005A49F2" w:rsidP="005A49F2">
      <w:pPr>
        <w:numPr>
          <w:ilvl w:val="0"/>
          <w:numId w:val="4"/>
        </w:numPr>
        <w:spacing w:after="0" w:line="360" w:lineRule="auto"/>
        <w:ind w:left="0" w:firstLine="495"/>
        <w:jc w:val="both"/>
        <w:rPr>
          <w:rFonts w:ascii="TimesNewRomanPSMT" w:hAnsi="TimesNewRomanPSMT"/>
          <w:color w:val="000000"/>
          <w:sz w:val="28"/>
          <w:szCs w:val="28"/>
          <w:lang w:val="uk-UA"/>
        </w:rPr>
      </w:pPr>
      <w:r>
        <w:rPr>
          <w:rFonts w:ascii="TimesNewRomanPSMT" w:hAnsi="TimesNewRomanPSMT"/>
          <w:color w:val="000000"/>
          <w:sz w:val="28"/>
          <w:szCs w:val="28"/>
          <w:lang w:val="uk-UA"/>
        </w:rPr>
        <w:t xml:space="preserve"> 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ослідження</w:t>
      </w:r>
      <w:r w:rsidRPr="00613DA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показників зовнішнього дихання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 чоловіків у</w:t>
      </w:r>
      <w:r w:rsidRPr="00613DA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стані спокою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показало</w:t>
      </w:r>
      <w:r w:rsidRPr="00613DA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що у курців І та ІІ груп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(з різним стажем куріння) </w:t>
      </w:r>
      <w:r w:rsidRPr="00613DA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відмічається зниження об'ємних показників зовнішнього дихання, об’ємних швидкостей,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а також проби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Тіфно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порівняно з контролем.</w:t>
      </w:r>
    </w:p>
    <w:p w:rsidR="005A49F2" w:rsidRPr="00613DAB" w:rsidRDefault="005A49F2" w:rsidP="005A49F2">
      <w:pPr>
        <w:numPr>
          <w:ilvl w:val="0"/>
          <w:numId w:val="4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NewRomanPSMT" w:hAnsi="TimesNewRomanPSMT"/>
          <w:color w:val="000000"/>
          <w:sz w:val="28"/>
          <w:szCs w:val="28"/>
          <w:lang w:val="uk-UA"/>
        </w:rPr>
      </w:pPr>
      <w:r w:rsidRPr="00613DAB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 показник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ом</w:t>
      </w:r>
      <w:r w:rsidRPr="00613DA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фізичної працездатності курці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зі стажем куріння до 5 років та понад 5 років достовірно </w:t>
      </w:r>
      <w:r w:rsidRPr="00613DAB">
        <w:rPr>
          <w:rFonts w:ascii="Times New Roman" w:hAnsi="Times New Roman" w:cs="Times New Roman"/>
          <w:color w:val="000000"/>
          <w:sz w:val="28"/>
          <w:szCs w:val="28"/>
          <w:lang w:val="uk-UA"/>
        </w:rPr>
        <w:t>відрізня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лись між собою на 19,2% та порівняно з групою контролю на 17,5 та 33,3% відповідно</w:t>
      </w:r>
      <w:r w:rsidRPr="00613DA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: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індекс Гарвардського тесту </w:t>
      </w:r>
      <w:r w:rsidRPr="00613DAB">
        <w:rPr>
          <w:rFonts w:ascii="Times New Roman" w:hAnsi="Times New Roman" w:cs="Times New Roman"/>
          <w:color w:val="000000"/>
          <w:sz w:val="28"/>
          <w:szCs w:val="28"/>
          <w:lang w:val="uk-UA"/>
        </w:rPr>
        <w:t>знижу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вався</w:t>
      </w:r>
      <w:r w:rsidRPr="00613DA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від середнього рівня у контрольній групі до низького у групі курців зі стажем понад 5 років.</w:t>
      </w:r>
    </w:p>
    <w:p w:rsidR="005A49F2" w:rsidRDefault="005A49F2" w:rsidP="005A49F2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column"/>
      </w:r>
      <w:r w:rsidRPr="00B42127">
        <w:rPr>
          <w:rFonts w:ascii="Times New Roman" w:hAnsi="Times New Roman" w:cs="Times New Roman"/>
          <w:b/>
          <w:sz w:val="28"/>
          <w:szCs w:val="28"/>
        </w:rPr>
        <w:lastRenderedPageBreak/>
        <w:t>СПИСОК ЛІТЕР</w:t>
      </w:r>
      <w:r w:rsidRPr="00B42127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B42127">
        <w:rPr>
          <w:rFonts w:ascii="Times New Roman" w:hAnsi="Times New Roman" w:cs="Times New Roman"/>
          <w:b/>
          <w:sz w:val="28"/>
          <w:szCs w:val="28"/>
        </w:rPr>
        <w:t>ТУРИ</w:t>
      </w:r>
    </w:p>
    <w:p w:rsidR="005A49F2" w:rsidRPr="00D32792" w:rsidRDefault="005A49F2" w:rsidP="005A49F2">
      <w:pPr>
        <w:tabs>
          <w:tab w:val="left" w:pos="567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5A49F2" w:rsidRPr="00574DEF" w:rsidRDefault="005A49F2" w:rsidP="005A49F2">
      <w:pPr>
        <w:pStyle w:val="docdata"/>
        <w:numPr>
          <w:ilvl w:val="0"/>
          <w:numId w:val="5"/>
        </w:numPr>
        <w:tabs>
          <w:tab w:val="left" w:pos="851"/>
        </w:tabs>
        <w:spacing w:after="0" w:line="360" w:lineRule="auto"/>
        <w:ind w:left="0" w:firstLine="567"/>
        <w:jc w:val="both"/>
        <w:rPr>
          <w:sz w:val="28"/>
          <w:szCs w:val="28"/>
          <w:lang w:val="uk-UA"/>
        </w:rPr>
      </w:pPr>
      <w:r w:rsidRPr="00574DEF">
        <w:rPr>
          <w:sz w:val="28"/>
          <w:szCs w:val="28"/>
          <w:lang w:val="uk-UA"/>
        </w:rPr>
        <w:t xml:space="preserve">Акчурін О. М. Зв’язок вегетативних розладів у молодих осіб з курінням тютюну та деякими психосоціальними характеристиками. </w:t>
      </w:r>
      <w:r w:rsidRPr="00574DEF">
        <w:rPr>
          <w:i/>
          <w:sz w:val="28"/>
          <w:szCs w:val="28"/>
          <w:lang w:val="uk-UA"/>
        </w:rPr>
        <w:t>Буковинський медичний вісник.</w:t>
      </w:r>
      <w:r w:rsidRPr="00574DEF">
        <w:rPr>
          <w:sz w:val="28"/>
          <w:szCs w:val="28"/>
          <w:lang w:val="uk-UA"/>
        </w:rPr>
        <w:t xml:space="preserve"> 2002. Т. 6, № 4. </w:t>
      </w:r>
      <w:r w:rsidRPr="00574DEF">
        <w:rPr>
          <w:sz w:val="28"/>
          <w:szCs w:val="28"/>
        </w:rPr>
        <w:t>С. 204-207.</w:t>
      </w:r>
    </w:p>
    <w:p w:rsidR="005A49F2" w:rsidRPr="00574DEF" w:rsidRDefault="005A49F2" w:rsidP="005A49F2">
      <w:pPr>
        <w:pStyle w:val="docdata"/>
        <w:numPr>
          <w:ilvl w:val="0"/>
          <w:numId w:val="5"/>
        </w:numPr>
        <w:tabs>
          <w:tab w:val="left" w:pos="851"/>
        </w:tabs>
        <w:spacing w:before="0" w:beforeAutospacing="0" w:after="0" w:afterAutospacing="0" w:line="360" w:lineRule="auto"/>
        <w:ind w:left="0" w:firstLine="567"/>
        <w:jc w:val="both"/>
        <w:rPr>
          <w:sz w:val="28"/>
          <w:szCs w:val="28"/>
        </w:rPr>
      </w:pPr>
      <w:r w:rsidRPr="00574DEF">
        <w:rPr>
          <w:sz w:val="28"/>
          <w:szCs w:val="28"/>
          <w:shd w:val="clear" w:color="auto" w:fill="FFFFFF"/>
        </w:rPr>
        <w:t xml:space="preserve">Бахрушин В. Є. </w:t>
      </w:r>
      <w:proofErr w:type="spellStart"/>
      <w:r w:rsidRPr="00574DEF">
        <w:rPr>
          <w:sz w:val="28"/>
          <w:szCs w:val="28"/>
          <w:shd w:val="clear" w:color="auto" w:fill="FFFFFF"/>
        </w:rPr>
        <w:t>Методи</w:t>
      </w:r>
      <w:proofErr w:type="spellEnd"/>
      <w:r w:rsidRPr="00574DEF">
        <w:rPr>
          <w:sz w:val="28"/>
          <w:szCs w:val="28"/>
          <w:shd w:val="clear" w:color="auto" w:fill="FFFFFF"/>
        </w:rPr>
        <w:t xml:space="preserve"> </w:t>
      </w:r>
      <w:proofErr w:type="spellStart"/>
      <w:r w:rsidRPr="00574DEF">
        <w:rPr>
          <w:sz w:val="28"/>
          <w:szCs w:val="28"/>
          <w:shd w:val="clear" w:color="auto" w:fill="FFFFFF"/>
        </w:rPr>
        <w:t>аналізу</w:t>
      </w:r>
      <w:proofErr w:type="spellEnd"/>
      <w:r w:rsidRPr="00574DEF">
        <w:rPr>
          <w:sz w:val="28"/>
          <w:szCs w:val="28"/>
          <w:shd w:val="clear" w:color="auto" w:fill="FFFFFF"/>
        </w:rPr>
        <w:t xml:space="preserve"> </w:t>
      </w:r>
      <w:proofErr w:type="spellStart"/>
      <w:r w:rsidRPr="00574DEF">
        <w:rPr>
          <w:sz w:val="28"/>
          <w:szCs w:val="28"/>
          <w:shd w:val="clear" w:color="auto" w:fill="FFFFFF"/>
        </w:rPr>
        <w:t>даних</w:t>
      </w:r>
      <w:proofErr w:type="spellEnd"/>
      <w:r w:rsidRPr="00574DEF">
        <w:rPr>
          <w:sz w:val="28"/>
          <w:szCs w:val="28"/>
          <w:shd w:val="clear" w:color="auto" w:fill="FFFFFF"/>
        </w:rPr>
        <w:t xml:space="preserve">: </w:t>
      </w:r>
      <w:proofErr w:type="spellStart"/>
      <w:r w:rsidRPr="00574DEF">
        <w:rPr>
          <w:sz w:val="28"/>
          <w:szCs w:val="28"/>
          <w:shd w:val="clear" w:color="auto" w:fill="FFFFFF"/>
        </w:rPr>
        <w:t>навч</w:t>
      </w:r>
      <w:proofErr w:type="spellEnd"/>
      <w:r w:rsidRPr="00574DEF">
        <w:rPr>
          <w:sz w:val="28"/>
          <w:szCs w:val="28"/>
          <w:shd w:val="clear" w:color="auto" w:fill="FFFFFF"/>
          <w:lang w:val="uk-UA"/>
        </w:rPr>
        <w:t>.</w:t>
      </w:r>
      <w:r w:rsidRPr="00574DEF">
        <w:rPr>
          <w:sz w:val="28"/>
          <w:szCs w:val="28"/>
          <w:shd w:val="clear" w:color="auto" w:fill="FFFFFF"/>
        </w:rPr>
        <w:t xml:space="preserve"> </w:t>
      </w:r>
      <w:proofErr w:type="spellStart"/>
      <w:r w:rsidRPr="00574DEF">
        <w:rPr>
          <w:sz w:val="28"/>
          <w:szCs w:val="28"/>
          <w:shd w:val="clear" w:color="auto" w:fill="FFFFFF"/>
        </w:rPr>
        <w:t>посіб</w:t>
      </w:r>
      <w:proofErr w:type="spellEnd"/>
      <w:r w:rsidRPr="00574DEF">
        <w:rPr>
          <w:sz w:val="28"/>
          <w:szCs w:val="28"/>
          <w:shd w:val="clear" w:color="auto" w:fill="FFFFFF"/>
        </w:rPr>
        <w:t xml:space="preserve">. </w:t>
      </w:r>
      <w:proofErr w:type="spellStart"/>
      <w:r w:rsidRPr="00574DEF">
        <w:rPr>
          <w:sz w:val="28"/>
          <w:szCs w:val="28"/>
          <w:shd w:val="clear" w:color="auto" w:fill="FFFFFF"/>
        </w:rPr>
        <w:t>Запоріжжя</w:t>
      </w:r>
      <w:proofErr w:type="spellEnd"/>
      <w:r w:rsidRPr="00574DEF">
        <w:rPr>
          <w:sz w:val="28"/>
          <w:szCs w:val="28"/>
          <w:shd w:val="clear" w:color="auto" w:fill="FFFFFF"/>
        </w:rPr>
        <w:t xml:space="preserve">: </w:t>
      </w:r>
      <w:proofErr w:type="spellStart"/>
      <w:r w:rsidRPr="00574DEF">
        <w:rPr>
          <w:sz w:val="28"/>
          <w:szCs w:val="28"/>
          <w:shd w:val="clear" w:color="auto" w:fill="FFFFFF"/>
        </w:rPr>
        <w:t>Класичний</w:t>
      </w:r>
      <w:proofErr w:type="spellEnd"/>
      <w:r w:rsidRPr="00574DEF">
        <w:rPr>
          <w:sz w:val="28"/>
          <w:szCs w:val="28"/>
          <w:shd w:val="clear" w:color="auto" w:fill="FFFFFF"/>
        </w:rPr>
        <w:t xml:space="preserve"> </w:t>
      </w:r>
      <w:proofErr w:type="spellStart"/>
      <w:r w:rsidRPr="00574DEF">
        <w:rPr>
          <w:sz w:val="28"/>
          <w:szCs w:val="28"/>
          <w:shd w:val="clear" w:color="auto" w:fill="FFFFFF"/>
        </w:rPr>
        <w:t>приватний</w:t>
      </w:r>
      <w:proofErr w:type="spellEnd"/>
      <w:r w:rsidRPr="00574DEF">
        <w:rPr>
          <w:sz w:val="28"/>
          <w:szCs w:val="28"/>
          <w:shd w:val="clear" w:color="auto" w:fill="FFFFFF"/>
        </w:rPr>
        <w:t xml:space="preserve"> </w:t>
      </w:r>
      <w:proofErr w:type="spellStart"/>
      <w:r w:rsidRPr="00574DEF">
        <w:rPr>
          <w:sz w:val="28"/>
          <w:szCs w:val="28"/>
          <w:shd w:val="clear" w:color="auto" w:fill="FFFFFF"/>
        </w:rPr>
        <w:t>університет</w:t>
      </w:r>
      <w:proofErr w:type="spellEnd"/>
      <w:r w:rsidRPr="00574DEF">
        <w:rPr>
          <w:sz w:val="28"/>
          <w:szCs w:val="28"/>
          <w:shd w:val="clear" w:color="auto" w:fill="FFFFFF"/>
        </w:rPr>
        <w:t>, 2011. С. 55-57.</w:t>
      </w:r>
    </w:p>
    <w:p w:rsidR="005A49F2" w:rsidRPr="00574DEF" w:rsidRDefault="005A49F2" w:rsidP="005A49F2">
      <w:pPr>
        <w:pStyle w:val="docdata"/>
        <w:numPr>
          <w:ilvl w:val="0"/>
          <w:numId w:val="5"/>
        </w:numPr>
        <w:tabs>
          <w:tab w:val="left" w:pos="851"/>
        </w:tabs>
        <w:spacing w:before="0" w:beforeAutospacing="0" w:after="0" w:afterAutospacing="0"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574DEF">
        <w:rPr>
          <w:sz w:val="28"/>
          <w:szCs w:val="28"/>
          <w:shd w:val="clear" w:color="auto" w:fill="FFFFFF"/>
          <w:lang w:val="uk-UA"/>
        </w:rPr>
        <w:t>Бензай</w:t>
      </w:r>
      <w:proofErr w:type="spellEnd"/>
      <w:r w:rsidRPr="00574DEF">
        <w:rPr>
          <w:sz w:val="28"/>
          <w:szCs w:val="28"/>
          <w:shd w:val="clear" w:color="auto" w:fill="FFFFFF"/>
          <w:lang w:val="uk-UA"/>
        </w:rPr>
        <w:t xml:space="preserve"> А. О., Щербина О. М. Жінки-курці, наслідки та мотивації відмови від куріння. </w:t>
      </w:r>
      <w:r w:rsidRPr="00574DEF">
        <w:rPr>
          <w:i/>
          <w:sz w:val="28"/>
          <w:szCs w:val="28"/>
          <w:shd w:val="clear" w:color="auto" w:fill="FFFFFF"/>
          <w:lang w:val="uk-UA"/>
        </w:rPr>
        <w:t>Вісник ЛДУБЖД.</w:t>
      </w:r>
      <w:r w:rsidRPr="00574DEF">
        <w:rPr>
          <w:sz w:val="28"/>
          <w:szCs w:val="28"/>
          <w:shd w:val="clear" w:color="auto" w:fill="FFFFFF"/>
          <w:lang w:val="uk-UA"/>
        </w:rPr>
        <w:t xml:space="preserve"> 2019. № 19. С. 61-67.</w:t>
      </w:r>
    </w:p>
    <w:p w:rsidR="005A49F2" w:rsidRPr="00574DEF" w:rsidRDefault="005A49F2" w:rsidP="005A49F2">
      <w:pPr>
        <w:pStyle w:val="docdata"/>
        <w:numPr>
          <w:ilvl w:val="0"/>
          <w:numId w:val="5"/>
        </w:numPr>
        <w:tabs>
          <w:tab w:val="left" w:pos="851"/>
        </w:tabs>
        <w:spacing w:before="0" w:beforeAutospacing="0" w:after="0" w:afterAutospacing="0" w:line="360" w:lineRule="auto"/>
        <w:ind w:left="0" w:firstLine="567"/>
        <w:jc w:val="both"/>
        <w:rPr>
          <w:sz w:val="28"/>
          <w:szCs w:val="28"/>
        </w:rPr>
      </w:pPr>
      <w:r w:rsidRPr="00574DEF">
        <w:rPr>
          <w:rFonts w:ascii="TimesNewRomanPSMT" w:eastAsia="Calibri" w:hAnsi="TimesNewRomanPSMT" w:cs="Calibri"/>
          <w:sz w:val="28"/>
          <w:szCs w:val="28"/>
          <w:lang w:eastAsia="en-US"/>
        </w:rPr>
        <w:t>Воробьёв Н.</w:t>
      </w:r>
      <w:r w:rsidRPr="00574DEF">
        <w:rPr>
          <w:rFonts w:ascii="TimesNewRomanPSMT" w:eastAsia="Calibri" w:hAnsi="TimesNewRomanPSMT" w:cs="Calibri"/>
          <w:sz w:val="28"/>
          <w:szCs w:val="28"/>
          <w:lang w:val="uk-UA" w:eastAsia="en-US"/>
        </w:rPr>
        <w:t xml:space="preserve"> </w:t>
      </w:r>
      <w:r w:rsidRPr="00574DEF">
        <w:rPr>
          <w:rFonts w:ascii="TimesNewRomanPSMT" w:eastAsia="Calibri" w:hAnsi="TimesNewRomanPSMT" w:cs="Calibri"/>
          <w:sz w:val="28"/>
          <w:szCs w:val="28"/>
          <w:lang w:eastAsia="en-US"/>
        </w:rPr>
        <w:t xml:space="preserve">М. </w:t>
      </w:r>
      <w:proofErr w:type="spellStart"/>
      <w:r w:rsidRPr="00574DEF">
        <w:rPr>
          <w:rFonts w:ascii="TimesNewRomanPSMT" w:eastAsia="Calibri" w:hAnsi="TimesNewRomanPSMT" w:cs="Calibri"/>
          <w:sz w:val="28"/>
          <w:szCs w:val="28"/>
          <w:lang w:eastAsia="en-US"/>
        </w:rPr>
        <w:t>Вейп</w:t>
      </w:r>
      <w:proofErr w:type="spellEnd"/>
      <w:r w:rsidRPr="00574DEF">
        <w:rPr>
          <w:rFonts w:ascii="TimesNewRomanPSMT" w:eastAsia="Calibri" w:hAnsi="TimesNewRomanPSMT" w:cs="Calibri"/>
          <w:sz w:val="28"/>
          <w:szCs w:val="28"/>
          <w:lang w:eastAsia="en-US"/>
        </w:rPr>
        <w:t>-культура как потребительская практика</w:t>
      </w:r>
      <w:r w:rsidRPr="00574DEF">
        <w:rPr>
          <w:rFonts w:ascii="TimesNewRomanPSMT" w:eastAsia="Calibri" w:hAnsi="TimesNewRomanPSMT" w:cs="Calibri"/>
          <w:sz w:val="28"/>
          <w:szCs w:val="28"/>
          <w:lang w:val="uk-UA" w:eastAsia="en-US"/>
        </w:rPr>
        <w:t xml:space="preserve"> </w:t>
      </w:r>
      <w:r w:rsidRPr="00574DEF">
        <w:rPr>
          <w:rFonts w:ascii="TimesNewRomanPSMT" w:eastAsia="Calibri" w:hAnsi="TimesNewRomanPSMT" w:cs="Calibri"/>
          <w:sz w:val="28"/>
          <w:szCs w:val="28"/>
          <w:lang w:eastAsia="en-US"/>
        </w:rPr>
        <w:t xml:space="preserve">современной молодежи. </w:t>
      </w:r>
      <w:r w:rsidRPr="00574DEF">
        <w:rPr>
          <w:rFonts w:ascii="TimesNewRomanPSMT" w:eastAsia="Calibri" w:hAnsi="TimesNewRomanPSMT" w:cs="Calibri"/>
          <w:i/>
          <w:sz w:val="28"/>
          <w:szCs w:val="28"/>
          <w:lang w:eastAsia="en-US"/>
        </w:rPr>
        <w:t>Материалы V и VI Международной научно-практической конференции «Стратегические коммуникации в современном</w:t>
      </w:r>
      <w:r w:rsidRPr="00574DEF">
        <w:rPr>
          <w:rFonts w:ascii="TimesNewRomanPSMT" w:eastAsia="Calibri" w:hAnsi="TimesNewRomanPSMT" w:cs="Calibri"/>
          <w:i/>
          <w:sz w:val="28"/>
          <w:szCs w:val="28"/>
          <w:lang w:val="uk-UA" w:eastAsia="en-US"/>
        </w:rPr>
        <w:t xml:space="preserve"> </w:t>
      </w:r>
      <w:r w:rsidRPr="00574DEF">
        <w:rPr>
          <w:rFonts w:ascii="TimesNewRomanPSMT" w:eastAsia="Calibri" w:hAnsi="TimesNewRomanPSMT" w:cs="Calibri"/>
          <w:i/>
          <w:sz w:val="28"/>
          <w:szCs w:val="28"/>
          <w:lang w:eastAsia="en-US"/>
        </w:rPr>
        <w:t xml:space="preserve">мире». </w:t>
      </w:r>
      <w:proofErr w:type="spellStart"/>
      <w:r w:rsidRPr="00574DEF">
        <w:rPr>
          <w:rFonts w:ascii="TimesNewRomanPSMT" w:eastAsia="Calibri" w:hAnsi="TimesNewRomanPSMT" w:cs="Calibri"/>
          <w:sz w:val="28"/>
          <w:szCs w:val="28"/>
          <w:lang w:eastAsia="en-US"/>
        </w:rPr>
        <w:t>Київ</w:t>
      </w:r>
      <w:proofErr w:type="spellEnd"/>
      <w:r w:rsidRPr="00574DEF">
        <w:rPr>
          <w:rFonts w:ascii="TimesNewRomanPSMT" w:eastAsia="Calibri" w:hAnsi="TimesNewRomanPSMT" w:cs="Calibri"/>
          <w:sz w:val="28"/>
          <w:szCs w:val="28"/>
          <w:lang w:eastAsia="en-US"/>
        </w:rPr>
        <w:t>, 2018. С.</w:t>
      </w:r>
      <w:r w:rsidRPr="00574DEF">
        <w:rPr>
          <w:rFonts w:ascii="TimesNewRomanPSMT" w:eastAsia="Calibri" w:hAnsi="TimesNewRomanPSMT" w:cs="Calibri"/>
          <w:sz w:val="28"/>
          <w:szCs w:val="28"/>
          <w:lang w:val="uk-UA" w:eastAsia="en-US"/>
        </w:rPr>
        <w:t xml:space="preserve"> </w:t>
      </w:r>
      <w:r w:rsidRPr="00574DEF">
        <w:rPr>
          <w:rFonts w:ascii="TimesNewRomanPSMT" w:eastAsia="Calibri" w:hAnsi="TimesNewRomanPSMT" w:cs="Calibri"/>
          <w:sz w:val="28"/>
          <w:szCs w:val="28"/>
          <w:lang w:eastAsia="en-US"/>
        </w:rPr>
        <w:t>422-428</w:t>
      </w:r>
      <w:r w:rsidRPr="00574DEF">
        <w:rPr>
          <w:rFonts w:ascii="TimesNewRomanPSMT" w:eastAsia="Calibri" w:hAnsi="TimesNewRomanPSMT" w:cs="Calibri"/>
          <w:sz w:val="28"/>
          <w:szCs w:val="28"/>
          <w:lang w:val="uk-UA" w:eastAsia="en-US"/>
        </w:rPr>
        <w:t>.</w:t>
      </w:r>
    </w:p>
    <w:p w:rsidR="005A49F2" w:rsidRPr="00574DEF" w:rsidRDefault="005A49F2" w:rsidP="005A49F2">
      <w:pPr>
        <w:pStyle w:val="docdata"/>
        <w:numPr>
          <w:ilvl w:val="0"/>
          <w:numId w:val="5"/>
        </w:numPr>
        <w:tabs>
          <w:tab w:val="left" w:pos="851"/>
        </w:tabs>
        <w:spacing w:before="0" w:beforeAutospacing="0" w:after="0" w:afterAutospacing="0" w:line="360" w:lineRule="auto"/>
        <w:ind w:left="0" w:firstLine="567"/>
        <w:jc w:val="both"/>
        <w:rPr>
          <w:sz w:val="28"/>
          <w:szCs w:val="28"/>
        </w:rPr>
      </w:pPr>
      <w:r w:rsidRPr="00574DEF">
        <w:rPr>
          <w:rStyle w:val="hgkelc"/>
          <w:bCs/>
          <w:sz w:val="28"/>
          <w:szCs w:val="28"/>
          <w:lang w:val="uk-UA"/>
        </w:rPr>
        <w:t>Закон № 2899-IV від 22.09.2005. Про заходи щодо попередження та зменшення вживання тютюнових виробів і їх шкідливого впливу на здоров'я населення.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74DEF">
        <w:rPr>
          <w:rFonts w:ascii="Times New Roman" w:hAnsi="Times New Roman" w:cs="Times New Roman"/>
          <w:sz w:val="28"/>
          <w:szCs w:val="28"/>
        </w:rPr>
        <w:t xml:space="preserve">Кваша О. О., </w:t>
      </w:r>
      <w:proofErr w:type="spellStart"/>
      <w:r w:rsidRPr="00574DEF">
        <w:rPr>
          <w:rFonts w:ascii="Times New Roman" w:hAnsi="Times New Roman" w:cs="Times New Roman"/>
          <w:sz w:val="28"/>
          <w:szCs w:val="28"/>
        </w:rPr>
        <w:t>Горбась</w:t>
      </w:r>
      <w:proofErr w:type="spellEnd"/>
      <w:r w:rsidRPr="00574DEF">
        <w:rPr>
          <w:rFonts w:ascii="Times New Roman" w:hAnsi="Times New Roman" w:cs="Times New Roman"/>
          <w:sz w:val="28"/>
          <w:szCs w:val="28"/>
        </w:rPr>
        <w:t xml:space="preserve"> І. М., Смирнова І. П. </w:t>
      </w:r>
      <w:proofErr w:type="spellStart"/>
      <w:r w:rsidRPr="00574DEF">
        <w:rPr>
          <w:rFonts w:ascii="Times New Roman" w:hAnsi="Times New Roman" w:cs="Times New Roman"/>
          <w:sz w:val="28"/>
          <w:szCs w:val="28"/>
        </w:rPr>
        <w:t>Рекомендації</w:t>
      </w:r>
      <w:proofErr w:type="spellEnd"/>
      <w:r w:rsidRPr="00574DEF">
        <w:rPr>
          <w:rFonts w:ascii="Times New Roman" w:hAnsi="Times New Roman" w:cs="Times New Roman"/>
          <w:sz w:val="28"/>
          <w:szCs w:val="28"/>
        </w:rPr>
        <w:t xml:space="preserve"> з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4DEF">
        <w:rPr>
          <w:rFonts w:ascii="Times New Roman" w:hAnsi="Times New Roman" w:cs="Times New Roman"/>
          <w:sz w:val="28"/>
          <w:szCs w:val="28"/>
        </w:rPr>
        <w:t>профілактики</w:t>
      </w:r>
      <w:proofErr w:type="spellEnd"/>
      <w:r w:rsidRPr="00574DE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574DEF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574D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4DEF">
        <w:rPr>
          <w:rFonts w:ascii="Times New Roman" w:hAnsi="Times New Roman" w:cs="Times New Roman"/>
          <w:sz w:val="28"/>
          <w:szCs w:val="28"/>
        </w:rPr>
        <w:t>тютюнопаління</w:t>
      </w:r>
      <w:proofErr w:type="spellEnd"/>
      <w:r w:rsidRPr="00574DE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74DEF">
        <w:rPr>
          <w:rFonts w:ascii="Times New Roman" w:hAnsi="Times New Roman" w:cs="Times New Roman"/>
          <w:i/>
          <w:iCs/>
          <w:sz w:val="28"/>
          <w:szCs w:val="28"/>
        </w:rPr>
        <w:t>Здоров’я</w:t>
      </w:r>
      <w:proofErr w:type="spellEnd"/>
      <w:r w:rsidRPr="00574DEF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574DEF">
        <w:rPr>
          <w:rFonts w:ascii="Times New Roman" w:hAnsi="Times New Roman" w:cs="Times New Roman"/>
          <w:i/>
          <w:iCs/>
          <w:sz w:val="28"/>
          <w:szCs w:val="28"/>
        </w:rPr>
        <w:t>України</w:t>
      </w:r>
      <w:proofErr w:type="spellEnd"/>
      <w:r w:rsidRPr="00574DEF">
        <w:rPr>
          <w:rFonts w:ascii="Times New Roman" w:hAnsi="Times New Roman" w:cs="Times New Roman"/>
          <w:sz w:val="28"/>
          <w:szCs w:val="28"/>
        </w:rPr>
        <w:t xml:space="preserve">. 2010. Т. </w:t>
      </w:r>
      <w:r w:rsidRPr="00574DEF">
        <w:rPr>
          <w:rFonts w:ascii="Times New Roman" w:hAnsi="Times New Roman" w:cs="Times New Roman"/>
          <w:iCs/>
          <w:sz w:val="28"/>
          <w:szCs w:val="28"/>
        </w:rPr>
        <w:t>2</w:t>
      </w:r>
      <w:r w:rsidRPr="00574DEF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, </w:t>
      </w:r>
      <w:proofErr w:type="spellStart"/>
      <w:r w:rsidRPr="00574DEF">
        <w:rPr>
          <w:rFonts w:ascii="Times New Roman" w:hAnsi="Times New Roman" w:cs="Times New Roman"/>
          <w:iCs/>
          <w:sz w:val="28"/>
          <w:szCs w:val="28"/>
          <w:lang w:val="uk-UA"/>
        </w:rPr>
        <w:t>вип</w:t>
      </w:r>
      <w:proofErr w:type="spellEnd"/>
      <w:r w:rsidRPr="00574DEF">
        <w:rPr>
          <w:rFonts w:ascii="Times New Roman" w:hAnsi="Times New Roman" w:cs="Times New Roman"/>
          <w:iCs/>
          <w:sz w:val="28"/>
          <w:szCs w:val="28"/>
          <w:lang w:val="uk-UA"/>
        </w:rPr>
        <w:t>.</w:t>
      </w:r>
      <w:r w:rsidRPr="00574DEF">
        <w:rPr>
          <w:rFonts w:ascii="Times New Roman" w:hAnsi="Times New Roman" w:cs="Times New Roman"/>
          <w:sz w:val="28"/>
          <w:szCs w:val="28"/>
        </w:rPr>
        <w:t xml:space="preserve"> 231. С. 34-36.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Котова О. В. Хроническая ишемия головного мозга и деменция</w:t>
      </w:r>
      <w:r w:rsidRPr="00574D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574DE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Неврология. </w:t>
      </w:r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2011. Т. 19, </w:t>
      </w: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вип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. 15. С. 933-937.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74DEF">
        <w:rPr>
          <w:rFonts w:ascii="TimesNewRomanPSMT" w:hAnsi="TimesNewRomanPSMT"/>
          <w:sz w:val="28"/>
          <w:szCs w:val="28"/>
        </w:rPr>
        <w:t>Красовський</w:t>
      </w:r>
      <w:proofErr w:type="spellEnd"/>
      <w:r w:rsidRPr="00574DEF">
        <w:rPr>
          <w:rFonts w:ascii="TimesNewRomanPSMT" w:hAnsi="TimesNewRomanPSMT"/>
          <w:sz w:val="28"/>
          <w:szCs w:val="28"/>
        </w:rPr>
        <w:t xml:space="preserve"> К. С. </w:t>
      </w:r>
      <w:proofErr w:type="spellStart"/>
      <w:r w:rsidRPr="00574DEF">
        <w:rPr>
          <w:rFonts w:ascii="TimesNewRomanPSMT" w:hAnsi="TimesNewRomanPSMT"/>
          <w:sz w:val="28"/>
          <w:szCs w:val="28"/>
        </w:rPr>
        <w:t>Наслідки</w:t>
      </w:r>
      <w:proofErr w:type="spellEnd"/>
      <w:r w:rsidRPr="00574DEF">
        <w:rPr>
          <w:rFonts w:ascii="TimesNewRomanPSMT" w:hAnsi="TimesNewRomanPSMT"/>
          <w:sz w:val="28"/>
          <w:szCs w:val="28"/>
        </w:rPr>
        <w:t xml:space="preserve"> </w:t>
      </w:r>
      <w:proofErr w:type="spellStart"/>
      <w:r w:rsidRPr="00574DEF">
        <w:rPr>
          <w:rFonts w:ascii="TimesNewRomanPSMT" w:hAnsi="TimesNewRomanPSMT"/>
          <w:sz w:val="28"/>
          <w:szCs w:val="28"/>
        </w:rPr>
        <w:t>глобальної</w:t>
      </w:r>
      <w:proofErr w:type="spellEnd"/>
      <w:r w:rsidRPr="00574DEF">
        <w:rPr>
          <w:rFonts w:ascii="TimesNewRomanPSMT" w:hAnsi="TimesNewRomanPSMT"/>
          <w:sz w:val="28"/>
          <w:szCs w:val="28"/>
        </w:rPr>
        <w:t xml:space="preserve"> </w:t>
      </w:r>
      <w:proofErr w:type="spellStart"/>
      <w:r w:rsidRPr="00574DEF">
        <w:rPr>
          <w:rFonts w:ascii="TimesNewRomanPSMT" w:hAnsi="TimesNewRomanPSMT"/>
          <w:sz w:val="28"/>
          <w:szCs w:val="28"/>
        </w:rPr>
        <w:t>тютюнової</w:t>
      </w:r>
      <w:proofErr w:type="spellEnd"/>
      <w:r w:rsidRPr="00574DEF">
        <w:rPr>
          <w:rFonts w:ascii="TimesNewRomanPSMT" w:hAnsi="TimesNewRomanPSMT"/>
          <w:sz w:val="28"/>
          <w:szCs w:val="28"/>
        </w:rPr>
        <w:t xml:space="preserve"> </w:t>
      </w:r>
      <w:proofErr w:type="spellStart"/>
      <w:r w:rsidRPr="00574DEF">
        <w:rPr>
          <w:rFonts w:ascii="TimesNewRomanPSMT" w:hAnsi="TimesNewRomanPSMT"/>
          <w:sz w:val="28"/>
          <w:szCs w:val="28"/>
        </w:rPr>
        <w:t>епідемії</w:t>
      </w:r>
      <w:proofErr w:type="spellEnd"/>
      <w:r w:rsidRPr="00574DEF">
        <w:rPr>
          <w:rFonts w:ascii="TimesNewRomanPSMT" w:hAnsi="TimesNewRomanPSMT"/>
          <w:sz w:val="28"/>
          <w:szCs w:val="28"/>
        </w:rPr>
        <w:t xml:space="preserve">. </w:t>
      </w:r>
      <w:proofErr w:type="spellStart"/>
      <w:r w:rsidRPr="00574DEF">
        <w:rPr>
          <w:rFonts w:ascii="TimesNewRomanPSMT" w:hAnsi="TimesNewRomanPSMT"/>
          <w:i/>
          <w:sz w:val="28"/>
          <w:szCs w:val="28"/>
        </w:rPr>
        <w:t>Профілактична</w:t>
      </w:r>
      <w:proofErr w:type="spellEnd"/>
      <w:r w:rsidRPr="00574DEF">
        <w:rPr>
          <w:rFonts w:ascii="TimesNewRomanPSMT" w:hAnsi="TimesNewRomanPSMT"/>
          <w:i/>
          <w:sz w:val="28"/>
          <w:szCs w:val="28"/>
        </w:rPr>
        <w:t xml:space="preserve"> медицина.</w:t>
      </w:r>
      <w:r w:rsidRPr="00574DEF">
        <w:rPr>
          <w:rFonts w:ascii="TimesNewRomanPSMT" w:hAnsi="TimesNewRomanPSMT"/>
          <w:sz w:val="28"/>
          <w:szCs w:val="28"/>
        </w:rPr>
        <w:t xml:space="preserve"> 2009. № 4. С. 72-74</w:t>
      </w:r>
      <w:r w:rsidRPr="00574DEF">
        <w:rPr>
          <w:rFonts w:ascii="TimesNewRomanPSMT" w:hAnsi="TimesNewRomanPSMT"/>
          <w:sz w:val="28"/>
          <w:szCs w:val="28"/>
          <w:lang w:val="uk-UA"/>
        </w:rPr>
        <w:t>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Красовський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К. С. Андрєєва Т. І., </w:t>
      </w: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Грігоренко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А. А., Стойка О. О. </w:t>
      </w:r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Контроль над тютюном в </w:t>
      </w: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Україні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Другий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Національний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звіт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574D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Київ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: </w:t>
      </w: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Міністерство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охорони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здоров</w:t>
      </w:r>
      <w:r w:rsidRPr="00574D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'</w:t>
      </w:r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я</w:t>
      </w:r>
      <w:r w:rsidRPr="00574D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України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2014.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Лісецька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І. С., </w:t>
      </w: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Рожко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М</w:t>
      </w:r>
      <w:r w:rsidRPr="00574D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М</w:t>
      </w:r>
      <w:r w:rsidRPr="00574D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Поширеність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шкідливої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звички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паління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серед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осіб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підліткового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та</w:t>
      </w:r>
      <w:r w:rsidRPr="00574D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юнацького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віку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 w:rsidRPr="00574D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574DE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Сучасна педіатрія.</w:t>
      </w:r>
      <w:r w:rsidRPr="00574D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2021. Т. 5 (117). С. 41-46. 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74DE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Методи визначення фізичної працездатності спортсменів: метод. рекомендації / Укладачі: С. С.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uk-UA"/>
        </w:rPr>
        <w:t>Возний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, І. В.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uk-UA"/>
        </w:rPr>
        <w:t>Маляренко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uk-UA"/>
        </w:rPr>
        <w:t>Херсо</w:t>
      </w:r>
      <w:proofErr w:type="spellEnd"/>
      <w:r w:rsidRPr="00574DEF">
        <w:rPr>
          <w:rFonts w:ascii="Times New Roman" w:hAnsi="Times New Roman" w:cs="Times New Roman"/>
          <w:sz w:val="28"/>
          <w:szCs w:val="28"/>
        </w:rPr>
        <w:t>н: ХДУ, 2020. 26 с.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Міщенко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Т.</w:t>
      </w:r>
      <w:r w:rsidRPr="00574D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С. </w:t>
      </w: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Сучасна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діагностика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лікування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неврології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психіатрії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Київ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 Логос</w:t>
      </w:r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, 2008. 624 с.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74DEF">
        <w:rPr>
          <w:rFonts w:ascii="Times New Roman" w:hAnsi="Times New Roman" w:cs="Times New Roman"/>
          <w:sz w:val="28"/>
          <w:szCs w:val="28"/>
        </w:rPr>
        <w:t>Москаленко В.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</w:rPr>
        <w:t>Ф.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74D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74DEF">
        <w:rPr>
          <w:rFonts w:ascii="Times New Roman" w:hAnsi="Times New Roman" w:cs="Times New Roman"/>
          <w:sz w:val="28"/>
          <w:szCs w:val="28"/>
        </w:rPr>
        <w:t>Грузєва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Т. С.</w:t>
      </w:r>
      <w:r w:rsidRPr="00574DE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74DEF">
        <w:rPr>
          <w:rFonts w:ascii="Times New Roman" w:hAnsi="Times New Roman" w:cs="Times New Roman"/>
          <w:sz w:val="28"/>
          <w:szCs w:val="28"/>
        </w:rPr>
        <w:t>Галієнко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Л. І. Поширеність тютюнопаління серед молоді: проблеми та шляхи вирішення. </w:t>
      </w:r>
      <w:r w:rsidRPr="00574DEF">
        <w:rPr>
          <w:rFonts w:ascii="Times New Roman" w:hAnsi="Times New Roman" w:cs="Times New Roman"/>
          <w:i/>
          <w:sz w:val="28"/>
          <w:szCs w:val="28"/>
          <w:lang w:val="uk-UA"/>
        </w:rPr>
        <w:t>Східноєвропейський журнал громадського здоров’я.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2018.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uk-UA"/>
        </w:rPr>
        <w:t>. 4. С. 71-77.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Мурашко Н. К.</w:t>
      </w:r>
      <w:r w:rsidRPr="00574D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Сулік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Р. В.</w:t>
      </w:r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Хронічне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порушенння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мозкового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кровообігу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акцент на </w:t>
      </w: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діагностику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лікування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574DE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Ліки</w:t>
      </w:r>
      <w:proofErr w:type="spellEnd"/>
      <w:r w:rsidRPr="00574DE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574DE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України</w:t>
      </w:r>
      <w:proofErr w:type="spellEnd"/>
      <w:r w:rsidRPr="00574DE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2011. № 9 (155). С. 58-63. 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74DEF">
        <w:rPr>
          <w:rFonts w:ascii="Times New Roman" w:hAnsi="Times New Roman" w:cs="Times New Roman"/>
          <w:bCs/>
          <w:iCs/>
          <w:sz w:val="28"/>
          <w:szCs w:val="28"/>
        </w:rPr>
        <w:t>Носко Ю. М.</w:t>
      </w:r>
      <w:r w:rsidRPr="00574DEF">
        <w:rPr>
          <w:rFonts w:ascii="Book Antiqua" w:hAnsi="Book Antiqua"/>
          <w:b/>
          <w:bCs/>
          <w:sz w:val="20"/>
          <w:szCs w:val="20"/>
        </w:rPr>
        <w:t xml:space="preserve"> </w:t>
      </w:r>
      <w:r w:rsidRPr="00574DEF">
        <w:rPr>
          <w:rFonts w:ascii="Book Antiqua" w:hAnsi="Book Antiqua"/>
          <w:b/>
          <w:bCs/>
          <w:sz w:val="20"/>
          <w:szCs w:val="20"/>
          <w:lang w:val="uk-UA"/>
        </w:rPr>
        <w:t xml:space="preserve"> </w:t>
      </w:r>
      <w:proofErr w:type="spellStart"/>
      <w:r w:rsidRPr="00574DEF">
        <w:rPr>
          <w:rFonts w:ascii="Times New Roman" w:hAnsi="Times New Roman" w:cs="Times New Roman"/>
          <w:bCs/>
          <w:sz w:val="28"/>
          <w:szCs w:val="28"/>
        </w:rPr>
        <w:t>Особливості</w:t>
      </w:r>
      <w:proofErr w:type="spellEnd"/>
      <w:r w:rsidRPr="00574DEF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574DEF">
        <w:rPr>
          <w:rFonts w:ascii="Times New Roman" w:hAnsi="Times New Roman" w:cs="Times New Roman"/>
          <w:bCs/>
          <w:sz w:val="28"/>
          <w:szCs w:val="28"/>
        </w:rPr>
        <w:t>впливу</w:t>
      </w:r>
      <w:proofErr w:type="spellEnd"/>
      <w:r w:rsidRPr="00574DE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тютюнопаління на стан організму людини. </w:t>
      </w:r>
      <w:r w:rsidRPr="00574DE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Сучасні проблеми </w:t>
      </w:r>
      <w:proofErr w:type="spellStart"/>
      <w:r w:rsidRPr="00574DE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доровя</w:t>
      </w:r>
      <w:proofErr w:type="spellEnd"/>
      <w:r w:rsidRPr="00574DE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та здорового способу життя у педагогічній освіті. </w:t>
      </w:r>
      <w:r w:rsidRPr="00574DEF">
        <w:rPr>
          <w:rFonts w:ascii="Times New Roman" w:hAnsi="Times New Roman" w:cs="Times New Roman"/>
          <w:bCs/>
          <w:sz w:val="28"/>
          <w:szCs w:val="28"/>
          <w:lang w:val="uk-UA"/>
        </w:rPr>
        <w:t>Т. 2., № 139. 2016. С. 125-129.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74DEF">
        <w:rPr>
          <w:rFonts w:ascii="TimesNewRomanPSMT" w:hAnsi="TimesNewRomanPSMT"/>
          <w:sz w:val="28"/>
          <w:szCs w:val="28"/>
          <w:lang w:val="uk-UA"/>
        </w:rPr>
        <w:t>Пікас</w:t>
      </w:r>
      <w:proofErr w:type="spellEnd"/>
      <w:r w:rsidRPr="00574DEF">
        <w:rPr>
          <w:rFonts w:ascii="TimesNewRomanPSMT" w:hAnsi="TimesNewRomanPSMT"/>
          <w:sz w:val="28"/>
          <w:szCs w:val="28"/>
          <w:lang w:val="uk-UA"/>
        </w:rPr>
        <w:t xml:space="preserve"> О. Б. </w:t>
      </w:r>
      <w:proofErr w:type="spellStart"/>
      <w:r w:rsidRPr="00574DEF">
        <w:rPr>
          <w:rFonts w:ascii="TimesNewRomanPSMT" w:hAnsi="TimesNewRomanPSMT"/>
          <w:sz w:val="28"/>
          <w:szCs w:val="28"/>
          <w:lang w:val="uk-UA"/>
        </w:rPr>
        <w:t>Біомеханізм</w:t>
      </w:r>
      <w:proofErr w:type="spellEnd"/>
      <w:r w:rsidRPr="00574DEF">
        <w:rPr>
          <w:rFonts w:ascii="TimesNewRomanPSMT" w:hAnsi="TimesNewRomanPSMT"/>
          <w:sz w:val="28"/>
          <w:szCs w:val="28"/>
          <w:lang w:val="uk-UA"/>
        </w:rPr>
        <w:t xml:space="preserve"> дії компонентів цигаркового диму на стан органів дихання. </w:t>
      </w:r>
      <w:r w:rsidRPr="00574DEF">
        <w:rPr>
          <w:rFonts w:ascii="TimesNewRomanPSMT" w:hAnsi="TimesNewRomanPSMT"/>
          <w:i/>
          <w:sz w:val="28"/>
          <w:szCs w:val="28"/>
          <w:lang w:val="uk-UA"/>
        </w:rPr>
        <w:t xml:space="preserve">Експериментальна та клінічна фізіологія і </w:t>
      </w:r>
      <w:proofErr w:type="spellStart"/>
      <w:r w:rsidRPr="00574DEF">
        <w:rPr>
          <w:rFonts w:ascii="TimesNewRomanPSMT" w:hAnsi="TimesNewRomanPSMT"/>
          <w:i/>
          <w:sz w:val="28"/>
          <w:szCs w:val="28"/>
          <w:lang w:val="uk-UA"/>
        </w:rPr>
        <w:t>бі</w:t>
      </w:r>
      <w:r w:rsidRPr="00574DEF">
        <w:rPr>
          <w:rFonts w:ascii="TimesNewRomanPSMT" w:hAnsi="TimesNewRomanPSMT"/>
          <w:i/>
          <w:sz w:val="28"/>
          <w:szCs w:val="28"/>
        </w:rPr>
        <w:t>охімія</w:t>
      </w:r>
      <w:proofErr w:type="spellEnd"/>
      <w:r w:rsidRPr="00574DEF">
        <w:rPr>
          <w:rFonts w:ascii="TimesNewRomanPSMT" w:hAnsi="TimesNewRomanPSMT"/>
          <w:i/>
          <w:sz w:val="28"/>
          <w:szCs w:val="28"/>
        </w:rPr>
        <w:t>.</w:t>
      </w:r>
      <w:r w:rsidRPr="00574DEF">
        <w:rPr>
          <w:rFonts w:ascii="TimesNewRomanPSMT" w:hAnsi="TimesNewRomanPSMT"/>
          <w:sz w:val="28"/>
          <w:szCs w:val="28"/>
          <w:lang w:val="uk-UA"/>
        </w:rPr>
        <w:t xml:space="preserve"> </w:t>
      </w:r>
      <w:r w:rsidRPr="00574DEF">
        <w:rPr>
          <w:rFonts w:ascii="TimesNewRomanPSMT" w:hAnsi="TimesNewRomanPSMT"/>
          <w:sz w:val="28"/>
          <w:szCs w:val="28"/>
        </w:rPr>
        <w:t>2006. № 2. С. 57-62.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Перцева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Т.</w:t>
      </w:r>
      <w:r w:rsidRPr="00574D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О., Мироненко О.</w:t>
      </w:r>
      <w:r w:rsidRPr="00574D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В. </w:t>
      </w: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Тютюнопаління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як фактор </w:t>
      </w: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формування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дисфункції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дихальних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м'язів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хворих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хронічні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обструктивні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захворювання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легень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574DE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Український</w:t>
      </w:r>
      <w:proofErr w:type="spellEnd"/>
      <w:r w:rsidRPr="00574DE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574DE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пульмонологічний</w:t>
      </w:r>
      <w:proofErr w:type="spellEnd"/>
      <w:r w:rsidRPr="00574DE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r w:rsidRPr="00574DE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журнал.</w:t>
      </w:r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2015. №</w:t>
      </w:r>
      <w:r w:rsidRPr="00574D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2. С. 47-49.</w:t>
      </w:r>
    </w:p>
    <w:p w:rsidR="005A49F2" w:rsidRPr="00574DEF" w:rsidRDefault="005A49F2" w:rsidP="005A49F2">
      <w:pPr>
        <w:pStyle w:val="docdata"/>
        <w:numPr>
          <w:ilvl w:val="0"/>
          <w:numId w:val="5"/>
        </w:numPr>
        <w:tabs>
          <w:tab w:val="left" w:pos="851"/>
          <w:tab w:val="left" w:pos="993"/>
          <w:tab w:val="left" w:pos="1134"/>
        </w:tabs>
        <w:spacing w:after="0"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574DEF">
        <w:rPr>
          <w:sz w:val="28"/>
          <w:szCs w:val="28"/>
        </w:rPr>
        <w:t>Подольський</w:t>
      </w:r>
      <w:proofErr w:type="spellEnd"/>
      <w:r w:rsidRPr="00574DEF">
        <w:rPr>
          <w:sz w:val="28"/>
          <w:szCs w:val="28"/>
        </w:rPr>
        <w:t xml:space="preserve"> В.</w:t>
      </w:r>
      <w:r w:rsidRPr="00574DEF">
        <w:rPr>
          <w:sz w:val="28"/>
          <w:szCs w:val="28"/>
          <w:lang w:val="uk-UA"/>
        </w:rPr>
        <w:t xml:space="preserve"> </w:t>
      </w:r>
      <w:r w:rsidRPr="00574DEF">
        <w:rPr>
          <w:sz w:val="28"/>
          <w:szCs w:val="28"/>
        </w:rPr>
        <w:t xml:space="preserve">В., </w:t>
      </w:r>
      <w:proofErr w:type="spellStart"/>
      <w:r w:rsidRPr="00574DEF">
        <w:rPr>
          <w:sz w:val="28"/>
          <w:szCs w:val="28"/>
        </w:rPr>
        <w:t>Геревич</w:t>
      </w:r>
      <w:proofErr w:type="spellEnd"/>
      <w:r w:rsidRPr="00574DEF">
        <w:rPr>
          <w:sz w:val="28"/>
          <w:szCs w:val="28"/>
        </w:rPr>
        <w:t xml:space="preserve"> Г.</w:t>
      </w:r>
      <w:r w:rsidRPr="00574DEF">
        <w:rPr>
          <w:sz w:val="28"/>
          <w:szCs w:val="28"/>
          <w:lang w:val="uk-UA"/>
        </w:rPr>
        <w:t xml:space="preserve"> </w:t>
      </w:r>
      <w:r w:rsidRPr="00574DEF">
        <w:rPr>
          <w:sz w:val="28"/>
          <w:szCs w:val="28"/>
        </w:rPr>
        <w:t xml:space="preserve">Й. Стан </w:t>
      </w:r>
      <w:proofErr w:type="spellStart"/>
      <w:r w:rsidRPr="00574DEF">
        <w:rPr>
          <w:sz w:val="28"/>
          <w:szCs w:val="28"/>
        </w:rPr>
        <w:t>ендокринної</w:t>
      </w:r>
      <w:proofErr w:type="spellEnd"/>
      <w:r w:rsidRPr="00574DEF">
        <w:rPr>
          <w:sz w:val="28"/>
          <w:szCs w:val="28"/>
        </w:rPr>
        <w:t xml:space="preserve"> </w:t>
      </w:r>
      <w:proofErr w:type="spellStart"/>
      <w:r w:rsidRPr="00574DEF">
        <w:rPr>
          <w:sz w:val="28"/>
          <w:szCs w:val="28"/>
        </w:rPr>
        <w:t>функції</w:t>
      </w:r>
      <w:proofErr w:type="spellEnd"/>
      <w:r w:rsidRPr="00574DEF">
        <w:rPr>
          <w:sz w:val="28"/>
          <w:szCs w:val="28"/>
        </w:rPr>
        <w:t xml:space="preserve"> </w:t>
      </w:r>
      <w:proofErr w:type="spellStart"/>
      <w:r w:rsidRPr="00574DEF">
        <w:rPr>
          <w:sz w:val="28"/>
          <w:szCs w:val="28"/>
        </w:rPr>
        <w:t>плаценти</w:t>
      </w:r>
      <w:proofErr w:type="spellEnd"/>
      <w:r w:rsidRPr="00574DEF">
        <w:rPr>
          <w:sz w:val="28"/>
          <w:szCs w:val="28"/>
        </w:rPr>
        <w:t xml:space="preserve"> та </w:t>
      </w:r>
      <w:proofErr w:type="spellStart"/>
      <w:r w:rsidRPr="00574DEF">
        <w:rPr>
          <w:sz w:val="28"/>
          <w:szCs w:val="28"/>
        </w:rPr>
        <w:t>гормональний</w:t>
      </w:r>
      <w:proofErr w:type="spellEnd"/>
      <w:r w:rsidRPr="00574DEF">
        <w:rPr>
          <w:sz w:val="28"/>
          <w:szCs w:val="28"/>
        </w:rPr>
        <w:t xml:space="preserve"> баланс у</w:t>
      </w:r>
      <w:r w:rsidRPr="00574DEF">
        <w:rPr>
          <w:sz w:val="28"/>
          <w:szCs w:val="28"/>
          <w:lang w:val="uk-UA"/>
        </w:rPr>
        <w:t xml:space="preserve"> </w:t>
      </w:r>
      <w:proofErr w:type="spellStart"/>
      <w:r w:rsidRPr="00574DEF">
        <w:rPr>
          <w:sz w:val="28"/>
          <w:szCs w:val="28"/>
        </w:rPr>
        <w:t>вагітних</w:t>
      </w:r>
      <w:proofErr w:type="spellEnd"/>
      <w:r w:rsidRPr="00574DEF">
        <w:rPr>
          <w:sz w:val="28"/>
          <w:szCs w:val="28"/>
        </w:rPr>
        <w:t xml:space="preserve"> </w:t>
      </w:r>
      <w:proofErr w:type="spellStart"/>
      <w:r w:rsidRPr="00574DEF">
        <w:rPr>
          <w:sz w:val="28"/>
          <w:szCs w:val="28"/>
        </w:rPr>
        <w:t>під</w:t>
      </w:r>
      <w:proofErr w:type="spellEnd"/>
      <w:r w:rsidRPr="00574DEF">
        <w:rPr>
          <w:sz w:val="28"/>
          <w:szCs w:val="28"/>
        </w:rPr>
        <w:t xml:space="preserve"> </w:t>
      </w:r>
      <w:proofErr w:type="spellStart"/>
      <w:r w:rsidRPr="00574DEF">
        <w:rPr>
          <w:sz w:val="28"/>
          <w:szCs w:val="28"/>
        </w:rPr>
        <w:t>впливом</w:t>
      </w:r>
      <w:proofErr w:type="spellEnd"/>
      <w:r w:rsidRPr="00574DEF">
        <w:rPr>
          <w:sz w:val="28"/>
          <w:szCs w:val="28"/>
        </w:rPr>
        <w:t xml:space="preserve"> </w:t>
      </w:r>
      <w:proofErr w:type="spellStart"/>
      <w:r w:rsidRPr="00574DEF">
        <w:rPr>
          <w:sz w:val="28"/>
          <w:szCs w:val="28"/>
        </w:rPr>
        <w:t>тютюнопаління</w:t>
      </w:r>
      <w:proofErr w:type="spellEnd"/>
      <w:r w:rsidRPr="00574DEF">
        <w:rPr>
          <w:sz w:val="28"/>
          <w:szCs w:val="28"/>
          <w:lang w:val="uk-UA"/>
        </w:rPr>
        <w:t>.</w:t>
      </w:r>
      <w:r w:rsidRPr="00574DEF">
        <w:rPr>
          <w:sz w:val="28"/>
          <w:szCs w:val="28"/>
        </w:rPr>
        <w:t xml:space="preserve"> </w:t>
      </w:r>
      <w:proofErr w:type="spellStart"/>
      <w:r w:rsidRPr="00574DEF">
        <w:rPr>
          <w:i/>
          <w:sz w:val="28"/>
          <w:szCs w:val="28"/>
        </w:rPr>
        <w:t>Перинатологія</w:t>
      </w:r>
      <w:proofErr w:type="spellEnd"/>
      <w:r w:rsidRPr="00574DEF">
        <w:rPr>
          <w:i/>
          <w:sz w:val="28"/>
          <w:szCs w:val="28"/>
        </w:rPr>
        <w:t xml:space="preserve"> та </w:t>
      </w:r>
      <w:proofErr w:type="spellStart"/>
      <w:r w:rsidRPr="00574DEF">
        <w:rPr>
          <w:i/>
          <w:sz w:val="28"/>
          <w:szCs w:val="28"/>
        </w:rPr>
        <w:t>педіатрія</w:t>
      </w:r>
      <w:proofErr w:type="spellEnd"/>
      <w:r w:rsidRPr="00574DEF">
        <w:rPr>
          <w:sz w:val="28"/>
          <w:szCs w:val="28"/>
        </w:rPr>
        <w:t>. 2004. №</w:t>
      </w:r>
      <w:r w:rsidRPr="00574DEF">
        <w:rPr>
          <w:sz w:val="28"/>
          <w:szCs w:val="28"/>
          <w:lang w:val="uk-UA"/>
        </w:rPr>
        <w:t xml:space="preserve"> </w:t>
      </w:r>
      <w:r w:rsidRPr="00574DEF">
        <w:rPr>
          <w:sz w:val="28"/>
          <w:szCs w:val="28"/>
        </w:rPr>
        <w:t>2. С. 7-10.</w:t>
      </w:r>
    </w:p>
    <w:p w:rsidR="005A49F2" w:rsidRPr="00574DEF" w:rsidRDefault="005A49F2" w:rsidP="005A49F2">
      <w:pPr>
        <w:pStyle w:val="docdata"/>
        <w:numPr>
          <w:ilvl w:val="0"/>
          <w:numId w:val="5"/>
        </w:numPr>
        <w:tabs>
          <w:tab w:val="left" w:pos="851"/>
          <w:tab w:val="left" w:pos="993"/>
        </w:tabs>
        <w:spacing w:after="0"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574DEF">
        <w:rPr>
          <w:sz w:val="28"/>
          <w:szCs w:val="28"/>
        </w:rPr>
        <w:t>Політика</w:t>
      </w:r>
      <w:proofErr w:type="spellEnd"/>
      <w:r w:rsidRPr="00574DEF">
        <w:rPr>
          <w:sz w:val="28"/>
          <w:szCs w:val="28"/>
        </w:rPr>
        <w:t xml:space="preserve"> контролю над тютюном в </w:t>
      </w:r>
      <w:proofErr w:type="spellStart"/>
      <w:r w:rsidRPr="00574DEF">
        <w:rPr>
          <w:sz w:val="28"/>
          <w:szCs w:val="28"/>
        </w:rPr>
        <w:t>Україні</w:t>
      </w:r>
      <w:proofErr w:type="spellEnd"/>
      <w:r w:rsidRPr="00574DEF">
        <w:rPr>
          <w:sz w:val="28"/>
          <w:szCs w:val="28"/>
        </w:rPr>
        <w:t>.</w:t>
      </w:r>
      <w:r w:rsidRPr="00574DEF">
        <w:rPr>
          <w:sz w:val="28"/>
          <w:szCs w:val="28"/>
          <w:lang w:val="uk-UA"/>
        </w:rPr>
        <w:t xml:space="preserve"> </w:t>
      </w:r>
      <w:proofErr w:type="spellStart"/>
      <w:r w:rsidRPr="00574DEF">
        <w:rPr>
          <w:sz w:val="28"/>
          <w:szCs w:val="28"/>
        </w:rPr>
        <w:t>Ставлення</w:t>
      </w:r>
      <w:proofErr w:type="spellEnd"/>
      <w:r w:rsidRPr="00574DEF">
        <w:rPr>
          <w:sz w:val="28"/>
          <w:szCs w:val="28"/>
        </w:rPr>
        <w:t xml:space="preserve"> </w:t>
      </w:r>
      <w:proofErr w:type="spellStart"/>
      <w:r w:rsidRPr="00574DEF">
        <w:rPr>
          <w:sz w:val="28"/>
          <w:szCs w:val="28"/>
        </w:rPr>
        <w:t>громадськості</w:t>
      </w:r>
      <w:proofErr w:type="spellEnd"/>
      <w:r w:rsidRPr="00574DEF">
        <w:rPr>
          <w:sz w:val="28"/>
          <w:szCs w:val="28"/>
        </w:rPr>
        <w:t xml:space="preserve"> та </w:t>
      </w:r>
      <w:proofErr w:type="spellStart"/>
      <w:r w:rsidRPr="00574DEF">
        <w:rPr>
          <w:sz w:val="28"/>
          <w:szCs w:val="28"/>
        </w:rPr>
        <w:t>законодавча</w:t>
      </w:r>
      <w:proofErr w:type="spellEnd"/>
      <w:r w:rsidRPr="00574DEF">
        <w:rPr>
          <w:sz w:val="28"/>
          <w:szCs w:val="28"/>
        </w:rPr>
        <w:t xml:space="preserve"> база / </w:t>
      </w:r>
      <w:r w:rsidRPr="00574DEF">
        <w:rPr>
          <w:sz w:val="28"/>
          <w:szCs w:val="28"/>
          <w:lang w:val="uk-UA"/>
        </w:rPr>
        <w:t xml:space="preserve">І. </w:t>
      </w:r>
      <w:proofErr w:type="spellStart"/>
      <w:r w:rsidRPr="00574DEF">
        <w:rPr>
          <w:sz w:val="28"/>
          <w:szCs w:val="28"/>
        </w:rPr>
        <w:t>Жадан</w:t>
      </w:r>
      <w:proofErr w:type="spellEnd"/>
      <w:r w:rsidRPr="00574DEF">
        <w:rPr>
          <w:sz w:val="28"/>
          <w:szCs w:val="28"/>
        </w:rPr>
        <w:t xml:space="preserve">, </w:t>
      </w:r>
      <w:r w:rsidRPr="00574DEF">
        <w:rPr>
          <w:sz w:val="28"/>
          <w:szCs w:val="28"/>
          <w:lang w:val="uk-UA"/>
        </w:rPr>
        <w:t xml:space="preserve">О. </w:t>
      </w:r>
      <w:proofErr w:type="spellStart"/>
      <w:r w:rsidRPr="00574DEF">
        <w:rPr>
          <w:sz w:val="28"/>
          <w:szCs w:val="28"/>
        </w:rPr>
        <w:t>Кисельова</w:t>
      </w:r>
      <w:proofErr w:type="spellEnd"/>
      <w:r w:rsidRPr="00574DEF">
        <w:rPr>
          <w:sz w:val="28"/>
          <w:szCs w:val="28"/>
        </w:rPr>
        <w:t xml:space="preserve">, </w:t>
      </w:r>
      <w:r w:rsidRPr="00574DEF">
        <w:rPr>
          <w:sz w:val="28"/>
          <w:szCs w:val="28"/>
          <w:lang w:val="uk-UA"/>
        </w:rPr>
        <w:t xml:space="preserve">І. </w:t>
      </w:r>
      <w:proofErr w:type="spellStart"/>
      <w:r w:rsidRPr="00574DEF">
        <w:rPr>
          <w:sz w:val="28"/>
          <w:szCs w:val="28"/>
        </w:rPr>
        <w:t>Коломієць</w:t>
      </w:r>
      <w:proofErr w:type="spellEnd"/>
      <w:r w:rsidRPr="00574DEF">
        <w:rPr>
          <w:sz w:val="28"/>
          <w:szCs w:val="28"/>
        </w:rPr>
        <w:t xml:space="preserve">, </w:t>
      </w:r>
      <w:r w:rsidRPr="00574DEF">
        <w:rPr>
          <w:sz w:val="28"/>
          <w:szCs w:val="28"/>
          <w:lang w:val="uk-UA"/>
        </w:rPr>
        <w:t xml:space="preserve">О. </w:t>
      </w:r>
      <w:r w:rsidRPr="00574DEF">
        <w:rPr>
          <w:sz w:val="28"/>
          <w:szCs w:val="28"/>
        </w:rPr>
        <w:t xml:space="preserve">Федоренко. </w:t>
      </w:r>
      <w:proofErr w:type="spellStart"/>
      <w:r w:rsidRPr="00574DEF">
        <w:rPr>
          <w:sz w:val="28"/>
          <w:szCs w:val="28"/>
        </w:rPr>
        <w:t>Київ</w:t>
      </w:r>
      <w:proofErr w:type="spellEnd"/>
      <w:r w:rsidRPr="00574DEF">
        <w:rPr>
          <w:sz w:val="28"/>
          <w:szCs w:val="28"/>
        </w:rPr>
        <w:t>:</w:t>
      </w:r>
      <w:r w:rsidRPr="00574DEF">
        <w:rPr>
          <w:sz w:val="28"/>
          <w:szCs w:val="28"/>
          <w:lang w:val="uk-UA"/>
        </w:rPr>
        <w:t xml:space="preserve"> </w:t>
      </w:r>
      <w:r w:rsidRPr="00574DEF">
        <w:rPr>
          <w:sz w:val="28"/>
          <w:szCs w:val="28"/>
        </w:rPr>
        <w:t>Тандем, 2004. 138 с.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Сабадош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М.</w:t>
      </w:r>
      <w:r w:rsidRPr="00574DEF">
        <w:t xml:space="preserve"> </w:t>
      </w:r>
      <w:r w:rsidRPr="00574D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Показники функціонального стану системи дихання в дітей</w:t>
      </w:r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74D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 а</w:t>
      </w: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наліз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74D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хворих на </w:t>
      </w: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рецидивуючий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бронхіт. </w:t>
      </w:r>
      <w:r w:rsidRPr="00574DE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Фізичне виховання, спорт і культура здоров’я у сучасному суспільстві.</w:t>
      </w:r>
      <w:r w:rsidRPr="00574D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2016. № 3 (35). </w:t>
      </w:r>
      <w:r w:rsidRPr="00574D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. 85-90.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Свиридова Н. К. Новая стратегия лечения когнитивных нарушений. </w:t>
      </w:r>
      <w:proofErr w:type="spellStart"/>
      <w:r w:rsidRPr="00574DE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Східно-європейський</w:t>
      </w:r>
      <w:proofErr w:type="spellEnd"/>
      <w:r w:rsidRPr="00574DE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574DE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неврологічний</w:t>
      </w:r>
      <w:proofErr w:type="spellEnd"/>
      <w:r w:rsidRPr="00574DE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журнал</w:t>
      </w:r>
      <w:r w:rsidRPr="00574DEF">
        <w:rPr>
          <w:rFonts w:ascii="Times New Roman" w:eastAsia="Times New Roman" w:hAnsi="Times New Roman" w:cs="Times New Roman"/>
          <w:sz w:val="28"/>
          <w:szCs w:val="28"/>
          <w:lang w:eastAsia="ru-RU"/>
        </w:rPr>
        <w:t>. 2015. № 3 (3). С. 39-43.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Слепченко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Н. С. Вплив паління на показники зовнішнього дихання, показники якості життя в підлітків. </w:t>
      </w:r>
      <w:r w:rsidRPr="00574DEF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Новини медицини та фармації.</w:t>
      </w:r>
      <w:r w:rsidRPr="00574D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2008. № 246.</w:t>
      </w:r>
      <w:r w:rsidRPr="00574DEF">
        <w:t xml:space="preserve"> </w:t>
      </w:r>
      <w:r w:rsidRPr="00574DE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С. 85-87.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Спортивна медицина: підручник для студентів і лікарів </w:t>
      </w:r>
      <w:r w:rsidRPr="00574DEF">
        <w:rPr>
          <w:rFonts w:ascii="Times New Roman" w:hAnsi="Times New Roman" w:cs="Times New Roman"/>
          <w:sz w:val="28"/>
          <w:szCs w:val="28"/>
        </w:rPr>
        <w:t>/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за ред. В. М. 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uk-UA"/>
        </w:rPr>
        <w:t>Сокрута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uk-UA"/>
        </w:rPr>
        <w:t>. Донецьк: Каштан, 2013. 472 с.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74DEF">
        <w:rPr>
          <w:rFonts w:ascii="Times New Roman" w:hAnsi="Times New Roman" w:cs="Times New Roman"/>
          <w:sz w:val="28"/>
          <w:szCs w:val="28"/>
        </w:rPr>
        <w:t>Старець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О. О., Коваленко Д. А. Дослідження поширеності куріння в сім</w:t>
      </w:r>
      <w:r w:rsidRPr="00574DEF">
        <w:rPr>
          <w:rFonts w:ascii="Times New Roman" w:hAnsi="Times New Roman" w:cs="Times New Roman"/>
          <w:sz w:val="28"/>
          <w:szCs w:val="28"/>
        </w:rPr>
        <w:t>’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uk-UA"/>
        </w:rPr>
        <w:t>ях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з дітьми: опитування батьків.</w:t>
      </w:r>
      <w:r w:rsidRPr="00574DEF">
        <w:t xml:space="preserve"> </w:t>
      </w:r>
      <w:r w:rsidRPr="00574DEF">
        <w:rPr>
          <w:rFonts w:ascii="Times New Roman" w:hAnsi="Times New Roman" w:cs="Times New Roman"/>
          <w:i/>
          <w:sz w:val="28"/>
          <w:szCs w:val="28"/>
          <w:lang w:val="uk-UA"/>
        </w:rPr>
        <w:t>Медичні перспективи.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2023. Т. 28, № 2. С. 164-169.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4DEF">
        <w:rPr>
          <w:rFonts w:ascii="TimesNewRomanPSMT" w:hAnsi="TimesNewRomanPSMT"/>
          <w:sz w:val="28"/>
          <w:szCs w:val="28"/>
          <w:lang w:val="uk-UA"/>
        </w:rPr>
        <w:t xml:space="preserve">Стойка О. О. Розробка шляхів оптимізації медико-соціальної технології профілактики тютюнокуріння та оцінка її ефективності: </w:t>
      </w:r>
      <w:proofErr w:type="spellStart"/>
      <w:r w:rsidRPr="00574DEF">
        <w:rPr>
          <w:rFonts w:ascii="TimesNewRomanPSMT" w:hAnsi="TimesNewRomanPSMT"/>
          <w:sz w:val="28"/>
          <w:szCs w:val="28"/>
          <w:lang w:val="uk-UA"/>
        </w:rPr>
        <w:t>автореф</w:t>
      </w:r>
      <w:proofErr w:type="spellEnd"/>
      <w:r w:rsidRPr="00574DEF">
        <w:rPr>
          <w:rFonts w:ascii="TimesNewRomanPSMT" w:hAnsi="TimesNewRomanPSMT"/>
          <w:sz w:val="28"/>
          <w:szCs w:val="28"/>
          <w:lang w:val="uk-UA"/>
        </w:rPr>
        <w:t xml:space="preserve">. </w:t>
      </w:r>
      <w:proofErr w:type="spellStart"/>
      <w:r w:rsidRPr="00574DEF">
        <w:rPr>
          <w:rFonts w:ascii="TimesNewRomanPSMT" w:hAnsi="TimesNewRomanPSMT"/>
          <w:sz w:val="28"/>
          <w:szCs w:val="28"/>
          <w:lang w:val="uk-UA"/>
        </w:rPr>
        <w:t>дис</w:t>
      </w:r>
      <w:proofErr w:type="spellEnd"/>
      <w:r w:rsidRPr="00574DEF">
        <w:rPr>
          <w:rFonts w:ascii="TimesNewRomanPSMT" w:hAnsi="TimesNewRomanPSMT"/>
          <w:sz w:val="28"/>
          <w:szCs w:val="28"/>
          <w:lang w:val="uk-UA"/>
        </w:rPr>
        <w:t xml:space="preserve">. … </w:t>
      </w:r>
      <w:proofErr w:type="spellStart"/>
      <w:r w:rsidRPr="00574DEF">
        <w:rPr>
          <w:rFonts w:ascii="TimesNewRomanPSMT" w:hAnsi="TimesNewRomanPSMT"/>
          <w:sz w:val="28"/>
          <w:szCs w:val="28"/>
          <w:lang w:val="uk-UA"/>
        </w:rPr>
        <w:t>канд</w:t>
      </w:r>
      <w:proofErr w:type="spellEnd"/>
      <w:r w:rsidRPr="00574DEF">
        <w:rPr>
          <w:rFonts w:ascii="TimesNewRomanPSMT" w:hAnsi="TimesNewRomanPSMT"/>
          <w:sz w:val="28"/>
          <w:szCs w:val="28"/>
          <w:lang w:val="uk-UA"/>
        </w:rPr>
        <w:t>. мед. Наук: 14.02.03 «Соціальна медицина». Київ, 2007. 26 с.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4DE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Стойка О. О. Посібник з лікування тютюнової залежності. </w:t>
      </w:r>
      <w:proofErr w:type="spellStart"/>
      <w:r w:rsidRPr="00574DEF">
        <w:rPr>
          <w:rFonts w:ascii="Times New Roman" w:hAnsi="Times New Roman" w:cs="Times New Roman"/>
          <w:bCs/>
          <w:sz w:val="28"/>
          <w:szCs w:val="28"/>
          <w:lang w:val="uk-UA"/>
        </w:rPr>
        <w:t>Брюсель</w:t>
      </w:r>
      <w:proofErr w:type="spellEnd"/>
      <w:r w:rsidRPr="00574DEF">
        <w:rPr>
          <w:rFonts w:ascii="Times New Roman" w:hAnsi="Times New Roman" w:cs="Times New Roman"/>
          <w:bCs/>
          <w:sz w:val="28"/>
          <w:szCs w:val="28"/>
          <w:lang w:val="uk-UA"/>
        </w:rPr>
        <w:t>:</w:t>
      </w:r>
      <w:r w:rsidRPr="00574DEF">
        <w:rPr>
          <w:rFonts w:ascii="DINPro" w:hAnsi="DINPro"/>
          <w:sz w:val="16"/>
          <w:szCs w:val="16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Європейська мережа з профілактики куріння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uk-UA"/>
        </w:rPr>
        <w:t>тавживання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тютюну </w:t>
      </w:r>
      <w:r w:rsidRPr="00574DEF">
        <w:rPr>
          <w:rFonts w:ascii="Times New Roman" w:hAnsi="Times New Roman" w:cs="Times New Roman"/>
          <w:sz w:val="28"/>
          <w:szCs w:val="28"/>
        </w:rPr>
        <w:t>(ENSP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>), 2018. 157 с.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74DEF">
        <w:rPr>
          <w:rFonts w:ascii="TimesNewRomanPSMT" w:hAnsi="TimesNewRomanPSMT"/>
          <w:sz w:val="28"/>
          <w:szCs w:val="28"/>
          <w:lang w:val="uk-UA"/>
        </w:rPr>
        <w:t>Табачніков</w:t>
      </w:r>
      <w:proofErr w:type="spellEnd"/>
      <w:r w:rsidRPr="00574DEF">
        <w:rPr>
          <w:rFonts w:ascii="TimesNewRomanPSMT" w:hAnsi="TimesNewRomanPSMT"/>
          <w:sz w:val="28"/>
          <w:szCs w:val="28"/>
          <w:lang w:val="uk-UA"/>
        </w:rPr>
        <w:t xml:space="preserve"> С. У., </w:t>
      </w:r>
      <w:proofErr w:type="spellStart"/>
      <w:r w:rsidRPr="00574DEF">
        <w:rPr>
          <w:rFonts w:ascii="TimesNewRomanPSMT" w:hAnsi="TimesNewRomanPSMT"/>
          <w:sz w:val="28"/>
          <w:szCs w:val="28"/>
          <w:lang w:val="uk-UA"/>
        </w:rPr>
        <w:t>Риткіс</w:t>
      </w:r>
      <w:proofErr w:type="spellEnd"/>
      <w:r w:rsidRPr="00574DEF">
        <w:rPr>
          <w:rFonts w:ascii="TimesNewRomanPSMT" w:hAnsi="TimesNewRomanPSMT"/>
          <w:sz w:val="28"/>
          <w:szCs w:val="28"/>
          <w:lang w:val="uk-UA"/>
        </w:rPr>
        <w:t xml:space="preserve"> І. С., Васильєва А. Ю. та ін. Поширення тютюнопаління та тютюнової залежності у різних країнах світу. Нові підходи до профілактики, психотерапії та корекції. </w:t>
      </w:r>
      <w:r w:rsidRPr="00574DEF">
        <w:rPr>
          <w:rFonts w:ascii="TimesNewRomanPSMT" w:hAnsi="TimesNewRomanPSMT"/>
          <w:i/>
          <w:sz w:val="28"/>
          <w:szCs w:val="28"/>
          <w:lang w:val="uk-UA"/>
        </w:rPr>
        <w:t>Мистецтво лікування.</w:t>
      </w:r>
      <w:r w:rsidRPr="00574DEF">
        <w:rPr>
          <w:rFonts w:ascii="TimesNewRomanPSMT" w:hAnsi="TimesNewRomanPSMT"/>
          <w:sz w:val="28"/>
          <w:szCs w:val="28"/>
          <w:lang w:val="uk-UA"/>
        </w:rPr>
        <w:t xml:space="preserve"> 2013. № 7. С. 35-41.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Чорна В. В.,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uk-UA"/>
        </w:rPr>
        <w:t>Хлєстова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С. С., Шевчук Т. І.</w:t>
      </w:r>
      <w:r w:rsidRPr="00574DEF">
        <w:rPr>
          <w:rFonts w:ascii="Times New Roman" w:hAnsi="Times New Roman" w:cs="Times New Roman"/>
          <w:sz w:val="28"/>
          <w:szCs w:val="28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>та ін. Тютюнопаління серед здобувачів вищої медичної освіти – реальна загроза сьогоденню.</w:t>
      </w:r>
      <w:r w:rsidRPr="00574DEF">
        <w:t xml:space="preserve"> </w:t>
      </w:r>
      <w:r w:rsidRPr="00574DEF">
        <w:rPr>
          <w:rFonts w:ascii="Times New Roman" w:hAnsi="Times New Roman" w:cs="Times New Roman"/>
          <w:i/>
          <w:sz w:val="28"/>
          <w:szCs w:val="28"/>
          <w:lang w:val="uk-UA"/>
        </w:rPr>
        <w:t>Вісник Вінницького національного медичного університету.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2023. Т. 27, №1. С. 133-137.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74DEF">
        <w:rPr>
          <w:rFonts w:ascii="Times New Roman" w:hAnsi="Times New Roman" w:cs="Times New Roman"/>
          <w:sz w:val="28"/>
          <w:szCs w:val="28"/>
          <w:lang w:val="uk-UA"/>
        </w:rPr>
        <w:t>Ящук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Л. Б. Моніторинг шкідливих чинників, динаміки і тенденцій. </w:t>
      </w:r>
      <w:r w:rsidRPr="00574DEF">
        <w:rPr>
          <w:rFonts w:ascii="Times New Roman" w:hAnsi="Times New Roman" w:cs="Times New Roman"/>
          <w:i/>
          <w:sz w:val="28"/>
          <w:szCs w:val="28"/>
          <w:lang w:val="uk-UA"/>
        </w:rPr>
        <w:t>Вісник Черкаського державного технологічного університету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>. 2022. № 3. С. 84-93.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Allen M.,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Debanné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M.,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Lazignac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C. et al. Effect of nicotine replacement therapy on agitation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in smokers with schizophrenia: a </w:t>
      </w:r>
      <w:proofErr w:type="gramStart"/>
      <w:r w:rsidRPr="00574DEF">
        <w:rPr>
          <w:rFonts w:ascii="Times New Roman" w:hAnsi="Times New Roman" w:cs="Times New Roman"/>
          <w:sz w:val="28"/>
          <w:szCs w:val="28"/>
          <w:lang w:val="en-US"/>
        </w:rPr>
        <w:t>double-blind</w:t>
      </w:r>
      <w:proofErr w:type="gramEnd"/>
      <w:r w:rsidRPr="00574DEF">
        <w:rPr>
          <w:rFonts w:ascii="Times New Roman" w:hAnsi="Times New Roman" w:cs="Times New Roman"/>
          <w:sz w:val="28"/>
          <w:szCs w:val="28"/>
          <w:lang w:val="en-US"/>
        </w:rPr>
        <w:t>, randomized,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placebo-controlled study. </w:t>
      </w:r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Am. J. Psychiatry.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2011. Vol. 168(4). P. 395-399.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74DEF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Andreas S,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Hering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T.,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Mühlig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S. et al. Clinical Practice Guideline, Smoking Cessation in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Chronic Obstructive Pulmonary Disease. </w:t>
      </w:r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Effective Medical</w:t>
      </w:r>
      <w:r w:rsidRPr="00574DE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Intervention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. 2019. Vol. 106 (16). P. 276-82.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Awaisu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A., Mohamed M.,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Noordin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N. et al. Impact of connecting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tuberculosis directly observed therapy short-course with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smoking cessation on health- related quality of life. </w:t>
      </w:r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Tobacco</w:t>
      </w:r>
      <w:r w:rsidRPr="00574DE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Induced Diseases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. 2012. Vol. 10. P. 2-11.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Banham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L.,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Gilbody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S. Smoking cessation in severe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mentallness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: what works? </w:t>
      </w:r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Addiction.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2010. Vol. 105 (7). P. 1176-1189.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Benowitz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N. L. Neurobiology of nicotine addiction: implications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for smoking cessation treatment. </w:t>
      </w:r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Am. J. Med.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2018. Vol. 121. P. 3-10.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Cataldo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J.,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Dubey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S.,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Prochaska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J. Smoking Cessation: An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Integral Part of Lung Cancer Treatment. </w:t>
      </w:r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Oncology.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2020. Vol. 78. P. 289-301.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74DEF">
        <w:rPr>
          <w:rFonts w:ascii="Times New Roman" w:hAnsi="Times New Roman" w:cs="Times New Roman"/>
          <w:sz w:val="28"/>
          <w:szCs w:val="28"/>
          <w:lang w:val="en-US"/>
        </w:rPr>
        <w:t>Chiang Y. C., Lin Y. M., Lee J. A. et al. Tobacco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consumption is a reversible risk factor associated with reduced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successful treatment outcomes of anti-tuberculosis therapy.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Int. J. Inf. Dis.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2022. Vol. 16 (2). P. 30-35.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Coronini-Cronberg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S., Heffernan C., Robinson M. Effective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smoking cessation interventions for COPD patients: a review of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the evidence. </w:t>
      </w:r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J. R. Soc. Med. Sh. Rep.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2011. Vol. 2. P. 78-83.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Critchley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J.,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Capewell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S. Mortality risk reduction associated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with smoking cessation in patients with coronary heart disease: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a systematic review. </w:t>
      </w:r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JAMA.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2013. Vol. 290 (1). P. 86-97.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74DEF">
        <w:rPr>
          <w:rFonts w:ascii="Times New Roman" w:hAnsi="Times New Roman" w:cs="Times New Roman"/>
          <w:sz w:val="28"/>
          <w:szCs w:val="28"/>
          <w:lang w:val="en-US"/>
        </w:rPr>
        <w:t>De Bruin-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Visser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J. C.,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Ackerstaff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H.,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Rehorst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H. et al. Integration of a smoking cessation program in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the treatment protocol for patients with head and neck and lung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cancer. </w:t>
      </w:r>
      <w:proofErr w:type="spellStart"/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Eur</w:t>
      </w:r>
      <w:proofErr w:type="spellEnd"/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Arch </w:t>
      </w:r>
      <w:proofErr w:type="spellStart"/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Otorhinolaryngol</w:t>
      </w:r>
      <w:proofErr w:type="spellEnd"/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2012. Vol. 269. P. 659-665.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Doll R.,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Peto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R., </w:t>
      </w:r>
      <w:proofErr w:type="spellStart"/>
      <w:proofErr w:type="gramStart"/>
      <w:r w:rsidRPr="00574DEF">
        <w:rPr>
          <w:rFonts w:ascii="Times New Roman" w:hAnsi="Times New Roman" w:cs="Times New Roman"/>
          <w:sz w:val="28"/>
          <w:szCs w:val="28"/>
          <w:lang w:val="en-US"/>
        </w:rPr>
        <w:t>Boreham</w:t>
      </w:r>
      <w:proofErr w:type="spellEnd"/>
      <w:proofErr w:type="gram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J. et al. Mortality in relation to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smoking: 50 years’ observations on male British doctors. </w:t>
      </w:r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BMJ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2014. Vol. 328. P. 15-19.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Dunn K. E., Kathryn A.,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Saulsgiver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K. A. et al. Contingency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management for behavior change: Applications to promote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brief smoking cessation among opioid-maintained patients.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Exp</w:t>
      </w:r>
      <w:proofErr w:type="spellEnd"/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Clin</w:t>
      </w:r>
      <w:proofErr w:type="spellEnd"/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Psychopharmacol</w:t>
      </w:r>
      <w:proofErr w:type="spellEnd"/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2021. Vol. 19 (1). P. 20-30. 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lastRenderedPageBreak/>
        <w:t>Ebbert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J. O., Wyatt K. D.,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Zirakzadeh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A. et al. Clinical utility of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Varenicline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for smokers with medical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and psychiatric comorbidity.</w:t>
      </w:r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International Journal of COPD.</w:t>
      </w:r>
      <w:r w:rsidRPr="00574DE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2009. Vol. 4. P. 421-430.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574DEF">
        <w:rPr>
          <w:rStyle w:val="lewnzc"/>
          <w:rFonts w:ascii="Times New Roman" w:hAnsi="Times New Roman" w:cs="Times New Roman"/>
          <w:sz w:val="28"/>
          <w:szCs w:val="28"/>
          <w:lang w:val="en-US"/>
        </w:rPr>
        <w:t>Haughney</w:t>
      </w:r>
      <w:proofErr w:type="spellEnd"/>
      <w:r w:rsidRPr="00574DEF">
        <w:rPr>
          <w:rStyle w:val="lewnzc"/>
          <w:rFonts w:ascii="Times New Roman" w:hAnsi="Times New Roman" w:cs="Times New Roman"/>
          <w:sz w:val="28"/>
          <w:szCs w:val="28"/>
          <w:lang w:val="en-US"/>
        </w:rPr>
        <w:t xml:space="preserve"> J.</w:t>
      </w:r>
      <w:r w:rsidRPr="00574DEF">
        <w:rPr>
          <w:rStyle w:val="lewnzc"/>
          <w:lang w:val="en-US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Achieving asthma control in practice: Understanding the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reasons for poor control. </w:t>
      </w:r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Respiratory Medicine.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2018.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Vol. 102. P. 1681-1693.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Hoogendoorn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M.,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Feenstra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T. L.,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Hoogenveen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R. T. et al. Long term effectiveness and cost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effectivenessof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smoking cessation interventions in patients with COPD.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Thorax.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2020. Vol. 65. P. 711-718.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Gainsbury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Blaszczynski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systematic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review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Internet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based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therapy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treatment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of addictions. </w:t>
      </w:r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Clinical</w:t>
      </w:r>
      <w:r w:rsidRPr="00574DE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Psychology Review.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2018.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Vol. 31 (3). P. 490-498.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GBD 2019 Tobacco Collaborators. Spatial, temporal, and demographic patterns in prevalence of smoking tobacco use and attributable disease burden in 204 countries and territories, 1990-2019: a systematic analysis from the Global Burden of Disease Study 2019. </w:t>
      </w:r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Lancet.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2021. Vol. 397 (10292). P. 2337-2360.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Jiménez-Ruiz C. A.,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Luhning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S.,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Buljubasich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D. et al. Smoking Cessation Treatment for Chronic Obstructive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Pulmonary Disease Smokers. </w:t>
      </w:r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European Respiratory Disease.</w:t>
      </w:r>
      <w:r w:rsidRPr="00574DE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Touch Briefings.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2022. Vol. 14 (9). P. 1-10.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Kim V.,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Oros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M., Durra H. Chronic bronchitis and current smoking are associated with more goblet cells in moderate to severe COPD and smokers without airflow obstruction. </w:t>
      </w:r>
      <w:proofErr w:type="spellStart"/>
      <w:r w:rsidRPr="00574DEF">
        <w:rPr>
          <w:rFonts w:ascii="Times New Roman" w:hAnsi="Times New Roman" w:cs="Times New Roman"/>
          <w:i/>
          <w:iCs/>
          <w:sz w:val="28"/>
          <w:szCs w:val="28"/>
          <w:lang w:val="en-US"/>
        </w:rPr>
        <w:t>PLoS</w:t>
      </w:r>
      <w:proofErr w:type="spellEnd"/>
      <w:r w:rsidRPr="00574DEF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One.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2015. Vol. 2. P. 6011-6108.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Large S.,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Probst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C.,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Rehm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J. et al. National, regional, and global prevalence of smoking during pregnancy in the general population: a systematic review and meta-analysis. </w:t>
      </w:r>
      <w:proofErr w:type="spellStart"/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Lanset</w:t>
      </w:r>
      <w:proofErr w:type="spellEnd"/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2018. Vol. 6 (7). P. 769-776.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Liu M. E., Tsai S. J.,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Jeang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S. Y. et al.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Varenicline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prevents affective and cognitive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exacerbation during smoking abstinence in male patients with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schizophrenia. </w:t>
      </w:r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Psychiatry Res.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2011. Vol. 190 (1). P. 79-84.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Lummer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P.,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Eskes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G. Measuring treatment effects on dual-task performance: a framework for research and clinical practice. </w:t>
      </w:r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 xml:space="preserve">Front. Hum. </w:t>
      </w:r>
      <w:proofErr w:type="spellStart"/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Neurosci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>. 2015. Vol. 9. P. 225-231.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74DEF">
        <w:rPr>
          <w:rFonts w:ascii="Times New Roman" w:hAnsi="Times New Roman" w:cs="Times New Roman"/>
          <w:sz w:val="28"/>
          <w:szCs w:val="28"/>
          <w:lang w:val="en-US"/>
        </w:rPr>
        <w:lastRenderedPageBreak/>
        <w:t>Molina-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Linde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J. M. Effectiveness of smoking cessation programs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for seriously mentally ill. </w:t>
      </w:r>
      <w:proofErr w:type="spellStart"/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Actas</w:t>
      </w:r>
      <w:proofErr w:type="spellEnd"/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proofErr w:type="gramStart"/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Esp</w:t>
      </w:r>
      <w:proofErr w:type="spellEnd"/>
      <w:proofErr w:type="gramEnd"/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Psiquiatr</w:t>
      </w:r>
      <w:proofErr w:type="spellEnd"/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2021. Vol. 39 (2). P. 106-114.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Nayan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S., Gupta M. K.,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Sommer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D. D. Evaluating Smoking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Cessation Interventions and Cessation Rates in Cancer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Patients: an updated Systematic Review and Meta-Analysis.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Otolaryngol</w:t>
      </w:r>
      <w:proofErr w:type="spellEnd"/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Head Neck Surg.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2013. Vol. 149 (2). P. 200-211.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Ockene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I.,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Salmoirago-Blotcher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E.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Varenicline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for Smoking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Cessation in Patients </w:t>
      </w:r>
      <w:proofErr w:type="gramStart"/>
      <w:r w:rsidRPr="00574DEF">
        <w:rPr>
          <w:rFonts w:ascii="Times New Roman" w:hAnsi="Times New Roman" w:cs="Times New Roman"/>
          <w:sz w:val="28"/>
          <w:szCs w:val="28"/>
          <w:lang w:val="en-US"/>
        </w:rPr>
        <w:t>With</w:t>
      </w:r>
      <w:proofErr w:type="gram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Coronary Heart Disease. </w:t>
      </w:r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Circulation.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2020. Vol. 121. P. 188-190.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74DEF">
        <w:rPr>
          <w:rFonts w:ascii="Times New Roman" w:hAnsi="Times New Roman" w:cs="Times New Roman"/>
          <w:sz w:val="28"/>
          <w:szCs w:val="28"/>
          <w:lang w:val="en-US"/>
        </w:rPr>
        <w:t>Orleans C. T.,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Schoenbach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V., Wagner E. </w:t>
      </w:r>
      <w:proofErr w:type="gramStart"/>
      <w:r w:rsidRPr="00574DEF">
        <w:rPr>
          <w:rFonts w:ascii="Times New Roman" w:hAnsi="Times New Roman" w:cs="Times New Roman"/>
          <w:sz w:val="28"/>
          <w:szCs w:val="28"/>
          <w:lang w:val="en-US"/>
        </w:rPr>
        <w:t>et</w:t>
      </w:r>
      <w:proofErr w:type="gram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574DEF">
        <w:rPr>
          <w:rFonts w:ascii="Times New Roman" w:hAnsi="Times New Roman" w:cs="Times New Roman"/>
          <w:sz w:val="28"/>
          <w:szCs w:val="28"/>
          <w:lang w:val="en-US"/>
        </w:rPr>
        <w:t>al</w:t>
      </w:r>
      <w:proofErr w:type="gramEnd"/>
      <w:r w:rsidRPr="00574DEF">
        <w:rPr>
          <w:rFonts w:ascii="Times New Roman" w:hAnsi="Times New Roman" w:cs="Times New Roman"/>
          <w:sz w:val="28"/>
          <w:szCs w:val="28"/>
          <w:lang w:val="en-US"/>
        </w:rPr>
        <w:t>. Self-Help Quit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Smoking Interventions: Effects of Self-Help Materials, Social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Support Instructions, and Telephone Counseling. </w:t>
      </w:r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 xml:space="preserve">J. Consult </w:t>
      </w:r>
      <w:proofErr w:type="spellStart"/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Clin</w:t>
      </w:r>
      <w:proofErr w:type="spellEnd"/>
      <w:r w:rsidRPr="00574DE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Psychol.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2021. Vol.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59 (3). P. 439-448.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Papadopoulos G.,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Vardavas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C. I.,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Limperi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M. et al. Smoking cessation can improve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quality of life among COPD patients: Validation of the clinical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COPD questionnaire into Greek. </w:t>
      </w:r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BMC Pulmonary Medicine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2011.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Vol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uk-UA"/>
        </w:rPr>
        <w:t>. 11. P. 13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-19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74DEF">
        <w:rPr>
          <w:rFonts w:ascii="Times New Roman" w:hAnsi="Times New Roman" w:cs="Times New Roman"/>
          <w:sz w:val="28"/>
          <w:szCs w:val="28"/>
          <w:lang w:val="en-US"/>
        </w:rPr>
        <w:t>Piper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Smith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S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Schlam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R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et al.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Psychiatric Disorders in Smokers Seeking Treatment for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Tobacco dependence: Relations with Tobacco dependence and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Cessation. </w:t>
      </w:r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 xml:space="preserve">J. Consult. </w:t>
      </w:r>
      <w:proofErr w:type="spellStart"/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Clin</w:t>
      </w:r>
      <w:proofErr w:type="spellEnd"/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. Psychol.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2010. Vol. 78 (1). P. 13-18.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Polosa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R., Russo C.,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Caponnetto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P. et al. Greater severity of new onset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asthma in allergic subjects who smoke: a 10-year longitudinal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study. </w:t>
      </w:r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Respiratory Research.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2011. Vol. 12. P. 16-22.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Skoog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I., </w:t>
      </w: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Korczyn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A. D., </w:t>
      </w: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Guekht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A. </w:t>
      </w: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Neuroprotection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in vascular dementia: </w:t>
      </w:r>
      <w:proofErr w:type="spellStart"/>
      <w:r w:rsidRPr="00574D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afuturepath</w:t>
      </w:r>
      <w:proofErr w:type="spellEnd"/>
      <w:r w:rsidRPr="00574D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574DEF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J. Neurol. Sci.</w:t>
      </w:r>
      <w:r w:rsidRPr="00574D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2012. Vol. 15. P. 232-236.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Sonne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S. C.,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Nunes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E. V., Jiang H. et al. The Relationship </w:t>
      </w:r>
      <w:proofErr w:type="gramStart"/>
      <w:r w:rsidRPr="00574DEF">
        <w:rPr>
          <w:rFonts w:ascii="Times New Roman" w:hAnsi="Times New Roman" w:cs="Times New Roman"/>
          <w:sz w:val="28"/>
          <w:szCs w:val="28"/>
          <w:lang w:val="en-US"/>
        </w:rPr>
        <w:t>Between</w:t>
      </w:r>
      <w:proofErr w:type="gram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Depression and Smoking Cessation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Outcomes in Treatment-Seeking Substance Abusers. </w:t>
      </w:r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Am. J.</w:t>
      </w:r>
      <w:r w:rsidRPr="00574DE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Addict.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2019. Vol. 19 (2). Vol. 111-118.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Steinberg M. B.,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Bover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M. T., Richardson D. L. et al. Abstinence and psychological distress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in co-morbid smokers using various pharmacotherapies. </w:t>
      </w:r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Drug</w:t>
      </w:r>
      <w:r w:rsidRPr="00574DE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Alcohol Depend.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2021. Vol. 114 (1). P. 77-81.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Strassmann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R., Bausch B.,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Spaar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A. et al. Smoking cessation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interventions in COPD: a network meta-analysis of randomized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trials. </w:t>
      </w:r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 xml:space="preserve">Eur. </w:t>
      </w:r>
      <w:proofErr w:type="spellStart"/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Respir</w:t>
      </w:r>
      <w:proofErr w:type="spellEnd"/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J.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2019. Vol. 34. P. 634-640.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lastRenderedPageBreak/>
        <w:t>Tashkin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D. P.,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Kanner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R., Bailey W. et al. Smoking cessation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in patients with chronic obstructive pulmonary disease: a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574DEF">
        <w:rPr>
          <w:rFonts w:ascii="Times New Roman" w:hAnsi="Times New Roman" w:cs="Times New Roman"/>
          <w:sz w:val="28"/>
          <w:szCs w:val="28"/>
          <w:lang w:val="en-US"/>
        </w:rPr>
        <w:t>double-blind</w:t>
      </w:r>
      <w:proofErr w:type="gram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, placebo-controlled,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randomised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trial. </w:t>
      </w:r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Lancet.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2011. Vol. 357. P. 1571-1575.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Tonnesen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P.,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Carrozzi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L.,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Fagerström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K. O. et al. Smoking cessation in patients with respiratory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diseases: a high priority, integral component of therapy. </w:t>
      </w:r>
      <w:proofErr w:type="spellStart"/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Eur</w:t>
      </w:r>
      <w:proofErr w:type="spellEnd"/>
      <w:r w:rsidRPr="00574DE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Respir</w:t>
      </w:r>
      <w:proofErr w:type="spellEnd"/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 xml:space="preserve"> J.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2017. Vol. 29. P. 390-417.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Tzelepis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F., Paul C. L., Walsh R. A. et al. Proactive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telephone counseling for smoking cessation: meta-analyses by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recruitment channel and methodological quality. </w:t>
      </w:r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J. Natl. Cancer</w:t>
      </w:r>
      <w:r w:rsidRPr="00574DE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Inst.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2021. Vol. 103 (12). P. 922-941.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Van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Schayck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C. P.,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Kaper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J.,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Wagena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E. J. et al. The cost effectiveness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of antidepressants for smoking cessation in chronic obstructive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pulmonary disease (COPD) patients. </w:t>
      </w:r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Addiction.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2019. Vol. 104. P. 2110-2117.</w:t>
      </w:r>
    </w:p>
    <w:p w:rsidR="005A49F2" w:rsidRPr="00574DEF" w:rsidRDefault="005A49F2" w:rsidP="005A49F2">
      <w:pPr>
        <w:numPr>
          <w:ilvl w:val="0"/>
          <w:numId w:val="5"/>
        </w:numPr>
        <w:tabs>
          <w:tab w:val="left" w:pos="567"/>
          <w:tab w:val="left" w:pos="851"/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Wagena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E. J.,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Knispchild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P. G.,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Huibers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M. J. et al. Efficacy of Bupropion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and </w:t>
      </w:r>
      <w:proofErr w:type="spellStart"/>
      <w:r w:rsidRPr="00574DEF">
        <w:rPr>
          <w:rFonts w:ascii="Times New Roman" w:hAnsi="Times New Roman" w:cs="Times New Roman"/>
          <w:sz w:val="28"/>
          <w:szCs w:val="28"/>
          <w:lang w:val="en-US"/>
        </w:rPr>
        <w:t>nortryptiline</w:t>
      </w:r>
      <w:proofErr w:type="spellEnd"/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 for smoking cessation among people at risk for</w:t>
      </w:r>
      <w:r w:rsidRPr="00574DE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 xml:space="preserve">or with COPD. </w:t>
      </w:r>
      <w:r w:rsidRPr="00574DEF">
        <w:rPr>
          <w:rFonts w:ascii="Times New Roman" w:hAnsi="Times New Roman" w:cs="Times New Roman"/>
          <w:i/>
          <w:sz w:val="28"/>
          <w:szCs w:val="28"/>
          <w:lang w:val="en-US"/>
        </w:rPr>
        <w:t>Arch. Intern. Med</w:t>
      </w:r>
      <w:r w:rsidRPr="00574DEF">
        <w:rPr>
          <w:rFonts w:ascii="Times New Roman" w:hAnsi="Times New Roman" w:cs="Times New Roman"/>
          <w:sz w:val="28"/>
          <w:szCs w:val="28"/>
          <w:lang w:val="en-US"/>
        </w:rPr>
        <w:t>. 2020. Vol. 165. P. 2286-2292.</w:t>
      </w:r>
    </w:p>
    <w:p w:rsidR="00A71AE5" w:rsidRDefault="00A71AE5" w:rsidP="00F11D3D"/>
    <w:sectPr w:rsidR="00A71AE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DINPro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A42733B"/>
    <w:multiLevelType w:val="multilevel"/>
    <w:tmpl w:val="C6D0B7F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960"/>
        </w:tabs>
        <w:ind w:left="39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5040"/>
        </w:tabs>
        <w:ind w:left="5040" w:hanging="2160"/>
      </w:pPr>
      <w:rPr>
        <w:rFonts w:hint="default"/>
      </w:rPr>
    </w:lvl>
  </w:abstractNum>
  <w:abstractNum w:abstractNumId="1">
    <w:nsid w:val="2DE26AA0"/>
    <w:multiLevelType w:val="hybridMultilevel"/>
    <w:tmpl w:val="30F6BDE8"/>
    <w:lvl w:ilvl="0" w:tplc="E0AE1F60">
      <w:start w:val="1"/>
      <w:numFmt w:val="decimal"/>
      <w:lvlText w:val="%1."/>
      <w:lvlJc w:val="left"/>
      <w:pPr>
        <w:ind w:left="786" w:hanging="360"/>
      </w:pPr>
      <w:rPr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AB7431C"/>
    <w:multiLevelType w:val="hybridMultilevel"/>
    <w:tmpl w:val="B5A4E632"/>
    <w:lvl w:ilvl="0" w:tplc="118A530E">
      <w:start w:val="1"/>
      <w:numFmt w:val="decimal"/>
      <w:lvlText w:val="%1."/>
      <w:lvlJc w:val="left"/>
      <w:pPr>
        <w:ind w:left="1062" w:hanging="495"/>
      </w:pPr>
      <w:rPr>
        <w:rFonts w:ascii="Times New Roman" w:eastAsia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78C035AA"/>
    <w:multiLevelType w:val="hybridMultilevel"/>
    <w:tmpl w:val="92565258"/>
    <w:lvl w:ilvl="0" w:tplc="E018A24A">
      <w:start w:val="1"/>
      <w:numFmt w:val="decimal"/>
      <w:lvlText w:val="%1."/>
      <w:lvlJc w:val="left"/>
      <w:pPr>
        <w:ind w:left="85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75" w:hanging="360"/>
      </w:pPr>
    </w:lvl>
    <w:lvl w:ilvl="2" w:tplc="0419001B" w:tentative="1">
      <w:start w:val="1"/>
      <w:numFmt w:val="lowerRoman"/>
      <w:lvlText w:val="%3."/>
      <w:lvlJc w:val="right"/>
      <w:pPr>
        <w:ind w:left="2295" w:hanging="180"/>
      </w:pPr>
    </w:lvl>
    <w:lvl w:ilvl="3" w:tplc="0419000F" w:tentative="1">
      <w:start w:val="1"/>
      <w:numFmt w:val="decimal"/>
      <w:lvlText w:val="%4."/>
      <w:lvlJc w:val="left"/>
      <w:pPr>
        <w:ind w:left="3015" w:hanging="360"/>
      </w:pPr>
    </w:lvl>
    <w:lvl w:ilvl="4" w:tplc="04190019" w:tentative="1">
      <w:start w:val="1"/>
      <w:numFmt w:val="lowerLetter"/>
      <w:lvlText w:val="%5."/>
      <w:lvlJc w:val="left"/>
      <w:pPr>
        <w:ind w:left="3735" w:hanging="360"/>
      </w:pPr>
    </w:lvl>
    <w:lvl w:ilvl="5" w:tplc="0419001B" w:tentative="1">
      <w:start w:val="1"/>
      <w:numFmt w:val="lowerRoman"/>
      <w:lvlText w:val="%6."/>
      <w:lvlJc w:val="right"/>
      <w:pPr>
        <w:ind w:left="4455" w:hanging="180"/>
      </w:pPr>
    </w:lvl>
    <w:lvl w:ilvl="6" w:tplc="0419000F" w:tentative="1">
      <w:start w:val="1"/>
      <w:numFmt w:val="decimal"/>
      <w:lvlText w:val="%7."/>
      <w:lvlJc w:val="left"/>
      <w:pPr>
        <w:ind w:left="5175" w:hanging="360"/>
      </w:pPr>
    </w:lvl>
    <w:lvl w:ilvl="7" w:tplc="04190019" w:tentative="1">
      <w:start w:val="1"/>
      <w:numFmt w:val="lowerLetter"/>
      <w:lvlText w:val="%8."/>
      <w:lvlJc w:val="left"/>
      <w:pPr>
        <w:ind w:left="5895" w:hanging="360"/>
      </w:pPr>
    </w:lvl>
    <w:lvl w:ilvl="8" w:tplc="0419001B" w:tentative="1">
      <w:start w:val="1"/>
      <w:numFmt w:val="lowerRoman"/>
      <w:lvlText w:val="%9."/>
      <w:lvlJc w:val="right"/>
      <w:pPr>
        <w:ind w:left="6615" w:hanging="180"/>
      </w:pPr>
    </w:lvl>
  </w:abstractNum>
  <w:abstractNum w:abstractNumId="4">
    <w:nsid w:val="7D6156A7"/>
    <w:multiLevelType w:val="multilevel"/>
    <w:tmpl w:val="79F64D0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1D3D"/>
    <w:rsid w:val="003C4B8C"/>
    <w:rsid w:val="005A49F2"/>
    <w:rsid w:val="00A71AE5"/>
    <w:rsid w:val="00A80D54"/>
    <w:rsid w:val="00F11D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D17A1B4-6B26-4B2C-878A-A8EABC3DD7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11D3D"/>
    <w:rPr>
      <w:rFonts w:ascii="Calibri" w:eastAsia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11D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HTML">
    <w:name w:val="HTML Preformatted"/>
    <w:basedOn w:val="a"/>
    <w:link w:val="HTML0"/>
    <w:uiPriority w:val="99"/>
    <w:unhideWhenUsed/>
    <w:rsid w:val="00F11D3D"/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F11D3D"/>
    <w:rPr>
      <w:rFonts w:ascii="Courier New" w:eastAsia="Calibri" w:hAnsi="Courier New" w:cs="Courier New"/>
      <w:sz w:val="20"/>
      <w:szCs w:val="20"/>
    </w:rPr>
  </w:style>
  <w:style w:type="paragraph" w:customStyle="1" w:styleId="docdata">
    <w:name w:val="docdata"/>
    <w:aliases w:val="docy,v5,6117,baiaagaaboqcaaadgxyaaaupfgaaaaaaaaaaaaaaaaaaaaaaaaaaaaaaaaaaaaaaaaaaaaaaaaaaaaaaaaaaaaaaaaaaaaaaaaaaaaaaaaaaaaaaaaaaaaaaaaaaaaaaaaaaaaaaaaaaaaaaaaaaaaaaaaaaaaaaaaaaaaaaaaaaaaaaaaaaaaaaaaaaaaaaaaaaaaaaaaaaaaaaaaaaaaaaaaaaaaaaaaaaaaaa"/>
    <w:basedOn w:val="a"/>
    <w:rsid w:val="005A49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lewnzc">
    <w:name w:val="lewnzc"/>
    <w:rsid w:val="005A49F2"/>
  </w:style>
  <w:style w:type="character" w:customStyle="1" w:styleId="hgkelc">
    <w:name w:val="hgkelc"/>
    <w:rsid w:val="005A49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3129</Words>
  <Characters>17839</Characters>
  <Application>Microsoft Office Word</Application>
  <DocSecurity>0</DocSecurity>
  <Lines>148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6</cp:revision>
  <dcterms:created xsi:type="dcterms:W3CDTF">2025-02-26T08:23:00Z</dcterms:created>
  <dcterms:modified xsi:type="dcterms:W3CDTF">2025-02-26T08:25:00Z</dcterms:modified>
</cp:coreProperties>
</file>