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2C3" w:rsidRDefault="00D852C3" w:rsidP="00D852C3">
      <w:pPr>
        <w:jc w:val="center"/>
        <w:rPr>
          <w:b/>
          <w:bCs/>
          <w:i/>
          <w:iCs/>
          <w:noProof/>
        </w:rPr>
      </w:pPr>
      <w:r>
        <w:rPr>
          <w:noProof/>
        </w:rPr>
        <w:t>Одеський національний університет імені І. І. Мечникова</w:t>
      </w:r>
    </w:p>
    <w:p w:rsidR="00D852C3" w:rsidRDefault="00D852C3" w:rsidP="00D852C3">
      <w:pPr>
        <w:jc w:val="center"/>
        <w:rPr>
          <w:noProof/>
        </w:rPr>
      </w:pPr>
      <w:r>
        <w:rPr>
          <w:noProof/>
        </w:rPr>
        <w:t>Геолого-географічний факультет</w:t>
      </w:r>
    </w:p>
    <w:p w:rsidR="00D852C3" w:rsidRDefault="00D852C3" w:rsidP="00D852C3">
      <w:pPr>
        <w:jc w:val="center"/>
        <w:rPr>
          <w:noProof/>
        </w:rPr>
      </w:pPr>
      <w:r>
        <w:rPr>
          <w:noProof/>
        </w:rPr>
        <w:t>Кафедра економічної та соціальної географії і туризму</w:t>
      </w:r>
    </w:p>
    <w:p w:rsidR="00D852C3" w:rsidRDefault="00D852C3" w:rsidP="00D852C3">
      <w:pPr>
        <w:spacing w:line="240" w:lineRule="auto"/>
        <w:jc w:val="center"/>
        <w:rPr>
          <w:noProof/>
          <w:u w:val="single"/>
        </w:rPr>
      </w:pPr>
    </w:p>
    <w:p w:rsidR="00D852C3" w:rsidRDefault="00D852C3" w:rsidP="00D852C3">
      <w:pPr>
        <w:spacing w:line="240" w:lineRule="auto"/>
        <w:rPr>
          <w:noProof/>
          <w:u w:val="single"/>
        </w:rPr>
      </w:pPr>
    </w:p>
    <w:p w:rsidR="00D852C3" w:rsidRDefault="00D852C3" w:rsidP="00D852C3">
      <w:pPr>
        <w:spacing w:line="240" w:lineRule="auto"/>
        <w:jc w:val="center"/>
        <w:rPr>
          <w:b/>
          <w:noProof/>
          <w:sz w:val="36"/>
          <w:szCs w:val="36"/>
        </w:rPr>
      </w:pPr>
      <w:r>
        <w:rPr>
          <w:b/>
          <w:noProof/>
          <w:sz w:val="36"/>
          <w:szCs w:val="36"/>
        </w:rPr>
        <w:t>Дипломна робота</w:t>
      </w:r>
    </w:p>
    <w:p w:rsidR="00D852C3" w:rsidRDefault="00D852C3" w:rsidP="00D852C3">
      <w:pPr>
        <w:spacing w:line="240" w:lineRule="auto"/>
        <w:jc w:val="center"/>
        <w:rPr>
          <w:bCs/>
          <w:noProof/>
          <w:color w:val="000000"/>
          <w:sz w:val="32"/>
          <w:szCs w:val="32"/>
          <w:u w:val="single"/>
        </w:rPr>
      </w:pPr>
      <w:r>
        <w:rPr>
          <w:bCs/>
          <w:noProof/>
          <w:color w:val="000000"/>
          <w:sz w:val="32"/>
          <w:szCs w:val="32"/>
          <w:u w:val="single"/>
        </w:rPr>
        <w:t xml:space="preserve"> бакалавра</w:t>
      </w:r>
    </w:p>
    <w:p w:rsidR="00D852C3" w:rsidRDefault="00D852C3" w:rsidP="00D852C3">
      <w:pPr>
        <w:spacing w:line="240" w:lineRule="auto"/>
        <w:jc w:val="center"/>
        <w:rPr>
          <w:noProof/>
          <w:sz w:val="20"/>
        </w:rPr>
      </w:pPr>
      <w:r>
        <w:rPr>
          <w:noProof/>
          <w:sz w:val="20"/>
        </w:rPr>
        <w:t>(освітньо-кваліфікаційний рівень)</w:t>
      </w:r>
    </w:p>
    <w:p w:rsidR="00D852C3" w:rsidRDefault="00D852C3" w:rsidP="00D852C3">
      <w:pPr>
        <w:spacing w:line="240" w:lineRule="auto"/>
        <w:jc w:val="center"/>
        <w:rPr>
          <w:b/>
          <w:noProof/>
          <w:sz w:val="36"/>
          <w:szCs w:val="36"/>
        </w:rPr>
      </w:pPr>
    </w:p>
    <w:p w:rsidR="00D852C3" w:rsidRDefault="00D852C3" w:rsidP="00D852C3">
      <w:pPr>
        <w:spacing w:line="240" w:lineRule="auto"/>
        <w:jc w:val="center"/>
        <w:rPr>
          <w:b/>
          <w:noProof/>
          <w:sz w:val="36"/>
          <w:szCs w:val="36"/>
        </w:rPr>
      </w:pPr>
    </w:p>
    <w:p w:rsidR="00D852C3" w:rsidRDefault="00D852C3" w:rsidP="00D852C3">
      <w:pPr>
        <w:spacing w:line="240" w:lineRule="auto"/>
        <w:jc w:val="center"/>
      </w:pPr>
      <w:r>
        <w:rPr>
          <w:b/>
          <w:lang w:eastAsia="uk-UA"/>
        </w:rPr>
        <w:t>на тему:</w:t>
      </w:r>
      <w:r>
        <w:t xml:space="preserve">      «СУЧАСНІ ТЕНДЕНЦІЇ РОЗВИТКУ ГЕОДЕМОГРАФІЧНИХ ПРОЦЕСІВ ОДЕСЬКОЇ ОБЛАСТІ»</w:t>
      </w:r>
    </w:p>
    <w:p w:rsidR="00D852C3" w:rsidRDefault="00D852C3" w:rsidP="00D852C3">
      <w:pPr>
        <w:spacing w:line="240" w:lineRule="auto"/>
        <w:jc w:val="center"/>
        <w:rPr>
          <w:lang w:eastAsia="uk-UA"/>
        </w:rPr>
      </w:pPr>
      <w:r>
        <w:rPr>
          <w:lang w:eastAsia="uk-UA"/>
        </w:rPr>
        <w:t>«CURRENT TRENDS IN THE DEVELOPMENT OF GEODEMOGRAPHIC PROCESSES OF THE ODESSA REGION»</w:t>
      </w:r>
    </w:p>
    <w:p w:rsidR="00D852C3" w:rsidRDefault="00D852C3" w:rsidP="00D852C3">
      <w:pPr>
        <w:spacing w:line="240" w:lineRule="auto"/>
        <w:ind w:firstLine="560"/>
        <w:jc w:val="center"/>
        <w:rPr>
          <w:b/>
          <w:lang w:val="en-US"/>
        </w:rPr>
      </w:pPr>
    </w:p>
    <w:p w:rsidR="00D852C3" w:rsidRDefault="00D852C3" w:rsidP="00D852C3">
      <w:pPr>
        <w:spacing w:line="240" w:lineRule="auto"/>
        <w:ind w:firstLine="560"/>
        <w:jc w:val="center"/>
        <w:rPr>
          <w:b/>
          <w:lang w:val="en-US"/>
        </w:rPr>
      </w:pPr>
    </w:p>
    <w:p w:rsidR="00D852C3" w:rsidRDefault="00D852C3" w:rsidP="00D852C3">
      <w:pPr>
        <w:spacing w:line="240" w:lineRule="auto"/>
        <w:ind w:firstLine="560"/>
        <w:jc w:val="center"/>
        <w:rPr>
          <w:b/>
          <w:lang w:val="en-US"/>
        </w:rPr>
      </w:pPr>
    </w:p>
    <w:p w:rsidR="00D852C3" w:rsidRDefault="00D852C3" w:rsidP="00D852C3">
      <w:pPr>
        <w:spacing w:line="240" w:lineRule="auto"/>
        <w:ind w:firstLine="560"/>
        <w:jc w:val="center"/>
        <w:rPr>
          <w:b/>
          <w:lang w:val="en-US"/>
        </w:rPr>
      </w:pPr>
    </w:p>
    <w:p w:rsidR="00D852C3" w:rsidRDefault="00D852C3" w:rsidP="00D852C3">
      <w:pPr>
        <w:spacing w:line="240" w:lineRule="auto"/>
        <w:ind w:firstLine="560"/>
        <w:jc w:val="center"/>
        <w:rPr>
          <w:b/>
          <w:lang w:val="en-US"/>
        </w:rPr>
      </w:pPr>
    </w:p>
    <w:p w:rsidR="00D852C3" w:rsidRDefault="00D852C3" w:rsidP="00D852C3">
      <w:pPr>
        <w:tabs>
          <w:tab w:val="left" w:pos="4678"/>
        </w:tabs>
        <w:spacing w:line="240" w:lineRule="auto"/>
        <w:rPr>
          <w:noProof/>
        </w:rPr>
      </w:pPr>
      <w:r>
        <w:rPr>
          <w:noProof/>
        </w:rPr>
        <w:t xml:space="preserve">                                                     Виконала: студентка  </w:t>
      </w:r>
      <w:r>
        <w:rPr>
          <w:noProof/>
          <w:lang w:val="en-US"/>
        </w:rPr>
        <w:t>IV</w:t>
      </w:r>
      <w:r>
        <w:rPr>
          <w:noProof/>
        </w:rPr>
        <w:t xml:space="preserve"> курсу</w:t>
      </w:r>
    </w:p>
    <w:p w:rsidR="00D852C3" w:rsidRPr="00D852C3" w:rsidRDefault="00D852C3" w:rsidP="00D852C3">
      <w:pPr>
        <w:tabs>
          <w:tab w:val="left" w:pos="4678"/>
        </w:tabs>
        <w:spacing w:line="240" w:lineRule="auto"/>
        <w:rPr>
          <w:noProof/>
          <w:lang w:val="ru-RU"/>
        </w:rPr>
      </w:pPr>
      <w:r w:rsidRPr="00D852C3">
        <w:rPr>
          <w:noProof/>
          <w:lang w:val="ru-RU"/>
        </w:rPr>
        <w:tab/>
      </w:r>
      <w:r>
        <w:rPr>
          <w:noProof/>
        </w:rPr>
        <w:t xml:space="preserve">денної форми навчання </w:t>
      </w:r>
    </w:p>
    <w:p w:rsidR="00D852C3" w:rsidRDefault="00D852C3" w:rsidP="00D852C3">
      <w:pPr>
        <w:tabs>
          <w:tab w:val="left" w:pos="4678"/>
        </w:tabs>
        <w:spacing w:line="240" w:lineRule="auto"/>
        <w:rPr>
          <w:noProof/>
        </w:rPr>
      </w:pPr>
      <w:r w:rsidRPr="00D852C3">
        <w:rPr>
          <w:noProof/>
          <w:lang w:val="ru-RU"/>
        </w:rPr>
        <w:tab/>
      </w:r>
      <w:r>
        <w:rPr>
          <w:noProof/>
        </w:rPr>
        <w:t>по спеціальності</w:t>
      </w:r>
      <w:r>
        <w:rPr>
          <w:noProof/>
          <w:lang w:val="ru-RU"/>
        </w:rPr>
        <w:t xml:space="preserve"> </w:t>
      </w:r>
      <w:r>
        <w:rPr>
          <w:noProof/>
        </w:rPr>
        <w:t>6.040104</w:t>
      </w:r>
      <w:r>
        <w:rPr>
          <w:noProof/>
        </w:rPr>
        <w:noBreakHyphen/>
        <w:t xml:space="preserve"> географія</w:t>
      </w:r>
    </w:p>
    <w:p w:rsidR="00D852C3" w:rsidRDefault="00D852C3" w:rsidP="00D852C3">
      <w:pPr>
        <w:tabs>
          <w:tab w:val="left" w:pos="4678"/>
        </w:tabs>
        <w:spacing w:line="240" w:lineRule="auto"/>
        <w:ind w:firstLine="0"/>
        <w:rPr>
          <w:noProof/>
          <w:u w:val="single"/>
        </w:rPr>
      </w:pPr>
      <w:r>
        <w:rPr>
          <w:noProof/>
        </w:rPr>
        <w:t xml:space="preserve">                                                              </w:t>
      </w:r>
      <w:r>
        <w:rPr>
          <w:noProof/>
          <w:lang w:val="ru-RU"/>
        </w:rPr>
        <w:tab/>
      </w:r>
      <w:r>
        <w:rPr>
          <w:noProof/>
          <w:u w:val="single"/>
        </w:rPr>
        <w:t>ШевченкоДіана Олександрівна</w:t>
      </w:r>
    </w:p>
    <w:p w:rsidR="00D852C3" w:rsidRDefault="00D852C3" w:rsidP="00D852C3">
      <w:pPr>
        <w:tabs>
          <w:tab w:val="left" w:pos="4678"/>
        </w:tabs>
        <w:spacing w:line="240" w:lineRule="auto"/>
        <w:rPr>
          <w:noProof/>
          <w:sz w:val="20"/>
          <w:szCs w:val="20"/>
        </w:rPr>
      </w:pPr>
      <w:r>
        <w:rPr>
          <w:noProof/>
          <w:sz w:val="20"/>
          <w:szCs w:val="20"/>
        </w:rPr>
        <w:t xml:space="preserve">                                                                              </w:t>
      </w:r>
      <w:r w:rsidRPr="00D852C3">
        <w:rPr>
          <w:noProof/>
          <w:sz w:val="20"/>
          <w:szCs w:val="20"/>
          <w:lang w:val="ru-RU"/>
        </w:rPr>
        <w:tab/>
      </w:r>
      <w:r>
        <w:rPr>
          <w:noProof/>
        </w:rPr>
        <w:t xml:space="preserve">Керівник  </w:t>
      </w:r>
      <w:r>
        <w:rPr>
          <w:noProof/>
          <w:u w:val="single"/>
        </w:rPr>
        <w:t>Яворська В.В.</w:t>
      </w:r>
    </w:p>
    <w:p w:rsidR="00D852C3" w:rsidRDefault="00D852C3" w:rsidP="00D852C3">
      <w:pPr>
        <w:tabs>
          <w:tab w:val="left" w:pos="4678"/>
        </w:tabs>
        <w:spacing w:line="240" w:lineRule="auto"/>
        <w:rPr>
          <w:noProof/>
        </w:rPr>
      </w:pPr>
      <w:r>
        <w:rPr>
          <w:noProof/>
          <w:sz w:val="20"/>
          <w:szCs w:val="20"/>
        </w:rPr>
        <w:t xml:space="preserve">                                                   </w:t>
      </w:r>
      <w:r w:rsidRPr="00D852C3">
        <w:rPr>
          <w:noProof/>
          <w:sz w:val="20"/>
          <w:szCs w:val="20"/>
          <w:lang w:val="ru-RU"/>
        </w:rPr>
        <w:tab/>
      </w:r>
      <w:r>
        <w:rPr>
          <w:noProof/>
        </w:rPr>
        <w:t xml:space="preserve">Рецензент </w:t>
      </w:r>
      <w:r>
        <w:rPr>
          <w:noProof/>
          <w:u w:val="single"/>
        </w:rPr>
        <w:t>доц. Тригуб В.І.</w:t>
      </w:r>
    </w:p>
    <w:p w:rsidR="00D852C3" w:rsidRDefault="00D852C3" w:rsidP="00D852C3">
      <w:pPr>
        <w:spacing w:line="240" w:lineRule="auto"/>
        <w:jc w:val="right"/>
        <w:rPr>
          <w:noProof/>
        </w:rPr>
      </w:pPr>
      <w:r>
        <w:rPr>
          <w:noProof/>
        </w:rPr>
        <w:t xml:space="preserve">                                      </w:t>
      </w:r>
    </w:p>
    <w:p w:rsidR="00D852C3" w:rsidRDefault="00D852C3" w:rsidP="00D852C3">
      <w:pPr>
        <w:spacing w:line="240" w:lineRule="auto"/>
        <w:rPr>
          <w:noProof/>
        </w:rPr>
      </w:pPr>
      <w:r>
        <w:rPr>
          <w:noProof/>
        </w:rPr>
        <w:t xml:space="preserve"> </w:t>
      </w:r>
    </w:p>
    <w:p w:rsidR="00D852C3" w:rsidRDefault="00D852C3" w:rsidP="00D852C3">
      <w:pPr>
        <w:spacing w:line="240" w:lineRule="auto"/>
        <w:ind w:firstLine="0"/>
        <w:rPr>
          <w:noProof/>
        </w:rPr>
      </w:pPr>
      <w:r>
        <w:rPr>
          <w:noProof/>
        </w:rPr>
        <w:t xml:space="preserve">Рекомендовано до захисту:                 </w:t>
      </w:r>
      <w:r>
        <w:rPr>
          <w:noProof/>
          <w:lang w:val="ru-RU"/>
        </w:rPr>
        <w:t xml:space="preserve"> </w:t>
      </w:r>
      <w:r>
        <w:rPr>
          <w:noProof/>
        </w:rPr>
        <w:t>Захищено на засіданні ЕК №__</w:t>
      </w:r>
    </w:p>
    <w:p w:rsidR="00D852C3" w:rsidRDefault="00D852C3" w:rsidP="00D852C3">
      <w:pPr>
        <w:spacing w:line="240" w:lineRule="auto"/>
        <w:ind w:firstLine="0"/>
        <w:rPr>
          <w:noProof/>
        </w:rPr>
      </w:pPr>
      <w:r>
        <w:rPr>
          <w:noProof/>
        </w:rPr>
        <w:t>протокол засідання кафедри                протокол №___від «___»_____р.</w:t>
      </w:r>
    </w:p>
    <w:p w:rsidR="00D852C3" w:rsidRDefault="00D852C3" w:rsidP="00D852C3">
      <w:pPr>
        <w:spacing w:line="240" w:lineRule="auto"/>
        <w:ind w:firstLine="0"/>
        <w:rPr>
          <w:noProof/>
        </w:rPr>
      </w:pPr>
      <w:r>
        <w:rPr>
          <w:noProof/>
        </w:rPr>
        <w:t xml:space="preserve">№_____ від «___»_____ р.                 </w:t>
      </w:r>
      <w:r>
        <w:rPr>
          <w:noProof/>
          <w:lang w:val="ru-RU"/>
        </w:rPr>
        <w:t xml:space="preserve"> </w:t>
      </w:r>
      <w:r>
        <w:rPr>
          <w:noProof/>
        </w:rPr>
        <w:t>Оцінка_____ /________/________</w:t>
      </w:r>
    </w:p>
    <w:p w:rsidR="00D852C3" w:rsidRDefault="00D852C3" w:rsidP="00D852C3">
      <w:pPr>
        <w:spacing w:line="240" w:lineRule="auto"/>
        <w:rPr>
          <w:noProof/>
          <w:sz w:val="20"/>
          <w:szCs w:val="20"/>
        </w:rPr>
      </w:pPr>
      <w:r>
        <w:rPr>
          <w:noProof/>
        </w:rPr>
        <w:t>Завідувач кафедри                         (</w:t>
      </w:r>
      <w:r>
        <w:rPr>
          <w:noProof/>
          <w:sz w:val="20"/>
          <w:szCs w:val="20"/>
        </w:rPr>
        <w:t>за національною шкалою, за шкалою ЕСТ</w:t>
      </w:r>
      <w:r>
        <w:rPr>
          <w:noProof/>
          <w:sz w:val="20"/>
          <w:szCs w:val="20"/>
          <w:lang w:val="en-US"/>
        </w:rPr>
        <w:t>S</w:t>
      </w:r>
      <w:r>
        <w:rPr>
          <w:noProof/>
          <w:sz w:val="20"/>
          <w:szCs w:val="20"/>
        </w:rPr>
        <w:t>, бал)</w:t>
      </w:r>
    </w:p>
    <w:p w:rsidR="00D852C3" w:rsidRDefault="00D852C3" w:rsidP="00D852C3">
      <w:pPr>
        <w:spacing w:line="240" w:lineRule="auto"/>
        <w:ind w:firstLine="0"/>
        <w:rPr>
          <w:noProof/>
        </w:rPr>
      </w:pPr>
      <w:r>
        <w:rPr>
          <w:noProof/>
        </w:rPr>
        <w:t>________</w:t>
      </w:r>
      <w:r>
        <w:rPr>
          <w:noProof/>
          <w:u w:val="single"/>
        </w:rPr>
        <w:t>проф. Топчієв О.Г.</w:t>
      </w:r>
      <w:r>
        <w:rPr>
          <w:noProof/>
        </w:rPr>
        <w:t xml:space="preserve">                Голова ЕК </w:t>
      </w:r>
    </w:p>
    <w:p w:rsidR="00D852C3" w:rsidRDefault="00D852C3" w:rsidP="00D852C3">
      <w:pPr>
        <w:spacing w:line="240" w:lineRule="auto"/>
        <w:rPr>
          <w:noProof/>
        </w:rPr>
      </w:pPr>
      <w:r>
        <w:rPr>
          <w:noProof/>
          <w:sz w:val="20"/>
          <w:szCs w:val="20"/>
        </w:rPr>
        <w:t xml:space="preserve"> (підпис)         (прізвище,ініціали</w:t>
      </w:r>
      <w:r>
        <w:rPr>
          <w:noProof/>
        </w:rPr>
        <w:t xml:space="preserve">)                 ________ </w:t>
      </w:r>
      <w:r>
        <w:rPr>
          <w:noProof/>
          <w:u w:val="single"/>
        </w:rPr>
        <w:t xml:space="preserve">проф.Вихованець Г.В.  </w:t>
      </w:r>
      <w:r>
        <w:rPr>
          <w:noProof/>
        </w:rPr>
        <w:t xml:space="preserve">                                                                                                                                           </w:t>
      </w:r>
    </w:p>
    <w:p w:rsidR="00D852C3" w:rsidRDefault="00D852C3" w:rsidP="00D852C3">
      <w:pPr>
        <w:spacing w:line="240" w:lineRule="auto"/>
        <w:rPr>
          <w:noProof/>
          <w:sz w:val="20"/>
          <w:szCs w:val="20"/>
        </w:rPr>
      </w:pPr>
      <w:r>
        <w:rPr>
          <w:noProof/>
          <w:sz w:val="20"/>
          <w:szCs w:val="20"/>
        </w:rPr>
        <w:t xml:space="preserve">                                                                                               (підпис)            (прізвище, ініціали)</w:t>
      </w:r>
    </w:p>
    <w:p w:rsidR="00D852C3" w:rsidRDefault="00D852C3" w:rsidP="00D852C3">
      <w:pPr>
        <w:spacing w:line="240" w:lineRule="auto"/>
        <w:rPr>
          <w:noProof/>
        </w:rPr>
      </w:pPr>
      <w:r>
        <w:rPr>
          <w:noProof/>
        </w:rPr>
        <w:t xml:space="preserve"> </w:t>
      </w:r>
    </w:p>
    <w:p w:rsidR="00D852C3" w:rsidRDefault="00D852C3" w:rsidP="00D852C3">
      <w:pPr>
        <w:spacing w:line="240" w:lineRule="auto"/>
        <w:jc w:val="center"/>
        <w:rPr>
          <w:noProof/>
        </w:rPr>
      </w:pPr>
    </w:p>
    <w:p w:rsidR="00D852C3" w:rsidRDefault="00D852C3" w:rsidP="00D852C3">
      <w:pPr>
        <w:spacing w:line="240" w:lineRule="auto"/>
        <w:jc w:val="center"/>
        <w:rPr>
          <w:noProof/>
        </w:rPr>
      </w:pPr>
    </w:p>
    <w:p w:rsidR="00D852C3" w:rsidRDefault="00D852C3" w:rsidP="00D852C3">
      <w:pPr>
        <w:spacing w:line="240" w:lineRule="auto"/>
        <w:jc w:val="center"/>
        <w:rPr>
          <w:noProof/>
          <w:lang w:val="en-US"/>
        </w:rPr>
      </w:pPr>
    </w:p>
    <w:p w:rsidR="00D852C3" w:rsidRDefault="00D852C3" w:rsidP="00D852C3">
      <w:pPr>
        <w:spacing w:line="240" w:lineRule="auto"/>
        <w:jc w:val="center"/>
        <w:rPr>
          <w:noProof/>
          <w:lang w:val="en-US"/>
        </w:rPr>
      </w:pPr>
    </w:p>
    <w:p w:rsidR="00D852C3" w:rsidRDefault="00D852C3" w:rsidP="00D852C3">
      <w:pPr>
        <w:spacing w:line="240" w:lineRule="auto"/>
        <w:jc w:val="center"/>
        <w:rPr>
          <w:noProof/>
          <w:lang w:val="en-US"/>
        </w:rPr>
      </w:pPr>
    </w:p>
    <w:p w:rsidR="00D852C3" w:rsidRDefault="00D852C3" w:rsidP="00D852C3">
      <w:pPr>
        <w:spacing w:line="240" w:lineRule="auto"/>
        <w:jc w:val="center"/>
        <w:rPr>
          <w:noProof/>
          <w:lang w:val="en-US"/>
        </w:rPr>
      </w:pPr>
    </w:p>
    <w:p w:rsidR="00D852C3" w:rsidRDefault="00D852C3" w:rsidP="00D852C3">
      <w:pPr>
        <w:spacing w:line="240" w:lineRule="auto"/>
        <w:ind w:left="2820"/>
        <w:jc w:val="left"/>
        <w:rPr>
          <w:noProof/>
          <w:lang w:val="en-US"/>
        </w:rPr>
      </w:pPr>
      <w:r>
        <w:rPr>
          <w:noProof/>
        </w:rPr>
        <w:t>Одеса – 2020</w:t>
      </w:r>
    </w:p>
    <w:p w:rsidR="00D852C3" w:rsidRDefault="00D852C3" w:rsidP="00D852C3">
      <w:pPr>
        <w:ind w:firstLine="0"/>
        <w:rPr>
          <w:b/>
          <w:sz w:val="36"/>
          <w:szCs w:val="36"/>
        </w:rPr>
      </w:pPr>
      <w:r>
        <w:rPr>
          <w:b/>
          <w:sz w:val="36"/>
          <w:szCs w:val="36"/>
          <w:lang w:val="en-US"/>
        </w:rPr>
        <w:t xml:space="preserve">                     </w:t>
      </w:r>
      <w:r>
        <w:rPr>
          <w:b/>
          <w:sz w:val="36"/>
          <w:szCs w:val="36"/>
        </w:rPr>
        <w:t xml:space="preserve">                        </w:t>
      </w:r>
      <w:r>
        <w:rPr>
          <w:b/>
          <w:sz w:val="36"/>
          <w:szCs w:val="36"/>
          <w:lang w:val="en-US"/>
        </w:rPr>
        <w:t xml:space="preserve"> </w:t>
      </w:r>
    </w:p>
    <w:p w:rsidR="00D852C3" w:rsidRDefault="00D852C3" w:rsidP="00D852C3">
      <w:pPr>
        <w:ind w:firstLine="0"/>
        <w:rPr>
          <w:b/>
          <w:sz w:val="36"/>
          <w:szCs w:val="36"/>
        </w:rPr>
      </w:pPr>
    </w:p>
    <w:p w:rsidR="00D852C3" w:rsidRDefault="00D852C3" w:rsidP="00D852C3">
      <w:pPr>
        <w:ind w:firstLine="0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</w:t>
      </w:r>
      <w:r>
        <w:rPr>
          <w:b/>
          <w:sz w:val="36"/>
          <w:szCs w:val="36"/>
        </w:rPr>
        <w:t>Зміст</w:t>
      </w:r>
      <w:r>
        <w:rPr>
          <w:b/>
          <w:sz w:val="36"/>
          <w:szCs w:val="36"/>
          <w:lang w:val="en-US"/>
        </w:rPr>
        <w:t xml:space="preserve"> </w:t>
      </w:r>
    </w:p>
    <w:p w:rsidR="00D852C3" w:rsidRDefault="00D852C3" w:rsidP="00D852C3">
      <w:pPr>
        <w:ind w:firstLine="0"/>
        <w:rPr>
          <w:b/>
          <w:sz w:val="36"/>
          <w:szCs w:val="36"/>
        </w:rPr>
      </w:pPr>
      <w:r>
        <w:rPr>
          <w:b/>
          <w:sz w:val="36"/>
          <w:szCs w:val="36"/>
          <w:lang w:val="en-US"/>
        </w:rPr>
        <w:t xml:space="preserve">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0"/>
        <w:gridCol w:w="6"/>
        <w:gridCol w:w="6"/>
        <w:gridCol w:w="558"/>
        <w:gridCol w:w="6"/>
        <w:gridCol w:w="72"/>
        <w:gridCol w:w="85"/>
        <w:gridCol w:w="8027"/>
        <w:gridCol w:w="496"/>
      </w:tblGrid>
      <w:tr w:rsidR="00D852C3" w:rsidTr="00D852C3">
        <w:tc>
          <w:tcPr>
            <w:tcW w:w="91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  <w:rPr>
                <w:b/>
              </w:rPr>
            </w:pPr>
            <w:r>
              <w:rPr>
                <w:b/>
              </w:rPr>
              <w:t>ВСТУП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3</w:t>
            </w:r>
          </w:p>
        </w:tc>
      </w:tr>
      <w:tr w:rsidR="00D852C3" w:rsidTr="00D852C3">
        <w:tc>
          <w:tcPr>
            <w:tcW w:w="43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87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  <w:jc w:val="left"/>
              <w:rPr>
                <w:b/>
              </w:rPr>
            </w:pPr>
            <w:r>
              <w:rPr>
                <w:b/>
              </w:rPr>
              <w:t>ТЕОРІЯ</w:t>
            </w:r>
            <w:r>
              <w:rPr>
                <w:b/>
                <w:lang w:val="ru-RU"/>
              </w:rPr>
              <w:t xml:space="preserve"> </w:t>
            </w:r>
            <w:r>
              <w:rPr>
                <w:b/>
              </w:rPr>
              <w:t>ТА МЕТОДОЛОГІЯ ГЕОДЕМОГРАФІЧНИХ ДОСЛІДЖЕНЬ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5</w:t>
            </w:r>
          </w:p>
        </w:tc>
      </w:tr>
      <w:tr w:rsidR="00D852C3" w:rsidTr="00D852C3">
        <w:tc>
          <w:tcPr>
            <w:tcW w:w="0" w:type="auto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852C3" w:rsidRDefault="00D852C3">
            <w:pPr>
              <w:spacing w:line="240" w:lineRule="auto"/>
              <w:ind w:firstLine="0"/>
              <w:jc w:val="left"/>
              <w:rPr>
                <w:b/>
              </w:rPr>
            </w:pPr>
          </w:p>
        </w:tc>
        <w:tc>
          <w:tcPr>
            <w:tcW w:w="7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1.1.</w:t>
            </w:r>
          </w:p>
        </w:tc>
        <w:tc>
          <w:tcPr>
            <w:tcW w:w="8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 xml:space="preserve">Огляд теоретичних і методичних підходів у </w:t>
            </w:r>
            <w:proofErr w:type="spellStart"/>
            <w:r>
              <w:t>геодемографічних</w:t>
            </w:r>
            <w:proofErr w:type="spellEnd"/>
            <w:r>
              <w:t xml:space="preserve"> дослідженнях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5</w:t>
            </w:r>
          </w:p>
        </w:tc>
      </w:tr>
      <w:tr w:rsidR="00D852C3" w:rsidTr="00D852C3">
        <w:tc>
          <w:tcPr>
            <w:tcW w:w="0" w:type="auto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852C3" w:rsidRDefault="00D852C3">
            <w:pPr>
              <w:spacing w:line="240" w:lineRule="auto"/>
              <w:ind w:firstLine="0"/>
              <w:jc w:val="left"/>
              <w:rPr>
                <w:b/>
              </w:rPr>
            </w:pPr>
          </w:p>
        </w:tc>
        <w:tc>
          <w:tcPr>
            <w:tcW w:w="7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1.2.</w:t>
            </w:r>
          </w:p>
        </w:tc>
        <w:tc>
          <w:tcPr>
            <w:tcW w:w="8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Основні теорії та поняття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12</w:t>
            </w:r>
          </w:p>
        </w:tc>
      </w:tr>
      <w:tr w:rsidR="00D852C3" w:rsidTr="00D852C3">
        <w:tc>
          <w:tcPr>
            <w:tcW w:w="43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2C3" w:rsidRDefault="00D852C3">
            <w:pPr>
              <w:ind w:firstLine="0"/>
              <w:rPr>
                <w:b/>
              </w:rPr>
            </w:pPr>
          </w:p>
        </w:tc>
        <w:tc>
          <w:tcPr>
            <w:tcW w:w="7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1.3.</w:t>
            </w:r>
          </w:p>
        </w:tc>
        <w:tc>
          <w:tcPr>
            <w:tcW w:w="8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 xml:space="preserve">Основні положення концепції </w:t>
            </w:r>
            <w:proofErr w:type="spellStart"/>
            <w:r>
              <w:t>геодемографічного</w:t>
            </w:r>
            <w:proofErr w:type="spellEnd"/>
            <w:r>
              <w:t xml:space="preserve"> процесу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18</w:t>
            </w:r>
          </w:p>
        </w:tc>
      </w:tr>
      <w:tr w:rsidR="00D852C3" w:rsidTr="00D852C3">
        <w:tc>
          <w:tcPr>
            <w:tcW w:w="43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87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  <w:rPr>
                <w:b/>
              </w:rPr>
            </w:pPr>
            <w:r>
              <w:rPr>
                <w:b/>
              </w:rPr>
              <w:t>ЗАГАЛЬНА ГЕОГРАФІЧНА ХАРАКТЕРИСТИКА ОДЕСЬКОГО РЕГІОНУ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24</w:t>
            </w:r>
          </w:p>
        </w:tc>
      </w:tr>
      <w:tr w:rsidR="00D852C3" w:rsidTr="00D852C3">
        <w:tc>
          <w:tcPr>
            <w:tcW w:w="0" w:type="auto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52C3" w:rsidRDefault="00D852C3">
            <w:pPr>
              <w:spacing w:line="240" w:lineRule="auto"/>
              <w:ind w:firstLine="0"/>
              <w:jc w:val="left"/>
              <w:rPr>
                <w:b/>
              </w:rPr>
            </w:pPr>
          </w:p>
        </w:tc>
        <w:tc>
          <w:tcPr>
            <w:tcW w:w="6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2.1.</w:t>
            </w:r>
          </w:p>
        </w:tc>
        <w:tc>
          <w:tcPr>
            <w:tcW w:w="8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Фізико – географічна характеристика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24</w:t>
            </w:r>
          </w:p>
        </w:tc>
      </w:tr>
      <w:tr w:rsidR="00D852C3" w:rsidTr="00D852C3">
        <w:tc>
          <w:tcPr>
            <w:tcW w:w="0" w:type="auto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52C3" w:rsidRDefault="00D852C3">
            <w:pPr>
              <w:spacing w:line="240" w:lineRule="auto"/>
              <w:ind w:firstLine="0"/>
              <w:jc w:val="left"/>
              <w:rPr>
                <w:b/>
              </w:rPr>
            </w:pPr>
          </w:p>
        </w:tc>
        <w:tc>
          <w:tcPr>
            <w:tcW w:w="6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2.2.</w:t>
            </w:r>
          </w:p>
        </w:tc>
        <w:tc>
          <w:tcPr>
            <w:tcW w:w="8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Природно –географічні та рекреаційні ресурси Одеської області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32</w:t>
            </w:r>
          </w:p>
        </w:tc>
      </w:tr>
      <w:tr w:rsidR="00D852C3" w:rsidTr="00D852C3">
        <w:tc>
          <w:tcPr>
            <w:tcW w:w="0" w:type="auto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52C3" w:rsidRDefault="00D852C3">
            <w:pPr>
              <w:spacing w:line="240" w:lineRule="auto"/>
              <w:ind w:firstLine="0"/>
              <w:jc w:val="left"/>
              <w:rPr>
                <w:b/>
              </w:rPr>
            </w:pPr>
          </w:p>
        </w:tc>
        <w:tc>
          <w:tcPr>
            <w:tcW w:w="6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2.3.</w:t>
            </w:r>
          </w:p>
        </w:tc>
        <w:tc>
          <w:tcPr>
            <w:tcW w:w="8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Економіко – географічна характеристика Одеської області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38</w:t>
            </w:r>
          </w:p>
        </w:tc>
      </w:tr>
      <w:tr w:rsidR="00D852C3" w:rsidTr="00D852C3">
        <w:tc>
          <w:tcPr>
            <w:tcW w:w="42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87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  <w:rPr>
                <w:b/>
              </w:rPr>
            </w:pPr>
            <w:r>
              <w:rPr>
                <w:b/>
              </w:rPr>
              <w:t>НАСЕЛЕННЯ ОДЕСЬКОГО РЕГІОНУ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45</w:t>
            </w:r>
          </w:p>
        </w:tc>
      </w:tr>
      <w:tr w:rsidR="00D852C3" w:rsidTr="00D852C3"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852C3" w:rsidRDefault="00D852C3">
            <w:pPr>
              <w:spacing w:line="240" w:lineRule="auto"/>
              <w:ind w:firstLine="0"/>
              <w:jc w:val="left"/>
              <w:rPr>
                <w:b/>
              </w:rPr>
            </w:pPr>
          </w:p>
        </w:tc>
        <w:tc>
          <w:tcPr>
            <w:tcW w:w="5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3.1</w:t>
            </w:r>
          </w:p>
        </w:tc>
        <w:tc>
          <w:tcPr>
            <w:tcW w:w="81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Динаміка чисельності населення. Природний рух населення.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45</w:t>
            </w:r>
          </w:p>
        </w:tc>
      </w:tr>
      <w:tr w:rsidR="00D852C3" w:rsidTr="00D852C3"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852C3" w:rsidRDefault="00D852C3">
            <w:pPr>
              <w:spacing w:line="240" w:lineRule="auto"/>
              <w:ind w:firstLine="0"/>
              <w:jc w:val="left"/>
              <w:rPr>
                <w:b/>
              </w:rPr>
            </w:pPr>
          </w:p>
        </w:tc>
        <w:tc>
          <w:tcPr>
            <w:tcW w:w="5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3.2</w:t>
            </w:r>
          </w:p>
        </w:tc>
        <w:tc>
          <w:tcPr>
            <w:tcW w:w="81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 xml:space="preserve">Статево </w:t>
            </w:r>
            <w:r>
              <w:rPr>
                <w:lang w:val="ru-RU"/>
              </w:rPr>
              <w:t xml:space="preserve">– </w:t>
            </w:r>
            <w:proofErr w:type="spellStart"/>
            <w:r>
              <w:rPr>
                <w:lang w:val="ru-RU"/>
              </w:rPr>
              <w:t>вікова</w:t>
            </w:r>
            <w:proofErr w:type="spellEnd"/>
            <w:r>
              <w:rPr>
                <w:lang w:val="ru-RU"/>
              </w:rPr>
              <w:t xml:space="preserve"> структура </w:t>
            </w:r>
            <w:proofErr w:type="spellStart"/>
            <w:r>
              <w:rPr>
                <w:lang w:val="ru-RU"/>
              </w:rPr>
              <w:t>населення</w:t>
            </w:r>
            <w:proofErr w:type="spellEnd"/>
            <w:r>
              <w:rPr>
                <w:lang w:val="ru-RU"/>
              </w:rPr>
              <w:t xml:space="preserve"> та </w:t>
            </w:r>
            <w:proofErr w:type="spellStart"/>
            <w:r>
              <w:rPr>
                <w:lang w:val="ru-RU"/>
              </w:rPr>
              <w:t>її</w:t>
            </w:r>
            <w:proofErr w:type="spellEnd"/>
            <w:r>
              <w:rPr>
                <w:lang w:val="ru-RU"/>
              </w:rPr>
              <w:t xml:space="preserve"> </w:t>
            </w:r>
            <w:proofErr w:type="spellStart"/>
            <w:r>
              <w:rPr>
                <w:lang w:val="ru-RU"/>
              </w:rPr>
              <w:t>динаміка</w:t>
            </w:r>
            <w:proofErr w:type="spellEnd"/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53</w:t>
            </w:r>
          </w:p>
        </w:tc>
      </w:tr>
      <w:tr w:rsidR="00D852C3" w:rsidTr="00D852C3"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852C3" w:rsidRDefault="00D852C3">
            <w:pPr>
              <w:spacing w:line="240" w:lineRule="auto"/>
              <w:ind w:firstLine="0"/>
              <w:jc w:val="left"/>
              <w:rPr>
                <w:b/>
              </w:rPr>
            </w:pPr>
          </w:p>
        </w:tc>
        <w:tc>
          <w:tcPr>
            <w:tcW w:w="5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3.3</w:t>
            </w:r>
          </w:p>
        </w:tc>
        <w:tc>
          <w:tcPr>
            <w:tcW w:w="81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Національний склад населення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58</w:t>
            </w:r>
          </w:p>
        </w:tc>
      </w:tr>
      <w:tr w:rsidR="00D852C3" w:rsidTr="00D852C3"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2C3" w:rsidRDefault="00D852C3">
            <w:pPr>
              <w:ind w:firstLine="0"/>
              <w:rPr>
                <w:b/>
              </w:rPr>
            </w:pPr>
          </w:p>
        </w:tc>
        <w:tc>
          <w:tcPr>
            <w:tcW w:w="5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3.4</w:t>
            </w:r>
          </w:p>
        </w:tc>
        <w:tc>
          <w:tcPr>
            <w:tcW w:w="8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Розселення населення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59</w:t>
            </w:r>
          </w:p>
        </w:tc>
      </w:tr>
      <w:tr w:rsidR="00D852C3" w:rsidTr="00D852C3">
        <w:tc>
          <w:tcPr>
            <w:tcW w:w="91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  <w:rPr>
                <w:b/>
              </w:rPr>
            </w:pPr>
            <w:r>
              <w:rPr>
                <w:b/>
              </w:rPr>
              <w:t>ВИСНОВКИ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62</w:t>
            </w:r>
          </w:p>
        </w:tc>
      </w:tr>
      <w:tr w:rsidR="00D852C3" w:rsidTr="00D852C3">
        <w:tc>
          <w:tcPr>
            <w:tcW w:w="91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  <w:rPr>
                <w:b/>
              </w:rPr>
            </w:pPr>
            <w:r>
              <w:rPr>
                <w:b/>
              </w:rPr>
              <w:t>ПЕРЕЛІК ВИКОРИСТАНИХ ДЖЕРЕЛ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2C3" w:rsidRDefault="00D852C3">
            <w:pPr>
              <w:ind w:firstLine="0"/>
            </w:pPr>
            <w:r>
              <w:t>64</w:t>
            </w:r>
          </w:p>
        </w:tc>
      </w:tr>
    </w:tbl>
    <w:p w:rsidR="00D852C3" w:rsidRDefault="00D852C3" w:rsidP="00D852C3">
      <w:pPr>
        <w:ind w:firstLine="0"/>
        <w:rPr>
          <w:b/>
        </w:rPr>
      </w:pPr>
    </w:p>
    <w:p w:rsidR="00D852C3" w:rsidRDefault="00D852C3" w:rsidP="00D852C3">
      <w:pPr>
        <w:ind w:firstLine="0"/>
        <w:rPr>
          <w:b/>
        </w:rPr>
      </w:pPr>
    </w:p>
    <w:p w:rsidR="00D852C3" w:rsidRDefault="00D852C3" w:rsidP="00D852C3">
      <w:pPr>
        <w:ind w:firstLine="0"/>
        <w:rPr>
          <w:b/>
        </w:rPr>
      </w:pPr>
    </w:p>
    <w:p w:rsidR="00D852C3" w:rsidRDefault="00D852C3" w:rsidP="00D852C3">
      <w:pPr>
        <w:ind w:firstLine="0"/>
        <w:rPr>
          <w:b/>
        </w:rPr>
      </w:pPr>
    </w:p>
    <w:p w:rsidR="00D852C3" w:rsidRDefault="00D852C3" w:rsidP="00D852C3">
      <w:pPr>
        <w:ind w:firstLine="0"/>
        <w:rPr>
          <w:b/>
        </w:rPr>
      </w:pPr>
    </w:p>
    <w:p w:rsidR="00D852C3" w:rsidRDefault="00D852C3" w:rsidP="00D852C3">
      <w:pPr>
        <w:ind w:firstLine="0"/>
        <w:rPr>
          <w:b/>
        </w:rPr>
      </w:pPr>
    </w:p>
    <w:p w:rsidR="00D852C3" w:rsidRDefault="00D852C3" w:rsidP="00D852C3">
      <w:pPr>
        <w:ind w:firstLine="0"/>
        <w:rPr>
          <w:b/>
        </w:rPr>
      </w:pPr>
      <w:r>
        <w:rPr>
          <w:b/>
        </w:rPr>
        <w:t xml:space="preserve">    </w:t>
      </w:r>
    </w:p>
    <w:p w:rsidR="00D852C3" w:rsidRDefault="00D852C3" w:rsidP="00D852C3">
      <w:pPr>
        <w:ind w:firstLine="0"/>
        <w:rPr>
          <w:b/>
        </w:rPr>
      </w:pPr>
    </w:p>
    <w:p w:rsidR="00D852C3" w:rsidRDefault="00D852C3" w:rsidP="00D852C3">
      <w:pPr>
        <w:ind w:firstLine="0"/>
        <w:rPr>
          <w:b/>
        </w:rPr>
      </w:pPr>
      <w:r>
        <w:rPr>
          <w:b/>
        </w:rPr>
        <w:lastRenderedPageBreak/>
        <w:t xml:space="preserve"> </w:t>
      </w:r>
      <w:r>
        <w:rPr>
          <w:b/>
        </w:rPr>
        <w:t xml:space="preserve">                                             </w:t>
      </w:r>
      <w:r>
        <w:rPr>
          <w:b/>
        </w:rPr>
        <w:t xml:space="preserve"> ВСТУП</w:t>
      </w:r>
    </w:p>
    <w:p w:rsidR="00D852C3" w:rsidRDefault="00D852C3" w:rsidP="00D852C3">
      <w:pPr>
        <w:jc w:val="center"/>
      </w:pPr>
    </w:p>
    <w:p w:rsidR="00D852C3" w:rsidRDefault="00D852C3" w:rsidP="00D852C3">
      <w:pPr>
        <w:ind w:firstLine="567"/>
      </w:pPr>
      <w:r>
        <w:t xml:space="preserve">Актуальність  теми  полягає в тому, що </w:t>
      </w:r>
      <w:r>
        <w:rPr>
          <w:color w:val="000000"/>
        </w:rPr>
        <w:t>демографічна ситуація у Одеській області  набула характеру гострої демографічної кризи та потребує комплексного аналізу. Відбуваються несприятливі зміни в чисельності селян внаслідок депопуляції та деградації їх якості. Демографічна криза є результатом деформацій у суспільному житті, насамперед у виробництві.</w:t>
      </w:r>
    </w:p>
    <w:p w:rsidR="00D852C3" w:rsidRDefault="00D852C3" w:rsidP="00D852C3">
      <w:pPr>
        <w:ind w:firstLine="567"/>
        <w:rPr>
          <w:color w:val="000000"/>
        </w:rPr>
      </w:pPr>
      <w:r>
        <w:rPr>
          <w:b/>
          <w:color w:val="000000"/>
        </w:rPr>
        <w:t xml:space="preserve">      Мета роботи</w:t>
      </w:r>
      <w:r>
        <w:rPr>
          <w:color w:val="000000"/>
        </w:rPr>
        <w:t xml:space="preserve"> – проаналізувати демографічні процеси Одеської області та розглянути їх територіальну диференціацію, розглянути можливі шляхи виходу з демографічної кризи.</w:t>
      </w:r>
    </w:p>
    <w:p w:rsidR="00D852C3" w:rsidRDefault="00D852C3" w:rsidP="00D852C3">
      <w:pPr>
        <w:ind w:firstLine="567"/>
      </w:pPr>
      <w:r>
        <w:rPr>
          <w:b/>
          <w:color w:val="000000"/>
        </w:rPr>
        <w:t xml:space="preserve">  Завдання  роботи – це дослідження</w:t>
      </w:r>
      <w:r>
        <w:rPr>
          <w:color w:val="000000"/>
        </w:rPr>
        <w:t xml:space="preserve">  </w:t>
      </w:r>
      <w:proofErr w:type="spellStart"/>
      <w:r>
        <w:rPr>
          <w:color w:val="000000"/>
        </w:rPr>
        <w:t>геодемографічних</w:t>
      </w:r>
      <w:proofErr w:type="spellEnd"/>
      <w:r>
        <w:rPr>
          <w:color w:val="000000"/>
        </w:rPr>
        <w:t xml:space="preserve"> процесів Одеської області</w:t>
      </w:r>
      <w:r>
        <w:t>, аналіз динаміки чисельності населення в міських та сільських поселеннях Одеської області, характеристика природного та механічного руху населення,  аналіз формування  статево-вікового складу населення області, трансформації демографічного навантаження,  аналіз територіальної диференціації показників шлюбів та розлучень.</w:t>
      </w:r>
    </w:p>
    <w:p w:rsidR="00D852C3" w:rsidRDefault="00D852C3" w:rsidP="00D852C3">
      <w:pPr>
        <w:ind w:firstLine="567"/>
        <w:rPr>
          <w:color w:val="000000"/>
        </w:rPr>
      </w:pPr>
      <w:r>
        <w:rPr>
          <w:b/>
          <w:color w:val="000000"/>
        </w:rPr>
        <w:t>Об`єкт дослідження</w:t>
      </w:r>
      <w:r>
        <w:rPr>
          <w:color w:val="000000"/>
        </w:rPr>
        <w:t xml:space="preserve"> населення Одеської області.</w:t>
      </w:r>
    </w:p>
    <w:p w:rsidR="00D852C3" w:rsidRDefault="00D852C3" w:rsidP="00D852C3">
      <w:pPr>
        <w:ind w:firstLine="567"/>
        <w:rPr>
          <w:color w:val="000000"/>
        </w:rPr>
      </w:pPr>
      <w:r>
        <w:rPr>
          <w:b/>
          <w:color w:val="000000"/>
        </w:rPr>
        <w:t>Предмет дослідження</w:t>
      </w:r>
      <w:r>
        <w:rPr>
          <w:color w:val="000000"/>
        </w:rPr>
        <w:t xml:space="preserve"> – територіальна організація населення                                            Одеської  області.</w:t>
      </w:r>
    </w:p>
    <w:p w:rsidR="00D852C3" w:rsidRDefault="00D852C3" w:rsidP="00D852C3">
      <w:pPr>
        <w:ind w:firstLine="567"/>
        <w:rPr>
          <w:color w:val="000000"/>
        </w:rPr>
      </w:pPr>
      <w:r>
        <w:rPr>
          <w:color w:val="000000"/>
        </w:rPr>
        <w:t>Методичну інформаційну базу дослідження складають роботи</w:t>
      </w:r>
      <w:r>
        <w:rPr>
          <w:b/>
          <w:color w:val="000000"/>
        </w:rPr>
        <w:t xml:space="preserve"> </w:t>
      </w:r>
      <w:r>
        <w:t xml:space="preserve">В. Є. </w:t>
      </w:r>
      <w:proofErr w:type="spellStart"/>
      <w:r>
        <w:t>Любченко,С.А.Ковалев</w:t>
      </w:r>
      <w:proofErr w:type="spellEnd"/>
      <w:r>
        <w:t xml:space="preserve">, </w:t>
      </w:r>
      <w:proofErr w:type="spellStart"/>
      <w:r>
        <w:t>Б.С.Хорев</w:t>
      </w:r>
      <w:proofErr w:type="spellEnd"/>
      <w:r>
        <w:t xml:space="preserve">, Є.І. </w:t>
      </w:r>
      <w:proofErr w:type="spellStart"/>
      <w:r>
        <w:t>Пітюренко</w:t>
      </w:r>
      <w:proofErr w:type="spellEnd"/>
      <w:r>
        <w:t xml:space="preserve">, А.У. </w:t>
      </w:r>
      <w:proofErr w:type="spellStart"/>
      <w:r>
        <w:t>Хомра</w:t>
      </w:r>
      <w:proofErr w:type="spellEnd"/>
      <w:r>
        <w:t xml:space="preserve">, А.С. </w:t>
      </w:r>
      <w:proofErr w:type="spellStart"/>
      <w:r>
        <w:t>Космина</w:t>
      </w:r>
      <w:proofErr w:type="spellEnd"/>
      <w:r>
        <w:t xml:space="preserve">, </w:t>
      </w:r>
      <w:proofErr w:type="spellStart"/>
      <w:r>
        <w:t>Топчієв</w:t>
      </w:r>
      <w:proofErr w:type="spellEnd"/>
      <w:r>
        <w:t xml:space="preserve"> О.Г.,</w:t>
      </w:r>
      <w:proofErr w:type="spellStart"/>
      <w:r>
        <w:t>Шаблій</w:t>
      </w:r>
      <w:proofErr w:type="spellEnd"/>
      <w:r>
        <w:t xml:space="preserve"> О.І, </w:t>
      </w:r>
      <w:proofErr w:type="spellStart"/>
      <w:r>
        <w:t>Куделіна</w:t>
      </w:r>
      <w:proofErr w:type="spellEnd"/>
      <w:r>
        <w:t xml:space="preserve">  </w:t>
      </w:r>
      <w:proofErr w:type="spellStart"/>
      <w:r>
        <w:t>С.Б.,та</w:t>
      </w:r>
      <w:proofErr w:type="spellEnd"/>
      <w:r>
        <w:t xml:space="preserve"> статистичні щорічники </w:t>
      </w:r>
      <w:r>
        <w:rPr>
          <w:color w:val="000000"/>
        </w:rPr>
        <w:t>Одеської</w:t>
      </w:r>
      <w:r>
        <w:t xml:space="preserve"> області.</w:t>
      </w:r>
    </w:p>
    <w:p w:rsidR="00D852C3" w:rsidRPr="00D852C3" w:rsidRDefault="00D852C3" w:rsidP="00D852C3">
      <w:pPr>
        <w:ind w:firstLine="567"/>
        <w:rPr>
          <w:color w:val="000000"/>
        </w:rPr>
      </w:pPr>
      <w:r>
        <w:rPr>
          <w:color w:val="000000"/>
        </w:rPr>
        <w:t>В процесі написання даної роботи використано сукупність загальнонаукових методів: метод аналізу наукових праць, метод аналізу статистичних даних, метод порівняння, метод історико-географічний, математичний,  метод ГІС- технологій, картографічний метод.</w:t>
      </w:r>
    </w:p>
    <w:p w:rsidR="00D852C3" w:rsidRDefault="00D852C3" w:rsidP="00D852C3">
      <w:pPr>
        <w:ind w:firstLine="709"/>
      </w:pPr>
      <w:r>
        <w:t>Дана робота складається з трьох розділів:</w:t>
      </w:r>
    </w:p>
    <w:p w:rsidR="00D852C3" w:rsidRDefault="00D852C3" w:rsidP="00D852C3">
      <w:pPr>
        <w:ind w:firstLine="709"/>
      </w:pPr>
      <w:r>
        <w:t xml:space="preserve">В першому розділі представлена характеристика населення, розглянута концепція </w:t>
      </w:r>
      <w:proofErr w:type="spellStart"/>
      <w:r>
        <w:t>геодемографічної</w:t>
      </w:r>
      <w:proofErr w:type="spellEnd"/>
      <w:r>
        <w:t xml:space="preserve"> ситуації. Визначено предметну сутність  та фактори концепції </w:t>
      </w:r>
      <w:proofErr w:type="spellStart"/>
      <w:r>
        <w:t>геодемографічної</w:t>
      </w:r>
      <w:proofErr w:type="spellEnd"/>
      <w:r>
        <w:t xml:space="preserve"> ситуації. Дано визначення розселення </w:t>
      </w:r>
      <w:r>
        <w:lastRenderedPageBreak/>
        <w:t>населення, міських, сільських поселень та міграційних процесів. Розглянуто головні методи дослідження населення.</w:t>
      </w:r>
    </w:p>
    <w:p w:rsidR="00D852C3" w:rsidRDefault="00D852C3" w:rsidP="00D852C3">
      <w:pPr>
        <w:ind w:firstLine="567"/>
      </w:pPr>
      <w:r>
        <w:t>В другому розділі розглядається історія утворення Одеської області, в тому контексті, які зміни поступово відбувалися в адміністративно – територіальному устрої території. Розглянуто адміністративно – територіальний устрій сучасної території Одеської області.</w:t>
      </w:r>
    </w:p>
    <w:p w:rsidR="00D852C3" w:rsidRDefault="00D852C3" w:rsidP="00D852C3">
      <w:pPr>
        <w:ind w:firstLine="567"/>
      </w:pPr>
      <w:r>
        <w:t xml:space="preserve">В третьому розділі проводиться аналіз основних демографічних показників Одеської області: чисельності населення, виявлена динаміка чисельності населення, визначена питома вага міського та сільського населення, щільність населення, природного руху населення, міграційного </w:t>
      </w:r>
      <w:proofErr w:type="spellStart"/>
      <w:r>
        <w:t>руху,дана</w:t>
      </w:r>
      <w:proofErr w:type="spellEnd"/>
      <w:r>
        <w:t xml:space="preserve"> загальна характеристика статево-вікового складу </w:t>
      </w:r>
      <w:proofErr w:type="spellStart"/>
      <w:r>
        <w:t>населення,демографічного</w:t>
      </w:r>
      <w:proofErr w:type="spellEnd"/>
      <w:r>
        <w:t xml:space="preserve"> навантаження, територіальної диференціації показників шлюбів та розлучень.</w:t>
      </w:r>
    </w:p>
    <w:p w:rsidR="00001412" w:rsidRDefault="00001412"/>
    <w:p w:rsidR="00D852C3" w:rsidRDefault="00D852C3"/>
    <w:p w:rsidR="00D852C3" w:rsidRDefault="00D852C3"/>
    <w:p w:rsidR="00D852C3" w:rsidRDefault="00D852C3"/>
    <w:p w:rsidR="00D852C3" w:rsidRDefault="00D852C3"/>
    <w:p w:rsidR="00D852C3" w:rsidRDefault="00D852C3"/>
    <w:p w:rsidR="00D852C3" w:rsidRDefault="00D852C3"/>
    <w:p w:rsidR="00D852C3" w:rsidRDefault="00D852C3"/>
    <w:p w:rsidR="00D852C3" w:rsidRDefault="00D852C3"/>
    <w:p w:rsidR="00D852C3" w:rsidRDefault="00D852C3"/>
    <w:p w:rsidR="00D852C3" w:rsidRDefault="00D852C3"/>
    <w:p w:rsidR="00D852C3" w:rsidRDefault="00D852C3"/>
    <w:p w:rsidR="00D852C3" w:rsidRDefault="00D852C3"/>
    <w:p w:rsidR="00D852C3" w:rsidRDefault="00D852C3"/>
    <w:p w:rsidR="00D852C3" w:rsidRDefault="00D852C3"/>
    <w:p w:rsidR="00D852C3" w:rsidRDefault="00D852C3"/>
    <w:p w:rsidR="00D852C3" w:rsidRDefault="00D852C3"/>
    <w:p w:rsidR="00D852C3" w:rsidRDefault="00D852C3"/>
    <w:p w:rsidR="00D852C3" w:rsidRDefault="00D852C3"/>
    <w:p w:rsidR="00D852C3" w:rsidRDefault="00D852C3" w:rsidP="00D852C3">
      <w:pPr>
        <w:ind w:firstLine="0"/>
        <w:rPr>
          <w:b/>
        </w:rPr>
      </w:pPr>
      <w:r>
        <w:rPr>
          <w:b/>
        </w:rPr>
        <w:lastRenderedPageBreak/>
        <w:t xml:space="preserve">                                                   </w:t>
      </w:r>
    </w:p>
    <w:p w:rsidR="00D852C3" w:rsidRPr="00D852C3" w:rsidRDefault="00D852C3" w:rsidP="00D852C3">
      <w:pPr>
        <w:ind w:firstLine="0"/>
        <w:rPr>
          <w:b/>
        </w:rPr>
      </w:pPr>
      <w:r>
        <w:rPr>
          <w:b/>
        </w:rPr>
        <w:t xml:space="preserve">                                                </w:t>
      </w:r>
      <w:bookmarkStart w:id="0" w:name="_GoBack"/>
      <w:bookmarkEnd w:id="0"/>
      <w:r w:rsidRPr="00D852C3">
        <w:rPr>
          <w:b/>
        </w:rPr>
        <w:t>ВИСНОВКИ</w:t>
      </w:r>
    </w:p>
    <w:p w:rsidR="00D852C3" w:rsidRPr="00D852C3" w:rsidRDefault="00D852C3" w:rsidP="00D852C3">
      <w:pPr>
        <w:ind w:firstLine="567"/>
      </w:pPr>
      <w:r w:rsidRPr="00D852C3">
        <w:t xml:space="preserve">На основі комплексного аналізу </w:t>
      </w:r>
      <w:proofErr w:type="spellStart"/>
      <w:r w:rsidRPr="00D852C3">
        <w:t>геодемографічної</w:t>
      </w:r>
      <w:proofErr w:type="spellEnd"/>
      <w:r w:rsidRPr="00D852C3">
        <w:t xml:space="preserve"> ситуації у Одеській області і особливостей </w:t>
      </w:r>
      <w:proofErr w:type="spellStart"/>
      <w:r w:rsidRPr="00D852C3">
        <w:t>геодемографічного</w:t>
      </w:r>
      <w:proofErr w:type="spellEnd"/>
      <w:r w:rsidRPr="00D852C3">
        <w:t xml:space="preserve"> процесу в окремих її територіальних утвореннях можна зробити наступні основні висновки стосовно сучасної </w:t>
      </w:r>
      <w:proofErr w:type="spellStart"/>
      <w:r w:rsidRPr="00D852C3">
        <w:t>геодемографічної</w:t>
      </w:r>
      <w:proofErr w:type="spellEnd"/>
      <w:r w:rsidRPr="00D852C3">
        <w:t xml:space="preserve"> обстановки і тих тенденцій, що мають місце в цьому регіоні в останній період.</w:t>
      </w:r>
    </w:p>
    <w:p w:rsidR="00D852C3" w:rsidRPr="00D852C3" w:rsidRDefault="00D852C3" w:rsidP="00D852C3">
      <w:pPr>
        <w:numPr>
          <w:ilvl w:val="0"/>
          <w:numId w:val="1"/>
        </w:numPr>
        <w:tabs>
          <w:tab w:val="clear" w:pos="2036"/>
          <w:tab w:val="num" w:pos="0"/>
          <w:tab w:val="num" w:pos="709"/>
          <w:tab w:val="num" w:pos="1276"/>
        </w:tabs>
        <w:ind w:left="0" w:firstLine="851"/>
      </w:pPr>
      <w:proofErr w:type="spellStart"/>
      <w:r w:rsidRPr="00D852C3">
        <w:t>Геодемографічна</w:t>
      </w:r>
      <w:proofErr w:type="spellEnd"/>
      <w:r w:rsidRPr="00D852C3">
        <w:t xml:space="preserve"> ситуація  у всіх районах </w:t>
      </w:r>
      <w:proofErr w:type="spellStart"/>
      <w:r w:rsidRPr="00D852C3">
        <w:t>Одеськоїї</w:t>
      </w:r>
      <w:proofErr w:type="spellEnd"/>
      <w:r w:rsidRPr="00D852C3">
        <w:t xml:space="preserve"> області набула в кінці 1990-х років  характеру гострої демографічної кризи і на жаль продовжує </w:t>
      </w:r>
      <w:proofErr w:type="spellStart"/>
      <w:r w:rsidRPr="00D852C3">
        <w:t>ускладнюватись</w:t>
      </w:r>
      <w:proofErr w:type="spellEnd"/>
      <w:r w:rsidRPr="00D852C3">
        <w:t xml:space="preserve">. У всіх адміністративних районах, </w:t>
      </w:r>
      <w:proofErr w:type="spellStart"/>
      <w:r w:rsidRPr="00D852C3">
        <w:t>розселенських</w:t>
      </w:r>
      <w:proofErr w:type="spellEnd"/>
      <w:r w:rsidRPr="00D852C3">
        <w:t xml:space="preserve"> зонах, містах різного рангу людності спостерігається стійке зменшення чисельності населення як в сільській  місцевості так і в урбаністичних ареалах.</w:t>
      </w:r>
    </w:p>
    <w:p w:rsidR="00D852C3" w:rsidRPr="00D852C3" w:rsidRDefault="00D852C3" w:rsidP="00D852C3">
      <w:pPr>
        <w:ind w:firstLine="567"/>
      </w:pPr>
      <w:r w:rsidRPr="00D852C3">
        <w:t xml:space="preserve">2.До 2001 р. включно  зростали відносні показники смертності, в </w:t>
      </w:r>
      <w:proofErr w:type="spellStart"/>
      <w:r w:rsidRPr="00D852C3">
        <w:t>т.ч</w:t>
      </w:r>
      <w:proofErr w:type="spellEnd"/>
      <w:r w:rsidRPr="00D852C3">
        <w:t xml:space="preserve">. дитячої, при одночасному зниженні параметрів народжуваності. Так,  Одеській області  вони скоротилися  з 12,4‰  в 1990 р. до 8,2‰ в 2001р, або на 61% </w:t>
      </w:r>
      <w:proofErr w:type="spellStart"/>
      <w:r w:rsidRPr="00D852C3">
        <w:t>відсоток,а</w:t>
      </w:r>
      <w:proofErr w:type="spellEnd"/>
      <w:r w:rsidRPr="00D852C3">
        <w:t xml:space="preserve"> з 2001 р. відбулося поступове зростання коефіцієнта народжуваності з 8,2‰ до 10,9‰ у 2017р.(на 22,8%).Загалом коефіцієнт народжуваності зменшився з 12,4‰  в 1990 р. до 10,9‰  у 2017 </w:t>
      </w:r>
      <w:proofErr w:type="spellStart"/>
      <w:r w:rsidRPr="00D852C3">
        <w:t>р.,або</w:t>
      </w:r>
      <w:proofErr w:type="spellEnd"/>
      <w:r w:rsidRPr="00D852C3">
        <w:t xml:space="preserve"> на 75%.</w:t>
      </w:r>
    </w:p>
    <w:p w:rsidR="00D852C3" w:rsidRPr="00D852C3" w:rsidRDefault="00D852C3" w:rsidP="00D852C3">
      <w:pPr>
        <w:ind w:firstLine="567"/>
      </w:pPr>
      <w:r w:rsidRPr="00D852C3">
        <w:t xml:space="preserve">3.Продовжувала суттєво змінюватись статево-вікова структура населення. Систематично зменшується в загальній структурі населення питома вага молодших вікових груп і збільшується частка людей старших вікових груп. </w:t>
      </w:r>
    </w:p>
    <w:p w:rsidR="00D852C3" w:rsidRPr="00D852C3" w:rsidRDefault="00D852C3" w:rsidP="00D852C3">
      <w:pPr>
        <w:ind w:firstLine="567"/>
      </w:pPr>
      <w:r w:rsidRPr="00D852C3">
        <w:t xml:space="preserve">Суттєва деформація статево-вікової структури призвела до такого явища як постаріння населення. Особливо це  проявляється у сільській місцевості Вінницької області. Коефіцієнти демографічного навантаження особами пенсійного віку тут перевищили всі можливі і неможливі межі. </w:t>
      </w:r>
    </w:p>
    <w:p w:rsidR="00D852C3" w:rsidRPr="00D852C3" w:rsidRDefault="00D852C3" w:rsidP="00D852C3">
      <w:pPr>
        <w:ind w:firstLine="567"/>
      </w:pPr>
      <w:r w:rsidRPr="00D852C3">
        <w:t>4. Викликає занепокоєння той факт, що майже у всіх адміністративних районах, у міських поселеннях різного рангу людності  продовжує зберігатись досить  високий рівень дитячої смертності. Цей  показник є надзвичайно чутливим до змін соціально-економічних умов життя, до стану системи охорони здоров`я, екологічної ситуації тощо</w:t>
      </w:r>
    </w:p>
    <w:p w:rsidR="00D852C3" w:rsidRPr="00D852C3" w:rsidRDefault="00D852C3" w:rsidP="00D852C3">
      <w:pPr>
        <w:ind w:firstLine="567"/>
      </w:pPr>
      <w:r w:rsidRPr="00D852C3">
        <w:lastRenderedPageBreak/>
        <w:t xml:space="preserve">5. Продовжує знижуватись такий важливий демографічний індикатор як середня тривалість життя. У відповідності зі шкалою </w:t>
      </w:r>
      <w:proofErr w:type="spellStart"/>
      <w:r w:rsidRPr="00D852C3">
        <w:t>Россета</w:t>
      </w:r>
      <w:proofErr w:type="spellEnd"/>
      <w:r w:rsidRPr="00D852C3">
        <w:t xml:space="preserve"> рівень постаріння міських (21,2%) і особливо сільських жінок (33,8%) - дуже високий. </w:t>
      </w:r>
      <w:proofErr w:type="spellStart"/>
      <w:r w:rsidRPr="00D852C3">
        <w:t>Чоловіки,які</w:t>
      </w:r>
      <w:proofErr w:type="spellEnd"/>
      <w:r w:rsidRPr="00D852C3">
        <w:t xml:space="preserve"> проживають в міській місцевості, мають середній рівень демографічної старості (14,8%),в сільській місцевості- високий (19,9%), але значно нижчий ніж жінками на 13,9 </w:t>
      </w:r>
      <w:proofErr w:type="spellStart"/>
      <w:r w:rsidRPr="00D852C3">
        <w:t>в.п</w:t>
      </w:r>
      <w:proofErr w:type="spellEnd"/>
      <w:r w:rsidRPr="00D852C3">
        <w:t>.</w:t>
      </w:r>
    </w:p>
    <w:p w:rsidR="00D852C3" w:rsidRPr="00D852C3" w:rsidRDefault="00D852C3" w:rsidP="00D852C3">
      <w:pPr>
        <w:ind w:firstLine="567"/>
      </w:pPr>
      <w:r w:rsidRPr="00D852C3">
        <w:t>Проте, що сільське населення значно старше міського, свідчить також середній вік населення, який в сільській місцевості на початок 2017р. складав 42,3 роки, що на 0,1 роки менше ніж у 2016 р.</w:t>
      </w:r>
    </w:p>
    <w:p w:rsidR="00D852C3" w:rsidRPr="00D852C3" w:rsidRDefault="00D852C3" w:rsidP="00D852C3">
      <w:pPr>
        <w:ind w:firstLine="567"/>
        <w:rPr>
          <w:rFonts w:eastAsia="Calibri"/>
          <w:lang w:eastAsia="ru-RU"/>
        </w:rPr>
      </w:pPr>
      <w:r w:rsidRPr="00D852C3">
        <w:rPr>
          <w:rFonts w:eastAsia="Calibri"/>
          <w:lang w:eastAsia="ru-RU"/>
        </w:rPr>
        <w:t>6. Незважаючи на те, що показники населення Одеської області дещо кращі, ніж показники інших областей України, область як і раніше характеризується складністю демографічного розвитку і потребує розробки механізму покращення демографічних характеристик, щодо стабілізації чисельності населення і формування передумов наступного демографічного зростання.</w:t>
      </w:r>
    </w:p>
    <w:p w:rsidR="00D852C3" w:rsidRPr="00D852C3" w:rsidRDefault="00D852C3" w:rsidP="00D852C3">
      <w:pPr>
        <w:ind w:firstLine="567"/>
        <w:rPr>
          <w:rFonts w:eastAsia="Calibri"/>
          <w:lang w:val="ru-RU" w:eastAsia="ru-RU"/>
        </w:rPr>
      </w:pPr>
      <w:r w:rsidRPr="00D852C3">
        <w:rPr>
          <w:rFonts w:eastAsia="Calibri"/>
          <w:lang w:val="ru-RU" w:eastAsia="ru-RU"/>
        </w:rPr>
        <w:t xml:space="preserve">В </w:t>
      </w:r>
      <w:proofErr w:type="spellStart"/>
      <w:r w:rsidRPr="00D852C3">
        <w:rPr>
          <w:rFonts w:eastAsia="Calibri"/>
          <w:lang w:val="ru-RU" w:eastAsia="ru-RU"/>
        </w:rPr>
        <w:t>Україні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прийнята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концепція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демографічної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політики</w:t>
      </w:r>
      <w:proofErr w:type="spellEnd"/>
      <w:r w:rsidRPr="00D852C3">
        <w:rPr>
          <w:rFonts w:eastAsia="Calibri"/>
          <w:lang w:val="ru-RU" w:eastAsia="ru-RU"/>
        </w:rPr>
        <w:t xml:space="preserve">. </w:t>
      </w:r>
      <w:proofErr w:type="spellStart"/>
      <w:r w:rsidRPr="00D852C3">
        <w:rPr>
          <w:rFonts w:eastAsia="Calibri"/>
          <w:lang w:val="ru-RU" w:eastAsia="ru-RU"/>
        </w:rPr>
        <w:t>Основні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задачі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її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направлені</w:t>
      </w:r>
      <w:proofErr w:type="spellEnd"/>
      <w:r w:rsidRPr="00D852C3">
        <w:rPr>
          <w:rFonts w:eastAsia="Calibri"/>
          <w:lang w:val="ru-RU" w:eastAsia="ru-RU"/>
        </w:rPr>
        <w:t xml:space="preserve"> на </w:t>
      </w:r>
      <w:proofErr w:type="spellStart"/>
      <w:r w:rsidRPr="00D852C3">
        <w:rPr>
          <w:rFonts w:eastAsia="Calibri"/>
          <w:lang w:val="ru-RU" w:eastAsia="ru-RU"/>
        </w:rPr>
        <w:t>активізацію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народжуваності</w:t>
      </w:r>
      <w:proofErr w:type="spellEnd"/>
      <w:r w:rsidRPr="00D852C3">
        <w:rPr>
          <w:rFonts w:eastAsia="Calibri"/>
          <w:lang w:val="ru-RU" w:eastAsia="ru-RU"/>
        </w:rPr>
        <w:t xml:space="preserve">, </w:t>
      </w:r>
      <w:proofErr w:type="spellStart"/>
      <w:r w:rsidRPr="00D852C3">
        <w:rPr>
          <w:rFonts w:eastAsia="Calibri"/>
          <w:lang w:val="ru-RU" w:eastAsia="ru-RU"/>
        </w:rPr>
        <w:t>закріплення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молодих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спеціалістів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gramStart"/>
      <w:r w:rsidRPr="00D852C3">
        <w:rPr>
          <w:rFonts w:eastAsia="Calibri"/>
          <w:lang w:val="ru-RU" w:eastAsia="ru-RU"/>
        </w:rPr>
        <w:t>в</w:t>
      </w:r>
      <w:proofErr w:type="gram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сільській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місцевості</w:t>
      </w:r>
      <w:proofErr w:type="spellEnd"/>
      <w:r w:rsidRPr="00D852C3">
        <w:rPr>
          <w:rFonts w:eastAsia="Calibri"/>
          <w:lang w:val="ru-RU" w:eastAsia="ru-RU"/>
        </w:rPr>
        <w:t xml:space="preserve">, </w:t>
      </w:r>
      <w:proofErr w:type="spellStart"/>
      <w:r w:rsidRPr="00D852C3">
        <w:rPr>
          <w:rFonts w:eastAsia="Calibri"/>
          <w:lang w:val="ru-RU" w:eastAsia="ru-RU"/>
        </w:rPr>
        <w:t>зокрема</w:t>
      </w:r>
      <w:proofErr w:type="spellEnd"/>
      <w:r w:rsidRPr="00D852C3">
        <w:rPr>
          <w:rFonts w:eastAsia="Calibri"/>
          <w:lang w:val="ru-RU" w:eastAsia="ru-RU"/>
        </w:rPr>
        <w:t xml:space="preserve">, </w:t>
      </w:r>
      <w:proofErr w:type="spellStart"/>
      <w:r w:rsidRPr="00D852C3">
        <w:rPr>
          <w:rFonts w:eastAsia="Calibri"/>
          <w:lang w:val="ru-RU" w:eastAsia="ru-RU"/>
        </w:rPr>
        <w:t>передбаченні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виплати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щомісячної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допомоги</w:t>
      </w:r>
      <w:proofErr w:type="spellEnd"/>
      <w:r w:rsidRPr="00D852C3">
        <w:rPr>
          <w:rFonts w:eastAsia="Calibri"/>
          <w:lang w:val="ru-RU" w:eastAsia="ru-RU"/>
        </w:rPr>
        <w:t xml:space="preserve">, </w:t>
      </w:r>
      <w:proofErr w:type="spellStart"/>
      <w:r w:rsidRPr="00D852C3">
        <w:rPr>
          <w:rFonts w:eastAsia="Calibri"/>
          <w:lang w:val="ru-RU" w:eastAsia="ru-RU"/>
        </w:rPr>
        <w:t>будівництво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житлових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комплексів</w:t>
      </w:r>
      <w:proofErr w:type="spellEnd"/>
      <w:r w:rsidRPr="00D852C3">
        <w:rPr>
          <w:rFonts w:eastAsia="Calibri"/>
          <w:lang w:val="ru-RU" w:eastAsia="ru-RU"/>
        </w:rPr>
        <w:t xml:space="preserve">. </w:t>
      </w:r>
      <w:proofErr w:type="spellStart"/>
      <w:r w:rsidRPr="00D852C3">
        <w:rPr>
          <w:rFonts w:eastAsia="Calibri"/>
          <w:lang w:val="ru-RU" w:eastAsia="ru-RU"/>
        </w:rPr>
        <w:t>Потрібно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переглянути</w:t>
      </w:r>
      <w:proofErr w:type="spellEnd"/>
      <w:r w:rsidRPr="00D852C3">
        <w:rPr>
          <w:rFonts w:eastAsia="Calibri"/>
          <w:lang w:val="ru-RU" w:eastAsia="ru-RU"/>
        </w:rPr>
        <w:t xml:space="preserve"> систему </w:t>
      </w:r>
      <w:proofErr w:type="spellStart"/>
      <w:r w:rsidRPr="00D852C3">
        <w:rPr>
          <w:rFonts w:eastAsia="Calibri"/>
          <w:lang w:val="ru-RU" w:eastAsia="ru-RU"/>
        </w:rPr>
        <w:t>кредитування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молодих</w:t>
      </w:r>
      <w:proofErr w:type="spellEnd"/>
      <w:r w:rsidRPr="00D852C3">
        <w:rPr>
          <w:rFonts w:eastAsia="Calibri"/>
          <w:lang w:val="ru-RU" w:eastAsia="ru-RU"/>
        </w:rPr>
        <w:t xml:space="preserve"> </w:t>
      </w:r>
      <w:proofErr w:type="spellStart"/>
      <w:r w:rsidRPr="00D852C3">
        <w:rPr>
          <w:rFonts w:eastAsia="Calibri"/>
          <w:lang w:val="ru-RU" w:eastAsia="ru-RU"/>
        </w:rPr>
        <w:t>сімей</w:t>
      </w:r>
      <w:proofErr w:type="spellEnd"/>
      <w:r w:rsidRPr="00D852C3">
        <w:rPr>
          <w:rFonts w:eastAsia="Calibri"/>
          <w:lang w:val="ru-RU" w:eastAsia="ru-RU"/>
        </w:rPr>
        <w:t xml:space="preserve">. </w:t>
      </w:r>
    </w:p>
    <w:p w:rsidR="00D852C3" w:rsidRPr="00D852C3" w:rsidRDefault="00D852C3" w:rsidP="00D852C3">
      <w:pPr>
        <w:ind w:firstLine="567"/>
      </w:pPr>
    </w:p>
    <w:p w:rsidR="00D852C3" w:rsidRPr="00D852C3" w:rsidRDefault="00D852C3" w:rsidP="00D852C3">
      <w:pPr>
        <w:ind w:firstLine="567"/>
      </w:pPr>
    </w:p>
    <w:p w:rsidR="00D852C3" w:rsidRPr="00D852C3" w:rsidRDefault="00D852C3" w:rsidP="00D852C3">
      <w:pPr>
        <w:ind w:firstLine="567"/>
      </w:pPr>
    </w:p>
    <w:p w:rsidR="00D852C3" w:rsidRPr="00D852C3" w:rsidRDefault="00D852C3" w:rsidP="00D852C3">
      <w:pPr>
        <w:ind w:firstLine="0"/>
      </w:pPr>
      <w:r w:rsidRPr="00D852C3">
        <w:t xml:space="preserve">                      </w:t>
      </w:r>
    </w:p>
    <w:p w:rsidR="00D852C3" w:rsidRPr="00D852C3" w:rsidRDefault="00D852C3" w:rsidP="00D852C3">
      <w:pPr>
        <w:ind w:firstLine="0"/>
      </w:pPr>
    </w:p>
    <w:p w:rsidR="00D852C3" w:rsidRPr="00D852C3" w:rsidRDefault="00D852C3" w:rsidP="00D852C3">
      <w:pPr>
        <w:ind w:firstLine="0"/>
      </w:pPr>
    </w:p>
    <w:p w:rsidR="00D852C3" w:rsidRPr="00D852C3" w:rsidRDefault="00D852C3" w:rsidP="00D852C3">
      <w:pPr>
        <w:ind w:firstLine="0"/>
      </w:pPr>
    </w:p>
    <w:p w:rsidR="00D852C3" w:rsidRDefault="00D852C3" w:rsidP="00D852C3">
      <w:pPr>
        <w:ind w:firstLine="0"/>
      </w:pPr>
    </w:p>
    <w:p w:rsidR="00D852C3" w:rsidRDefault="00D852C3" w:rsidP="00D852C3">
      <w:pPr>
        <w:ind w:firstLine="0"/>
      </w:pPr>
    </w:p>
    <w:p w:rsidR="00D852C3" w:rsidRDefault="00D852C3" w:rsidP="00D852C3">
      <w:pPr>
        <w:ind w:firstLine="0"/>
      </w:pPr>
    </w:p>
    <w:p w:rsidR="00D852C3" w:rsidRDefault="00D852C3" w:rsidP="00D852C3">
      <w:pPr>
        <w:ind w:firstLine="0"/>
      </w:pPr>
    </w:p>
    <w:p w:rsidR="00D852C3" w:rsidRPr="00D852C3" w:rsidRDefault="00D852C3" w:rsidP="00D852C3">
      <w:pPr>
        <w:ind w:firstLine="0"/>
      </w:pPr>
    </w:p>
    <w:p w:rsidR="00D852C3" w:rsidRPr="00D852C3" w:rsidRDefault="00D852C3" w:rsidP="00D852C3">
      <w:pPr>
        <w:ind w:firstLine="0"/>
        <w:rPr>
          <w:b/>
          <w:lang w:val="ru-MO"/>
        </w:rPr>
      </w:pPr>
      <w:r w:rsidRPr="00D852C3">
        <w:t xml:space="preserve">                     </w:t>
      </w:r>
      <w:r w:rsidRPr="00D852C3">
        <w:rPr>
          <w:b/>
          <w:lang w:val="ru-MO"/>
        </w:rPr>
        <w:t>ПЕРЕЛІК ВИКОРИСТАНИХ ДЖЕРЕЛ</w:t>
      </w:r>
    </w:p>
    <w:p w:rsidR="00D852C3" w:rsidRPr="00D852C3" w:rsidRDefault="00D852C3" w:rsidP="00D852C3">
      <w:pPr>
        <w:numPr>
          <w:ilvl w:val="0"/>
          <w:numId w:val="2"/>
        </w:numPr>
        <w:tabs>
          <w:tab w:val="left" w:pos="0"/>
          <w:tab w:val="left" w:pos="993"/>
        </w:tabs>
        <w:ind w:left="0" w:firstLine="709"/>
        <w:contextualSpacing/>
      </w:pPr>
      <w:r w:rsidRPr="00D852C3">
        <w:t xml:space="preserve">Агафонов Н. Т. </w:t>
      </w:r>
      <w:proofErr w:type="spellStart"/>
      <w:r w:rsidRPr="00D852C3">
        <w:t>Демографическая</w:t>
      </w:r>
      <w:proofErr w:type="spellEnd"/>
      <w:r w:rsidRPr="00D852C3">
        <w:t xml:space="preserve"> обстановка и </w:t>
      </w:r>
      <w:proofErr w:type="spellStart"/>
      <w:r w:rsidRPr="00D852C3">
        <w:t>её</w:t>
      </w:r>
      <w:proofErr w:type="spellEnd"/>
      <w:r w:rsidRPr="00D852C3">
        <w:t xml:space="preserve"> </w:t>
      </w:r>
      <w:proofErr w:type="spellStart"/>
      <w:r w:rsidRPr="00D852C3">
        <w:t>связь</w:t>
      </w:r>
      <w:proofErr w:type="spellEnd"/>
      <w:r w:rsidRPr="00D852C3">
        <w:t xml:space="preserve"> с </w:t>
      </w:r>
      <w:proofErr w:type="spellStart"/>
      <w:r w:rsidRPr="00D852C3">
        <w:t>производственно</w:t>
      </w:r>
      <w:r w:rsidRPr="00D852C3">
        <w:softHyphen/>
        <w:t>территориальной</w:t>
      </w:r>
      <w:proofErr w:type="spellEnd"/>
      <w:r w:rsidRPr="00D852C3">
        <w:t xml:space="preserve"> </w:t>
      </w:r>
      <w:proofErr w:type="spellStart"/>
      <w:r w:rsidRPr="00D852C3">
        <w:t>структурой</w:t>
      </w:r>
      <w:proofErr w:type="spellEnd"/>
      <w:r w:rsidRPr="00D852C3">
        <w:t xml:space="preserve"> </w:t>
      </w:r>
      <w:proofErr w:type="spellStart"/>
      <w:r w:rsidRPr="00D852C3">
        <w:t>районов</w:t>
      </w:r>
      <w:proofErr w:type="spellEnd"/>
      <w:r w:rsidRPr="00D852C3">
        <w:t xml:space="preserve"> / Н. Т. Агафонов // </w:t>
      </w:r>
      <w:proofErr w:type="spellStart"/>
      <w:r w:rsidRPr="00D852C3">
        <w:t>Проблемы</w:t>
      </w:r>
      <w:proofErr w:type="spellEnd"/>
      <w:r w:rsidRPr="00D852C3">
        <w:t xml:space="preserve"> </w:t>
      </w:r>
      <w:proofErr w:type="spellStart"/>
      <w:r w:rsidRPr="00D852C3">
        <w:t>размещения</w:t>
      </w:r>
      <w:proofErr w:type="spellEnd"/>
      <w:r w:rsidRPr="00D852C3">
        <w:t xml:space="preserve"> </w:t>
      </w:r>
      <w:proofErr w:type="spellStart"/>
      <w:r w:rsidRPr="00D852C3">
        <w:t>трудовых</w:t>
      </w:r>
      <w:proofErr w:type="spellEnd"/>
      <w:r w:rsidRPr="00D852C3">
        <w:t xml:space="preserve"> </w:t>
      </w:r>
      <w:proofErr w:type="spellStart"/>
      <w:r w:rsidRPr="00D852C3">
        <w:t>ресурсов</w:t>
      </w:r>
      <w:proofErr w:type="spellEnd"/>
      <w:r w:rsidRPr="00D852C3">
        <w:t xml:space="preserve">. – М. : </w:t>
      </w:r>
      <w:proofErr w:type="spellStart"/>
      <w:r w:rsidRPr="00D852C3">
        <w:t>Экономика</w:t>
      </w:r>
      <w:proofErr w:type="spellEnd"/>
      <w:r w:rsidRPr="00D852C3">
        <w:t>, 1973. – С. 105</w:t>
      </w:r>
      <w:r w:rsidRPr="00D852C3">
        <w:softHyphen/>
        <w:t>118.</w:t>
      </w:r>
    </w:p>
    <w:p w:rsidR="00D852C3" w:rsidRPr="00D852C3" w:rsidRDefault="00D852C3" w:rsidP="00D852C3">
      <w:pPr>
        <w:numPr>
          <w:ilvl w:val="0"/>
          <w:numId w:val="2"/>
        </w:numPr>
        <w:tabs>
          <w:tab w:val="left" w:pos="0"/>
          <w:tab w:val="left" w:pos="993"/>
        </w:tabs>
        <w:autoSpaceDE w:val="0"/>
        <w:autoSpaceDN w:val="0"/>
        <w:adjustRightInd w:val="0"/>
        <w:ind w:left="0" w:firstLine="709"/>
        <w:contextualSpacing/>
        <w:textAlignment w:val="center"/>
      </w:pPr>
      <w:proofErr w:type="spellStart"/>
      <w:r w:rsidRPr="00D852C3">
        <w:t>Анохин</w:t>
      </w:r>
      <w:proofErr w:type="spellEnd"/>
      <w:r w:rsidRPr="00D852C3">
        <w:t xml:space="preserve"> А. А. </w:t>
      </w:r>
      <w:proofErr w:type="spellStart"/>
      <w:r w:rsidRPr="00D852C3">
        <w:t>Различия</w:t>
      </w:r>
      <w:proofErr w:type="spellEnd"/>
      <w:r w:rsidRPr="00D852C3">
        <w:t xml:space="preserve"> </w:t>
      </w:r>
      <w:proofErr w:type="spellStart"/>
      <w:r w:rsidRPr="00D852C3">
        <w:t>социально</w:t>
      </w:r>
      <w:r w:rsidRPr="00D852C3">
        <w:softHyphen/>
        <w:t>демографической</w:t>
      </w:r>
      <w:proofErr w:type="spellEnd"/>
      <w:r w:rsidRPr="00D852C3">
        <w:t xml:space="preserve"> обстановки в </w:t>
      </w:r>
      <w:proofErr w:type="spellStart"/>
      <w:r w:rsidRPr="00D852C3">
        <w:t>мезорайонах</w:t>
      </w:r>
      <w:proofErr w:type="spellEnd"/>
      <w:r w:rsidRPr="00D852C3">
        <w:t xml:space="preserve"> СССР / А. А. </w:t>
      </w:r>
      <w:proofErr w:type="spellStart"/>
      <w:r w:rsidRPr="00D852C3">
        <w:t>Анохин</w:t>
      </w:r>
      <w:proofErr w:type="spellEnd"/>
      <w:r w:rsidRPr="00D852C3">
        <w:t xml:space="preserve">, Г. М. Федоров // </w:t>
      </w:r>
      <w:proofErr w:type="spellStart"/>
      <w:r w:rsidRPr="00D852C3">
        <w:t>Вестн</w:t>
      </w:r>
      <w:proofErr w:type="spellEnd"/>
      <w:r w:rsidRPr="00D852C3">
        <w:t xml:space="preserve">. ЛГУ. – 1980. – № 12. Сер.: </w:t>
      </w:r>
      <w:proofErr w:type="spellStart"/>
      <w:r w:rsidRPr="00D852C3">
        <w:t>геология</w:t>
      </w:r>
      <w:r w:rsidRPr="00D852C3">
        <w:softHyphen/>
        <w:t>география</w:t>
      </w:r>
      <w:proofErr w:type="spellEnd"/>
      <w:r w:rsidRPr="00D852C3">
        <w:t xml:space="preserve">, </w:t>
      </w:r>
      <w:proofErr w:type="spellStart"/>
      <w:r w:rsidRPr="00D852C3">
        <w:t>вып</w:t>
      </w:r>
      <w:proofErr w:type="spellEnd"/>
      <w:r w:rsidRPr="00D852C3">
        <w:t>. 2. – С. 92</w:t>
      </w:r>
      <w:r w:rsidRPr="00D852C3">
        <w:softHyphen/>
        <w:t xml:space="preserve">98. </w:t>
      </w:r>
    </w:p>
    <w:p w:rsidR="00D852C3" w:rsidRPr="00D852C3" w:rsidRDefault="00D852C3" w:rsidP="00D852C3">
      <w:pPr>
        <w:tabs>
          <w:tab w:val="left" w:pos="426"/>
        </w:tabs>
        <w:ind w:firstLine="709"/>
        <w:rPr>
          <w:rFonts w:eastAsia="Calibri"/>
        </w:rPr>
      </w:pPr>
      <w:r w:rsidRPr="00D852C3">
        <w:rPr>
          <w:rFonts w:eastAsia="Calibri"/>
        </w:rPr>
        <w:t xml:space="preserve">3. </w:t>
      </w:r>
      <w:proofErr w:type="spellStart"/>
      <w:r w:rsidRPr="00D852C3">
        <w:rPr>
          <w:rFonts w:eastAsia="Calibri"/>
        </w:rPr>
        <w:t>Амброз</w:t>
      </w:r>
      <w:proofErr w:type="spellEnd"/>
      <w:r w:rsidRPr="00D852C3">
        <w:rPr>
          <w:rFonts w:eastAsia="Calibri"/>
        </w:rPr>
        <w:t xml:space="preserve"> Ю.О. // Географічна енциклопедія України/ Ю. О. </w:t>
      </w:r>
      <w:proofErr w:type="spellStart"/>
      <w:r w:rsidRPr="00D852C3">
        <w:rPr>
          <w:rFonts w:eastAsia="Calibri"/>
        </w:rPr>
        <w:t>Амброз</w:t>
      </w:r>
      <w:proofErr w:type="spellEnd"/>
      <w:r w:rsidRPr="00D852C3">
        <w:rPr>
          <w:rFonts w:eastAsia="Calibri"/>
        </w:rPr>
        <w:t>, О.М. Смирнов  – К.: Українська енциклопедія, 1993. – Т.3. – с. 204.</w:t>
      </w:r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t xml:space="preserve">4. Баранов  А.В. </w:t>
      </w:r>
      <w:proofErr w:type="spellStart"/>
      <w:r w:rsidRPr="00D852C3">
        <w:t>Социально-демографическое</w:t>
      </w:r>
      <w:proofErr w:type="spellEnd"/>
      <w:r w:rsidRPr="00D852C3">
        <w:t xml:space="preserve"> </w:t>
      </w:r>
      <w:proofErr w:type="spellStart"/>
      <w:r w:rsidRPr="00D852C3">
        <w:t>развитие</w:t>
      </w:r>
      <w:proofErr w:type="spellEnd"/>
      <w:r w:rsidRPr="00D852C3">
        <w:t xml:space="preserve"> крупного </w:t>
      </w:r>
      <w:proofErr w:type="spellStart"/>
      <w:r w:rsidRPr="00D852C3">
        <w:t>города</w:t>
      </w:r>
      <w:proofErr w:type="spellEnd"/>
      <w:r w:rsidRPr="00D852C3">
        <w:t xml:space="preserve">/ А.В. Баранов –  М.: </w:t>
      </w:r>
      <w:proofErr w:type="spellStart"/>
      <w:r w:rsidRPr="00D852C3">
        <w:t>Финансы</w:t>
      </w:r>
      <w:proofErr w:type="spellEnd"/>
      <w:r w:rsidRPr="00D852C3">
        <w:t xml:space="preserve"> и статистика, 1981. – 192 с.</w:t>
      </w:r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t xml:space="preserve">5. </w:t>
      </w:r>
      <w:proofErr w:type="spellStart"/>
      <w:r w:rsidRPr="00D852C3">
        <w:t>Баранский</w:t>
      </w:r>
      <w:proofErr w:type="spellEnd"/>
      <w:r w:rsidRPr="00D852C3">
        <w:t xml:space="preserve"> Н.Н. </w:t>
      </w:r>
      <w:proofErr w:type="spellStart"/>
      <w:r w:rsidRPr="00D852C3">
        <w:t>Избранные</w:t>
      </w:r>
      <w:proofErr w:type="spellEnd"/>
      <w:r w:rsidRPr="00D852C3">
        <w:t xml:space="preserve"> </w:t>
      </w:r>
      <w:proofErr w:type="spellStart"/>
      <w:r w:rsidRPr="00D852C3">
        <w:t>труды</w:t>
      </w:r>
      <w:proofErr w:type="spellEnd"/>
      <w:r w:rsidRPr="00D852C3">
        <w:t xml:space="preserve">: </w:t>
      </w:r>
      <w:proofErr w:type="spellStart"/>
      <w:r w:rsidRPr="00D852C3">
        <w:t>Становление</w:t>
      </w:r>
      <w:proofErr w:type="spellEnd"/>
      <w:r w:rsidRPr="00D852C3">
        <w:t xml:space="preserve"> </w:t>
      </w:r>
      <w:proofErr w:type="spellStart"/>
      <w:r w:rsidRPr="00D852C3">
        <w:t>советской</w:t>
      </w:r>
      <w:proofErr w:type="spellEnd"/>
      <w:r w:rsidRPr="00D852C3">
        <w:t xml:space="preserve"> </w:t>
      </w:r>
      <w:proofErr w:type="spellStart"/>
      <w:r w:rsidRPr="00D852C3">
        <w:t>экономической</w:t>
      </w:r>
      <w:proofErr w:type="spellEnd"/>
      <w:r w:rsidRPr="00D852C3">
        <w:t xml:space="preserve"> географи/ Н.Н. </w:t>
      </w:r>
      <w:proofErr w:type="spellStart"/>
      <w:r w:rsidRPr="00D852C3">
        <w:t>Баранский</w:t>
      </w:r>
      <w:proofErr w:type="spellEnd"/>
      <w:r w:rsidRPr="00D852C3">
        <w:t xml:space="preserve"> – М.: </w:t>
      </w:r>
      <w:proofErr w:type="spellStart"/>
      <w:r w:rsidRPr="00D852C3">
        <w:t>Мысль</w:t>
      </w:r>
      <w:proofErr w:type="spellEnd"/>
      <w:r w:rsidRPr="00D852C3">
        <w:t>, 1980. – 287 с.</w:t>
      </w:r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t xml:space="preserve">6. Богуцький О.Л. Демографічна ситуація та використання людських ресурсів на селі </w:t>
      </w:r>
      <w:proofErr w:type="spellStart"/>
      <w:r w:rsidRPr="00D852C3">
        <w:t>О.Л.Богуцький</w:t>
      </w:r>
      <w:proofErr w:type="spellEnd"/>
      <w:r w:rsidRPr="00D852C3">
        <w:t xml:space="preserve">  – К.:  ІАЕ, 1999 – 280 с. </w:t>
      </w:r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t>7.</w:t>
      </w:r>
      <w:r w:rsidRPr="00D852C3">
        <w:rPr>
          <w:shd w:val="clear" w:color="auto" w:fill="FFFFFF"/>
        </w:rPr>
        <w:t xml:space="preserve">Волконська А. С. </w:t>
      </w:r>
      <w:r w:rsidRPr="00D852C3">
        <w:rPr>
          <w:lang w:eastAsia="ru-RU"/>
        </w:rPr>
        <w:t xml:space="preserve">Фізико-географічна характеристика </w:t>
      </w:r>
      <w:proofErr w:type="spellStart"/>
      <w:r w:rsidRPr="00D852C3">
        <w:rPr>
          <w:lang w:eastAsia="ru-RU"/>
        </w:rPr>
        <w:t>Одеськоїобласті</w:t>
      </w:r>
      <w:proofErr w:type="spellEnd"/>
      <w:r w:rsidRPr="00D852C3">
        <w:rPr>
          <w:lang w:eastAsia="ru-RU"/>
        </w:rPr>
        <w:t xml:space="preserve"> / А. </w:t>
      </w:r>
      <w:r w:rsidRPr="00D852C3">
        <w:rPr>
          <w:shd w:val="clear" w:color="auto" w:fill="FFFFFF"/>
        </w:rPr>
        <w:t xml:space="preserve">Волконська // - Збірник наукового товариства студентів, аспірантів та </w:t>
      </w:r>
      <w:r w:rsidRPr="00D852C3">
        <w:t xml:space="preserve">молодих вчених. Природничі науки. - Одеса, </w:t>
      </w:r>
      <w:proofErr w:type="spellStart"/>
      <w:r w:rsidRPr="00D852C3">
        <w:t>Печатныйдом</w:t>
      </w:r>
      <w:proofErr w:type="spellEnd"/>
      <w:r w:rsidRPr="00D852C3">
        <w:t>, 2012 – С. 5-12.</w:t>
      </w:r>
    </w:p>
    <w:p w:rsidR="00D852C3" w:rsidRPr="00D852C3" w:rsidRDefault="00D852C3" w:rsidP="00D852C3">
      <w:pPr>
        <w:tabs>
          <w:tab w:val="left" w:pos="426"/>
        </w:tabs>
        <w:autoSpaceDE w:val="0"/>
        <w:autoSpaceDN w:val="0"/>
        <w:adjustRightInd w:val="0"/>
        <w:ind w:firstLine="709"/>
        <w:contextualSpacing/>
        <w:textAlignment w:val="center"/>
      </w:pPr>
      <w:r w:rsidRPr="00D852C3">
        <w:t xml:space="preserve">7 </w:t>
      </w:r>
      <w:proofErr w:type="spellStart"/>
      <w:r w:rsidRPr="00D852C3">
        <w:t>Валентей</w:t>
      </w:r>
      <w:proofErr w:type="spellEnd"/>
      <w:r w:rsidRPr="00D852C3">
        <w:t xml:space="preserve"> Д.И. </w:t>
      </w:r>
      <w:proofErr w:type="spellStart"/>
      <w:r w:rsidRPr="00D852C3">
        <w:t>Изучение</w:t>
      </w:r>
      <w:proofErr w:type="spellEnd"/>
      <w:r w:rsidRPr="00D852C3">
        <w:t xml:space="preserve"> </w:t>
      </w:r>
      <w:proofErr w:type="spellStart"/>
      <w:r w:rsidRPr="00D852C3">
        <w:t>народонаселения</w:t>
      </w:r>
      <w:proofErr w:type="spellEnd"/>
      <w:r w:rsidRPr="00D852C3">
        <w:t xml:space="preserve">: </w:t>
      </w:r>
      <w:proofErr w:type="spellStart"/>
      <w:r w:rsidRPr="00D852C3">
        <w:t>вопросы</w:t>
      </w:r>
      <w:proofErr w:type="spellEnd"/>
      <w:r w:rsidRPr="00D852C3">
        <w:t xml:space="preserve"> </w:t>
      </w:r>
      <w:proofErr w:type="spellStart"/>
      <w:r w:rsidRPr="00D852C3">
        <w:t>методологии</w:t>
      </w:r>
      <w:proofErr w:type="spellEnd"/>
      <w:r w:rsidRPr="00D852C3">
        <w:t> / Д.И. </w:t>
      </w:r>
      <w:proofErr w:type="spellStart"/>
      <w:r w:rsidRPr="00D852C3">
        <w:t>Валентей</w:t>
      </w:r>
      <w:proofErr w:type="spellEnd"/>
      <w:r w:rsidRPr="00D852C3">
        <w:t xml:space="preserve">, Н.В. </w:t>
      </w:r>
      <w:proofErr w:type="spellStart"/>
      <w:r w:rsidRPr="00D852C3">
        <w:t>Зверева</w:t>
      </w:r>
      <w:proofErr w:type="spellEnd"/>
      <w:r w:rsidRPr="00D852C3">
        <w:t>. – М.: МГУ, 1987. – 154 с.</w:t>
      </w:r>
    </w:p>
    <w:p w:rsidR="00D852C3" w:rsidRPr="00D852C3" w:rsidRDefault="00D852C3" w:rsidP="00D852C3">
      <w:pPr>
        <w:numPr>
          <w:ilvl w:val="0"/>
          <w:numId w:val="3"/>
        </w:numPr>
        <w:tabs>
          <w:tab w:val="left" w:pos="426"/>
        </w:tabs>
        <w:autoSpaceDE w:val="0"/>
        <w:autoSpaceDN w:val="0"/>
        <w:adjustRightInd w:val="0"/>
        <w:ind w:firstLine="709"/>
        <w:contextualSpacing/>
        <w:textAlignment w:val="center"/>
      </w:pPr>
      <w:proofErr w:type="spellStart"/>
      <w:r w:rsidRPr="00D852C3">
        <w:t>Вишневский</w:t>
      </w:r>
      <w:proofErr w:type="spellEnd"/>
      <w:r w:rsidRPr="00D852C3">
        <w:t xml:space="preserve"> А. Г. </w:t>
      </w:r>
      <w:proofErr w:type="spellStart"/>
      <w:r w:rsidRPr="00D852C3">
        <w:t>Демографический</w:t>
      </w:r>
      <w:proofErr w:type="spellEnd"/>
      <w:r w:rsidRPr="00D852C3">
        <w:t xml:space="preserve"> </w:t>
      </w:r>
      <w:proofErr w:type="spellStart"/>
      <w:r w:rsidRPr="00D852C3">
        <w:t>кризис</w:t>
      </w:r>
      <w:proofErr w:type="spellEnd"/>
      <w:r w:rsidRPr="00D852C3">
        <w:t xml:space="preserve"> в </w:t>
      </w:r>
      <w:proofErr w:type="spellStart"/>
      <w:r w:rsidRPr="00D852C3">
        <w:t>странах</w:t>
      </w:r>
      <w:proofErr w:type="spellEnd"/>
      <w:r w:rsidRPr="00D852C3">
        <w:t xml:space="preserve"> СНГ / А. Г. </w:t>
      </w:r>
      <w:proofErr w:type="spellStart"/>
      <w:r w:rsidRPr="00D852C3">
        <w:t>Вишневский</w:t>
      </w:r>
      <w:proofErr w:type="spellEnd"/>
      <w:r w:rsidRPr="00D852C3">
        <w:t xml:space="preserve"> // Формування ринкової економіки : </w:t>
      </w:r>
      <w:proofErr w:type="spellStart"/>
      <w:r w:rsidRPr="00D852C3">
        <w:t>зб</w:t>
      </w:r>
      <w:proofErr w:type="spellEnd"/>
      <w:r w:rsidRPr="00D852C3">
        <w:t xml:space="preserve">. </w:t>
      </w:r>
      <w:proofErr w:type="spellStart"/>
      <w:r w:rsidRPr="00D852C3">
        <w:t>наук.праць</w:t>
      </w:r>
      <w:proofErr w:type="spellEnd"/>
      <w:r w:rsidRPr="00D852C3">
        <w:t xml:space="preserve">. Спец. </w:t>
      </w:r>
      <w:proofErr w:type="spellStart"/>
      <w:r w:rsidRPr="00D852C3">
        <w:t>вип</w:t>
      </w:r>
      <w:proofErr w:type="spellEnd"/>
      <w:r w:rsidRPr="00D852C3">
        <w:t xml:space="preserve">. Матеріали </w:t>
      </w:r>
      <w:proofErr w:type="spellStart"/>
      <w:r w:rsidRPr="00D852C3">
        <w:t>Міжнар</w:t>
      </w:r>
      <w:proofErr w:type="spellEnd"/>
      <w:r w:rsidRPr="00D852C3">
        <w:t>. наук.</w:t>
      </w:r>
      <w:r w:rsidRPr="00D852C3">
        <w:softHyphen/>
      </w:r>
      <w:proofErr w:type="spellStart"/>
      <w:r w:rsidRPr="00D852C3">
        <w:t>практич</w:t>
      </w:r>
      <w:proofErr w:type="spellEnd"/>
      <w:r w:rsidRPr="00D852C3">
        <w:t xml:space="preserve">. </w:t>
      </w:r>
      <w:proofErr w:type="spellStart"/>
      <w:r w:rsidRPr="00D852C3">
        <w:t>конф</w:t>
      </w:r>
      <w:proofErr w:type="spellEnd"/>
      <w:r w:rsidRPr="00D852C3">
        <w:t>. «Демографічний розвиток України та пріоритетні завдання демографічної політики».– 2006. – Т.1 : Відтворення населення та його природний рух. – С.37</w:t>
      </w:r>
      <w:r w:rsidRPr="00D852C3">
        <w:softHyphen/>
        <w:t xml:space="preserve">57. </w:t>
      </w:r>
    </w:p>
    <w:p w:rsidR="00D852C3" w:rsidRPr="00D852C3" w:rsidRDefault="00D852C3" w:rsidP="00D852C3">
      <w:pPr>
        <w:numPr>
          <w:ilvl w:val="0"/>
          <w:numId w:val="3"/>
        </w:numPr>
        <w:tabs>
          <w:tab w:val="left" w:pos="426"/>
        </w:tabs>
        <w:autoSpaceDE w:val="0"/>
        <w:autoSpaceDN w:val="0"/>
        <w:adjustRightInd w:val="0"/>
        <w:ind w:firstLine="709"/>
        <w:contextualSpacing/>
        <w:textAlignment w:val="center"/>
      </w:pPr>
      <w:proofErr w:type="spellStart"/>
      <w:r w:rsidRPr="00D852C3">
        <w:rPr>
          <w:spacing w:val="-4"/>
        </w:rPr>
        <w:t>Вишневский</w:t>
      </w:r>
      <w:proofErr w:type="spellEnd"/>
      <w:r w:rsidRPr="00D852C3">
        <w:rPr>
          <w:spacing w:val="-4"/>
        </w:rPr>
        <w:t xml:space="preserve"> А. </w:t>
      </w:r>
      <w:proofErr w:type="spellStart"/>
      <w:r w:rsidRPr="00D852C3">
        <w:rPr>
          <w:spacing w:val="-4"/>
        </w:rPr>
        <w:t>Многополярность</w:t>
      </w:r>
      <w:proofErr w:type="spellEnd"/>
      <w:r w:rsidRPr="00D852C3">
        <w:rPr>
          <w:spacing w:val="-4"/>
        </w:rPr>
        <w:t xml:space="preserve"> и </w:t>
      </w:r>
      <w:proofErr w:type="spellStart"/>
      <w:r w:rsidRPr="00D852C3">
        <w:rPr>
          <w:spacing w:val="-4"/>
        </w:rPr>
        <w:t>демография</w:t>
      </w:r>
      <w:proofErr w:type="spellEnd"/>
      <w:r w:rsidRPr="00D852C3">
        <w:rPr>
          <w:spacing w:val="-4"/>
        </w:rPr>
        <w:t xml:space="preserve"> / А. </w:t>
      </w:r>
      <w:proofErr w:type="spellStart"/>
      <w:r w:rsidRPr="00D852C3">
        <w:rPr>
          <w:spacing w:val="-4"/>
        </w:rPr>
        <w:t>Вишневский</w:t>
      </w:r>
      <w:proofErr w:type="spellEnd"/>
      <w:r w:rsidRPr="00D852C3">
        <w:rPr>
          <w:spacing w:val="-4"/>
        </w:rPr>
        <w:t xml:space="preserve"> // </w:t>
      </w:r>
      <w:proofErr w:type="spellStart"/>
      <w:r w:rsidRPr="00D852C3">
        <w:rPr>
          <w:spacing w:val="-4"/>
        </w:rPr>
        <w:t>Россия</w:t>
      </w:r>
      <w:proofErr w:type="spellEnd"/>
      <w:r w:rsidRPr="00D852C3">
        <w:rPr>
          <w:spacing w:val="-4"/>
        </w:rPr>
        <w:t xml:space="preserve"> в </w:t>
      </w:r>
      <w:proofErr w:type="spellStart"/>
      <w:r w:rsidRPr="00D852C3">
        <w:rPr>
          <w:spacing w:val="-4"/>
        </w:rPr>
        <w:t>глобальной</w:t>
      </w:r>
      <w:proofErr w:type="spellEnd"/>
      <w:r w:rsidRPr="00D852C3">
        <w:rPr>
          <w:spacing w:val="-4"/>
        </w:rPr>
        <w:t xml:space="preserve"> </w:t>
      </w:r>
      <w:proofErr w:type="spellStart"/>
      <w:r w:rsidRPr="00D852C3">
        <w:rPr>
          <w:spacing w:val="-4"/>
        </w:rPr>
        <w:t>политике</w:t>
      </w:r>
      <w:proofErr w:type="spellEnd"/>
      <w:r w:rsidRPr="00D852C3">
        <w:rPr>
          <w:spacing w:val="-4"/>
        </w:rPr>
        <w:t>. – 2008. – № 1. – С. 18</w:t>
      </w:r>
      <w:r w:rsidRPr="00D852C3">
        <w:rPr>
          <w:spacing w:val="-4"/>
        </w:rPr>
        <w:softHyphen/>
        <w:t>32.</w:t>
      </w:r>
    </w:p>
    <w:p w:rsidR="00D852C3" w:rsidRPr="00D852C3" w:rsidRDefault="00D852C3" w:rsidP="00D852C3">
      <w:pPr>
        <w:tabs>
          <w:tab w:val="left" w:pos="426"/>
        </w:tabs>
        <w:autoSpaceDE w:val="0"/>
        <w:autoSpaceDN w:val="0"/>
        <w:adjustRightInd w:val="0"/>
        <w:ind w:firstLine="709"/>
        <w:contextualSpacing/>
        <w:textAlignment w:val="center"/>
      </w:pPr>
      <w:r w:rsidRPr="00D852C3">
        <w:t xml:space="preserve">10. Войтенко В.П. </w:t>
      </w:r>
      <w:proofErr w:type="spellStart"/>
      <w:r w:rsidRPr="00D852C3">
        <w:t>Смертность</w:t>
      </w:r>
      <w:proofErr w:type="spellEnd"/>
      <w:r w:rsidRPr="00D852C3">
        <w:t xml:space="preserve"> и </w:t>
      </w:r>
      <w:proofErr w:type="spellStart"/>
      <w:r w:rsidRPr="00D852C3">
        <w:t>продолжительность</w:t>
      </w:r>
      <w:proofErr w:type="spellEnd"/>
      <w:r w:rsidRPr="00D852C3">
        <w:t xml:space="preserve"> </w:t>
      </w:r>
      <w:proofErr w:type="spellStart"/>
      <w:r w:rsidRPr="00D852C3">
        <w:t>жизни</w:t>
      </w:r>
      <w:proofErr w:type="spellEnd"/>
      <w:r w:rsidRPr="00D852C3">
        <w:t xml:space="preserve"> </w:t>
      </w:r>
      <w:proofErr w:type="spellStart"/>
      <w:r w:rsidRPr="00D852C3">
        <w:t>населения</w:t>
      </w:r>
      <w:proofErr w:type="spellEnd"/>
      <w:r w:rsidRPr="00D852C3">
        <w:t xml:space="preserve"> </w:t>
      </w:r>
      <w:proofErr w:type="spellStart"/>
      <w:r w:rsidRPr="00D852C3">
        <w:t>Украины</w:t>
      </w:r>
      <w:proofErr w:type="spellEnd"/>
      <w:r w:rsidRPr="00D852C3">
        <w:t xml:space="preserve"> / В.П. Войтенко, Э.М. </w:t>
      </w:r>
      <w:proofErr w:type="spellStart"/>
      <w:r w:rsidRPr="00D852C3">
        <w:t>Либанова</w:t>
      </w:r>
      <w:proofErr w:type="spellEnd"/>
      <w:r w:rsidRPr="00D852C3">
        <w:t xml:space="preserve"> // </w:t>
      </w:r>
      <w:proofErr w:type="spellStart"/>
      <w:r w:rsidRPr="00D852C3">
        <w:t>Проблемы</w:t>
      </w:r>
      <w:proofErr w:type="spellEnd"/>
      <w:r w:rsidRPr="00D852C3">
        <w:t xml:space="preserve"> </w:t>
      </w:r>
      <w:proofErr w:type="spellStart"/>
      <w:r w:rsidRPr="00D852C3">
        <w:t>старения</w:t>
      </w:r>
      <w:proofErr w:type="spellEnd"/>
      <w:r w:rsidRPr="00D852C3">
        <w:t xml:space="preserve"> и </w:t>
      </w:r>
      <w:proofErr w:type="spellStart"/>
      <w:r w:rsidRPr="00D852C3">
        <w:t>долголетия</w:t>
      </w:r>
      <w:proofErr w:type="spellEnd"/>
      <w:r w:rsidRPr="00D852C3">
        <w:t>. – 1992. – № 2. – С. 201</w:t>
      </w:r>
      <w:r w:rsidRPr="00D852C3">
        <w:softHyphen/>
        <w:t>210.</w:t>
      </w:r>
    </w:p>
    <w:p w:rsidR="00D852C3" w:rsidRPr="00D852C3" w:rsidRDefault="00D852C3" w:rsidP="00D852C3">
      <w:pPr>
        <w:tabs>
          <w:tab w:val="left" w:pos="426"/>
        </w:tabs>
        <w:autoSpaceDE w:val="0"/>
        <w:autoSpaceDN w:val="0"/>
        <w:adjustRightInd w:val="0"/>
        <w:ind w:firstLine="709"/>
        <w:textAlignment w:val="center"/>
      </w:pPr>
      <w:r w:rsidRPr="00D852C3">
        <w:lastRenderedPageBreak/>
        <w:t xml:space="preserve">11. </w:t>
      </w:r>
      <w:proofErr w:type="spellStart"/>
      <w:r w:rsidRPr="00D852C3">
        <w:t>Геренчук</w:t>
      </w:r>
      <w:proofErr w:type="spellEnd"/>
      <w:r w:rsidRPr="00D852C3">
        <w:t xml:space="preserve"> К.І. Польові географічні дослідження / К.І. </w:t>
      </w:r>
      <w:proofErr w:type="spellStart"/>
      <w:r w:rsidRPr="00D852C3">
        <w:t>Геренчук</w:t>
      </w:r>
      <w:proofErr w:type="spellEnd"/>
      <w:r w:rsidRPr="00D852C3">
        <w:t xml:space="preserve">, Е.М. </w:t>
      </w:r>
      <w:proofErr w:type="spellStart"/>
      <w:r w:rsidRPr="00D852C3">
        <w:t>Раковська</w:t>
      </w:r>
      <w:proofErr w:type="spellEnd"/>
      <w:r w:rsidRPr="00D852C3">
        <w:t xml:space="preserve">, О.Г. </w:t>
      </w:r>
      <w:proofErr w:type="spellStart"/>
      <w:r w:rsidRPr="00D852C3">
        <w:t>Топчієв</w:t>
      </w:r>
      <w:proofErr w:type="spellEnd"/>
      <w:r w:rsidRPr="00D852C3">
        <w:t>. – К.: Вища школа, 1975. – 248 с.</w:t>
      </w:r>
    </w:p>
    <w:p w:rsidR="00D852C3" w:rsidRPr="00D852C3" w:rsidRDefault="00D852C3" w:rsidP="00D852C3">
      <w:pPr>
        <w:tabs>
          <w:tab w:val="left" w:pos="426"/>
        </w:tabs>
        <w:autoSpaceDE w:val="0"/>
        <w:autoSpaceDN w:val="0"/>
        <w:adjustRightInd w:val="0"/>
        <w:ind w:firstLine="709"/>
        <w:contextualSpacing/>
        <w:textAlignment w:val="center"/>
      </w:pPr>
      <w:r w:rsidRPr="00D852C3">
        <w:t xml:space="preserve">12. </w:t>
      </w:r>
      <w:proofErr w:type="spellStart"/>
      <w:r w:rsidRPr="00D852C3">
        <w:t>Голубев</w:t>
      </w:r>
      <w:proofErr w:type="spellEnd"/>
      <w:r w:rsidRPr="00D852C3">
        <w:t xml:space="preserve"> А.Н. </w:t>
      </w:r>
      <w:proofErr w:type="spellStart"/>
      <w:r w:rsidRPr="00D852C3">
        <w:t>Категории</w:t>
      </w:r>
      <w:proofErr w:type="spellEnd"/>
      <w:r w:rsidRPr="00D852C3">
        <w:t xml:space="preserve"> и </w:t>
      </w:r>
      <w:proofErr w:type="spellStart"/>
      <w:r w:rsidRPr="00D852C3">
        <w:t>факторы</w:t>
      </w:r>
      <w:proofErr w:type="spellEnd"/>
      <w:r w:rsidRPr="00D852C3">
        <w:t xml:space="preserve"> </w:t>
      </w:r>
      <w:proofErr w:type="spellStart"/>
      <w:r w:rsidRPr="00D852C3">
        <w:t>демографической</w:t>
      </w:r>
      <w:proofErr w:type="spellEnd"/>
      <w:r w:rsidRPr="00D852C3">
        <w:t xml:space="preserve"> обстановки (</w:t>
      </w:r>
      <w:proofErr w:type="spellStart"/>
      <w:r w:rsidRPr="00D852C3">
        <w:t>ситуации</w:t>
      </w:r>
      <w:proofErr w:type="spellEnd"/>
      <w:r w:rsidRPr="00D852C3">
        <w:t xml:space="preserve">) / А.Н. </w:t>
      </w:r>
      <w:proofErr w:type="spellStart"/>
      <w:r w:rsidRPr="00D852C3">
        <w:t>Голубев</w:t>
      </w:r>
      <w:proofErr w:type="spellEnd"/>
      <w:r w:rsidRPr="00D852C3">
        <w:t xml:space="preserve"> // </w:t>
      </w:r>
      <w:proofErr w:type="spellStart"/>
      <w:r w:rsidRPr="00D852C3">
        <w:t>Прикладная</w:t>
      </w:r>
      <w:proofErr w:type="spellEnd"/>
      <w:r w:rsidRPr="00D852C3">
        <w:t xml:space="preserve"> </w:t>
      </w:r>
      <w:proofErr w:type="spellStart"/>
      <w:r w:rsidRPr="00D852C3">
        <w:t>демография</w:t>
      </w:r>
      <w:proofErr w:type="spellEnd"/>
      <w:r w:rsidRPr="00D852C3">
        <w:t>. – М.:</w:t>
      </w:r>
      <w:proofErr w:type="spellStart"/>
      <w:r w:rsidRPr="00D852C3">
        <w:t>Мысль</w:t>
      </w:r>
      <w:proofErr w:type="spellEnd"/>
      <w:r w:rsidRPr="00D852C3">
        <w:t>, 1973. – С. 25</w:t>
      </w:r>
      <w:r w:rsidRPr="00D852C3">
        <w:softHyphen/>
        <w:t>41.</w:t>
      </w:r>
    </w:p>
    <w:p w:rsidR="00D852C3" w:rsidRPr="00D852C3" w:rsidRDefault="00D852C3" w:rsidP="00D852C3">
      <w:pPr>
        <w:numPr>
          <w:ilvl w:val="0"/>
          <w:numId w:val="4"/>
        </w:numPr>
        <w:tabs>
          <w:tab w:val="left" w:pos="426"/>
        </w:tabs>
        <w:autoSpaceDE w:val="0"/>
        <w:autoSpaceDN w:val="0"/>
        <w:adjustRightInd w:val="0"/>
        <w:ind w:firstLine="709"/>
        <w:contextualSpacing/>
        <w:textAlignment w:val="center"/>
      </w:pPr>
      <w:proofErr w:type="spellStart"/>
      <w:r w:rsidRPr="00D852C3">
        <w:t>Демографический</w:t>
      </w:r>
      <w:proofErr w:type="spellEnd"/>
      <w:r w:rsidRPr="00D852C3">
        <w:t xml:space="preserve"> </w:t>
      </w:r>
      <w:proofErr w:type="spellStart"/>
      <w:r w:rsidRPr="00D852C3">
        <w:t>ежегодник</w:t>
      </w:r>
      <w:proofErr w:type="spellEnd"/>
      <w:r w:rsidRPr="00D852C3">
        <w:t xml:space="preserve"> СССР 1990. – М.: </w:t>
      </w:r>
      <w:proofErr w:type="spellStart"/>
      <w:r w:rsidRPr="00D852C3">
        <w:t>Финансы</w:t>
      </w:r>
      <w:proofErr w:type="spellEnd"/>
      <w:r w:rsidRPr="00D852C3">
        <w:t xml:space="preserve"> и статистика, 1990. – 639 с.</w:t>
      </w:r>
    </w:p>
    <w:p w:rsidR="00D852C3" w:rsidRPr="00D852C3" w:rsidRDefault="00D852C3" w:rsidP="00D852C3">
      <w:pPr>
        <w:numPr>
          <w:ilvl w:val="0"/>
          <w:numId w:val="4"/>
        </w:numPr>
        <w:tabs>
          <w:tab w:val="left" w:pos="426"/>
        </w:tabs>
        <w:autoSpaceDE w:val="0"/>
        <w:autoSpaceDN w:val="0"/>
        <w:adjustRightInd w:val="0"/>
        <w:ind w:firstLine="709"/>
        <w:contextualSpacing/>
        <w:textAlignment w:val="center"/>
      </w:pPr>
      <w:proofErr w:type="spellStart"/>
      <w:r w:rsidRPr="00D852C3">
        <w:t>Демографические</w:t>
      </w:r>
      <w:proofErr w:type="spellEnd"/>
      <w:r w:rsidRPr="00D852C3">
        <w:t xml:space="preserve"> </w:t>
      </w:r>
      <w:proofErr w:type="spellStart"/>
      <w:r w:rsidRPr="00D852C3">
        <w:t>процессы</w:t>
      </w:r>
      <w:proofErr w:type="spellEnd"/>
      <w:r w:rsidRPr="00D852C3">
        <w:t xml:space="preserve"> и </w:t>
      </w:r>
      <w:proofErr w:type="spellStart"/>
      <w:r w:rsidRPr="00D852C3">
        <w:t>их</w:t>
      </w:r>
      <w:proofErr w:type="spellEnd"/>
      <w:r w:rsidRPr="00D852C3">
        <w:t xml:space="preserve"> </w:t>
      </w:r>
      <w:proofErr w:type="spellStart"/>
      <w:r w:rsidRPr="00D852C3">
        <w:t>закономерности</w:t>
      </w:r>
      <w:proofErr w:type="spellEnd"/>
      <w:r w:rsidRPr="00D852C3">
        <w:t xml:space="preserve"> / </w:t>
      </w:r>
      <w:proofErr w:type="spellStart"/>
      <w:r w:rsidRPr="00D852C3">
        <w:t>под</w:t>
      </w:r>
      <w:proofErr w:type="spellEnd"/>
      <w:r w:rsidRPr="00D852C3">
        <w:t xml:space="preserve"> ред. А. Г. Волкова. – М. : </w:t>
      </w:r>
      <w:proofErr w:type="spellStart"/>
      <w:r w:rsidRPr="00D852C3">
        <w:t>Мысль</w:t>
      </w:r>
      <w:proofErr w:type="spellEnd"/>
      <w:r w:rsidRPr="00D852C3">
        <w:t xml:space="preserve">, 1986. – 191 с. </w:t>
      </w:r>
    </w:p>
    <w:p w:rsidR="00D852C3" w:rsidRPr="00D852C3" w:rsidRDefault="00D852C3" w:rsidP="00D852C3">
      <w:pPr>
        <w:numPr>
          <w:ilvl w:val="0"/>
          <w:numId w:val="4"/>
        </w:numPr>
        <w:tabs>
          <w:tab w:val="left" w:pos="426"/>
        </w:tabs>
        <w:autoSpaceDE w:val="0"/>
        <w:autoSpaceDN w:val="0"/>
        <w:adjustRightInd w:val="0"/>
        <w:ind w:firstLine="709"/>
        <w:contextualSpacing/>
        <w:textAlignment w:val="center"/>
      </w:pPr>
      <w:proofErr w:type="spellStart"/>
      <w:r w:rsidRPr="00D852C3">
        <w:t>Демографический</w:t>
      </w:r>
      <w:proofErr w:type="spellEnd"/>
      <w:r w:rsidRPr="00D852C3">
        <w:t xml:space="preserve"> </w:t>
      </w:r>
      <w:proofErr w:type="spellStart"/>
      <w:r w:rsidRPr="00D852C3">
        <w:t>энциклопедический</w:t>
      </w:r>
      <w:proofErr w:type="spellEnd"/>
      <w:r w:rsidRPr="00D852C3">
        <w:t xml:space="preserve"> </w:t>
      </w:r>
      <w:proofErr w:type="spellStart"/>
      <w:r w:rsidRPr="00D852C3">
        <w:t>словарь</w:t>
      </w:r>
      <w:proofErr w:type="spellEnd"/>
      <w:r w:rsidRPr="00D852C3">
        <w:t xml:space="preserve"> / </w:t>
      </w:r>
      <w:proofErr w:type="spellStart"/>
      <w:r w:rsidRPr="00D852C3">
        <w:t>гл</w:t>
      </w:r>
      <w:proofErr w:type="spellEnd"/>
      <w:r w:rsidRPr="00D852C3">
        <w:t xml:space="preserve">. ред. Д. И. </w:t>
      </w:r>
      <w:proofErr w:type="spellStart"/>
      <w:r w:rsidRPr="00D852C3">
        <w:t>Валентей</w:t>
      </w:r>
      <w:proofErr w:type="spellEnd"/>
      <w:r w:rsidRPr="00D852C3">
        <w:t xml:space="preserve">; МГУ </w:t>
      </w:r>
      <w:proofErr w:type="spellStart"/>
      <w:r w:rsidRPr="00D852C3">
        <w:t>им</w:t>
      </w:r>
      <w:proofErr w:type="spellEnd"/>
      <w:r w:rsidRPr="00D852C3">
        <w:t xml:space="preserve">. М.В. Ломоносова. – М. : </w:t>
      </w:r>
      <w:proofErr w:type="spellStart"/>
      <w:r w:rsidRPr="00D852C3">
        <w:t>Сов.энциклопедия</w:t>
      </w:r>
      <w:proofErr w:type="spellEnd"/>
      <w:r w:rsidRPr="00D852C3">
        <w:t xml:space="preserve">, 1985. – 607 с. </w:t>
      </w:r>
    </w:p>
    <w:p w:rsidR="00D852C3" w:rsidRPr="00D852C3" w:rsidRDefault="00D852C3" w:rsidP="00D852C3">
      <w:pPr>
        <w:numPr>
          <w:ilvl w:val="0"/>
          <w:numId w:val="4"/>
        </w:numPr>
        <w:tabs>
          <w:tab w:val="left" w:pos="426"/>
        </w:tabs>
        <w:autoSpaceDE w:val="0"/>
        <w:autoSpaceDN w:val="0"/>
        <w:adjustRightInd w:val="0"/>
        <w:ind w:firstLine="709"/>
        <w:contextualSpacing/>
        <w:textAlignment w:val="center"/>
      </w:pPr>
      <w:proofErr w:type="spellStart"/>
      <w:r w:rsidRPr="00D852C3">
        <w:t>Демографическое</w:t>
      </w:r>
      <w:proofErr w:type="spellEnd"/>
      <w:r w:rsidRPr="00D852C3">
        <w:t xml:space="preserve"> </w:t>
      </w:r>
      <w:proofErr w:type="spellStart"/>
      <w:r w:rsidRPr="00D852C3">
        <w:t>развитие</w:t>
      </w:r>
      <w:proofErr w:type="spellEnd"/>
      <w:r w:rsidRPr="00D852C3">
        <w:t xml:space="preserve"> </w:t>
      </w:r>
      <w:proofErr w:type="spellStart"/>
      <w:r w:rsidRPr="00D852C3">
        <w:t>Украинской</w:t>
      </w:r>
      <w:proofErr w:type="spellEnd"/>
      <w:r w:rsidRPr="00D852C3">
        <w:t xml:space="preserve"> ССР (1959</w:t>
      </w:r>
      <w:r w:rsidRPr="00D852C3">
        <w:softHyphen/>
        <w:t xml:space="preserve">1970гг.)/ </w:t>
      </w:r>
      <w:proofErr w:type="spellStart"/>
      <w:r w:rsidRPr="00D852C3">
        <w:t>Под</w:t>
      </w:r>
      <w:proofErr w:type="spellEnd"/>
      <w:r w:rsidRPr="00D852C3">
        <w:t xml:space="preserve"> ред. В.С. </w:t>
      </w:r>
      <w:proofErr w:type="spellStart"/>
      <w:r w:rsidRPr="00D852C3">
        <w:t>Стешенко</w:t>
      </w:r>
      <w:proofErr w:type="spellEnd"/>
      <w:r w:rsidRPr="00D852C3">
        <w:t>. – К.: Наукова думка, 1977. – 223 с.</w:t>
      </w:r>
    </w:p>
    <w:p w:rsidR="00D852C3" w:rsidRPr="00D852C3" w:rsidRDefault="00D852C3" w:rsidP="00D852C3">
      <w:pPr>
        <w:numPr>
          <w:ilvl w:val="0"/>
          <w:numId w:val="4"/>
        </w:numPr>
        <w:tabs>
          <w:tab w:val="left" w:pos="426"/>
        </w:tabs>
        <w:autoSpaceDE w:val="0"/>
        <w:autoSpaceDN w:val="0"/>
        <w:adjustRightInd w:val="0"/>
        <w:ind w:firstLine="709"/>
        <w:contextualSpacing/>
        <w:textAlignment w:val="center"/>
      </w:pPr>
      <w:proofErr w:type="spellStart"/>
      <w:r w:rsidRPr="00D852C3">
        <w:t>Демографическое</w:t>
      </w:r>
      <w:proofErr w:type="spellEnd"/>
      <w:r w:rsidRPr="00D852C3">
        <w:t xml:space="preserve"> </w:t>
      </w:r>
      <w:proofErr w:type="spellStart"/>
      <w:r w:rsidRPr="00D852C3">
        <w:t>развитие</w:t>
      </w:r>
      <w:proofErr w:type="spellEnd"/>
      <w:r w:rsidRPr="00D852C3">
        <w:t xml:space="preserve"> </w:t>
      </w:r>
      <w:proofErr w:type="spellStart"/>
      <w:r w:rsidRPr="00D852C3">
        <w:t>Украинской</w:t>
      </w:r>
      <w:proofErr w:type="spellEnd"/>
      <w:r w:rsidRPr="00D852C3">
        <w:t xml:space="preserve"> ССР (1970</w:t>
      </w:r>
      <w:r w:rsidRPr="00D852C3">
        <w:softHyphen/>
        <w:t>1979гг.) /</w:t>
      </w:r>
      <w:proofErr w:type="spellStart"/>
      <w:r w:rsidRPr="00D852C3">
        <w:t>Под</w:t>
      </w:r>
      <w:proofErr w:type="spellEnd"/>
      <w:r w:rsidRPr="00D852C3">
        <w:t xml:space="preserve"> ред. </w:t>
      </w:r>
      <w:proofErr w:type="spellStart"/>
      <w:r w:rsidRPr="00D852C3">
        <w:t>В.С.Стешенко</w:t>
      </w:r>
      <w:proofErr w:type="spellEnd"/>
      <w:r w:rsidRPr="00D852C3">
        <w:t>. – К.: Наукова думка, 1987. – 225 с.</w:t>
      </w:r>
    </w:p>
    <w:p w:rsidR="00D852C3" w:rsidRPr="00D852C3" w:rsidRDefault="00D852C3" w:rsidP="00D852C3">
      <w:pPr>
        <w:numPr>
          <w:ilvl w:val="0"/>
          <w:numId w:val="4"/>
        </w:numPr>
        <w:tabs>
          <w:tab w:val="left" w:pos="426"/>
        </w:tabs>
        <w:autoSpaceDE w:val="0"/>
        <w:autoSpaceDN w:val="0"/>
        <w:adjustRightInd w:val="0"/>
        <w:ind w:firstLine="709"/>
        <w:contextualSpacing/>
        <w:textAlignment w:val="center"/>
      </w:pPr>
      <w:proofErr w:type="spellStart"/>
      <w:r w:rsidRPr="00D852C3">
        <w:t>Демографическое</w:t>
      </w:r>
      <w:proofErr w:type="spellEnd"/>
      <w:r w:rsidRPr="00D852C3">
        <w:t xml:space="preserve"> и </w:t>
      </w:r>
      <w:proofErr w:type="spellStart"/>
      <w:r w:rsidRPr="00D852C3">
        <w:t>экономическое</w:t>
      </w:r>
      <w:proofErr w:type="spellEnd"/>
      <w:r w:rsidRPr="00D852C3">
        <w:t xml:space="preserve"> </w:t>
      </w:r>
      <w:proofErr w:type="spellStart"/>
      <w:r w:rsidRPr="00D852C3">
        <w:t>развитие</w:t>
      </w:r>
      <w:proofErr w:type="spellEnd"/>
      <w:r w:rsidRPr="00D852C3">
        <w:t xml:space="preserve"> в </w:t>
      </w:r>
      <w:proofErr w:type="spellStart"/>
      <w:r w:rsidRPr="00D852C3">
        <w:t>регионе</w:t>
      </w:r>
      <w:proofErr w:type="spellEnd"/>
      <w:r w:rsidRPr="00D852C3">
        <w:t xml:space="preserve"> / </w:t>
      </w:r>
      <w:proofErr w:type="spellStart"/>
      <w:r w:rsidRPr="00D852C3">
        <w:t>под</w:t>
      </w:r>
      <w:proofErr w:type="spellEnd"/>
      <w:r w:rsidRPr="00D852C3">
        <w:t xml:space="preserve"> ред. Г. М. </w:t>
      </w:r>
      <w:proofErr w:type="spellStart"/>
      <w:r w:rsidRPr="00D852C3">
        <w:t>Романенковой</w:t>
      </w:r>
      <w:proofErr w:type="spellEnd"/>
      <w:r w:rsidRPr="00D852C3">
        <w:t xml:space="preserve">, В. В. Бойко. – М. : </w:t>
      </w:r>
      <w:proofErr w:type="spellStart"/>
      <w:r w:rsidRPr="00D852C3">
        <w:t>Финансы</w:t>
      </w:r>
      <w:proofErr w:type="spellEnd"/>
      <w:r w:rsidRPr="00D852C3">
        <w:t xml:space="preserve"> и статистика, 1983. – 255 с.  </w:t>
      </w:r>
    </w:p>
    <w:p w:rsidR="00D852C3" w:rsidRPr="00D852C3" w:rsidRDefault="00D852C3" w:rsidP="00D852C3">
      <w:pPr>
        <w:numPr>
          <w:ilvl w:val="0"/>
          <w:numId w:val="4"/>
        </w:numPr>
        <w:tabs>
          <w:tab w:val="left" w:pos="426"/>
        </w:tabs>
        <w:autoSpaceDE w:val="0"/>
        <w:autoSpaceDN w:val="0"/>
        <w:adjustRightInd w:val="0"/>
        <w:ind w:firstLine="709"/>
        <w:contextualSpacing/>
        <w:textAlignment w:val="center"/>
      </w:pPr>
      <w:r w:rsidRPr="00D852C3">
        <w:t xml:space="preserve">Екологічний паспорт регіону. Одеська область. – Одеса, 2015. – 164 с. </w:t>
      </w:r>
    </w:p>
    <w:p w:rsidR="00D852C3" w:rsidRPr="00D852C3" w:rsidRDefault="00D852C3" w:rsidP="00D852C3">
      <w:pPr>
        <w:numPr>
          <w:ilvl w:val="0"/>
          <w:numId w:val="4"/>
        </w:numPr>
        <w:tabs>
          <w:tab w:val="left" w:pos="426"/>
        </w:tabs>
        <w:autoSpaceDE w:val="0"/>
        <w:autoSpaceDN w:val="0"/>
        <w:adjustRightInd w:val="0"/>
        <w:ind w:firstLine="709"/>
        <w:contextualSpacing/>
        <w:textAlignment w:val="center"/>
      </w:pPr>
      <w:r w:rsidRPr="00D852C3">
        <w:t>Забарна Е. Оцінка та перспективи розвитку Одеського регіону / Е. Забарна //Економіст. - 2015. - № 1. - C. 44-47</w:t>
      </w:r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t xml:space="preserve">21. Державний комітет статистики України за 20018. – </w:t>
      </w:r>
      <w:proofErr w:type="spellStart"/>
      <w:r w:rsidRPr="00D852C3">
        <w:t>К.:Техніка</w:t>
      </w:r>
      <w:proofErr w:type="spellEnd"/>
      <w:r w:rsidRPr="00D852C3">
        <w:t>, 2018.</w:t>
      </w:r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t>22. Діти, жінки та сім`я Одещини у демографічному вимірі: статистичний збірник. –Одеса, 2018. – 173 с.</w:t>
      </w:r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t>23. Історія міст і сіл Української РСР: Одеська  область. — К.: Головна редакція УРЕ АН УРСР, 1972. — 630 с.</w:t>
      </w:r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t xml:space="preserve">24. Любченко В. Є. Заселення й адміністративно-територіальний поділ Одеської області (з давніх часів до сьогодення)/ В.Є. Любченко. – Одеса: </w:t>
      </w:r>
      <w:proofErr w:type="spellStart"/>
      <w:r w:rsidRPr="00D852C3">
        <w:t>Гіпаніс</w:t>
      </w:r>
      <w:proofErr w:type="spellEnd"/>
      <w:r w:rsidRPr="00D852C3">
        <w:t>, 2002. – 146 с.</w:t>
      </w:r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lastRenderedPageBreak/>
        <w:t>26.Муромцева Ю.І. Демографія. Навчальний посібник / Ю.І. Муромцева – К.: Кондор, 2009. – 300 с.</w:t>
      </w:r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t>27. Населення Одещини  на 1 січня 2001 року. – Одеса , 2001. – 145 с.</w:t>
      </w:r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t>28.Населення Одеської області, статистичний збірник. – Одеса, 2018. – 159 с.</w:t>
      </w:r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t>29. Розподіл постійного населення Одеської області за статтю та віком станом на 1 січня 2017 року, статистичний збірник. -  Одеса, 2018. – 132 с.</w:t>
      </w:r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t>30.Статистичний щорічник Одеська область за 2017 рік. Головне управління статистики Одеської області. - Одеса,  2018.- 437 с.</w:t>
      </w:r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t xml:space="preserve">31. Сайт «Верховна Рада України» [Електронний ресурс]. – Режим доступу : </w:t>
      </w:r>
      <w:hyperlink r:id="rId6" w:history="1">
        <w:r w:rsidRPr="00D852C3">
          <w:rPr>
            <w:color w:val="0000FF"/>
            <w:u w:val="single"/>
          </w:rPr>
          <w:t>http://static.rada.gov.ua/</w:t>
        </w:r>
      </w:hyperlink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t>32. Сайт  «Законодавство України» [Електронний ресурс]. – Режим доступу:  http://zakon2.rada.gov.ua</w:t>
      </w:r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t xml:space="preserve">33.Сайт «Головне управління статистики у Одеської області» [Електронний ресурс]. – Режим доступу : </w:t>
      </w:r>
      <w:hyperlink r:id="rId7" w:history="1">
        <w:r w:rsidRPr="00D852C3">
          <w:rPr>
            <w:color w:val="0000FF"/>
            <w:u w:val="single"/>
          </w:rPr>
          <w:t>http://www.vn.ukrstat.gov.ua</w:t>
        </w:r>
      </w:hyperlink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t>34. Соціально-економічні показники обласних центрів України за 1995 рік. – К.: Мінстат, 1997. – 106 с.</w:t>
      </w:r>
    </w:p>
    <w:p w:rsidR="00D852C3" w:rsidRPr="00D852C3" w:rsidRDefault="00D852C3" w:rsidP="00D852C3">
      <w:pPr>
        <w:tabs>
          <w:tab w:val="left" w:pos="426"/>
        </w:tabs>
        <w:ind w:firstLine="709"/>
      </w:pPr>
      <w:r w:rsidRPr="00D852C3">
        <w:t xml:space="preserve">35. </w:t>
      </w:r>
      <w:proofErr w:type="spellStart"/>
      <w:r w:rsidRPr="00D852C3">
        <w:t>Яворська</w:t>
      </w:r>
      <w:proofErr w:type="spellEnd"/>
      <w:r w:rsidRPr="00D852C3">
        <w:t xml:space="preserve"> </w:t>
      </w:r>
      <w:proofErr w:type="spellStart"/>
      <w:r w:rsidRPr="00D852C3">
        <w:t>В.В.Регіональні</w:t>
      </w:r>
      <w:proofErr w:type="spellEnd"/>
      <w:r w:rsidRPr="00D852C3">
        <w:t xml:space="preserve"> </w:t>
      </w:r>
      <w:proofErr w:type="spellStart"/>
      <w:r w:rsidRPr="00D852C3">
        <w:t>геодемографічні</w:t>
      </w:r>
      <w:proofErr w:type="spellEnd"/>
      <w:r w:rsidRPr="00D852C3">
        <w:t xml:space="preserve"> процеси в Україні [монографія] / Вікторія Володимирівна </w:t>
      </w:r>
      <w:proofErr w:type="spellStart"/>
      <w:r w:rsidRPr="00D852C3">
        <w:t>Яворська</w:t>
      </w:r>
      <w:proofErr w:type="spellEnd"/>
      <w:r w:rsidRPr="00D852C3">
        <w:t>. – Кам'янець-Подільський: Аксіома, 2013. –384 с.</w:t>
      </w:r>
    </w:p>
    <w:p w:rsidR="00D852C3" w:rsidRPr="00D852C3" w:rsidRDefault="00D852C3" w:rsidP="00D852C3">
      <w:pPr>
        <w:numPr>
          <w:ilvl w:val="0"/>
          <w:numId w:val="5"/>
        </w:numPr>
        <w:tabs>
          <w:tab w:val="left" w:pos="426"/>
        </w:tabs>
        <w:autoSpaceDE w:val="0"/>
        <w:autoSpaceDN w:val="0"/>
        <w:adjustRightInd w:val="0"/>
        <w:ind w:firstLine="709"/>
        <w:contextualSpacing/>
        <w:textAlignment w:val="center"/>
      </w:pPr>
      <w:r w:rsidRPr="00D852C3">
        <w:t xml:space="preserve"> </w:t>
      </w:r>
      <w:proofErr w:type="spellStart"/>
      <w:r w:rsidRPr="00D852C3">
        <w:t>Ягельский</w:t>
      </w:r>
      <w:proofErr w:type="spellEnd"/>
      <w:r w:rsidRPr="00D852C3">
        <w:t xml:space="preserve"> А. </w:t>
      </w:r>
      <w:proofErr w:type="spellStart"/>
      <w:r w:rsidRPr="00D852C3">
        <w:t>География</w:t>
      </w:r>
      <w:proofErr w:type="spellEnd"/>
      <w:r w:rsidRPr="00D852C3">
        <w:t xml:space="preserve"> </w:t>
      </w:r>
      <w:proofErr w:type="spellStart"/>
      <w:r w:rsidRPr="00D852C3">
        <w:t>населения</w:t>
      </w:r>
      <w:proofErr w:type="spellEnd"/>
      <w:r w:rsidRPr="00D852C3">
        <w:t xml:space="preserve"> / </w:t>
      </w:r>
      <w:proofErr w:type="spellStart"/>
      <w:r w:rsidRPr="00D852C3">
        <w:t>А.Ягельский</w:t>
      </w:r>
      <w:proofErr w:type="spellEnd"/>
      <w:r w:rsidRPr="00D852C3">
        <w:t xml:space="preserve">. – М.: </w:t>
      </w:r>
      <w:proofErr w:type="spellStart"/>
      <w:r w:rsidRPr="00D852C3">
        <w:t>Прогресс</w:t>
      </w:r>
      <w:proofErr w:type="spellEnd"/>
      <w:r w:rsidRPr="00D852C3">
        <w:t>, 1980. – 383 с.</w:t>
      </w:r>
    </w:p>
    <w:p w:rsidR="00D852C3" w:rsidRDefault="00D852C3"/>
    <w:sectPr w:rsidR="00D852C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8629A"/>
    <w:multiLevelType w:val="hybridMultilevel"/>
    <w:tmpl w:val="BA2806D0"/>
    <w:lvl w:ilvl="0" w:tplc="51EC3466">
      <w:start w:val="1"/>
      <w:numFmt w:val="decimal"/>
      <w:lvlText w:val="%1."/>
      <w:lvlJc w:val="left"/>
      <w:pPr>
        <w:ind w:left="1602" w:hanging="1035"/>
      </w:pPr>
      <w:rPr>
        <w:rFonts w:cs="Times New Roman"/>
        <w:color w:val="000000"/>
      </w:rPr>
    </w:lvl>
    <w:lvl w:ilvl="1" w:tplc="0419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">
    <w:nsid w:val="2D1A7E8D"/>
    <w:multiLevelType w:val="hybridMultilevel"/>
    <w:tmpl w:val="4FEC8D18"/>
    <w:lvl w:ilvl="0" w:tplc="BA0E440E">
      <w:start w:val="8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>
    <w:nsid w:val="33DF2ADE"/>
    <w:multiLevelType w:val="hybridMultilevel"/>
    <w:tmpl w:val="647C8680"/>
    <w:lvl w:ilvl="0" w:tplc="6EDEA75E">
      <w:start w:val="1"/>
      <w:numFmt w:val="decimal"/>
      <w:lvlText w:val="%1."/>
      <w:lvlJc w:val="left"/>
      <w:pPr>
        <w:tabs>
          <w:tab w:val="num" w:pos="2036"/>
        </w:tabs>
        <w:ind w:left="2036" w:hanging="1185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6EDA62CA"/>
    <w:multiLevelType w:val="hybridMultilevel"/>
    <w:tmpl w:val="42A2C9C4"/>
    <w:lvl w:ilvl="0" w:tplc="95F09038">
      <w:start w:val="13"/>
      <w:numFmt w:val="decimal"/>
      <w:lvlText w:val="%1."/>
      <w:lvlJc w:val="left"/>
      <w:pPr>
        <w:ind w:left="735" w:hanging="375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69873D3"/>
    <w:multiLevelType w:val="hybridMultilevel"/>
    <w:tmpl w:val="0D56E53E"/>
    <w:lvl w:ilvl="0" w:tplc="76D2DF82">
      <w:start w:val="36"/>
      <w:numFmt w:val="decimal"/>
      <w:lvlText w:val="%1."/>
      <w:lvlJc w:val="left"/>
      <w:pPr>
        <w:ind w:left="659" w:hanging="375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3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30F3"/>
    <w:rsid w:val="00001412"/>
    <w:rsid w:val="006030F3"/>
    <w:rsid w:val="00D85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2C3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2C3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091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vn.ukrstat.gov.u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tatic.rada.gov.ua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8433</Words>
  <Characters>4808</Characters>
  <Application>Microsoft Office Word</Application>
  <DocSecurity>0</DocSecurity>
  <Lines>40</Lines>
  <Paragraphs>26</Paragraphs>
  <ScaleCrop>false</ScaleCrop>
  <Company/>
  <LinksUpToDate>false</LinksUpToDate>
  <CharactersWithSpaces>13215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2020-10-22T12:33:00Z</dcterms:created>
  <dcterms:modified xsi:type="dcterms:W3CDTF">2020-10-22T12:37:00Z</dcterms:modified>
</cp:coreProperties>
</file>