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7257F" w:rsidRPr="00532A16" w:rsidRDefault="0047257F" w:rsidP="0047257F">
      <w:pPr>
        <w:pStyle w:val="a7"/>
        <w:spacing w:line="360" w:lineRule="auto"/>
        <w:rPr>
          <w:rFonts w:ascii="Times New Roman" w:hAnsi="Times New Roman" w:cs="Times New Roman"/>
          <w:kern w:val="28"/>
          <w:sz w:val="28"/>
          <w:szCs w:val="28"/>
          <w:lang w:val="uk-UA"/>
        </w:rPr>
      </w:pPr>
      <w:r w:rsidRPr="00532A16">
        <w:rPr>
          <w:rFonts w:ascii="Times New Roman" w:hAnsi="Times New Roman" w:cs="Times New Roman"/>
          <w:kern w:val="28"/>
          <w:sz w:val="28"/>
          <w:szCs w:val="28"/>
          <w:lang w:val="uk-UA"/>
        </w:rPr>
        <w:t>ОДЕСЬКИЙ НАЦІОНАЛЬНИЙ УНІВЕРСИТЕТ імені І. І. МЕЧНИКОВА</w:t>
      </w:r>
    </w:p>
    <w:p w:rsidR="0047257F" w:rsidRPr="00532A16" w:rsidRDefault="0047257F" w:rsidP="0047257F">
      <w:pPr>
        <w:pStyle w:val="a7"/>
        <w:spacing w:line="360" w:lineRule="auto"/>
        <w:jc w:val="center"/>
        <w:rPr>
          <w:rFonts w:ascii="Times New Roman" w:hAnsi="Times New Roman" w:cs="Times New Roman"/>
          <w:kern w:val="28"/>
          <w:sz w:val="28"/>
          <w:szCs w:val="28"/>
          <w:lang w:val="uk-UA"/>
        </w:rPr>
      </w:pPr>
      <w:r w:rsidRPr="00532A16">
        <w:rPr>
          <w:rFonts w:ascii="Times New Roman" w:hAnsi="Times New Roman" w:cs="Times New Roman"/>
          <w:kern w:val="28"/>
          <w:sz w:val="28"/>
          <w:szCs w:val="28"/>
          <w:lang w:val="uk-UA"/>
        </w:rPr>
        <w:t>Біологічний факультет</w:t>
      </w:r>
    </w:p>
    <w:p w:rsidR="0047257F" w:rsidRPr="00532A16" w:rsidRDefault="0047257F" w:rsidP="0047257F">
      <w:pPr>
        <w:spacing w:after="0" w:line="240" w:lineRule="auto"/>
        <w:ind w:left="-567" w:firstLine="851"/>
        <w:jc w:val="center"/>
        <w:rPr>
          <w:rFonts w:ascii="Times New Roman" w:hAnsi="Times New Roman"/>
          <w:sz w:val="28"/>
          <w:szCs w:val="28"/>
          <w:lang w:val="uk-UA"/>
        </w:rPr>
      </w:pPr>
      <w:r w:rsidRPr="00532A16">
        <w:rPr>
          <w:rFonts w:ascii="Times New Roman" w:hAnsi="Times New Roman"/>
          <w:sz w:val="28"/>
          <w:szCs w:val="28"/>
          <w:lang w:val="uk-UA"/>
        </w:rPr>
        <w:t>Кафедра гідробіології та загальної екології</w:t>
      </w:r>
    </w:p>
    <w:p w:rsidR="0047257F" w:rsidRPr="00532A16" w:rsidRDefault="0047257F" w:rsidP="0047257F">
      <w:pPr>
        <w:spacing w:line="360" w:lineRule="auto"/>
        <w:rPr>
          <w:sz w:val="28"/>
          <w:szCs w:val="28"/>
          <w:lang w:val="uk-UA"/>
        </w:rPr>
      </w:pPr>
    </w:p>
    <w:p w:rsidR="0047257F" w:rsidRPr="00532A16" w:rsidRDefault="0047257F" w:rsidP="0047257F">
      <w:pPr>
        <w:spacing w:line="360" w:lineRule="auto"/>
        <w:rPr>
          <w:sz w:val="28"/>
          <w:szCs w:val="28"/>
          <w:lang w:val="uk-UA"/>
        </w:rPr>
      </w:pPr>
    </w:p>
    <w:p w:rsidR="0047257F" w:rsidRPr="00532A16" w:rsidRDefault="0047257F" w:rsidP="0047257F">
      <w:pPr>
        <w:spacing w:line="360" w:lineRule="auto"/>
        <w:rPr>
          <w:sz w:val="28"/>
          <w:szCs w:val="28"/>
          <w:lang w:val="uk-UA"/>
        </w:rPr>
      </w:pPr>
    </w:p>
    <w:p w:rsidR="0047257F" w:rsidRPr="00532A16" w:rsidRDefault="0047257F" w:rsidP="0047257F">
      <w:pPr>
        <w:pStyle w:val="a7"/>
        <w:spacing w:line="360" w:lineRule="auto"/>
        <w:jc w:val="center"/>
        <w:rPr>
          <w:rFonts w:ascii="Times New Roman" w:hAnsi="Times New Roman" w:cs="Times New Roman"/>
          <w:b/>
          <w:w w:val="150"/>
          <w:kern w:val="28"/>
          <w:sz w:val="28"/>
          <w:szCs w:val="28"/>
          <w:lang w:val="uk-UA"/>
        </w:rPr>
      </w:pPr>
      <w:r w:rsidRPr="00532A16">
        <w:rPr>
          <w:rFonts w:ascii="Times New Roman" w:hAnsi="Times New Roman" w:cs="Times New Roman"/>
          <w:b/>
          <w:w w:val="150"/>
          <w:kern w:val="28"/>
          <w:sz w:val="28"/>
          <w:szCs w:val="28"/>
          <w:lang w:val="uk-UA"/>
        </w:rPr>
        <w:t>Дипломна робота</w:t>
      </w:r>
    </w:p>
    <w:p w:rsidR="0047257F" w:rsidRPr="00532A16" w:rsidRDefault="0047257F" w:rsidP="0047257F">
      <w:pPr>
        <w:pStyle w:val="a7"/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спеціаліста</w:t>
      </w:r>
    </w:p>
    <w:p w:rsidR="0047257F" w:rsidRPr="00532A16" w:rsidRDefault="0047257F" w:rsidP="0047257F">
      <w:pPr>
        <w:spacing w:after="0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532A16">
        <w:rPr>
          <w:rFonts w:ascii="Times New Roman" w:hAnsi="Times New Roman"/>
          <w:sz w:val="28"/>
          <w:szCs w:val="28"/>
          <w:lang w:val="uk-UA"/>
        </w:rPr>
        <w:t>на тему:</w:t>
      </w:r>
      <w:r w:rsidRPr="00532A16">
        <w:rPr>
          <w:rFonts w:ascii="Times New Roman" w:hAnsi="Times New Roman"/>
          <w:b/>
          <w:sz w:val="28"/>
          <w:szCs w:val="28"/>
          <w:lang w:val="uk-UA"/>
        </w:rPr>
        <w:t xml:space="preserve"> «</w:t>
      </w:r>
      <w:r w:rsidRPr="006829A4">
        <w:rPr>
          <w:rFonts w:ascii="Times New Roman" w:hAnsi="Times New Roman" w:cs="Times New Roman"/>
          <w:b/>
          <w:sz w:val="28"/>
          <w:szCs w:val="28"/>
          <w:lang w:val="uk-UA" w:eastAsia="uk-UA" w:bidi="ug-CN"/>
        </w:rPr>
        <w:t xml:space="preserve">Енергетичний обмін бичка-кругляка </w:t>
      </w:r>
      <w:r w:rsidRPr="006829A4">
        <w:rPr>
          <w:rFonts w:ascii="Times New Roman" w:hAnsi="Times New Roman" w:cs="Times New Roman"/>
          <w:b/>
          <w:i/>
          <w:sz w:val="28"/>
          <w:szCs w:val="28"/>
          <w:lang w:val="uk-UA" w:eastAsia="uk-UA" w:bidi="ug-CN"/>
        </w:rPr>
        <w:t>Neogobius melanostomus</w:t>
      </w:r>
      <w:r w:rsidRPr="006829A4">
        <w:rPr>
          <w:rFonts w:ascii="Times New Roman" w:hAnsi="Times New Roman" w:cs="Times New Roman"/>
          <w:b/>
          <w:sz w:val="28"/>
          <w:szCs w:val="28"/>
          <w:lang w:val="uk-UA" w:eastAsia="uk-UA" w:bidi="ug-CN"/>
        </w:rPr>
        <w:t xml:space="preserve"> (Pallas) з Одеської затоки при різній солоності і температурі води в лабораторних умовах</w:t>
      </w:r>
      <w:r w:rsidRPr="00532A16">
        <w:rPr>
          <w:rFonts w:ascii="Times New Roman" w:hAnsi="Times New Roman"/>
          <w:b/>
          <w:sz w:val="28"/>
          <w:szCs w:val="28"/>
          <w:lang w:val="uk-UA"/>
        </w:rPr>
        <w:t>»</w:t>
      </w:r>
    </w:p>
    <w:p w:rsidR="0047257F" w:rsidRPr="00532A16" w:rsidRDefault="0047257F" w:rsidP="0047257F">
      <w:pPr>
        <w:spacing w:line="240" w:lineRule="auto"/>
        <w:jc w:val="center"/>
        <w:rPr>
          <w:b/>
          <w:sz w:val="28"/>
          <w:szCs w:val="28"/>
          <w:lang w:val="uk-UA"/>
        </w:rPr>
      </w:pPr>
    </w:p>
    <w:p w:rsidR="0047257F" w:rsidRPr="00532A16" w:rsidRDefault="0047257F" w:rsidP="0047257F">
      <w:pPr>
        <w:pStyle w:val="a7"/>
        <w:jc w:val="center"/>
        <w:rPr>
          <w:rFonts w:ascii="Times New Roman" w:hAnsi="Times New Roman" w:cs="Times New Roman"/>
          <w:sz w:val="24"/>
          <w:szCs w:val="24"/>
          <w:lang w:val="uk-UA"/>
        </w:rPr>
      </w:pPr>
      <w:r w:rsidRPr="006829A4">
        <w:rPr>
          <w:rFonts w:ascii="Times New Roman" w:eastAsia="Calibri" w:hAnsi="Times New Roman" w:cs="Times New Roman"/>
          <w:sz w:val="24"/>
          <w:szCs w:val="24"/>
          <w:lang w:val="en-US"/>
        </w:rPr>
        <w:t>"</w:t>
      </w:r>
      <w:r w:rsidRPr="006829A4">
        <w:rPr>
          <w:rFonts w:ascii="Times New Roman" w:hAnsi="Times New Roman" w:cs="Times New Roman"/>
          <w:sz w:val="24"/>
          <w:szCs w:val="24"/>
          <w:lang w:val="uk-UA" w:eastAsia="uk-UA" w:bidi="ug-CN"/>
        </w:rPr>
        <w:t xml:space="preserve">Energy metabolism of round goby </w:t>
      </w:r>
      <w:r w:rsidRPr="006829A4">
        <w:rPr>
          <w:rFonts w:ascii="Times New Roman" w:hAnsi="Times New Roman" w:cs="Times New Roman"/>
          <w:i/>
          <w:sz w:val="24"/>
          <w:szCs w:val="24"/>
          <w:lang w:val="uk-UA" w:eastAsia="uk-UA" w:bidi="ug-CN"/>
        </w:rPr>
        <w:t>Neogobius melanostomus</w:t>
      </w:r>
      <w:r w:rsidRPr="006829A4">
        <w:rPr>
          <w:rFonts w:ascii="Times New Roman" w:hAnsi="Times New Roman" w:cs="Times New Roman"/>
          <w:sz w:val="24"/>
          <w:szCs w:val="24"/>
          <w:lang w:val="uk-UA" w:eastAsia="uk-UA" w:bidi="ug-CN"/>
        </w:rPr>
        <w:t xml:space="preserve"> from Odessa Bay at different salinity and water temperature in laboratory conditions</w:t>
      </w:r>
      <w:r w:rsidRPr="006829A4">
        <w:rPr>
          <w:rFonts w:ascii="Times New Roman" w:eastAsia="Calibri" w:hAnsi="Times New Roman" w:cs="Times New Roman"/>
          <w:sz w:val="24"/>
          <w:szCs w:val="24"/>
          <w:lang w:val="en-US"/>
        </w:rPr>
        <w:t>"</w:t>
      </w:r>
    </w:p>
    <w:p w:rsidR="0047257F" w:rsidRPr="00532A16" w:rsidRDefault="0047257F" w:rsidP="0047257F">
      <w:pPr>
        <w:pStyle w:val="a7"/>
        <w:jc w:val="center"/>
        <w:rPr>
          <w:rFonts w:ascii="Times New Roman" w:hAnsi="Times New Roman" w:cs="Times New Roman"/>
          <w:kern w:val="28"/>
          <w:sz w:val="28"/>
          <w:szCs w:val="28"/>
          <w:lang w:val="uk-UA"/>
        </w:rPr>
      </w:pPr>
    </w:p>
    <w:p w:rsidR="0047257F" w:rsidRPr="00532A16" w:rsidRDefault="0047257F" w:rsidP="0047257F">
      <w:pPr>
        <w:pStyle w:val="a7"/>
        <w:ind w:left="3828"/>
        <w:rPr>
          <w:rFonts w:ascii="Times New Roman" w:hAnsi="Times New Roman" w:cs="Times New Roman"/>
          <w:kern w:val="28"/>
          <w:sz w:val="28"/>
          <w:szCs w:val="28"/>
          <w:lang w:val="uk-UA"/>
        </w:rPr>
      </w:pPr>
      <w:r w:rsidRPr="00532A16">
        <w:rPr>
          <w:rFonts w:ascii="Times New Roman" w:hAnsi="Times New Roman" w:cs="Times New Roman"/>
          <w:kern w:val="28"/>
          <w:sz w:val="28"/>
          <w:szCs w:val="28"/>
          <w:lang w:val="uk-UA"/>
        </w:rPr>
        <w:t>Виконав: студент денної форми навчання</w:t>
      </w:r>
    </w:p>
    <w:p w:rsidR="0047257F" w:rsidRPr="00532A16" w:rsidRDefault="0047257F" w:rsidP="0047257F">
      <w:pPr>
        <w:spacing w:after="0" w:line="240" w:lineRule="auto"/>
        <w:ind w:left="3828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Спеціальність</w:t>
      </w:r>
      <w:r w:rsidRPr="00532A16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r w:rsidRPr="006829A4">
        <w:rPr>
          <w:rFonts w:ascii="Times New Roman" w:hAnsi="Times New Roman" w:cs="Times New Roman"/>
          <w:sz w:val="28"/>
          <w:szCs w:val="28"/>
          <w:lang w:val="uk-UA"/>
        </w:rPr>
        <w:t>091 Біологія</w:t>
      </w:r>
    </w:p>
    <w:p w:rsidR="0047257F" w:rsidRDefault="0047257F" w:rsidP="0047257F">
      <w:pPr>
        <w:pStyle w:val="a7"/>
        <w:ind w:left="3828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6829A4">
        <w:rPr>
          <w:rFonts w:ascii="Times New Roman" w:hAnsi="Times New Roman" w:cs="Times New Roman"/>
          <w:b/>
          <w:sz w:val="28"/>
          <w:szCs w:val="28"/>
          <w:lang w:val="uk-UA"/>
        </w:rPr>
        <w:t>Романюк Владислав Сергійович</w:t>
      </w:r>
    </w:p>
    <w:p w:rsidR="0047257F" w:rsidRPr="006829A4" w:rsidRDefault="0047257F" w:rsidP="0047257F">
      <w:pPr>
        <w:pStyle w:val="a7"/>
        <w:ind w:left="3828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47257F" w:rsidRPr="00532A16" w:rsidRDefault="0047257F" w:rsidP="0047257F">
      <w:pPr>
        <w:pStyle w:val="a7"/>
        <w:ind w:left="3828"/>
        <w:jc w:val="both"/>
        <w:rPr>
          <w:rFonts w:ascii="Times New Roman" w:hAnsi="Times New Roman" w:cs="Times New Roman"/>
          <w:b/>
          <w:kern w:val="28"/>
          <w:sz w:val="28"/>
          <w:szCs w:val="28"/>
          <w:lang w:val="uk-UA"/>
        </w:rPr>
      </w:pPr>
      <w:r w:rsidRPr="00532A16">
        <w:rPr>
          <w:rFonts w:ascii="Times New Roman" w:hAnsi="Times New Roman" w:cs="Times New Roman"/>
          <w:b/>
          <w:kern w:val="28"/>
          <w:sz w:val="28"/>
          <w:szCs w:val="28"/>
          <w:lang w:val="uk-UA"/>
        </w:rPr>
        <w:t xml:space="preserve">Науковий керівник </w:t>
      </w:r>
    </w:p>
    <w:p w:rsidR="0047257F" w:rsidRDefault="0047257F" w:rsidP="0047257F">
      <w:pPr>
        <w:pStyle w:val="a7"/>
        <w:ind w:left="3828"/>
        <w:jc w:val="both"/>
        <w:rPr>
          <w:rFonts w:ascii="Times New Roman" w:hAnsi="Times New Roman" w:cs="Arial"/>
          <w:kern w:val="28"/>
          <w:sz w:val="28"/>
          <w:szCs w:val="28"/>
          <w:lang w:val="uk-UA"/>
        </w:rPr>
      </w:pPr>
      <w:r w:rsidRPr="00532A16">
        <w:rPr>
          <w:rFonts w:ascii="Times New Roman" w:hAnsi="Times New Roman" w:cs="Arial"/>
          <w:kern w:val="28"/>
          <w:sz w:val="28"/>
          <w:szCs w:val="28"/>
          <w:lang w:val="uk-UA"/>
        </w:rPr>
        <w:t>ст</w:t>
      </w:r>
      <w:r>
        <w:rPr>
          <w:rFonts w:ascii="Times New Roman" w:hAnsi="Times New Roman" w:cs="Arial"/>
          <w:kern w:val="28"/>
          <w:sz w:val="28"/>
          <w:szCs w:val="28"/>
          <w:lang w:val="uk-UA"/>
        </w:rPr>
        <w:t>арший</w:t>
      </w:r>
      <w:r w:rsidRPr="00532A16">
        <w:rPr>
          <w:rFonts w:ascii="Times New Roman" w:hAnsi="Times New Roman" w:cs="Arial"/>
          <w:kern w:val="28"/>
          <w:sz w:val="28"/>
          <w:szCs w:val="28"/>
          <w:lang w:val="uk-UA"/>
        </w:rPr>
        <w:t xml:space="preserve"> викладач</w:t>
      </w:r>
    </w:p>
    <w:p w:rsidR="0047257F" w:rsidRPr="00532A16" w:rsidRDefault="0047257F" w:rsidP="0047257F">
      <w:pPr>
        <w:pStyle w:val="a7"/>
        <w:ind w:left="3828"/>
        <w:jc w:val="both"/>
        <w:rPr>
          <w:rFonts w:ascii="Times New Roman" w:hAnsi="Times New Roman" w:cs="Arial"/>
          <w:kern w:val="28"/>
          <w:sz w:val="28"/>
          <w:szCs w:val="28"/>
          <w:lang w:val="uk-UA"/>
        </w:rPr>
      </w:pPr>
      <w:r w:rsidRPr="00532A16">
        <w:rPr>
          <w:rFonts w:ascii="Times New Roman" w:hAnsi="Times New Roman" w:cs="Arial"/>
          <w:kern w:val="28"/>
          <w:sz w:val="28"/>
          <w:szCs w:val="28"/>
          <w:lang w:val="uk-UA"/>
        </w:rPr>
        <w:t>Караванський Юрій Вікторович</w:t>
      </w:r>
    </w:p>
    <w:p w:rsidR="0047257F" w:rsidRPr="00532A16" w:rsidRDefault="0047257F" w:rsidP="0047257F">
      <w:pPr>
        <w:pStyle w:val="a7"/>
        <w:ind w:left="3828"/>
        <w:jc w:val="both"/>
        <w:rPr>
          <w:rFonts w:ascii="Times New Roman" w:hAnsi="Times New Roman" w:cs="Times New Roman"/>
          <w:kern w:val="28"/>
          <w:sz w:val="28"/>
          <w:szCs w:val="28"/>
          <w:lang w:val="uk-UA"/>
        </w:rPr>
      </w:pPr>
    </w:p>
    <w:p w:rsidR="0047257F" w:rsidRPr="00532A16" w:rsidRDefault="0047257F" w:rsidP="0047257F">
      <w:pPr>
        <w:pStyle w:val="a7"/>
        <w:ind w:left="3828"/>
        <w:jc w:val="both"/>
        <w:rPr>
          <w:rFonts w:ascii="Times New Roman" w:hAnsi="Times New Roman" w:cs="Times New Roman"/>
          <w:kern w:val="28"/>
          <w:sz w:val="28"/>
          <w:szCs w:val="28"/>
          <w:lang w:val="uk-UA"/>
        </w:rPr>
      </w:pPr>
      <w:r w:rsidRPr="00532A16">
        <w:rPr>
          <w:rFonts w:ascii="Times New Roman" w:hAnsi="Times New Roman" w:cs="Times New Roman"/>
          <w:b/>
          <w:kern w:val="28"/>
          <w:sz w:val="28"/>
          <w:szCs w:val="28"/>
          <w:lang w:val="uk-UA"/>
        </w:rPr>
        <w:t>Рецензен</w:t>
      </w:r>
      <w:r w:rsidRPr="00532A16">
        <w:rPr>
          <w:rFonts w:ascii="Times New Roman" w:hAnsi="Times New Roman" w:cs="Times New Roman"/>
          <w:kern w:val="28"/>
          <w:sz w:val="28"/>
          <w:szCs w:val="28"/>
          <w:lang w:val="uk-UA"/>
        </w:rPr>
        <w:t>т:</w:t>
      </w:r>
    </w:p>
    <w:p w:rsidR="0047257F" w:rsidRDefault="0047257F" w:rsidP="0047257F">
      <w:pPr>
        <w:widowControl w:val="0"/>
        <w:autoSpaceDE w:val="0"/>
        <w:autoSpaceDN w:val="0"/>
        <w:adjustRightInd w:val="0"/>
        <w:spacing w:after="0" w:line="240" w:lineRule="auto"/>
        <w:ind w:left="3828"/>
        <w:jc w:val="both"/>
        <w:rPr>
          <w:rFonts w:ascii="Times New Roman" w:hAnsi="Times New Roman" w:cs="Arial"/>
          <w:kern w:val="28"/>
          <w:sz w:val="28"/>
          <w:szCs w:val="28"/>
          <w:lang w:val="uk-UA"/>
        </w:rPr>
      </w:pPr>
      <w:r>
        <w:rPr>
          <w:rFonts w:ascii="Times New Roman" w:hAnsi="Times New Roman" w:cs="Arial"/>
          <w:kern w:val="28"/>
          <w:sz w:val="28"/>
          <w:szCs w:val="28"/>
          <w:lang w:val="uk-UA"/>
        </w:rPr>
        <w:t>кандидат біологічних наук</w:t>
      </w:r>
      <w:r w:rsidRPr="00532A16">
        <w:rPr>
          <w:rFonts w:ascii="Times New Roman" w:hAnsi="Times New Roman" w:cs="Arial"/>
          <w:kern w:val="28"/>
          <w:sz w:val="28"/>
          <w:szCs w:val="28"/>
          <w:lang w:val="uk-UA"/>
        </w:rPr>
        <w:t>, доцент</w:t>
      </w:r>
    </w:p>
    <w:p w:rsidR="0047257F" w:rsidRPr="00532A16" w:rsidRDefault="0047257F" w:rsidP="0047257F">
      <w:pPr>
        <w:widowControl w:val="0"/>
        <w:autoSpaceDE w:val="0"/>
        <w:autoSpaceDN w:val="0"/>
        <w:adjustRightInd w:val="0"/>
        <w:spacing w:after="0" w:line="240" w:lineRule="auto"/>
        <w:ind w:left="3828"/>
        <w:jc w:val="both"/>
        <w:rPr>
          <w:rFonts w:ascii="Times New Roman" w:eastAsia="Times New Roman" w:hAnsi="Times New Roman" w:cs="Arial"/>
          <w:kern w:val="28"/>
          <w:sz w:val="28"/>
          <w:szCs w:val="28"/>
          <w:lang w:val="uk-UA"/>
        </w:rPr>
      </w:pPr>
      <w:r w:rsidRPr="00532A16">
        <w:rPr>
          <w:rFonts w:ascii="Times New Roman" w:hAnsi="Times New Roman" w:cs="Times New Roman"/>
          <w:sz w:val="28"/>
          <w:szCs w:val="28"/>
          <w:lang w:val="uk-UA" w:eastAsia="uk-UA" w:bidi="ug-CN"/>
        </w:rPr>
        <w:t xml:space="preserve">Кириленко </w:t>
      </w:r>
      <w:r w:rsidRPr="00532A16">
        <w:rPr>
          <w:rFonts w:ascii="Times New Roman" w:hAnsi="Times New Roman" w:cs="Times New Roman"/>
          <w:sz w:val="28"/>
          <w:szCs w:val="28"/>
          <w:lang w:val="uk-UA"/>
        </w:rPr>
        <w:t>Наталія Анатоліївна</w:t>
      </w:r>
    </w:p>
    <w:p w:rsidR="0047257F" w:rsidRPr="00532A16" w:rsidRDefault="0047257F" w:rsidP="0047257F">
      <w:pPr>
        <w:pStyle w:val="a7"/>
        <w:ind w:left="3969"/>
        <w:jc w:val="both"/>
        <w:rPr>
          <w:rFonts w:ascii="Times New Roman" w:hAnsi="Times New Roman" w:cs="Times New Roman"/>
          <w:kern w:val="28"/>
          <w:sz w:val="28"/>
          <w:szCs w:val="28"/>
          <w:lang w:val="uk-UA"/>
        </w:rPr>
      </w:pPr>
    </w:p>
    <w:p w:rsidR="0047257F" w:rsidRPr="00532A16" w:rsidRDefault="0047257F" w:rsidP="0047257F">
      <w:pPr>
        <w:pStyle w:val="a7"/>
        <w:jc w:val="both"/>
        <w:rPr>
          <w:rFonts w:ascii="Times New Roman" w:hAnsi="Times New Roman" w:cs="Times New Roman"/>
          <w:kern w:val="28"/>
          <w:sz w:val="28"/>
          <w:szCs w:val="28"/>
          <w:lang w:val="uk-UA"/>
        </w:rPr>
      </w:pPr>
    </w:p>
    <w:p w:rsidR="0047257F" w:rsidRPr="00532A16" w:rsidRDefault="0047257F" w:rsidP="0047257F">
      <w:pPr>
        <w:widowControl w:val="0"/>
        <w:tabs>
          <w:tab w:val="left" w:pos="4678"/>
        </w:tabs>
        <w:autoSpaceDE w:val="0"/>
        <w:autoSpaceDN w:val="0"/>
        <w:adjustRightInd w:val="0"/>
        <w:spacing w:after="0" w:line="240" w:lineRule="auto"/>
        <w:ind w:left="-567" w:firstLine="851"/>
        <w:jc w:val="both"/>
        <w:rPr>
          <w:rFonts w:ascii="Times New Roman" w:eastAsia="Times New Roman" w:hAnsi="Times New Roman" w:cs="Arial"/>
          <w:kern w:val="28"/>
          <w:sz w:val="28"/>
          <w:szCs w:val="28"/>
          <w:lang w:val="uk-UA"/>
        </w:rPr>
      </w:pPr>
      <w:r w:rsidRPr="00532A16">
        <w:rPr>
          <w:rFonts w:ascii="Times New Roman" w:eastAsia="Times New Roman" w:hAnsi="Times New Roman" w:cs="Arial"/>
          <w:kern w:val="28"/>
          <w:sz w:val="28"/>
          <w:szCs w:val="28"/>
          <w:lang w:val="uk-UA"/>
        </w:rPr>
        <w:t>Рекомендовано до захисту:</w:t>
      </w:r>
      <w:r w:rsidRPr="00532A16">
        <w:rPr>
          <w:rFonts w:ascii="Times New Roman" w:eastAsia="Times New Roman" w:hAnsi="Times New Roman" w:cs="Arial"/>
          <w:kern w:val="28"/>
          <w:sz w:val="28"/>
          <w:szCs w:val="28"/>
          <w:lang w:val="uk-UA"/>
        </w:rPr>
        <w:tab/>
        <w:t xml:space="preserve">Захищено на засіданні ЕК № </w:t>
      </w:r>
      <w:r>
        <w:rPr>
          <w:rFonts w:ascii="Times New Roman" w:eastAsia="Times New Roman" w:hAnsi="Times New Roman" w:cs="Arial"/>
          <w:kern w:val="28"/>
          <w:sz w:val="28"/>
          <w:szCs w:val="28"/>
          <w:lang w:val="uk-UA"/>
        </w:rPr>
        <w:t>1</w:t>
      </w:r>
      <w:r w:rsidRPr="00532A16">
        <w:rPr>
          <w:rFonts w:ascii="Times New Roman" w:eastAsia="Times New Roman" w:hAnsi="Times New Roman" w:cs="Arial"/>
          <w:kern w:val="28"/>
          <w:sz w:val="28"/>
          <w:szCs w:val="28"/>
          <w:u w:val="single"/>
          <w:lang w:val="uk-UA"/>
        </w:rPr>
        <w:t xml:space="preserve"> </w:t>
      </w:r>
    </w:p>
    <w:p w:rsidR="0047257F" w:rsidRPr="00532A16" w:rsidRDefault="0047257F" w:rsidP="0047257F">
      <w:pPr>
        <w:widowControl w:val="0"/>
        <w:tabs>
          <w:tab w:val="left" w:pos="4678"/>
        </w:tabs>
        <w:autoSpaceDE w:val="0"/>
        <w:autoSpaceDN w:val="0"/>
        <w:adjustRightInd w:val="0"/>
        <w:spacing w:after="0" w:line="240" w:lineRule="auto"/>
        <w:ind w:left="-567" w:firstLine="851"/>
        <w:jc w:val="both"/>
        <w:rPr>
          <w:rFonts w:ascii="Times New Roman" w:eastAsia="Times New Roman" w:hAnsi="Times New Roman" w:cs="Arial"/>
          <w:kern w:val="28"/>
          <w:sz w:val="28"/>
          <w:szCs w:val="28"/>
          <w:lang w:val="uk-UA"/>
        </w:rPr>
      </w:pPr>
      <w:r w:rsidRPr="00532A16">
        <w:rPr>
          <w:rFonts w:ascii="Times New Roman" w:eastAsia="Times New Roman" w:hAnsi="Times New Roman" w:cs="Arial"/>
          <w:kern w:val="28"/>
          <w:sz w:val="28"/>
          <w:szCs w:val="28"/>
          <w:lang w:val="uk-UA"/>
        </w:rPr>
        <w:t>Протокол засідання кафедри</w:t>
      </w:r>
      <w:r w:rsidRPr="00532A16">
        <w:rPr>
          <w:rFonts w:ascii="Times New Roman" w:eastAsia="Times New Roman" w:hAnsi="Times New Roman" w:cs="Arial"/>
          <w:kern w:val="28"/>
          <w:sz w:val="28"/>
          <w:szCs w:val="28"/>
          <w:lang w:val="uk-UA"/>
        </w:rPr>
        <w:tab/>
        <w:t>протокол №_____від «___» _______р.</w:t>
      </w:r>
    </w:p>
    <w:p w:rsidR="0047257F" w:rsidRPr="00532A16" w:rsidRDefault="0047257F" w:rsidP="0047257F">
      <w:pPr>
        <w:widowControl w:val="0"/>
        <w:tabs>
          <w:tab w:val="left" w:pos="4678"/>
        </w:tabs>
        <w:autoSpaceDE w:val="0"/>
        <w:autoSpaceDN w:val="0"/>
        <w:adjustRightInd w:val="0"/>
        <w:spacing w:after="0" w:line="240" w:lineRule="auto"/>
        <w:ind w:left="-567" w:firstLine="851"/>
        <w:jc w:val="both"/>
        <w:rPr>
          <w:rFonts w:ascii="Times New Roman" w:eastAsia="Times New Roman" w:hAnsi="Times New Roman" w:cs="Arial"/>
          <w:kern w:val="28"/>
          <w:sz w:val="28"/>
          <w:szCs w:val="28"/>
          <w:lang w:val="uk-UA"/>
        </w:rPr>
      </w:pPr>
      <w:r w:rsidRPr="00532A16">
        <w:rPr>
          <w:rFonts w:ascii="Times New Roman" w:eastAsia="Times New Roman" w:hAnsi="Times New Roman" w:cs="Arial"/>
          <w:kern w:val="28"/>
          <w:sz w:val="28"/>
          <w:szCs w:val="28"/>
          <w:lang w:val="uk-UA"/>
        </w:rPr>
        <w:t>№_____від «___» _______р.</w:t>
      </w:r>
      <w:r w:rsidRPr="00532A16">
        <w:rPr>
          <w:rFonts w:ascii="Times New Roman" w:eastAsia="Times New Roman" w:hAnsi="Times New Roman" w:cs="Arial"/>
          <w:kern w:val="28"/>
          <w:sz w:val="28"/>
          <w:szCs w:val="28"/>
          <w:lang w:val="uk-UA"/>
        </w:rPr>
        <w:tab/>
        <w:t>Оцінка _____/ ________/__________</w:t>
      </w:r>
    </w:p>
    <w:p w:rsidR="0047257F" w:rsidRPr="00532A16" w:rsidRDefault="0047257F" w:rsidP="0047257F">
      <w:pPr>
        <w:widowControl w:val="0"/>
        <w:tabs>
          <w:tab w:val="left" w:pos="4678"/>
        </w:tabs>
        <w:autoSpaceDE w:val="0"/>
        <w:autoSpaceDN w:val="0"/>
        <w:adjustRightInd w:val="0"/>
        <w:spacing w:after="0" w:line="240" w:lineRule="auto"/>
        <w:ind w:left="-567" w:firstLine="851"/>
        <w:jc w:val="both"/>
        <w:rPr>
          <w:rFonts w:ascii="Times New Roman" w:eastAsia="Times New Roman" w:hAnsi="Times New Roman" w:cs="Arial"/>
          <w:kern w:val="28"/>
          <w:sz w:val="28"/>
          <w:szCs w:val="28"/>
          <w:lang w:val="uk-UA"/>
        </w:rPr>
      </w:pPr>
      <w:r w:rsidRPr="00532A16">
        <w:rPr>
          <w:rFonts w:ascii="Times New Roman" w:eastAsia="Times New Roman" w:hAnsi="Times New Roman" w:cs="Arial"/>
          <w:kern w:val="28"/>
          <w:sz w:val="28"/>
          <w:szCs w:val="28"/>
          <w:lang w:val="uk-UA"/>
        </w:rPr>
        <w:tab/>
        <w:t xml:space="preserve">             </w:t>
      </w:r>
      <w:r w:rsidRPr="00532A16">
        <w:rPr>
          <w:rFonts w:ascii="Times New Roman" w:eastAsia="Times New Roman" w:hAnsi="Times New Roman" w:cs="Arial"/>
          <w:kern w:val="28"/>
          <w:sz w:val="28"/>
          <w:szCs w:val="28"/>
          <w:vertAlign w:val="superscript"/>
          <w:lang w:val="uk-UA"/>
        </w:rPr>
        <w:t>(за національною шкалою, шкалою ЕСТS,бали)</w:t>
      </w:r>
    </w:p>
    <w:p w:rsidR="0047257F" w:rsidRPr="00532A16" w:rsidRDefault="0047257F" w:rsidP="0047257F">
      <w:pPr>
        <w:widowControl w:val="0"/>
        <w:tabs>
          <w:tab w:val="left" w:pos="4678"/>
        </w:tabs>
        <w:autoSpaceDE w:val="0"/>
        <w:autoSpaceDN w:val="0"/>
        <w:adjustRightInd w:val="0"/>
        <w:spacing w:after="0" w:line="240" w:lineRule="auto"/>
        <w:ind w:left="-567" w:firstLine="851"/>
        <w:rPr>
          <w:rFonts w:ascii="Times New Roman" w:eastAsia="Times New Roman" w:hAnsi="Times New Roman" w:cs="Arial"/>
          <w:kern w:val="28"/>
          <w:sz w:val="28"/>
          <w:szCs w:val="28"/>
          <w:lang w:val="uk-UA"/>
        </w:rPr>
      </w:pPr>
      <w:r w:rsidRPr="00532A16">
        <w:rPr>
          <w:rFonts w:ascii="Times New Roman" w:eastAsia="Times New Roman" w:hAnsi="Times New Roman" w:cs="Arial"/>
          <w:kern w:val="28"/>
          <w:sz w:val="28"/>
          <w:szCs w:val="28"/>
          <w:lang w:val="uk-UA"/>
        </w:rPr>
        <w:t>Завідувач кафедри</w:t>
      </w:r>
      <w:r w:rsidRPr="00532A16">
        <w:rPr>
          <w:rFonts w:ascii="Times New Roman" w:eastAsia="Times New Roman" w:hAnsi="Times New Roman" w:cs="Arial"/>
          <w:kern w:val="28"/>
          <w:sz w:val="28"/>
          <w:szCs w:val="28"/>
          <w:lang w:val="uk-UA"/>
        </w:rPr>
        <w:tab/>
        <w:t>Голова ЕК</w:t>
      </w:r>
    </w:p>
    <w:p w:rsidR="0047257F" w:rsidRPr="00532A16" w:rsidRDefault="0047257F" w:rsidP="0047257F">
      <w:pPr>
        <w:pStyle w:val="a7"/>
        <w:rPr>
          <w:rFonts w:ascii="Times New Roman" w:hAnsi="Times New Roman" w:cs="Times New Roman"/>
          <w:sz w:val="28"/>
          <w:szCs w:val="28"/>
          <w:lang w:val="uk-UA"/>
        </w:rPr>
      </w:pPr>
      <w:r w:rsidRPr="00532A16">
        <w:rPr>
          <w:rFonts w:ascii="Times New Roman" w:hAnsi="Times New Roman" w:cs="Times New Roman"/>
          <w:kern w:val="28"/>
          <w:sz w:val="28"/>
          <w:szCs w:val="28"/>
          <w:lang w:val="uk-UA"/>
        </w:rPr>
        <w:t xml:space="preserve">___________              Лобков В. </w:t>
      </w:r>
      <w:r w:rsidRPr="00532A16">
        <w:rPr>
          <w:rFonts w:ascii="Times New Roman" w:hAnsi="Times New Roman" w:cs="Times New Roman"/>
          <w:kern w:val="28"/>
          <w:sz w:val="28"/>
          <w:szCs w:val="28"/>
          <w:lang w:val="en-US"/>
        </w:rPr>
        <w:t>O</w:t>
      </w:r>
      <w:r w:rsidRPr="00532A16">
        <w:rPr>
          <w:rFonts w:ascii="Times New Roman" w:hAnsi="Times New Roman" w:cs="Times New Roman"/>
          <w:kern w:val="28"/>
          <w:sz w:val="28"/>
          <w:szCs w:val="28"/>
          <w:lang w:val="uk-UA"/>
        </w:rPr>
        <w:t>.</w:t>
      </w:r>
      <w:r w:rsidRPr="00532A16">
        <w:rPr>
          <w:rFonts w:ascii="Times New Roman" w:hAnsi="Times New Roman" w:cs="Times New Roman"/>
          <w:kern w:val="28"/>
          <w:sz w:val="28"/>
          <w:szCs w:val="28"/>
          <w:lang w:val="uk-UA"/>
        </w:rPr>
        <w:tab/>
      </w:r>
      <w:r w:rsidRPr="00532A16">
        <w:rPr>
          <w:rFonts w:ascii="Times New Roman" w:hAnsi="Times New Roman" w:cs="Times New Roman"/>
          <w:kern w:val="28"/>
          <w:sz w:val="28"/>
          <w:szCs w:val="28"/>
          <w:lang w:val="uk-UA"/>
        </w:rPr>
        <w:tab/>
        <w:t xml:space="preserve">____________   </w:t>
      </w:r>
      <w:r w:rsidRPr="006829A4">
        <w:rPr>
          <w:rFonts w:ascii="Times New Roman" w:hAnsi="Times New Roman" w:cs="Times New Roman"/>
          <w:sz w:val="28"/>
          <w:szCs w:val="28"/>
          <w:lang w:val="uk-UA"/>
        </w:rPr>
        <w:t>Філіпова Т.О.</w:t>
      </w:r>
    </w:p>
    <w:p w:rsidR="0047257F" w:rsidRPr="00532A16" w:rsidRDefault="0047257F" w:rsidP="0047257F">
      <w:pPr>
        <w:pStyle w:val="a7"/>
        <w:rPr>
          <w:rFonts w:ascii="Times New Roman" w:hAnsi="Times New Roman" w:cs="Times New Roman"/>
          <w:kern w:val="28"/>
          <w:sz w:val="28"/>
          <w:szCs w:val="28"/>
          <w:vertAlign w:val="superscript"/>
          <w:lang w:val="uk-UA"/>
        </w:rPr>
      </w:pPr>
      <w:r w:rsidRPr="00532A16">
        <w:rPr>
          <w:rFonts w:ascii="Times New Roman" w:hAnsi="Times New Roman" w:cs="Times New Roman"/>
          <w:kern w:val="28"/>
          <w:sz w:val="28"/>
          <w:szCs w:val="28"/>
          <w:vertAlign w:val="superscript"/>
          <w:lang w:val="uk-UA"/>
        </w:rPr>
        <w:t xml:space="preserve">         (підпис)                   </w:t>
      </w:r>
      <w:r w:rsidRPr="00532A16">
        <w:rPr>
          <w:rFonts w:ascii="Times New Roman" w:hAnsi="Times New Roman" w:cs="Times New Roman"/>
          <w:kern w:val="28"/>
          <w:sz w:val="28"/>
          <w:szCs w:val="28"/>
          <w:vertAlign w:val="superscript"/>
          <w:lang w:val="uk-UA"/>
        </w:rPr>
        <w:tab/>
        <w:t xml:space="preserve">      </w:t>
      </w:r>
      <w:r w:rsidRPr="00532A16">
        <w:rPr>
          <w:rFonts w:ascii="Times New Roman" w:hAnsi="Times New Roman" w:cs="Times New Roman"/>
          <w:kern w:val="28"/>
          <w:sz w:val="28"/>
          <w:szCs w:val="28"/>
          <w:vertAlign w:val="superscript"/>
          <w:lang w:val="uk-UA"/>
        </w:rPr>
        <w:tab/>
      </w:r>
      <w:r w:rsidRPr="00532A16">
        <w:rPr>
          <w:rFonts w:ascii="Times New Roman" w:hAnsi="Times New Roman" w:cs="Times New Roman"/>
          <w:kern w:val="28"/>
          <w:sz w:val="28"/>
          <w:szCs w:val="28"/>
          <w:vertAlign w:val="superscript"/>
          <w:lang w:val="uk-UA"/>
        </w:rPr>
        <w:tab/>
      </w:r>
      <w:r w:rsidRPr="00532A16">
        <w:rPr>
          <w:rFonts w:ascii="Times New Roman" w:hAnsi="Times New Roman" w:cs="Times New Roman"/>
          <w:kern w:val="28"/>
          <w:sz w:val="28"/>
          <w:szCs w:val="28"/>
          <w:vertAlign w:val="superscript"/>
          <w:lang w:val="uk-UA"/>
        </w:rPr>
        <w:tab/>
        <w:t xml:space="preserve"> </w:t>
      </w:r>
      <w:r w:rsidRPr="00532A16">
        <w:rPr>
          <w:rFonts w:ascii="Times New Roman" w:hAnsi="Times New Roman" w:cs="Times New Roman"/>
          <w:kern w:val="28"/>
          <w:sz w:val="28"/>
          <w:szCs w:val="28"/>
          <w:vertAlign w:val="superscript"/>
          <w:lang w:val="uk-UA"/>
        </w:rPr>
        <w:tab/>
      </w:r>
      <w:r w:rsidRPr="00532A16">
        <w:rPr>
          <w:rFonts w:ascii="Times New Roman" w:hAnsi="Times New Roman" w:cs="Times New Roman"/>
          <w:kern w:val="28"/>
          <w:sz w:val="28"/>
          <w:szCs w:val="28"/>
          <w:vertAlign w:val="superscript"/>
          <w:lang w:val="uk-UA"/>
        </w:rPr>
        <w:tab/>
        <w:t xml:space="preserve"> (підпис)</w:t>
      </w:r>
    </w:p>
    <w:p w:rsidR="0047257F" w:rsidRPr="00532A16" w:rsidRDefault="0047257F" w:rsidP="0047257F">
      <w:pPr>
        <w:widowControl w:val="0"/>
        <w:autoSpaceDE w:val="0"/>
        <w:autoSpaceDN w:val="0"/>
        <w:adjustRightInd w:val="0"/>
        <w:spacing w:after="0" w:line="360" w:lineRule="auto"/>
        <w:ind w:left="-567" w:firstLine="851"/>
        <w:jc w:val="center"/>
        <w:rPr>
          <w:rFonts w:ascii="Times New Roman" w:eastAsia="Times New Roman" w:hAnsi="Times New Roman" w:cs="Arial"/>
          <w:kern w:val="28"/>
          <w:sz w:val="28"/>
          <w:szCs w:val="28"/>
          <w:lang w:val="uk-UA"/>
        </w:rPr>
      </w:pPr>
    </w:p>
    <w:p w:rsidR="0047257F" w:rsidRPr="00532A16" w:rsidRDefault="0047257F" w:rsidP="0047257F">
      <w:pPr>
        <w:jc w:val="center"/>
        <w:rPr>
          <w:rFonts w:ascii="Times New Roman" w:eastAsia="Times New Roman" w:hAnsi="Times New Roman" w:cs="Arial"/>
          <w:kern w:val="28"/>
          <w:sz w:val="28"/>
          <w:szCs w:val="28"/>
          <w:lang w:val="uk-UA"/>
        </w:rPr>
      </w:pPr>
      <w:r w:rsidRPr="00532A16">
        <w:rPr>
          <w:rFonts w:ascii="Times New Roman" w:eastAsia="Times New Roman" w:hAnsi="Times New Roman" w:cs="Arial"/>
          <w:kern w:val="28"/>
          <w:sz w:val="28"/>
          <w:szCs w:val="28"/>
          <w:lang w:val="uk-UA"/>
        </w:rPr>
        <w:t>Одеса – 2017</w:t>
      </w:r>
      <w:r w:rsidRPr="00532A16">
        <w:rPr>
          <w:rFonts w:ascii="Times New Roman" w:eastAsia="Times New Roman" w:hAnsi="Times New Roman" w:cs="Arial"/>
          <w:kern w:val="28"/>
          <w:sz w:val="28"/>
          <w:szCs w:val="28"/>
          <w:lang w:val="uk-UA"/>
        </w:rPr>
        <w:br w:type="page"/>
      </w:r>
    </w:p>
    <w:p w:rsidR="0047257F" w:rsidRPr="00532A16" w:rsidRDefault="0047257F" w:rsidP="0047257F">
      <w:pPr>
        <w:jc w:val="center"/>
        <w:rPr>
          <w:rFonts w:ascii="Times New Roman" w:hAnsi="Times New Roman" w:cs="Times New Roman"/>
          <w:sz w:val="28"/>
          <w:lang w:val="uk-UA"/>
        </w:rPr>
      </w:pPr>
      <w:r w:rsidRPr="00532A16">
        <w:rPr>
          <w:rFonts w:ascii="Times New Roman" w:hAnsi="Times New Roman" w:cs="Times New Roman"/>
          <w:sz w:val="28"/>
          <w:lang w:val="uk-UA"/>
        </w:rPr>
        <w:lastRenderedPageBreak/>
        <w:t>Анотація</w:t>
      </w:r>
    </w:p>
    <w:p w:rsidR="0047257F" w:rsidRPr="00532A16" w:rsidRDefault="0047257F" w:rsidP="0047257F">
      <w:pPr>
        <w:jc w:val="center"/>
        <w:rPr>
          <w:rFonts w:ascii="Times New Roman" w:hAnsi="Times New Roman" w:cs="Times New Roman"/>
          <w:sz w:val="28"/>
          <w:lang w:val="uk-UA"/>
        </w:rPr>
      </w:pPr>
    </w:p>
    <w:p w:rsidR="0047257F" w:rsidRPr="00532A16" w:rsidRDefault="0047257F" w:rsidP="0047257F">
      <w:pPr>
        <w:spacing w:after="0" w:line="360" w:lineRule="auto"/>
        <w:ind w:firstLine="851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532A1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Досліджений вплив різних показників температури та солоності води на основний обмін бичка-кругляка </w:t>
      </w:r>
      <w:r w:rsidRPr="00532A16">
        <w:rPr>
          <w:rFonts w:ascii="Times New Roman" w:eastAsia="Calibri" w:hAnsi="Times New Roman" w:cs="Times New Roman"/>
          <w:i/>
          <w:sz w:val="28"/>
          <w:szCs w:val="28"/>
          <w:lang w:val="uk-UA"/>
        </w:rPr>
        <w:t xml:space="preserve">Neogobius melanostomus </w:t>
      </w:r>
      <w:r w:rsidRPr="00C05AD6">
        <w:rPr>
          <w:rFonts w:ascii="Times New Roman" w:eastAsia="Calibri" w:hAnsi="Times New Roman" w:cs="Times New Roman"/>
          <w:sz w:val="28"/>
          <w:szCs w:val="28"/>
          <w:lang w:val="uk-UA"/>
        </w:rPr>
        <w:t>з Одеської затоки</w:t>
      </w:r>
      <w:r>
        <w:rPr>
          <w:rFonts w:ascii="Times New Roman" w:eastAsia="Calibri" w:hAnsi="Times New Roman" w:cs="Times New Roman"/>
          <w:i/>
          <w:sz w:val="28"/>
          <w:szCs w:val="28"/>
          <w:lang w:val="uk-UA"/>
        </w:rPr>
        <w:t xml:space="preserve"> </w:t>
      </w:r>
      <w:r w:rsidRPr="00532A1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в лабораторних умовах. </w:t>
      </w:r>
    </w:p>
    <w:p w:rsidR="0047257F" w:rsidRPr="00532A16" w:rsidRDefault="0047257F" w:rsidP="0047257F">
      <w:pPr>
        <w:spacing w:after="0" w:line="360" w:lineRule="auto"/>
        <w:ind w:firstLine="851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532A16">
        <w:rPr>
          <w:rFonts w:ascii="Times New Roman" w:eastAsia="Calibri" w:hAnsi="Times New Roman" w:cs="Times New Roman"/>
          <w:sz w:val="28"/>
          <w:szCs w:val="28"/>
          <w:lang w:val="uk-UA"/>
        </w:rPr>
        <w:t>В результаті наших досліджень виявлена залежність показників основного обміну риб від температури і солоності води та відпрацьована методика, що дозволяє проводити виміри споживання рибами кисню в лабораторних умовах.</w:t>
      </w:r>
    </w:p>
    <w:p w:rsidR="0047257F" w:rsidRPr="00532A16" w:rsidRDefault="0047257F" w:rsidP="0047257F">
      <w:pPr>
        <w:spacing w:after="0" w:line="360" w:lineRule="auto"/>
        <w:ind w:firstLine="851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532A16">
        <w:rPr>
          <w:rFonts w:ascii="Times New Roman" w:eastAsia="Calibri" w:hAnsi="Times New Roman" w:cs="Times New Roman"/>
          <w:sz w:val="28"/>
          <w:szCs w:val="28"/>
          <w:lang w:val="uk-UA"/>
        </w:rPr>
        <w:t>Дипломну роботу викладено на 4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5</w:t>
      </w:r>
      <w:r w:rsidRPr="00532A1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сторінках друкованого тексту, вона включає 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6</w:t>
      </w:r>
      <w:r w:rsidRPr="00532A1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таблиць та 6 рисунків. В роботі наведено посилання на 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32</w:t>
      </w:r>
      <w:r w:rsidRPr="00532A1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публікацій кирилицею та 13 латиницею.</w:t>
      </w:r>
    </w:p>
    <w:p w:rsidR="0047257F" w:rsidRDefault="0047257F" w:rsidP="0047257F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47257F" w:rsidRPr="00532A16" w:rsidRDefault="0047257F" w:rsidP="0047257F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47257F" w:rsidRPr="00532A16" w:rsidRDefault="0047257F" w:rsidP="0047257F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532A16">
        <w:rPr>
          <w:rFonts w:ascii="Times New Roman" w:eastAsia="Calibri" w:hAnsi="Times New Roman" w:cs="Times New Roman"/>
          <w:b/>
          <w:sz w:val="28"/>
          <w:szCs w:val="28"/>
          <w:lang w:val="uk-UA"/>
        </w:rPr>
        <w:t xml:space="preserve">Ключові слова: </w:t>
      </w:r>
      <w:r w:rsidRPr="00532A16">
        <w:rPr>
          <w:rFonts w:ascii="Times New Roman" w:eastAsia="Calibri" w:hAnsi="Times New Roman" w:cs="Times New Roman"/>
          <w:i/>
          <w:sz w:val="28"/>
          <w:szCs w:val="28"/>
          <w:lang w:val="uk-UA"/>
        </w:rPr>
        <w:t xml:space="preserve">споживання кисню, </w:t>
      </w:r>
      <w:r w:rsidRPr="00532A16">
        <w:rPr>
          <w:rFonts w:ascii="Times New Roman" w:eastAsia="Calibri" w:hAnsi="Times New Roman" w:cs="Times New Roman"/>
          <w:i/>
          <w:sz w:val="28"/>
          <w:szCs w:val="28"/>
          <w:lang w:val="en-US"/>
        </w:rPr>
        <w:t>Neogobius</w:t>
      </w:r>
      <w:r w:rsidRPr="00532A16">
        <w:rPr>
          <w:rFonts w:ascii="Times New Roman" w:eastAsia="Calibri" w:hAnsi="Times New Roman" w:cs="Times New Roman"/>
          <w:i/>
          <w:sz w:val="28"/>
          <w:szCs w:val="28"/>
          <w:lang w:val="uk-UA"/>
        </w:rPr>
        <w:t xml:space="preserve"> </w:t>
      </w:r>
      <w:r w:rsidRPr="00532A16">
        <w:rPr>
          <w:rFonts w:ascii="Times New Roman" w:eastAsia="Calibri" w:hAnsi="Times New Roman" w:cs="Times New Roman"/>
          <w:i/>
          <w:sz w:val="28"/>
          <w:szCs w:val="28"/>
          <w:lang w:val="en-US"/>
        </w:rPr>
        <w:t>melanostomus</w:t>
      </w:r>
      <w:r w:rsidRPr="00532A16">
        <w:rPr>
          <w:rFonts w:ascii="Times New Roman" w:eastAsia="Calibri" w:hAnsi="Times New Roman" w:cs="Times New Roman"/>
          <w:i/>
          <w:sz w:val="28"/>
          <w:szCs w:val="28"/>
          <w:lang w:val="uk-UA"/>
        </w:rPr>
        <w:t>, основний обмін</w:t>
      </w:r>
    </w:p>
    <w:p w:rsidR="0047257F" w:rsidRPr="00532A16" w:rsidRDefault="0047257F" w:rsidP="0047257F">
      <w:pPr>
        <w:pStyle w:val="a7"/>
        <w:spacing w:line="36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47257F" w:rsidRPr="00532A16" w:rsidRDefault="0047257F" w:rsidP="0047257F">
      <w:pPr>
        <w:pStyle w:val="a7"/>
        <w:spacing w:line="36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32A16">
        <w:rPr>
          <w:rFonts w:ascii="Times New Roman" w:hAnsi="Times New Roman" w:cs="Times New Roman"/>
          <w:sz w:val="28"/>
          <w:szCs w:val="28"/>
          <w:lang w:val="uk-UA"/>
        </w:rPr>
        <w:t xml:space="preserve">The influence of various parameters of temperature and salinity on the basal metabolic rate round goby </w:t>
      </w:r>
      <w:r w:rsidRPr="00532A16">
        <w:rPr>
          <w:rFonts w:ascii="Times New Roman" w:hAnsi="Times New Roman" w:cs="Times New Roman"/>
          <w:i/>
          <w:sz w:val="28"/>
          <w:szCs w:val="28"/>
          <w:lang w:val="uk-UA"/>
        </w:rPr>
        <w:t xml:space="preserve">Neogobius melanostomus </w:t>
      </w:r>
      <w:r w:rsidRPr="00C05AD6">
        <w:rPr>
          <w:rFonts w:ascii="Times New Roman" w:hAnsi="Times New Roman" w:cs="Times New Roman"/>
          <w:sz w:val="28"/>
          <w:szCs w:val="28"/>
          <w:lang w:val="uk-UA"/>
        </w:rPr>
        <w:t xml:space="preserve">from Odessa Bay </w:t>
      </w:r>
      <w:r w:rsidRPr="00532A16">
        <w:rPr>
          <w:rFonts w:ascii="Times New Roman" w:hAnsi="Times New Roman" w:cs="Times New Roman"/>
          <w:sz w:val="28"/>
          <w:szCs w:val="28"/>
          <w:lang w:val="uk-UA"/>
        </w:rPr>
        <w:t>in the laboratory.</w:t>
      </w:r>
    </w:p>
    <w:p w:rsidR="0047257F" w:rsidRPr="00532A16" w:rsidRDefault="0047257F" w:rsidP="0047257F">
      <w:pPr>
        <w:pStyle w:val="a7"/>
        <w:spacing w:line="36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32A16">
        <w:rPr>
          <w:rFonts w:ascii="Times New Roman" w:hAnsi="Times New Roman" w:cs="Times New Roman"/>
          <w:sz w:val="28"/>
          <w:szCs w:val="28"/>
          <w:lang w:val="uk-UA"/>
        </w:rPr>
        <w:t>As a result of our studies revealed dependence indicators basal metabolism of fish on the temperature and salinity and perfected a technique that allows the measurement of oxygen consumption of fish in the laboratory.</w:t>
      </w:r>
    </w:p>
    <w:p w:rsidR="0047257F" w:rsidRPr="00532A16" w:rsidRDefault="0047257F" w:rsidP="0047257F">
      <w:pPr>
        <w:pStyle w:val="a7"/>
        <w:spacing w:line="36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32A16">
        <w:rPr>
          <w:rFonts w:ascii="Times New Roman" w:hAnsi="Times New Roman" w:cs="Times New Roman"/>
          <w:sz w:val="28"/>
          <w:szCs w:val="28"/>
          <w:lang w:val="uk-UA"/>
        </w:rPr>
        <w:t>Thesis contained 4</w:t>
      </w:r>
      <w:r>
        <w:rPr>
          <w:rFonts w:ascii="Times New Roman" w:hAnsi="Times New Roman" w:cs="Times New Roman"/>
          <w:sz w:val="28"/>
          <w:szCs w:val="28"/>
          <w:lang w:val="uk-UA"/>
        </w:rPr>
        <w:t>5</w:t>
      </w:r>
      <w:r w:rsidRPr="00532A16">
        <w:rPr>
          <w:rFonts w:ascii="Times New Roman" w:hAnsi="Times New Roman" w:cs="Times New Roman"/>
          <w:sz w:val="28"/>
          <w:szCs w:val="28"/>
          <w:lang w:val="uk-UA"/>
        </w:rPr>
        <w:t xml:space="preserve"> pages of printed text, it includes </w:t>
      </w:r>
      <w:r>
        <w:rPr>
          <w:rFonts w:ascii="Times New Roman" w:hAnsi="Times New Roman" w:cs="Times New Roman"/>
          <w:sz w:val="28"/>
          <w:szCs w:val="28"/>
          <w:lang w:val="uk-UA"/>
        </w:rPr>
        <w:t>6</w:t>
      </w:r>
      <w:r w:rsidRPr="00532A16">
        <w:rPr>
          <w:rFonts w:ascii="Times New Roman" w:hAnsi="Times New Roman" w:cs="Times New Roman"/>
          <w:sz w:val="28"/>
          <w:szCs w:val="28"/>
          <w:lang w:val="uk-UA"/>
        </w:rPr>
        <w:t xml:space="preserve"> tables and 6 figures. This paper provides a reference to Cyrillic </w:t>
      </w:r>
      <w:r>
        <w:rPr>
          <w:rFonts w:ascii="Times New Roman" w:hAnsi="Times New Roman" w:cs="Times New Roman"/>
          <w:sz w:val="28"/>
          <w:szCs w:val="28"/>
          <w:lang w:val="uk-UA"/>
        </w:rPr>
        <w:t>32</w:t>
      </w:r>
      <w:r w:rsidRPr="00532A16">
        <w:rPr>
          <w:rFonts w:ascii="Times New Roman" w:hAnsi="Times New Roman" w:cs="Times New Roman"/>
          <w:sz w:val="28"/>
          <w:szCs w:val="28"/>
          <w:lang w:val="uk-UA"/>
        </w:rPr>
        <w:t xml:space="preserve"> publications and 13 in Latin.</w:t>
      </w:r>
    </w:p>
    <w:p w:rsidR="0047257F" w:rsidRPr="00532A16" w:rsidRDefault="0047257F" w:rsidP="0047257F">
      <w:pPr>
        <w:pStyle w:val="a7"/>
        <w:spacing w:line="36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47257F" w:rsidRPr="00532A16" w:rsidRDefault="0047257F" w:rsidP="0047257F">
      <w:pPr>
        <w:pStyle w:val="a7"/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32A16">
        <w:rPr>
          <w:rFonts w:ascii="Times New Roman" w:hAnsi="Times New Roman" w:cs="Times New Roman"/>
          <w:b/>
          <w:sz w:val="28"/>
          <w:szCs w:val="28"/>
          <w:lang w:val="uk-UA"/>
        </w:rPr>
        <w:t>Key words:</w:t>
      </w:r>
      <w:r w:rsidRPr="00532A1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32A16">
        <w:rPr>
          <w:rFonts w:ascii="Times New Roman" w:hAnsi="Times New Roman" w:cs="Times New Roman"/>
          <w:i/>
          <w:sz w:val="28"/>
          <w:szCs w:val="28"/>
          <w:lang w:val="uk-UA"/>
        </w:rPr>
        <w:t>oxygen consumption, Neogobius melanostomus, basal metabolic rate</w:t>
      </w:r>
    </w:p>
    <w:p w:rsidR="0047257F" w:rsidRPr="00532A16" w:rsidRDefault="0047257F" w:rsidP="0047257F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532A16">
        <w:rPr>
          <w:rFonts w:ascii="Times New Roman" w:hAnsi="Times New Roman" w:cs="Times New Roman"/>
          <w:sz w:val="28"/>
          <w:szCs w:val="28"/>
          <w:lang w:val="uk-UA"/>
        </w:rPr>
        <w:br w:type="page"/>
      </w:r>
    </w:p>
    <w:p w:rsidR="0047257F" w:rsidRPr="00532A16" w:rsidRDefault="0047257F" w:rsidP="0047257F">
      <w:pPr>
        <w:pStyle w:val="a7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532A16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ЗМІСТ</w:t>
      </w:r>
    </w:p>
    <w:p w:rsidR="0047257F" w:rsidRPr="00532A16" w:rsidRDefault="0047257F" w:rsidP="0047257F">
      <w:pPr>
        <w:pStyle w:val="a7"/>
        <w:spacing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47257F" w:rsidRPr="00532A16" w:rsidRDefault="0047257F" w:rsidP="0047257F">
      <w:pPr>
        <w:pStyle w:val="a7"/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32A16">
        <w:rPr>
          <w:rFonts w:ascii="Times New Roman" w:hAnsi="Times New Roman" w:cs="Times New Roman"/>
          <w:sz w:val="28"/>
          <w:szCs w:val="28"/>
        </w:rPr>
        <w:t>ВСТУП…………………………………………………………………………….</w:t>
      </w:r>
      <w:r w:rsidRPr="00532A16">
        <w:rPr>
          <w:rFonts w:ascii="Times New Roman" w:hAnsi="Times New Roman" w:cs="Times New Roman"/>
          <w:sz w:val="28"/>
          <w:szCs w:val="28"/>
          <w:lang w:val="uk-UA"/>
        </w:rPr>
        <w:t>4</w:t>
      </w:r>
    </w:p>
    <w:p w:rsidR="0047257F" w:rsidRPr="00532A16" w:rsidRDefault="0047257F" w:rsidP="0047257F">
      <w:pPr>
        <w:pStyle w:val="a7"/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32A16">
        <w:rPr>
          <w:rFonts w:ascii="Times New Roman" w:hAnsi="Times New Roman" w:cs="Times New Roman"/>
          <w:sz w:val="28"/>
          <w:szCs w:val="28"/>
        </w:rPr>
        <w:t>1. ОГЛЯД ЛІТЕРАТУРИ…………………………………………………………</w:t>
      </w:r>
      <w:r w:rsidRPr="00532A16">
        <w:rPr>
          <w:rFonts w:ascii="Times New Roman" w:hAnsi="Times New Roman" w:cs="Times New Roman"/>
          <w:sz w:val="28"/>
          <w:szCs w:val="28"/>
          <w:lang w:val="uk-UA"/>
        </w:rPr>
        <w:t>6</w:t>
      </w:r>
    </w:p>
    <w:p w:rsidR="0047257F" w:rsidRPr="00532A16" w:rsidRDefault="0047257F" w:rsidP="0047257F">
      <w:pPr>
        <w:pStyle w:val="a7"/>
        <w:spacing w:line="360" w:lineRule="auto"/>
        <w:ind w:left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32A16">
        <w:rPr>
          <w:rFonts w:ascii="Times New Roman" w:hAnsi="Times New Roman" w:cs="Times New Roman"/>
          <w:sz w:val="28"/>
          <w:szCs w:val="28"/>
          <w:lang w:val="uk-UA"/>
        </w:rPr>
        <w:t>1.1. Систематичне положення та біолого-екологічна характеристика</w:t>
      </w:r>
    </w:p>
    <w:p w:rsidR="0047257F" w:rsidRDefault="0047257F" w:rsidP="0047257F">
      <w:pPr>
        <w:pStyle w:val="a7"/>
        <w:spacing w:line="360" w:lineRule="auto"/>
        <w:ind w:left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32A16">
        <w:rPr>
          <w:rFonts w:ascii="Times New Roman" w:hAnsi="Times New Roman"/>
          <w:sz w:val="28"/>
          <w:szCs w:val="28"/>
          <w:lang w:val="uk-UA"/>
        </w:rPr>
        <w:t>бичка-кругляка</w:t>
      </w:r>
      <w:r w:rsidRPr="00532A16">
        <w:rPr>
          <w:rFonts w:ascii="Times New Roman" w:hAnsi="Times New Roman" w:cs="Times New Roman"/>
          <w:sz w:val="28"/>
          <w:szCs w:val="28"/>
          <w:lang w:val="uk-UA"/>
        </w:rPr>
        <w:t xml:space="preserve"> ….………………………………………………………...6</w:t>
      </w:r>
    </w:p>
    <w:p w:rsidR="0047257F" w:rsidRPr="000C59EA" w:rsidRDefault="0047257F" w:rsidP="0047257F">
      <w:pPr>
        <w:pStyle w:val="a7"/>
        <w:spacing w:line="360" w:lineRule="auto"/>
        <w:ind w:left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C59EA">
        <w:rPr>
          <w:rFonts w:ascii="Times New Roman" w:hAnsi="Times New Roman" w:cs="Times New Roman"/>
          <w:sz w:val="28"/>
          <w:szCs w:val="28"/>
        </w:rPr>
        <w:t>1.2. Гідролого-гідрохімічна характеристика Одеської затоки</w:t>
      </w:r>
      <w:r>
        <w:rPr>
          <w:rFonts w:ascii="Times New Roman" w:hAnsi="Times New Roman" w:cs="Times New Roman"/>
          <w:sz w:val="28"/>
          <w:szCs w:val="28"/>
          <w:lang w:val="uk-UA"/>
        </w:rPr>
        <w:t>……….12</w:t>
      </w:r>
    </w:p>
    <w:p w:rsidR="0047257F" w:rsidRPr="00532A16" w:rsidRDefault="0047257F" w:rsidP="0047257F">
      <w:pPr>
        <w:pStyle w:val="a7"/>
        <w:spacing w:line="360" w:lineRule="auto"/>
        <w:ind w:left="851"/>
        <w:jc w:val="both"/>
        <w:rPr>
          <w:rFonts w:ascii="Times New Roman" w:hAnsi="Times New Roman"/>
          <w:sz w:val="28"/>
          <w:szCs w:val="28"/>
          <w:lang w:val="uk-UA"/>
        </w:rPr>
      </w:pPr>
      <w:r w:rsidRPr="00532A16">
        <w:rPr>
          <w:rFonts w:ascii="Times New Roman" w:hAnsi="Times New Roman" w:cs="Times New Roman"/>
          <w:sz w:val="28"/>
          <w:szCs w:val="28"/>
        </w:rPr>
        <w:t>1.</w:t>
      </w:r>
      <w:r>
        <w:rPr>
          <w:rFonts w:ascii="Times New Roman" w:hAnsi="Times New Roman" w:cs="Times New Roman"/>
          <w:sz w:val="28"/>
          <w:szCs w:val="28"/>
          <w:lang w:val="uk-UA"/>
        </w:rPr>
        <w:t>3</w:t>
      </w:r>
      <w:r w:rsidRPr="00532A16">
        <w:rPr>
          <w:rFonts w:ascii="Times New Roman" w:hAnsi="Times New Roman" w:cs="Times New Roman"/>
          <w:sz w:val="28"/>
          <w:szCs w:val="28"/>
        </w:rPr>
        <w:t xml:space="preserve">. </w:t>
      </w:r>
      <w:r w:rsidRPr="00532A16">
        <w:rPr>
          <w:rFonts w:ascii="Times New Roman" w:hAnsi="Times New Roman"/>
          <w:sz w:val="28"/>
          <w:szCs w:val="28"/>
          <w:lang w:val="uk-UA"/>
        </w:rPr>
        <w:t>Вплив показників солоності води на риб……………………….…1</w:t>
      </w:r>
      <w:r>
        <w:rPr>
          <w:rFonts w:ascii="Times New Roman" w:hAnsi="Times New Roman"/>
          <w:sz w:val="28"/>
          <w:szCs w:val="28"/>
          <w:lang w:val="uk-UA"/>
        </w:rPr>
        <w:t>5</w:t>
      </w:r>
    </w:p>
    <w:p w:rsidR="0047257F" w:rsidRPr="00532A16" w:rsidRDefault="0047257F" w:rsidP="0047257F">
      <w:pPr>
        <w:pStyle w:val="a7"/>
        <w:spacing w:line="360" w:lineRule="auto"/>
        <w:ind w:left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32A16">
        <w:rPr>
          <w:rFonts w:ascii="Times New Roman" w:hAnsi="Times New Roman" w:cs="Times New Roman"/>
          <w:sz w:val="28"/>
          <w:szCs w:val="28"/>
          <w:lang w:val="uk-UA"/>
        </w:rPr>
        <w:t>1.</w:t>
      </w:r>
      <w:r>
        <w:rPr>
          <w:rFonts w:ascii="Times New Roman" w:hAnsi="Times New Roman" w:cs="Times New Roman"/>
          <w:sz w:val="28"/>
          <w:szCs w:val="28"/>
          <w:lang w:val="uk-UA"/>
        </w:rPr>
        <w:t>4</w:t>
      </w:r>
      <w:r w:rsidRPr="00532A16">
        <w:rPr>
          <w:rFonts w:ascii="Times New Roman" w:hAnsi="Times New Roman" w:cs="Times New Roman"/>
          <w:sz w:val="28"/>
          <w:szCs w:val="28"/>
          <w:lang w:val="uk-UA"/>
        </w:rPr>
        <w:t>. Основний обмін та його значення.……………………………...…1</w:t>
      </w:r>
      <w:r>
        <w:rPr>
          <w:rFonts w:ascii="Times New Roman" w:hAnsi="Times New Roman" w:cs="Times New Roman"/>
          <w:sz w:val="28"/>
          <w:szCs w:val="28"/>
          <w:lang w:val="uk-UA"/>
        </w:rPr>
        <w:t>8</w:t>
      </w:r>
    </w:p>
    <w:p w:rsidR="0047257F" w:rsidRPr="00532A16" w:rsidRDefault="0047257F" w:rsidP="0047257F">
      <w:pPr>
        <w:pStyle w:val="a7"/>
        <w:spacing w:line="360" w:lineRule="auto"/>
        <w:ind w:left="851"/>
        <w:jc w:val="both"/>
        <w:rPr>
          <w:rFonts w:ascii="Times New Roman" w:hAnsi="Times New Roman"/>
          <w:sz w:val="28"/>
          <w:szCs w:val="28"/>
          <w:lang w:val="uk-UA"/>
        </w:rPr>
      </w:pPr>
      <w:r w:rsidRPr="00532A16">
        <w:rPr>
          <w:rFonts w:ascii="Times New Roman" w:hAnsi="Times New Roman" w:cs="Times New Roman"/>
          <w:sz w:val="28"/>
          <w:szCs w:val="28"/>
          <w:lang w:val="uk-UA"/>
        </w:rPr>
        <w:t>1.</w:t>
      </w:r>
      <w:r>
        <w:rPr>
          <w:rFonts w:ascii="Times New Roman" w:hAnsi="Times New Roman" w:cs="Times New Roman"/>
          <w:sz w:val="28"/>
          <w:szCs w:val="28"/>
          <w:lang w:val="uk-UA"/>
        </w:rPr>
        <w:t>5</w:t>
      </w:r>
      <w:r w:rsidRPr="00532A16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532A16">
        <w:rPr>
          <w:rFonts w:ascii="Times New Roman" w:hAnsi="Times New Roman"/>
          <w:sz w:val="28"/>
          <w:szCs w:val="28"/>
          <w:lang w:val="uk-UA"/>
        </w:rPr>
        <w:t xml:space="preserve"> Основній обмін риб та кількість розчиненого у воді кисню….…1</w:t>
      </w:r>
      <w:r>
        <w:rPr>
          <w:rFonts w:ascii="Times New Roman" w:hAnsi="Times New Roman"/>
          <w:sz w:val="28"/>
          <w:szCs w:val="28"/>
          <w:lang w:val="uk-UA"/>
        </w:rPr>
        <w:t>8</w:t>
      </w:r>
    </w:p>
    <w:p w:rsidR="0047257F" w:rsidRPr="00532A16" w:rsidRDefault="0047257F" w:rsidP="0047257F">
      <w:pPr>
        <w:pStyle w:val="a7"/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32A16">
        <w:rPr>
          <w:rFonts w:ascii="Times New Roman" w:hAnsi="Times New Roman" w:cs="Times New Roman"/>
          <w:sz w:val="28"/>
          <w:szCs w:val="28"/>
          <w:lang w:val="uk-UA"/>
        </w:rPr>
        <w:t>2. МАТЕРІАЛИ І МЕТОДИ ДОСЛІДЖЕНЬ…………………………………..2</w:t>
      </w:r>
      <w:r>
        <w:rPr>
          <w:rFonts w:ascii="Times New Roman" w:hAnsi="Times New Roman" w:cs="Times New Roman"/>
          <w:sz w:val="28"/>
          <w:szCs w:val="28"/>
          <w:lang w:val="uk-UA"/>
        </w:rPr>
        <w:t>5</w:t>
      </w:r>
    </w:p>
    <w:p w:rsidR="0047257F" w:rsidRDefault="0047257F" w:rsidP="0047257F">
      <w:pPr>
        <w:pStyle w:val="a7"/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32A16">
        <w:rPr>
          <w:rFonts w:ascii="Times New Roman" w:hAnsi="Times New Roman" w:cs="Times New Roman"/>
          <w:sz w:val="28"/>
          <w:szCs w:val="28"/>
          <w:lang w:val="uk-UA"/>
        </w:rPr>
        <w:t>3. РЕЗУЛЬТАТИ ДОСЛІДЖЕНЬ ТА ЇХ ОБГОВОРЕННЯ…………………...</w:t>
      </w:r>
      <w:r>
        <w:rPr>
          <w:rFonts w:ascii="Times New Roman" w:hAnsi="Times New Roman" w:cs="Times New Roman"/>
          <w:sz w:val="28"/>
          <w:szCs w:val="28"/>
          <w:lang w:val="uk-UA"/>
        </w:rPr>
        <w:t>28</w:t>
      </w:r>
    </w:p>
    <w:p w:rsidR="0047257F" w:rsidRDefault="0047257F" w:rsidP="0047257F">
      <w:pPr>
        <w:pStyle w:val="a7"/>
        <w:spacing w:line="360" w:lineRule="auto"/>
        <w:ind w:left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3.1. Зміна рівня енергетичного обміну при різних температурах…....28</w:t>
      </w:r>
    </w:p>
    <w:p w:rsidR="0047257F" w:rsidRDefault="0047257F" w:rsidP="0047257F">
      <w:pPr>
        <w:pStyle w:val="a7"/>
        <w:spacing w:line="360" w:lineRule="auto"/>
        <w:ind w:left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3.2. </w:t>
      </w:r>
      <w:r w:rsidRPr="00715750">
        <w:rPr>
          <w:rFonts w:ascii="Times New Roman" w:hAnsi="Times New Roman" w:cs="Times New Roman"/>
          <w:sz w:val="28"/>
          <w:szCs w:val="28"/>
          <w:lang w:val="uk-UA"/>
        </w:rPr>
        <w:t>Зміна рівня енергетичного обміну при різн</w:t>
      </w:r>
      <w:r>
        <w:rPr>
          <w:rFonts w:ascii="Times New Roman" w:hAnsi="Times New Roman" w:cs="Times New Roman"/>
          <w:sz w:val="28"/>
          <w:szCs w:val="28"/>
          <w:lang w:val="uk-UA"/>
        </w:rPr>
        <w:t>ій солоності…………33</w:t>
      </w:r>
    </w:p>
    <w:p w:rsidR="0047257F" w:rsidRPr="00532A16" w:rsidRDefault="0047257F" w:rsidP="0047257F">
      <w:pPr>
        <w:pStyle w:val="a7"/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УЗАГАЛЬНЕННЯ……………………………………………………………….39</w:t>
      </w:r>
    </w:p>
    <w:p w:rsidR="0047257F" w:rsidRPr="00532A16" w:rsidRDefault="0047257F" w:rsidP="0047257F">
      <w:pPr>
        <w:pStyle w:val="a7"/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532A16">
        <w:rPr>
          <w:rFonts w:ascii="Times New Roman" w:hAnsi="Times New Roman" w:cs="Times New Roman"/>
          <w:sz w:val="28"/>
          <w:szCs w:val="28"/>
          <w:lang w:val="uk-UA"/>
        </w:rPr>
        <w:t>ВИСНОВКИ……………………………………………………………………...</w:t>
      </w:r>
      <w:r>
        <w:rPr>
          <w:rFonts w:ascii="Times New Roman" w:hAnsi="Times New Roman" w:cs="Times New Roman"/>
          <w:sz w:val="28"/>
          <w:szCs w:val="28"/>
          <w:lang w:val="uk-UA"/>
        </w:rPr>
        <w:t>41</w:t>
      </w:r>
    </w:p>
    <w:p w:rsidR="0047257F" w:rsidRPr="00532A16" w:rsidRDefault="0047257F" w:rsidP="0047257F">
      <w:pPr>
        <w:pStyle w:val="a7"/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532A16">
        <w:rPr>
          <w:rFonts w:ascii="Times New Roman" w:hAnsi="Times New Roman" w:cs="Times New Roman"/>
          <w:sz w:val="28"/>
          <w:szCs w:val="28"/>
          <w:lang w:val="uk-UA"/>
        </w:rPr>
        <w:t>СПИСОК ЛІТЕРАТУРИ………………………………………………………...4</w:t>
      </w:r>
      <w:r>
        <w:rPr>
          <w:rFonts w:ascii="Times New Roman" w:hAnsi="Times New Roman" w:cs="Times New Roman"/>
          <w:sz w:val="28"/>
          <w:szCs w:val="28"/>
          <w:lang w:val="uk-UA"/>
        </w:rPr>
        <w:t>2</w:t>
      </w:r>
    </w:p>
    <w:p w:rsidR="0047257F" w:rsidRPr="00532A16" w:rsidRDefault="0047257F" w:rsidP="0047257F">
      <w:pPr>
        <w:pStyle w:val="a7"/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47257F" w:rsidRPr="00532A16" w:rsidRDefault="0047257F" w:rsidP="0047257F">
      <w:pPr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532A16">
        <w:rPr>
          <w:rFonts w:ascii="Times New Roman" w:hAnsi="Times New Roman" w:cs="Times New Roman"/>
          <w:sz w:val="28"/>
          <w:szCs w:val="28"/>
          <w:lang w:val="uk-UA"/>
        </w:rPr>
        <w:br w:type="page"/>
      </w:r>
    </w:p>
    <w:p w:rsidR="0047257F" w:rsidRPr="00532A16" w:rsidRDefault="0047257F" w:rsidP="0047257F">
      <w:pPr>
        <w:pStyle w:val="a7"/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532A16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ВСТУП</w:t>
      </w:r>
    </w:p>
    <w:p w:rsidR="0047257F" w:rsidRPr="00532A16" w:rsidRDefault="0047257F" w:rsidP="0047257F">
      <w:pPr>
        <w:pStyle w:val="a7"/>
        <w:spacing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47257F" w:rsidRPr="00532A16" w:rsidRDefault="0047257F" w:rsidP="0047257F">
      <w:pPr>
        <w:pStyle w:val="a7"/>
        <w:spacing w:line="36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32A16">
        <w:rPr>
          <w:rFonts w:ascii="Times New Roman" w:hAnsi="Times New Roman" w:cs="Times New Roman"/>
          <w:sz w:val="28"/>
          <w:szCs w:val="28"/>
          <w:lang w:val="uk-UA"/>
        </w:rPr>
        <w:t>Проблема оптимальних умов розвитку і життєдіяльності організму привертає пильну увагу науковців. У зв'язку з тим що, риби є традиційним об'єктом вирощування і разом з тим перспективним для нашої країни, з практичної точки зору представляється значущим вивчення питання про оптимальність поєднання чинників отчою чого середовища протягом усього періоду онтогенезу – від ембріону, коли відбувається формування всіх найважливіших функціональних систем організму до дорослої, статевозрілої особини, відповідальної за розмноження [Моисеев, Вавилкин и др., 1975].</w:t>
      </w:r>
    </w:p>
    <w:p w:rsidR="0047257F" w:rsidRPr="00532A16" w:rsidRDefault="0047257F" w:rsidP="0047257F">
      <w:pPr>
        <w:pStyle w:val="a7"/>
        <w:spacing w:line="36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32A16">
        <w:rPr>
          <w:rFonts w:ascii="Times New Roman" w:hAnsi="Times New Roman" w:cs="Times New Roman"/>
          <w:sz w:val="28"/>
          <w:szCs w:val="28"/>
          <w:lang w:val="uk-UA"/>
        </w:rPr>
        <w:t xml:space="preserve">Одним з важливих факторів середовища, що робить значний вплив на швидкість росту і розвитку риб, виживаність ікри, личинок, на енергетичний обмін, є температура. Питання про критерії та методи виявлення температурного оптимуму розвитку складний, оскільки в даному випадку необхідно враховувати морфологічні, біохімічні та фізіологічні характеристики. Одним з найбільш конструктивних підходів до проблеми температурного оптимуму є використання рівня енергетичного обміну [Винберг, 1936; Озернюк, 1985]. </w:t>
      </w:r>
    </w:p>
    <w:p w:rsidR="0047257F" w:rsidRPr="00532A16" w:rsidRDefault="0047257F" w:rsidP="0047257F">
      <w:pPr>
        <w:pStyle w:val="a7"/>
        <w:spacing w:line="36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32A16">
        <w:rPr>
          <w:rFonts w:ascii="Times New Roman" w:hAnsi="Times New Roman" w:cs="Times New Roman"/>
          <w:sz w:val="28"/>
          <w:szCs w:val="28"/>
          <w:lang w:val="uk-UA"/>
        </w:rPr>
        <w:t>Основний енергетичний обмін, що відображає еколого-фізіологічні особливості, є одним з найважливіших біологічних показників, які характеризують інтенсивність основних життєвих функцій і загальну активність організму.</w:t>
      </w:r>
    </w:p>
    <w:p w:rsidR="0047257F" w:rsidRPr="00A0438E" w:rsidRDefault="0047257F" w:rsidP="0047257F">
      <w:pPr>
        <w:pStyle w:val="a7"/>
        <w:spacing w:line="36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32A16">
        <w:rPr>
          <w:rFonts w:ascii="Times New Roman" w:hAnsi="Times New Roman" w:cs="Times New Roman"/>
          <w:sz w:val="28"/>
          <w:szCs w:val="28"/>
          <w:lang w:val="uk-UA"/>
        </w:rPr>
        <w:t>Швидкість споживання кисню служить адекватною мірою енерговитрат організму риб і дає уявлення про його енергетичний обмін. Експериментальні дослідження дихання риб в залежності від умов проживання, фізіологічного стану та природної рухливості пов'язані з рядом питань, що мають велике теоретичне і практичне значення. Вивчення біологічної продуктивності є однією з найважливіших проблем в галузі сучасних гідробіологічних досліджень, основа яких закладена в роботах В. С.  Івлєва [1939, 1962], Г. Г. Вінберга [1956].</w:t>
      </w:r>
    </w:p>
    <w:p w:rsidR="0016452B" w:rsidRPr="00436D82" w:rsidRDefault="0016452B" w:rsidP="00806B7E">
      <w:pPr>
        <w:pStyle w:val="a7"/>
        <w:spacing w:line="36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36D82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Існує ряд загальнотеоретичних положень і практичних доказів більш оптимального функціонування багатьох живих організмів у мінливих умовах. Однак практично не вивченим залишається такий фактор середовища як солоність, що є одним з найважливіших екологічних факторів для гідробіонтів і вельми лабільним в часі і просторі. </w:t>
      </w:r>
    </w:p>
    <w:p w:rsidR="0016452B" w:rsidRPr="00436D82" w:rsidRDefault="0016452B" w:rsidP="00806B7E">
      <w:pPr>
        <w:pStyle w:val="a7"/>
        <w:spacing w:line="36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36D82">
        <w:rPr>
          <w:rFonts w:ascii="Times New Roman" w:hAnsi="Times New Roman" w:cs="Times New Roman"/>
          <w:sz w:val="28"/>
          <w:szCs w:val="28"/>
          <w:lang w:val="uk-UA"/>
        </w:rPr>
        <w:t xml:space="preserve">Солоність води є важливим чинником, який впливає на продуктивність всіх компонентів екосистеми моря, включаючи і риб. Цей показник має значення для функціонування практично всіх фізіологічних процесів, які відбуваються в організмі риб та може впливати на рівень енергетичного обміну [Уголев, Кузьмина, 1993]. </w:t>
      </w:r>
    </w:p>
    <w:p w:rsidR="0016452B" w:rsidRPr="00436D82" w:rsidRDefault="0016452B" w:rsidP="00806B7E">
      <w:pPr>
        <w:pStyle w:val="a7"/>
        <w:spacing w:line="36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36D82">
        <w:rPr>
          <w:rFonts w:ascii="Times New Roman" w:hAnsi="Times New Roman" w:cs="Times New Roman"/>
          <w:sz w:val="28"/>
          <w:szCs w:val="28"/>
          <w:lang w:val="uk-UA"/>
        </w:rPr>
        <w:t xml:space="preserve">Мета даної роботи полягає у вивченні впливу </w:t>
      </w:r>
      <w:r w:rsidR="004B4C09" w:rsidRPr="00436D82">
        <w:rPr>
          <w:rFonts w:ascii="Times New Roman" w:hAnsi="Times New Roman" w:cs="Times New Roman"/>
          <w:sz w:val="28"/>
          <w:szCs w:val="28"/>
          <w:lang w:val="uk-UA"/>
        </w:rPr>
        <w:t xml:space="preserve">змін </w:t>
      </w:r>
      <w:r w:rsidRPr="00436D82">
        <w:rPr>
          <w:rFonts w:ascii="Times New Roman" w:hAnsi="Times New Roman" w:cs="Times New Roman"/>
          <w:sz w:val="28"/>
          <w:szCs w:val="28"/>
          <w:lang w:val="uk-UA"/>
        </w:rPr>
        <w:t xml:space="preserve">температури та солоності води на </w:t>
      </w:r>
      <w:r w:rsidR="004B4C09" w:rsidRPr="00436D82">
        <w:rPr>
          <w:rFonts w:ascii="Times New Roman" w:hAnsi="Times New Roman" w:cs="Times New Roman"/>
          <w:sz w:val="28"/>
          <w:szCs w:val="28"/>
          <w:lang w:val="uk-UA"/>
        </w:rPr>
        <w:t xml:space="preserve">рівень основного </w:t>
      </w:r>
      <w:r w:rsidR="004B4C09" w:rsidRPr="00436D82">
        <w:rPr>
          <w:rFonts w:ascii="Times New Roman" w:hAnsi="Times New Roman" w:cs="Times New Roman"/>
          <w:sz w:val="28"/>
          <w:szCs w:val="28"/>
        </w:rPr>
        <w:t>енергетичн</w:t>
      </w:r>
      <w:r w:rsidR="004B4C09" w:rsidRPr="00436D82">
        <w:rPr>
          <w:rFonts w:ascii="Times New Roman" w:hAnsi="Times New Roman" w:cs="Times New Roman"/>
          <w:sz w:val="28"/>
          <w:szCs w:val="28"/>
          <w:lang w:val="uk-UA"/>
        </w:rPr>
        <w:t xml:space="preserve">ого обміну </w:t>
      </w:r>
      <w:r w:rsidRPr="00436D82">
        <w:rPr>
          <w:rFonts w:ascii="Times New Roman" w:hAnsi="Times New Roman" w:cs="Times New Roman"/>
          <w:sz w:val="28"/>
          <w:szCs w:val="28"/>
          <w:lang w:val="uk-UA"/>
        </w:rPr>
        <w:t>бичка-кругляка</w:t>
      </w:r>
      <w:r w:rsidR="004B4C09" w:rsidRPr="00436D82">
        <w:rPr>
          <w:rFonts w:ascii="Times New Roman" w:hAnsi="Times New Roman" w:cs="Times New Roman"/>
          <w:sz w:val="28"/>
          <w:szCs w:val="28"/>
          <w:lang w:val="uk-UA"/>
        </w:rPr>
        <w:t xml:space="preserve"> з </w:t>
      </w:r>
      <w:r w:rsidR="00945D20" w:rsidRPr="00436D82">
        <w:rPr>
          <w:rFonts w:ascii="Times New Roman" w:hAnsi="Times New Roman" w:cs="Times New Roman"/>
          <w:sz w:val="28"/>
          <w:szCs w:val="28"/>
          <w:lang w:val="uk-UA"/>
        </w:rPr>
        <w:t xml:space="preserve">Одеської затоки </w:t>
      </w:r>
      <w:r w:rsidRPr="00436D82">
        <w:rPr>
          <w:rFonts w:ascii="Times New Roman" w:hAnsi="Times New Roman" w:cs="Times New Roman"/>
          <w:sz w:val="28"/>
          <w:szCs w:val="28"/>
          <w:lang w:val="uk-UA"/>
        </w:rPr>
        <w:t>в лабораторних умовах.</w:t>
      </w:r>
    </w:p>
    <w:p w:rsidR="001E1F79" w:rsidRPr="00436D82" w:rsidRDefault="001E1F79" w:rsidP="001E1F79">
      <w:pPr>
        <w:spacing w:after="0" w:line="360" w:lineRule="auto"/>
        <w:ind w:firstLine="851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6D82">
        <w:rPr>
          <w:rFonts w:ascii="Times New Roman" w:eastAsia="Calibri" w:hAnsi="Times New Roman" w:cs="Times New Roman"/>
          <w:sz w:val="28"/>
          <w:szCs w:val="28"/>
          <w:lang w:eastAsia="en-US"/>
        </w:rPr>
        <w:t>Для досягнення</w:t>
      </w:r>
      <w:r w:rsidRPr="00436D82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 </w:t>
      </w:r>
      <w:r w:rsidRPr="00436D82">
        <w:rPr>
          <w:rFonts w:ascii="Times New Roman" w:eastAsia="Calibri" w:hAnsi="Times New Roman" w:cs="Times New Roman"/>
          <w:sz w:val="28"/>
          <w:szCs w:val="28"/>
          <w:lang w:eastAsia="en-US"/>
        </w:rPr>
        <w:t>зазначеної мети нами вирішувалися</w:t>
      </w:r>
      <w:r w:rsidRPr="00436D82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 </w:t>
      </w:r>
      <w:r w:rsidRPr="00436D82">
        <w:rPr>
          <w:rFonts w:ascii="Times New Roman" w:eastAsia="Calibri" w:hAnsi="Times New Roman" w:cs="Times New Roman"/>
          <w:sz w:val="28"/>
          <w:szCs w:val="28"/>
          <w:lang w:eastAsia="en-US"/>
        </w:rPr>
        <w:t>такі</w:t>
      </w:r>
      <w:r w:rsidRPr="00436D82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 </w:t>
      </w:r>
      <w:r w:rsidRPr="00436D82">
        <w:rPr>
          <w:rFonts w:ascii="Times New Roman" w:eastAsia="Calibri" w:hAnsi="Times New Roman" w:cs="Times New Roman"/>
          <w:sz w:val="28"/>
          <w:szCs w:val="28"/>
          <w:lang w:eastAsia="en-US"/>
        </w:rPr>
        <w:t>завдання:</w:t>
      </w:r>
    </w:p>
    <w:p w:rsidR="001E1F79" w:rsidRPr="00436D82" w:rsidRDefault="001E1F79" w:rsidP="001E1F79">
      <w:pPr>
        <w:spacing w:after="0" w:line="360" w:lineRule="auto"/>
        <w:ind w:left="851"/>
        <w:jc w:val="both"/>
        <w:rPr>
          <w:rFonts w:ascii="Times New Roman" w:eastAsia="Calibri" w:hAnsi="Times New Roman" w:cs="Times New Roman"/>
          <w:sz w:val="28"/>
          <w:szCs w:val="28"/>
          <w:lang w:val="uk-UA" w:eastAsia="en-US"/>
        </w:rPr>
      </w:pPr>
      <w:r w:rsidRPr="00436D82">
        <w:rPr>
          <w:rFonts w:ascii="Times New Roman" w:eastAsia="Calibri" w:hAnsi="Times New Roman" w:cs="Times New Roman"/>
          <w:sz w:val="28"/>
          <w:szCs w:val="28"/>
          <w:lang w:eastAsia="en-US"/>
        </w:rPr>
        <w:t>1.</w:t>
      </w:r>
      <w:r w:rsidRPr="00436D8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436D82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Визначити рівень енергетичного обміну бичка-кругляка при різних показниках температури води.</w:t>
      </w:r>
    </w:p>
    <w:p w:rsidR="001E1F79" w:rsidRPr="00436D82" w:rsidRDefault="001E1F79" w:rsidP="001E1F79">
      <w:pPr>
        <w:spacing w:after="0" w:line="360" w:lineRule="auto"/>
        <w:ind w:left="851"/>
        <w:jc w:val="both"/>
        <w:rPr>
          <w:rFonts w:ascii="Times New Roman" w:eastAsia="Calibri" w:hAnsi="Times New Roman" w:cs="Times New Roman"/>
          <w:sz w:val="28"/>
          <w:szCs w:val="28"/>
          <w:lang w:val="uk-UA" w:eastAsia="en-US"/>
        </w:rPr>
      </w:pPr>
      <w:r w:rsidRPr="00436D82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2. Оцінити динаміку зміни показника енергетичного обміну бичка-кругляка при зміні температури.</w:t>
      </w:r>
    </w:p>
    <w:p w:rsidR="001E1F79" w:rsidRPr="00436D82" w:rsidRDefault="001E1F79" w:rsidP="001E1F79">
      <w:pPr>
        <w:spacing w:after="0" w:line="360" w:lineRule="auto"/>
        <w:ind w:left="851"/>
        <w:jc w:val="both"/>
        <w:rPr>
          <w:rFonts w:ascii="Times New Roman" w:eastAsia="Calibri" w:hAnsi="Times New Roman" w:cs="Times New Roman"/>
          <w:sz w:val="28"/>
          <w:szCs w:val="28"/>
          <w:lang w:val="uk-UA" w:eastAsia="en-US"/>
        </w:rPr>
      </w:pPr>
      <w:r w:rsidRPr="00436D82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3</w:t>
      </w:r>
      <w:r w:rsidRPr="00436D82">
        <w:rPr>
          <w:rFonts w:ascii="Times New Roman" w:eastAsia="Calibri" w:hAnsi="Times New Roman" w:cs="Times New Roman"/>
          <w:sz w:val="28"/>
          <w:szCs w:val="28"/>
          <w:lang w:eastAsia="en-US"/>
        </w:rPr>
        <w:t>.</w:t>
      </w:r>
      <w:r w:rsidRPr="00436D82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 Визначити рівень енергетичного обміну бичка-кругляка при різних показниках солоності води.</w:t>
      </w:r>
    </w:p>
    <w:p w:rsidR="001E1F79" w:rsidRPr="00436D82" w:rsidRDefault="001E1F79" w:rsidP="001E1F79">
      <w:pPr>
        <w:spacing w:after="0" w:line="360" w:lineRule="auto"/>
        <w:ind w:left="851"/>
        <w:jc w:val="both"/>
        <w:rPr>
          <w:rFonts w:ascii="Times New Roman" w:eastAsia="Calibri" w:hAnsi="Times New Roman" w:cs="Times New Roman"/>
          <w:sz w:val="28"/>
          <w:szCs w:val="28"/>
          <w:lang w:val="uk-UA" w:eastAsia="en-US"/>
        </w:rPr>
      </w:pPr>
      <w:r w:rsidRPr="00436D82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4. Оцінити динаміку зміни показника енергетичного обміну бичка-кругляка при зміні солоності води.</w:t>
      </w:r>
    </w:p>
    <w:p w:rsidR="001E1F79" w:rsidRPr="00436D82" w:rsidRDefault="001E1F79" w:rsidP="001E1F79">
      <w:pPr>
        <w:spacing w:after="0" w:line="360" w:lineRule="auto"/>
        <w:ind w:firstLine="851"/>
        <w:jc w:val="both"/>
        <w:rPr>
          <w:rFonts w:ascii="Times New Roman" w:eastAsia="Calibri" w:hAnsi="Times New Roman" w:cs="Times New Roman"/>
          <w:sz w:val="28"/>
          <w:szCs w:val="28"/>
          <w:lang w:val="uk-UA" w:eastAsia="en-US"/>
        </w:rPr>
      </w:pPr>
      <w:r w:rsidRPr="00436D82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Об'єкт досліджень – вплив абіотичних факторів на рівень енергетичного обміну риб.</w:t>
      </w:r>
    </w:p>
    <w:p w:rsidR="001E1F79" w:rsidRPr="00436D82" w:rsidRDefault="001E1F79" w:rsidP="001E1F79">
      <w:pPr>
        <w:spacing w:after="0" w:line="360" w:lineRule="auto"/>
        <w:ind w:firstLine="851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436D82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Предмет досліджень – </w:t>
      </w:r>
      <w:r w:rsidRPr="00436D82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зміна енергетичного обміну </w:t>
      </w:r>
      <w:r w:rsidRPr="00436D82">
        <w:rPr>
          <w:rFonts w:ascii="Times New Roman" w:eastAsia="Calibri" w:hAnsi="Times New Roman" w:cs="Times New Roman"/>
          <w:sz w:val="28"/>
          <w:szCs w:val="28"/>
          <w:lang w:eastAsia="en-US"/>
        </w:rPr>
        <w:t>бич</w:t>
      </w:r>
      <w:r w:rsidRPr="00436D82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ка-кругляка </w:t>
      </w:r>
      <w:r w:rsidRPr="00436D82">
        <w:rPr>
          <w:rFonts w:ascii="Times New Roman" w:eastAsia="Calibri" w:hAnsi="Times New Roman" w:cs="Times New Roman"/>
          <w:sz w:val="28"/>
          <w:szCs w:val="28"/>
          <w:lang w:eastAsia="en-US"/>
        </w:rPr>
        <w:t>при зміні</w:t>
      </w:r>
      <w:r w:rsidRPr="00436D82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 температури та солоності води</w:t>
      </w:r>
      <w:r w:rsidRPr="00436D82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в лабораторних</w:t>
      </w:r>
      <w:r w:rsidRPr="00436D82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 </w:t>
      </w:r>
      <w:r w:rsidRPr="00436D82">
        <w:rPr>
          <w:rFonts w:ascii="Times New Roman" w:eastAsia="Calibri" w:hAnsi="Times New Roman" w:cs="Times New Roman"/>
          <w:sz w:val="28"/>
          <w:szCs w:val="28"/>
          <w:lang w:eastAsia="en-US"/>
        </w:rPr>
        <w:t>умовах.</w:t>
      </w:r>
    </w:p>
    <w:p w:rsidR="0016452B" w:rsidRPr="00436D82" w:rsidRDefault="0016452B" w:rsidP="00806B7E">
      <w:pPr>
        <w:pStyle w:val="a7"/>
        <w:spacing w:line="360" w:lineRule="auto"/>
        <w:ind w:firstLine="851"/>
        <w:jc w:val="both"/>
        <w:rPr>
          <w:lang w:val="uk-UA"/>
        </w:rPr>
      </w:pPr>
      <w:r w:rsidRPr="00436D82">
        <w:rPr>
          <w:lang w:val="uk-UA"/>
        </w:rPr>
        <w:br w:type="page"/>
      </w:r>
    </w:p>
    <w:p w:rsidR="00B8735F" w:rsidRPr="00436D82" w:rsidRDefault="00B8735F" w:rsidP="00B8735F">
      <w:pPr>
        <w:spacing w:after="0" w:line="360" w:lineRule="auto"/>
        <w:jc w:val="center"/>
        <w:rPr>
          <w:rFonts w:ascii="Times New Roman" w:eastAsia="Calibri" w:hAnsi="Times New Roman" w:cs="Arial"/>
          <w:b/>
          <w:sz w:val="28"/>
          <w:szCs w:val="20"/>
          <w:lang w:val="uk-UA" w:eastAsia="en-US"/>
        </w:rPr>
      </w:pPr>
      <w:bookmarkStart w:id="0" w:name="_GoBack"/>
      <w:bookmarkEnd w:id="0"/>
      <w:r w:rsidRPr="00436D82">
        <w:rPr>
          <w:rFonts w:ascii="Times New Roman" w:eastAsia="Calibri" w:hAnsi="Times New Roman" w:cs="Arial"/>
          <w:b/>
          <w:sz w:val="28"/>
          <w:szCs w:val="20"/>
          <w:lang w:val="uk-UA" w:eastAsia="en-US"/>
        </w:rPr>
        <w:lastRenderedPageBreak/>
        <w:t>ВИСНОВКИ</w:t>
      </w:r>
    </w:p>
    <w:p w:rsidR="00B8735F" w:rsidRPr="00436D82" w:rsidRDefault="00B8735F" w:rsidP="00B8735F">
      <w:pPr>
        <w:spacing w:after="0" w:line="360" w:lineRule="auto"/>
        <w:jc w:val="center"/>
        <w:rPr>
          <w:rFonts w:ascii="Times New Roman" w:eastAsia="Calibri" w:hAnsi="Times New Roman" w:cs="Arial"/>
          <w:b/>
          <w:sz w:val="28"/>
          <w:szCs w:val="20"/>
          <w:lang w:val="uk-UA" w:eastAsia="en-US"/>
        </w:rPr>
      </w:pPr>
    </w:p>
    <w:p w:rsidR="00B8735F" w:rsidRPr="00436D82" w:rsidRDefault="00B8735F" w:rsidP="0067667B">
      <w:pPr>
        <w:spacing w:after="0" w:line="360" w:lineRule="auto"/>
        <w:ind w:left="567" w:right="-1" w:hanging="567"/>
        <w:jc w:val="both"/>
        <w:rPr>
          <w:rFonts w:ascii="Times New Roman" w:eastAsia="Calibri" w:hAnsi="Times New Roman" w:cs="Arial"/>
          <w:sz w:val="28"/>
          <w:szCs w:val="20"/>
          <w:lang w:val="uk-UA" w:eastAsia="en-US"/>
        </w:rPr>
      </w:pPr>
      <w:r w:rsidRPr="00436D82">
        <w:rPr>
          <w:rFonts w:ascii="Times New Roman" w:eastAsia="Calibri" w:hAnsi="Times New Roman" w:cs="Arial"/>
          <w:sz w:val="28"/>
          <w:szCs w:val="20"/>
          <w:lang w:val="uk-UA"/>
        </w:rPr>
        <w:t>1.</w:t>
      </w:r>
      <w:r w:rsidR="0067667B">
        <w:rPr>
          <w:rFonts w:ascii="Times New Roman" w:eastAsia="Calibri" w:hAnsi="Times New Roman" w:cs="Arial"/>
          <w:sz w:val="28"/>
          <w:szCs w:val="20"/>
          <w:lang w:val="uk-UA" w:eastAsia="en-US"/>
        </w:rPr>
        <w:tab/>
      </w:r>
      <w:r w:rsidRPr="00436D82">
        <w:rPr>
          <w:rFonts w:ascii="Times New Roman" w:eastAsia="Calibri" w:hAnsi="Times New Roman" w:cs="Arial"/>
          <w:sz w:val="28"/>
          <w:szCs w:val="20"/>
          <w:lang w:val="uk-UA" w:eastAsia="en-US"/>
        </w:rPr>
        <w:t xml:space="preserve">Мінімальне значення рівень енергетичного обміну мав при температурі 8 </w:t>
      </w:r>
      <w:r w:rsidRPr="00436D82">
        <w:rPr>
          <w:rFonts w:ascii="Times New Roman" w:eastAsia="Calibri" w:hAnsi="Times New Roman" w:cs="Arial"/>
          <w:sz w:val="28"/>
          <w:szCs w:val="20"/>
          <w:vertAlign w:val="superscript"/>
          <w:lang w:val="uk-UA" w:eastAsia="en-US"/>
        </w:rPr>
        <w:t>о</w:t>
      </w:r>
      <w:r w:rsidRPr="00436D82">
        <w:rPr>
          <w:rFonts w:ascii="Times New Roman" w:eastAsia="Calibri" w:hAnsi="Times New Roman" w:cs="Arial"/>
          <w:sz w:val="28"/>
          <w:szCs w:val="20"/>
          <w:lang w:val="uk-UA" w:eastAsia="en-US"/>
        </w:rPr>
        <w:t>С для риби вагою 0,0</w:t>
      </w:r>
      <w:r w:rsidR="001275BF" w:rsidRPr="00436D82">
        <w:rPr>
          <w:rFonts w:ascii="Times New Roman" w:eastAsia="Calibri" w:hAnsi="Times New Roman" w:cs="Arial"/>
          <w:sz w:val="28"/>
          <w:szCs w:val="20"/>
          <w:lang w:val="uk-UA" w:eastAsia="en-US"/>
        </w:rPr>
        <w:t>71</w:t>
      </w:r>
      <w:r w:rsidRPr="00436D82">
        <w:rPr>
          <w:rFonts w:ascii="Times New Roman" w:eastAsia="Calibri" w:hAnsi="Times New Roman" w:cs="Arial"/>
          <w:sz w:val="28"/>
          <w:szCs w:val="20"/>
          <w:lang w:val="uk-UA" w:eastAsia="en-US"/>
        </w:rPr>
        <w:t xml:space="preserve"> кг, </w:t>
      </w:r>
      <w:r w:rsidR="0067667B">
        <w:rPr>
          <w:rFonts w:ascii="Times New Roman" w:eastAsia="Calibri" w:hAnsi="Times New Roman" w:cs="Arial"/>
          <w:sz w:val="28"/>
          <w:szCs w:val="20"/>
          <w:lang w:val="uk-UA" w:eastAsia="en-US"/>
        </w:rPr>
        <w:t>він</w:t>
      </w:r>
      <w:r w:rsidRPr="00436D82">
        <w:rPr>
          <w:rFonts w:ascii="Times New Roman" w:eastAsia="Calibri" w:hAnsi="Times New Roman" w:cs="Arial"/>
          <w:sz w:val="28"/>
          <w:szCs w:val="20"/>
          <w:lang w:val="uk-UA" w:eastAsia="en-US"/>
        </w:rPr>
        <w:t xml:space="preserve"> дорівнюва</w:t>
      </w:r>
      <w:r w:rsidR="0067667B">
        <w:rPr>
          <w:rFonts w:ascii="Times New Roman" w:eastAsia="Calibri" w:hAnsi="Times New Roman" w:cs="Arial"/>
          <w:sz w:val="28"/>
          <w:szCs w:val="20"/>
          <w:lang w:val="uk-UA" w:eastAsia="en-US"/>
        </w:rPr>
        <w:t>в</w:t>
      </w:r>
      <w:r w:rsidRPr="00436D82">
        <w:rPr>
          <w:rFonts w:ascii="Times New Roman" w:eastAsia="Calibri" w:hAnsi="Times New Roman" w:cs="Arial"/>
          <w:sz w:val="28"/>
          <w:szCs w:val="20"/>
          <w:lang w:val="uk-UA" w:eastAsia="en-US"/>
        </w:rPr>
        <w:t xml:space="preserve"> </w:t>
      </w:r>
      <w:r w:rsidR="001275BF" w:rsidRPr="00436D82">
        <w:rPr>
          <w:rFonts w:ascii="Times New Roman" w:eastAsia="Calibri" w:hAnsi="Times New Roman" w:cs="Arial"/>
          <w:sz w:val="28"/>
          <w:szCs w:val="20"/>
          <w:lang w:val="uk-UA" w:eastAsia="en-US"/>
        </w:rPr>
        <w:t>8,73</w:t>
      </w:r>
      <w:r w:rsidR="000E4960" w:rsidRPr="00436D82">
        <w:rPr>
          <w:rFonts w:ascii="Times New Roman" w:eastAsia="Calibri" w:hAnsi="Times New Roman" w:cs="Arial"/>
          <w:sz w:val="28"/>
          <w:szCs w:val="20"/>
          <w:lang w:val="uk-UA" w:eastAsia="en-US"/>
        </w:rPr>
        <w:t xml:space="preserve"> </w:t>
      </w:r>
      <w:r w:rsidRPr="00436D82">
        <w:rPr>
          <w:rFonts w:ascii="Times New Roman" w:eastAsia="Calibri" w:hAnsi="Times New Roman" w:cs="Arial"/>
          <w:sz w:val="28"/>
          <w:szCs w:val="20"/>
          <w:lang w:val="uk-UA" w:eastAsia="en-US"/>
        </w:rPr>
        <w:t>мг О</w:t>
      </w:r>
      <w:r w:rsidRPr="00436D82">
        <w:rPr>
          <w:rFonts w:ascii="Times New Roman" w:eastAsia="Calibri" w:hAnsi="Times New Roman" w:cs="Arial"/>
          <w:sz w:val="28"/>
          <w:szCs w:val="20"/>
          <w:vertAlign w:val="subscript"/>
          <w:lang w:val="uk-UA" w:eastAsia="en-US"/>
        </w:rPr>
        <w:t>2</w:t>
      </w:r>
      <w:r w:rsidRPr="00436D82">
        <w:rPr>
          <w:rFonts w:ascii="Times New Roman" w:eastAsia="Calibri" w:hAnsi="Times New Roman" w:cs="Times New Roman"/>
          <w:sz w:val="28"/>
          <w:szCs w:val="20"/>
          <w:lang w:val="uk-UA" w:eastAsia="en-US"/>
        </w:rPr>
        <w:t>×</w:t>
      </w:r>
      <w:r w:rsidRPr="00436D82">
        <w:rPr>
          <w:rFonts w:ascii="Times New Roman" w:eastAsia="Calibri" w:hAnsi="Times New Roman" w:cs="Arial"/>
          <w:sz w:val="28"/>
          <w:szCs w:val="20"/>
          <w:lang w:val="uk-UA" w:eastAsia="en-US"/>
        </w:rPr>
        <w:t>кг</w:t>
      </w:r>
      <w:r w:rsidRPr="00436D82">
        <w:rPr>
          <w:rFonts w:ascii="Times New Roman" w:eastAsia="Calibri" w:hAnsi="Times New Roman" w:cs="Arial"/>
          <w:sz w:val="28"/>
          <w:szCs w:val="20"/>
          <w:vertAlign w:val="superscript"/>
          <w:lang w:val="uk-UA" w:eastAsia="en-US"/>
        </w:rPr>
        <w:t>-1</w:t>
      </w:r>
      <w:r w:rsidRPr="00436D82">
        <w:rPr>
          <w:rFonts w:ascii="Times New Roman" w:eastAsia="Calibri" w:hAnsi="Times New Roman" w:cs="Times New Roman"/>
          <w:sz w:val="28"/>
          <w:szCs w:val="20"/>
          <w:lang w:val="uk-UA" w:eastAsia="en-US"/>
        </w:rPr>
        <w:t>×</w:t>
      </w:r>
      <w:r w:rsidRPr="00436D82">
        <w:rPr>
          <w:rFonts w:ascii="Times New Roman" w:eastAsia="Calibri" w:hAnsi="Times New Roman" w:cs="Arial"/>
          <w:sz w:val="28"/>
          <w:szCs w:val="20"/>
          <w:lang w:val="uk-UA" w:eastAsia="en-US"/>
        </w:rPr>
        <w:t>год</w:t>
      </w:r>
      <w:r w:rsidR="0067667B">
        <w:rPr>
          <w:rFonts w:ascii="Times New Roman" w:eastAsia="Calibri" w:hAnsi="Times New Roman" w:cs="Arial"/>
          <w:sz w:val="28"/>
          <w:szCs w:val="20"/>
          <w:vertAlign w:val="superscript"/>
          <w:lang w:val="uk-UA" w:eastAsia="en-US"/>
        </w:rPr>
        <w:t>-</w:t>
      </w:r>
      <w:r w:rsidRPr="00436D82">
        <w:rPr>
          <w:rFonts w:ascii="Times New Roman" w:eastAsia="Calibri" w:hAnsi="Times New Roman" w:cs="Arial"/>
          <w:sz w:val="28"/>
          <w:szCs w:val="20"/>
          <w:vertAlign w:val="superscript"/>
          <w:lang w:val="uk-UA" w:eastAsia="en-US"/>
        </w:rPr>
        <w:t>1</w:t>
      </w:r>
      <w:r w:rsidRPr="00436D82">
        <w:rPr>
          <w:rFonts w:ascii="Times New Roman" w:eastAsia="Calibri" w:hAnsi="Times New Roman" w:cs="Arial"/>
          <w:sz w:val="28"/>
          <w:szCs w:val="20"/>
          <w:lang w:val="uk-UA" w:eastAsia="en-US"/>
        </w:rPr>
        <w:t>. Максимального значення рівень енергетичного обміну досяг при температурі 2</w:t>
      </w:r>
      <w:r w:rsidR="000E4960" w:rsidRPr="00436D82">
        <w:rPr>
          <w:rFonts w:ascii="Times New Roman" w:eastAsia="Calibri" w:hAnsi="Times New Roman" w:cs="Arial"/>
          <w:sz w:val="28"/>
          <w:szCs w:val="20"/>
          <w:lang w:val="uk-UA" w:eastAsia="en-US"/>
        </w:rPr>
        <w:t>4</w:t>
      </w:r>
      <w:r w:rsidRPr="00436D82">
        <w:rPr>
          <w:rFonts w:ascii="Times New Roman" w:eastAsia="Calibri" w:hAnsi="Times New Roman" w:cs="Arial"/>
          <w:sz w:val="28"/>
          <w:szCs w:val="20"/>
          <w:lang w:val="uk-UA" w:eastAsia="en-US"/>
        </w:rPr>
        <w:t xml:space="preserve"> </w:t>
      </w:r>
      <w:r w:rsidRPr="00436D82">
        <w:rPr>
          <w:rFonts w:ascii="Times New Roman" w:eastAsia="Calibri" w:hAnsi="Times New Roman" w:cs="Arial"/>
          <w:sz w:val="28"/>
          <w:szCs w:val="20"/>
          <w:vertAlign w:val="superscript"/>
          <w:lang w:val="uk-UA" w:eastAsia="en-US"/>
        </w:rPr>
        <w:t>о</w:t>
      </w:r>
      <w:r w:rsidRPr="00436D82">
        <w:rPr>
          <w:rFonts w:ascii="Times New Roman" w:eastAsia="Calibri" w:hAnsi="Times New Roman" w:cs="Arial"/>
          <w:sz w:val="28"/>
          <w:szCs w:val="20"/>
          <w:lang w:val="uk-UA" w:eastAsia="en-US"/>
        </w:rPr>
        <w:t>С для риби вагою 0,0</w:t>
      </w:r>
      <w:r w:rsidR="000E4960" w:rsidRPr="00436D82">
        <w:rPr>
          <w:rFonts w:ascii="Times New Roman" w:eastAsia="Calibri" w:hAnsi="Times New Roman" w:cs="Arial"/>
          <w:sz w:val="28"/>
          <w:szCs w:val="20"/>
          <w:lang w:val="uk-UA" w:eastAsia="en-US"/>
        </w:rPr>
        <w:t>71</w:t>
      </w:r>
      <w:r w:rsidRPr="00436D82">
        <w:rPr>
          <w:rFonts w:ascii="Times New Roman" w:eastAsia="Calibri" w:hAnsi="Times New Roman" w:cs="Arial"/>
          <w:sz w:val="28"/>
          <w:szCs w:val="20"/>
          <w:lang w:val="uk-UA" w:eastAsia="en-US"/>
        </w:rPr>
        <w:t xml:space="preserve"> кг</w:t>
      </w:r>
      <w:r w:rsidR="0067667B">
        <w:rPr>
          <w:rFonts w:ascii="Times New Roman" w:eastAsia="Calibri" w:hAnsi="Times New Roman" w:cs="Arial"/>
          <w:sz w:val="28"/>
          <w:szCs w:val="20"/>
          <w:lang w:val="uk-UA" w:eastAsia="en-US"/>
        </w:rPr>
        <w:t xml:space="preserve"> і</w:t>
      </w:r>
      <w:r w:rsidRPr="00436D82">
        <w:rPr>
          <w:rFonts w:ascii="Times New Roman" w:eastAsia="Calibri" w:hAnsi="Times New Roman" w:cs="Arial"/>
          <w:sz w:val="28"/>
          <w:szCs w:val="20"/>
          <w:lang w:val="uk-UA" w:eastAsia="en-US"/>
        </w:rPr>
        <w:t xml:space="preserve"> дорівнював </w:t>
      </w:r>
      <w:r w:rsidR="000E4960" w:rsidRPr="00436D82">
        <w:rPr>
          <w:rFonts w:ascii="Times New Roman" w:eastAsia="Calibri" w:hAnsi="Times New Roman" w:cs="Arial"/>
          <w:sz w:val="28"/>
          <w:szCs w:val="20"/>
          <w:lang w:val="uk-UA" w:eastAsia="en-US"/>
        </w:rPr>
        <w:t>20,28</w:t>
      </w:r>
      <w:r w:rsidRPr="00436D82">
        <w:rPr>
          <w:rFonts w:ascii="Times New Roman" w:eastAsia="Calibri" w:hAnsi="Times New Roman" w:cs="Arial"/>
          <w:sz w:val="28"/>
          <w:szCs w:val="20"/>
          <w:lang w:val="uk-UA" w:eastAsia="en-US"/>
        </w:rPr>
        <w:t xml:space="preserve"> мг О</w:t>
      </w:r>
      <w:r w:rsidRPr="00436D82">
        <w:rPr>
          <w:rFonts w:ascii="Times New Roman" w:eastAsia="Calibri" w:hAnsi="Times New Roman" w:cs="Arial"/>
          <w:sz w:val="28"/>
          <w:szCs w:val="20"/>
          <w:vertAlign w:val="subscript"/>
          <w:lang w:val="uk-UA" w:eastAsia="en-US"/>
        </w:rPr>
        <w:t>2</w:t>
      </w:r>
      <w:r w:rsidRPr="00436D82">
        <w:rPr>
          <w:rFonts w:ascii="Times New Roman" w:eastAsia="Calibri" w:hAnsi="Times New Roman" w:cs="Times New Roman"/>
          <w:sz w:val="28"/>
          <w:szCs w:val="20"/>
          <w:lang w:val="uk-UA" w:eastAsia="en-US"/>
        </w:rPr>
        <w:t>×</w:t>
      </w:r>
      <w:r w:rsidRPr="00436D82">
        <w:rPr>
          <w:rFonts w:ascii="Times New Roman" w:eastAsia="Calibri" w:hAnsi="Times New Roman" w:cs="Arial"/>
          <w:sz w:val="28"/>
          <w:szCs w:val="20"/>
          <w:lang w:val="uk-UA" w:eastAsia="en-US"/>
        </w:rPr>
        <w:t>кг</w:t>
      </w:r>
      <w:r w:rsidRPr="00436D82">
        <w:rPr>
          <w:rFonts w:ascii="Times New Roman" w:eastAsia="Calibri" w:hAnsi="Times New Roman" w:cs="Arial"/>
          <w:sz w:val="28"/>
          <w:szCs w:val="20"/>
          <w:vertAlign w:val="superscript"/>
          <w:lang w:val="uk-UA" w:eastAsia="en-US"/>
        </w:rPr>
        <w:t>-1</w:t>
      </w:r>
      <w:r w:rsidRPr="00436D82">
        <w:rPr>
          <w:rFonts w:ascii="Times New Roman" w:eastAsia="Calibri" w:hAnsi="Times New Roman" w:cs="Times New Roman"/>
          <w:sz w:val="28"/>
          <w:szCs w:val="20"/>
          <w:lang w:val="uk-UA" w:eastAsia="en-US"/>
        </w:rPr>
        <w:t>×</w:t>
      </w:r>
      <w:r w:rsidRPr="00436D82">
        <w:rPr>
          <w:rFonts w:ascii="Times New Roman" w:eastAsia="Calibri" w:hAnsi="Times New Roman" w:cs="Arial"/>
          <w:sz w:val="28"/>
          <w:szCs w:val="20"/>
          <w:lang w:val="uk-UA" w:eastAsia="en-US"/>
        </w:rPr>
        <w:t>год</w:t>
      </w:r>
      <w:r w:rsidRPr="00436D82">
        <w:rPr>
          <w:rFonts w:ascii="Times New Roman" w:eastAsia="Calibri" w:hAnsi="Times New Roman" w:cs="Arial"/>
          <w:sz w:val="28"/>
          <w:szCs w:val="20"/>
          <w:vertAlign w:val="superscript"/>
          <w:lang w:val="uk-UA" w:eastAsia="en-US"/>
        </w:rPr>
        <w:t>-1</w:t>
      </w:r>
      <w:r w:rsidRPr="00436D82">
        <w:rPr>
          <w:rFonts w:ascii="Times New Roman" w:eastAsia="Calibri" w:hAnsi="Times New Roman" w:cs="Arial"/>
          <w:sz w:val="28"/>
          <w:szCs w:val="20"/>
          <w:lang w:val="uk-UA" w:eastAsia="en-US"/>
        </w:rPr>
        <w:t>.</w:t>
      </w:r>
    </w:p>
    <w:p w:rsidR="00B8735F" w:rsidRPr="00436D82" w:rsidRDefault="00B8735F" w:rsidP="0067667B">
      <w:pPr>
        <w:spacing w:after="0" w:line="360" w:lineRule="auto"/>
        <w:ind w:left="567" w:hanging="567"/>
        <w:jc w:val="both"/>
        <w:rPr>
          <w:rFonts w:ascii="Times New Roman" w:eastAsia="Calibri" w:hAnsi="Times New Roman" w:cs="Times New Roman"/>
          <w:sz w:val="28"/>
          <w:szCs w:val="28"/>
          <w:lang w:val="uk-UA" w:eastAsia="en-US"/>
        </w:rPr>
      </w:pPr>
      <w:r w:rsidRPr="00436D82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2</w:t>
      </w:r>
      <w:r w:rsidR="0067667B">
        <w:rPr>
          <w:rFonts w:ascii="Calibri" w:eastAsia="Calibri" w:hAnsi="Calibri" w:cs="Times New Roman"/>
          <w:lang w:eastAsia="en-US"/>
        </w:rPr>
        <w:t>.</w:t>
      </w:r>
      <w:r w:rsidR="0067667B">
        <w:rPr>
          <w:rFonts w:ascii="Calibri" w:eastAsia="Calibri" w:hAnsi="Calibri" w:cs="Times New Roman"/>
          <w:lang w:eastAsia="en-US"/>
        </w:rPr>
        <w:tab/>
      </w:r>
      <w:r w:rsidRPr="00436D82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Значуща відмінність показників основного обміну при різних температурах відносно показника при 8 </w:t>
      </w:r>
      <w:r w:rsidRPr="00436D82">
        <w:rPr>
          <w:rFonts w:ascii="Times New Roman" w:eastAsia="Calibri" w:hAnsi="Times New Roman" w:cs="Times New Roman"/>
          <w:sz w:val="28"/>
          <w:szCs w:val="28"/>
          <w:vertAlign w:val="superscript"/>
          <w:lang w:val="uk-UA" w:eastAsia="en-US"/>
        </w:rPr>
        <w:t>о</w:t>
      </w:r>
      <w:r w:rsidRPr="00436D82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С спостерігалась у температурному інтервалі з 12 до 2</w:t>
      </w:r>
      <w:r w:rsidR="000E4960" w:rsidRPr="00436D82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4</w:t>
      </w:r>
      <w:r w:rsidRPr="00436D82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 </w:t>
      </w:r>
      <w:r w:rsidRPr="00436D82">
        <w:rPr>
          <w:rFonts w:ascii="Times New Roman" w:eastAsia="Calibri" w:hAnsi="Times New Roman" w:cs="Times New Roman"/>
          <w:sz w:val="28"/>
          <w:szCs w:val="28"/>
          <w:vertAlign w:val="superscript"/>
          <w:lang w:val="uk-UA" w:eastAsia="en-US"/>
        </w:rPr>
        <w:t>о</w:t>
      </w:r>
      <w:r w:rsidRPr="00436D82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С – показник основного обміну при 12 </w:t>
      </w:r>
      <w:r w:rsidRPr="00436D82">
        <w:rPr>
          <w:rFonts w:ascii="Times New Roman" w:eastAsia="Calibri" w:hAnsi="Times New Roman" w:cs="Times New Roman"/>
          <w:sz w:val="28"/>
          <w:szCs w:val="28"/>
          <w:vertAlign w:val="superscript"/>
          <w:lang w:val="uk-UA" w:eastAsia="en-US"/>
        </w:rPr>
        <w:t>о</w:t>
      </w:r>
      <w:r w:rsidRPr="00436D82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С збільшився у 1,0</w:t>
      </w:r>
      <w:r w:rsidR="000E4960" w:rsidRPr="00436D82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8</w:t>
      </w:r>
      <w:r w:rsidRPr="00436D82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 разів, при 2</w:t>
      </w:r>
      <w:r w:rsidR="000E4960" w:rsidRPr="00436D82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4</w:t>
      </w:r>
      <w:r w:rsidRPr="00436D82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 </w:t>
      </w:r>
      <w:r w:rsidRPr="00436D82">
        <w:rPr>
          <w:rFonts w:ascii="Times New Roman" w:eastAsia="Calibri" w:hAnsi="Times New Roman" w:cs="Times New Roman"/>
          <w:sz w:val="28"/>
          <w:szCs w:val="28"/>
          <w:vertAlign w:val="superscript"/>
          <w:lang w:val="uk-UA" w:eastAsia="en-US"/>
        </w:rPr>
        <w:t>о</w:t>
      </w:r>
      <w:r w:rsidRPr="00436D82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С показник основного обміну збільшився у </w:t>
      </w:r>
      <w:r w:rsidR="000E4960" w:rsidRPr="00436D82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1,98</w:t>
      </w:r>
      <w:r w:rsidRPr="00436D82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 разів.</w:t>
      </w:r>
    </w:p>
    <w:p w:rsidR="00B8735F" w:rsidRPr="00436D82" w:rsidRDefault="00B8735F" w:rsidP="0067667B">
      <w:pPr>
        <w:spacing w:after="0" w:line="360" w:lineRule="auto"/>
        <w:ind w:left="567" w:hanging="567"/>
        <w:jc w:val="both"/>
        <w:rPr>
          <w:rFonts w:ascii="Times New Roman" w:eastAsia="Calibri" w:hAnsi="Times New Roman" w:cs="Times New Roman"/>
          <w:sz w:val="28"/>
          <w:lang w:val="uk-UA" w:eastAsia="en-US"/>
        </w:rPr>
      </w:pPr>
      <w:r w:rsidRPr="00436D82">
        <w:rPr>
          <w:rFonts w:ascii="Times New Roman" w:eastAsia="Calibri" w:hAnsi="Times New Roman" w:cs="Times New Roman"/>
          <w:sz w:val="28"/>
          <w:lang w:val="uk-UA" w:eastAsia="en-US"/>
        </w:rPr>
        <w:t>3.</w:t>
      </w:r>
      <w:r w:rsidR="0067667B">
        <w:rPr>
          <w:rFonts w:ascii="Calibri" w:eastAsia="Calibri" w:hAnsi="Calibri" w:cs="Times New Roman"/>
          <w:lang w:eastAsia="en-US"/>
        </w:rPr>
        <w:tab/>
      </w:r>
      <w:r w:rsidRPr="00436D82">
        <w:rPr>
          <w:rFonts w:ascii="Times New Roman" w:eastAsia="Calibri" w:hAnsi="Times New Roman" w:cs="Times New Roman"/>
          <w:sz w:val="28"/>
          <w:lang w:val="uk-UA" w:eastAsia="en-US"/>
        </w:rPr>
        <w:t xml:space="preserve">Мінімальне значення рівень енергетичного обміну мав при солоності води </w:t>
      </w:r>
      <w:r w:rsidR="000E4960" w:rsidRPr="00436D82">
        <w:rPr>
          <w:rFonts w:ascii="Times New Roman" w:eastAsia="Calibri" w:hAnsi="Times New Roman" w:cs="Times New Roman"/>
          <w:sz w:val="28"/>
          <w:lang w:val="uk-UA" w:eastAsia="en-US"/>
        </w:rPr>
        <w:t>30</w:t>
      </w:r>
      <w:r w:rsidRPr="00436D82">
        <w:rPr>
          <w:rFonts w:ascii="Times New Roman" w:eastAsia="Calibri" w:hAnsi="Times New Roman" w:cs="Times New Roman"/>
          <w:sz w:val="28"/>
          <w:lang w:val="uk-UA" w:eastAsia="en-US"/>
        </w:rPr>
        <w:t xml:space="preserve"> ‰ для риб вагою 0,0</w:t>
      </w:r>
      <w:r w:rsidR="000E4960" w:rsidRPr="00436D82">
        <w:rPr>
          <w:rFonts w:ascii="Times New Roman" w:eastAsia="Calibri" w:hAnsi="Times New Roman" w:cs="Times New Roman"/>
          <w:sz w:val="28"/>
          <w:lang w:val="uk-UA" w:eastAsia="en-US"/>
        </w:rPr>
        <w:t>74 та 0,079</w:t>
      </w:r>
      <w:r w:rsidRPr="00436D82">
        <w:rPr>
          <w:rFonts w:ascii="Times New Roman" w:eastAsia="Calibri" w:hAnsi="Times New Roman" w:cs="Times New Roman"/>
          <w:sz w:val="28"/>
          <w:lang w:val="uk-UA" w:eastAsia="en-US"/>
        </w:rPr>
        <w:t xml:space="preserve"> кг, воно дорівнювало </w:t>
      </w:r>
      <w:r w:rsidR="000E4960" w:rsidRPr="00436D82">
        <w:rPr>
          <w:rFonts w:ascii="Times New Roman" w:eastAsia="Calibri" w:hAnsi="Times New Roman" w:cs="Times New Roman"/>
          <w:sz w:val="28"/>
          <w:lang w:val="uk-UA" w:eastAsia="en-US"/>
        </w:rPr>
        <w:t xml:space="preserve">7,97 </w:t>
      </w:r>
      <w:r w:rsidRPr="00436D82">
        <w:rPr>
          <w:rFonts w:ascii="Times New Roman" w:eastAsia="Calibri" w:hAnsi="Times New Roman" w:cs="Times New Roman"/>
          <w:sz w:val="28"/>
          <w:lang w:val="uk-UA" w:eastAsia="en-US"/>
        </w:rPr>
        <w:t>мг О</w:t>
      </w:r>
      <w:r w:rsidRPr="00436D82">
        <w:rPr>
          <w:rFonts w:ascii="Times New Roman" w:eastAsia="Calibri" w:hAnsi="Times New Roman" w:cs="Times New Roman"/>
          <w:sz w:val="28"/>
          <w:vertAlign w:val="subscript"/>
          <w:lang w:val="uk-UA" w:eastAsia="en-US"/>
        </w:rPr>
        <w:t>2</w:t>
      </w:r>
      <w:r w:rsidRPr="00436D82">
        <w:rPr>
          <w:rFonts w:ascii="Times New Roman" w:eastAsia="Calibri" w:hAnsi="Times New Roman" w:cs="Times New Roman"/>
          <w:sz w:val="28"/>
          <w:lang w:val="uk-UA" w:eastAsia="en-US"/>
        </w:rPr>
        <w:t>×кг</w:t>
      </w:r>
      <w:r w:rsidRPr="00436D82">
        <w:rPr>
          <w:rFonts w:ascii="Times New Roman" w:eastAsia="Calibri" w:hAnsi="Times New Roman" w:cs="Times New Roman"/>
          <w:sz w:val="28"/>
          <w:vertAlign w:val="superscript"/>
          <w:lang w:val="uk-UA" w:eastAsia="en-US"/>
        </w:rPr>
        <w:t>-1</w:t>
      </w:r>
      <w:r w:rsidRPr="00436D82">
        <w:rPr>
          <w:rFonts w:ascii="Times New Roman" w:eastAsia="Calibri" w:hAnsi="Times New Roman" w:cs="Times New Roman"/>
          <w:sz w:val="28"/>
          <w:lang w:val="uk-UA" w:eastAsia="en-US"/>
        </w:rPr>
        <w:t>×год</w:t>
      </w:r>
      <w:r w:rsidRPr="00436D82">
        <w:rPr>
          <w:rFonts w:ascii="Times New Roman" w:eastAsia="Calibri" w:hAnsi="Times New Roman" w:cs="Times New Roman"/>
          <w:sz w:val="28"/>
          <w:vertAlign w:val="superscript"/>
          <w:lang w:val="uk-UA" w:eastAsia="en-US"/>
        </w:rPr>
        <w:t>-1</w:t>
      </w:r>
      <w:r w:rsidRPr="00436D82">
        <w:rPr>
          <w:rFonts w:ascii="Times New Roman" w:eastAsia="Calibri" w:hAnsi="Times New Roman" w:cs="Times New Roman"/>
          <w:sz w:val="28"/>
          <w:lang w:val="uk-UA" w:eastAsia="en-US"/>
        </w:rPr>
        <w:t xml:space="preserve">. Максимального значення рівень енергетичного обміну досяг при </w:t>
      </w:r>
      <w:r w:rsidR="000E4960" w:rsidRPr="00436D82">
        <w:rPr>
          <w:rFonts w:ascii="Times New Roman" w:eastAsia="Calibri" w:hAnsi="Times New Roman" w:cs="Times New Roman"/>
          <w:sz w:val="28"/>
          <w:lang w:val="uk-UA" w:eastAsia="en-US"/>
        </w:rPr>
        <w:t>солоності води</w:t>
      </w:r>
      <w:r w:rsidRPr="00436D82">
        <w:rPr>
          <w:rFonts w:ascii="Times New Roman" w:eastAsia="Calibri" w:hAnsi="Times New Roman" w:cs="Times New Roman"/>
          <w:sz w:val="28"/>
          <w:lang w:val="uk-UA" w:eastAsia="en-US"/>
        </w:rPr>
        <w:t xml:space="preserve"> </w:t>
      </w:r>
      <w:r w:rsidR="000E4960" w:rsidRPr="00436D82">
        <w:rPr>
          <w:rFonts w:ascii="Times New Roman" w:eastAsia="Calibri" w:hAnsi="Times New Roman" w:cs="Times New Roman"/>
          <w:sz w:val="28"/>
          <w:lang w:val="uk-UA" w:eastAsia="en-US"/>
        </w:rPr>
        <w:t xml:space="preserve">21 ‰ </w:t>
      </w:r>
      <w:r w:rsidRPr="00436D82">
        <w:rPr>
          <w:rFonts w:ascii="Times New Roman" w:eastAsia="Calibri" w:hAnsi="Times New Roman" w:cs="Times New Roman"/>
          <w:sz w:val="28"/>
          <w:lang w:val="uk-UA" w:eastAsia="en-US"/>
        </w:rPr>
        <w:t>для риби вагою 0,0</w:t>
      </w:r>
      <w:r w:rsidR="000E4960" w:rsidRPr="00436D82">
        <w:rPr>
          <w:rFonts w:ascii="Times New Roman" w:eastAsia="Calibri" w:hAnsi="Times New Roman" w:cs="Times New Roman"/>
          <w:sz w:val="28"/>
          <w:lang w:val="uk-UA" w:eastAsia="en-US"/>
        </w:rPr>
        <w:t>71</w:t>
      </w:r>
      <w:r w:rsidRPr="00436D82">
        <w:rPr>
          <w:rFonts w:ascii="Times New Roman" w:eastAsia="Calibri" w:hAnsi="Times New Roman" w:cs="Times New Roman"/>
          <w:sz w:val="28"/>
          <w:lang w:val="uk-UA" w:eastAsia="en-US"/>
        </w:rPr>
        <w:t xml:space="preserve"> кг, він дорівнював </w:t>
      </w:r>
      <w:r w:rsidR="000E4960" w:rsidRPr="00436D82">
        <w:rPr>
          <w:rFonts w:ascii="Times New Roman" w:eastAsia="Calibri" w:hAnsi="Times New Roman" w:cs="Times New Roman"/>
          <w:sz w:val="28"/>
          <w:lang w:val="uk-UA" w:eastAsia="en-US"/>
        </w:rPr>
        <w:t>15,92</w:t>
      </w:r>
      <w:r w:rsidRPr="00436D82">
        <w:rPr>
          <w:rFonts w:ascii="Times New Roman" w:eastAsia="Calibri" w:hAnsi="Times New Roman" w:cs="Times New Roman"/>
          <w:sz w:val="28"/>
          <w:lang w:val="uk-UA" w:eastAsia="en-US"/>
        </w:rPr>
        <w:t xml:space="preserve"> мг О</w:t>
      </w:r>
      <w:r w:rsidRPr="00436D82">
        <w:rPr>
          <w:rFonts w:ascii="Times New Roman" w:eastAsia="Calibri" w:hAnsi="Times New Roman" w:cs="Times New Roman"/>
          <w:sz w:val="28"/>
          <w:vertAlign w:val="subscript"/>
          <w:lang w:val="uk-UA" w:eastAsia="en-US"/>
        </w:rPr>
        <w:t>2</w:t>
      </w:r>
      <w:r w:rsidRPr="00436D82">
        <w:rPr>
          <w:rFonts w:ascii="Times New Roman" w:eastAsia="Calibri" w:hAnsi="Times New Roman" w:cs="Times New Roman"/>
          <w:sz w:val="28"/>
          <w:lang w:val="uk-UA" w:eastAsia="en-US"/>
        </w:rPr>
        <w:t xml:space="preserve"> ×кг</w:t>
      </w:r>
      <w:r w:rsidRPr="00436D82">
        <w:rPr>
          <w:rFonts w:ascii="Times New Roman" w:eastAsia="Calibri" w:hAnsi="Times New Roman" w:cs="Times New Roman"/>
          <w:sz w:val="28"/>
          <w:vertAlign w:val="superscript"/>
          <w:lang w:val="uk-UA" w:eastAsia="en-US"/>
        </w:rPr>
        <w:t>-1</w:t>
      </w:r>
      <w:r w:rsidRPr="00436D82">
        <w:rPr>
          <w:rFonts w:ascii="Times New Roman" w:eastAsia="Calibri" w:hAnsi="Times New Roman" w:cs="Times New Roman"/>
          <w:sz w:val="28"/>
          <w:lang w:val="uk-UA" w:eastAsia="en-US"/>
        </w:rPr>
        <w:t>×год</w:t>
      </w:r>
      <w:r w:rsidRPr="00436D82">
        <w:rPr>
          <w:rFonts w:ascii="Times New Roman" w:eastAsia="Calibri" w:hAnsi="Times New Roman" w:cs="Times New Roman"/>
          <w:sz w:val="28"/>
          <w:vertAlign w:val="superscript"/>
          <w:lang w:val="uk-UA" w:eastAsia="en-US"/>
        </w:rPr>
        <w:t>-1</w:t>
      </w:r>
      <w:r w:rsidRPr="00436D82">
        <w:rPr>
          <w:rFonts w:ascii="Times New Roman" w:eastAsia="Calibri" w:hAnsi="Times New Roman" w:cs="Times New Roman"/>
          <w:sz w:val="28"/>
          <w:lang w:val="uk-UA" w:eastAsia="en-US"/>
        </w:rPr>
        <w:t>.</w:t>
      </w:r>
    </w:p>
    <w:p w:rsidR="00B8735F" w:rsidRPr="00436D82" w:rsidRDefault="0067667B" w:rsidP="0067667B">
      <w:pPr>
        <w:spacing w:after="0" w:line="360" w:lineRule="auto"/>
        <w:ind w:left="567" w:hanging="567"/>
        <w:jc w:val="both"/>
        <w:rPr>
          <w:rFonts w:ascii="Times New Roman" w:eastAsia="Calibri" w:hAnsi="Times New Roman" w:cs="Times New Roman"/>
          <w:sz w:val="28"/>
          <w:szCs w:val="28"/>
          <w:lang w:val="uk-UA" w:eastAsia="en-US"/>
        </w:rPr>
      </w:pPr>
      <w:r>
        <w:rPr>
          <w:rFonts w:ascii="Times New Roman" w:eastAsia="Calibri" w:hAnsi="Times New Roman" w:cs="Times New Roman"/>
          <w:sz w:val="28"/>
          <w:szCs w:val="28"/>
          <w:lang w:val="uk-UA" w:eastAsia="en-US"/>
        </w:rPr>
        <w:t>4.</w:t>
      </w:r>
      <w:r>
        <w:rPr>
          <w:rFonts w:ascii="Times New Roman" w:eastAsia="Calibri" w:hAnsi="Times New Roman" w:cs="Times New Roman"/>
          <w:sz w:val="28"/>
          <w:szCs w:val="28"/>
          <w:lang w:val="uk-UA" w:eastAsia="en-US"/>
        </w:rPr>
        <w:tab/>
      </w:r>
      <w:r w:rsidR="00B8735F" w:rsidRPr="00436D82">
        <w:rPr>
          <w:rFonts w:ascii="Times New Roman" w:eastAsia="Calibri" w:hAnsi="Times New Roman" w:cs="Times New Roman"/>
          <w:sz w:val="28"/>
          <w:szCs w:val="20"/>
          <w:lang w:val="uk-UA" w:eastAsia="en-US"/>
        </w:rPr>
        <w:t xml:space="preserve">Значуща відмінність показників енергетичного обміну при різній солоності відносно показника 0 ‰ спостерігалась у інтервалі з </w:t>
      </w:r>
      <w:r w:rsidR="001235C7" w:rsidRPr="00436D82">
        <w:rPr>
          <w:rFonts w:ascii="Times New Roman" w:eastAsia="Calibri" w:hAnsi="Times New Roman" w:cs="Times New Roman"/>
          <w:sz w:val="28"/>
          <w:szCs w:val="20"/>
          <w:lang w:val="uk-UA" w:eastAsia="en-US"/>
        </w:rPr>
        <w:t>6</w:t>
      </w:r>
      <w:r w:rsidR="00B8735F" w:rsidRPr="00436D82">
        <w:rPr>
          <w:rFonts w:ascii="Times New Roman" w:eastAsia="Calibri" w:hAnsi="Times New Roman" w:cs="Times New Roman"/>
          <w:sz w:val="28"/>
          <w:szCs w:val="20"/>
          <w:lang w:val="uk-UA" w:eastAsia="en-US"/>
        </w:rPr>
        <w:t xml:space="preserve"> до 2</w:t>
      </w:r>
      <w:r w:rsidR="001235C7" w:rsidRPr="00436D82">
        <w:rPr>
          <w:rFonts w:ascii="Times New Roman" w:eastAsia="Calibri" w:hAnsi="Times New Roman" w:cs="Times New Roman"/>
          <w:sz w:val="28"/>
          <w:szCs w:val="20"/>
          <w:lang w:val="uk-UA" w:eastAsia="en-US"/>
        </w:rPr>
        <w:t>4</w:t>
      </w:r>
      <w:r w:rsidR="00B8735F" w:rsidRPr="00436D82">
        <w:rPr>
          <w:rFonts w:ascii="Times New Roman" w:eastAsia="Calibri" w:hAnsi="Times New Roman" w:cs="Times New Roman"/>
          <w:sz w:val="28"/>
          <w:szCs w:val="20"/>
          <w:lang w:val="uk-UA" w:eastAsia="en-US"/>
        </w:rPr>
        <w:t xml:space="preserve"> ‰ – показник енергетичного обміну при </w:t>
      </w:r>
      <w:r w:rsidR="001235C7" w:rsidRPr="00436D82">
        <w:rPr>
          <w:rFonts w:ascii="Times New Roman" w:eastAsia="Calibri" w:hAnsi="Times New Roman" w:cs="Times New Roman"/>
          <w:sz w:val="28"/>
          <w:szCs w:val="20"/>
          <w:lang w:val="uk-UA" w:eastAsia="en-US"/>
        </w:rPr>
        <w:t>6</w:t>
      </w:r>
      <w:r w:rsidR="00B8735F" w:rsidRPr="00436D82">
        <w:rPr>
          <w:rFonts w:ascii="Times New Roman" w:eastAsia="Calibri" w:hAnsi="Times New Roman" w:cs="Times New Roman"/>
          <w:sz w:val="28"/>
          <w:szCs w:val="20"/>
          <w:lang w:val="uk-UA" w:eastAsia="en-US"/>
        </w:rPr>
        <w:t xml:space="preserve"> ‰ дорівнював </w:t>
      </w:r>
      <w:r w:rsidR="001235C7" w:rsidRPr="00436D82">
        <w:rPr>
          <w:rFonts w:ascii="Times New Roman" w:eastAsia="Calibri" w:hAnsi="Times New Roman" w:cs="Times New Roman"/>
          <w:sz w:val="28"/>
          <w:szCs w:val="20"/>
          <w:lang w:val="uk-UA" w:eastAsia="en-US"/>
        </w:rPr>
        <w:t>9,75</w:t>
      </w:r>
      <w:r w:rsidR="00B8735F" w:rsidRPr="00436D82">
        <w:rPr>
          <w:rFonts w:ascii="Times New Roman" w:eastAsia="Calibri" w:hAnsi="Times New Roman" w:cs="Times New Roman"/>
          <w:sz w:val="28"/>
          <w:szCs w:val="20"/>
          <w:lang w:val="uk-UA" w:eastAsia="en-US"/>
        </w:rPr>
        <w:t xml:space="preserve"> </w:t>
      </w:r>
      <w:r w:rsidR="00B8735F" w:rsidRPr="00436D82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мг О</w:t>
      </w:r>
      <w:r w:rsidR="00B8735F" w:rsidRPr="00436D82">
        <w:rPr>
          <w:rFonts w:ascii="Times New Roman" w:eastAsia="Calibri" w:hAnsi="Times New Roman" w:cs="Times New Roman"/>
          <w:sz w:val="28"/>
          <w:szCs w:val="28"/>
          <w:vertAlign w:val="subscript"/>
          <w:lang w:val="uk-UA" w:eastAsia="en-US"/>
        </w:rPr>
        <w:t xml:space="preserve">2 </w:t>
      </w:r>
      <w:r w:rsidR="00B8735F" w:rsidRPr="00436D82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×кг</w:t>
      </w:r>
      <w:r w:rsidR="00B8735F" w:rsidRPr="00436D82">
        <w:rPr>
          <w:rFonts w:ascii="Times New Roman" w:eastAsia="Calibri" w:hAnsi="Times New Roman" w:cs="Times New Roman"/>
          <w:sz w:val="28"/>
          <w:szCs w:val="28"/>
          <w:vertAlign w:val="superscript"/>
          <w:lang w:val="uk-UA" w:eastAsia="en-US"/>
        </w:rPr>
        <w:t>– 1</w:t>
      </w:r>
      <w:r w:rsidR="00B8735F" w:rsidRPr="00436D82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×год</w:t>
      </w:r>
      <w:r w:rsidR="00B8735F" w:rsidRPr="00436D82">
        <w:rPr>
          <w:rFonts w:ascii="Times New Roman" w:eastAsia="Calibri" w:hAnsi="Times New Roman" w:cs="Times New Roman"/>
          <w:sz w:val="28"/>
          <w:szCs w:val="28"/>
          <w:vertAlign w:val="superscript"/>
          <w:lang w:val="uk-UA" w:eastAsia="en-US"/>
        </w:rPr>
        <w:t>–1</w:t>
      </w:r>
      <w:r w:rsidR="00B8735F" w:rsidRPr="00436D82">
        <w:rPr>
          <w:rFonts w:ascii="Times New Roman" w:eastAsia="Calibri" w:hAnsi="Times New Roman" w:cs="Times New Roman"/>
          <w:sz w:val="28"/>
          <w:szCs w:val="20"/>
          <w:lang w:val="uk-UA" w:eastAsia="en-US"/>
        </w:rPr>
        <w:t xml:space="preserve"> і первищував показник при 0 ‰ у 1,1</w:t>
      </w:r>
      <w:r w:rsidR="001235C7" w:rsidRPr="00436D82">
        <w:rPr>
          <w:rFonts w:ascii="Times New Roman" w:eastAsia="Calibri" w:hAnsi="Times New Roman" w:cs="Times New Roman"/>
          <w:sz w:val="28"/>
          <w:szCs w:val="20"/>
          <w:lang w:val="uk-UA" w:eastAsia="en-US"/>
        </w:rPr>
        <w:t>1</w:t>
      </w:r>
      <w:r w:rsidR="00B8735F" w:rsidRPr="00436D82">
        <w:rPr>
          <w:rFonts w:ascii="Times New Roman" w:eastAsia="Calibri" w:hAnsi="Times New Roman" w:cs="Times New Roman"/>
          <w:sz w:val="28"/>
          <w:szCs w:val="20"/>
          <w:lang w:val="uk-UA" w:eastAsia="en-US"/>
        </w:rPr>
        <w:t xml:space="preserve"> рази, при 2</w:t>
      </w:r>
      <w:r w:rsidR="001235C7" w:rsidRPr="00436D82">
        <w:rPr>
          <w:rFonts w:ascii="Times New Roman" w:eastAsia="Calibri" w:hAnsi="Times New Roman" w:cs="Times New Roman"/>
          <w:sz w:val="28"/>
          <w:szCs w:val="20"/>
          <w:lang w:val="uk-UA" w:eastAsia="en-US"/>
        </w:rPr>
        <w:t>4</w:t>
      </w:r>
      <w:r w:rsidR="00B8735F" w:rsidRPr="00436D82">
        <w:rPr>
          <w:rFonts w:ascii="Times New Roman" w:eastAsia="Calibri" w:hAnsi="Times New Roman" w:cs="Times New Roman"/>
          <w:sz w:val="28"/>
          <w:szCs w:val="20"/>
          <w:lang w:val="uk-UA" w:eastAsia="en-US"/>
        </w:rPr>
        <w:t xml:space="preserve"> ‰ показник енергетичного обміну дорівнював 1</w:t>
      </w:r>
      <w:r w:rsidR="001235C7" w:rsidRPr="00436D82">
        <w:rPr>
          <w:rFonts w:ascii="Times New Roman" w:eastAsia="Calibri" w:hAnsi="Times New Roman" w:cs="Times New Roman"/>
          <w:sz w:val="28"/>
          <w:szCs w:val="20"/>
          <w:lang w:val="uk-UA" w:eastAsia="en-US"/>
        </w:rPr>
        <w:t>4</w:t>
      </w:r>
      <w:r w:rsidR="00B8735F" w:rsidRPr="00436D82">
        <w:rPr>
          <w:rFonts w:ascii="Times New Roman" w:eastAsia="Calibri" w:hAnsi="Times New Roman" w:cs="Times New Roman"/>
          <w:sz w:val="28"/>
          <w:szCs w:val="20"/>
          <w:lang w:val="uk-UA" w:eastAsia="en-US"/>
        </w:rPr>
        <w:t>,</w:t>
      </w:r>
      <w:r w:rsidR="001235C7" w:rsidRPr="00436D82">
        <w:rPr>
          <w:rFonts w:ascii="Times New Roman" w:eastAsia="Calibri" w:hAnsi="Times New Roman" w:cs="Times New Roman"/>
          <w:sz w:val="28"/>
          <w:szCs w:val="20"/>
          <w:lang w:val="uk-UA" w:eastAsia="en-US"/>
        </w:rPr>
        <w:t>04</w:t>
      </w:r>
      <w:r w:rsidR="00B8735F" w:rsidRPr="00436D82">
        <w:rPr>
          <w:rFonts w:ascii="Times New Roman" w:eastAsia="Calibri" w:hAnsi="Times New Roman" w:cs="Times New Roman"/>
          <w:sz w:val="28"/>
          <w:szCs w:val="20"/>
          <w:lang w:val="uk-UA" w:eastAsia="en-US"/>
        </w:rPr>
        <w:t xml:space="preserve"> </w:t>
      </w:r>
      <w:r w:rsidR="00B8735F" w:rsidRPr="00436D82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мг О</w:t>
      </w:r>
      <w:r w:rsidR="00B8735F" w:rsidRPr="00436D82">
        <w:rPr>
          <w:rFonts w:ascii="Times New Roman" w:eastAsia="Calibri" w:hAnsi="Times New Roman" w:cs="Times New Roman"/>
          <w:sz w:val="28"/>
          <w:szCs w:val="28"/>
          <w:vertAlign w:val="subscript"/>
          <w:lang w:val="uk-UA" w:eastAsia="en-US"/>
        </w:rPr>
        <w:t xml:space="preserve">2 </w:t>
      </w:r>
      <w:r w:rsidR="00B8735F" w:rsidRPr="00436D82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×кг</w:t>
      </w:r>
      <w:r w:rsidR="00B8735F" w:rsidRPr="00436D82">
        <w:rPr>
          <w:rFonts w:ascii="Times New Roman" w:eastAsia="Calibri" w:hAnsi="Times New Roman" w:cs="Times New Roman"/>
          <w:sz w:val="28"/>
          <w:szCs w:val="28"/>
          <w:vertAlign w:val="superscript"/>
          <w:lang w:val="uk-UA" w:eastAsia="en-US"/>
        </w:rPr>
        <w:t>– 1</w:t>
      </w:r>
      <w:r w:rsidR="00B8735F" w:rsidRPr="00436D82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×год</w:t>
      </w:r>
      <w:r w:rsidR="00B8735F" w:rsidRPr="00436D82">
        <w:rPr>
          <w:rFonts w:ascii="Times New Roman" w:eastAsia="Calibri" w:hAnsi="Times New Roman" w:cs="Times New Roman"/>
          <w:sz w:val="28"/>
          <w:szCs w:val="28"/>
          <w:vertAlign w:val="superscript"/>
          <w:lang w:val="uk-UA" w:eastAsia="en-US"/>
        </w:rPr>
        <w:t>–1</w:t>
      </w:r>
      <w:r w:rsidR="00B8735F" w:rsidRPr="00436D82">
        <w:rPr>
          <w:rFonts w:ascii="Times New Roman" w:eastAsia="Calibri" w:hAnsi="Times New Roman" w:cs="Times New Roman"/>
          <w:sz w:val="28"/>
          <w:szCs w:val="20"/>
          <w:lang w:val="uk-UA" w:eastAsia="en-US"/>
        </w:rPr>
        <w:t xml:space="preserve"> і перевищував показник при 0 ‰ у 1,</w:t>
      </w:r>
      <w:r w:rsidR="001235C7" w:rsidRPr="00436D82">
        <w:rPr>
          <w:rFonts w:ascii="Times New Roman" w:eastAsia="Calibri" w:hAnsi="Times New Roman" w:cs="Times New Roman"/>
          <w:sz w:val="28"/>
          <w:szCs w:val="20"/>
          <w:lang w:val="uk-UA" w:eastAsia="en-US"/>
        </w:rPr>
        <w:t>6</w:t>
      </w:r>
      <w:r w:rsidR="00B8735F" w:rsidRPr="00436D82">
        <w:rPr>
          <w:rFonts w:ascii="Times New Roman" w:eastAsia="Calibri" w:hAnsi="Times New Roman" w:cs="Times New Roman"/>
          <w:sz w:val="28"/>
          <w:szCs w:val="20"/>
          <w:lang w:val="uk-UA" w:eastAsia="en-US"/>
        </w:rPr>
        <w:t xml:space="preserve"> рази.</w:t>
      </w:r>
    </w:p>
    <w:p w:rsidR="001235C7" w:rsidRPr="00436D82" w:rsidRDefault="001235C7">
      <w:pPr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  <w:r w:rsidRPr="00436D82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br w:type="page"/>
      </w:r>
    </w:p>
    <w:p w:rsidR="0062108F" w:rsidRPr="00436D82" w:rsidRDefault="001235C7" w:rsidP="001235C7">
      <w:pPr>
        <w:spacing w:after="0" w:line="360" w:lineRule="auto"/>
        <w:ind w:right="-285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  <w:r w:rsidRPr="00436D82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lastRenderedPageBreak/>
        <w:t>СПИСОК ЛІТЕРАТУРИ</w:t>
      </w:r>
    </w:p>
    <w:p w:rsidR="001235C7" w:rsidRPr="00436D82" w:rsidRDefault="001235C7" w:rsidP="001235C7">
      <w:pPr>
        <w:spacing w:after="0" w:line="360" w:lineRule="auto"/>
        <w:ind w:right="-285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</w:p>
    <w:p w:rsidR="000B5AD7" w:rsidRPr="00436D82" w:rsidRDefault="000B5AD7" w:rsidP="000B5AD7">
      <w:pPr>
        <w:numPr>
          <w:ilvl w:val="0"/>
          <w:numId w:val="9"/>
        </w:numPr>
        <w:suppressAutoHyphens/>
        <w:autoSpaceDE w:val="0"/>
        <w:autoSpaceDN w:val="0"/>
        <w:adjustRightInd w:val="0"/>
        <w:spacing w:after="0" w:line="360" w:lineRule="auto"/>
        <w:ind w:left="567" w:hanging="567"/>
        <w:jc w:val="both"/>
        <w:rPr>
          <w:rFonts w:ascii="Times New Roman CYR" w:hAnsi="Times New Roman CYR" w:cs="Times New Roman CYR"/>
          <w:sz w:val="28"/>
          <w:szCs w:val="28"/>
        </w:rPr>
      </w:pPr>
      <w:r w:rsidRPr="00436D82">
        <w:rPr>
          <w:rFonts w:ascii="Times New Roman CYR" w:hAnsi="Times New Roman CYR" w:cs="Times New Roman CYR"/>
          <w:i/>
          <w:sz w:val="28"/>
          <w:szCs w:val="28"/>
        </w:rPr>
        <w:t>Алмазов А. М</w:t>
      </w:r>
      <w:r w:rsidRPr="00436D82">
        <w:rPr>
          <w:rFonts w:ascii="Times New Roman CYR" w:hAnsi="Times New Roman CYR" w:cs="Times New Roman CYR"/>
          <w:sz w:val="28"/>
          <w:szCs w:val="28"/>
        </w:rPr>
        <w:t>. Про хлорний</w:t>
      </w:r>
      <w:r w:rsidRPr="00436D82">
        <w:rPr>
          <w:rFonts w:ascii="Times New Roman CYR" w:hAnsi="Times New Roman CYR" w:cs="Times New Roman CYR"/>
          <w:sz w:val="28"/>
          <w:szCs w:val="28"/>
          <w:lang w:val="uk-UA"/>
        </w:rPr>
        <w:t xml:space="preserve"> </w:t>
      </w:r>
      <w:r w:rsidRPr="00436D82">
        <w:rPr>
          <w:rFonts w:ascii="Times New Roman CYR" w:hAnsi="Times New Roman CYR" w:cs="Times New Roman CYR"/>
          <w:sz w:val="28"/>
          <w:szCs w:val="28"/>
        </w:rPr>
        <w:t>коефіціент для північно</w:t>
      </w:r>
      <w:r w:rsidRPr="00436D82">
        <w:rPr>
          <w:rFonts w:ascii="Times New Roman CYR" w:hAnsi="Times New Roman CYR" w:cs="Times New Roman CYR"/>
          <w:sz w:val="28"/>
          <w:szCs w:val="28"/>
          <w:lang w:val="uk-UA"/>
        </w:rPr>
        <w:t>-</w:t>
      </w:r>
      <w:r w:rsidRPr="00436D82">
        <w:rPr>
          <w:rFonts w:ascii="Times New Roman CYR" w:hAnsi="Times New Roman CYR" w:cs="Times New Roman CYR"/>
          <w:sz w:val="28"/>
          <w:szCs w:val="28"/>
        </w:rPr>
        <w:t>західної</w:t>
      </w:r>
      <w:r w:rsidRPr="00436D82">
        <w:rPr>
          <w:rFonts w:ascii="Times New Roman CYR" w:hAnsi="Times New Roman CYR" w:cs="Times New Roman CYR"/>
          <w:sz w:val="28"/>
          <w:szCs w:val="28"/>
          <w:lang w:val="uk-UA"/>
        </w:rPr>
        <w:t xml:space="preserve"> </w:t>
      </w:r>
      <w:r w:rsidRPr="00436D82">
        <w:rPr>
          <w:rFonts w:ascii="Times New Roman CYR" w:hAnsi="Times New Roman CYR" w:cs="Times New Roman CYR"/>
          <w:sz w:val="28"/>
          <w:szCs w:val="28"/>
        </w:rPr>
        <w:t>частини</w:t>
      </w:r>
      <w:r w:rsidRPr="00436D82">
        <w:rPr>
          <w:rFonts w:ascii="Times New Roman CYR" w:hAnsi="Times New Roman CYR" w:cs="Times New Roman CYR"/>
          <w:sz w:val="28"/>
          <w:szCs w:val="28"/>
          <w:lang w:val="uk-UA"/>
        </w:rPr>
        <w:t xml:space="preserve"> </w:t>
      </w:r>
      <w:r w:rsidRPr="00436D82">
        <w:rPr>
          <w:rFonts w:ascii="Times New Roman CYR" w:hAnsi="Times New Roman CYR" w:cs="Times New Roman CYR"/>
          <w:sz w:val="28"/>
          <w:szCs w:val="28"/>
        </w:rPr>
        <w:t>Чорного моря // Докл. АН УРСР. – 1959. – Т. 9. – С. 30</w:t>
      </w:r>
      <w:r w:rsidRPr="00436D82">
        <w:rPr>
          <w:rFonts w:ascii="Times New Roman CYR" w:hAnsi="Times New Roman CYR" w:cs="Times New Roman CYR"/>
          <w:sz w:val="28"/>
          <w:szCs w:val="28"/>
          <w:lang w:val="uk-UA"/>
        </w:rPr>
        <w:t> </w:t>
      </w:r>
      <w:r w:rsidRPr="00436D82">
        <w:rPr>
          <w:rFonts w:ascii="Times New Roman CYR" w:hAnsi="Times New Roman CYR" w:cs="Times New Roman CYR"/>
          <w:sz w:val="28"/>
          <w:szCs w:val="28"/>
        </w:rPr>
        <w:t>– 98.</w:t>
      </w:r>
    </w:p>
    <w:p w:rsidR="00064098" w:rsidRPr="00436D82" w:rsidRDefault="00064098" w:rsidP="00246E68">
      <w:pPr>
        <w:pStyle w:val="a7"/>
        <w:numPr>
          <w:ilvl w:val="0"/>
          <w:numId w:val="9"/>
        </w:numPr>
        <w:spacing w:line="360" w:lineRule="auto"/>
        <w:ind w:left="567" w:hanging="567"/>
        <w:jc w:val="both"/>
        <w:rPr>
          <w:rFonts w:ascii="Times New Roman" w:hAnsi="Times New Roman" w:cs="Times New Roman"/>
          <w:sz w:val="28"/>
          <w:szCs w:val="28"/>
        </w:rPr>
      </w:pPr>
      <w:r w:rsidRPr="00436D82">
        <w:rPr>
          <w:rFonts w:ascii="Times New Roman" w:hAnsi="Times New Roman" w:cs="Times New Roman"/>
          <w:i/>
          <w:sz w:val="28"/>
          <w:szCs w:val="28"/>
        </w:rPr>
        <w:t>Белокопытин Ю. С., Шульман Г. Е.</w:t>
      </w:r>
      <w:r w:rsidRPr="00436D82">
        <w:rPr>
          <w:rFonts w:ascii="Times New Roman" w:hAnsi="Times New Roman" w:cs="Times New Roman"/>
          <w:sz w:val="28"/>
          <w:szCs w:val="28"/>
        </w:rPr>
        <w:t xml:space="preserve"> Об энергетической стоимости плавания рыб // Журн. общей биологии. – 1989. – Т. 50, № 6. – С. 836 – 840.</w:t>
      </w:r>
    </w:p>
    <w:p w:rsidR="00FA0E73" w:rsidRPr="00436D82" w:rsidRDefault="00FA0E73" w:rsidP="00246E68">
      <w:pPr>
        <w:pStyle w:val="a7"/>
        <w:numPr>
          <w:ilvl w:val="0"/>
          <w:numId w:val="9"/>
        </w:numPr>
        <w:spacing w:line="360" w:lineRule="auto"/>
        <w:ind w:left="567" w:hanging="567"/>
        <w:jc w:val="both"/>
        <w:rPr>
          <w:rFonts w:ascii="Times New Roman" w:hAnsi="Times New Roman" w:cs="Times New Roman"/>
          <w:sz w:val="28"/>
          <w:szCs w:val="28"/>
        </w:rPr>
      </w:pPr>
      <w:r w:rsidRPr="00436D82">
        <w:rPr>
          <w:rFonts w:ascii="Times New Roman" w:hAnsi="Times New Roman" w:cs="Times New Roman"/>
          <w:i/>
          <w:sz w:val="28"/>
          <w:szCs w:val="28"/>
        </w:rPr>
        <w:t>Белокопытин Ю. С.</w:t>
      </w:r>
      <w:r w:rsidRPr="00436D82">
        <w:rPr>
          <w:rFonts w:ascii="Times New Roman" w:hAnsi="Times New Roman" w:cs="Times New Roman"/>
          <w:sz w:val="28"/>
          <w:szCs w:val="28"/>
        </w:rPr>
        <w:t xml:space="preserve"> Энергетический обмен морских рыб // Киев : Наукова думка. – 1993. – 167 с.</w:t>
      </w:r>
    </w:p>
    <w:p w:rsidR="00FA0E73" w:rsidRPr="00436D82" w:rsidRDefault="00FA0E73" w:rsidP="00246E68">
      <w:pPr>
        <w:pStyle w:val="a7"/>
        <w:numPr>
          <w:ilvl w:val="0"/>
          <w:numId w:val="9"/>
        </w:numPr>
        <w:spacing w:line="360" w:lineRule="auto"/>
        <w:ind w:left="567" w:hanging="567"/>
        <w:jc w:val="both"/>
        <w:rPr>
          <w:rFonts w:ascii="Times New Roman" w:hAnsi="Times New Roman" w:cs="Times New Roman"/>
          <w:sz w:val="28"/>
          <w:szCs w:val="28"/>
        </w:rPr>
      </w:pPr>
      <w:r w:rsidRPr="00436D82">
        <w:rPr>
          <w:rFonts w:ascii="Times New Roman" w:hAnsi="Times New Roman" w:cs="Times New Roman"/>
          <w:i/>
          <w:sz w:val="28"/>
          <w:szCs w:val="28"/>
        </w:rPr>
        <w:t>Берг Л. С.</w:t>
      </w:r>
      <w:r w:rsidRPr="00436D82">
        <w:rPr>
          <w:rFonts w:ascii="Times New Roman" w:hAnsi="Times New Roman" w:cs="Times New Roman"/>
          <w:sz w:val="28"/>
          <w:szCs w:val="28"/>
        </w:rPr>
        <w:t xml:space="preserve"> Рыбы пресных водоёмов СССР и сопредельных стран. Часть 2. Изд. 4, испр. и доп. – М. : АН СССР – 1949. – 925 с.</w:t>
      </w:r>
    </w:p>
    <w:p w:rsidR="00FA0E73" w:rsidRPr="00436D82" w:rsidRDefault="00FA0E73" w:rsidP="00246E68">
      <w:pPr>
        <w:pStyle w:val="a7"/>
        <w:numPr>
          <w:ilvl w:val="0"/>
          <w:numId w:val="9"/>
        </w:numPr>
        <w:spacing w:line="360" w:lineRule="auto"/>
        <w:ind w:left="567" w:hanging="567"/>
        <w:jc w:val="both"/>
        <w:rPr>
          <w:rFonts w:ascii="Times New Roman" w:hAnsi="Times New Roman" w:cs="Times New Roman"/>
          <w:sz w:val="28"/>
          <w:szCs w:val="28"/>
        </w:rPr>
      </w:pPr>
      <w:r w:rsidRPr="00436D82">
        <w:rPr>
          <w:rFonts w:ascii="Times New Roman" w:hAnsi="Times New Roman" w:cs="Times New Roman"/>
          <w:i/>
          <w:sz w:val="28"/>
          <w:szCs w:val="28"/>
        </w:rPr>
        <w:t>Винберг Г. Г</w:t>
      </w:r>
      <w:r w:rsidRPr="00436D82">
        <w:rPr>
          <w:rFonts w:ascii="Times New Roman" w:hAnsi="Times New Roman" w:cs="Times New Roman"/>
          <w:sz w:val="28"/>
          <w:szCs w:val="28"/>
        </w:rPr>
        <w:t>. Интенсивность обмена и пищевые потребности рыб / Винберг Г. Г. – Минск : Изд-во Белорусского университета. − 1956. – 253 с.</w:t>
      </w:r>
    </w:p>
    <w:p w:rsidR="00436D82" w:rsidRPr="00436D82" w:rsidRDefault="00436D82" w:rsidP="00436D82">
      <w:pPr>
        <w:numPr>
          <w:ilvl w:val="0"/>
          <w:numId w:val="9"/>
        </w:numPr>
        <w:suppressAutoHyphens/>
        <w:spacing w:after="0" w:line="360" w:lineRule="auto"/>
        <w:ind w:left="567" w:hanging="567"/>
        <w:jc w:val="both"/>
        <w:rPr>
          <w:rFonts w:ascii="Times New Roman CYR" w:hAnsi="Times New Roman CYR"/>
          <w:sz w:val="28"/>
          <w:lang w:val="uk-UA"/>
        </w:rPr>
      </w:pPr>
      <w:r w:rsidRPr="00436D82">
        <w:rPr>
          <w:rFonts w:ascii="Times New Roman CYR" w:hAnsi="Times New Roman CYR"/>
          <w:i/>
          <w:sz w:val="28"/>
          <w:lang w:val="uk-UA"/>
        </w:rPr>
        <w:t xml:space="preserve">Зайцев Ю. П. </w:t>
      </w:r>
      <w:r w:rsidRPr="00436D82">
        <w:rPr>
          <w:rFonts w:ascii="Times New Roman CYR" w:hAnsi="Times New Roman CYR"/>
          <w:sz w:val="28"/>
          <w:lang w:val="uk-UA"/>
        </w:rPr>
        <w:t>Экологическое состояние шельфовой зоны Черного моря у побережья</w:t>
      </w:r>
      <w:r w:rsidRPr="00436D82">
        <w:rPr>
          <w:rFonts w:ascii="Times New Roman CYR" w:hAnsi="Times New Roman CYR"/>
          <w:sz w:val="28"/>
        </w:rPr>
        <w:t xml:space="preserve"> </w:t>
      </w:r>
      <w:r w:rsidRPr="00436D82">
        <w:rPr>
          <w:rFonts w:ascii="Times New Roman CYR" w:hAnsi="Times New Roman CYR"/>
          <w:sz w:val="28"/>
          <w:lang w:val="uk-UA"/>
        </w:rPr>
        <w:t xml:space="preserve">Украины (обзор) // Гидробиол. журнал. – 1992. – Т. 28, №4. – С. 3 </w:t>
      </w:r>
      <w:r w:rsidRPr="00436D82">
        <w:rPr>
          <w:rFonts w:ascii="Times New Roman CYR" w:hAnsi="Times New Roman CYR" w:cs="Times New Roman CYR"/>
          <w:sz w:val="28"/>
          <w:szCs w:val="28"/>
        </w:rPr>
        <w:t xml:space="preserve">– </w:t>
      </w:r>
      <w:r w:rsidRPr="00436D82">
        <w:rPr>
          <w:rFonts w:ascii="Times New Roman CYR" w:hAnsi="Times New Roman CYR"/>
          <w:sz w:val="28"/>
          <w:lang w:val="uk-UA"/>
        </w:rPr>
        <w:t>18.</w:t>
      </w:r>
    </w:p>
    <w:p w:rsidR="000B5AD7" w:rsidRPr="00436D82" w:rsidRDefault="000B5AD7" w:rsidP="000B5AD7">
      <w:pPr>
        <w:numPr>
          <w:ilvl w:val="0"/>
          <w:numId w:val="9"/>
        </w:numPr>
        <w:spacing w:after="0" w:line="360" w:lineRule="auto"/>
        <w:ind w:left="567" w:hanging="567"/>
        <w:jc w:val="both"/>
        <w:rPr>
          <w:rFonts w:ascii="Times New Roman CYR" w:hAnsi="Times New Roman CYR" w:cs="Times New Roman CYR"/>
          <w:sz w:val="28"/>
          <w:szCs w:val="28"/>
        </w:rPr>
      </w:pPr>
      <w:r w:rsidRPr="00436D82">
        <w:rPr>
          <w:rFonts w:ascii="Times New Roman CYR" w:hAnsi="Times New Roman CYR" w:cs="Times New Roman CYR"/>
          <w:i/>
          <w:sz w:val="28"/>
          <w:szCs w:val="28"/>
        </w:rPr>
        <w:t>Зелинский В.П</w:t>
      </w:r>
      <w:r w:rsidRPr="00436D82">
        <w:rPr>
          <w:rFonts w:ascii="Times New Roman CYR" w:hAnsi="Times New Roman CYR" w:cs="Times New Roman CYR"/>
          <w:sz w:val="28"/>
          <w:szCs w:val="28"/>
        </w:rPr>
        <w:t>. Экология Черного моря</w:t>
      </w:r>
      <w:r w:rsidR="00436D82">
        <w:rPr>
          <w:rFonts w:ascii="Times New Roman CYR" w:hAnsi="Times New Roman CYR" w:cs="Times New Roman CYR"/>
          <w:sz w:val="28"/>
          <w:szCs w:val="28"/>
        </w:rPr>
        <w:t>.</w:t>
      </w:r>
      <w:r w:rsidRPr="00436D82">
        <w:rPr>
          <w:rFonts w:ascii="Times New Roman CYR" w:hAnsi="Times New Roman CYR" w:cs="Times New Roman CYR"/>
          <w:sz w:val="28"/>
          <w:szCs w:val="28"/>
        </w:rPr>
        <w:t xml:space="preserve"> – Киев</w:t>
      </w:r>
      <w:r w:rsidRPr="00436D82">
        <w:rPr>
          <w:rFonts w:ascii="Times New Roman CYR" w:hAnsi="Times New Roman CYR" w:cs="Times New Roman CYR"/>
          <w:sz w:val="28"/>
          <w:szCs w:val="28"/>
          <w:lang w:val="uk-UA"/>
        </w:rPr>
        <w:t xml:space="preserve"> </w:t>
      </w:r>
      <w:r w:rsidRPr="00436D82">
        <w:rPr>
          <w:rFonts w:ascii="Times New Roman CYR" w:hAnsi="Times New Roman CYR" w:cs="Times New Roman CYR"/>
          <w:sz w:val="28"/>
          <w:szCs w:val="28"/>
        </w:rPr>
        <w:t>: Наукова думка, 1993. – 230с.</w:t>
      </w:r>
    </w:p>
    <w:p w:rsidR="00687E22" w:rsidRPr="00436D82" w:rsidRDefault="00687E22" w:rsidP="00246E68">
      <w:pPr>
        <w:pStyle w:val="a7"/>
        <w:numPr>
          <w:ilvl w:val="0"/>
          <w:numId w:val="9"/>
        </w:numPr>
        <w:spacing w:line="360" w:lineRule="auto"/>
        <w:ind w:left="567" w:hanging="567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436D82">
        <w:rPr>
          <w:rFonts w:ascii="Times New Roman" w:eastAsia="Times New Roman" w:hAnsi="Times New Roman" w:cs="Times New Roman"/>
          <w:i/>
          <w:sz w:val="28"/>
          <w:szCs w:val="28"/>
        </w:rPr>
        <w:t>Ивлев В. С.</w:t>
      </w:r>
      <w:r w:rsidRPr="00436D82">
        <w:rPr>
          <w:rFonts w:ascii="Times New Roman" w:eastAsia="Times New Roman" w:hAnsi="Times New Roman" w:cs="Times New Roman"/>
          <w:sz w:val="28"/>
          <w:szCs w:val="28"/>
        </w:rPr>
        <w:t xml:space="preserve"> Энергетический баланс карпов //</w:t>
      </w:r>
      <w:r w:rsidR="00246E68" w:rsidRPr="00436D82">
        <w:rPr>
          <w:rFonts w:ascii="Times New Roman" w:hAnsi="Times New Roman" w:cs="Times New Roman"/>
          <w:sz w:val="28"/>
          <w:szCs w:val="28"/>
        </w:rPr>
        <w:t xml:space="preserve"> </w:t>
      </w:r>
      <w:r w:rsidRPr="00436D82">
        <w:rPr>
          <w:rFonts w:ascii="Times New Roman" w:eastAsia="Times New Roman" w:hAnsi="Times New Roman" w:cs="Times New Roman"/>
          <w:sz w:val="28"/>
          <w:szCs w:val="28"/>
        </w:rPr>
        <w:t>Зоол. журн. – 1939. – Т. 18, №. 2. – С. 303</w:t>
      </w:r>
      <w:r w:rsidRPr="00436D82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– </w:t>
      </w:r>
      <w:r w:rsidRPr="00436D82">
        <w:rPr>
          <w:rFonts w:ascii="Times New Roman" w:eastAsia="Times New Roman" w:hAnsi="Times New Roman" w:cs="Times New Roman"/>
          <w:sz w:val="28"/>
          <w:szCs w:val="28"/>
        </w:rPr>
        <w:t>318.</w:t>
      </w:r>
    </w:p>
    <w:p w:rsidR="00687E22" w:rsidRPr="00436D82" w:rsidRDefault="00687E22" w:rsidP="00246E68">
      <w:pPr>
        <w:pStyle w:val="a7"/>
        <w:numPr>
          <w:ilvl w:val="0"/>
          <w:numId w:val="9"/>
        </w:numPr>
        <w:spacing w:line="360" w:lineRule="auto"/>
        <w:ind w:left="567" w:hanging="567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436D82">
        <w:rPr>
          <w:rFonts w:ascii="Times New Roman" w:eastAsia="Times New Roman" w:hAnsi="Times New Roman" w:cs="Times New Roman"/>
          <w:i/>
          <w:sz w:val="28"/>
          <w:szCs w:val="28"/>
        </w:rPr>
        <w:t>Ивлев В. С.</w:t>
      </w:r>
      <w:r w:rsidRPr="00436D82">
        <w:rPr>
          <w:rFonts w:ascii="Times New Roman" w:eastAsia="Times New Roman" w:hAnsi="Times New Roman" w:cs="Times New Roman"/>
          <w:sz w:val="28"/>
          <w:szCs w:val="28"/>
        </w:rPr>
        <w:t xml:space="preserve"> Активный энергетический обмен у мальков балтийского лосося // Вопр. ихтиологии. – 1962. – Т. 2, №. 1. – С. 158 – 168.</w:t>
      </w:r>
    </w:p>
    <w:p w:rsidR="00FA0E73" w:rsidRPr="00436D82" w:rsidRDefault="00FA0E73" w:rsidP="00246E68">
      <w:pPr>
        <w:pStyle w:val="a7"/>
        <w:numPr>
          <w:ilvl w:val="0"/>
          <w:numId w:val="9"/>
        </w:numPr>
        <w:spacing w:line="360" w:lineRule="auto"/>
        <w:ind w:left="567" w:hanging="567"/>
        <w:jc w:val="both"/>
        <w:rPr>
          <w:rFonts w:ascii="Times New Roman" w:hAnsi="Times New Roman" w:cs="Times New Roman"/>
          <w:sz w:val="28"/>
          <w:szCs w:val="28"/>
        </w:rPr>
      </w:pPr>
      <w:r w:rsidRPr="00436D82">
        <w:rPr>
          <w:rFonts w:ascii="Times New Roman" w:hAnsi="Times New Roman" w:cs="Times New Roman"/>
          <w:i/>
          <w:sz w:val="28"/>
          <w:szCs w:val="28"/>
        </w:rPr>
        <w:t xml:space="preserve">Ильин Б. </w:t>
      </w:r>
      <w:r w:rsidRPr="00436D82">
        <w:rPr>
          <w:rFonts w:ascii="Times New Roman" w:hAnsi="Times New Roman" w:cs="Times New Roman"/>
          <w:i/>
          <w:sz w:val="28"/>
          <w:szCs w:val="28"/>
          <w:lang w:val="uk-UA"/>
        </w:rPr>
        <w:t>С</w:t>
      </w:r>
      <w:r w:rsidRPr="00436D82">
        <w:rPr>
          <w:rFonts w:ascii="Times New Roman" w:hAnsi="Times New Roman" w:cs="Times New Roman"/>
          <w:i/>
          <w:sz w:val="28"/>
          <w:szCs w:val="28"/>
        </w:rPr>
        <w:t>.</w:t>
      </w:r>
      <w:r w:rsidRPr="00436D82">
        <w:rPr>
          <w:rFonts w:ascii="Times New Roman" w:hAnsi="Times New Roman" w:cs="Times New Roman"/>
          <w:sz w:val="28"/>
          <w:szCs w:val="28"/>
        </w:rPr>
        <w:t xml:space="preserve"> Краткий обзор черноморских бычков (Pisces, Gobiidae) // Бюл. МИОП. Отд. биол. – 1949. – Т. 54, № 3. – С.</w:t>
      </w:r>
      <w:r w:rsidRPr="00436D8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36D82">
        <w:rPr>
          <w:rFonts w:ascii="Times New Roman" w:hAnsi="Times New Roman" w:cs="Times New Roman"/>
          <w:sz w:val="28"/>
          <w:szCs w:val="28"/>
        </w:rPr>
        <w:t>16 – 30.</w:t>
      </w:r>
    </w:p>
    <w:p w:rsidR="00FA0E73" w:rsidRPr="00436D82" w:rsidRDefault="00FA0E73" w:rsidP="00246E68">
      <w:pPr>
        <w:pStyle w:val="a7"/>
        <w:numPr>
          <w:ilvl w:val="0"/>
          <w:numId w:val="9"/>
        </w:numPr>
        <w:spacing w:line="360" w:lineRule="auto"/>
        <w:ind w:left="567" w:hanging="567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436D82">
        <w:rPr>
          <w:rFonts w:ascii="Times New Roman" w:hAnsi="Times New Roman" w:cs="Times New Roman"/>
          <w:i/>
          <w:color w:val="000000"/>
          <w:sz w:val="28"/>
          <w:szCs w:val="28"/>
          <w:lang w:val="uk-UA"/>
        </w:rPr>
        <w:t xml:space="preserve">Ильин Б. С. </w:t>
      </w:r>
      <w:r w:rsidRPr="00436D82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Бычок-песочник </w:t>
      </w:r>
      <w:r w:rsidRPr="00436D82">
        <w:rPr>
          <w:rFonts w:ascii="Times New Roman" w:hAnsi="Times New Roman" w:cs="Times New Roman"/>
          <w:snapToGrid w:val="0"/>
          <w:sz w:val="28"/>
          <w:szCs w:val="28"/>
          <w:lang w:val="uk-UA"/>
        </w:rPr>
        <w:t>(</w:t>
      </w:r>
      <w:r w:rsidRPr="00436D82">
        <w:rPr>
          <w:rFonts w:ascii="Times New Roman" w:hAnsi="Times New Roman" w:cs="Times New Roman"/>
          <w:i/>
          <w:snapToGrid w:val="0"/>
          <w:sz w:val="28"/>
          <w:szCs w:val="28"/>
          <w:lang w:val="en-US"/>
        </w:rPr>
        <w:t>Neogobius</w:t>
      </w:r>
      <w:r w:rsidRPr="00436D82">
        <w:rPr>
          <w:rFonts w:ascii="Times New Roman" w:hAnsi="Times New Roman" w:cs="Times New Roman"/>
          <w:i/>
          <w:snapToGrid w:val="0"/>
          <w:sz w:val="28"/>
          <w:szCs w:val="28"/>
          <w:lang w:val="uk-UA"/>
        </w:rPr>
        <w:t xml:space="preserve"> </w:t>
      </w:r>
      <w:r w:rsidRPr="00436D82">
        <w:rPr>
          <w:rFonts w:ascii="Times New Roman" w:hAnsi="Times New Roman" w:cs="Times New Roman"/>
          <w:i/>
          <w:snapToGrid w:val="0"/>
          <w:sz w:val="28"/>
          <w:szCs w:val="28"/>
          <w:lang w:val="en-US"/>
        </w:rPr>
        <w:t>fluviatilis</w:t>
      </w:r>
      <w:r w:rsidRPr="00436D82">
        <w:rPr>
          <w:rFonts w:ascii="Times New Roman" w:hAnsi="Times New Roman" w:cs="Times New Roman"/>
          <w:i/>
          <w:snapToGrid w:val="0"/>
          <w:sz w:val="28"/>
          <w:szCs w:val="28"/>
          <w:lang w:val="uk-UA"/>
        </w:rPr>
        <w:t xml:space="preserve"> </w:t>
      </w:r>
      <w:r w:rsidRPr="00436D82">
        <w:rPr>
          <w:rFonts w:ascii="Times New Roman" w:hAnsi="Times New Roman" w:cs="Times New Roman"/>
          <w:snapToGrid w:val="0"/>
          <w:sz w:val="28"/>
          <w:szCs w:val="28"/>
          <w:lang w:val="uk-UA"/>
        </w:rPr>
        <w:t>(</w:t>
      </w:r>
      <w:r w:rsidRPr="00436D82">
        <w:rPr>
          <w:rFonts w:ascii="Times New Roman" w:hAnsi="Times New Roman" w:cs="Times New Roman"/>
          <w:snapToGrid w:val="0"/>
          <w:sz w:val="28"/>
          <w:szCs w:val="28"/>
          <w:lang w:val="en-US"/>
        </w:rPr>
        <w:t>Pallas</w:t>
      </w:r>
      <w:r w:rsidRPr="00436D82">
        <w:rPr>
          <w:rFonts w:ascii="Times New Roman" w:hAnsi="Times New Roman" w:cs="Times New Roman"/>
          <w:snapToGrid w:val="0"/>
          <w:sz w:val="28"/>
          <w:szCs w:val="28"/>
          <w:lang w:val="uk-UA"/>
        </w:rPr>
        <w:t>)) // Промысловые рыбы СССР. М. : Пищепрмиздат. – 1949. – С. 645 – 647.</w:t>
      </w:r>
    </w:p>
    <w:p w:rsidR="00FA0E73" w:rsidRPr="00436D82" w:rsidRDefault="00FA0E73" w:rsidP="00246E68">
      <w:pPr>
        <w:pStyle w:val="a7"/>
        <w:numPr>
          <w:ilvl w:val="0"/>
          <w:numId w:val="9"/>
        </w:numPr>
        <w:spacing w:line="360" w:lineRule="auto"/>
        <w:ind w:left="567" w:hanging="567"/>
        <w:jc w:val="both"/>
        <w:rPr>
          <w:rFonts w:ascii="Times New Roman" w:hAnsi="Times New Roman" w:cs="Times New Roman"/>
          <w:sz w:val="28"/>
          <w:szCs w:val="28"/>
        </w:rPr>
      </w:pPr>
      <w:r w:rsidRPr="00436D82">
        <w:rPr>
          <w:rFonts w:ascii="Times New Roman" w:hAnsi="Times New Roman" w:cs="Times New Roman"/>
          <w:i/>
          <w:sz w:val="28"/>
          <w:szCs w:val="28"/>
        </w:rPr>
        <w:t>Калинина Э. М.</w:t>
      </w:r>
      <w:r w:rsidRPr="00436D82">
        <w:rPr>
          <w:rFonts w:ascii="Times New Roman" w:hAnsi="Times New Roman" w:cs="Times New Roman"/>
          <w:sz w:val="28"/>
          <w:szCs w:val="28"/>
        </w:rPr>
        <w:t xml:space="preserve"> Выживание донной икры рыб на примере бычков (Gobiidae) и собачек (Blenniidae) Черного и Азовского морей // </w:t>
      </w:r>
      <w:r w:rsidRPr="00436D82">
        <w:rPr>
          <w:rFonts w:ascii="Times New Roman" w:hAnsi="Times New Roman" w:cs="Times New Roman"/>
          <w:sz w:val="28"/>
          <w:szCs w:val="28"/>
        </w:rPr>
        <w:lastRenderedPageBreak/>
        <w:t>Биологические исследования Черного моря и его промысловых ресурсов. – М.</w:t>
      </w:r>
      <w:r w:rsidR="00120122" w:rsidRPr="00436D8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36D82">
        <w:rPr>
          <w:rFonts w:ascii="Times New Roman" w:hAnsi="Times New Roman" w:cs="Times New Roman"/>
          <w:sz w:val="28"/>
          <w:szCs w:val="28"/>
        </w:rPr>
        <w:t>: Наука. – 1968. – С. 187 – 190.</w:t>
      </w:r>
    </w:p>
    <w:p w:rsidR="00FA0E73" w:rsidRPr="00436D82" w:rsidRDefault="00FA0E73" w:rsidP="00246E68">
      <w:pPr>
        <w:pStyle w:val="a7"/>
        <w:numPr>
          <w:ilvl w:val="0"/>
          <w:numId w:val="9"/>
        </w:numPr>
        <w:spacing w:line="360" w:lineRule="auto"/>
        <w:ind w:left="567" w:hanging="567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436D82">
        <w:rPr>
          <w:rFonts w:ascii="Times New Roman" w:eastAsia="Calibri" w:hAnsi="Times New Roman" w:cs="Times New Roman"/>
          <w:i/>
          <w:sz w:val="28"/>
          <w:szCs w:val="28"/>
          <w:lang w:val="uk-UA"/>
        </w:rPr>
        <w:t>Кляшторин Л. Б.</w:t>
      </w:r>
      <w:r w:rsidRPr="00436D82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Водное дыхание и кислородные потребности рыб. — М. : Легкая и пищевая промышленность, 1982. – 177 с.</w:t>
      </w:r>
    </w:p>
    <w:p w:rsidR="00FA0E73" w:rsidRPr="00436D82" w:rsidRDefault="00FA0E73" w:rsidP="00246E68">
      <w:pPr>
        <w:pStyle w:val="a7"/>
        <w:numPr>
          <w:ilvl w:val="0"/>
          <w:numId w:val="9"/>
        </w:numPr>
        <w:spacing w:line="360" w:lineRule="auto"/>
        <w:ind w:left="567" w:hanging="567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436D82">
        <w:rPr>
          <w:rFonts w:ascii="Times New Roman" w:hAnsi="Times New Roman" w:cs="Times New Roman"/>
          <w:i/>
          <w:snapToGrid w:val="0"/>
          <w:sz w:val="28"/>
          <w:szCs w:val="28"/>
          <w:lang w:val="uk-UA"/>
        </w:rPr>
        <w:t>Кротов А. В.</w:t>
      </w:r>
      <w:r w:rsidR="00120122" w:rsidRPr="00436D82">
        <w:rPr>
          <w:rFonts w:ascii="Times New Roman" w:hAnsi="Times New Roman" w:cs="Times New Roman"/>
          <w:i/>
          <w:snapToGrid w:val="0"/>
          <w:sz w:val="28"/>
          <w:szCs w:val="28"/>
          <w:lang w:val="uk-UA"/>
        </w:rPr>
        <w:t xml:space="preserve"> </w:t>
      </w:r>
      <w:r w:rsidRPr="00436D82">
        <w:rPr>
          <w:rFonts w:ascii="Times New Roman" w:hAnsi="Times New Roman" w:cs="Times New Roman"/>
          <w:snapToGrid w:val="0"/>
          <w:sz w:val="28"/>
          <w:szCs w:val="28"/>
          <w:lang w:val="uk-UA"/>
        </w:rPr>
        <w:t>Жизнь Чёрного моря. – Одесса : Обл. изд-во. – 1949. – 122 с.</w:t>
      </w:r>
    </w:p>
    <w:p w:rsidR="00FA0E73" w:rsidRPr="00436D82" w:rsidRDefault="00FA0E73" w:rsidP="00246E68">
      <w:pPr>
        <w:pStyle w:val="a7"/>
        <w:numPr>
          <w:ilvl w:val="0"/>
          <w:numId w:val="9"/>
        </w:numPr>
        <w:spacing w:line="360" w:lineRule="auto"/>
        <w:ind w:left="567" w:hanging="567"/>
        <w:jc w:val="both"/>
        <w:rPr>
          <w:rFonts w:ascii="Times New Roman" w:hAnsi="Times New Roman" w:cs="Times New Roman"/>
          <w:sz w:val="28"/>
          <w:szCs w:val="28"/>
        </w:rPr>
      </w:pPr>
      <w:r w:rsidRPr="00436D82">
        <w:rPr>
          <w:rFonts w:ascii="Times New Roman" w:hAnsi="Times New Roman" w:cs="Times New Roman"/>
          <w:i/>
          <w:sz w:val="28"/>
          <w:szCs w:val="28"/>
        </w:rPr>
        <w:t>Майский В. Н</w:t>
      </w:r>
      <w:r w:rsidRPr="00436D82">
        <w:rPr>
          <w:rFonts w:ascii="Times New Roman" w:hAnsi="Times New Roman" w:cs="Times New Roman"/>
          <w:sz w:val="28"/>
          <w:szCs w:val="28"/>
        </w:rPr>
        <w:t>. Питание бычка-кругляка и использование им кормовой базы Азовского моря // Тр. АзНИИРХ. – 1960. – Т. 1, № 1. – С. 366 – 400.</w:t>
      </w:r>
    </w:p>
    <w:p w:rsidR="00246E68" w:rsidRPr="00436D82" w:rsidRDefault="00246E68" w:rsidP="00246E68">
      <w:pPr>
        <w:pStyle w:val="a7"/>
        <w:numPr>
          <w:ilvl w:val="0"/>
          <w:numId w:val="9"/>
        </w:numPr>
        <w:spacing w:line="360" w:lineRule="auto"/>
        <w:ind w:left="567" w:hanging="567"/>
        <w:jc w:val="both"/>
        <w:rPr>
          <w:rFonts w:ascii="Times New Roman" w:hAnsi="Times New Roman" w:cs="Times New Roman"/>
          <w:sz w:val="28"/>
          <w:szCs w:val="28"/>
        </w:rPr>
      </w:pPr>
      <w:r w:rsidRPr="00436D82">
        <w:rPr>
          <w:rFonts w:ascii="Times New Roman" w:eastAsia="Times New Roman" w:hAnsi="Times New Roman" w:cs="Times New Roman"/>
          <w:i/>
          <w:sz w:val="28"/>
          <w:szCs w:val="28"/>
        </w:rPr>
        <w:t xml:space="preserve">Маркевич О. П., Короткий Й. І. </w:t>
      </w:r>
      <w:r w:rsidRPr="00436D82">
        <w:rPr>
          <w:rFonts w:ascii="Times New Roman" w:eastAsia="Times New Roman" w:hAnsi="Times New Roman" w:cs="Times New Roman"/>
          <w:sz w:val="28"/>
          <w:szCs w:val="28"/>
        </w:rPr>
        <w:t>Визначник прісноводних риб УРСР. – К. : Рад. шк, 1954. – 238 с.</w:t>
      </w:r>
    </w:p>
    <w:p w:rsidR="00706835" w:rsidRPr="00436D82" w:rsidRDefault="00706835" w:rsidP="00246E68">
      <w:pPr>
        <w:pStyle w:val="a7"/>
        <w:numPr>
          <w:ilvl w:val="0"/>
          <w:numId w:val="9"/>
        </w:numPr>
        <w:spacing w:line="360" w:lineRule="auto"/>
        <w:ind w:left="567" w:hanging="567"/>
        <w:jc w:val="both"/>
        <w:rPr>
          <w:rFonts w:ascii="Times New Roman" w:hAnsi="Times New Roman" w:cs="Times New Roman"/>
          <w:sz w:val="28"/>
          <w:szCs w:val="28"/>
        </w:rPr>
      </w:pPr>
      <w:r w:rsidRPr="00436D82">
        <w:rPr>
          <w:rFonts w:ascii="Times New Roman" w:eastAsia="Times New Roman" w:hAnsi="Times New Roman" w:cs="Times New Roman"/>
          <w:i/>
          <w:sz w:val="28"/>
          <w:szCs w:val="28"/>
        </w:rPr>
        <w:t>Минкина А. Л.</w:t>
      </w:r>
      <w:r w:rsidRPr="00436D82">
        <w:rPr>
          <w:rFonts w:ascii="Times New Roman" w:eastAsia="Times New Roman" w:hAnsi="Times New Roman" w:cs="Times New Roman"/>
          <w:sz w:val="28"/>
          <w:szCs w:val="28"/>
        </w:rPr>
        <w:t xml:space="preserve"> О влиянии различных концентраций железа на рост и газообмен у рыб // Тр. Моск. зоопарка. – 1949. – Т. 4. – С. 7 – 14.</w:t>
      </w:r>
    </w:p>
    <w:p w:rsidR="00FA0E73" w:rsidRPr="00436D82" w:rsidRDefault="00FA0E73" w:rsidP="00246E68">
      <w:pPr>
        <w:pStyle w:val="a7"/>
        <w:numPr>
          <w:ilvl w:val="0"/>
          <w:numId w:val="9"/>
        </w:numPr>
        <w:spacing w:line="360" w:lineRule="auto"/>
        <w:ind w:left="567" w:hanging="567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436D82">
        <w:rPr>
          <w:rFonts w:ascii="Times New Roman" w:eastAsia="Calibri" w:hAnsi="Times New Roman" w:cs="Times New Roman"/>
          <w:i/>
          <w:sz w:val="28"/>
          <w:szCs w:val="28"/>
        </w:rPr>
        <w:t>Минц А. Г.</w:t>
      </w:r>
      <w:r w:rsidRPr="00436D82">
        <w:rPr>
          <w:rFonts w:ascii="Times New Roman" w:eastAsia="Calibri" w:hAnsi="Times New Roman" w:cs="Times New Roman"/>
          <w:sz w:val="28"/>
          <w:szCs w:val="28"/>
        </w:rPr>
        <w:t xml:space="preserve"> – Приспособляемость молоди рыб к изменениям кислородного режима: канд. дисс. М., 1952. – 171 с. </w:t>
      </w:r>
    </w:p>
    <w:p w:rsidR="00FA0E73" w:rsidRPr="00436D82" w:rsidRDefault="00FA0E73" w:rsidP="00246E68">
      <w:pPr>
        <w:pStyle w:val="a7"/>
        <w:numPr>
          <w:ilvl w:val="0"/>
          <w:numId w:val="9"/>
        </w:numPr>
        <w:spacing w:line="360" w:lineRule="auto"/>
        <w:ind w:left="567" w:hanging="567"/>
        <w:jc w:val="both"/>
        <w:rPr>
          <w:rFonts w:ascii="Times New Roman" w:hAnsi="Times New Roman" w:cs="Times New Roman"/>
          <w:snapToGrid w:val="0"/>
          <w:sz w:val="28"/>
          <w:szCs w:val="28"/>
        </w:rPr>
      </w:pPr>
      <w:r w:rsidRPr="00436D82">
        <w:rPr>
          <w:rFonts w:ascii="Times New Roman" w:hAnsi="Times New Roman" w:cs="Times New Roman"/>
          <w:i/>
          <w:snapToGrid w:val="0"/>
          <w:sz w:val="28"/>
          <w:szCs w:val="28"/>
        </w:rPr>
        <w:t>Моисеев П. А., Вавилкин А. С., Куранова И. И.</w:t>
      </w:r>
      <w:r w:rsidRPr="00436D82">
        <w:rPr>
          <w:rFonts w:ascii="Times New Roman" w:hAnsi="Times New Roman" w:cs="Times New Roman"/>
          <w:snapToGrid w:val="0"/>
          <w:sz w:val="28"/>
          <w:szCs w:val="28"/>
        </w:rPr>
        <w:t xml:space="preserve"> Ихтиология и рыбоводство. – М. : Просвещение.</w:t>
      </w:r>
      <w:r w:rsidRPr="00436D82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 − </w:t>
      </w:r>
      <w:r w:rsidRPr="00436D82">
        <w:rPr>
          <w:rFonts w:ascii="Times New Roman" w:hAnsi="Times New Roman" w:cs="Times New Roman"/>
          <w:snapToGrid w:val="0"/>
          <w:sz w:val="28"/>
          <w:szCs w:val="28"/>
        </w:rPr>
        <w:t>1975. – С. 47 – 79.</w:t>
      </w:r>
    </w:p>
    <w:p w:rsidR="00FA0E73" w:rsidRPr="00436D82" w:rsidRDefault="00FA0E73" w:rsidP="00246E68">
      <w:pPr>
        <w:pStyle w:val="a7"/>
        <w:numPr>
          <w:ilvl w:val="0"/>
          <w:numId w:val="9"/>
        </w:numPr>
        <w:spacing w:line="360" w:lineRule="auto"/>
        <w:ind w:left="567" w:hanging="567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436D82">
        <w:rPr>
          <w:rFonts w:ascii="Times New Roman" w:eastAsia="Calibri" w:hAnsi="Times New Roman" w:cs="Times New Roman"/>
          <w:i/>
          <w:sz w:val="28"/>
          <w:szCs w:val="28"/>
        </w:rPr>
        <w:t>Мосевич Н. А</w:t>
      </w:r>
      <w:r w:rsidRPr="00436D82">
        <w:rPr>
          <w:rFonts w:ascii="Times New Roman" w:eastAsia="Calibri" w:hAnsi="Times New Roman" w:cs="Times New Roman"/>
          <w:sz w:val="28"/>
          <w:szCs w:val="28"/>
        </w:rPr>
        <w:t>. Зимние заморные явления в реках Обь-Иртышского бассейна // Изв. ВНИОРХ. – 1947. – Т. 25. – №. 1. – С. 5 – 55.</w:t>
      </w:r>
    </w:p>
    <w:p w:rsidR="00FA0E73" w:rsidRPr="00436D82" w:rsidRDefault="00FA0E73" w:rsidP="00246E68">
      <w:pPr>
        <w:pStyle w:val="a7"/>
        <w:numPr>
          <w:ilvl w:val="0"/>
          <w:numId w:val="9"/>
        </w:numPr>
        <w:spacing w:line="360" w:lineRule="auto"/>
        <w:ind w:left="567" w:hanging="567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436D82">
        <w:rPr>
          <w:rFonts w:ascii="Times New Roman" w:eastAsia="Calibri" w:hAnsi="Times New Roman" w:cs="Times New Roman"/>
          <w:i/>
          <w:sz w:val="28"/>
          <w:szCs w:val="28"/>
        </w:rPr>
        <w:t>Никифоров Н. Д.</w:t>
      </w:r>
      <w:r w:rsidRPr="00436D82">
        <w:rPr>
          <w:rFonts w:ascii="Times New Roman" w:eastAsia="Calibri" w:hAnsi="Times New Roman" w:cs="Times New Roman"/>
          <w:sz w:val="28"/>
          <w:szCs w:val="28"/>
        </w:rPr>
        <w:t xml:space="preserve"> Предельные концентрации кислорода и предельная соленость для молоди промысловых рыб // Изв. ВНИОРХ. – 1953. – Т. 33. – С. 22 – 35.</w:t>
      </w:r>
    </w:p>
    <w:p w:rsidR="00687E22" w:rsidRPr="00436D82" w:rsidRDefault="00687E22" w:rsidP="00246E68">
      <w:pPr>
        <w:pStyle w:val="a7"/>
        <w:numPr>
          <w:ilvl w:val="0"/>
          <w:numId w:val="9"/>
        </w:numPr>
        <w:spacing w:line="360" w:lineRule="auto"/>
        <w:ind w:left="567" w:hanging="567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436D82">
        <w:rPr>
          <w:rFonts w:ascii="Times New Roman" w:eastAsia="Calibri" w:hAnsi="Times New Roman" w:cs="Times New Roman"/>
          <w:i/>
          <w:sz w:val="28"/>
          <w:szCs w:val="28"/>
        </w:rPr>
        <w:t>Озернюк Н. Д.</w:t>
      </w:r>
      <w:r w:rsidRPr="00436D82">
        <w:rPr>
          <w:rFonts w:ascii="Times New Roman" w:eastAsia="Calibri" w:hAnsi="Times New Roman" w:cs="Times New Roman"/>
          <w:sz w:val="28"/>
          <w:szCs w:val="28"/>
        </w:rPr>
        <w:t xml:space="preserve"> Энергетический обмен в раннем онтогенезе рыб. – М. : Наука – 1985. – 175 с.</w:t>
      </w:r>
    </w:p>
    <w:p w:rsidR="000B5AD7" w:rsidRPr="00436D82" w:rsidRDefault="000B5AD7" w:rsidP="000B5AD7">
      <w:pPr>
        <w:numPr>
          <w:ilvl w:val="0"/>
          <w:numId w:val="9"/>
        </w:numPr>
        <w:autoSpaceDN w:val="0"/>
        <w:spacing w:after="0" w:line="360" w:lineRule="auto"/>
        <w:ind w:left="567" w:hanging="567"/>
        <w:jc w:val="both"/>
        <w:rPr>
          <w:rFonts w:ascii="Times New Roman CYR" w:hAnsi="Times New Roman CYR"/>
          <w:sz w:val="28"/>
          <w:szCs w:val="28"/>
          <w:lang w:val="uk-UA"/>
        </w:rPr>
      </w:pPr>
      <w:r w:rsidRPr="00436D82">
        <w:rPr>
          <w:rFonts w:ascii="Times New Roman CYR" w:hAnsi="Times New Roman CYR" w:cs="Times New Roman CYR"/>
          <w:i/>
          <w:sz w:val="28"/>
          <w:szCs w:val="28"/>
        </w:rPr>
        <w:t>Пазюк Л. И., Рычковский Н. И</w:t>
      </w:r>
      <w:r w:rsidRPr="00436D82">
        <w:rPr>
          <w:rFonts w:ascii="Times New Roman CYR" w:hAnsi="Times New Roman CYR" w:cs="Times New Roman CYR"/>
          <w:sz w:val="28"/>
          <w:szCs w:val="28"/>
        </w:rPr>
        <w:t>. Особенности отложений Черного моря к югу от Одессы // Геология побережья и дна Черного и Азовского морей в пределах УССР. – 1967. –</w:t>
      </w:r>
      <w:r w:rsidRPr="00436D82">
        <w:rPr>
          <w:rFonts w:ascii="Times New Roman CYR" w:hAnsi="Times New Roman CYR" w:cs="Times New Roman CYR"/>
          <w:sz w:val="28"/>
          <w:szCs w:val="28"/>
          <w:lang w:val="uk-UA"/>
        </w:rPr>
        <w:t xml:space="preserve"> </w:t>
      </w:r>
      <w:r w:rsidRPr="00436D82">
        <w:rPr>
          <w:rFonts w:ascii="Times New Roman CYR" w:hAnsi="Times New Roman CYR" w:cs="Times New Roman CYR"/>
          <w:sz w:val="28"/>
          <w:szCs w:val="28"/>
        </w:rPr>
        <w:t>Вып. 1. – С. 97 – 113.</w:t>
      </w:r>
    </w:p>
    <w:p w:rsidR="00FA0E73" w:rsidRPr="00436D82" w:rsidRDefault="00FA0E73" w:rsidP="00246E68">
      <w:pPr>
        <w:pStyle w:val="a7"/>
        <w:numPr>
          <w:ilvl w:val="0"/>
          <w:numId w:val="9"/>
        </w:numPr>
        <w:spacing w:line="360" w:lineRule="auto"/>
        <w:ind w:left="567" w:hanging="567"/>
        <w:jc w:val="both"/>
        <w:rPr>
          <w:rFonts w:ascii="Times New Roman" w:hAnsi="Times New Roman" w:cs="Times New Roman"/>
          <w:sz w:val="28"/>
          <w:szCs w:val="28"/>
        </w:rPr>
      </w:pPr>
      <w:r w:rsidRPr="00436D82">
        <w:rPr>
          <w:rFonts w:ascii="Times New Roman" w:hAnsi="Times New Roman" w:cs="Times New Roman"/>
          <w:i/>
          <w:sz w:val="28"/>
          <w:szCs w:val="28"/>
        </w:rPr>
        <w:t>Привезенцев Ю. А.</w:t>
      </w:r>
      <w:r w:rsidR="00500B69">
        <w:rPr>
          <w:rFonts w:ascii="Times New Roman" w:hAnsi="Times New Roman" w:cs="Times New Roman"/>
          <w:sz w:val="28"/>
          <w:szCs w:val="28"/>
        </w:rPr>
        <w:t xml:space="preserve"> Гидрохимия пресных водоемов</w:t>
      </w:r>
      <w:r w:rsidRPr="00436D82">
        <w:rPr>
          <w:rFonts w:ascii="Times New Roman" w:hAnsi="Times New Roman" w:cs="Times New Roman"/>
          <w:sz w:val="28"/>
          <w:szCs w:val="28"/>
        </w:rPr>
        <w:t xml:space="preserve"> (Практическое пособие для рыбоводов).</w:t>
      </w:r>
      <w:r w:rsidRPr="00436D8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36D82">
        <w:rPr>
          <w:rFonts w:ascii="Times New Roman" w:hAnsi="Times New Roman" w:cs="Times New Roman"/>
          <w:sz w:val="28"/>
          <w:szCs w:val="28"/>
        </w:rPr>
        <w:t>– М. : Пищевая промышленность 1973 – 119 с.</w:t>
      </w:r>
    </w:p>
    <w:p w:rsidR="00FA0E73" w:rsidRPr="00436D82" w:rsidRDefault="00FA0E73" w:rsidP="00246E68">
      <w:pPr>
        <w:pStyle w:val="a7"/>
        <w:numPr>
          <w:ilvl w:val="0"/>
          <w:numId w:val="9"/>
        </w:numPr>
        <w:spacing w:line="360" w:lineRule="auto"/>
        <w:ind w:left="567" w:hanging="567"/>
        <w:jc w:val="both"/>
        <w:rPr>
          <w:rFonts w:ascii="Times New Roman" w:hAnsi="Times New Roman" w:cs="Times New Roman"/>
          <w:sz w:val="28"/>
          <w:szCs w:val="28"/>
        </w:rPr>
      </w:pPr>
      <w:r w:rsidRPr="00436D82">
        <w:rPr>
          <w:rFonts w:ascii="Times New Roman" w:hAnsi="Times New Roman" w:cs="Times New Roman"/>
          <w:i/>
          <w:sz w:val="28"/>
          <w:szCs w:val="28"/>
        </w:rPr>
        <w:t>Привольев Т. И.</w:t>
      </w:r>
      <w:r w:rsidRPr="00436D82">
        <w:rPr>
          <w:rFonts w:ascii="Times New Roman" w:hAnsi="Times New Roman" w:cs="Times New Roman"/>
          <w:sz w:val="28"/>
          <w:szCs w:val="28"/>
        </w:rPr>
        <w:t xml:space="preserve"> Труды совещания по проблемам акклиматизации рыб Текст. / Т. И. Привольев. М. : Изд-во АН СССР, 1974. – 234 с.</w:t>
      </w:r>
    </w:p>
    <w:p w:rsidR="00246E68" w:rsidRPr="00436D82" w:rsidRDefault="00246E68" w:rsidP="00246E68">
      <w:pPr>
        <w:pStyle w:val="a7"/>
        <w:numPr>
          <w:ilvl w:val="0"/>
          <w:numId w:val="9"/>
        </w:numPr>
        <w:spacing w:line="360" w:lineRule="auto"/>
        <w:ind w:left="567" w:hanging="567"/>
        <w:jc w:val="both"/>
        <w:rPr>
          <w:rFonts w:ascii="Times New Roman" w:hAnsi="Times New Roman" w:cs="Times New Roman"/>
          <w:sz w:val="28"/>
          <w:szCs w:val="28"/>
        </w:rPr>
      </w:pPr>
      <w:r w:rsidRPr="00436D82">
        <w:rPr>
          <w:rFonts w:ascii="Times New Roman" w:eastAsia="Times New Roman" w:hAnsi="Times New Roman" w:cs="Times New Roman"/>
          <w:i/>
          <w:sz w:val="28"/>
          <w:szCs w:val="28"/>
        </w:rPr>
        <w:lastRenderedPageBreak/>
        <w:t>Причепа М. В</w:t>
      </w:r>
      <w:r w:rsidRPr="00436D82">
        <w:rPr>
          <w:rFonts w:ascii="Times New Roman" w:eastAsia="Times New Roman" w:hAnsi="Times New Roman" w:cs="Times New Roman"/>
          <w:sz w:val="28"/>
          <w:szCs w:val="28"/>
        </w:rPr>
        <w:t>. Стійкість молоді судака звичайного (</w:t>
      </w:r>
      <w:r w:rsidRPr="00436D82">
        <w:rPr>
          <w:rFonts w:ascii="Times New Roman" w:eastAsia="Times New Roman" w:hAnsi="Times New Roman" w:cs="Times New Roman"/>
          <w:i/>
          <w:sz w:val="28"/>
          <w:szCs w:val="28"/>
        </w:rPr>
        <w:t>Sander lucioperca L.)</w:t>
      </w:r>
      <w:r w:rsidRPr="00436D82">
        <w:rPr>
          <w:rFonts w:ascii="Times New Roman" w:eastAsia="Times New Roman" w:hAnsi="Times New Roman" w:cs="Times New Roman"/>
          <w:sz w:val="28"/>
          <w:szCs w:val="28"/>
        </w:rPr>
        <w:t xml:space="preserve"> до різкої зміни солоності води // Сучасні проблеми теоретичної і практичної іхтіології: матеріали V Міжнародної іхтіологічної науково-практичної конференції, присвяченої пам’яті І. Д. Шнаревича (Чернівці, 13–16 вересня 2012 р.). – Чернівці : Книги – ХХІ, 2012. – С. 185 – 187.</w:t>
      </w:r>
    </w:p>
    <w:p w:rsidR="00FA0E73" w:rsidRPr="00436D82" w:rsidRDefault="00FA0E73" w:rsidP="00246E68">
      <w:pPr>
        <w:pStyle w:val="a7"/>
        <w:numPr>
          <w:ilvl w:val="0"/>
          <w:numId w:val="9"/>
        </w:numPr>
        <w:spacing w:line="360" w:lineRule="auto"/>
        <w:ind w:left="567" w:hanging="567"/>
        <w:jc w:val="both"/>
        <w:rPr>
          <w:rFonts w:ascii="Times New Roman" w:hAnsi="Times New Roman" w:cs="Times New Roman"/>
          <w:sz w:val="28"/>
          <w:szCs w:val="28"/>
        </w:rPr>
      </w:pPr>
      <w:r w:rsidRPr="00436D82">
        <w:rPr>
          <w:rFonts w:ascii="Times New Roman" w:hAnsi="Times New Roman" w:cs="Times New Roman"/>
          <w:i/>
          <w:sz w:val="28"/>
          <w:szCs w:val="28"/>
        </w:rPr>
        <w:t>Световидов А. Н.</w:t>
      </w:r>
      <w:r w:rsidRPr="00436D82">
        <w:rPr>
          <w:rFonts w:ascii="Times New Roman" w:hAnsi="Times New Roman" w:cs="Times New Roman"/>
          <w:sz w:val="28"/>
          <w:szCs w:val="28"/>
        </w:rPr>
        <w:t xml:space="preserve"> Рыбы Черного моря. – М. : Наука, 1964. – 550 с. </w:t>
      </w:r>
    </w:p>
    <w:p w:rsidR="00FA0E73" w:rsidRPr="00436D82" w:rsidRDefault="00FA0E73" w:rsidP="00246E68">
      <w:pPr>
        <w:pStyle w:val="a7"/>
        <w:numPr>
          <w:ilvl w:val="0"/>
          <w:numId w:val="9"/>
        </w:numPr>
        <w:spacing w:line="360" w:lineRule="auto"/>
        <w:ind w:left="567" w:hanging="567"/>
        <w:jc w:val="both"/>
        <w:rPr>
          <w:rFonts w:ascii="Times New Roman" w:hAnsi="Times New Roman" w:cs="Times New Roman"/>
          <w:sz w:val="28"/>
          <w:szCs w:val="28"/>
        </w:rPr>
      </w:pPr>
      <w:r w:rsidRPr="00436D82">
        <w:rPr>
          <w:rFonts w:ascii="Times New Roman" w:hAnsi="Times New Roman" w:cs="Times New Roman"/>
          <w:i/>
          <w:sz w:val="28"/>
          <w:szCs w:val="28"/>
        </w:rPr>
        <w:t>Сказкин Е. П., Костюченко В.</w:t>
      </w:r>
      <w:r w:rsidRPr="00436D82">
        <w:rPr>
          <w:rFonts w:ascii="Times New Roman" w:hAnsi="Times New Roman" w:cs="Times New Roman"/>
          <w:sz w:val="28"/>
          <w:szCs w:val="28"/>
        </w:rPr>
        <w:t xml:space="preserve"> А. Пищевые рационы азовского бычка-кругляка // Вопр. ихтиологии. – 1968. – Т. 8, № 2. – С. 303 – 310.</w:t>
      </w:r>
    </w:p>
    <w:p w:rsidR="00706835" w:rsidRPr="00436D82" w:rsidRDefault="00706835" w:rsidP="00246E68">
      <w:pPr>
        <w:pStyle w:val="a7"/>
        <w:numPr>
          <w:ilvl w:val="0"/>
          <w:numId w:val="9"/>
        </w:numPr>
        <w:spacing w:line="360" w:lineRule="auto"/>
        <w:ind w:left="567" w:hanging="567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436D82">
        <w:rPr>
          <w:rFonts w:ascii="Times New Roman" w:eastAsia="Calibri" w:hAnsi="Times New Roman" w:cs="Times New Roman"/>
          <w:i/>
          <w:sz w:val="28"/>
          <w:szCs w:val="28"/>
        </w:rPr>
        <w:t>Смирнов А. И.</w:t>
      </w:r>
      <w:r w:rsidRPr="00436D82">
        <w:rPr>
          <w:rFonts w:ascii="Times New Roman" w:eastAsia="Calibri" w:hAnsi="Times New Roman" w:cs="Times New Roman"/>
          <w:sz w:val="28"/>
          <w:szCs w:val="28"/>
        </w:rPr>
        <w:t xml:space="preserve"> Окунеобразные (бычковые), скорпенообразные, камбалообразные, присоскообразные, удильщикообразные // Фауна Украины. В 40 т. Рыбы. – К.</w:t>
      </w:r>
      <w:r w:rsidR="00F05154" w:rsidRPr="00436D82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436D82">
        <w:rPr>
          <w:rFonts w:ascii="Times New Roman" w:eastAsia="Calibri" w:hAnsi="Times New Roman" w:cs="Times New Roman"/>
          <w:sz w:val="28"/>
          <w:szCs w:val="28"/>
        </w:rPr>
        <w:t>: Наук.</w:t>
      </w:r>
      <w:r w:rsidR="00F05154" w:rsidRPr="00436D82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436D82">
        <w:rPr>
          <w:rFonts w:ascii="Times New Roman" w:eastAsia="Calibri" w:hAnsi="Times New Roman" w:cs="Times New Roman"/>
          <w:sz w:val="28"/>
          <w:szCs w:val="28"/>
        </w:rPr>
        <w:t>думка, 1986. – 8, №5. – 320 с.</w:t>
      </w:r>
    </w:p>
    <w:p w:rsidR="007B523E" w:rsidRPr="00436D82" w:rsidRDefault="007B523E" w:rsidP="00246E68">
      <w:pPr>
        <w:pStyle w:val="a7"/>
        <w:numPr>
          <w:ilvl w:val="0"/>
          <w:numId w:val="9"/>
        </w:numPr>
        <w:spacing w:line="360" w:lineRule="auto"/>
        <w:ind w:left="567" w:hanging="567"/>
        <w:jc w:val="both"/>
        <w:rPr>
          <w:rFonts w:ascii="Times New Roman" w:hAnsi="Times New Roman" w:cs="Times New Roman"/>
          <w:color w:val="000000"/>
          <w:kern w:val="36"/>
          <w:sz w:val="28"/>
          <w:szCs w:val="28"/>
        </w:rPr>
      </w:pPr>
      <w:r w:rsidRPr="00436D82">
        <w:rPr>
          <w:rFonts w:ascii="Times New Roman" w:eastAsia="Times New Roman" w:hAnsi="Times New Roman" w:cs="Times New Roman"/>
          <w:i/>
          <w:color w:val="000000"/>
          <w:kern w:val="36"/>
          <w:sz w:val="28"/>
          <w:szCs w:val="28"/>
        </w:rPr>
        <w:t>Уголев А.</w:t>
      </w:r>
      <w:r w:rsidR="00120122" w:rsidRPr="00436D82">
        <w:rPr>
          <w:rFonts w:ascii="Times New Roman" w:eastAsia="Times New Roman" w:hAnsi="Times New Roman" w:cs="Times New Roman"/>
          <w:i/>
          <w:color w:val="000000"/>
          <w:kern w:val="36"/>
          <w:sz w:val="28"/>
          <w:szCs w:val="28"/>
          <w:lang w:val="uk-UA"/>
        </w:rPr>
        <w:t xml:space="preserve"> </w:t>
      </w:r>
      <w:r w:rsidRPr="00436D82">
        <w:rPr>
          <w:rFonts w:ascii="Times New Roman" w:eastAsia="Times New Roman" w:hAnsi="Times New Roman" w:cs="Times New Roman"/>
          <w:i/>
          <w:color w:val="000000"/>
          <w:kern w:val="36"/>
          <w:sz w:val="28"/>
          <w:szCs w:val="28"/>
        </w:rPr>
        <w:t>М.</w:t>
      </w:r>
      <w:r w:rsidRPr="00436D82">
        <w:rPr>
          <w:rFonts w:ascii="Times New Roman" w:eastAsia="Times New Roman" w:hAnsi="Times New Roman" w:cs="Times New Roman"/>
          <w:color w:val="000000"/>
          <w:kern w:val="36"/>
          <w:sz w:val="28"/>
          <w:szCs w:val="28"/>
        </w:rPr>
        <w:t>,</w:t>
      </w:r>
      <w:r w:rsidRPr="00436D82">
        <w:rPr>
          <w:rFonts w:ascii="Times New Roman" w:eastAsia="Times New Roman" w:hAnsi="Times New Roman" w:cs="Times New Roman"/>
          <w:i/>
          <w:color w:val="000000"/>
          <w:kern w:val="36"/>
          <w:sz w:val="28"/>
          <w:szCs w:val="28"/>
        </w:rPr>
        <w:t xml:space="preserve"> Кузьмина В.</w:t>
      </w:r>
      <w:r w:rsidR="00120122" w:rsidRPr="00436D82">
        <w:rPr>
          <w:rFonts w:ascii="Times New Roman" w:eastAsia="Times New Roman" w:hAnsi="Times New Roman" w:cs="Times New Roman"/>
          <w:i/>
          <w:color w:val="000000"/>
          <w:kern w:val="36"/>
          <w:sz w:val="28"/>
          <w:szCs w:val="28"/>
          <w:lang w:val="uk-UA"/>
        </w:rPr>
        <w:t xml:space="preserve"> </w:t>
      </w:r>
      <w:r w:rsidRPr="00436D82">
        <w:rPr>
          <w:rFonts w:ascii="Times New Roman" w:eastAsia="Times New Roman" w:hAnsi="Times New Roman" w:cs="Times New Roman"/>
          <w:i/>
          <w:color w:val="000000"/>
          <w:kern w:val="36"/>
          <w:sz w:val="28"/>
          <w:szCs w:val="28"/>
        </w:rPr>
        <w:t>В.</w:t>
      </w:r>
      <w:r w:rsidRPr="00436D82">
        <w:rPr>
          <w:rFonts w:ascii="Times New Roman" w:eastAsia="Times New Roman" w:hAnsi="Times New Roman" w:cs="Times New Roman"/>
          <w:color w:val="000000"/>
          <w:kern w:val="36"/>
          <w:sz w:val="28"/>
          <w:szCs w:val="28"/>
        </w:rPr>
        <w:t xml:space="preserve"> Пищеварительные процессы и адаптации у рыб</w:t>
      </w:r>
      <w:r w:rsidRPr="00436D82">
        <w:rPr>
          <w:rFonts w:ascii="Times New Roman" w:hAnsi="Times New Roman" w:cs="Times New Roman"/>
          <w:color w:val="000000"/>
          <w:kern w:val="36"/>
          <w:sz w:val="28"/>
          <w:szCs w:val="28"/>
        </w:rPr>
        <w:t>. – СПб. : Гидрометеоиздат, 1993. — 238 с.</w:t>
      </w:r>
    </w:p>
    <w:p w:rsidR="00706835" w:rsidRPr="00436D82" w:rsidRDefault="00706835" w:rsidP="00246E68">
      <w:pPr>
        <w:pStyle w:val="a7"/>
        <w:numPr>
          <w:ilvl w:val="0"/>
          <w:numId w:val="9"/>
        </w:numPr>
        <w:spacing w:line="360" w:lineRule="auto"/>
        <w:ind w:left="567" w:hanging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436D82">
        <w:rPr>
          <w:rFonts w:ascii="Times New Roman" w:eastAsia="Times New Roman" w:hAnsi="Times New Roman" w:cs="Times New Roman"/>
          <w:i/>
          <w:sz w:val="28"/>
          <w:szCs w:val="28"/>
        </w:rPr>
        <w:t>Цимбалов И. А.</w:t>
      </w:r>
      <w:r w:rsidRPr="00436D82">
        <w:rPr>
          <w:rFonts w:ascii="Times New Roman" w:eastAsia="Times New Roman" w:hAnsi="Times New Roman" w:cs="Times New Roman"/>
          <w:sz w:val="28"/>
          <w:szCs w:val="28"/>
        </w:rPr>
        <w:t xml:space="preserve"> Солеустойчивость пескороек речной миноги </w:t>
      </w:r>
      <w:r w:rsidRPr="00436D82">
        <w:rPr>
          <w:rFonts w:ascii="Times New Roman" w:eastAsia="Times New Roman" w:hAnsi="Times New Roman" w:cs="Times New Roman"/>
          <w:i/>
          <w:sz w:val="28"/>
          <w:szCs w:val="28"/>
        </w:rPr>
        <w:t>Lampetra fluviatilis</w:t>
      </w:r>
      <w:r w:rsidRPr="00500B6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436D82">
        <w:rPr>
          <w:rFonts w:ascii="Times New Roman" w:eastAsia="Times New Roman" w:hAnsi="Times New Roman" w:cs="Times New Roman"/>
          <w:sz w:val="28"/>
          <w:szCs w:val="28"/>
        </w:rPr>
        <w:t>// Поведение рыб. Материалы докладов V Всероссийской конференции, 8–9 ноября, 2014 г., г. Борок, Россия. – Кострома : Костромской печатный дом, 2014. – С. 295 – 299.</w:t>
      </w:r>
    </w:p>
    <w:p w:rsidR="00FA0E73" w:rsidRPr="00436D82" w:rsidRDefault="00FA0E73" w:rsidP="00246E68">
      <w:pPr>
        <w:pStyle w:val="a7"/>
        <w:numPr>
          <w:ilvl w:val="0"/>
          <w:numId w:val="9"/>
        </w:numPr>
        <w:spacing w:line="360" w:lineRule="auto"/>
        <w:ind w:left="567" w:hanging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36D82">
        <w:rPr>
          <w:rFonts w:ascii="Times New Roman" w:hAnsi="Times New Roman" w:cs="Times New Roman"/>
          <w:i/>
          <w:sz w:val="28"/>
          <w:szCs w:val="28"/>
          <w:lang w:val="uk-UA"/>
        </w:rPr>
        <w:t>Хлебович В. В</w:t>
      </w:r>
      <w:r w:rsidRPr="00436D82">
        <w:rPr>
          <w:rFonts w:ascii="Times New Roman" w:hAnsi="Times New Roman" w:cs="Times New Roman"/>
          <w:sz w:val="28"/>
          <w:szCs w:val="28"/>
          <w:lang w:val="uk-UA"/>
        </w:rPr>
        <w:t>. Критическая соленость биологических процессов. Л.</w:t>
      </w:r>
      <w:r w:rsidR="00F05154" w:rsidRPr="00436D8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36D82">
        <w:rPr>
          <w:rFonts w:ascii="Times New Roman" w:hAnsi="Times New Roman" w:cs="Times New Roman"/>
          <w:sz w:val="28"/>
          <w:szCs w:val="28"/>
          <w:lang w:val="uk-UA"/>
        </w:rPr>
        <w:t>: Наука, 1974 . – 236 с.</w:t>
      </w:r>
    </w:p>
    <w:p w:rsidR="00FA0E73" w:rsidRPr="00436D82" w:rsidRDefault="00FA0E73" w:rsidP="00246E68">
      <w:pPr>
        <w:pStyle w:val="a7"/>
        <w:numPr>
          <w:ilvl w:val="0"/>
          <w:numId w:val="9"/>
        </w:numPr>
        <w:spacing w:line="360" w:lineRule="auto"/>
        <w:ind w:left="567" w:hanging="567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436D82">
        <w:rPr>
          <w:rFonts w:ascii="Times New Roman" w:eastAsia="Calibri" w:hAnsi="Times New Roman" w:cs="Times New Roman"/>
          <w:i/>
          <w:sz w:val="28"/>
          <w:szCs w:val="28"/>
          <w:lang w:val="uk-UA"/>
        </w:rPr>
        <w:t>Beamish F. W., Mookherjii P. S.</w:t>
      </w:r>
      <w:r w:rsidRPr="00436D82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Respiration of fishes with special emphasis on standard oxygen consumption: II. Influence of weight and temperature on respiration of several species //</w:t>
      </w:r>
      <w:r w:rsidR="00246E68" w:rsidRPr="00436D82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436D82">
        <w:rPr>
          <w:rFonts w:ascii="Times New Roman" w:eastAsia="Calibri" w:hAnsi="Times New Roman" w:cs="Times New Roman"/>
          <w:sz w:val="28"/>
          <w:szCs w:val="28"/>
          <w:lang w:val="uk-UA"/>
        </w:rPr>
        <w:t>Canadian Journal of Zoology. – 1964. – Т. 42. – №. 2. – Р. 177 – 188.</w:t>
      </w:r>
    </w:p>
    <w:p w:rsidR="00B2768E" w:rsidRPr="00436D82" w:rsidRDefault="00B2768E" w:rsidP="00246E68">
      <w:pPr>
        <w:pStyle w:val="a7"/>
        <w:numPr>
          <w:ilvl w:val="0"/>
          <w:numId w:val="9"/>
        </w:numPr>
        <w:spacing w:line="360" w:lineRule="auto"/>
        <w:ind w:left="567" w:hanging="567"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r w:rsidRPr="00436D82">
        <w:rPr>
          <w:rFonts w:ascii="Times New Roman" w:eastAsia="Calibri" w:hAnsi="Times New Roman" w:cs="Times New Roman"/>
          <w:i/>
          <w:sz w:val="28"/>
          <w:szCs w:val="28"/>
          <w:lang w:val="en-US"/>
        </w:rPr>
        <w:t>Blazka P</w:t>
      </w:r>
      <w:r w:rsidRPr="00436D82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., </w:t>
      </w:r>
      <w:r w:rsidRPr="00436D82">
        <w:rPr>
          <w:rFonts w:ascii="Times New Roman" w:eastAsia="Calibri" w:hAnsi="Times New Roman" w:cs="Times New Roman"/>
          <w:i/>
          <w:sz w:val="28"/>
          <w:szCs w:val="28"/>
          <w:lang w:val="en-US"/>
        </w:rPr>
        <w:t>Volf M</w:t>
      </w:r>
      <w:r w:rsidRPr="00436D82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. and </w:t>
      </w:r>
      <w:r w:rsidRPr="00436D82">
        <w:rPr>
          <w:rFonts w:ascii="Times New Roman" w:eastAsia="Calibri" w:hAnsi="Times New Roman" w:cs="Times New Roman"/>
          <w:i/>
          <w:sz w:val="28"/>
          <w:szCs w:val="28"/>
          <w:lang w:val="en-US"/>
        </w:rPr>
        <w:t>Cepela M</w:t>
      </w:r>
      <w:r w:rsidRPr="00436D82">
        <w:rPr>
          <w:rFonts w:ascii="Times New Roman" w:eastAsia="Calibri" w:hAnsi="Times New Roman" w:cs="Times New Roman"/>
          <w:sz w:val="28"/>
          <w:szCs w:val="28"/>
          <w:lang w:val="en-US"/>
        </w:rPr>
        <w:t>. A new type of respirometer for the determination of the metabolism of fish in an active state // Physiol. Bohemoslov</w:t>
      </w:r>
      <w:r w:rsidRPr="00436D82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. – </w:t>
      </w:r>
      <w:r w:rsidRPr="00436D82">
        <w:rPr>
          <w:rFonts w:ascii="Times New Roman" w:eastAsia="Calibri" w:hAnsi="Times New Roman" w:cs="Times New Roman"/>
          <w:sz w:val="28"/>
          <w:szCs w:val="28"/>
          <w:lang w:val="en-US"/>
        </w:rPr>
        <w:t>1960. – 9. –</w:t>
      </w:r>
      <w:r w:rsidRPr="00436D82">
        <w:rPr>
          <w:rFonts w:ascii="Times New Roman" w:eastAsia="Calibri" w:hAnsi="Times New Roman" w:cs="Times New Roman"/>
          <w:sz w:val="28"/>
          <w:szCs w:val="28"/>
        </w:rPr>
        <w:t>Р</w:t>
      </w:r>
      <w:r w:rsidRPr="00436D82">
        <w:rPr>
          <w:rFonts w:ascii="Times New Roman" w:eastAsia="Calibri" w:hAnsi="Times New Roman" w:cs="Times New Roman"/>
          <w:sz w:val="28"/>
          <w:szCs w:val="28"/>
          <w:lang w:val="en-US"/>
        </w:rPr>
        <w:t>. 553</w:t>
      </w:r>
      <w:r w:rsidR="00F05154" w:rsidRPr="00436D82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436D82">
        <w:rPr>
          <w:rFonts w:ascii="Times New Roman" w:eastAsia="Calibri" w:hAnsi="Times New Roman" w:cs="Times New Roman"/>
          <w:sz w:val="28"/>
          <w:szCs w:val="28"/>
          <w:lang w:val="en-US"/>
        </w:rPr>
        <w:t>–</w:t>
      </w:r>
      <w:r w:rsidR="00F05154" w:rsidRPr="00436D82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436D82">
        <w:rPr>
          <w:rFonts w:ascii="Times New Roman" w:eastAsia="Calibri" w:hAnsi="Times New Roman" w:cs="Times New Roman"/>
          <w:sz w:val="28"/>
          <w:szCs w:val="28"/>
          <w:lang w:val="en-US"/>
        </w:rPr>
        <w:t>558.</w:t>
      </w:r>
    </w:p>
    <w:p w:rsidR="00FA0E73" w:rsidRPr="00436D82" w:rsidRDefault="00FA0E73" w:rsidP="00246E68">
      <w:pPr>
        <w:pStyle w:val="a7"/>
        <w:numPr>
          <w:ilvl w:val="0"/>
          <w:numId w:val="9"/>
        </w:numPr>
        <w:spacing w:line="360" w:lineRule="auto"/>
        <w:ind w:left="567" w:hanging="567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436D82">
        <w:rPr>
          <w:rFonts w:ascii="Times New Roman" w:eastAsia="Calibri" w:hAnsi="Times New Roman" w:cs="Times New Roman"/>
          <w:i/>
          <w:sz w:val="28"/>
          <w:szCs w:val="28"/>
          <w:lang w:val="uk-UA"/>
        </w:rPr>
        <w:t>Doudoroff P.</w:t>
      </w:r>
      <w:r w:rsidRPr="00436D82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– Bio-assay methods for the evaluation of acute toxicity of industrial wastes to fish // Sewage and industrial wastes. – 1957. – С. 1380</w:t>
      </w:r>
      <w:r w:rsidR="00F05154" w:rsidRPr="00436D82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– </w:t>
      </w:r>
      <w:r w:rsidRPr="00436D82">
        <w:rPr>
          <w:rFonts w:ascii="Times New Roman" w:eastAsia="Calibri" w:hAnsi="Times New Roman" w:cs="Times New Roman"/>
          <w:sz w:val="28"/>
          <w:szCs w:val="28"/>
          <w:lang w:val="uk-UA"/>
        </w:rPr>
        <w:t>1397.</w:t>
      </w:r>
    </w:p>
    <w:p w:rsidR="00FA0E73" w:rsidRPr="00436D82" w:rsidRDefault="00FA0E73" w:rsidP="00246E68">
      <w:pPr>
        <w:pStyle w:val="a7"/>
        <w:numPr>
          <w:ilvl w:val="0"/>
          <w:numId w:val="9"/>
        </w:numPr>
        <w:spacing w:line="360" w:lineRule="auto"/>
        <w:ind w:left="567" w:hanging="567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436D82">
        <w:rPr>
          <w:rFonts w:ascii="Times New Roman" w:hAnsi="Times New Roman" w:cs="Times New Roman"/>
          <w:i/>
          <w:sz w:val="28"/>
          <w:szCs w:val="28"/>
          <w:lang w:val="en-US"/>
        </w:rPr>
        <w:lastRenderedPageBreak/>
        <w:t>Ege R</w:t>
      </w:r>
      <w:r w:rsidRPr="00436D82">
        <w:rPr>
          <w:rFonts w:ascii="Times New Roman" w:hAnsi="Times New Roman" w:cs="Times New Roman"/>
          <w:i/>
          <w:sz w:val="28"/>
          <w:szCs w:val="28"/>
          <w:lang w:val="uk-UA"/>
        </w:rPr>
        <w:t>.</w:t>
      </w:r>
      <w:r w:rsidRPr="00436D82">
        <w:rPr>
          <w:rFonts w:ascii="Times New Roman" w:hAnsi="Times New Roman" w:cs="Times New Roman"/>
          <w:i/>
          <w:sz w:val="28"/>
          <w:szCs w:val="28"/>
          <w:lang w:val="en-US"/>
        </w:rPr>
        <w:t>, Krogh A</w:t>
      </w:r>
      <w:r w:rsidRPr="00436D82">
        <w:rPr>
          <w:rFonts w:ascii="Times New Roman" w:hAnsi="Times New Roman" w:cs="Times New Roman"/>
          <w:sz w:val="28"/>
          <w:szCs w:val="28"/>
          <w:lang w:val="en-US"/>
        </w:rPr>
        <w:t>. On the relation between the temperature and the respiratory exchange in fishes // Internationale Revue der gesamten H</w:t>
      </w:r>
      <w:r w:rsidR="00F05154" w:rsidRPr="00436D82">
        <w:rPr>
          <w:rFonts w:ascii="Times New Roman" w:hAnsi="Times New Roman" w:cs="Times New Roman"/>
          <w:sz w:val="28"/>
          <w:szCs w:val="28"/>
          <w:lang w:val="en-US"/>
        </w:rPr>
        <w:t xml:space="preserve">ydrobiologie und Hydrographie. </w:t>
      </w:r>
      <w:r w:rsidRPr="00436D82">
        <w:rPr>
          <w:rFonts w:ascii="Times New Roman" w:hAnsi="Times New Roman" w:cs="Times New Roman"/>
          <w:sz w:val="28"/>
          <w:szCs w:val="28"/>
          <w:lang w:val="en-US"/>
        </w:rPr>
        <w:t xml:space="preserve">– 1914. – </w:t>
      </w:r>
      <w:r w:rsidRPr="00436D82">
        <w:rPr>
          <w:rFonts w:ascii="Times New Roman" w:hAnsi="Times New Roman" w:cs="Times New Roman"/>
          <w:sz w:val="28"/>
          <w:szCs w:val="28"/>
        </w:rPr>
        <w:t>Т</w:t>
      </w:r>
      <w:r w:rsidRPr="00436D82">
        <w:rPr>
          <w:rFonts w:ascii="Times New Roman" w:hAnsi="Times New Roman" w:cs="Times New Roman"/>
          <w:sz w:val="28"/>
          <w:szCs w:val="28"/>
          <w:lang w:val="en-US"/>
        </w:rPr>
        <w:t xml:space="preserve">. 7, № 1. – </w:t>
      </w:r>
      <w:r w:rsidRPr="00436D82">
        <w:rPr>
          <w:rFonts w:ascii="Times New Roman" w:hAnsi="Times New Roman" w:cs="Times New Roman"/>
          <w:sz w:val="28"/>
          <w:szCs w:val="28"/>
        </w:rPr>
        <w:t>Р</w:t>
      </w:r>
      <w:r w:rsidRPr="00436D82">
        <w:rPr>
          <w:rFonts w:ascii="Times New Roman" w:hAnsi="Times New Roman" w:cs="Times New Roman"/>
          <w:sz w:val="28"/>
          <w:szCs w:val="28"/>
          <w:lang w:val="en-US"/>
        </w:rPr>
        <w:t>. 48 – 55.</w:t>
      </w:r>
    </w:p>
    <w:p w:rsidR="00FA0E73" w:rsidRPr="00436D82" w:rsidRDefault="00FA0E73" w:rsidP="00246E68">
      <w:pPr>
        <w:pStyle w:val="a7"/>
        <w:numPr>
          <w:ilvl w:val="0"/>
          <w:numId w:val="9"/>
        </w:numPr>
        <w:spacing w:line="360" w:lineRule="auto"/>
        <w:ind w:left="567" w:hanging="567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436D82">
        <w:rPr>
          <w:rFonts w:ascii="Times New Roman" w:hAnsi="Times New Roman" w:cs="Times New Roman"/>
          <w:i/>
          <w:sz w:val="28"/>
          <w:szCs w:val="28"/>
          <w:lang w:val="en-US"/>
        </w:rPr>
        <w:t>Fray F. E.</w:t>
      </w:r>
      <w:r w:rsidRPr="00436D82">
        <w:rPr>
          <w:rFonts w:ascii="Times New Roman" w:hAnsi="Times New Roman" w:cs="Times New Roman"/>
          <w:sz w:val="28"/>
          <w:szCs w:val="28"/>
          <w:lang w:val="en-US"/>
        </w:rPr>
        <w:t xml:space="preserve"> Preliminary chemical characterization of waters in the Experimental Lakes Area, northwestern Ontario // Journal of the Fisheries Board of Canada. – 1946. – V. 28, №. 2. – </w:t>
      </w:r>
      <w:r w:rsidRPr="00436D82">
        <w:rPr>
          <w:rFonts w:ascii="Times New Roman" w:hAnsi="Times New Roman" w:cs="Times New Roman"/>
          <w:sz w:val="28"/>
          <w:szCs w:val="28"/>
        </w:rPr>
        <w:t>Р</w:t>
      </w:r>
      <w:r w:rsidRPr="00436D82">
        <w:rPr>
          <w:rFonts w:ascii="Times New Roman" w:hAnsi="Times New Roman" w:cs="Times New Roman"/>
          <w:sz w:val="28"/>
          <w:szCs w:val="28"/>
          <w:lang w:val="en-US"/>
        </w:rPr>
        <w:t>. 171 – 187.</w:t>
      </w:r>
    </w:p>
    <w:p w:rsidR="00FA0E73" w:rsidRPr="00436D82" w:rsidRDefault="00FA0E73" w:rsidP="00246E68">
      <w:pPr>
        <w:pStyle w:val="a7"/>
        <w:numPr>
          <w:ilvl w:val="0"/>
          <w:numId w:val="9"/>
        </w:numPr>
        <w:spacing w:line="360" w:lineRule="auto"/>
        <w:ind w:left="567" w:hanging="567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436D82">
        <w:rPr>
          <w:rFonts w:ascii="Times New Roman" w:eastAsia="Calibri" w:hAnsi="Times New Roman" w:cs="Times New Roman"/>
          <w:i/>
          <w:sz w:val="28"/>
          <w:szCs w:val="28"/>
          <w:lang w:val="uk-UA"/>
        </w:rPr>
        <w:t>Fray F. E</w:t>
      </w:r>
      <w:r w:rsidRPr="00436D82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. Turning performance of batoids: Limitations of a rigid body //Journal of experimental marine biology and ecology. – 1957. – Т. 402. – №. 1. – </w:t>
      </w:r>
      <w:r w:rsidR="00F05154" w:rsidRPr="00436D82">
        <w:rPr>
          <w:rFonts w:ascii="Times New Roman" w:eastAsia="Calibri" w:hAnsi="Times New Roman" w:cs="Times New Roman"/>
          <w:sz w:val="28"/>
          <w:szCs w:val="28"/>
          <w:lang w:val="en-US"/>
        </w:rPr>
        <w:t>P</w:t>
      </w:r>
      <w:r w:rsidRPr="00436D82">
        <w:rPr>
          <w:rFonts w:ascii="Times New Roman" w:eastAsia="Calibri" w:hAnsi="Times New Roman" w:cs="Times New Roman"/>
          <w:sz w:val="28"/>
          <w:szCs w:val="28"/>
          <w:lang w:val="uk-UA"/>
        </w:rPr>
        <w:t>. 12 – 18.</w:t>
      </w:r>
    </w:p>
    <w:p w:rsidR="00FA0E73" w:rsidRPr="00436D82" w:rsidRDefault="00FA0E73" w:rsidP="00246E68">
      <w:pPr>
        <w:pStyle w:val="a7"/>
        <w:numPr>
          <w:ilvl w:val="0"/>
          <w:numId w:val="9"/>
        </w:numPr>
        <w:spacing w:line="360" w:lineRule="auto"/>
        <w:ind w:left="567" w:hanging="567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436D82">
        <w:rPr>
          <w:rFonts w:ascii="Times New Roman" w:eastAsia="Calibri" w:hAnsi="Times New Roman" w:cs="Times New Roman"/>
          <w:i/>
          <w:sz w:val="28"/>
          <w:szCs w:val="28"/>
          <w:lang w:val="uk-UA"/>
        </w:rPr>
        <w:t>Graham J. M.</w:t>
      </w:r>
      <w:r w:rsidRPr="00436D82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– Canad. Journ. Res. Sect. D. 1949, – 27. – Р. 270 – 289.</w:t>
      </w:r>
    </w:p>
    <w:p w:rsidR="00FA0E73" w:rsidRPr="00436D82" w:rsidRDefault="00FA0E73" w:rsidP="00246E68">
      <w:pPr>
        <w:pStyle w:val="a7"/>
        <w:numPr>
          <w:ilvl w:val="0"/>
          <w:numId w:val="9"/>
        </w:numPr>
        <w:spacing w:line="360" w:lineRule="auto"/>
        <w:ind w:left="567" w:hanging="567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436D82">
        <w:rPr>
          <w:rFonts w:ascii="Times New Roman" w:eastAsia="Calibri" w:hAnsi="Times New Roman" w:cs="Times New Roman"/>
          <w:i/>
          <w:sz w:val="28"/>
          <w:szCs w:val="28"/>
          <w:lang w:val="uk-UA"/>
        </w:rPr>
        <w:t>Jones J.</w:t>
      </w:r>
      <w:r w:rsidRPr="00436D82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Historical and biological aspects of the Blackwater River in northwestern Florida //</w:t>
      </w:r>
      <w:r w:rsidR="00F05154" w:rsidRPr="00436D82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r w:rsidRPr="00436D82">
        <w:rPr>
          <w:rFonts w:ascii="Times New Roman" w:eastAsia="Calibri" w:hAnsi="Times New Roman" w:cs="Times New Roman"/>
          <w:sz w:val="28"/>
          <w:szCs w:val="28"/>
          <w:lang w:val="uk-UA"/>
        </w:rPr>
        <w:t>plates I-III in Proc. 1st Intern. Conf. Ephemeroptera (WL Peters and JG Peters, eds.). EJ Brill, Leiden. – 1957. – pp. 242 – 253</w:t>
      </w:r>
      <w:r w:rsidR="00246E68" w:rsidRPr="00436D82">
        <w:rPr>
          <w:rFonts w:ascii="Times New Roman" w:eastAsia="Calibri" w:hAnsi="Times New Roman" w:cs="Times New Roman"/>
          <w:sz w:val="28"/>
          <w:szCs w:val="28"/>
          <w:lang w:val="en-US"/>
        </w:rPr>
        <w:t>.</w:t>
      </w:r>
    </w:p>
    <w:p w:rsidR="00FA0E73" w:rsidRPr="00436D82" w:rsidRDefault="00FA0E73" w:rsidP="00246E68">
      <w:pPr>
        <w:pStyle w:val="a7"/>
        <w:numPr>
          <w:ilvl w:val="0"/>
          <w:numId w:val="9"/>
        </w:numPr>
        <w:spacing w:line="360" w:lineRule="auto"/>
        <w:ind w:left="567" w:hanging="567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436D82">
        <w:rPr>
          <w:rFonts w:ascii="Times New Roman" w:eastAsia="Calibri" w:hAnsi="Times New Roman" w:cs="Times New Roman"/>
          <w:i/>
          <w:sz w:val="28"/>
          <w:szCs w:val="28"/>
          <w:lang w:val="uk-UA"/>
        </w:rPr>
        <w:t>Jones J</w:t>
      </w:r>
      <w:r w:rsidRPr="00436D82">
        <w:rPr>
          <w:rFonts w:ascii="Times New Roman" w:eastAsia="Calibri" w:hAnsi="Times New Roman" w:cs="Times New Roman"/>
          <w:sz w:val="28"/>
          <w:szCs w:val="28"/>
          <w:lang w:val="uk-UA"/>
        </w:rPr>
        <w:t>. The reactions of fish to water of low oxygen concentration //</w:t>
      </w:r>
      <w:r w:rsidR="00246E68" w:rsidRPr="00436D82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r w:rsidRPr="00436D82">
        <w:rPr>
          <w:rFonts w:ascii="Times New Roman" w:eastAsia="Calibri" w:hAnsi="Times New Roman" w:cs="Times New Roman"/>
          <w:sz w:val="28"/>
          <w:szCs w:val="28"/>
          <w:lang w:val="uk-UA"/>
        </w:rPr>
        <w:t>Journal of Experimental Biology. – 1952. – Т. 29. – №. 3. – pp. 403 – 415.</w:t>
      </w:r>
    </w:p>
    <w:p w:rsidR="00FA0E73" w:rsidRPr="00436D82" w:rsidRDefault="00FA0E73" w:rsidP="00246E68">
      <w:pPr>
        <w:pStyle w:val="a7"/>
        <w:numPr>
          <w:ilvl w:val="0"/>
          <w:numId w:val="9"/>
        </w:numPr>
        <w:spacing w:line="360" w:lineRule="auto"/>
        <w:ind w:left="567" w:hanging="567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436D82">
        <w:rPr>
          <w:rFonts w:ascii="Times New Roman" w:eastAsia="Calibri" w:hAnsi="Times New Roman" w:cs="Times New Roman"/>
          <w:i/>
          <w:sz w:val="28"/>
          <w:szCs w:val="28"/>
          <w:lang w:val="uk-UA"/>
        </w:rPr>
        <w:t>Prosser C. L. et al</w:t>
      </w:r>
      <w:r w:rsidRPr="00436D82">
        <w:rPr>
          <w:rFonts w:ascii="Times New Roman" w:eastAsia="Calibri" w:hAnsi="Times New Roman" w:cs="Times New Roman"/>
          <w:sz w:val="28"/>
          <w:szCs w:val="28"/>
          <w:lang w:val="uk-UA"/>
        </w:rPr>
        <w:t>. Acclimation of goldfish to low concentrations of oxygen // Physiological Zoology. – 1957. – С. 137 – 141. – Physiol. Zool. 1957, 30,137 – 141.</w:t>
      </w:r>
    </w:p>
    <w:p w:rsidR="00FA0E73" w:rsidRPr="00436D82" w:rsidRDefault="00FA0E73" w:rsidP="00246E68">
      <w:pPr>
        <w:pStyle w:val="a7"/>
        <w:numPr>
          <w:ilvl w:val="0"/>
          <w:numId w:val="9"/>
        </w:numPr>
        <w:spacing w:line="360" w:lineRule="auto"/>
        <w:ind w:left="567" w:hanging="567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436D82">
        <w:rPr>
          <w:rFonts w:ascii="Times New Roman" w:eastAsia="Calibri" w:hAnsi="Times New Roman" w:cs="Times New Roman"/>
          <w:i/>
          <w:sz w:val="28"/>
          <w:szCs w:val="28"/>
          <w:lang w:val="uk-UA"/>
        </w:rPr>
        <w:t>Shelford V. E., Allee W. C.</w:t>
      </w:r>
      <w:r w:rsidRPr="00436D82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The reactions of fishes to gradients of dissolved atmospheric gases //Journal of Experimental Zoology. – 1913. – Т. 14. – №. 2. – pp. 207 – 266.</w:t>
      </w:r>
    </w:p>
    <w:p w:rsidR="00FA0E73" w:rsidRPr="00436D82" w:rsidRDefault="00FA0E73" w:rsidP="00246E68">
      <w:pPr>
        <w:pStyle w:val="a7"/>
        <w:numPr>
          <w:ilvl w:val="0"/>
          <w:numId w:val="9"/>
        </w:numPr>
        <w:spacing w:line="360" w:lineRule="auto"/>
        <w:ind w:left="567" w:hanging="567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436D82">
        <w:rPr>
          <w:rFonts w:ascii="Times New Roman" w:eastAsia="Calibri" w:hAnsi="Times New Roman" w:cs="Times New Roman"/>
          <w:i/>
          <w:sz w:val="28"/>
          <w:szCs w:val="28"/>
          <w:lang w:val="uk-UA"/>
        </w:rPr>
        <w:t>Shepard M</w:t>
      </w:r>
      <w:r w:rsidRPr="00436D82">
        <w:rPr>
          <w:rFonts w:ascii="Times New Roman" w:eastAsia="Calibri" w:hAnsi="Times New Roman" w:cs="Times New Roman"/>
          <w:sz w:val="28"/>
          <w:szCs w:val="28"/>
          <w:lang w:val="uk-UA"/>
        </w:rPr>
        <w:t>. Resistance and tolerance of young speckled trout (</w:t>
      </w:r>
      <w:r w:rsidRPr="00436D82">
        <w:rPr>
          <w:rFonts w:ascii="Times New Roman" w:eastAsia="Calibri" w:hAnsi="Times New Roman" w:cs="Times New Roman"/>
          <w:i/>
          <w:sz w:val="28"/>
          <w:szCs w:val="28"/>
          <w:lang w:val="uk-UA"/>
        </w:rPr>
        <w:t>Salvelinus fontinalis</w:t>
      </w:r>
      <w:r w:rsidRPr="00436D82">
        <w:rPr>
          <w:rFonts w:ascii="Times New Roman" w:eastAsia="Calibri" w:hAnsi="Times New Roman" w:cs="Times New Roman"/>
          <w:sz w:val="28"/>
          <w:szCs w:val="28"/>
          <w:lang w:val="uk-UA"/>
        </w:rPr>
        <w:t>) to oxygen lack, with special reference to low oxygen acclimation // Journal of the Fisheries Board of Canada. – 1955. – Т. 12. – №. 3. – pp. 387 – 446.</w:t>
      </w:r>
    </w:p>
    <w:p w:rsidR="00706835" w:rsidRPr="00436D82" w:rsidRDefault="00CE50C0" w:rsidP="00246E68">
      <w:pPr>
        <w:pStyle w:val="a7"/>
        <w:numPr>
          <w:ilvl w:val="0"/>
          <w:numId w:val="9"/>
        </w:numPr>
        <w:spacing w:line="360" w:lineRule="auto"/>
        <w:ind w:left="567" w:hanging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36D82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Wilcoxon F</w:t>
      </w:r>
      <w:r w:rsidRPr="00436D82">
        <w:rPr>
          <w:rFonts w:ascii="Times New Roman" w:eastAsia="Times New Roman" w:hAnsi="Times New Roman" w:cs="Times New Roman"/>
          <w:sz w:val="28"/>
          <w:szCs w:val="28"/>
          <w:lang w:val="uk-UA"/>
        </w:rPr>
        <w:t>. Individual comparisons by ranking methods. Biometrics Bulletin 1, – 1945. – Р. 83.</w:t>
      </w:r>
    </w:p>
    <w:p w:rsidR="001235C7" w:rsidRPr="0062108F" w:rsidRDefault="001235C7" w:rsidP="001235C7">
      <w:pPr>
        <w:spacing w:after="0" w:line="360" w:lineRule="auto"/>
        <w:ind w:right="-285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</w:p>
    <w:sectPr w:rsidR="001235C7" w:rsidRPr="0062108F" w:rsidSect="0016452B">
      <w:headerReference w:type="default" r:id="rId7"/>
      <w:pgSz w:w="11906" w:h="16838"/>
      <w:pgMar w:top="1134" w:right="850" w:bottom="1134" w:left="1701" w:header="708" w:footer="708" w:gutter="0"/>
      <w:pgNumType w:start="5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2195D" w:rsidRDefault="0052195D" w:rsidP="0016452B">
      <w:pPr>
        <w:spacing w:after="0" w:line="240" w:lineRule="auto"/>
      </w:pPr>
      <w:r>
        <w:separator/>
      </w:r>
    </w:p>
  </w:endnote>
  <w:endnote w:type="continuationSeparator" w:id="0">
    <w:p w:rsidR="0052195D" w:rsidRDefault="0052195D" w:rsidP="0016452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imes New Roman CYR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2195D" w:rsidRDefault="0052195D" w:rsidP="0016452B">
      <w:pPr>
        <w:spacing w:after="0" w:line="240" w:lineRule="auto"/>
      </w:pPr>
      <w:r>
        <w:separator/>
      </w:r>
    </w:p>
  </w:footnote>
  <w:footnote w:type="continuationSeparator" w:id="0">
    <w:p w:rsidR="0052195D" w:rsidRDefault="0052195D" w:rsidP="0016452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034198660"/>
      <w:docPartObj>
        <w:docPartGallery w:val="Page Numbers (Top of Page)"/>
        <w:docPartUnique/>
      </w:docPartObj>
    </w:sdtPr>
    <w:sdtEndPr/>
    <w:sdtContent>
      <w:p w:rsidR="00C3796F" w:rsidRDefault="003D2806">
        <w:pPr>
          <w:pStyle w:val="a3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14</w:t>
        </w:r>
        <w:r>
          <w:rPr>
            <w:noProof/>
          </w:rPr>
          <w:fldChar w:fldCharType="end"/>
        </w:r>
      </w:p>
    </w:sdtContent>
  </w:sdt>
  <w:p w:rsidR="00C3796F" w:rsidRDefault="00C3796F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4B12CB1"/>
    <w:multiLevelType w:val="hybridMultilevel"/>
    <w:tmpl w:val="61C2A60E"/>
    <w:lvl w:ilvl="0" w:tplc="DF22BE24">
      <w:start w:val="1"/>
      <w:numFmt w:val="decimal"/>
      <w:lvlText w:val="%1."/>
      <w:lvlJc w:val="left"/>
      <w:pPr>
        <w:ind w:left="720" w:hanging="360"/>
      </w:pPr>
      <w:rPr>
        <w:lang w:val="uk-UA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5610F2F"/>
    <w:multiLevelType w:val="hybridMultilevel"/>
    <w:tmpl w:val="53D0E764"/>
    <w:lvl w:ilvl="0" w:tplc="0419000F">
      <w:start w:val="1"/>
      <w:numFmt w:val="decimal"/>
      <w:lvlText w:val="%1."/>
      <w:lvlJc w:val="left"/>
      <w:pPr>
        <w:ind w:left="1571" w:hanging="360"/>
      </w:pPr>
    </w:lvl>
    <w:lvl w:ilvl="1" w:tplc="04190019" w:tentative="1">
      <w:start w:val="1"/>
      <w:numFmt w:val="lowerLetter"/>
      <w:lvlText w:val="%2."/>
      <w:lvlJc w:val="left"/>
      <w:pPr>
        <w:ind w:left="2291" w:hanging="360"/>
      </w:pPr>
    </w:lvl>
    <w:lvl w:ilvl="2" w:tplc="0419001B" w:tentative="1">
      <w:start w:val="1"/>
      <w:numFmt w:val="lowerRoman"/>
      <w:lvlText w:val="%3."/>
      <w:lvlJc w:val="right"/>
      <w:pPr>
        <w:ind w:left="3011" w:hanging="180"/>
      </w:pPr>
    </w:lvl>
    <w:lvl w:ilvl="3" w:tplc="0419000F" w:tentative="1">
      <w:start w:val="1"/>
      <w:numFmt w:val="decimal"/>
      <w:lvlText w:val="%4."/>
      <w:lvlJc w:val="left"/>
      <w:pPr>
        <w:ind w:left="3731" w:hanging="360"/>
      </w:pPr>
    </w:lvl>
    <w:lvl w:ilvl="4" w:tplc="04190019" w:tentative="1">
      <w:start w:val="1"/>
      <w:numFmt w:val="lowerLetter"/>
      <w:lvlText w:val="%5."/>
      <w:lvlJc w:val="left"/>
      <w:pPr>
        <w:ind w:left="4451" w:hanging="360"/>
      </w:pPr>
    </w:lvl>
    <w:lvl w:ilvl="5" w:tplc="0419001B" w:tentative="1">
      <w:start w:val="1"/>
      <w:numFmt w:val="lowerRoman"/>
      <w:lvlText w:val="%6."/>
      <w:lvlJc w:val="right"/>
      <w:pPr>
        <w:ind w:left="5171" w:hanging="180"/>
      </w:pPr>
    </w:lvl>
    <w:lvl w:ilvl="6" w:tplc="0419000F" w:tentative="1">
      <w:start w:val="1"/>
      <w:numFmt w:val="decimal"/>
      <w:lvlText w:val="%7."/>
      <w:lvlJc w:val="left"/>
      <w:pPr>
        <w:ind w:left="5891" w:hanging="360"/>
      </w:pPr>
    </w:lvl>
    <w:lvl w:ilvl="7" w:tplc="04190019" w:tentative="1">
      <w:start w:val="1"/>
      <w:numFmt w:val="lowerLetter"/>
      <w:lvlText w:val="%8."/>
      <w:lvlJc w:val="left"/>
      <w:pPr>
        <w:ind w:left="6611" w:hanging="360"/>
      </w:pPr>
    </w:lvl>
    <w:lvl w:ilvl="8" w:tplc="0419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2">
    <w:nsid w:val="2AFE0DDE"/>
    <w:multiLevelType w:val="hybridMultilevel"/>
    <w:tmpl w:val="86E0D12C"/>
    <w:lvl w:ilvl="0" w:tplc="30C4287C">
      <w:start w:val="1"/>
      <w:numFmt w:val="decimal"/>
      <w:lvlText w:val="%1."/>
      <w:lvlJc w:val="left"/>
      <w:pPr>
        <w:ind w:left="643" w:hanging="360"/>
      </w:pPr>
      <w:rPr>
        <w:lang w:val="uk-UA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C67239A"/>
    <w:multiLevelType w:val="hybridMultilevel"/>
    <w:tmpl w:val="E1BEE820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2EA52F98"/>
    <w:multiLevelType w:val="hybridMultilevel"/>
    <w:tmpl w:val="4C3AE050"/>
    <w:lvl w:ilvl="0" w:tplc="0422000F">
      <w:start w:val="1"/>
      <w:numFmt w:val="decimal"/>
      <w:lvlText w:val="%1."/>
      <w:lvlJc w:val="left"/>
      <w:pPr>
        <w:ind w:left="720" w:hanging="360"/>
      </w:p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0CF31F4"/>
    <w:multiLevelType w:val="multilevel"/>
    <w:tmpl w:val="43D0FB7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35664238"/>
    <w:multiLevelType w:val="hybridMultilevel"/>
    <w:tmpl w:val="60CE3B82"/>
    <w:lvl w:ilvl="0" w:tplc="F57C3D86">
      <w:start w:val="1"/>
      <w:numFmt w:val="decimal"/>
      <w:lvlText w:val="%1."/>
      <w:lvlJc w:val="left"/>
      <w:pPr>
        <w:ind w:left="1410" w:hanging="141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7">
    <w:nsid w:val="3C4C7890"/>
    <w:multiLevelType w:val="hybridMultilevel"/>
    <w:tmpl w:val="E4A08C7E"/>
    <w:lvl w:ilvl="0" w:tplc="85689022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 w:hint="default"/>
        <w:sz w:val="24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40123ECD"/>
    <w:multiLevelType w:val="hybridMultilevel"/>
    <w:tmpl w:val="3380363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8F93CAF"/>
    <w:multiLevelType w:val="multilevel"/>
    <w:tmpl w:val="AD4A6A48"/>
    <w:lvl w:ilvl="0">
      <w:start w:val="1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713" w:hanging="720"/>
      </w:pPr>
      <w:rPr>
        <w:rFonts w:hint="default"/>
        <w:b w:val="0"/>
      </w:rPr>
    </w:lvl>
    <w:lvl w:ilvl="2">
      <w:start w:val="1"/>
      <w:numFmt w:val="decimal"/>
      <w:lvlText w:val="%1.%2.%3.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07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98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054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763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832" w:hanging="2160"/>
      </w:pPr>
      <w:rPr>
        <w:rFonts w:hint="default"/>
      </w:rPr>
    </w:lvl>
  </w:abstractNum>
  <w:abstractNum w:abstractNumId="10">
    <w:nsid w:val="71411F85"/>
    <w:multiLevelType w:val="hybridMultilevel"/>
    <w:tmpl w:val="88DAB644"/>
    <w:lvl w:ilvl="0" w:tplc="0422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9"/>
  </w:num>
  <w:num w:numId="2">
    <w:abstractNumId w:val="3"/>
  </w:num>
  <w:num w:numId="3">
    <w:abstractNumId w:val="1"/>
  </w:num>
  <w:num w:numId="4">
    <w:abstractNumId w:val="10"/>
  </w:num>
  <w:num w:numId="5">
    <w:abstractNumId w:val="4"/>
  </w:num>
  <w:num w:numId="6">
    <w:abstractNumId w:val="5"/>
  </w:num>
  <w:num w:numId="7">
    <w:abstractNumId w:val="2"/>
  </w:num>
  <w:num w:numId="8">
    <w:abstractNumId w:val="6"/>
  </w:num>
  <w:num w:numId="9">
    <w:abstractNumId w:val="0"/>
  </w:num>
  <w:num w:numId="10">
    <w:abstractNumId w:val="8"/>
  </w:num>
  <w:num w:numId="11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</w:compat>
  <w:rsids>
    <w:rsidRoot w:val="0016452B"/>
    <w:rsid w:val="00010008"/>
    <w:rsid w:val="000152D1"/>
    <w:rsid w:val="00023093"/>
    <w:rsid w:val="0005148E"/>
    <w:rsid w:val="00060ED2"/>
    <w:rsid w:val="00064098"/>
    <w:rsid w:val="000723D5"/>
    <w:rsid w:val="000B4C85"/>
    <w:rsid w:val="000B5AD7"/>
    <w:rsid w:val="000E4960"/>
    <w:rsid w:val="001038FB"/>
    <w:rsid w:val="00120122"/>
    <w:rsid w:val="001235C7"/>
    <w:rsid w:val="001275BF"/>
    <w:rsid w:val="001576F7"/>
    <w:rsid w:val="0016452B"/>
    <w:rsid w:val="001B72B6"/>
    <w:rsid w:val="001E1F79"/>
    <w:rsid w:val="002429A3"/>
    <w:rsid w:val="00246E68"/>
    <w:rsid w:val="00247367"/>
    <w:rsid w:val="0028662F"/>
    <w:rsid w:val="0029231A"/>
    <w:rsid w:val="002D53B4"/>
    <w:rsid w:val="00325C07"/>
    <w:rsid w:val="0034099B"/>
    <w:rsid w:val="00364E96"/>
    <w:rsid w:val="003B07FA"/>
    <w:rsid w:val="003B2BDD"/>
    <w:rsid w:val="003B47E0"/>
    <w:rsid w:val="003D2806"/>
    <w:rsid w:val="00426D2F"/>
    <w:rsid w:val="00436D82"/>
    <w:rsid w:val="0047257F"/>
    <w:rsid w:val="004B4C09"/>
    <w:rsid w:val="004F5703"/>
    <w:rsid w:val="004F7AE8"/>
    <w:rsid w:val="00500B69"/>
    <w:rsid w:val="0052195D"/>
    <w:rsid w:val="005327E1"/>
    <w:rsid w:val="00575A64"/>
    <w:rsid w:val="005A6E09"/>
    <w:rsid w:val="005C7FC0"/>
    <w:rsid w:val="005D41E9"/>
    <w:rsid w:val="005F739A"/>
    <w:rsid w:val="0062108F"/>
    <w:rsid w:val="006328C4"/>
    <w:rsid w:val="00633931"/>
    <w:rsid w:val="00671E91"/>
    <w:rsid w:val="0067667B"/>
    <w:rsid w:val="00687E22"/>
    <w:rsid w:val="00691980"/>
    <w:rsid w:val="00695720"/>
    <w:rsid w:val="006A42D1"/>
    <w:rsid w:val="006C135D"/>
    <w:rsid w:val="006C2848"/>
    <w:rsid w:val="006E4441"/>
    <w:rsid w:val="007048C6"/>
    <w:rsid w:val="00706835"/>
    <w:rsid w:val="00730559"/>
    <w:rsid w:val="007B523E"/>
    <w:rsid w:val="0080024D"/>
    <w:rsid w:val="00806B7E"/>
    <w:rsid w:val="0081458B"/>
    <w:rsid w:val="008F1F35"/>
    <w:rsid w:val="00902446"/>
    <w:rsid w:val="00945D20"/>
    <w:rsid w:val="009C77AF"/>
    <w:rsid w:val="009D7ECF"/>
    <w:rsid w:val="009E6922"/>
    <w:rsid w:val="00A15457"/>
    <w:rsid w:val="00A20500"/>
    <w:rsid w:val="00A91495"/>
    <w:rsid w:val="00AE6BB3"/>
    <w:rsid w:val="00AF5105"/>
    <w:rsid w:val="00B2768E"/>
    <w:rsid w:val="00B717D9"/>
    <w:rsid w:val="00B8735F"/>
    <w:rsid w:val="00BF2645"/>
    <w:rsid w:val="00C3796F"/>
    <w:rsid w:val="00C40CAF"/>
    <w:rsid w:val="00C62BB7"/>
    <w:rsid w:val="00C87F39"/>
    <w:rsid w:val="00C97FB1"/>
    <w:rsid w:val="00CE50C0"/>
    <w:rsid w:val="00D4685C"/>
    <w:rsid w:val="00E36456"/>
    <w:rsid w:val="00E4002A"/>
    <w:rsid w:val="00E42748"/>
    <w:rsid w:val="00E50C9E"/>
    <w:rsid w:val="00EA3787"/>
    <w:rsid w:val="00EA7FA7"/>
    <w:rsid w:val="00EE1F03"/>
    <w:rsid w:val="00EE5B0A"/>
    <w:rsid w:val="00F05154"/>
    <w:rsid w:val="00F24B9A"/>
    <w:rsid w:val="00F35C0D"/>
    <w:rsid w:val="00F47774"/>
    <w:rsid w:val="00F55FC0"/>
    <w:rsid w:val="00FA0E73"/>
    <w:rsid w:val="00FA153A"/>
    <w:rsid w:val="00FC2C64"/>
    <w:rsid w:val="00FF44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DC791699-2624-4384-BBB7-E01263F50A6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3796F"/>
  </w:style>
  <w:style w:type="paragraph" w:styleId="1">
    <w:name w:val="heading 1"/>
    <w:basedOn w:val="a"/>
    <w:link w:val="10"/>
    <w:uiPriority w:val="9"/>
    <w:qFormat/>
    <w:rsid w:val="007B523E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16452B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16452B"/>
  </w:style>
  <w:style w:type="paragraph" w:styleId="a5">
    <w:name w:val="footer"/>
    <w:basedOn w:val="a"/>
    <w:link w:val="a6"/>
    <w:uiPriority w:val="99"/>
    <w:unhideWhenUsed/>
    <w:rsid w:val="0016452B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rsid w:val="0016452B"/>
  </w:style>
  <w:style w:type="paragraph" w:styleId="a7">
    <w:name w:val="No Spacing"/>
    <w:uiPriority w:val="1"/>
    <w:qFormat/>
    <w:rsid w:val="00806B7E"/>
    <w:pPr>
      <w:spacing w:after="0" w:line="240" w:lineRule="auto"/>
    </w:pPr>
  </w:style>
  <w:style w:type="paragraph" w:styleId="a8">
    <w:name w:val="Balloon Text"/>
    <w:basedOn w:val="a"/>
    <w:link w:val="a9"/>
    <w:uiPriority w:val="99"/>
    <w:semiHidden/>
    <w:unhideWhenUsed/>
    <w:rsid w:val="004F7AE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4F7AE8"/>
    <w:rPr>
      <w:rFonts w:ascii="Tahoma" w:hAnsi="Tahoma" w:cs="Tahoma"/>
      <w:sz w:val="16"/>
      <w:szCs w:val="16"/>
    </w:rPr>
  </w:style>
  <w:style w:type="numbering" w:customStyle="1" w:styleId="11">
    <w:name w:val="Нет списка1"/>
    <w:next w:val="a2"/>
    <w:uiPriority w:val="99"/>
    <w:semiHidden/>
    <w:unhideWhenUsed/>
    <w:rsid w:val="00B8735F"/>
  </w:style>
  <w:style w:type="paragraph" w:customStyle="1" w:styleId="12">
    <w:name w:val="Абзац списка1"/>
    <w:basedOn w:val="a"/>
    <w:rsid w:val="00B8735F"/>
    <w:pPr>
      <w:ind w:left="720"/>
      <w:contextualSpacing/>
    </w:pPr>
    <w:rPr>
      <w:rFonts w:ascii="Calibri" w:eastAsia="Times New Roman" w:hAnsi="Calibri" w:cs="Times New Roman"/>
    </w:rPr>
  </w:style>
  <w:style w:type="paragraph" w:styleId="aa">
    <w:name w:val="List Paragraph"/>
    <w:basedOn w:val="a"/>
    <w:uiPriority w:val="34"/>
    <w:qFormat/>
    <w:rsid w:val="00B8735F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</w:rPr>
  </w:style>
  <w:style w:type="table" w:styleId="ab">
    <w:name w:val="Table Grid"/>
    <w:basedOn w:val="a1"/>
    <w:uiPriority w:val="59"/>
    <w:rsid w:val="00B8735F"/>
    <w:pPr>
      <w:spacing w:after="0" w:line="240" w:lineRule="auto"/>
    </w:pPr>
    <w:rPr>
      <w:rFonts w:eastAsia="Calibri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1311">
    <w:name w:val="Сетка таблицы1311"/>
    <w:basedOn w:val="a1"/>
    <w:next w:val="ab"/>
    <w:uiPriority w:val="59"/>
    <w:rsid w:val="00B8735F"/>
    <w:pPr>
      <w:spacing w:after="0" w:line="240" w:lineRule="auto"/>
    </w:pPr>
    <w:rPr>
      <w:rFonts w:eastAsia="Calibri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c">
    <w:name w:val="Placeholder Text"/>
    <w:basedOn w:val="a0"/>
    <w:uiPriority w:val="99"/>
    <w:semiHidden/>
    <w:rsid w:val="00B8735F"/>
    <w:rPr>
      <w:color w:val="808080"/>
    </w:rPr>
  </w:style>
  <w:style w:type="table" w:customStyle="1" w:styleId="132">
    <w:name w:val="Сетка таблицы132"/>
    <w:basedOn w:val="a1"/>
    <w:next w:val="ab"/>
    <w:uiPriority w:val="59"/>
    <w:rsid w:val="00B8735F"/>
    <w:pPr>
      <w:spacing w:after="0" w:line="240" w:lineRule="auto"/>
    </w:pPr>
    <w:rPr>
      <w:rFonts w:eastAsia="Calibri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apple-converted-space">
    <w:name w:val="apple-converted-space"/>
    <w:uiPriority w:val="99"/>
    <w:rsid w:val="00B8735F"/>
  </w:style>
  <w:style w:type="character" w:customStyle="1" w:styleId="hl">
    <w:name w:val="hl"/>
    <w:uiPriority w:val="99"/>
    <w:rsid w:val="00B8735F"/>
  </w:style>
  <w:style w:type="character" w:customStyle="1" w:styleId="10">
    <w:name w:val="Заголовок 1 Знак"/>
    <w:basedOn w:val="a0"/>
    <w:link w:val="1"/>
    <w:uiPriority w:val="9"/>
    <w:rsid w:val="007B523E"/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paragraph" w:styleId="2">
    <w:name w:val="Body Text 2"/>
    <w:basedOn w:val="a"/>
    <w:link w:val="20"/>
    <w:uiPriority w:val="99"/>
    <w:unhideWhenUsed/>
    <w:rsid w:val="003B07FA"/>
    <w:pPr>
      <w:spacing w:after="120" w:line="480" w:lineRule="auto"/>
    </w:pPr>
    <w:rPr>
      <w:rFonts w:ascii="Calibri" w:eastAsia="Calibri" w:hAnsi="Calibri" w:cs="Times New Roman"/>
      <w:lang w:eastAsia="en-US"/>
    </w:rPr>
  </w:style>
  <w:style w:type="character" w:customStyle="1" w:styleId="20">
    <w:name w:val="Основной текст 2 Знак"/>
    <w:basedOn w:val="a0"/>
    <w:link w:val="2"/>
    <w:uiPriority w:val="99"/>
    <w:rsid w:val="003B07FA"/>
    <w:rPr>
      <w:rFonts w:ascii="Calibri" w:eastAsia="Calibri" w:hAnsi="Calibri" w:cs="Times New Roman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22411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979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407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900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683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761</TotalTime>
  <Pages>10</Pages>
  <Words>2128</Words>
  <Characters>12132</Characters>
  <Application>Microsoft Office Word</Application>
  <DocSecurity>0</DocSecurity>
  <Lines>101</Lines>
  <Paragraphs>28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14232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libonu</cp:lastModifiedBy>
  <cp:revision>21</cp:revision>
  <dcterms:created xsi:type="dcterms:W3CDTF">2017-05-30T19:13:00Z</dcterms:created>
  <dcterms:modified xsi:type="dcterms:W3CDTF">2018-06-21T09:36:00Z</dcterms:modified>
</cp:coreProperties>
</file>