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B1C1A0" w14:textId="77777777" w:rsidR="00D90D5F" w:rsidRDefault="00D90D5F" w:rsidP="00D90D5F">
      <w:pPr>
        <w:spacing w:after="0" w:line="360" w:lineRule="auto"/>
        <w:jc w:val="center"/>
        <w:rPr>
          <w:rFonts w:ascii="Times New Roman" w:eastAsia="Times New Roman" w:hAnsi="Times New Roman" w:cs="Times New Roman"/>
          <w:caps/>
          <w:color w:val="auto"/>
          <w:sz w:val="28"/>
          <w:szCs w:val="28"/>
          <w:lang w:val="uk-UA"/>
        </w:rPr>
      </w:pPr>
      <w:r>
        <w:rPr>
          <w:rFonts w:ascii="Times New Roman" w:eastAsia="Times New Roman" w:hAnsi="Times New Roman" w:cs="Times New Roman"/>
          <w:caps/>
          <w:sz w:val="28"/>
          <w:szCs w:val="28"/>
          <w:lang w:val="uk-UA"/>
        </w:rPr>
        <w:t>Одеський національний університет iменi I.I. Мечникова</w:t>
      </w:r>
    </w:p>
    <w:p w14:paraId="445DDC82" w14:textId="77777777" w:rsidR="00D90D5F" w:rsidRDefault="00D90D5F" w:rsidP="00D90D5F">
      <w:pPr>
        <w:spacing w:after="0" w:line="360" w:lineRule="auto"/>
        <w:jc w:val="center"/>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Екoнoмiкo-правoвий</w:t>
      </w:r>
      <w:proofErr w:type="spellEnd"/>
      <w:r>
        <w:rPr>
          <w:rFonts w:ascii="Times New Roman" w:eastAsia="Times New Roman" w:hAnsi="Times New Roman" w:cs="Times New Roman"/>
          <w:sz w:val="28"/>
          <w:szCs w:val="28"/>
          <w:lang w:val="uk-UA"/>
        </w:rPr>
        <w:t xml:space="preserve"> факультет</w:t>
      </w:r>
    </w:p>
    <w:p w14:paraId="5FE148B5" w14:textId="77777777" w:rsidR="00D90D5F" w:rsidRDefault="00D90D5F" w:rsidP="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менеджменту та інновацій</w:t>
      </w:r>
    </w:p>
    <w:p w14:paraId="60AF2DA8" w14:textId="77777777" w:rsidR="00D90D5F" w:rsidRDefault="00D90D5F" w:rsidP="00D90D5F">
      <w:pPr>
        <w:spacing w:after="0" w:line="360" w:lineRule="auto"/>
        <w:jc w:val="center"/>
        <w:rPr>
          <w:rFonts w:ascii="Times New Roman" w:eastAsia="Times New Roman" w:hAnsi="Times New Roman" w:cs="Times New Roman"/>
          <w:sz w:val="28"/>
          <w:szCs w:val="28"/>
          <w:lang w:val="uk-UA"/>
        </w:rPr>
      </w:pPr>
    </w:p>
    <w:p w14:paraId="3B776112" w14:textId="77777777" w:rsidR="00D90D5F" w:rsidRDefault="00D90D5F" w:rsidP="00D90D5F">
      <w:pPr>
        <w:spacing w:after="0" w:line="360" w:lineRule="auto"/>
        <w:rPr>
          <w:rFonts w:ascii="Times New Roman" w:eastAsia="Times New Roman" w:hAnsi="Times New Roman" w:cs="Times New Roman"/>
          <w:b/>
          <w:sz w:val="28"/>
          <w:szCs w:val="28"/>
          <w:lang w:val="uk-UA"/>
        </w:rPr>
      </w:pPr>
    </w:p>
    <w:p w14:paraId="6DD3BD9D" w14:textId="77777777" w:rsidR="00D90D5F" w:rsidRDefault="00D90D5F" w:rsidP="00D90D5F">
      <w:pPr>
        <w:spacing w:after="0"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6F1E1436" w14:textId="77777777" w:rsidR="00D90D5F" w:rsidRDefault="00D90D5F" w:rsidP="00D90D5F">
      <w:pPr>
        <w:spacing w:after="0" w:line="36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Кваліфікаційна робота</w:t>
      </w:r>
    </w:p>
    <w:p w14:paraId="6FFA5646" w14:textId="77777777" w:rsidR="00D90D5F" w:rsidRDefault="00D90D5F" w:rsidP="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здобуття ступеня вищої освіти «бакалавр»</w:t>
      </w:r>
    </w:p>
    <w:p w14:paraId="71CCA29A" w14:textId="77777777" w:rsidR="00D90D5F" w:rsidRDefault="00D90D5F" w:rsidP="00D90D5F">
      <w:pPr>
        <w:spacing w:after="0" w:line="240" w:lineRule="auto"/>
        <w:jc w:val="center"/>
        <w:rPr>
          <w:rFonts w:ascii="Times New Roman" w:eastAsia="Times New Roman" w:hAnsi="Times New Roman" w:cs="Times New Roman"/>
          <w:b/>
          <w:sz w:val="28"/>
          <w:szCs w:val="28"/>
          <w:lang w:val="uk-UA"/>
        </w:rPr>
      </w:pPr>
    </w:p>
    <w:p w14:paraId="5286F2CB" w14:textId="77777777" w:rsidR="00D90D5F" w:rsidRDefault="00D90D5F" w:rsidP="00D90D5F">
      <w:pPr>
        <w:spacing w:line="360" w:lineRule="auto"/>
        <w:rPr>
          <w:rFonts w:ascii="Times New Roman" w:eastAsiaTheme="minorHAnsi" w:hAnsi="Times New Roman" w:cs="Times New Roman"/>
          <w:b/>
          <w:sz w:val="28"/>
          <w:szCs w:val="28"/>
          <w:lang w:val="uk-UA" w:eastAsia="en-US"/>
        </w:rPr>
      </w:pPr>
      <w:r>
        <w:rPr>
          <w:rFonts w:ascii="Times New Roman" w:hAnsi="Times New Roman" w:cs="Times New Roman"/>
          <w:b/>
          <w:sz w:val="28"/>
          <w:szCs w:val="28"/>
          <w:lang w:val="uk-UA"/>
        </w:rPr>
        <w:t>Принципи інноваційної парадигми розвитку менеджменту в ХХІ столітті</w:t>
      </w:r>
    </w:p>
    <w:p w14:paraId="1E1D3189" w14:textId="77777777" w:rsidR="00D90D5F" w:rsidRDefault="00D90D5F" w:rsidP="00D90D5F">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t xml:space="preserve">«Principles of the innovative paradigm of management development in the XXI century» </w:t>
      </w:r>
    </w:p>
    <w:p w14:paraId="61021BCD" w14:textId="77777777" w:rsidR="00D90D5F" w:rsidRDefault="00D90D5F" w:rsidP="00D90D5F">
      <w:pPr>
        <w:spacing w:after="0" w:line="240" w:lineRule="auto"/>
        <w:rPr>
          <w:rFonts w:ascii="Times New Roman" w:eastAsia="Times New Roman" w:hAnsi="Times New Roman" w:cs="Times New Roman"/>
          <w:sz w:val="24"/>
          <w:szCs w:val="24"/>
          <w:lang w:val="uk-UA"/>
        </w:rPr>
      </w:pPr>
    </w:p>
    <w:p w14:paraId="28F168CE" w14:textId="77777777" w:rsidR="00D90D5F" w:rsidRDefault="00D90D5F" w:rsidP="00D90D5F">
      <w:pPr>
        <w:spacing w:after="0" w:line="240" w:lineRule="auto"/>
        <w:rPr>
          <w:rFonts w:ascii="Times New Roman" w:eastAsia="Times New Roman" w:hAnsi="Times New Roman" w:cs="Times New Roman"/>
          <w:b/>
          <w:sz w:val="28"/>
          <w:szCs w:val="28"/>
          <w:lang w:val="uk-UA"/>
        </w:rPr>
      </w:pPr>
    </w:p>
    <w:p w14:paraId="504E7ECD" w14:textId="77777777" w:rsidR="00D90D5F" w:rsidRDefault="00D90D5F" w:rsidP="00D90D5F">
      <w:pPr>
        <w:spacing w:after="0" w:line="240" w:lineRule="auto"/>
        <w:rPr>
          <w:rFonts w:ascii="Times New Roman" w:eastAsia="Times New Roman" w:hAnsi="Times New Roman" w:cs="Times New Roman"/>
          <w:b/>
          <w:sz w:val="28"/>
          <w:szCs w:val="28"/>
          <w:lang w:val="uk-UA"/>
        </w:rPr>
      </w:pPr>
    </w:p>
    <w:p w14:paraId="6E6361C0" w14:textId="77777777" w:rsidR="00D90D5F" w:rsidRDefault="00D90D5F" w:rsidP="00D90D5F">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здобувачка денної форми навчання</w:t>
      </w:r>
    </w:p>
    <w:p w14:paraId="75A9F670" w14:textId="77777777" w:rsidR="00D90D5F" w:rsidRDefault="00D90D5F" w:rsidP="00D90D5F">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спеціальності </w:t>
      </w:r>
      <w:r>
        <w:rPr>
          <w:rFonts w:ascii="Times New Roman" w:eastAsia="Times New Roman" w:hAnsi="Times New Roman" w:cs="Times New Roman"/>
          <w:sz w:val="28"/>
          <w:szCs w:val="28"/>
          <w:lang w:val="en-US"/>
        </w:rPr>
        <w:t>D</w:t>
      </w:r>
      <w:r>
        <w:rPr>
          <w:rFonts w:ascii="Times New Roman" w:eastAsia="Times New Roman" w:hAnsi="Times New Roman" w:cs="Times New Roman"/>
          <w:sz w:val="28"/>
          <w:szCs w:val="28"/>
          <w:lang w:val="uk-UA"/>
        </w:rPr>
        <w:t>3 Менеджмент</w:t>
      </w:r>
    </w:p>
    <w:p w14:paraId="146011EA" w14:textId="77777777" w:rsidR="00D90D5F" w:rsidRDefault="00D90D5F" w:rsidP="00D90D5F">
      <w:pPr>
        <w:spacing w:after="0" w:line="240" w:lineRule="auto"/>
        <w:ind w:firstLine="3544"/>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Освітня програма «Менеджмент»</w:t>
      </w:r>
    </w:p>
    <w:p w14:paraId="449BEEC9" w14:textId="77777777" w:rsidR="00D90D5F" w:rsidRDefault="00D90D5F" w:rsidP="00D90D5F">
      <w:pPr>
        <w:spacing w:after="0" w:line="240" w:lineRule="auto"/>
        <w:ind w:firstLine="3544"/>
        <w:rPr>
          <w:rFonts w:ascii="Times New Roman" w:eastAsia="Times New Roman" w:hAnsi="Times New Roman" w:cs="Times New Roman"/>
          <w:b/>
          <w:sz w:val="28"/>
          <w:szCs w:val="28"/>
          <w:lang w:val="uk-UA"/>
        </w:rPr>
      </w:pPr>
      <w:proofErr w:type="spellStart"/>
      <w:r>
        <w:rPr>
          <w:rFonts w:ascii="Times New Roman" w:eastAsia="Times New Roman" w:hAnsi="Times New Roman" w:cs="Times New Roman"/>
          <w:b/>
          <w:sz w:val="28"/>
          <w:szCs w:val="28"/>
          <w:lang w:val="uk-UA"/>
        </w:rPr>
        <w:t>Півторак</w:t>
      </w:r>
      <w:proofErr w:type="spellEnd"/>
      <w:r>
        <w:rPr>
          <w:rFonts w:ascii="Times New Roman" w:eastAsia="Times New Roman" w:hAnsi="Times New Roman" w:cs="Times New Roman"/>
          <w:b/>
          <w:sz w:val="28"/>
          <w:szCs w:val="28"/>
          <w:lang w:val="uk-UA"/>
        </w:rPr>
        <w:t xml:space="preserve"> Діана Михайлівна</w:t>
      </w:r>
    </w:p>
    <w:p w14:paraId="2D247860" w14:textId="77777777" w:rsidR="00D90D5F" w:rsidRDefault="00D90D5F" w:rsidP="00D90D5F">
      <w:pPr>
        <w:spacing w:after="0" w:line="240" w:lineRule="auto"/>
        <w:ind w:firstLine="3544"/>
        <w:rPr>
          <w:rFonts w:ascii="Times New Roman" w:eastAsia="Times New Roman" w:hAnsi="Times New Roman" w:cs="Times New Roman"/>
          <w:sz w:val="28"/>
          <w:szCs w:val="28"/>
          <w:lang w:val="uk-UA"/>
        </w:rPr>
      </w:pPr>
    </w:p>
    <w:p w14:paraId="6B2ACF2B" w14:textId="77777777" w:rsidR="00D90D5F" w:rsidRDefault="00D90D5F" w:rsidP="00D90D5F">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Керівник: </w:t>
      </w:r>
      <w:proofErr w:type="spellStart"/>
      <w:r>
        <w:rPr>
          <w:rFonts w:ascii="Times New Roman" w:eastAsia="Times New Roman" w:hAnsi="Times New Roman" w:cs="Times New Roman"/>
          <w:sz w:val="28"/>
          <w:szCs w:val="28"/>
          <w:lang w:val="uk-UA"/>
        </w:rPr>
        <w:t>д.е.н</w:t>
      </w:r>
      <w:proofErr w:type="spellEnd"/>
      <w:r>
        <w:rPr>
          <w:rFonts w:ascii="Times New Roman" w:eastAsia="Times New Roman" w:hAnsi="Times New Roman" w:cs="Times New Roman"/>
          <w:sz w:val="28"/>
          <w:szCs w:val="28"/>
          <w:lang w:val="uk-UA"/>
        </w:rPr>
        <w:t xml:space="preserve">., проф. Кузнєцов Е.А.    ________                                                              </w:t>
      </w:r>
    </w:p>
    <w:p w14:paraId="645A8BB8" w14:textId="77777777" w:rsidR="00D90D5F" w:rsidRDefault="00D90D5F" w:rsidP="00D90D5F">
      <w:pPr>
        <w:spacing w:after="0" w:line="240" w:lineRule="auto"/>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                                            Рецензент: </w:t>
      </w:r>
      <w:proofErr w:type="spellStart"/>
      <w:r>
        <w:rPr>
          <w:rFonts w:ascii="Times New Roman" w:eastAsia="Times New Roman" w:hAnsi="Times New Roman" w:cs="Times New Roman"/>
          <w:sz w:val="28"/>
          <w:szCs w:val="28"/>
          <w:lang w:val="uk-UA"/>
        </w:rPr>
        <w:t>д.е.н</w:t>
      </w:r>
      <w:proofErr w:type="spellEnd"/>
      <w:r>
        <w:rPr>
          <w:rFonts w:ascii="Times New Roman" w:eastAsia="Times New Roman" w:hAnsi="Times New Roman" w:cs="Times New Roman"/>
          <w:sz w:val="28"/>
          <w:szCs w:val="28"/>
          <w:lang w:val="uk-UA"/>
        </w:rPr>
        <w:t xml:space="preserve">., проф. </w:t>
      </w:r>
      <w:proofErr w:type="spellStart"/>
      <w:r>
        <w:rPr>
          <w:rFonts w:ascii="Times New Roman" w:eastAsia="Times New Roman" w:hAnsi="Times New Roman" w:cs="Times New Roman"/>
          <w:sz w:val="28"/>
          <w:szCs w:val="28"/>
          <w:lang w:val="uk-UA"/>
        </w:rPr>
        <w:t>Запша</w:t>
      </w:r>
      <w:proofErr w:type="spellEnd"/>
      <w:r>
        <w:rPr>
          <w:rFonts w:ascii="Times New Roman" w:eastAsia="Times New Roman" w:hAnsi="Times New Roman" w:cs="Times New Roman"/>
          <w:sz w:val="28"/>
          <w:szCs w:val="28"/>
          <w:lang w:val="uk-UA"/>
        </w:rPr>
        <w:t xml:space="preserve"> Г.М.</w:t>
      </w:r>
    </w:p>
    <w:p w14:paraId="00AF0FA7" w14:textId="77777777" w:rsidR="00D90D5F" w:rsidRDefault="00D90D5F" w:rsidP="00D90D5F">
      <w:pPr>
        <w:spacing w:after="0" w:line="360" w:lineRule="auto"/>
        <w:jc w:val="both"/>
        <w:rPr>
          <w:rFonts w:ascii="Times New Roman" w:eastAsia="Times New Roman" w:hAnsi="Times New Roman" w:cs="Times New Roman"/>
          <w:b/>
          <w:sz w:val="28"/>
          <w:szCs w:val="28"/>
          <w:lang w:val="uk-UA"/>
        </w:rPr>
      </w:pPr>
    </w:p>
    <w:tbl>
      <w:tblPr>
        <w:tblW w:w="5155" w:type="pct"/>
        <w:jc w:val="center"/>
        <w:tblLook w:val="00A0" w:firstRow="1" w:lastRow="0" w:firstColumn="1" w:lastColumn="0" w:noHBand="0" w:noVBand="0"/>
      </w:tblPr>
      <w:tblGrid>
        <w:gridCol w:w="4963"/>
        <w:gridCol w:w="4676"/>
      </w:tblGrid>
      <w:tr w:rsidR="00D90D5F" w:rsidRPr="009B1F01" w14:paraId="7F1637B7" w14:textId="77777777" w:rsidTr="00D90D5F">
        <w:trPr>
          <w:jc w:val="center"/>
        </w:trPr>
        <w:tc>
          <w:tcPr>
            <w:tcW w:w="4967" w:type="dxa"/>
          </w:tcPr>
          <w:p w14:paraId="56F82C2B" w14:textId="77777777" w:rsidR="00D90D5F" w:rsidRDefault="00D90D5F">
            <w:pPr>
              <w:spacing w:after="0" w:line="360" w:lineRule="auto"/>
              <w:rPr>
                <w:rFonts w:ascii="Times New Roman" w:eastAsia="Times New Roman" w:hAnsi="Times New Roman" w:cs="Times New Roman"/>
                <w:sz w:val="28"/>
                <w:szCs w:val="28"/>
                <w:lang w:val="uk-UA" w:eastAsia="en-US"/>
              </w:rPr>
            </w:pPr>
            <w:proofErr w:type="spellStart"/>
            <w:r>
              <w:rPr>
                <w:rFonts w:ascii="Times New Roman" w:eastAsia="Times New Roman" w:hAnsi="Times New Roman" w:cs="Times New Roman"/>
                <w:sz w:val="28"/>
                <w:szCs w:val="28"/>
                <w:lang w:val="uk-UA"/>
              </w:rPr>
              <w:t>Рекoмендoванo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w:t>
            </w:r>
            <w:proofErr w:type="spellEnd"/>
            <w:r>
              <w:rPr>
                <w:rFonts w:ascii="Times New Roman" w:eastAsia="Times New Roman" w:hAnsi="Times New Roman" w:cs="Times New Roman"/>
                <w:sz w:val="28"/>
                <w:szCs w:val="28"/>
                <w:lang w:val="uk-UA"/>
              </w:rPr>
              <w:t xml:space="preserve"> захисту:</w:t>
            </w:r>
          </w:p>
          <w:p w14:paraId="09C357CD"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w:t>
            </w:r>
          </w:p>
          <w:p w14:paraId="260BFAD0"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___   від ____.____. 2025  р.</w:t>
            </w:r>
          </w:p>
          <w:p w14:paraId="34A1BEE7" w14:textId="77777777" w:rsidR="00D90D5F" w:rsidRDefault="00D90D5F">
            <w:pPr>
              <w:spacing w:after="0" w:line="360" w:lineRule="auto"/>
              <w:rPr>
                <w:rFonts w:ascii="Times New Roman" w:eastAsia="Times New Roman" w:hAnsi="Times New Roman" w:cs="Times New Roman"/>
                <w:sz w:val="28"/>
                <w:szCs w:val="28"/>
                <w:lang w:val="uk-UA"/>
              </w:rPr>
            </w:pPr>
          </w:p>
          <w:p w14:paraId="3C256661"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Завідувач кафедри</w:t>
            </w:r>
          </w:p>
          <w:p w14:paraId="01D57581" w14:textId="77777777" w:rsidR="00D90D5F" w:rsidRDefault="00D90D5F">
            <w:pPr>
              <w:tabs>
                <w:tab w:val="left" w:pos="1168"/>
                <w:tab w:val="left" w:pos="3861"/>
              </w:tabs>
              <w:spacing w:after="0" w:line="252" w:lineRule="auto"/>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u w:val="single"/>
                <w:lang w:val="uk-UA"/>
              </w:rPr>
              <w:tab/>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прoф</w:t>
            </w:r>
            <w:proofErr w:type="spellEnd"/>
            <w:r>
              <w:rPr>
                <w:rFonts w:ascii="Times New Roman" w:eastAsia="Times New Roman" w:hAnsi="Times New Roman" w:cs="Times New Roman"/>
                <w:sz w:val="28"/>
                <w:szCs w:val="28"/>
                <w:lang w:val="uk-UA"/>
              </w:rPr>
              <w:t>. Едуард КУЗНЄЦОВ</w:t>
            </w:r>
          </w:p>
          <w:p w14:paraId="7509764E" w14:textId="77777777" w:rsidR="00D90D5F" w:rsidRDefault="00D90D5F">
            <w:pPr>
              <w:tabs>
                <w:tab w:val="left" w:pos="284"/>
                <w:tab w:val="left" w:pos="1767"/>
              </w:tabs>
              <w:spacing w:after="0" w:line="252"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ab/>
              <w:t>(підпис)</w:t>
            </w:r>
            <w:r>
              <w:rPr>
                <w:rFonts w:ascii="Times New Roman" w:eastAsia="Times New Roman" w:hAnsi="Times New Roman" w:cs="Times New Roman"/>
                <w:sz w:val="20"/>
                <w:szCs w:val="20"/>
                <w:lang w:val="uk-UA"/>
              </w:rPr>
              <w:tab/>
            </w:r>
          </w:p>
        </w:tc>
        <w:tc>
          <w:tcPr>
            <w:tcW w:w="4678" w:type="dxa"/>
          </w:tcPr>
          <w:p w14:paraId="070C8122" w14:textId="77777777" w:rsidR="00D90D5F" w:rsidRDefault="00D90D5F">
            <w:pPr>
              <w:tabs>
                <w:tab w:val="right" w:pos="4462"/>
              </w:tabs>
              <w:spacing w:after="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Захищенo</w:t>
            </w:r>
            <w:proofErr w:type="spellEnd"/>
            <w:r>
              <w:rPr>
                <w:rFonts w:ascii="Times New Roman" w:eastAsia="Times New Roman" w:hAnsi="Times New Roman" w:cs="Times New Roman"/>
                <w:sz w:val="28"/>
                <w:szCs w:val="28"/>
                <w:lang w:val="uk-UA"/>
              </w:rPr>
              <w:t xml:space="preserve"> на </w:t>
            </w:r>
            <w:proofErr w:type="spellStart"/>
            <w:r>
              <w:rPr>
                <w:rFonts w:ascii="Times New Roman" w:eastAsia="Times New Roman" w:hAnsi="Times New Roman" w:cs="Times New Roman"/>
                <w:sz w:val="28"/>
                <w:szCs w:val="28"/>
                <w:lang w:val="uk-UA"/>
              </w:rPr>
              <w:t>засiданнi</w:t>
            </w:r>
            <w:proofErr w:type="spellEnd"/>
            <w:r>
              <w:rPr>
                <w:rFonts w:ascii="Times New Roman" w:eastAsia="Times New Roman" w:hAnsi="Times New Roman" w:cs="Times New Roman"/>
                <w:sz w:val="28"/>
                <w:szCs w:val="28"/>
                <w:lang w:val="uk-UA"/>
              </w:rPr>
              <w:t xml:space="preserve"> ЕК № __</w:t>
            </w:r>
          </w:p>
          <w:p w14:paraId="05C2A409" w14:textId="77777777" w:rsidR="00D90D5F" w:rsidRDefault="00D90D5F">
            <w:pPr>
              <w:spacing w:before="120" w:after="0" w:line="252"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протокол № __від ____.06.2025 р. </w:t>
            </w:r>
          </w:p>
          <w:p w14:paraId="171BA6F8" w14:textId="77777777" w:rsidR="00D90D5F" w:rsidRDefault="00D90D5F">
            <w:pPr>
              <w:tabs>
                <w:tab w:val="right" w:pos="4462"/>
              </w:tabs>
              <w:spacing w:after="0" w:line="252" w:lineRule="auto"/>
              <w:rPr>
                <w:rFonts w:ascii="Times New Roman" w:eastAsia="Times New Roman" w:hAnsi="Times New Roman" w:cs="Times New Roman"/>
                <w:sz w:val="28"/>
                <w:szCs w:val="28"/>
                <w:lang w:val="uk-UA"/>
              </w:rPr>
            </w:pPr>
          </w:p>
          <w:p w14:paraId="1AE12654" w14:textId="77777777" w:rsidR="00D90D5F" w:rsidRDefault="00D90D5F">
            <w:pPr>
              <w:tabs>
                <w:tab w:val="right" w:pos="4462"/>
              </w:tabs>
              <w:spacing w:after="0" w:line="252"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Oцiнка</w:t>
            </w:r>
            <w:proofErr w:type="spellEnd"/>
            <w:r>
              <w:rPr>
                <w:rFonts w:ascii="Times New Roman" w:eastAsia="Times New Roman" w:hAnsi="Times New Roman" w:cs="Times New Roman"/>
                <w:sz w:val="28"/>
                <w:szCs w:val="28"/>
                <w:lang w:val="uk-UA"/>
              </w:rPr>
              <w:t>______________/___</w:t>
            </w:r>
            <w:r>
              <w:rPr>
                <w:rFonts w:ascii="Times New Roman" w:eastAsia="Times New Roman" w:hAnsi="Times New Roman" w:cs="Times New Roman"/>
                <w:sz w:val="20"/>
                <w:szCs w:val="20"/>
                <w:lang w:val="uk-UA"/>
              </w:rPr>
              <w:tab/>
            </w:r>
            <w:r>
              <w:rPr>
                <w:rFonts w:ascii="Times New Roman" w:eastAsia="Times New Roman" w:hAnsi="Times New Roman" w:cs="Times New Roman"/>
                <w:sz w:val="28"/>
                <w:szCs w:val="28"/>
                <w:lang w:val="uk-UA"/>
              </w:rPr>
              <w:t>___/_____</w:t>
            </w:r>
          </w:p>
          <w:p w14:paraId="4A881AC3" w14:textId="77777777" w:rsidR="00D90D5F" w:rsidRDefault="00D90D5F">
            <w:pPr>
              <w:spacing w:after="0" w:line="252" w:lineRule="auto"/>
              <w:jc w:val="center"/>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 xml:space="preserve">(за </w:t>
            </w:r>
            <w:proofErr w:type="spellStart"/>
            <w:r>
              <w:rPr>
                <w:rFonts w:ascii="Times New Roman" w:eastAsia="Times New Roman" w:hAnsi="Times New Roman" w:cs="Times New Roman"/>
                <w:sz w:val="20"/>
                <w:szCs w:val="20"/>
                <w:lang w:val="uk-UA"/>
              </w:rPr>
              <w:t>нацioнальнoю</w:t>
            </w:r>
            <w:proofErr w:type="spellEnd"/>
            <w:r>
              <w:rPr>
                <w:rFonts w:ascii="Times New Roman" w:eastAsia="Times New Roman" w:hAnsi="Times New Roman" w:cs="Times New Roman"/>
                <w:sz w:val="20"/>
                <w:szCs w:val="20"/>
                <w:lang w:val="uk-UA"/>
              </w:rPr>
              <w:t xml:space="preserve"> шкалою/шкалою ЕСТS/ бали)</w:t>
            </w:r>
          </w:p>
          <w:p w14:paraId="62779829" w14:textId="77777777" w:rsidR="00D90D5F" w:rsidRDefault="00D90D5F">
            <w:pPr>
              <w:spacing w:after="0" w:line="360" w:lineRule="auto"/>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Гoлoва</w:t>
            </w:r>
            <w:proofErr w:type="spellEnd"/>
            <w:r>
              <w:rPr>
                <w:rFonts w:ascii="Times New Roman" w:eastAsia="Times New Roman" w:hAnsi="Times New Roman" w:cs="Times New Roman"/>
                <w:sz w:val="28"/>
                <w:szCs w:val="28"/>
                <w:lang w:val="uk-UA"/>
              </w:rPr>
              <w:t xml:space="preserve"> ЕК</w:t>
            </w:r>
          </w:p>
          <w:p w14:paraId="21153743" w14:textId="77777777" w:rsidR="00D90D5F" w:rsidRDefault="00D90D5F">
            <w:pPr>
              <w:spacing w:after="0" w:line="36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 xml:space="preserve">__________ </w:t>
            </w:r>
            <w:proofErr w:type="spellStart"/>
            <w:r>
              <w:rPr>
                <w:rFonts w:ascii="Times New Roman" w:eastAsia="Times New Roman" w:hAnsi="Times New Roman" w:cs="Times New Roman"/>
                <w:sz w:val="28"/>
                <w:szCs w:val="28"/>
                <w:lang w:val="uk-UA"/>
              </w:rPr>
              <w:t>прoф</w:t>
            </w:r>
            <w:proofErr w:type="spellEnd"/>
            <w:r>
              <w:rPr>
                <w:rFonts w:ascii="Times New Roman" w:eastAsia="Times New Roman" w:hAnsi="Times New Roman" w:cs="Times New Roman"/>
                <w:sz w:val="28"/>
                <w:szCs w:val="28"/>
                <w:lang w:val="uk-UA"/>
              </w:rPr>
              <w:t>. Ірина НЄННО</w:t>
            </w:r>
          </w:p>
          <w:p w14:paraId="45F5BB10" w14:textId="77777777" w:rsidR="00D90D5F" w:rsidRDefault="00D90D5F">
            <w:pPr>
              <w:tabs>
                <w:tab w:val="left" w:pos="454"/>
                <w:tab w:val="left" w:pos="2155"/>
              </w:tabs>
              <w:spacing w:after="0" w:line="252" w:lineRule="auto"/>
              <w:rPr>
                <w:rFonts w:ascii="Times New Roman" w:eastAsia="Times New Roman" w:hAnsi="Times New Roman" w:cs="Times New Roman"/>
                <w:sz w:val="28"/>
                <w:szCs w:val="28"/>
                <w:lang w:val="uk-UA"/>
              </w:rPr>
            </w:pPr>
            <w:r>
              <w:rPr>
                <w:rFonts w:ascii="Times New Roman" w:eastAsia="Times New Roman" w:hAnsi="Times New Roman" w:cs="Times New Roman"/>
                <w:sz w:val="20"/>
                <w:szCs w:val="20"/>
                <w:lang w:val="uk-UA"/>
              </w:rPr>
              <w:t xml:space="preserve">      (підпис)</w:t>
            </w:r>
            <w:r>
              <w:rPr>
                <w:rFonts w:ascii="Times New Roman" w:eastAsia="Times New Roman" w:hAnsi="Times New Roman" w:cs="Times New Roman"/>
                <w:sz w:val="20"/>
                <w:szCs w:val="20"/>
                <w:lang w:val="uk-UA"/>
              </w:rPr>
              <w:tab/>
            </w:r>
          </w:p>
        </w:tc>
      </w:tr>
      <w:tr w:rsidR="00D90D5F" w:rsidRPr="009B1F01" w14:paraId="7CC86544" w14:textId="77777777" w:rsidTr="00D90D5F">
        <w:trPr>
          <w:jc w:val="center"/>
        </w:trPr>
        <w:tc>
          <w:tcPr>
            <w:tcW w:w="4967" w:type="dxa"/>
          </w:tcPr>
          <w:p w14:paraId="12645EB2" w14:textId="77777777" w:rsidR="00D90D5F" w:rsidRDefault="00D90D5F">
            <w:pPr>
              <w:spacing w:after="0" w:line="252" w:lineRule="auto"/>
              <w:rPr>
                <w:rFonts w:ascii="Times New Roman" w:eastAsia="Times New Roman" w:hAnsi="Times New Roman" w:cs="Times New Roman"/>
                <w:sz w:val="28"/>
                <w:szCs w:val="28"/>
                <w:lang w:val="uk-UA"/>
              </w:rPr>
            </w:pPr>
          </w:p>
        </w:tc>
        <w:tc>
          <w:tcPr>
            <w:tcW w:w="4678" w:type="dxa"/>
          </w:tcPr>
          <w:p w14:paraId="2F9185D7" w14:textId="77777777" w:rsidR="00D90D5F" w:rsidRDefault="00D90D5F">
            <w:pPr>
              <w:spacing w:after="0" w:line="252" w:lineRule="auto"/>
              <w:rPr>
                <w:rFonts w:ascii="Times New Roman" w:eastAsia="Times New Roman" w:hAnsi="Times New Roman" w:cs="Times New Roman"/>
                <w:sz w:val="28"/>
                <w:szCs w:val="28"/>
                <w:lang w:val="uk-UA"/>
              </w:rPr>
            </w:pPr>
          </w:p>
        </w:tc>
      </w:tr>
    </w:tbl>
    <w:p w14:paraId="2EE1CB94"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274BB992" w14:textId="77777777" w:rsidR="00D90D5F" w:rsidRDefault="00D90D5F" w:rsidP="00D90D5F">
      <w:pPr>
        <w:spacing w:after="0" w:line="360" w:lineRule="auto"/>
        <w:rPr>
          <w:rFonts w:ascii="Times New Roman" w:eastAsia="Times New Roman" w:hAnsi="Times New Roman" w:cs="Times New Roman"/>
          <w:b/>
          <w:sz w:val="28"/>
          <w:szCs w:val="28"/>
          <w:lang w:val="uk-UA"/>
        </w:rPr>
      </w:pPr>
    </w:p>
    <w:p w14:paraId="1F1AD07C"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2025</w:t>
      </w:r>
    </w:p>
    <w:p w14:paraId="62BCF299"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05B3B15A"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tbl>
      <w:tblPr>
        <w:tblW w:w="10035" w:type="dxa"/>
        <w:jc w:val="center"/>
        <w:tblLayout w:type="fixed"/>
        <w:tblLook w:val="04A0" w:firstRow="1" w:lastRow="0" w:firstColumn="1" w:lastColumn="0" w:noHBand="0" w:noVBand="1"/>
      </w:tblPr>
      <w:tblGrid>
        <w:gridCol w:w="9343"/>
        <w:gridCol w:w="692"/>
      </w:tblGrid>
      <w:tr w:rsidR="00D90D5F" w14:paraId="1E03C282" w14:textId="77777777" w:rsidTr="00D90D5F">
        <w:trPr>
          <w:jc w:val="center"/>
        </w:trPr>
        <w:tc>
          <w:tcPr>
            <w:tcW w:w="9343" w:type="dxa"/>
            <w:hideMark/>
          </w:tcPr>
          <w:p w14:paraId="59A76E09" w14:textId="77777777" w:rsidR="00D90D5F" w:rsidRDefault="00D90D5F">
            <w:pPr>
              <w:spacing w:after="0" w:line="360" w:lineRule="auto"/>
              <w:jc w:val="center"/>
              <w:rPr>
                <w:rFonts w:ascii="Times New Roman" w:eastAsia="Times New Roman" w:hAnsi="Times New Roman" w:cs="Times New Roman"/>
                <w:b/>
                <w:caps/>
                <w:spacing w:val="30"/>
                <w:sz w:val="28"/>
                <w:szCs w:val="28"/>
                <w:lang w:val="uk-UA" w:eastAsia="en-US"/>
              </w:rPr>
            </w:pPr>
            <w:r>
              <w:rPr>
                <w:rFonts w:ascii="Times New Roman" w:eastAsia="Times New Roman" w:hAnsi="Times New Roman" w:cs="Times New Roman"/>
                <w:b/>
                <w:caps/>
                <w:spacing w:val="30"/>
                <w:sz w:val="28"/>
                <w:szCs w:val="28"/>
                <w:lang w:val="uk-UA"/>
              </w:rPr>
              <w:t>Зміст</w:t>
            </w:r>
          </w:p>
        </w:tc>
        <w:tc>
          <w:tcPr>
            <w:tcW w:w="692" w:type="dxa"/>
          </w:tcPr>
          <w:p w14:paraId="07352CC9" w14:textId="77777777" w:rsidR="00D90D5F" w:rsidRDefault="00D90D5F">
            <w:pPr>
              <w:spacing w:after="0" w:line="360" w:lineRule="auto"/>
              <w:ind w:right="-199"/>
              <w:rPr>
                <w:rFonts w:ascii="Times New Roman" w:eastAsia="Times New Roman" w:hAnsi="Times New Roman" w:cs="Times New Roman"/>
                <w:sz w:val="28"/>
                <w:szCs w:val="24"/>
                <w:lang w:val="uk-UA"/>
              </w:rPr>
            </w:pPr>
          </w:p>
        </w:tc>
      </w:tr>
      <w:tr w:rsidR="00D90D5F" w14:paraId="7C8E5BA2" w14:textId="77777777" w:rsidTr="00D90D5F">
        <w:trPr>
          <w:jc w:val="center"/>
        </w:trPr>
        <w:tc>
          <w:tcPr>
            <w:tcW w:w="9343" w:type="dxa"/>
            <w:hideMark/>
          </w:tcPr>
          <w:p w14:paraId="1149C481" w14:textId="77777777" w:rsidR="00D90D5F" w:rsidRDefault="00D90D5F">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Вступ……………………………………………………………………………</w:t>
            </w:r>
          </w:p>
        </w:tc>
        <w:tc>
          <w:tcPr>
            <w:tcW w:w="692" w:type="dxa"/>
            <w:hideMark/>
          </w:tcPr>
          <w:p w14:paraId="56044315"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p>
        </w:tc>
      </w:tr>
      <w:tr w:rsidR="00D90D5F" w14:paraId="17F684E4" w14:textId="77777777" w:rsidTr="00D90D5F">
        <w:trPr>
          <w:trHeight w:val="735"/>
          <w:jc w:val="center"/>
        </w:trPr>
        <w:tc>
          <w:tcPr>
            <w:tcW w:w="9343" w:type="dxa"/>
            <w:hideMark/>
          </w:tcPr>
          <w:p w14:paraId="7C5E6257" w14:textId="77777777" w:rsidR="00D90D5F" w:rsidRDefault="00D90D5F">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розділ 1. Науково-методичні основи розвитку професійної системи менеджменту ……………………………</w:t>
            </w:r>
          </w:p>
        </w:tc>
        <w:tc>
          <w:tcPr>
            <w:tcW w:w="692" w:type="dxa"/>
          </w:tcPr>
          <w:p w14:paraId="4BEF939F" w14:textId="77777777" w:rsidR="00D90D5F" w:rsidRDefault="00D90D5F">
            <w:pPr>
              <w:spacing w:after="0" w:line="360" w:lineRule="auto"/>
              <w:jc w:val="center"/>
              <w:rPr>
                <w:rFonts w:ascii="Times New Roman" w:eastAsia="Times New Roman" w:hAnsi="Times New Roman" w:cs="Times New Roman"/>
                <w:sz w:val="28"/>
                <w:szCs w:val="28"/>
                <w:lang w:val="uk-UA"/>
              </w:rPr>
            </w:pPr>
          </w:p>
          <w:p w14:paraId="40FF29E1"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7</w:t>
            </w:r>
          </w:p>
        </w:tc>
      </w:tr>
      <w:tr w:rsidR="00D90D5F" w14:paraId="48C15901" w14:textId="77777777" w:rsidTr="00D90D5F">
        <w:trPr>
          <w:trHeight w:val="266"/>
          <w:jc w:val="center"/>
        </w:trPr>
        <w:tc>
          <w:tcPr>
            <w:tcW w:w="9343" w:type="dxa"/>
            <w:hideMark/>
          </w:tcPr>
          <w:p w14:paraId="6754E4BC" w14:textId="77777777" w:rsidR="00D90D5F" w:rsidRDefault="00D90D5F">
            <w:pPr>
              <w:shd w:val="clear" w:color="auto" w:fill="FFFFFF"/>
              <w:spacing w:after="0" w:line="360" w:lineRule="auto"/>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sz w:val="28"/>
                <w:szCs w:val="28"/>
                <w:lang w:val="uk-UA"/>
              </w:rPr>
              <w:t xml:space="preserve">1.1. </w:t>
            </w:r>
            <w:r>
              <w:rPr>
                <w:rFonts w:ascii="Times New Roman" w:eastAsia="TimesNewRoman" w:hAnsi="Times New Roman" w:cs="Times New Roman"/>
                <w:sz w:val="28"/>
                <w:szCs w:val="28"/>
                <w:lang w:val="uk-UA"/>
              </w:rPr>
              <w:t>Концепція і процес формування інноваційної парадигми менеджменту в ХХІ столітті</w:t>
            </w:r>
            <w:r>
              <w:rPr>
                <w:rFonts w:ascii="Times New Roman" w:eastAsia="Times New Roman" w:hAnsi="Times New Roman" w:cs="Times New Roman"/>
                <w:sz w:val="28"/>
                <w:szCs w:val="28"/>
                <w:lang w:val="uk-UA"/>
              </w:rPr>
              <w:t xml:space="preserve"> ……………………………………………………………………..</w:t>
            </w:r>
          </w:p>
        </w:tc>
        <w:tc>
          <w:tcPr>
            <w:tcW w:w="692" w:type="dxa"/>
            <w:hideMark/>
          </w:tcPr>
          <w:p w14:paraId="3ED7EC32" w14:textId="77777777" w:rsidR="00462078" w:rsidRDefault="00462078">
            <w:pPr>
              <w:spacing w:after="0" w:line="360" w:lineRule="auto"/>
              <w:jc w:val="center"/>
              <w:rPr>
                <w:rFonts w:ascii="Times New Roman" w:eastAsia="Times New Roman" w:hAnsi="Times New Roman" w:cs="Times New Roman"/>
                <w:sz w:val="28"/>
                <w:szCs w:val="28"/>
                <w:lang w:val="uk-UA"/>
              </w:rPr>
            </w:pPr>
          </w:p>
          <w:p w14:paraId="7C8D0337" w14:textId="77777777" w:rsidR="00D90D5F" w:rsidRDefault="00D90D5F">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7</w:t>
            </w:r>
          </w:p>
        </w:tc>
      </w:tr>
      <w:tr w:rsidR="00D90D5F" w14:paraId="0179587D" w14:textId="77777777" w:rsidTr="00D90D5F">
        <w:trPr>
          <w:trHeight w:val="266"/>
          <w:jc w:val="center"/>
        </w:trPr>
        <w:tc>
          <w:tcPr>
            <w:tcW w:w="9343" w:type="dxa"/>
            <w:hideMark/>
          </w:tcPr>
          <w:p w14:paraId="3C80574D" w14:textId="77777777" w:rsidR="00D90D5F" w:rsidRDefault="00D90D5F">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1.2. Сучасні принципи розвитку професійної системи менеджменту ……</w:t>
            </w:r>
          </w:p>
          <w:p w14:paraId="22A1F9F2" w14:textId="77777777" w:rsidR="00D90D5F" w:rsidRDefault="00D90D5F">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1…………………………………………….</w:t>
            </w:r>
          </w:p>
        </w:tc>
        <w:tc>
          <w:tcPr>
            <w:tcW w:w="692" w:type="dxa"/>
            <w:hideMark/>
          </w:tcPr>
          <w:p w14:paraId="3AFE6BA4" w14:textId="77777777" w:rsidR="00D90D5F" w:rsidRDefault="00D90D5F">
            <w:pPr>
              <w:spacing w:after="0" w:line="360" w:lineRule="auto"/>
              <w:jc w:val="center"/>
              <w:rPr>
                <w:rFonts w:ascii="Times New Roman" w:eastAsia="Times New Roman" w:hAnsi="Times New Roman" w:cs="Times New Roman"/>
                <w:bCs/>
                <w:color w:val="auto"/>
                <w:sz w:val="28"/>
                <w:szCs w:val="28"/>
                <w:lang w:val="uk-UA"/>
              </w:rPr>
            </w:pPr>
            <w:r>
              <w:rPr>
                <w:rFonts w:ascii="Times New Roman" w:eastAsia="Times New Roman" w:hAnsi="Times New Roman" w:cs="Times New Roman"/>
                <w:bCs/>
                <w:sz w:val="28"/>
                <w:szCs w:val="28"/>
                <w:lang w:val="uk-UA"/>
              </w:rPr>
              <w:t>1</w:t>
            </w:r>
            <w:r w:rsidR="00462078">
              <w:rPr>
                <w:rFonts w:ascii="Times New Roman" w:eastAsia="Times New Roman" w:hAnsi="Times New Roman" w:cs="Times New Roman"/>
                <w:bCs/>
                <w:sz w:val="28"/>
                <w:szCs w:val="28"/>
                <w:lang w:val="uk-UA"/>
              </w:rPr>
              <w:t>2</w:t>
            </w:r>
          </w:p>
          <w:p w14:paraId="4D744B4B" w14:textId="77777777" w:rsidR="00D90D5F" w:rsidRDefault="00D90D5F">
            <w:pPr>
              <w:spacing w:after="0" w:line="360" w:lineRule="auto"/>
              <w:jc w:val="center"/>
              <w:rPr>
                <w:rFonts w:ascii="Times New Roman" w:eastAsia="Times New Roman" w:hAnsi="Times New Roman" w:cs="Times New Roman"/>
                <w:bCs/>
                <w:sz w:val="28"/>
                <w:szCs w:val="28"/>
                <w:lang w:val="uk-UA"/>
              </w:rPr>
            </w:pPr>
            <w:r>
              <w:rPr>
                <w:rFonts w:ascii="Times New Roman" w:eastAsia="Times New Roman" w:hAnsi="Times New Roman" w:cs="Times New Roman"/>
                <w:bCs/>
                <w:sz w:val="28"/>
                <w:szCs w:val="28"/>
                <w:lang w:val="uk-UA"/>
              </w:rPr>
              <w:t>2</w:t>
            </w:r>
            <w:r w:rsidR="00462078">
              <w:rPr>
                <w:rFonts w:ascii="Times New Roman" w:eastAsia="Times New Roman" w:hAnsi="Times New Roman" w:cs="Times New Roman"/>
                <w:bCs/>
                <w:sz w:val="28"/>
                <w:szCs w:val="28"/>
                <w:lang w:val="uk-UA"/>
              </w:rPr>
              <w:t>0</w:t>
            </w:r>
          </w:p>
        </w:tc>
      </w:tr>
      <w:tr w:rsidR="00D90D5F" w14:paraId="599A989D" w14:textId="77777777" w:rsidTr="00D90D5F">
        <w:trPr>
          <w:trHeight w:val="505"/>
          <w:jc w:val="center"/>
        </w:trPr>
        <w:tc>
          <w:tcPr>
            <w:tcW w:w="9343" w:type="dxa"/>
            <w:hideMark/>
          </w:tcPr>
          <w:p w14:paraId="27445787" w14:textId="77777777" w:rsidR="00D90D5F" w:rsidRDefault="00D90D5F">
            <w:pPr>
              <w:shd w:val="clear" w:color="auto" w:fill="FFFFFF"/>
              <w:tabs>
                <w:tab w:val="left" w:pos="1176"/>
              </w:tabs>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caps/>
                <w:spacing w:val="20"/>
                <w:sz w:val="28"/>
                <w:szCs w:val="28"/>
                <w:lang w:val="uk-UA"/>
              </w:rPr>
              <w:t>Розділ</w:t>
            </w:r>
            <w:r>
              <w:rPr>
                <w:rFonts w:ascii="Times New Roman" w:eastAsia="Times New Roman" w:hAnsi="Times New Roman" w:cs="Times New Roman"/>
                <w:caps/>
                <w:sz w:val="28"/>
                <w:szCs w:val="28"/>
                <w:lang w:val="uk-UA"/>
              </w:rPr>
              <w:t xml:space="preserve"> 2. Фактори конкурентоспроможності менеджменту в ХХІ столітті …….......................................................</w:t>
            </w:r>
          </w:p>
        </w:tc>
        <w:tc>
          <w:tcPr>
            <w:tcW w:w="692" w:type="dxa"/>
          </w:tcPr>
          <w:p w14:paraId="03DE9EA7" w14:textId="77777777" w:rsidR="00D90D5F" w:rsidRDefault="00D90D5F">
            <w:pPr>
              <w:spacing w:after="0" w:line="360" w:lineRule="auto"/>
              <w:jc w:val="center"/>
              <w:rPr>
                <w:rFonts w:ascii="Times New Roman" w:eastAsia="Times New Roman" w:hAnsi="Times New Roman" w:cs="Times New Roman"/>
                <w:sz w:val="28"/>
                <w:szCs w:val="28"/>
                <w:lang w:val="uk-UA"/>
              </w:rPr>
            </w:pPr>
          </w:p>
          <w:p w14:paraId="0E792C06"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462078">
              <w:rPr>
                <w:rFonts w:ascii="Times New Roman" w:eastAsia="Times New Roman" w:hAnsi="Times New Roman" w:cs="Times New Roman"/>
                <w:sz w:val="28"/>
                <w:szCs w:val="28"/>
                <w:lang w:val="uk-UA"/>
              </w:rPr>
              <w:t>2</w:t>
            </w:r>
          </w:p>
        </w:tc>
      </w:tr>
      <w:tr w:rsidR="00D90D5F" w14:paraId="54855932" w14:textId="77777777" w:rsidTr="00D90D5F">
        <w:trPr>
          <w:trHeight w:val="783"/>
          <w:jc w:val="center"/>
        </w:trPr>
        <w:tc>
          <w:tcPr>
            <w:tcW w:w="9343" w:type="dxa"/>
            <w:hideMark/>
          </w:tcPr>
          <w:p w14:paraId="1ADDAA99"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2.1. Особливості процесу професіоналізації менеджменту …………………</w:t>
            </w:r>
          </w:p>
          <w:p w14:paraId="44E66C6D"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2.2. Формування і розвиток управлінського капіталу в Україні ……………</w:t>
            </w:r>
          </w:p>
          <w:p w14:paraId="56DA57F4"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Управлінські висновки до розділу 2…………………………………………….</w:t>
            </w:r>
          </w:p>
        </w:tc>
        <w:tc>
          <w:tcPr>
            <w:tcW w:w="692" w:type="dxa"/>
            <w:hideMark/>
          </w:tcPr>
          <w:p w14:paraId="116D1AFD"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00462078">
              <w:rPr>
                <w:rFonts w:ascii="Times New Roman" w:eastAsia="Times New Roman" w:hAnsi="Times New Roman" w:cs="Times New Roman"/>
                <w:sz w:val="28"/>
                <w:szCs w:val="28"/>
                <w:lang w:val="uk-UA"/>
              </w:rPr>
              <w:t>2</w:t>
            </w:r>
          </w:p>
          <w:p w14:paraId="21B10C3E"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w:t>
            </w:r>
            <w:r w:rsidR="00462078">
              <w:rPr>
                <w:rFonts w:ascii="Times New Roman" w:eastAsia="Times New Roman" w:hAnsi="Times New Roman" w:cs="Times New Roman"/>
                <w:sz w:val="28"/>
                <w:szCs w:val="28"/>
                <w:lang w:val="uk-UA"/>
              </w:rPr>
              <w:t>0</w:t>
            </w:r>
          </w:p>
          <w:p w14:paraId="202F6012" w14:textId="77777777" w:rsidR="00D90D5F" w:rsidRDefault="00462078">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37</w:t>
            </w:r>
          </w:p>
        </w:tc>
      </w:tr>
      <w:tr w:rsidR="00D90D5F" w14:paraId="03A5726E" w14:textId="77777777" w:rsidTr="00D90D5F">
        <w:trPr>
          <w:jc w:val="center"/>
        </w:trPr>
        <w:tc>
          <w:tcPr>
            <w:tcW w:w="9343" w:type="dxa"/>
            <w:hideMark/>
          </w:tcPr>
          <w:p w14:paraId="1ABBB805" w14:textId="77777777" w:rsidR="00D90D5F" w:rsidRDefault="00D90D5F">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Розділ 3. процеси удосконалення розвитку професійної системи менеджменту в україні ……………………………………</w:t>
            </w:r>
          </w:p>
        </w:tc>
        <w:tc>
          <w:tcPr>
            <w:tcW w:w="692" w:type="dxa"/>
          </w:tcPr>
          <w:p w14:paraId="2E8F5E07" w14:textId="77777777" w:rsidR="00D90D5F" w:rsidRDefault="00D90D5F">
            <w:pPr>
              <w:spacing w:after="0" w:line="360" w:lineRule="auto"/>
              <w:jc w:val="center"/>
              <w:rPr>
                <w:rFonts w:ascii="Times New Roman" w:eastAsia="Times New Roman" w:hAnsi="Times New Roman" w:cs="Times New Roman"/>
                <w:sz w:val="28"/>
                <w:szCs w:val="28"/>
                <w:lang w:val="uk-UA"/>
              </w:rPr>
            </w:pPr>
          </w:p>
          <w:p w14:paraId="4D16ED96" w14:textId="77777777" w:rsidR="00D90D5F" w:rsidRDefault="00462078">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38</w:t>
            </w:r>
          </w:p>
        </w:tc>
      </w:tr>
      <w:tr w:rsidR="00D90D5F" w14:paraId="393BD90E" w14:textId="77777777" w:rsidTr="00D90D5F">
        <w:trPr>
          <w:jc w:val="center"/>
        </w:trPr>
        <w:tc>
          <w:tcPr>
            <w:tcW w:w="9343" w:type="dxa"/>
            <w:hideMark/>
          </w:tcPr>
          <w:p w14:paraId="7D239EC1" w14:textId="77777777" w:rsidR="00D90D5F" w:rsidRDefault="00D90D5F">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3.1. Факторна інноваційна модель розвитку професійної системи менеджменту в Україні </w:t>
            </w:r>
            <w:r>
              <w:rPr>
                <w:rFonts w:ascii="Times New Roman" w:eastAsia="Times New Roman" w:hAnsi="Times New Roman" w:cs="Times New Roman"/>
                <w:caps/>
                <w:sz w:val="28"/>
                <w:szCs w:val="28"/>
                <w:lang w:val="uk-UA"/>
              </w:rPr>
              <w:t>…………..</w:t>
            </w:r>
            <w:r>
              <w:rPr>
                <w:rFonts w:ascii="Times New Roman" w:eastAsia="Times New Roman" w:hAnsi="Times New Roman" w:cs="Times New Roman"/>
                <w:bCs/>
                <w:color w:val="200F03"/>
                <w:sz w:val="28"/>
                <w:szCs w:val="28"/>
                <w:lang w:val="uk-UA"/>
              </w:rPr>
              <w:t>…………………………………………….</w:t>
            </w:r>
          </w:p>
        </w:tc>
        <w:tc>
          <w:tcPr>
            <w:tcW w:w="692" w:type="dxa"/>
          </w:tcPr>
          <w:p w14:paraId="5A8E462D" w14:textId="77777777" w:rsidR="00D90D5F" w:rsidRDefault="00D90D5F">
            <w:pPr>
              <w:spacing w:after="0" w:line="360" w:lineRule="auto"/>
              <w:jc w:val="center"/>
              <w:rPr>
                <w:rFonts w:ascii="Times New Roman" w:eastAsia="Times New Roman" w:hAnsi="Times New Roman" w:cs="Times New Roman"/>
                <w:sz w:val="28"/>
                <w:szCs w:val="28"/>
                <w:lang w:val="uk-UA"/>
              </w:rPr>
            </w:pPr>
          </w:p>
          <w:p w14:paraId="1F271420" w14:textId="77777777" w:rsidR="00D90D5F" w:rsidRDefault="00462078">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38</w:t>
            </w:r>
          </w:p>
        </w:tc>
      </w:tr>
      <w:tr w:rsidR="00D90D5F" w14:paraId="4FAD3FA9" w14:textId="77777777" w:rsidTr="00D90D5F">
        <w:trPr>
          <w:jc w:val="center"/>
        </w:trPr>
        <w:tc>
          <w:tcPr>
            <w:tcW w:w="9343" w:type="dxa"/>
            <w:hideMark/>
          </w:tcPr>
          <w:p w14:paraId="4802C839" w14:textId="77777777" w:rsidR="00D90D5F" w:rsidRDefault="00D90D5F">
            <w:pPr>
              <w:shd w:val="clear" w:color="auto" w:fill="FFFFFF"/>
              <w:spacing w:after="0" w:line="360" w:lineRule="auto"/>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sz w:val="28"/>
                <w:szCs w:val="28"/>
                <w:lang w:val="uk-UA"/>
              </w:rPr>
              <w:t xml:space="preserve">3.2. Удосконалення процесу підготовки кадрів менеджменту в Україні </w:t>
            </w:r>
            <w:r>
              <w:rPr>
                <w:rFonts w:ascii="Times New Roman" w:eastAsia="Times New Roman" w:hAnsi="Times New Roman" w:cs="Times New Roman"/>
                <w:color w:val="200F03"/>
                <w:sz w:val="28"/>
                <w:szCs w:val="28"/>
                <w:lang w:val="uk-UA"/>
              </w:rPr>
              <w:t>……</w:t>
            </w:r>
          </w:p>
          <w:p w14:paraId="2DC82041" w14:textId="77777777" w:rsidR="00D90D5F" w:rsidRDefault="00D90D5F">
            <w:pPr>
              <w:shd w:val="clear" w:color="auto" w:fill="FFFFFF"/>
              <w:spacing w:after="0" w:line="360" w:lineRule="auto"/>
              <w:jc w:val="both"/>
              <w:rPr>
                <w:rFonts w:ascii="Times New Roman" w:eastAsia="Times New Roman" w:hAnsi="Times New Roman" w:cs="Times New Roman"/>
                <w:caps/>
                <w:color w:val="auto"/>
                <w:sz w:val="28"/>
                <w:szCs w:val="28"/>
                <w:lang w:val="uk-UA"/>
              </w:rPr>
            </w:pPr>
            <w:r>
              <w:rPr>
                <w:rFonts w:ascii="Times New Roman" w:eastAsia="Times New Roman" w:hAnsi="Times New Roman" w:cs="Times New Roman"/>
                <w:color w:val="200F03"/>
                <w:sz w:val="28"/>
                <w:szCs w:val="28"/>
                <w:lang w:val="uk-UA"/>
              </w:rPr>
              <w:t>Управлінські висновки до розділу 3…………………………………………….</w:t>
            </w:r>
          </w:p>
        </w:tc>
        <w:tc>
          <w:tcPr>
            <w:tcW w:w="692" w:type="dxa"/>
          </w:tcPr>
          <w:p w14:paraId="718A2684" w14:textId="77777777" w:rsidR="00D90D5F" w:rsidRDefault="00462078">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45</w:t>
            </w:r>
          </w:p>
          <w:p w14:paraId="5BF48C0A"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462078">
              <w:rPr>
                <w:rFonts w:ascii="Times New Roman" w:eastAsia="Times New Roman" w:hAnsi="Times New Roman" w:cs="Times New Roman"/>
                <w:sz w:val="28"/>
                <w:szCs w:val="28"/>
                <w:lang w:val="uk-UA"/>
              </w:rPr>
              <w:t>3</w:t>
            </w:r>
          </w:p>
        </w:tc>
      </w:tr>
      <w:tr w:rsidR="00D90D5F" w14:paraId="359B6A8A" w14:textId="77777777" w:rsidTr="00D90D5F">
        <w:trPr>
          <w:jc w:val="center"/>
        </w:trPr>
        <w:tc>
          <w:tcPr>
            <w:tcW w:w="9343" w:type="dxa"/>
            <w:hideMark/>
          </w:tcPr>
          <w:p w14:paraId="4470230A" w14:textId="77777777" w:rsidR="00D90D5F" w:rsidRDefault="00D90D5F">
            <w:pPr>
              <w:spacing w:after="0" w:line="360" w:lineRule="auto"/>
              <w:rPr>
                <w:rFonts w:ascii="Times New Roman" w:eastAsia="Times New Roman" w:hAnsi="Times New Roman" w:cs="Times New Roman"/>
                <w:caps/>
                <w:sz w:val="28"/>
                <w:szCs w:val="28"/>
                <w:lang w:val="uk-UA"/>
              </w:rPr>
            </w:pPr>
            <w:r>
              <w:rPr>
                <w:rFonts w:ascii="Times New Roman" w:eastAsia="Times New Roman" w:hAnsi="Times New Roman" w:cs="Times New Roman"/>
                <w:caps/>
                <w:sz w:val="28"/>
                <w:szCs w:val="28"/>
                <w:lang w:val="uk-UA"/>
              </w:rPr>
              <w:t>Висновки……………………..……………………………………..……..….</w:t>
            </w:r>
          </w:p>
        </w:tc>
        <w:tc>
          <w:tcPr>
            <w:tcW w:w="692" w:type="dxa"/>
            <w:hideMark/>
          </w:tcPr>
          <w:p w14:paraId="1CFD1F03" w14:textId="77777777" w:rsidR="00D90D5F" w:rsidRDefault="00D90D5F">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w:t>
            </w:r>
            <w:r w:rsidR="00462078">
              <w:rPr>
                <w:rFonts w:ascii="Times New Roman" w:eastAsia="Times New Roman" w:hAnsi="Times New Roman" w:cs="Times New Roman"/>
                <w:sz w:val="28"/>
                <w:szCs w:val="28"/>
                <w:lang w:val="uk-UA"/>
              </w:rPr>
              <w:t>5</w:t>
            </w:r>
          </w:p>
        </w:tc>
      </w:tr>
      <w:tr w:rsidR="00D90D5F" w14:paraId="4612A611" w14:textId="77777777" w:rsidTr="00D90D5F">
        <w:trPr>
          <w:trHeight w:val="398"/>
          <w:jc w:val="center"/>
        </w:trPr>
        <w:tc>
          <w:tcPr>
            <w:tcW w:w="9343" w:type="dxa"/>
            <w:hideMark/>
          </w:tcPr>
          <w:p w14:paraId="26530FAB" w14:textId="77777777" w:rsidR="00D90D5F" w:rsidRDefault="00D90D5F">
            <w:pPr>
              <w:shd w:val="clear" w:color="auto" w:fill="FFFFFF"/>
              <w:spacing w:after="0" w:line="360" w:lineRule="auto"/>
              <w:rPr>
                <w:rFonts w:ascii="Times New Roman" w:eastAsia="Times New Roman" w:hAnsi="Times New Roman" w:cs="Times New Roman"/>
                <w:caps/>
                <w:color w:val="200F03"/>
                <w:sz w:val="28"/>
                <w:szCs w:val="28"/>
                <w:lang w:val="uk-UA"/>
              </w:rPr>
            </w:pPr>
            <w:r>
              <w:rPr>
                <w:rFonts w:ascii="Times New Roman" w:eastAsia="Times New Roman" w:hAnsi="Times New Roman" w:cs="Times New Roman"/>
                <w:caps/>
                <w:sz w:val="28"/>
                <w:szCs w:val="28"/>
                <w:lang w:val="uk-UA"/>
              </w:rPr>
              <w:t>Список використаних джерел……….……………..………………...</w:t>
            </w:r>
          </w:p>
        </w:tc>
        <w:tc>
          <w:tcPr>
            <w:tcW w:w="692" w:type="dxa"/>
            <w:hideMark/>
          </w:tcPr>
          <w:p w14:paraId="5B8CDD4C" w14:textId="77777777" w:rsidR="00D90D5F" w:rsidRDefault="00D90D5F">
            <w:pPr>
              <w:spacing w:after="0" w:line="360" w:lineRule="auto"/>
              <w:jc w:val="center"/>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t>5</w:t>
            </w:r>
            <w:r w:rsidR="00462078">
              <w:rPr>
                <w:rFonts w:ascii="Times New Roman" w:eastAsia="Times New Roman" w:hAnsi="Times New Roman" w:cs="Times New Roman"/>
                <w:sz w:val="28"/>
                <w:szCs w:val="28"/>
                <w:lang w:val="uk-UA"/>
              </w:rPr>
              <w:t>9</w:t>
            </w:r>
          </w:p>
        </w:tc>
      </w:tr>
      <w:tr w:rsidR="00D90D5F" w14:paraId="5228E96A" w14:textId="77777777" w:rsidTr="00462078">
        <w:trPr>
          <w:trHeight w:val="398"/>
          <w:jc w:val="center"/>
        </w:trPr>
        <w:tc>
          <w:tcPr>
            <w:tcW w:w="9343" w:type="dxa"/>
          </w:tcPr>
          <w:p w14:paraId="5479C4DF" w14:textId="77777777" w:rsidR="00D90D5F" w:rsidRDefault="00D90D5F">
            <w:pPr>
              <w:spacing w:after="0" w:line="360" w:lineRule="auto"/>
              <w:rPr>
                <w:rFonts w:ascii="Times New Roman" w:eastAsia="Times New Roman" w:hAnsi="Times New Roman" w:cs="Times New Roman"/>
                <w:caps/>
                <w:sz w:val="28"/>
                <w:szCs w:val="28"/>
                <w:lang w:val="uk-UA"/>
              </w:rPr>
            </w:pPr>
          </w:p>
        </w:tc>
        <w:tc>
          <w:tcPr>
            <w:tcW w:w="692" w:type="dxa"/>
          </w:tcPr>
          <w:p w14:paraId="5E829206" w14:textId="77777777" w:rsidR="00D90D5F" w:rsidRDefault="00D90D5F">
            <w:pPr>
              <w:spacing w:after="0" w:line="360" w:lineRule="auto"/>
              <w:jc w:val="center"/>
              <w:rPr>
                <w:rFonts w:ascii="Times New Roman" w:eastAsia="Times New Roman" w:hAnsi="Times New Roman" w:cs="Times New Roman"/>
                <w:sz w:val="28"/>
                <w:szCs w:val="28"/>
                <w:lang w:val="uk-UA"/>
              </w:rPr>
            </w:pPr>
          </w:p>
        </w:tc>
      </w:tr>
    </w:tbl>
    <w:p w14:paraId="068F5D4E"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44FB2BFD"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72D35AA7"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3149BF64" w14:textId="77777777" w:rsidR="00D90D5F" w:rsidRDefault="00D90D5F" w:rsidP="00D90D5F">
      <w:pPr>
        <w:spacing w:after="0" w:line="360" w:lineRule="auto"/>
        <w:rPr>
          <w:rFonts w:ascii="Times New Roman" w:eastAsia="Times New Roman" w:hAnsi="Times New Roman" w:cs="Times New Roman"/>
          <w:b/>
          <w:sz w:val="28"/>
          <w:szCs w:val="28"/>
          <w:lang w:val="uk-UA"/>
        </w:rPr>
      </w:pPr>
    </w:p>
    <w:p w14:paraId="75402994" w14:textId="77777777" w:rsidR="00D90D5F" w:rsidRDefault="00D90D5F" w:rsidP="00D90D5F">
      <w:pPr>
        <w:spacing w:after="0" w:line="360" w:lineRule="auto"/>
        <w:rPr>
          <w:rFonts w:ascii="Times New Roman" w:eastAsia="Times New Roman" w:hAnsi="Times New Roman" w:cs="Times New Roman"/>
          <w:b/>
          <w:sz w:val="28"/>
          <w:szCs w:val="28"/>
          <w:lang w:val="uk-UA"/>
        </w:rPr>
      </w:pPr>
    </w:p>
    <w:p w14:paraId="39881332" w14:textId="77777777" w:rsidR="00D90D5F" w:rsidRDefault="00D90D5F" w:rsidP="00D90D5F">
      <w:pPr>
        <w:spacing w:after="0" w:line="360" w:lineRule="auto"/>
        <w:rPr>
          <w:rFonts w:ascii="Times New Roman" w:eastAsia="Times New Roman" w:hAnsi="Times New Roman" w:cs="Times New Roman"/>
          <w:b/>
          <w:sz w:val="28"/>
          <w:szCs w:val="28"/>
        </w:rPr>
      </w:pPr>
    </w:p>
    <w:p w14:paraId="34552587"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ВСТУП</w:t>
      </w:r>
    </w:p>
    <w:p w14:paraId="418D8702" w14:textId="77777777" w:rsidR="00D90D5F" w:rsidRDefault="00D90D5F" w:rsidP="00D90D5F">
      <w:pPr>
        <w:spacing w:after="0" w:line="360" w:lineRule="auto"/>
        <w:jc w:val="center"/>
        <w:rPr>
          <w:rFonts w:ascii="Times New Roman" w:eastAsia="Times New Roman" w:hAnsi="Times New Roman" w:cs="Times New Roman"/>
          <w:b/>
          <w:sz w:val="28"/>
          <w:szCs w:val="28"/>
          <w:lang w:val="uk-UA"/>
        </w:rPr>
      </w:pPr>
    </w:p>
    <w:p w14:paraId="6D811ED5" w14:textId="77777777" w:rsidR="00D90D5F" w:rsidRDefault="00D90D5F" w:rsidP="00D90D5F">
      <w:pPr>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NewRoman" w:hAnsi="Times New Roman" w:cs="Times New Roman"/>
          <w:b/>
          <w:sz w:val="28"/>
          <w:szCs w:val="28"/>
          <w:lang w:val="uk-UA"/>
        </w:rPr>
        <w:t xml:space="preserve">Актуальність. </w:t>
      </w:r>
      <w:r>
        <w:rPr>
          <w:rFonts w:ascii="Times New Roman" w:eastAsia="TimesNewRoman" w:hAnsi="Times New Roman" w:cs="Times New Roman"/>
          <w:sz w:val="28"/>
          <w:szCs w:val="28"/>
          <w:lang w:val="uk-UA"/>
        </w:rPr>
        <w:t xml:space="preserve">Сучасний розвиток суспільних відносин  потребує більш системного погляду на управлінську систему та її фактичну результативність. Досить гостро встає питання щодо розгляду проблем якісного, позитивного і результативного розвитку професійної системи менеджменту. В ХХІ столітті все більше стає актуальним розглядати професійний менеджмент як   важливий фактор розвитку інноваційної економіки і стратегії формування цифрового суспільства. Менеджмент стає базовим трендом інноваційного розвитку сучасного суспільства, оскільки запускається процес капіталізації інтелектуальних людський ресурсів у форматах інтелектуального, управлінського, емоційного і соціокультурного капіталів, де провідну роль займає саме управлінський капітал. Актуалізується проблема професійної якості людських ресурсів і, особливо, одного  самого дефіцитного інтелектуального ресурсу, - управлінського або менеджерського. Тому розгляд проблем, які впливають на формування саме інноваційної парадигми (моделі) розвитку менеджменту все більше стають актуальними в науковій і практичній сфері управлінської  діяльності. Вплив менеджменту на подальший розвиток інноваційної економіки не може бути реальним явищем, якщо сам менеджмент не буде підтримувати свою власну інноваційну динаміку розвитку. Крім того, формування інноваційної парадигми менеджменту стає важливим, і навіть базовим трендом розвитку інноваційного суспільства в ХХІ столітті. </w:t>
      </w:r>
    </w:p>
    <w:p w14:paraId="0D88B9AF" w14:textId="77777777" w:rsidR="00D90D5F" w:rsidRDefault="00D90D5F" w:rsidP="00D90D5F">
      <w:pPr>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Аналіз останніх досліджень і публікацій.</w:t>
      </w:r>
      <w:r>
        <w:rPr>
          <w:rFonts w:ascii="Times New Roman" w:eastAsia="Times New Roman" w:hAnsi="Times New Roman" w:cs="Times New Roman"/>
          <w:color w:val="200F03"/>
          <w:sz w:val="28"/>
          <w:szCs w:val="28"/>
          <w:lang w:val="uk-UA"/>
        </w:rPr>
        <w:t xml:space="preserve"> Визначення особливих і загальних принципів формування інноваційної парадигми сучасної професійної системи менеджменту об’єктивно нас веде до розгляду факторів, які мають забезпечити інноваційний розвиток усієї системи менеджменту. Багато дослідників менеджменту, які звертають увагу на необхідність підтримки інноваційної природи менеджменту, пропонують такі напрямки розгляду цього процесу: - фактори конкурентоспроможності інноваційного </w:t>
      </w:r>
      <w:r>
        <w:rPr>
          <w:rFonts w:ascii="Times New Roman" w:eastAsia="Times New Roman" w:hAnsi="Times New Roman" w:cs="Times New Roman"/>
          <w:color w:val="200F03"/>
          <w:sz w:val="28"/>
          <w:szCs w:val="28"/>
          <w:lang w:val="uk-UA"/>
        </w:rPr>
        <w:lastRenderedPageBreak/>
        <w:t xml:space="preserve">розвитку менеджменту; - професіоналізація менеджменту; - формування і розвиток управлінського капіталу; - системний розгляд взаємодії науки, аналітики і практики менеджменту; - розвиток </w:t>
      </w:r>
      <w:proofErr w:type="spellStart"/>
      <w:r>
        <w:rPr>
          <w:rFonts w:ascii="Times New Roman" w:eastAsia="Times New Roman" w:hAnsi="Times New Roman" w:cs="Times New Roman"/>
          <w:color w:val="200F03"/>
          <w:sz w:val="28"/>
          <w:szCs w:val="28"/>
          <w:lang w:val="uk-UA"/>
        </w:rPr>
        <w:t>менежємент</w:t>
      </w:r>
      <w:proofErr w:type="spellEnd"/>
      <w:r>
        <w:rPr>
          <w:rFonts w:ascii="Times New Roman" w:eastAsia="Times New Roman" w:hAnsi="Times New Roman" w:cs="Times New Roman"/>
          <w:color w:val="200F03"/>
          <w:sz w:val="28"/>
          <w:szCs w:val="28"/>
          <w:lang w:val="uk-UA"/>
        </w:rPr>
        <w:t xml:space="preserve">-освіти; - формування нового наукового і практичного управлінського мислення; - створення нової філософії про роль менеджменту в інноваційній економіці ХХІ століття. До таких дослідників менеджменту потрібно віднести наукові праці П. </w:t>
      </w:r>
      <w:proofErr w:type="spellStart"/>
      <w:r>
        <w:rPr>
          <w:rFonts w:ascii="Times New Roman" w:eastAsia="Times New Roman" w:hAnsi="Times New Roman" w:cs="Times New Roman"/>
          <w:color w:val="200F03"/>
          <w:sz w:val="28"/>
          <w:szCs w:val="28"/>
          <w:lang w:val="uk-UA"/>
        </w:rPr>
        <w:t>Друкера</w:t>
      </w:r>
      <w:proofErr w:type="spellEnd"/>
      <w:r>
        <w:rPr>
          <w:rFonts w:ascii="Times New Roman" w:eastAsia="Times New Roman" w:hAnsi="Times New Roman" w:cs="Times New Roman"/>
          <w:color w:val="200F03"/>
          <w:sz w:val="28"/>
          <w:szCs w:val="28"/>
          <w:lang w:val="uk-UA"/>
        </w:rPr>
        <w:t xml:space="preserve">, Г. </w:t>
      </w:r>
      <w:proofErr w:type="spellStart"/>
      <w:r>
        <w:rPr>
          <w:rFonts w:ascii="Times New Roman" w:eastAsia="Times New Roman" w:hAnsi="Times New Roman" w:cs="Times New Roman"/>
          <w:color w:val="200F03"/>
          <w:sz w:val="28"/>
          <w:szCs w:val="28"/>
          <w:lang w:val="uk-UA"/>
        </w:rPr>
        <w:t>Мінцберга</w:t>
      </w:r>
      <w:proofErr w:type="spellEnd"/>
      <w:r>
        <w:rPr>
          <w:rFonts w:ascii="Times New Roman" w:eastAsia="Times New Roman" w:hAnsi="Times New Roman" w:cs="Times New Roman"/>
          <w:color w:val="200F03"/>
          <w:sz w:val="28"/>
          <w:szCs w:val="28"/>
          <w:lang w:val="uk-UA"/>
        </w:rPr>
        <w:t xml:space="preserve">, А. Маслоу, Г. </w:t>
      </w:r>
      <w:proofErr w:type="spellStart"/>
      <w:r>
        <w:rPr>
          <w:rFonts w:ascii="Times New Roman" w:eastAsia="Times New Roman" w:hAnsi="Times New Roman" w:cs="Times New Roman"/>
          <w:color w:val="200F03"/>
          <w:sz w:val="28"/>
          <w:szCs w:val="28"/>
          <w:lang w:val="uk-UA"/>
        </w:rPr>
        <w:t>Хємела</w:t>
      </w:r>
      <w:proofErr w:type="spellEnd"/>
      <w:r>
        <w:rPr>
          <w:rFonts w:ascii="Times New Roman" w:eastAsia="Times New Roman" w:hAnsi="Times New Roman" w:cs="Times New Roman"/>
          <w:color w:val="200F03"/>
          <w:sz w:val="28"/>
          <w:szCs w:val="28"/>
          <w:lang w:val="uk-UA"/>
        </w:rPr>
        <w:t xml:space="preserve">, С. </w:t>
      </w:r>
      <w:proofErr w:type="spellStart"/>
      <w:r>
        <w:rPr>
          <w:rFonts w:ascii="Times New Roman" w:eastAsia="Times New Roman" w:hAnsi="Times New Roman" w:cs="Times New Roman"/>
          <w:color w:val="200F03"/>
          <w:sz w:val="28"/>
          <w:szCs w:val="28"/>
          <w:lang w:val="uk-UA"/>
        </w:rPr>
        <w:t>Кауфмана</w:t>
      </w:r>
      <w:proofErr w:type="spellEnd"/>
      <w:r>
        <w:rPr>
          <w:rFonts w:ascii="Times New Roman" w:eastAsia="Times New Roman" w:hAnsi="Times New Roman" w:cs="Times New Roman"/>
          <w:color w:val="200F03"/>
          <w:sz w:val="28"/>
          <w:szCs w:val="28"/>
          <w:lang w:val="uk-UA"/>
        </w:rPr>
        <w:t xml:space="preserve">, Ф. </w:t>
      </w:r>
      <w:proofErr w:type="spellStart"/>
      <w:r>
        <w:rPr>
          <w:rFonts w:ascii="Times New Roman" w:eastAsia="Times New Roman" w:hAnsi="Times New Roman" w:cs="Times New Roman"/>
          <w:color w:val="200F03"/>
          <w:sz w:val="28"/>
          <w:szCs w:val="28"/>
          <w:lang w:val="uk-UA"/>
        </w:rPr>
        <w:t>Маліка</w:t>
      </w:r>
      <w:proofErr w:type="spellEnd"/>
      <w:r>
        <w:rPr>
          <w:rFonts w:ascii="Times New Roman" w:eastAsia="Times New Roman" w:hAnsi="Times New Roman" w:cs="Times New Roman"/>
          <w:color w:val="200F03"/>
          <w:sz w:val="28"/>
          <w:szCs w:val="28"/>
          <w:lang w:val="uk-UA"/>
        </w:rPr>
        <w:t xml:space="preserve">, С </w:t>
      </w:r>
      <w:proofErr w:type="spellStart"/>
      <w:r>
        <w:rPr>
          <w:rFonts w:ascii="Times New Roman" w:eastAsia="Times New Roman" w:hAnsi="Times New Roman" w:cs="Times New Roman"/>
          <w:color w:val="200F03"/>
          <w:sz w:val="28"/>
          <w:szCs w:val="28"/>
          <w:lang w:val="uk-UA"/>
        </w:rPr>
        <w:t>Каммінгса</w:t>
      </w:r>
      <w:proofErr w:type="spellEnd"/>
      <w:r>
        <w:rPr>
          <w:rFonts w:ascii="Times New Roman" w:eastAsia="Times New Roman" w:hAnsi="Times New Roman" w:cs="Times New Roman"/>
          <w:color w:val="200F03"/>
          <w:sz w:val="28"/>
          <w:szCs w:val="28"/>
          <w:lang w:val="uk-UA"/>
        </w:rPr>
        <w:t xml:space="preserve">, Д. </w:t>
      </w:r>
      <w:proofErr w:type="spellStart"/>
      <w:r>
        <w:rPr>
          <w:rFonts w:ascii="Times New Roman" w:eastAsia="Times New Roman" w:hAnsi="Times New Roman" w:cs="Times New Roman"/>
          <w:color w:val="200F03"/>
          <w:sz w:val="28"/>
          <w:szCs w:val="28"/>
          <w:lang w:val="uk-UA"/>
        </w:rPr>
        <w:t>Гоулмана</w:t>
      </w:r>
      <w:proofErr w:type="spellEnd"/>
      <w:r>
        <w:rPr>
          <w:rFonts w:ascii="Times New Roman" w:eastAsia="Times New Roman" w:hAnsi="Times New Roman" w:cs="Times New Roman"/>
          <w:color w:val="200F03"/>
          <w:sz w:val="28"/>
          <w:szCs w:val="28"/>
          <w:lang w:val="uk-UA"/>
        </w:rPr>
        <w:t xml:space="preserve">. З’явилася нова плеяда дослідників менеджменту, які розглядають проблеми менеджерського характеру в контексті розвитку штучного інтелекту епохи технологічної </w:t>
      </w:r>
      <w:proofErr w:type="spellStart"/>
      <w:r>
        <w:rPr>
          <w:rFonts w:ascii="Times New Roman" w:eastAsia="Times New Roman" w:hAnsi="Times New Roman" w:cs="Times New Roman"/>
          <w:color w:val="200F03"/>
          <w:sz w:val="28"/>
          <w:szCs w:val="28"/>
          <w:lang w:val="uk-UA"/>
        </w:rPr>
        <w:t>сингулярності</w:t>
      </w:r>
      <w:proofErr w:type="spellEnd"/>
      <w:r>
        <w:rPr>
          <w:rFonts w:ascii="Times New Roman" w:eastAsia="Times New Roman" w:hAnsi="Times New Roman" w:cs="Times New Roman"/>
          <w:color w:val="200F03"/>
          <w:sz w:val="28"/>
          <w:szCs w:val="28"/>
          <w:lang w:val="uk-UA"/>
        </w:rPr>
        <w:t xml:space="preserve">. Це такі науковці як Р. </w:t>
      </w:r>
      <w:proofErr w:type="spellStart"/>
      <w:r>
        <w:rPr>
          <w:rFonts w:ascii="Times New Roman" w:eastAsia="Times New Roman" w:hAnsi="Times New Roman" w:cs="Times New Roman"/>
          <w:color w:val="200F03"/>
          <w:sz w:val="28"/>
          <w:szCs w:val="28"/>
          <w:lang w:val="uk-UA"/>
        </w:rPr>
        <w:t>Аднер</w:t>
      </w:r>
      <w:proofErr w:type="spellEnd"/>
      <w:r>
        <w:rPr>
          <w:rFonts w:ascii="Times New Roman" w:eastAsia="Times New Roman" w:hAnsi="Times New Roman" w:cs="Times New Roman"/>
          <w:color w:val="200F03"/>
          <w:sz w:val="28"/>
          <w:szCs w:val="28"/>
          <w:lang w:val="uk-UA"/>
        </w:rPr>
        <w:t xml:space="preserve">, Г. </w:t>
      </w:r>
      <w:proofErr w:type="spellStart"/>
      <w:r>
        <w:rPr>
          <w:rFonts w:ascii="Times New Roman" w:eastAsia="Times New Roman" w:hAnsi="Times New Roman" w:cs="Times New Roman"/>
          <w:color w:val="200F03"/>
          <w:sz w:val="28"/>
          <w:szCs w:val="28"/>
          <w:lang w:val="uk-UA"/>
        </w:rPr>
        <w:t>Маккеон</w:t>
      </w:r>
      <w:proofErr w:type="spellEnd"/>
      <w:r>
        <w:rPr>
          <w:rFonts w:ascii="Times New Roman" w:eastAsia="Times New Roman" w:hAnsi="Times New Roman" w:cs="Times New Roman"/>
          <w:color w:val="200F03"/>
          <w:sz w:val="28"/>
          <w:szCs w:val="28"/>
          <w:lang w:val="uk-UA"/>
        </w:rPr>
        <w:t xml:space="preserve">, Л, </w:t>
      </w:r>
      <w:proofErr w:type="spellStart"/>
      <w:r>
        <w:rPr>
          <w:rFonts w:ascii="Times New Roman" w:eastAsia="Times New Roman" w:hAnsi="Times New Roman" w:cs="Times New Roman"/>
          <w:color w:val="200F03"/>
          <w:sz w:val="28"/>
          <w:szCs w:val="28"/>
          <w:lang w:val="uk-UA"/>
        </w:rPr>
        <w:t>Млодінов</w:t>
      </w:r>
      <w:proofErr w:type="spellEnd"/>
      <w:r>
        <w:rPr>
          <w:rFonts w:ascii="Times New Roman" w:eastAsia="Times New Roman" w:hAnsi="Times New Roman" w:cs="Times New Roman"/>
          <w:color w:val="200F03"/>
          <w:sz w:val="28"/>
          <w:szCs w:val="28"/>
          <w:lang w:val="uk-UA"/>
        </w:rPr>
        <w:t xml:space="preserve">, С. </w:t>
      </w:r>
      <w:proofErr w:type="spellStart"/>
      <w:r>
        <w:rPr>
          <w:rFonts w:ascii="Times New Roman" w:eastAsia="Times New Roman" w:hAnsi="Times New Roman" w:cs="Times New Roman"/>
          <w:color w:val="200F03"/>
          <w:sz w:val="28"/>
          <w:szCs w:val="28"/>
          <w:lang w:val="uk-UA"/>
        </w:rPr>
        <w:t>Гупта</w:t>
      </w:r>
      <w:proofErr w:type="spellEnd"/>
      <w:r>
        <w:rPr>
          <w:rFonts w:ascii="Times New Roman" w:eastAsia="Times New Roman" w:hAnsi="Times New Roman" w:cs="Times New Roman"/>
          <w:color w:val="200F03"/>
          <w:sz w:val="28"/>
          <w:szCs w:val="28"/>
          <w:lang w:val="uk-UA"/>
        </w:rPr>
        <w:t xml:space="preserve"> та багато інших. Також потрібно назвати досить знакові праці </w:t>
      </w:r>
      <w:proofErr w:type="spellStart"/>
      <w:r>
        <w:rPr>
          <w:rFonts w:ascii="Times New Roman" w:eastAsia="Times New Roman" w:hAnsi="Times New Roman" w:cs="Times New Roman"/>
          <w:color w:val="200F03"/>
          <w:sz w:val="28"/>
          <w:szCs w:val="28"/>
          <w:lang w:val="uk-UA"/>
        </w:rPr>
        <w:t>Р.Макнамі</w:t>
      </w:r>
      <w:proofErr w:type="spellEnd"/>
      <w:r>
        <w:rPr>
          <w:rFonts w:ascii="Times New Roman" w:eastAsia="Times New Roman" w:hAnsi="Times New Roman" w:cs="Times New Roman"/>
          <w:color w:val="200F03"/>
          <w:sz w:val="28"/>
          <w:szCs w:val="28"/>
          <w:lang w:val="uk-UA"/>
        </w:rPr>
        <w:t xml:space="preserve"> («</w:t>
      </w:r>
      <w:proofErr w:type="spellStart"/>
      <w:r>
        <w:rPr>
          <w:rFonts w:ascii="Times New Roman" w:eastAsia="Times New Roman" w:hAnsi="Times New Roman" w:cs="Times New Roman"/>
          <w:color w:val="200F03"/>
          <w:sz w:val="28"/>
          <w:szCs w:val="28"/>
          <w:lang w:val="uk-UA"/>
        </w:rPr>
        <w:t>Зафесбучені</w:t>
      </w:r>
      <w:proofErr w:type="spellEnd"/>
      <w:r>
        <w:rPr>
          <w:rFonts w:ascii="Times New Roman" w:eastAsia="Times New Roman" w:hAnsi="Times New Roman" w:cs="Times New Roman"/>
          <w:color w:val="200F03"/>
          <w:sz w:val="28"/>
          <w:szCs w:val="28"/>
          <w:lang w:val="uk-UA"/>
        </w:rPr>
        <w:t xml:space="preserve">»), М. </w:t>
      </w:r>
      <w:proofErr w:type="spellStart"/>
      <w:r>
        <w:rPr>
          <w:rFonts w:ascii="Times New Roman" w:eastAsia="Times New Roman" w:hAnsi="Times New Roman" w:cs="Times New Roman"/>
          <w:color w:val="200F03"/>
          <w:sz w:val="28"/>
          <w:szCs w:val="28"/>
          <w:lang w:val="uk-UA"/>
        </w:rPr>
        <w:t>Тегмарка</w:t>
      </w:r>
      <w:proofErr w:type="spellEnd"/>
      <w:r>
        <w:rPr>
          <w:rFonts w:ascii="Times New Roman" w:eastAsia="Times New Roman" w:hAnsi="Times New Roman" w:cs="Times New Roman"/>
          <w:color w:val="200F03"/>
          <w:sz w:val="28"/>
          <w:szCs w:val="28"/>
          <w:lang w:val="uk-UA"/>
        </w:rPr>
        <w:t xml:space="preserve"> («Життя 3.0. Доба штучного інтелекту»), Ф. </w:t>
      </w:r>
      <w:proofErr w:type="spellStart"/>
      <w:r>
        <w:rPr>
          <w:rFonts w:ascii="Times New Roman" w:eastAsia="Times New Roman" w:hAnsi="Times New Roman" w:cs="Times New Roman"/>
          <w:color w:val="200F03"/>
          <w:sz w:val="28"/>
          <w:szCs w:val="28"/>
          <w:lang w:val="uk-UA"/>
        </w:rPr>
        <w:t>Лалу</w:t>
      </w:r>
      <w:proofErr w:type="spellEnd"/>
      <w:r>
        <w:rPr>
          <w:rFonts w:ascii="Times New Roman" w:eastAsia="Times New Roman" w:hAnsi="Times New Roman" w:cs="Times New Roman"/>
          <w:color w:val="200F03"/>
          <w:sz w:val="28"/>
          <w:szCs w:val="28"/>
          <w:lang w:val="uk-UA"/>
        </w:rPr>
        <w:t xml:space="preserve"> («Компанії </w:t>
      </w:r>
      <w:proofErr w:type="spellStart"/>
      <w:r>
        <w:rPr>
          <w:rFonts w:ascii="Times New Roman" w:eastAsia="Times New Roman" w:hAnsi="Times New Roman" w:cs="Times New Roman"/>
          <w:color w:val="200F03"/>
          <w:sz w:val="28"/>
          <w:szCs w:val="28"/>
          <w:lang w:val="uk-UA"/>
        </w:rPr>
        <w:t>майбктнього</w:t>
      </w:r>
      <w:proofErr w:type="spellEnd"/>
      <w:r>
        <w:rPr>
          <w:rFonts w:ascii="Times New Roman" w:eastAsia="Times New Roman" w:hAnsi="Times New Roman" w:cs="Times New Roman"/>
          <w:color w:val="200F03"/>
          <w:sz w:val="28"/>
          <w:szCs w:val="28"/>
          <w:lang w:val="uk-UA"/>
        </w:rPr>
        <w:t xml:space="preserve">»). Проблеми формування принципів інноваційного розвитку менеджменту досліджують представники Одеської школи менеджменту «Методологія професіоналізації управлінської діяльності» Е. Кузнєцов І. </w:t>
      </w:r>
      <w:proofErr w:type="spellStart"/>
      <w:r>
        <w:rPr>
          <w:rFonts w:ascii="Times New Roman" w:eastAsia="Times New Roman" w:hAnsi="Times New Roman" w:cs="Times New Roman"/>
          <w:color w:val="200F03"/>
          <w:sz w:val="28"/>
          <w:szCs w:val="28"/>
          <w:lang w:val="uk-UA"/>
        </w:rPr>
        <w:t>Нєнно</w:t>
      </w:r>
      <w:proofErr w:type="spellEnd"/>
      <w:r>
        <w:rPr>
          <w:rFonts w:ascii="Times New Roman" w:eastAsia="Times New Roman" w:hAnsi="Times New Roman" w:cs="Times New Roman"/>
          <w:color w:val="200F03"/>
          <w:sz w:val="28"/>
          <w:szCs w:val="28"/>
          <w:lang w:val="uk-UA"/>
        </w:rPr>
        <w:t xml:space="preserve">, Н. </w:t>
      </w:r>
      <w:proofErr w:type="spellStart"/>
      <w:r>
        <w:rPr>
          <w:rFonts w:ascii="Times New Roman" w:eastAsia="Times New Roman" w:hAnsi="Times New Roman" w:cs="Times New Roman"/>
          <w:color w:val="200F03"/>
          <w:sz w:val="28"/>
          <w:szCs w:val="28"/>
          <w:lang w:val="uk-UA"/>
        </w:rPr>
        <w:t>Тюхтенко</w:t>
      </w:r>
      <w:proofErr w:type="spellEnd"/>
      <w:r>
        <w:rPr>
          <w:rFonts w:ascii="Times New Roman" w:eastAsia="Times New Roman" w:hAnsi="Times New Roman" w:cs="Times New Roman"/>
          <w:color w:val="200F03"/>
          <w:sz w:val="28"/>
          <w:szCs w:val="28"/>
          <w:lang w:val="uk-UA"/>
        </w:rPr>
        <w:t xml:space="preserve">, О. Радченко, Ю. Грінченко, Є </w:t>
      </w:r>
      <w:proofErr w:type="spellStart"/>
      <w:r>
        <w:rPr>
          <w:rFonts w:ascii="Times New Roman" w:eastAsia="Times New Roman" w:hAnsi="Times New Roman" w:cs="Times New Roman"/>
          <w:color w:val="200F03"/>
          <w:sz w:val="28"/>
          <w:szCs w:val="28"/>
          <w:lang w:val="uk-UA"/>
        </w:rPr>
        <w:t>Масленніков</w:t>
      </w:r>
      <w:proofErr w:type="spellEnd"/>
      <w:r>
        <w:rPr>
          <w:rFonts w:ascii="Times New Roman" w:eastAsia="Times New Roman" w:hAnsi="Times New Roman" w:cs="Times New Roman"/>
          <w:color w:val="200F03"/>
          <w:sz w:val="28"/>
          <w:szCs w:val="28"/>
          <w:lang w:val="uk-UA"/>
        </w:rPr>
        <w:t>. В той же час, дослідження значної кількості проблем та визначення дійсної ролі професійної системи менеджменту в ХХІ столітті нас чекає попереду.</w:t>
      </w:r>
    </w:p>
    <w:p w14:paraId="51481C0E" w14:textId="77777777" w:rsidR="00D90D5F" w:rsidRDefault="00D90D5F" w:rsidP="00D90D5F">
      <w:pPr>
        <w:spacing w:after="0" w:line="360" w:lineRule="auto"/>
        <w:ind w:firstLine="709"/>
        <w:jc w:val="both"/>
        <w:rPr>
          <w:rFonts w:ascii="Times New Roman" w:eastAsia="Times New Roman" w:hAnsi="Times New Roman" w:cs="Times New Roman"/>
          <w:color w:val="auto"/>
          <w:sz w:val="28"/>
          <w:szCs w:val="28"/>
          <w:lang w:val="uk-UA"/>
        </w:rPr>
      </w:pPr>
      <w:proofErr w:type="spellStart"/>
      <w:r>
        <w:rPr>
          <w:rFonts w:ascii="Times New Roman" w:eastAsia="Times New Roman" w:hAnsi="Times New Roman" w:cs="Times New Roman"/>
          <w:b/>
          <w:sz w:val="28"/>
          <w:szCs w:val="28"/>
          <w:lang w:val="uk-UA"/>
        </w:rPr>
        <w:t>Зв’язoк</w:t>
      </w:r>
      <w:proofErr w:type="spellEnd"/>
      <w:r>
        <w:rPr>
          <w:rFonts w:ascii="Times New Roman" w:eastAsia="Times New Roman" w:hAnsi="Times New Roman" w:cs="Times New Roman"/>
          <w:b/>
          <w:sz w:val="28"/>
          <w:szCs w:val="28"/>
          <w:lang w:val="uk-UA"/>
        </w:rPr>
        <w:t xml:space="preserve"> кваліфікаційної </w:t>
      </w:r>
      <w:proofErr w:type="spellStart"/>
      <w:r>
        <w:rPr>
          <w:rFonts w:ascii="Times New Roman" w:eastAsia="Times New Roman" w:hAnsi="Times New Roman" w:cs="Times New Roman"/>
          <w:b/>
          <w:sz w:val="28"/>
          <w:szCs w:val="28"/>
          <w:lang w:val="uk-UA"/>
        </w:rPr>
        <w:t>рoбoти</w:t>
      </w:r>
      <w:proofErr w:type="spellEnd"/>
      <w:r>
        <w:rPr>
          <w:rFonts w:ascii="Times New Roman" w:eastAsia="Times New Roman" w:hAnsi="Times New Roman" w:cs="Times New Roman"/>
          <w:b/>
          <w:sz w:val="28"/>
          <w:szCs w:val="28"/>
          <w:lang w:val="uk-UA"/>
        </w:rPr>
        <w:t xml:space="preserve"> з </w:t>
      </w:r>
      <w:proofErr w:type="spellStart"/>
      <w:r>
        <w:rPr>
          <w:rFonts w:ascii="Times New Roman" w:eastAsia="Times New Roman" w:hAnsi="Times New Roman" w:cs="Times New Roman"/>
          <w:b/>
          <w:sz w:val="28"/>
          <w:szCs w:val="28"/>
          <w:lang w:val="uk-UA"/>
        </w:rPr>
        <w:t>наукoвими</w:t>
      </w:r>
      <w:proofErr w:type="spellEnd"/>
      <w:r>
        <w:rPr>
          <w:rFonts w:ascii="Times New Roman" w:eastAsia="Times New Roman" w:hAnsi="Times New Roman" w:cs="Times New Roman"/>
          <w:b/>
          <w:sz w:val="28"/>
          <w:szCs w:val="28"/>
          <w:lang w:val="uk-UA"/>
        </w:rPr>
        <w:t xml:space="preserve"> </w:t>
      </w:r>
      <w:proofErr w:type="spellStart"/>
      <w:r>
        <w:rPr>
          <w:rFonts w:ascii="Times New Roman" w:eastAsia="Times New Roman" w:hAnsi="Times New Roman" w:cs="Times New Roman"/>
          <w:b/>
          <w:sz w:val="28"/>
          <w:szCs w:val="28"/>
          <w:lang w:val="uk-UA"/>
        </w:rPr>
        <w:t>прoграмами</w:t>
      </w:r>
      <w:proofErr w:type="spellEnd"/>
      <w:r>
        <w:rPr>
          <w:rFonts w:ascii="Times New Roman" w:eastAsia="Times New Roman" w:hAnsi="Times New Roman" w:cs="Times New Roman"/>
          <w:b/>
          <w:sz w:val="28"/>
          <w:szCs w:val="28"/>
          <w:lang w:val="uk-UA"/>
        </w:rPr>
        <w:t>, планами, темами</w:t>
      </w:r>
      <w:r>
        <w:rPr>
          <w:rFonts w:ascii="Times New Roman" w:eastAsia="Times New Roman" w:hAnsi="Times New Roman" w:cs="Times New Roman"/>
          <w:sz w:val="28"/>
          <w:szCs w:val="28"/>
          <w:lang w:val="uk-UA"/>
        </w:rPr>
        <w:t xml:space="preserve">. Кваліфікаційна бакалаврська робота </w:t>
      </w:r>
      <w:proofErr w:type="spellStart"/>
      <w:r>
        <w:rPr>
          <w:rFonts w:ascii="Times New Roman" w:eastAsia="Times New Roman" w:hAnsi="Times New Roman" w:cs="Times New Roman"/>
          <w:sz w:val="28"/>
          <w:szCs w:val="28"/>
          <w:lang w:val="uk-UA"/>
        </w:rPr>
        <w:t>викoнана</w:t>
      </w:r>
      <w:proofErr w:type="spellEnd"/>
      <w:r>
        <w:rPr>
          <w:rFonts w:ascii="Times New Roman" w:eastAsia="Times New Roman" w:hAnsi="Times New Roman" w:cs="Times New Roman"/>
          <w:sz w:val="28"/>
          <w:szCs w:val="28"/>
          <w:lang w:val="uk-UA"/>
        </w:rPr>
        <w:t xml:space="preserve"> на </w:t>
      </w:r>
      <w:proofErr w:type="spellStart"/>
      <w:r>
        <w:rPr>
          <w:rFonts w:ascii="Times New Roman" w:eastAsia="Times New Roman" w:hAnsi="Times New Roman" w:cs="Times New Roman"/>
          <w:sz w:val="28"/>
          <w:szCs w:val="28"/>
          <w:lang w:val="uk-UA"/>
        </w:rPr>
        <w:t>кафедрi</w:t>
      </w:r>
      <w:proofErr w:type="spellEnd"/>
      <w:r>
        <w:rPr>
          <w:rFonts w:ascii="Times New Roman" w:eastAsia="Times New Roman" w:hAnsi="Times New Roman" w:cs="Times New Roman"/>
          <w:sz w:val="28"/>
          <w:szCs w:val="28"/>
          <w:lang w:val="uk-UA"/>
        </w:rPr>
        <w:t xml:space="preserve"> менеджменту та </w:t>
      </w:r>
      <w:proofErr w:type="spellStart"/>
      <w:r>
        <w:rPr>
          <w:rFonts w:ascii="Times New Roman" w:eastAsia="Times New Roman" w:hAnsi="Times New Roman" w:cs="Times New Roman"/>
          <w:sz w:val="28"/>
          <w:szCs w:val="28"/>
          <w:lang w:val="uk-UA"/>
        </w:rPr>
        <w:t>iннoвацiй</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Oдеськoгo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нацioнальнoгo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унiверситету</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iменi</w:t>
      </w:r>
      <w:proofErr w:type="spellEnd"/>
      <w:r>
        <w:rPr>
          <w:rFonts w:ascii="Times New Roman" w:eastAsia="Times New Roman" w:hAnsi="Times New Roman" w:cs="Times New Roman"/>
          <w:sz w:val="28"/>
          <w:szCs w:val="28"/>
          <w:lang w:val="uk-UA"/>
        </w:rPr>
        <w:t xml:space="preserve"> I.I. Мечникова </w:t>
      </w:r>
      <w:proofErr w:type="spellStart"/>
      <w:r>
        <w:rPr>
          <w:rFonts w:ascii="Times New Roman" w:eastAsia="Times New Roman" w:hAnsi="Times New Roman" w:cs="Times New Roman"/>
          <w:sz w:val="28"/>
          <w:szCs w:val="28"/>
          <w:lang w:val="uk-UA"/>
        </w:rPr>
        <w:t>вiдпoвiднo</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w:t>
      </w:r>
      <w:proofErr w:type="spellEnd"/>
      <w:r>
        <w:rPr>
          <w:rFonts w:ascii="Times New Roman" w:eastAsia="Times New Roman" w:hAnsi="Times New Roman" w:cs="Times New Roman"/>
          <w:sz w:val="28"/>
          <w:szCs w:val="28"/>
          <w:lang w:val="uk-UA"/>
        </w:rPr>
        <w:t xml:space="preserve"> плану </w:t>
      </w:r>
      <w:proofErr w:type="spellStart"/>
      <w:r>
        <w:rPr>
          <w:rFonts w:ascii="Times New Roman" w:eastAsia="Times New Roman" w:hAnsi="Times New Roman" w:cs="Times New Roman"/>
          <w:sz w:val="28"/>
          <w:szCs w:val="28"/>
          <w:lang w:val="uk-UA"/>
        </w:rPr>
        <w:t>наукoвих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дoслiджень</w:t>
      </w:r>
      <w:proofErr w:type="spellEnd"/>
      <w:r>
        <w:rPr>
          <w:rFonts w:ascii="Times New Roman" w:eastAsia="Times New Roman" w:hAnsi="Times New Roman" w:cs="Times New Roman"/>
          <w:sz w:val="28"/>
          <w:szCs w:val="28"/>
          <w:lang w:val="uk-UA"/>
        </w:rPr>
        <w:t xml:space="preserve"> кафедри у </w:t>
      </w:r>
      <w:proofErr w:type="spellStart"/>
      <w:r>
        <w:rPr>
          <w:rFonts w:ascii="Times New Roman" w:eastAsia="Times New Roman" w:hAnsi="Times New Roman" w:cs="Times New Roman"/>
          <w:sz w:val="28"/>
          <w:szCs w:val="28"/>
          <w:lang w:val="uk-UA"/>
        </w:rPr>
        <w:t>прoцесi</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викoнання</w:t>
      </w:r>
      <w:proofErr w:type="spellEnd"/>
      <w:r>
        <w:rPr>
          <w:rFonts w:ascii="Times New Roman" w:eastAsia="Times New Roman" w:hAnsi="Times New Roman" w:cs="Times New Roman"/>
          <w:sz w:val="28"/>
          <w:szCs w:val="28"/>
          <w:lang w:val="uk-UA"/>
        </w:rPr>
        <w:t xml:space="preserve"> держбюджетної теми:  </w:t>
      </w:r>
      <w:r>
        <w:rPr>
          <w:rFonts w:ascii="Times New Roman" w:eastAsia="Times New Roman" w:hAnsi="Times New Roman" w:cs="Times New Roman"/>
          <w:iCs/>
          <w:sz w:val="28"/>
          <w:szCs w:val="28"/>
          <w:lang w:val="uk-UA"/>
        </w:rPr>
        <w:t>«Інноваційно-інвестиційні орієнтири модернізації національної економіки в умовах глобалізації</w:t>
      </w:r>
      <w:r>
        <w:rPr>
          <w:rFonts w:ascii="Times New Roman" w:eastAsia="Times New Roman" w:hAnsi="Times New Roman" w:cs="Times New Roman"/>
          <w:sz w:val="28"/>
          <w:szCs w:val="28"/>
          <w:lang w:val="uk-UA"/>
        </w:rPr>
        <w:t>» (</w:t>
      </w:r>
      <w:proofErr w:type="spellStart"/>
      <w:r>
        <w:rPr>
          <w:rFonts w:ascii="Times New Roman" w:eastAsia="Times New Roman" w:hAnsi="Times New Roman" w:cs="Times New Roman"/>
          <w:sz w:val="28"/>
          <w:szCs w:val="28"/>
          <w:lang w:val="uk-UA"/>
        </w:rPr>
        <w:t>нoмер</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державнoї</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реєстрацiї</w:t>
      </w:r>
      <w:proofErr w:type="spellEnd"/>
      <w:r>
        <w:rPr>
          <w:rFonts w:ascii="Times New Roman" w:eastAsia="Times New Roman" w:hAnsi="Times New Roman" w:cs="Times New Roman"/>
          <w:sz w:val="28"/>
          <w:szCs w:val="28"/>
          <w:lang w:val="uk-UA"/>
        </w:rPr>
        <w:t xml:space="preserve"> 0121U109469, 2021-2025 рр.) – досліджено системну роль менеджменту в побудові в Україні інноваційної економіки.</w:t>
      </w:r>
    </w:p>
    <w:p w14:paraId="566928BD" w14:textId="77777777" w:rsidR="00D90D5F" w:rsidRDefault="00D90D5F" w:rsidP="00D90D5F">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sz w:val="28"/>
          <w:szCs w:val="28"/>
          <w:lang w:val="uk-UA"/>
        </w:rPr>
        <w:t xml:space="preserve">Мета i завдання. </w:t>
      </w:r>
      <w:r>
        <w:rPr>
          <w:rFonts w:ascii="Times New Roman" w:eastAsia="Times New Roman" w:hAnsi="Times New Roman" w:cs="Times New Roman"/>
          <w:sz w:val="28"/>
          <w:szCs w:val="28"/>
          <w:lang w:val="uk-UA"/>
        </w:rPr>
        <w:t xml:space="preserve">Метою дослідження є концептуальне, теоретичне та методичне  </w:t>
      </w:r>
      <w:r>
        <w:rPr>
          <w:rFonts w:ascii="Times New Roman" w:eastAsia="Times New Roman" w:hAnsi="Times New Roman" w:cs="Times New Roman"/>
          <w:color w:val="200F03"/>
          <w:sz w:val="28"/>
          <w:szCs w:val="28"/>
          <w:lang w:val="uk-UA"/>
        </w:rPr>
        <w:t>обґрунтування необхідності інноваційного розвитку професійної системи менеджменту.</w:t>
      </w:r>
    </w:p>
    <w:p w14:paraId="1B4CCAD5" w14:textId="77777777" w:rsidR="00D90D5F" w:rsidRDefault="00D90D5F" w:rsidP="00D90D5F">
      <w:pPr>
        <w:spacing w:after="0" w:line="360" w:lineRule="auto"/>
        <w:ind w:firstLine="709"/>
        <w:jc w:val="both"/>
        <w:rPr>
          <w:rFonts w:ascii="Times New Roman" w:eastAsia="Times New Roman" w:hAnsi="Times New Roman" w:cs="Times New Roman"/>
          <w:color w:val="auto"/>
          <w:sz w:val="28"/>
          <w:szCs w:val="28"/>
          <w:lang w:val="uk-UA"/>
        </w:rPr>
      </w:pPr>
      <w:r>
        <w:rPr>
          <w:rFonts w:ascii="Times New Roman" w:eastAsia="Times New Roman" w:hAnsi="Times New Roman" w:cs="Times New Roman"/>
          <w:sz w:val="28"/>
          <w:szCs w:val="28"/>
          <w:lang w:val="uk-UA"/>
        </w:rPr>
        <w:lastRenderedPageBreak/>
        <w:t>Досягнення мети бакалаврської кваліфікаційної роботи обумовило необхідність постановки та вирішення таких завдань:</w:t>
      </w:r>
    </w:p>
    <w:p w14:paraId="6C0DFDA1" w14:textId="77777777" w:rsidR="00D90D5F" w:rsidRDefault="00D90D5F" w:rsidP="00D90D5F">
      <w:pPr>
        <w:spacing w:after="0" w:line="360" w:lineRule="auto"/>
        <w:ind w:firstLine="709"/>
        <w:jc w:val="both"/>
        <w:rPr>
          <w:rFonts w:ascii="Times New Roman" w:eastAsia="Times New Roman" w:hAnsi="Times New Roman" w:cs="Times New Roman"/>
          <w:bCs/>
          <w:color w:val="200F03"/>
          <w:sz w:val="28"/>
          <w:szCs w:val="28"/>
          <w:lang w:val="uk-UA"/>
        </w:rPr>
      </w:pPr>
      <w:bookmarkStart w:id="0" w:name="_Hlk168247470"/>
      <w:r>
        <w:rPr>
          <w:rFonts w:ascii="Times New Roman" w:eastAsia="Times New Roman" w:hAnsi="Times New Roman" w:cs="Times New Roman"/>
          <w:sz w:val="24"/>
          <w:szCs w:val="28"/>
          <w:lang w:val="uk-UA" w:eastAsia="uk-UA"/>
        </w:rPr>
        <w:t>–</w:t>
      </w:r>
      <w:bookmarkEnd w:id="0"/>
      <w:r>
        <w:rPr>
          <w:rFonts w:ascii="Times New Roman" w:eastAsia="Times New Roman" w:hAnsi="Times New Roman" w:cs="Times New Roman"/>
          <w:sz w:val="24"/>
          <w:szCs w:val="28"/>
          <w:lang w:val="uk-UA" w:eastAsia="uk-UA"/>
        </w:rPr>
        <w:t xml:space="preserve">  </w:t>
      </w:r>
      <w:r>
        <w:rPr>
          <w:rFonts w:ascii="Times New Roman" w:eastAsia="Times New Roman" w:hAnsi="Times New Roman" w:cs="Times New Roman"/>
          <w:bCs/>
          <w:color w:val="200F03"/>
          <w:sz w:val="28"/>
          <w:szCs w:val="28"/>
          <w:lang w:val="uk-UA"/>
        </w:rPr>
        <w:t>дослідити концепцію і процес формування інноваційної парадигми менеджменту;</w:t>
      </w:r>
    </w:p>
    <w:p w14:paraId="6FC808CA" w14:textId="77777777" w:rsidR="00D90D5F" w:rsidRDefault="00D90D5F" w:rsidP="00D90D5F">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визначити процеси формування нових сучасних принципів інноваційного розвитку менеджменту;</w:t>
      </w:r>
    </w:p>
    <w:p w14:paraId="68061E99" w14:textId="77777777" w:rsidR="00D90D5F" w:rsidRDefault="00D90D5F" w:rsidP="00D90D5F">
      <w:pPr>
        <w:spacing w:after="0" w:line="360" w:lineRule="auto"/>
        <w:ind w:left="432"/>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xml:space="preserve">    – провести класифікацію факторі конкурентоспроможності менеджменту в ХХІ столітті;</w:t>
      </w:r>
    </w:p>
    <w:p w14:paraId="4DD0BF1B" w14:textId="77777777" w:rsidR="00D90D5F" w:rsidRDefault="00D90D5F" w:rsidP="00D90D5F">
      <w:pPr>
        <w:shd w:val="clear" w:color="auto" w:fill="FFFFFF"/>
        <w:tabs>
          <w:tab w:val="left" w:pos="993"/>
        </w:tabs>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провести дослідження процесів формування і розвитку управлінського капіталу;</w:t>
      </w:r>
    </w:p>
    <w:p w14:paraId="5C403B62" w14:textId="77777777" w:rsidR="00D90D5F" w:rsidRDefault="00D90D5F" w:rsidP="00D90D5F">
      <w:pPr>
        <w:shd w:val="clear" w:color="auto" w:fill="FFFFFF"/>
        <w:spacing w:after="0" w:line="360" w:lineRule="auto"/>
        <w:ind w:firstLine="709"/>
        <w:jc w:val="both"/>
        <w:rPr>
          <w:rFonts w:ascii="Times New Roman" w:eastAsia="Times New Roman" w:hAnsi="Times New Roman" w:cs="Times New Roman"/>
          <w:bCs/>
          <w:color w:val="200F03"/>
          <w:sz w:val="28"/>
          <w:szCs w:val="28"/>
          <w:lang w:val="uk-UA"/>
        </w:rPr>
      </w:pPr>
      <w:r>
        <w:rPr>
          <w:rFonts w:ascii="Times New Roman" w:eastAsia="Times New Roman" w:hAnsi="Times New Roman" w:cs="Times New Roman"/>
          <w:bCs/>
          <w:color w:val="200F03"/>
          <w:sz w:val="28"/>
          <w:szCs w:val="28"/>
          <w:lang w:val="uk-UA"/>
        </w:rPr>
        <w:t>– визначити, дослідити і запропонувати шляхи удосконалення процесу розвитку професійної системи менеджменту в Україні</w:t>
      </w:r>
      <w:r>
        <w:rPr>
          <w:rFonts w:ascii="Times New Roman" w:eastAsia="Times New Roman" w:hAnsi="Times New Roman" w:cs="Times New Roman"/>
          <w:sz w:val="28"/>
          <w:szCs w:val="28"/>
          <w:lang w:val="uk-UA"/>
        </w:rPr>
        <w:t>.</w:t>
      </w:r>
    </w:p>
    <w:p w14:paraId="273310DE" w14:textId="77777777" w:rsidR="00D90D5F" w:rsidRDefault="00D90D5F" w:rsidP="00D90D5F">
      <w:pPr>
        <w:spacing w:after="0" w:line="360" w:lineRule="auto"/>
        <w:ind w:firstLine="709"/>
        <w:jc w:val="both"/>
        <w:rPr>
          <w:rFonts w:ascii="Times New Roman" w:eastAsia="Times New Roman" w:hAnsi="Times New Roman" w:cs="Times New Roman"/>
          <w:color w:val="auto"/>
          <w:sz w:val="28"/>
          <w:szCs w:val="24"/>
          <w:lang w:val="uk-UA"/>
        </w:rPr>
      </w:pPr>
      <w:r>
        <w:rPr>
          <w:rFonts w:ascii="Times New Roman" w:eastAsia="Times New Roman" w:hAnsi="Times New Roman" w:cs="Times New Roman"/>
          <w:b/>
          <w:bCs/>
          <w:color w:val="200F03"/>
          <w:sz w:val="28"/>
          <w:szCs w:val="28"/>
          <w:lang w:val="uk-UA"/>
        </w:rPr>
        <w:t>Об’єктом дослідження</w:t>
      </w:r>
      <w:r>
        <w:rPr>
          <w:rFonts w:ascii="Times New Roman" w:eastAsia="Times New Roman" w:hAnsi="Times New Roman" w:cs="Times New Roman"/>
          <w:bCs/>
          <w:color w:val="200F03"/>
          <w:sz w:val="28"/>
          <w:szCs w:val="28"/>
          <w:lang w:val="uk-UA"/>
        </w:rPr>
        <w:t xml:space="preserve"> є формування і сучасний розвиток професійної системи менеджменту</w:t>
      </w:r>
      <w:r>
        <w:rPr>
          <w:rFonts w:ascii="Times New Roman" w:eastAsia="Times New Roman" w:hAnsi="Times New Roman" w:cs="Times New Roman"/>
          <w:sz w:val="28"/>
          <w:szCs w:val="24"/>
          <w:lang w:val="uk-UA"/>
        </w:rPr>
        <w:t xml:space="preserve">. </w:t>
      </w:r>
    </w:p>
    <w:p w14:paraId="6D1AEE8F" w14:textId="77777777" w:rsidR="00D90D5F" w:rsidRDefault="00D90D5F" w:rsidP="00D90D5F">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b/>
          <w:bCs/>
          <w:color w:val="200F03"/>
          <w:sz w:val="28"/>
          <w:szCs w:val="28"/>
          <w:lang w:val="uk-UA"/>
        </w:rPr>
        <w:t>Предметом дослідження </w:t>
      </w:r>
      <w:r>
        <w:rPr>
          <w:rFonts w:ascii="Times New Roman" w:eastAsia="Times New Roman" w:hAnsi="Times New Roman" w:cs="Times New Roman"/>
          <w:color w:val="200F03"/>
          <w:sz w:val="28"/>
          <w:szCs w:val="28"/>
          <w:lang w:val="uk-UA"/>
        </w:rPr>
        <w:t xml:space="preserve">є система  принципів </w:t>
      </w:r>
      <w:r>
        <w:rPr>
          <w:rFonts w:ascii="Times New Roman" w:eastAsia="Times New Roman" w:hAnsi="Times New Roman" w:cs="Times New Roman"/>
          <w:sz w:val="28"/>
          <w:szCs w:val="24"/>
          <w:lang w:val="uk-UA"/>
        </w:rPr>
        <w:t>інноваційної парадигми розвитку менеджменту в ХХІ столітті</w:t>
      </w:r>
      <w:r>
        <w:rPr>
          <w:rFonts w:ascii="Times New Roman" w:eastAsia="Times New Roman" w:hAnsi="Times New Roman" w:cs="Times New Roman"/>
          <w:color w:val="200F03"/>
          <w:sz w:val="28"/>
          <w:szCs w:val="28"/>
          <w:lang w:val="uk-UA"/>
        </w:rPr>
        <w:t>.</w:t>
      </w:r>
    </w:p>
    <w:p w14:paraId="3D3EE2F4" w14:textId="77777777" w:rsidR="00D90D5F" w:rsidRDefault="00D90D5F" w:rsidP="00D90D5F">
      <w:pPr>
        <w:shd w:val="clear" w:color="auto" w:fill="FFFFFF"/>
        <w:spacing w:after="0" w:line="360" w:lineRule="auto"/>
        <w:ind w:firstLine="709"/>
        <w:jc w:val="both"/>
        <w:rPr>
          <w:rFonts w:ascii="Times New Roman" w:eastAsia="Times New Roman" w:hAnsi="Times New Roman" w:cs="Times New Roman"/>
          <w:color w:val="200F03"/>
          <w:sz w:val="28"/>
          <w:szCs w:val="28"/>
          <w:lang w:val="uk-UA"/>
        </w:rPr>
      </w:pPr>
      <w:r>
        <w:rPr>
          <w:rFonts w:ascii="Times New Roman" w:eastAsia="Times New Roman" w:hAnsi="Times New Roman" w:cs="Times New Roman"/>
          <w:b/>
          <w:bCs/>
          <w:color w:val="200F03"/>
          <w:sz w:val="28"/>
          <w:szCs w:val="28"/>
          <w:lang w:val="uk-UA"/>
        </w:rPr>
        <w:t>Методи дослідження.</w:t>
      </w:r>
      <w:r>
        <w:rPr>
          <w:rFonts w:ascii="Times New Roman" w:eastAsia="Times New Roman" w:hAnsi="Times New Roman" w:cs="Times New Roman"/>
          <w:color w:val="200F03"/>
          <w:sz w:val="28"/>
          <w:szCs w:val="28"/>
          <w:lang w:val="uk-UA"/>
        </w:rPr>
        <w:t> При підготовці бакалаврської роботи були використані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Активно використовувалися також спеціальні методи анкетування, експертні оцінки, тематична систематизація наукової літератури та спеціалізованих наукових статей.</w:t>
      </w:r>
    </w:p>
    <w:p w14:paraId="30957FFC" w14:textId="77777777" w:rsidR="00D90D5F" w:rsidRDefault="00D90D5F" w:rsidP="00D90D5F">
      <w:pPr>
        <w:autoSpaceDE w:val="0"/>
        <w:autoSpaceDN w:val="0"/>
        <w:adjustRightInd w:val="0"/>
        <w:spacing w:after="0" w:line="360" w:lineRule="auto"/>
        <w:ind w:firstLine="709"/>
        <w:jc w:val="both"/>
        <w:rPr>
          <w:rFonts w:ascii="Times New Roman" w:eastAsia="Times New Roman" w:hAnsi="Times New Roman" w:cs="Times New Roman"/>
          <w:color w:val="auto"/>
          <w:sz w:val="28"/>
          <w:szCs w:val="28"/>
          <w:lang w:val="uk-UA" w:eastAsia="uk-UA"/>
        </w:rPr>
      </w:pPr>
      <w:r>
        <w:rPr>
          <w:rFonts w:ascii="Times New Roman" w:eastAsia="Times New Roman" w:hAnsi="Times New Roman" w:cs="Times New Roman"/>
          <w:b/>
          <w:sz w:val="28"/>
          <w:szCs w:val="28"/>
          <w:lang w:val="uk-UA" w:eastAsia="uk-UA"/>
        </w:rPr>
        <w:t xml:space="preserve"> </w:t>
      </w:r>
      <w:proofErr w:type="spellStart"/>
      <w:r>
        <w:rPr>
          <w:rFonts w:ascii="Times New Roman" w:eastAsia="Times New Roman" w:hAnsi="Times New Roman" w:cs="Times New Roman"/>
          <w:b/>
          <w:sz w:val="28"/>
          <w:szCs w:val="28"/>
          <w:lang w:val="uk-UA" w:eastAsia="uk-UA"/>
        </w:rPr>
        <w:t>Iнфoрмацiйна</w:t>
      </w:r>
      <w:proofErr w:type="spellEnd"/>
      <w:r>
        <w:rPr>
          <w:rFonts w:ascii="Times New Roman" w:eastAsia="Times New Roman" w:hAnsi="Times New Roman" w:cs="Times New Roman"/>
          <w:b/>
          <w:sz w:val="28"/>
          <w:szCs w:val="28"/>
          <w:lang w:val="uk-UA" w:eastAsia="uk-UA"/>
        </w:rPr>
        <w:t xml:space="preserve"> база кваліфікаційної </w:t>
      </w:r>
      <w:proofErr w:type="spellStart"/>
      <w:r>
        <w:rPr>
          <w:rFonts w:ascii="Times New Roman" w:eastAsia="Times New Roman" w:hAnsi="Times New Roman" w:cs="Times New Roman"/>
          <w:b/>
          <w:sz w:val="28"/>
          <w:szCs w:val="28"/>
          <w:lang w:val="uk-UA" w:eastAsia="uk-UA"/>
        </w:rPr>
        <w:t>рoбoти</w:t>
      </w:r>
      <w:proofErr w:type="spellEnd"/>
      <w:r>
        <w:rPr>
          <w:rFonts w:ascii="Times New Roman" w:eastAsia="Times New Roman" w:hAnsi="Times New Roman" w:cs="Times New Roman"/>
          <w:b/>
          <w:sz w:val="28"/>
          <w:szCs w:val="28"/>
          <w:lang w:val="uk-UA" w:eastAsia="uk-UA"/>
        </w:rPr>
        <w:t xml:space="preserve">. </w:t>
      </w:r>
      <w:r>
        <w:rPr>
          <w:rFonts w:ascii="Times New Roman" w:eastAsia="Times New Roman" w:hAnsi="Times New Roman" w:cs="Times New Roman"/>
          <w:sz w:val="28"/>
          <w:szCs w:val="28"/>
          <w:lang w:val="uk-UA" w:eastAsia="uk-UA"/>
        </w:rPr>
        <w:t xml:space="preserve">Актуальна оцінка наукових робіт </w:t>
      </w:r>
      <w:proofErr w:type="spellStart"/>
      <w:r>
        <w:rPr>
          <w:rFonts w:ascii="Times New Roman" w:eastAsia="Times New Roman" w:hAnsi="Times New Roman" w:cs="Times New Roman"/>
          <w:sz w:val="28"/>
          <w:szCs w:val="28"/>
          <w:lang w:val="uk-UA" w:eastAsia="uk-UA"/>
        </w:rPr>
        <w:t>прoвiдних</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вiтчизняних</w:t>
      </w:r>
      <w:proofErr w:type="spellEnd"/>
      <w:r>
        <w:rPr>
          <w:rFonts w:ascii="Times New Roman" w:eastAsia="Times New Roman" w:hAnsi="Times New Roman" w:cs="Times New Roman"/>
          <w:sz w:val="28"/>
          <w:szCs w:val="28"/>
          <w:lang w:val="uk-UA" w:eastAsia="uk-UA"/>
        </w:rPr>
        <w:t xml:space="preserve"> та </w:t>
      </w:r>
      <w:proofErr w:type="spellStart"/>
      <w:r>
        <w:rPr>
          <w:rFonts w:ascii="Times New Roman" w:eastAsia="Times New Roman" w:hAnsi="Times New Roman" w:cs="Times New Roman"/>
          <w:sz w:val="28"/>
          <w:szCs w:val="28"/>
          <w:lang w:val="uk-UA" w:eastAsia="uk-UA"/>
        </w:rPr>
        <w:t>зарубiжних</w:t>
      </w:r>
      <w:proofErr w:type="spellEnd"/>
      <w:r>
        <w:rPr>
          <w:rFonts w:ascii="Times New Roman" w:eastAsia="Times New Roman" w:hAnsi="Times New Roman" w:cs="Times New Roman"/>
          <w:sz w:val="28"/>
          <w:szCs w:val="28"/>
          <w:lang w:val="uk-UA" w:eastAsia="uk-UA"/>
        </w:rPr>
        <w:t xml:space="preserve"> вчених i </w:t>
      </w:r>
      <w:proofErr w:type="spellStart"/>
      <w:r>
        <w:rPr>
          <w:rFonts w:ascii="Times New Roman" w:eastAsia="Times New Roman" w:hAnsi="Times New Roman" w:cs="Times New Roman"/>
          <w:sz w:val="28"/>
          <w:szCs w:val="28"/>
          <w:lang w:val="uk-UA" w:eastAsia="uk-UA"/>
        </w:rPr>
        <w:t>фахiвцiв-практикiв</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iз</w:t>
      </w:r>
      <w:proofErr w:type="spellEnd"/>
      <w:r>
        <w:rPr>
          <w:rFonts w:ascii="Times New Roman" w:eastAsia="Times New Roman" w:hAnsi="Times New Roman" w:cs="Times New Roman"/>
          <w:sz w:val="28"/>
          <w:szCs w:val="28"/>
          <w:lang w:val="uk-UA" w:eastAsia="uk-UA"/>
        </w:rPr>
        <w:t xml:space="preserve"> питань менеджменту, результати власних </w:t>
      </w:r>
      <w:proofErr w:type="spellStart"/>
      <w:r>
        <w:rPr>
          <w:rFonts w:ascii="Times New Roman" w:eastAsia="Times New Roman" w:hAnsi="Times New Roman" w:cs="Times New Roman"/>
          <w:sz w:val="28"/>
          <w:szCs w:val="28"/>
          <w:lang w:val="uk-UA" w:eastAsia="uk-UA"/>
        </w:rPr>
        <w:t>аналiтичних</w:t>
      </w:r>
      <w:proofErr w:type="spellEnd"/>
      <w:r>
        <w:rPr>
          <w:rFonts w:ascii="Times New Roman" w:eastAsia="Times New Roman" w:hAnsi="Times New Roman" w:cs="Times New Roman"/>
          <w:sz w:val="28"/>
          <w:szCs w:val="28"/>
          <w:lang w:val="uk-UA" w:eastAsia="uk-UA"/>
        </w:rPr>
        <w:t xml:space="preserve"> досліджень і </w:t>
      </w:r>
      <w:proofErr w:type="spellStart"/>
      <w:r>
        <w:rPr>
          <w:rFonts w:ascii="Times New Roman" w:eastAsia="Times New Roman" w:hAnsi="Times New Roman" w:cs="Times New Roman"/>
          <w:sz w:val="28"/>
          <w:szCs w:val="28"/>
          <w:lang w:val="uk-UA" w:eastAsia="uk-UA"/>
        </w:rPr>
        <w:t>рoзрахункiв</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oфiцiйнi</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публiкацiї</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мiжнарoдних</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oрганiзацiй</w:t>
      </w:r>
      <w:proofErr w:type="spellEnd"/>
      <w:r>
        <w:rPr>
          <w:rFonts w:ascii="Times New Roman" w:eastAsia="Times New Roman" w:hAnsi="Times New Roman" w:cs="Times New Roman"/>
          <w:sz w:val="28"/>
          <w:szCs w:val="28"/>
          <w:lang w:val="uk-UA" w:eastAsia="uk-UA"/>
        </w:rPr>
        <w:t xml:space="preserve">, </w:t>
      </w:r>
      <w:proofErr w:type="spellStart"/>
      <w:r>
        <w:rPr>
          <w:rFonts w:ascii="Times New Roman" w:eastAsia="Times New Roman" w:hAnsi="Times New Roman" w:cs="Times New Roman"/>
          <w:sz w:val="28"/>
          <w:szCs w:val="28"/>
          <w:lang w:val="uk-UA" w:eastAsia="uk-UA"/>
        </w:rPr>
        <w:t>Iнтернет</w:t>
      </w:r>
      <w:proofErr w:type="spellEnd"/>
      <w:r>
        <w:rPr>
          <w:rFonts w:ascii="Times New Roman" w:eastAsia="Times New Roman" w:hAnsi="Times New Roman" w:cs="Times New Roman"/>
          <w:sz w:val="28"/>
          <w:szCs w:val="28"/>
          <w:lang w:val="uk-UA" w:eastAsia="uk-UA"/>
        </w:rPr>
        <w:t xml:space="preserve">-ресурси. Важливо також зазначити наукові праці викладачів кафедри менеджменту та інновацій, викладачів інших економічних кафедр економіко-правового факультету Одеського національного </w:t>
      </w:r>
      <w:proofErr w:type="spellStart"/>
      <w:r>
        <w:rPr>
          <w:rFonts w:ascii="Times New Roman" w:eastAsia="Times New Roman" w:hAnsi="Times New Roman" w:cs="Times New Roman"/>
          <w:sz w:val="28"/>
          <w:szCs w:val="28"/>
          <w:lang w:val="uk-UA" w:eastAsia="uk-UA"/>
        </w:rPr>
        <w:t>цніверситету</w:t>
      </w:r>
      <w:proofErr w:type="spellEnd"/>
      <w:r>
        <w:rPr>
          <w:rFonts w:ascii="Times New Roman" w:eastAsia="Times New Roman" w:hAnsi="Times New Roman" w:cs="Times New Roman"/>
          <w:sz w:val="28"/>
          <w:szCs w:val="28"/>
          <w:lang w:val="uk-UA" w:eastAsia="uk-UA"/>
        </w:rPr>
        <w:t xml:space="preserve"> імені І.І. Мечникова, які </w:t>
      </w:r>
      <w:r>
        <w:rPr>
          <w:rFonts w:ascii="Times New Roman" w:eastAsia="Times New Roman" w:hAnsi="Times New Roman" w:cs="Times New Roman"/>
          <w:sz w:val="28"/>
          <w:szCs w:val="28"/>
          <w:lang w:val="uk-UA" w:eastAsia="uk-UA"/>
        </w:rPr>
        <w:lastRenderedPageBreak/>
        <w:t>розміщені на ресурсах таких видань як Збірник наукових праць «Ринкова економіка: сучасна теорія і практика управління» і серії колективних монографій «Актуальні проблеми економіки і менеджменту: теорія, інновації та сучасна практика».</w:t>
      </w:r>
    </w:p>
    <w:p w14:paraId="725BBC1D" w14:textId="77777777" w:rsidR="00D90D5F" w:rsidRDefault="00D90D5F" w:rsidP="00D90D5F">
      <w:pPr>
        <w:autoSpaceDE w:val="0"/>
        <w:autoSpaceDN w:val="0"/>
        <w:adjustRightInd w:val="0"/>
        <w:spacing w:after="0" w:line="360" w:lineRule="auto"/>
        <w:ind w:firstLine="709"/>
        <w:jc w:val="both"/>
        <w:rPr>
          <w:rFonts w:ascii="Times New Roman" w:eastAsia="TimesNewRoman" w:hAnsi="Times New Roman" w:cs="Times New Roman"/>
          <w:sz w:val="28"/>
          <w:szCs w:val="28"/>
          <w:lang w:val="uk-UA"/>
        </w:rPr>
      </w:pPr>
      <w:r>
        <w:rPr>
          <w:rFonts w:ascii="Times New Roman" w:eastAsia="TimesNewRoman" w:hAnsi="Times New Roman" w:cs="Times New Roman"/>
          <w:sz w:val="28"/>
          <w:szCs w:val="28"/>
          <w:lang w:val="uk-UA"/>
        </w:rPr>
        <w:t xml:space="preserve">Розділ перший присвячено розгляду науково-методичних основ розвитку професійної системи менеджменту. В другому розділі бакалаврської роботи розглянуто фактори конкурентоспроможності менеджменту в ХХІ столітті. У третьому розділі роботи розглядаються процеси удосконалення розвитку професійної системи менеджменту в Україні. </w:t>
      </w:r>
    </w:p>
    <w:p w14:paraId="444C8F02" w14:textId="77777777" w:rsidR="00D90D5F" w:rsidRPr="00D90D5F" w:rsidRDefault="00D90D5F">
      <w:pPr>
        <w:rPr>
          <w:rFonts w:ascii="Times New Roman" w:hAnsi="Times New Roman"/>
          <w:b/>
          <w:sz w:val="28"/>
          <w:szCs w:val="28"/>
          <w:lang w:val="uk-UA"/>
        </w:rPr>
      </w:pPr>
    </w:p>
    <w:p w14:paraId="48171DE9" w14:textId="77777777" w:rsidR="00D90D5F" w:rsidRDefault="00D90D5F">
      <w:pPr>
        <w:rPr>
          <w:rFonts w:ascii="Times New Roman" w:hAnsi="Times New Roman"/>
          <w:b/>
          <w:sz w:val="28"/>
          <w:szCs w:val="28"/>
        </w:rPr>
      </w:pPr>
    </w:p>
    <w:p w14:paraId="39E359D9" w14:textId="77777777" w:rsidR="00D90D5F" w:rsidRDefault="00D90D5F">
      <w:pPr>
        <w:rPr>
          <w:rFonts w:ascii="Times New Roman" w:hAnsi="Times New Roman"/>
          <w:b/>
          <w:sz w:val="28"/>
          <w:szCs w:val="28"/>
        </w:rPr>
      </w:pPr>
    </w:p>
    <w:p w14:paraId="61FAAA61" w14:textId="77777777" w:rsidR="00D90D5F" w:rsidRDefault="00D90D5F">
      <w:pPr>
        <w:rPr>
          <w:rFonts w:ascii="Times New Roman" w:hAnsi="Times New Roman"/>
          <w:b/>
          <w:sz w:val="28"/>
          <w:szCs w:val="28"/>
        </w:rPr>
      </w:pPr>
    </w:p>
    <w:p w14:paraId="68672F31" w14:textId="77777777" w:rsidR="00D90D5F" w:rsidRDefault="00D90D5F">
      <w:pPr>
        <w:rPr>
          <w:rFonts w:ascii="Times New Roman" w:hAnsi="Times New Roman"/>
          <w:b/>
          <w:sz w:val="28"/>
          <w:szCs w:val="28"/>
        </w:rPr>
      </w:pPr>
    </w:p>
    <w:p w14:paraId="598A507A" w14:textId="77777777" w:rsidR="00D90D5F" w:rsidRDefault="00D90D5F">
      <w:pPr>
        <w:rPr>
          <w:rFonts w:ascii="Times New Roman" w:hAnsi="Times New Roman"/>
          <w:b/>
          <w:sz w:val="28"/>
          <w:szCs w:val="28"/>
        </w:rPr>
      </w:pPr>
    </w:p>
    <w:p w14:paraId="2A3E44D1" w14:textId="77777777" w:rsidR="00D90D5F" w:rsidRDefault="00D90D5F">
      <w:pPr>
        <w:rPr>
          <w:rFonts w:ascii="Times New Roman" w:hAnsi="Times New Roman"/>
          <w:b/>
          <w:sz w:val="28"/>
          <w:szCs w:val="28"/>
        </w:rPr>
      </w:pPr>
    </w:p>
    <w:p w14:paraId="31E2E05E" w14:textId="77777777" w:rsidR="00D90D5F" w:rsidRDefault="00D90D5F">
      <w:pPr>
        <w:rPr>
          <w:rFonts w:ascii="Times New Roman" w:hAnsi="Times New Roman"/>
          <w:b/>
          <w:sz w:val="28"/>
          <w:szCs w:val="28"/>
        </w:rPr>
      </w:pPr>
    </w:p>
    <w:p w14:paraId="67C632D7" w14:textId="77777777" w:rsidR="00D90D5F" w:rsidRDefault="00D90D5F">
      <w:pPr>
        <w:rPr>
          <w:rFonts w:ascii="Times New Roman" w:hAnsi="Times New Roman"/>
          <w:b/>
          <w:sz w:val="28"/>
          <w:szCs w:val="28"/>
        </w:rPr>
      </w:pPr>
    </w:p>
    <w:p w14:paraId="399940E4" w14:textId="77777777" w:rsidR="00D90D5F" w:rsidRDefault="00D90D5F">
      <w:pPr>
        <w:rPr>
          <w:rFonts w:ascii="Times New Roman" w:hAnsi="Times New Roman"/>
          <w:b/>
          <w:sz w:val="28"/>
          <w:szCs w:val="28"/>
        </w:rPr>
      </w:pPr>
    </w:p>
    <w:p w14:paraId="475B3C0D" w14:textId="77777777" w:rsidR="00D90D5F" w:rsidRDefault="00D90D5F">
      <w:pPr>
        <w:rPr>
          <w:rFonts w:ascii="Times New Roman" w:hAnsi="Times New Roman"/>
          <w:b/>
          <w:sz w:val="28"/>
          <w:szCs w:val="28"/>
        </w:rPr>
      </w:pPr>
    </w:p>
    <w:p w14:paraId="121B94AB" w14:textId="77777777" w:rsidR="00D90D5F" w:rsidRDefault="00D90D5F">
      <w:pPr>
        <w:rPr>
          <w:rFonts w:ascii="Times New Roman" w:hAnsi="Times New Roman"/>
          <w:b/>
          <w:sz w:val="28"/>
          <w:szCs w:val="28"/>
        </w:rPr>
      </w:pPr>
    </w:p>
    <w:p w14:paraId="472324B6" w14:textId="77777777" w:rsidR="00D90D5F" w:rsidRDefault="00D90D5F">
      <w:pPr>
        <w:rPr>
          <w:rFonts w:ascii="Times New Roman" w:hAnsi="Times New Roman"/>
          <w:b/>
          <w:sz w:val="28"/>
          <w:szCs w:val="28"/>
        </w:rPr>
      </w:pPr>
    </w:p>
    <w:p w14:paraId="2A4423A0" w14:textId="77777777" w:rsidR="00D90D5F" w:rsidRDefault="00D90D5F">
      <w:pPr>
        <w:rPr>
          <w:rFonts w:ascii="Times New Roman" w:hAnsi="Times New Roman"/>
          <w:b/>
          <w:sz w:val="28"/>
          <w:szCs w:val="28"/>
        </w:rPr>
      </w:pPr>
    </w:p>
    <w:p w14:paraId="13176BDF" w14:textId="77777777" w:rsidR="00D90D5F" w:rsidRDefault="00D90D5F">
      <w:pPr>
        <w:rPr>
          <w:rFonts w:ascii="Times New Roman" w:hAnsi="Times New Roman"/>
          <w:b/>
          <w:sz w:val="28"/>
          <w:szCs w:val="28"/>
        </w:rPr>
      </w:pPr>
    </w:p>
    <w:p w14:paraId="04920D14" w14:textId="77777777" w:rsidR="00D90D5F" w:rsidRDefault="00D90D5F">
      <w:pPr>
        <w:rPr>
          <w:rFonts w:ascii="Times New Roman" w:hAnsi="Times New Roman"/>
          <w:b/>
          <w:sz w:val="28"/>
          <w:szCs w:val="28"/>
        </w:rPr>
      </w:pPr>
    </w:p>
    <w:p w14:paraId="720C5B2E" w14:textId="77777777" w:rsidR="00D90D5F" w:rsidRDefault="00D90D5F">
      <w:pPr>
        <w:rPr>
          <w:rFonts w:ascii="Times New Roman" w:hAnsi="Times New Roman"/>
          <w:b/>
          <w:sz w:val="28"/>
          <w:szCs w:val="28"/>
        </w:rPr>
      </w:pPr>
    </w:p>
    <w:p w14:paraId="5F12E646" w14:textId="77777777" w:rsidR="00D90D5F" w:rsidRDefault="00D90D5F">
      <w:pPr>
        <w:rPr>
          <w:rFonts w:ascii="Times New Roman" w:hAnsi="Times New Roman"/>
          <w:b/>
          <w:sz w:val="28"/>
          <w:szCs w:val="28"/>
        </w:rPr>
      </w:pPr>
    </w:p>
    <w:p w14:paraId="7319014A" w14:textId="77777777" w:rsidR="00D90D5F" w:rsidRDefault="00D90D5F">
      <w:pPr>
        <w:rPr>
          <w:rFonts w:ascii="Times New Roman" w:hAnsi="Times New Roman"/>
          <w:b/>
          <w:sz w:val="28"/>
          <w:szCs w:val="28"/>
        </w:rPr>
      </w:pPr>
    </w:p>
    <w:p w14:paraId="2153695F" w14:textId="77777777" w:rsidR="00D90D5F" w:rsidRDefault="00D90D5F">
      <w:pPr>
        <w:rPr>
          <w:rFonts w:ascii="Times New Roman" w:hAnsi="Times New Roman"/>
          <w:b/>
          <w:sz w:val="28"/>
          <w:szCs w:val="28"/>
        </w:rPr>
      </w:pPr>
    </w:p>
    <w:p w14:paraId="17FE3429" w14:textId="77777777" w:rsidR="00D90D5F" w:rsidRDefault="00D90D5F">
      <w:pPr>
        <w:rPr>
          <w:rFonts w:ascii="Times New Roman" w:hAnsi="Times New Roman"/>
          <w:b/>
          <w:sz w:val="28"/>
          <w:szCs w:val="28"/>
        </w:rPr>
      </w:pPr>
    </w:p>
    <w:p w14:paraId="0E23C9C9" w14:textId="77777777" w:rsidR="00944D8D" w:rsidRDefault="00047FD3">
      <w:pPr>
        <w:rPr>
          <w:rFonts w:ascii="Times New Roman" w:hAnsi="Times New Roman"/>
          <w:b/>
          <w:sz w:val="28"/>
          <w:szCs w:val="28"/>
        </w:rPr>
      </w:pPr>
      <w:r w:rsidRPr="002B48D1">
        <w:rPr>
          <w:rFonts w:ascii="Times New Roman" w:hAnsi="Times New Roman"/>
          <w:b/>
          <w:sz w:val="28"/>
          <w:szCs w:val="28"/>
        </w:rPr>
        <w:t>РОЗДІЛ 1. НАУКОВО-МЕТОДИЧНІ ОСНОВИ РОЗВИТКУ ПРОФЕСІЙНОЇ СИСТЕМИ МЕНЕДЖМЕНТУ</w:t>
      </w:r>
    </w:p>
    <w:p w14:paraId="0E00E30A" w14:textId="77777777" w:rsidR="002B7AD5" w:rsidRPr="002B48D1" w:rsidRDefault="002B7AD5">
      <w:pPr>
        <w:rPr>
          <w:rFonts w:ascii="Times New Roman" w:eastAsia="Times New Roman" w:hAnsi="Times New Roman" w:cs="Times New Roman"/>
          <w:b/>
          <w:sz w:val="28"/>
          <w:szCs w:val="28"/>
        </w:rPr>
      </w:pPr>
    </w:p>
    <w:p w14:paraId="5312A0E4" w14:textId="77777777" w:rsidR="00944D8D" w:rsidRPr="002B48D1" w:rsidRDefault="00047FD3">
      <w:pPr>
        <w:rPr>
          <w:rFonts w:ascii="Times New Roman" w:eastAsia="Times New Roman" w:hAnsi="Times New Roman" w:cs="Times New Roman"/>
          <w:b/>
          <w:sz w:val="28"/>
          <w:szCs w:val="28"/>
          <w:lang w:val="uk-UA"/>
        </w:rPr>
      </w:pPr>
      <w:r w:rsidRPr="002B48D1">
        <w:rPr>
          <w:rFonts w:ascii="Times New Roman" w:hAnsi="Times New Roman"/>
          <w:b/>
          <w:sz w:val="28"/>
          <w:szCs w:val="28"/>
          <w:lang w:val="uk-UA"/>
        </w:rPr>
        <w:t>1.1. Концепція і процес формування інноваційної парадигми менеджменту в ХХІ столітті</w:t>
      </w:r>
    </w:p>
    <w:p w14:paraId="0CB335C1"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 xml:space="preserve">Інноваційна парадигма розвитку менеджменту – це сучасний підхід до управління, який акцентує увагу на постійному впровадженні інновацій як ключового </w:t>
      </w:r>
      <w:proofErr w:type="spellStart"/>
      <w:r w:rsidRPr="001F66F4">
        <w:rPr>
          <w:rFonts w:cs="Times New Roman"/>
          <w:sz w:val="28"/>
          <w:szCs w:val="28"/>
          <w:lang w:val="uk-UA"/>
        </w:rPr>
        <w:t>фактора</w:t>
      </w:r>
      <w:proofErr w:type="spellEnd"/>
      <w:r w:rsidRPr="001F66F4">
        <w:rPr>
          <w:rFonts w:cs="Times New Roman"/>
          <w:sz w:val="28"/>
          <w:szCs w:val="28"/>
          <w:lang w:val="uk-UA"/>
        </w:rPr>
        <w:t xml:space="preserve"> конкурентоспроможності та сталого розвитку організації. Вона виходить за рамки традиційних лінійних моделей управління і орієнтується на адаптацію до швидких змін, креативність та ефективне використання нових технологій.</w:t>
      </w:r>
    </w:p>
    <w:p w14:paraId="5221E84E"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Ось ключові аспекти цієї парадигми:</w:t>
      </w:r>
    </w:p>
    <w:p w14:paraId="79D9E534" w14:textId="77777777" w:rsidR="00737E03" w:rsidRPr="009B1F01" w:rsidRDefault="00737E0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i/>
          <w:sz w:val="28"/>
          <w:szCs w:val="28"/>
          <w:lang w:val="uk-UA"/>
        </w:rPr>
        <w:t>Перше.</w:t>
      </w:r>
      <w:r w:rsidRPr="001F66F4">
        <w:rPr>
          <w:rFonts w:eastAsia="Times New Roman" w:cs="Times New Roman"/>
          <w:bCs/>
          <w:sz w:val="28"/>
          <w:szCs w:val="28"/>
          <w:lang w:val="uk-UA"/>
        </w:rPr>
        <w:t xml:space="preserve"> Цифрова трансформація та технології</w:t>
      </w:r>
      <w:r w:rsidR="009B1F01">
        <w:rPr>
          <w:rFonts w:eastAsia="Times New Roman" w:cs="Times New Roman"/>
          <w:bCs/>
          <w:sz w:val="28"/>
          <w:szCs w:val="28"/>
          <w:lang w:val="uk-UA"/>
        </w:rPr>
        <w:t xml:space="preserve"> </w:t>
      </w:r>
      <w:r w:rsidR="009B1F01">
        <w:rPr>
          <w:rFonts w:eastAsia="Times New Roman" w:cs="Times New Roman"/>
          <w:bCs/>
          <w:sz w:val="28"/>
          <w:szCs w:val="28"/>
          <w:lang w:val="en-US"/>
        </w:rPr>
        <w:t>[</w:t>
      </w:r>
      <w:r w:rsidR="009B1F01">
        <w:rPr>
          <w:rFonts w:eastAsia="Times New Roman" w:cs="Times New Roman"/>
          <w:bCs/>
          <w:sz w:val="28"/>
          <w:szCs w:val="28"/>
          <w:lang w:val="uk-UA"/>
        </w:rPr>
        <w:t>18</w:t>
      </w:r>
      <w:r w:rsidR="009B1F01">
        <w:rPr>
          <w:rFonts w:eastAsia="Times New Roman" w:cs="Times New Roman"/>
          <w:bCs/>
          <w:sz w:val="28"/>
          <w:szCs w:val="28"/>
          <w:lang w:val="en-US"/>
        </w:rPr>
        <w:t>]</w:t>
      </w:r>
    </w:p>
    <w:p w14:paraId="373AF92C"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1F66F4">
        <w:rPr>
          <w:rFonts w:cs="Times New Roman"/>
          <w:sz w:val="28"/>
          <w:szCs w:val="28"/>
          <w:lang w:val="uk-UA"/>
        </w:rPr>
        <w:t xml:space="preserve">Сучасна інноваційна парадигма нерозривно пов'язана з </w:t>
      </w:r>
      <w:proofErr w:type="spellStart"/>
      <w:r w:rsidRPr="001F66F4">
        <w:rPr>
          <w:rFonts w:cs="Times New Roman"/>
          <w:bCs/>
          <w:sz w:val="28"/>
          <w:szCs w:val="28"/>
          <w:lang w:val="uk-UA"/>
        </w:rPr>
        <w:t>цифровізацією</w:t>
      </w:r>
      <w:proofErr w:type="spellEnd"/>
      <w:r w:rsidRPr="001F66F4">
        <w:rPr>
          <w:rFonts w:cs="Times New Roman"/>
          <w:sz w:val="28"/>
          <w:szCs w:val="28"/>
          <w:lang w:val="uk-UA"/>
        </w:rPr>
        <w:t xml:space="preserve"> та інтеграцією нових технологій. Це включає:</w:t>
      </w:r>
    </w:p>
    <w:p w14:paraId="6C75DB6F"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Автоматизацію процесів</w:t>
      </w:r>
      <w:r w:rsidRPr="001F66F4">
        <w:rPr>
          <w:rFonts w:cs="Times New Roman"/>
          <w:sz w:val="28"/>
          <w:szCs w:val="28"/>
          <w:lang w:val="uk-UA"/>
        </w:rPr>
        <w:t>: Впровадження цифрових інструментів для підвищення ефективності та оптимізації завдань.</w:t>
      </w:r>
    </w:p>
    <w:p w14:paraId="007011FC"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Хмарні обчислення</w:t>
      </w:r>
      <w:r w:rsidRPr="001F66F4">
        <w:rPr>
          <w:rFonts w:cs="Times New Roman"/>
          <w:sz w:val="28"/>
          <w:szCs w:val="28"/>
          <w:lang w:val="uk-UA"/>
        </w:rPr>
        <w:t>: Використання хмарних систем для зберігання даних, спільної роботи та бізнес-операцій.</w:t>
      </w:r>
    </w:p>
    <w:p w14:paraId="666EB04F"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Штучний інтелект (ШІ) та аналітика великих даних</w:t>
      </w:r>
      <w:r w:rsidRPr="001F66F4">
        <w:rPr>
          <w:rFonts w:cs="Times New Roman"/>
          <w:sz w:val="28"/>
          <w:szCs w:val="28"/>
          <w:lang w:val="uk-UA"/>
        </w:rPr>
        <w:t>: Застосування ШІ для автоматизації повторюваних завдань, покращення прийняття рішень та надання персоналізованого досвіду. Аналіз великих обсягів даних для обґрунтування бізнес-рішень</w:t>
      </w:r>
      <w:r w:rsidR="009B1F01">
        <w:rPr>
          <w:rFonts w:cs="Times New Roman"/>
          <w:sz w:val="28"/>
          <w:szCs w:val="28"/>
          <w:lang w:val="uk-UA"/>
        </w:rPr>
        <w:t xml:space="preserve"> </w:t>
      </w:r>
      <w:r w:rsidR="009B1F01">
        <w:rPr>
          <w:rFonts w:cs="Times New Roman"/>
          <w:sz w:val="28"/>
          <w:szCs w:val="28"/>
          <w:lang w:val="en-US"/>
        </w:rPr>
        <w:t>[38</w:t>
      </w:r>
      <w:r w:rsidR="009B1F01">
        <w:rPr>
          <w:rFonts w:cs="Times New Roman"/>
          <w:sz w:val="28"/>
          <w:szCs w:val="28"/>
          <w:lang w:val="uk-UA"/>
        </w:rPr>
        <w:t>, с. 77-78</w:t>
      </w:r>
      <w:r w:rsidR="009B1F01">
        <w:rPr>
          <w:rFonts w:cs="Times New Roman"/>
          <w:sz w:val="28"/>
          <w:szCs w:val="28"/>
          <w:lang w:val="en-US"/>
        </w:rPr>
        <w:t>]</w:t>
      </w:r>
      <w:r w:rsidR="009B1F01">
        <w:rPr>
          <w:rFonts w:cs="Times New Roman"/>
          <w:sz w:val="28"/>
          <w:szCs w:val="28"/>
          <w:lang w:val="uk-UA"/>
        </w:rPr>
        <w:t>.</w:t>
      </w:r>
    </w:p>
    <w:p w14:paraId="3F6EB6A5"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proofErr w:type="spellStart"/>
      <w:r w:rsidRPr="001F66F4">
        <w:rPr>
          <w:rFonts w:cs="Times New Roman"/>
          <w:bCs/>
          <w:sz w:val="28"/>
          <w:szCs w:val="28"/>
          <w:lang w:val="uk-UA"/>
        </w:rPr>
        <w:t>Кібербезпека</w:t>
      </w:r>
      <w:proofErr w:type="spellEnd"/>
      <w:r w:rsidRPr="001F66F4">
        <w:rPr>
          <w:rFonts w:cs="Times New Roman"/>
          <w:sz w:val="28"/>
          <w:szCs w:val="28"/>
          <w:lang w:val="uk-UA"/>
        </w:rPr>
        <w:t xml:space="preserve">: Зростаюча увага до захисту даних та конфіденційності в умовах збільшення </w:t>
      </w:r>
      <w:proofErr w:type="spellStart"/>
      <w:r w:rsidRPr="001F66F4">
        <w:rPr>
          <w:rFonts w:cs="Times New Roman"/>
          <w:sz w:val="28"/>
          <w:szCs w:val="28"/>
          <w:lang w:val="uk-UA"/>
        </w:rPr>
        <w:t>кіберзагроз</w:t>
      </w:r>
      <w:proofErr w:type="spellEnd"/>
      <w:r w:rsidRPr="001F66F4">
        <w:rPr>
          <w:rFonts w:cs="Times New Roman"/>
          <w:sz w:val="28"/>
          <w:szCs w:val="28"/>
          <w:lang w:val="uk-UA"/>
        </w:rPr>
        <w:t>.</w:t>
      </w:r>
    </w:p>
    <w:p w14:paraId="1561A51F" w14:textId="77777777" w:rsidR="00737E03" w:rsidRPr="001F66F4" w:rsidRDefault="00737E0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i/>
          <w:sz w:val="28"/>
          <w:szCs w:val="28"/>
          <w:lang w:val="uk-UA"/>
        </w:rPr>
        <w:t>Друге</w:t>
      </w:r>
      <w:r w:rsidR="002B48D1" w:rsidRPr="001F66F4">
        <w:rPr>
          <w:rFonts w:eastAsia="Times New Roman" w:cs="Times New Roman"/>
          <w:bCs/>
          <w:i/>
          <w:sz w:val="28"/>
          <w:szCs w:val="28"/>
          <w:lang w:val="uk-UA"/>
        </w:rPr>
        <w:t>.</w:t>
      </w:r>
      <w:r w:rsidRPr="001F66F4">
        <w:rPr>
          <w:rFonts w:eastAsia="Times New Roman" w:cs="Times New Roman"/>
          <w:bCs/>
          <w:sz w:val="28"/>
          <w:szCs w:val="28"/>
          <w:lang w:val="uk-UA"/>
        </w:rPr>
        <w:t xml:space="preserve"> Гнучкість і адаптивність</w:t>
      </w:r>
    </w:p>
    <w:p w14:paraId="5E084D2F"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У мінливому зовнішньому середовищі організації повинні бути гнучкими та адаптивними, щоб швидко реагувати на виклики та можливості. Це означає:</w:t>
      </w:r>
    </w:p>
    <w:p w14:paraId="7F85E361"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lastRenderedPageBreak/>
        <w:t>Управління змінами</w:t>
      </w:r>
      <w:r w:rsidRPr="001F66F4">
        <w:rPr>
          <w:rFonts w:cs="Times New Roman"/>
          <w:sz w:val="28"/>
          <w:szCs w:val="28"/>
          <w:lang w:val="uk-UA"/>
        </w:rPr>
        <w:t>: Здатність компанії ефективно керувати трансформаціями та інтегрувати нові підходи</w:t>
      </w:r>
      <w:r w:rsidR="009B1F01">
        <w:rPr>
          <w:rFonts w:cs="Times New Roman"/>
          <w:sz w:val="28"/>
          <w:szCs w:val="28"/>
          <w:lang w:val="uk-UA"/>
        </w:rPr>
        <w:t xml:space="preserve"> </w:t>
      </w:r>
      <w:r w:rsidR="009B1F01" w:rsidRPr="009B1F01">
        <w:rPr>
          <w:rFonts w:cs="Times New Roman"/>
          <w:sz w:val="28"/>
          <w:szCs w:val="28"/>
        </w:rPr>
        <w:t>[</w:t>
      </w:r>
      <w:r w:rsidR="009B1F01">
        <w:rPr>
          <w:rFonts w:cs="Times New Roman"/>
          <w:sz w:val="28"/>
          <w:szCs w:val="28"/>
          <w:lang w:val="uk-UA"/>
        </w:rPr>
        <w:t>54</w:t>
      </w:r>
      <w:r w:rsidR="009B1F01" w:rsidRPr="009B1F01">
        <w:rPr>
          <w:rFonts w:cs="Times New Roman"/>
          <w:sz w:val="28"/>
          <w:szCs w:val="28"/>
        </w:rPr>
        <w:t>]</w:t>
      </w:r>
      <w:r w:rsidR="009B1F01">
        <w:rPr>
          <w:rFonts w:cs="Times New Roman"/>
          <w:sz w:val="28"/>
          <w:szCs w:val="28"/>
          <w:lang w:val="uk-UA"/>
        </w:rPr>
        <w:t>.</w:t>
      </w:r>
    </w:p>
    <w:p w14:paraId="4E71023D"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Орієнтація на клієнта</w:t>
      </w:r>
      <w:r w:rsidRPr="001F66F4">
        <w:rPr>
          <w:rFonts w:cs="Times New Roman"/>
          <w:sz w:val="28"/>
          <w:szCs w:val="28"/>
          <w:lang w:val="uk-UA"/>
        </w:rPr>
        <w:t>: Переорієнтація управління на потреби споживача та постійне вдосконалення продуктів/послуг.</w:t>
      </w:r>
    </w:p>
    <w:p w14:paraId="606FBDB1"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Дистанційна робота</w:t>
      </w:r>
      <w:r w:rsidRPr="001F66F4">
        <w:rPr>
          <w:rFonts w:cs="Times New Roman"/>
          <w:sz w:val="28"/>
          <w:szCs w:val="28"/>
          <w:lang w:val="uk-UA"/>
        </w:rPr>
        <w:t>: Збільшення попиту на рішення для організації дистанційної роботи та зміна ставлення до балансу між роботою та особистим життям.</w:t>
      </w:r>
    </w:p>
    <w:p w14:paraId="39CD1FD8" w14:textId="77777777" w:rsidR="00737E03" w:rsidRPr="001F66F4" w:rsidRDefault="00737E0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i/>
          <w:sz w:val="28"/>
          <w:szCs w:val="28"/>
          <w:lang w:val="uk-UA"/>
        </w:rPr>
        <w:t>Третє.</w:t>
      </w:r>
      <w:r w:rsidRPr="001F66F4">
        <w:rPr>
          <w:rFonts w:eastAsia="Times New Roman" w:cs="Times New Roman"/>
          <w:bCs/>
          <w:sz w:val="28"/>
          <w:szCs w:val="28"/>
          <w:lang w:val="uk-UA"/>
        </w:rPr>
        <w:t xml:space="preserve"> Інноваційна культура та людський капітал</w:t>
      </w:r>
    </w:p>
    <w:p w14:paraId="0D4B7491"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1F66F4">
        <w:rPr>
          <w:rFonts w:cs="Times New Roman"/>
          <w:sz w:val="28"/>
          <w:szCs w:val="28"/>
          <w:lang w:val="uk-UA"/>
        </w:rPr>
        <w:t>Важливим елементом інноваційної парадигми є створення середовища, що сприяє інноваціям та розвитку людського капіталу:</w:t>
      </w:r>
    </w:p>
    <w:p w14:paraId="22C3A303"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Стимулювання інноваційної культури</w:t>
      </w:r>
      <w:r w:rsidRPr="001F66F4">
        <w:rPr>
          <w:rFonts w:cs="Times New Roman"/>
          <w:sz w:val="28"/>
          <w:szCs w:val="28"/>
          <w:lang w:val="uk-UA"/>
        </w:rPr>
        <w:t>: Створення атмосфери, де заохочуються нові ідеї, творчість та експерименти.</w:t>
      </w:r>
    </w:p>
    <w:p w14:paraId="465176BE"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Залучення персоналу</w:t>
      </w:r>
      <w:r w:rsidRPr="001F66F4">
        <w:rPr>
          <w:rFonts w:cs="Times New Roman"/>
          <w:sz w:val="28"/>
          <w:szCs w:val="28"/>
          <w:lang w:val="uk-UA"/>
        </w:rPr>
        <w:t>: Мотивація співробітників до інноваційної діяльності шляхом підтримки їхніх ідей, розвитку та навчання.</w:t>
      </w:r>
    </w:p>
    <w:p w14:paraId="3E4529E5"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Глобальний доступ до талантів</w:t>
      </w:r>
      <w:r w:rsidRPr="001F66F4">
        <w:rPr>
          <w:rFonts w:cs="Times New Roman"/>
          <w:sz w:val="28"/>
          <w:szCs w:val="28"/>
          <w:lang w:val="uk-UA"/>
        </w:rPr>
        <w:t>: Використання передових технологій для віртуального розвитку та навчання, залучення фахівців з різних частин світу.</w:t>
      </w:r>
    </w:p>
    <w:p w14:paraId="7E650BFB" w14:textId="77777777" w:rsidR="00737E03" w:rsidRPr="00A57B38" w:rsidRDefault="00047FD3" w:rsidP="00A57B38">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Розвиток компетенцій менеджменту</w:t>
      </w:r>
      <w:r w:rsidRPr="001F66F4">
        <w:rPr>
          <w:rFonts w:cs="Times New Roman"/>
          <w:sz w:val="28"/>
          <w:szCs w:val="28"/>
          <w:lang w:val="uk-UA"/>
        </w:rPr>
        <w:t>: Успішна реалізація інноваційних про</w:t>
      </w:r>
      <w:r w:rsidR="001F66F4">
        <w:rPr>
          <w:rFonts w:cs="Times New Roman"/>
          <w:sz w:val="28"/>
          <w:szCs w:val="28"/>
          <w:lang w:val="uk-UA"/>
        </w:rPr>
        <w:t>е</w:t>
      </w:r>
      <w:r w:rsidRPr="001F66F4">
        <w:rPr>
          <w:rFonts w:cs="Times New Roman"/>
          <w:sz w:val="28"/>
          <w:szCs w:val="28"/>
          <w:lang w:val="uk-UA"/>
        </w:rPr>
        <w:t>ктів залежить від високого рівня компетенції керівництва та команди про</w:t>
      </w:r>
      <w:r w:rsidR="001F66F4">
        <w:rPr>
          <w:rFonts w:cs="Times New Roman"/>
          <w:sz w:val="28"/>
          <w:szCs w:val="28"/>
          <w:lang w:val="uk-UA"/>
        </w:rPr>
        <w:t>е</w:t>
      </w:r>
      <w:r w:rsidRPr="001F66F4">
        <w:rPr>
          <w:rFonts w:cs="Times New Roman"/>
          <w:sz w:val="28"/>
          <w:szCs w:val="28"/>
          <w:lang w:val="uk-UA"/>
        </w:rPr>
        <w:t>кту</w:t>
      </w:r>
      <w:r w:rsidR="009B1F01">
        <w:rPr>
          <w:rFonts w:cs="Times New Roman"/>
          <w:sz w:val="28"/>
          <w:szCs w:val="28"/>
          <w:lang w:val="uk-UA"/>
        </w:rPr>
        <w:t xml:space="preserve"> </w:t>
      </w:r>
      <w:r w:rsidR="009B1F01" w:rsidRPr="009B1F01">
        <w:rPr>
          <w:rFonts w:cs="Times New Roman"/>
          <w:sz w:val="28"/>
          <w:szCs w:val="28"/>
        </w:rPr>
        <w:t>[</w:t>
      </w:r>
      <w:r w:rsidR="009B1F01">
        <w:rPr>
          <w:rFonts w:cs="Times New Roman"/>
          <w:sz w:val="28"/>
          <w:szCs w:val="28"/>
          <w:lang w:val="uk-UA"/>
        </w:rPr>
        <w:t>49; 56</w:t>
      </w:r>
      <w:r w:rsidR="009B1F01" w:rsidRPr="009B1F01">
        <w:rPr>
          <w:rFonts w:cs="Times New Roman"/>
          <w:sz w:val="28"/>
          <w:szCs w:val="28"/>
        </w:rPr>
        <w:t>]</w:t>
      </w:r>
      <w:r w:rsidR="009B1F01">
        <w:rPr>
          <w:rFonts w:cs="Times New Roman"/>
          <w:sz w:val="28"/>
          <w:szCs w:val="28"/>
          <w:lang w:val="uk-UA"/>
        </w:rPr>
        <w:t>.</w:t>
      </w:r>
    </w:p>
    <w:p w14:paraId="05899B91" w14:textId="77777777" w:rsidR="00737E03" w:rsidRPr="001F66F4" w:rsidRDefault="00737E0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i/>
          <w:sz w:val="28"/>
          <w:szCs w:val="28"/>
          <w:lang w:val="uk-UA"/>
        </w:rPr>
        <w:t>Четверте</w:t>
      </w:r>
      <w:r w:rsidRPr="001F66F4">
        <w:rPr>
          <w:rFonts w:eastAsia="Times New Roman" w:cs="Times New Roman"/>
          <w:bCs/>
          <w:sz w:val="28"/>
          <w:szCs w:val="28"/>
          <w:lang w:val="uk-UA"/>
        </w:rPr>
        <w:t>. Системний підхід та між</w:t>
      </w:r>
      <w:r w:rsidR="001F66F4">
        <w:rPr>
          <w:rFonts w:eastAsia="Times New Roman" w:cs="Times New Roman"/>
          <w:bCs/>
          <w:sz w:val="28"/>
          <w:szCs w:val="28"/>
          <w:lang w:val="uk-UA"/>
        </w:rPr>
        <w:t xml:space="preserve"> </w:t>
      </w:r>
      <w:r w:rsidRPr="001F66F4">
        <w:rPr>
          <w:rFonts w:eastAsia="Times New Roman" w:cs="Times New Roman"/>
          <w:bCs/>
          <w:sz w:val="28"/>
          <w:szCs w:val="28"/>
          <w:lang w:val="uk-UA"/>
        </w:rPr>
        <w:t>функціональна взаємодія</w:t>
      </w:r>
    </w:p>
    <w:p w14:paraId="0B21B510" w14:textId="77777777" w:rsidR="00944D8D" w:rsidRPr="001F66F4"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1F66F4">
        <w:rPr>
          <w:rFonts w:cs="Times New Roman"/>
          <w:sz w:val="28"/>
          <w:szCs w:val="28"/>
          <w:lang w:val="uk-UA"/>
        </w:rPr>
        <w:t>Інноваційний менеджмент вимагає системного підходу, де всі елементи організації працюють злагоджено:</w:t>
      </w:r>
    </w:p>
    <w:p w14:paraId="272BE0CF"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Управління інноваційними процесами</w:t>
      </w:r>
      <w:r w:rsidRPr="001F66F4">
        <w:rPr>
          <w:rFonts w:cs="Times New Roman"/>
          <w:sz w:val="28"/>
          <w:szCs w:val="28"/>
          <w:lang w:val="uk-UA"/>
        </w:rPr>
        <w:t>: Розробка та впровадження нових технологій, продуктів та методів виробництва.</w:t>
      </w:r>
    </w:p>
    <w:p w14:paraId="595C2F4D"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 xml:space="preserve">Взаємодія зі </w:t>
      </w:r>
      <w:proofErr w:type="spellStart"/>
      <w:r w:rsidRPr="001F66F4">
        <w:rPr>
          <w:rFonts w:cs="Times New Roman"/>
          <w:bCs/>
          <w:sz w:val="28"/>
          <w:szCs w:val="28"/>
          <w:lang w:val="uk-UA"/>
        </w:rPr>
        <w:t>стейкхолдерами</w:t>
      </w:r>
      <w:proofErr w:type="spellEnd"/>
      <w:r w:rsidRPr="001F66F4">
        <w:rPr>
          <w:rFonts w:cs="Times New Roman"/>
          <w:sz w:val="28"/>
          <w:szCs w:val="28"/>
          <w:lang w:val="uk-UA"/>
        </w:rPr>
        <w:t>: Ефективна комунікація та співпраця з усіма зацікавленими сторонами.</w:t>
      </w:r>
    </w:p>
    <w:p w14:paraId="408F8F77" w14:textId="77777777" w:rsidR="00944D8D" w:rsidRPr="001F66F4" w:rsidRDefault="00047FD3" w:rsidP="002B48D1">
      <w:pPr>
        <w:pStyle w:val="a7"/>
        <w:numPr>
          <w:ilvl w:val="0"/>
          <w:numId w:val="2"/>
        </w:numPr>
        <w:suppressAutoHyphens/>
        <w:spacing w:before="0" w:line="360" w:lineRule="auto"/>
        <w:jc w:val="both"/>
        <w:rPr>
          <w:rFonts w:cs="Times New Roman"/>
          <w:sz w:val="28"/>
          <w:szCs w:val="28"/>
          <w:lang w:val="uk-UA"/>
        </w:rPr>
      </w:pPr>
      <w:r w:rsidRPr="001F66F4">
        <w:rPr>
          <w:rFonts w:cs="Times New Roman"/>
          <w:bCs/>
          <w:sz w:val="28"/>
          <w:szCs w:val="28"/>
          <w:lang w:val="uk-UA"/>
        </w:rPr>
        <w:t>Про</w:t>
      </w:r>
      <w:r w:rsidR="001F66F4">
        <w:rPr>
          <w:rFonts w:cs="Times New Roman"/>
          <w:bCs/>
          <w:sz w:val="28"/>
          <w:szCs w:val="28"/>
          <w:lang w:val="uk-UA"/>
        </w:rPr>
        <w:t>е</w:t>
      </w:r>
      <w:r w:rsidRPr="001F66F4">
        <w:rPr>
          <w:rFonts w:cs="Times New Roman"/>
          <w:bCs/>
          <w:sz w:val="28"/>
          <w:szCs w:val="28"/>
          <w:lang w:val="uk-UA"/>
        </w:rPr>
        <w:t>ктний менеджмент</w:t>
      </w:r>
      <w:r w:rsidRPr="001F66F4">
        <w:rPr>
          <w:rFonts w:cs="Times New Roman"/>
          <w:sz w:val="28"/>
          <w:szCs w:val="28"/>
          <w:lang w:val="uk-UA"/>
        </w:rPr>
        <w:t>: Застосування методології управління про</w:t>
      </w:r>
      <w:r w:rsidR="001F66F4">
        <w:rPr>
          <w:rFonts w:cs="Times New Roman"/>
          <w:sz w:val="28"/>
          <w:szCs w:val="28"/>
          <w:lang w:val="uk-UA"/>
        </w:rPr>
        <w:t>е</w:t>
      </w:r>
      <w:r w:rsidRPr="001F66F4">
        <w:rPr>
          <w:rFonts w:cs="Times New Roman"/>
          <w:sz w:val="28"/>
          <w:szCs w:val="28"/>
          <w:lang w:val="uk-UA"/>
        </w:rPr>
        <w:t>ктами для ефективної реалізації інновацій.</w:t>
      </w:r>
    </w:p>
    <w:p w14:paraId="5E7F90AF" w14:textId="77777777" w:rsidR="00737E03" w:rsidRPr="001F66F4" w:rsidRDefault="00737E0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i/>
          <w:sz w:val="28"/>
          <w:szCs w:val="28"/>
          <w:lang w:val="uk-UA"/>
        </w:rPr>
        <w:t>П’яте</w:t>
      </w:r>
      <w:r w:rsidR="002B48D1" w:rsidRPr="001F66F4">
        <w:rPr>
          <w:rFonts w:eastAsia="Times New Roman" w:cs="Times New Roman"/>
          <w:bCs/>
          <w:i/>
          <w:sz w:val="28"/>
          <w:szCs w:val="28"/>
          <w:lang w:val="uk-UA"/>
        </w:rPr>
        <w:t>.</w:t>
      </w:r>
      <w:r w:rsidRPr="001F66F4">
        <w:rPr>
          <w:rFonts w:eastAsia="Times New Roman" w:cs="Times New Roman"/>
          <w:bCs/>
          <w:sz w:val="28"/>
          <w:szCs w:val="28"/>
          <w:lang w:val="uk-UA"/>
        </w:rPr>
        <w:t xml:space="preserve"> Сталий розвиток</w:t>
      </w:r>
      <w:r w:rsidR="002B48D1" w:rsidRPr="001F66F4">
        <w:rPr>
          <w:rFonts w:eastAsia="Times New Roman" w:cs="Times New Roman"/>
          <w:bCs/>
          <w:sz w:val="28"/>
          <w:szCs w:val="28"/>
          <w:lang w:val="uk-UA"/>
        </w:rPr>
        <w:t>.</w:t>
      </w:r>
    </w:p>
    <w:p w14:paraId="5EDE7C37"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737E03">
        <w:rPr>
          <w:rFonts w:cs="Times New Roman"/>
          <w:sz w:val="28"/>
          <w:szCs w:val="28"/>
          <w:lang w:val="uk-UA"/>
        </w:rPr>
        <w:lastRenderedPageBreak/>
        <w:t>Інновації розглядаються не тільки як засіб для отримання прибутку, а й як інструмент для досягнення сталого розвитку, що включає економічні, соціальні та екологічні аспекти.</w:t>
      </w:r>
      <w:r w:rsidR="002B48D1">
        <w:rPr>
          <w:rFonts w:eastAsia="Times New Roman" w:cs="Times New Roman"/>
          <w:sz w:val="28"/>
          <w:szCs w:val="28"/>
          <w:lang w:val="uk-UA"/>
        </w:rPr>
        <w:t xml:space="preserve"> </w:t>
      </w:r>
      <w:r w:rsidRPr="00737E03">
        <w:rPr>
          <w:rFonts w:cs="Times New Roman"/>
          <w:sz w:val="28"/>
          <w:szCs w:val="28"/>
          <w:lang w:val="uk-UA"/>
        </w:rPr>
        <w:t>Інноваційна парадигма менеджменту є динамічною та постійно еволюціонує, реагуючи на виклики сучасного світу. Вона вимагає від організацій постійного навчання, адаптації та готовності до "творчого руйнування" для створення нових цінностей.</w:t>
      </w:r>
      <w:r w:rsidR="002B48D1">
        <w:rPr>
          <w:rFonts w:eastAsia="Times New Roman" w:cs="Times New Roman"/>
          <w:sz w:val="28"/>
          <w:szCs w:val="28"/>
          <w:lang w:val="uk-UA"/>
        </w:rPr>
        <w:t xml:space="preserve"> </w:t>
      </w:r>
      <w:r w:rsidRPr="00737E03">
        <w:rPr>
          <w:rFonts w:cs="Times New Roman"/>
          <w:sz w:val="28"/>
          <w:szCs w:val="28"/>
          <w:lang w:val="uk-UA"/>
        </w:rPr>
        <w:t>Цікаво, які саме аспекти інноваційного менеджменту є найбільш актуальними для вашої сфери діяльності</w:t>
      </w:r>
      <w:r w:rsidRPr="00737E03">
        <w:rPr>
          <w:rFonts w:cs="Times New Roman"/>
          <w:sz w:val="28"/>
          <w:szCs w:val="28"/>
          <w:lang w:val="uk-UA" w:eastAsia="zh-TW"/>
        </w:rPr>
        <w:t>?</w:t>
      </w:r>
    </w:p>
    <w:p w14:paraId="18502060" w14:textId="77777777" w:rsidR="00944D8D" w:rsidRPr="00A57B38" w:rsidRDefault="00047FD3" w:rsidP="00AF512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A57B38">
        <w:rPr>
          <w:rFonts w:cs="Times New Roman"/>
          <w:i/>
          <w:color w:val="313131"/>
          <w:sz w:val="28"/>
          <w:szCs w:val="28"/>
          <w:lang w:val="uk-UA"/>
        </w:rPr>
        <w:t>Інноваційна парадигма розвитку менеджменту</w:t>
      </w:r>
    </w:p>
    <w:p w14:paraId="54F6C6E9" w14:textId="77777777" w:rsidR="00944D8D" w:rsidRPr="00737E03"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737E03">
        <w:rPr>
          <w:rFonts w:cs="Times New Roman"/>
          <w:color w:val="313131"/>
          <w:sz w:val="28"/>
          <w:szCs w:val="28"/>
          <w:lang w:val="uk-UA"/>
        </w:rPr>
        <w:t xml:space="preserve">Інноваційна парадигма розвитку менеджменту передбачає суттєві зміни у підходах до управління, зумовлені такими факторами, як </w:t>
      </w:r>
      <w:proofErr w:type="spellStart"/>
      <w:r w:rsidRPr="00737E03">
        <w:rPr>
          <w:rFonts w:cs="Times New Roman"/>
          <w:color w:val="313131"/>
          <w:sz w:val="28"/>
          <w:szCs w:val="28"/>
          <w:lang w:val="uk-UA"/>
        </w:rPr>
        <w:t>цифровізація</w:t>
      </w:r>
      <w:proofErr w:type="spellEnd"/>
      <w:r w:rsidRPr="00737E03">
        <w:rPr>
          <w:rFonts w:cs="Times New Roman"/>
          <w:color w:val="313131"/>
          <w:sz w:val="28"/>
          <w:szCs w:val="28"/>
          <w:lang w:val="uk-UA"/>
        </w:rPr>
        <w:t xml:space="preserve"> економіки, постійні технологічні зміни та зростаюча конкуренція. Ось деякі ключові аспекти цієї нової парадигми:</w:t>
      </w:r>
    </w:p>
    <w:p w14:paraId="1A39AFCA"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37E03">
        <w:rPr>
          <w:rFonts w:cs="Times New Roman"/>
          <w:color w:val="313131"/>
          <w:sz w:val="28"/>
          <w:szCs w:val="28"/>
          <w:lang w:val="uk-UA"/>
        </w:rPr>
        <w:t xml:space="preserve"> * Цифрова трансформація: Впровадження цифрових технологій стає ключовим елементом сучасного менеджменту. Це включає використання </w:t>
      </w:r>
      <w:proofErr w:type="spellStart"/>
      <w:r w:rsidRPr="00737E03">
        <w:rPr>
          <w:rFonts w:cs="Times New Roman"/>
          <w:color w:val="313131"/>
          <w:sz w:val="28"/>
          <w:szCs w:val="28"/>
          <w:lang w:val="uk-UA"/>
        </w:rPr>
        <w:t>big</w:t>
      </w:r>
      <w:proofErr w:type="spellEnd"/>
      <w:r w:rsidRPr="00737E03">
        <w:rPr>
          <w:rFonts w:cs="Times New Roman"/>
          <w:color w:val="313131"/>
          <w:sz w:val="28"/>
          <w:szCs w:val="28"/>
          <w:lang w:val="uk-UA"/>
        </w:rPr>
        <w:t xml:space="preserve"> </w:t>
      </w:r>
      <w:proofErr w:type="spellStart"/>
      <w:r w:rsidRPr="00737E03">
        <w:rPr>
          <w:rFonts w:cs="Times New Roman"/>
          <w:color w:val="313131"/>
          <w:sz w:val="28"/>
          <w:szCs w:val="28"/>
          <w:lang w:val="uk-UA"/>
        </w:rPr>
        <w:t>data</w:t>
      </w:r>
      <w:proofErr w:type="spellEnd"/>
      <w:r w:rsidRPr="00737E03">
        <w:rPr>
          <w:rFonts w:cs="Times New Roman"/>
          <w:color w:val="313131"/>
          <w:sz w:val="28"/>
          <w:szCs w:val="28"/>
          <w:lang w:val="uk-UA"/>
        </w:rPr>
        <w:t>, штучного інтелекту, хмарних сервісів та інших інструментів для прийняття рішень, оптимізації процесів та поліпшення взаємодії з клієнтами.</w:t>
      </w:r>
    </w:p>
    <w:p w14:paraId="32199560"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37E03">
        <w:rPr>
          <w:rFonts w:cs="Times New Roman"/>
          <w:color w:val="313131"/>
          <w:sz w:val="28"/>
          <w:szCs w:val="28"/>
          <w:lang w:val="uk-UA"/>
        </w:rPr>
        <w:t xml:space="preserve"> * Гнучкість та адаптивність: Сучасні організації повинні бути гнучкими та швидко адаптуватися до змін у зовнішньому середовищі. Це вимагає від менеджменту вміння </w:t>
      </w:r>
      <w:proofErr w:type="spellStart"/>
      <w:r w:rsidRPr="00737E03">
        <w:rPr>
          <w:rFonts w:cs="Times New Roman"/>
          <w:color w:val="313131"/>
          <w:sz w:val="28"/>
          <w:szCs w:val="28"/>
          <w:lang w:val="uk-UA"/>
        </w:rPr>
        <w:t>оперативно</w:t>
      </w:r>
      <w:proofErr w:type="spellEnd"/>
      <w:r w:rsidRPr="00737E03">
        <w:rPr>
          <w:rFonts w:cs="Times New Roman"/>
          <w:color w:val="313131"/>
          <w:sz w:val="28"/>
          <w:szCs w:val="28"/>
          <w:lang w:val="uk-UA"/>
        </w:rPr>
        <w:t xml:space="preserve"> реагувати на нові виклики та можливості.</w:t>
      </w:r>
    </w:p>
    <w:p w14:paraId="1A84582C"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37E03">
        <w:rPr>
          <w:rFonts w:cs="Times New Roman"/>
          <w:color w:val="313131"/>
          <w:sz w:val="28"/>
          <w:szCs w:val="28"/>
          <w:lang w:val="uk-UA"/>
        </w:rPr>
        <w:t xml:space="preserve"> * </w:t>
      </w:r>
      <w:proofErr w:type="spellStart"/>
      <w:r w:rsidRPr="00737E03">
        <w:rPr>
          <w:rFonts w:cs="Times New Roman"/>
          <w:color w:val="313131"/>
          <w:sz w:val="28"/>
          <w:szCs w:val="28"/>
          <w:lang w:val="uk-UA"/>
        </w:rPr>
        <w:t>Інноваційність</w:t>
      </w:r>
      <w:proofErr w:type="spellEnd"/>
      <w:r w:rsidRPr="00737E03">
        <w:rPr>
          <w:rFonts w:cs="Times New Roman"/>
          <w:color w:val="313131"/>
          <w:sz w:val="28"/>
          <w:szCs w:val="28"/>
          <w:lang w:val="uk-UA"/>
        </w:rPr>
        <w:t>: Інноваційний менеджмент стає невід'ємною частиною стратегічного управління. Він спрямований на створення та впровадження нових продуктів, послуг, технологій та бізнес-моделей, що забезпечують конкурентоздатність та розвиток організації.</w:t>
      </w:r>
    </w:p>
    <w:p w14:paraId="623750B8" w14:textId="77777777" w:rsidR="002B7AD5"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color w:val="313131"/>
          <w:sz w:val="28"/>
          <w:szCs w:val="28"/>
          <w:lang w:val="uk-UA"/>
        </w:rPr>
      </w:pPr>
      <w:r w:rsidRPr="00737E03">
        <w:rPr>
          <w:rFonts w:cs="Times New Roman"/>
          <w:color w:val="313131"/>
          <w:sz w:val="28"/>
          <w:szCs w:val="28"/>
          <w:lang w:val="uk-UA"/>
        </w:rPr>
        <w:t> * Системний підхід: Нова парадигма менеджменту часто використовує системний підхід, розглядаючи організацію як складну систему взаємопов'язаних елементів. Це дозволяє краще розуміти процеси управління та приймати більш ефективні рішення</w:t>
      </w:r>
      <w:r w:rsidR="009B1F01">
        <w:rPr>
          <w:rFonts w:cs="Times New Roman"/>
          <w:color w:val="313131"/>
          <w:sz w:val="28"/>
          <w:szCs w:val="28"/>
          <w:lang w:val="uk-UA"/>
        </w:rPr>
        <w:t xml:space="preserve"> </w:t>
      </w:r>
      <w:r w:rsidR="00B675A7" w:rsidRPr="00B675A7">
        <w:rPr>
          <w:rFonts w:cs="Times New Roman"/>
          <w:color w:val="313131"/>
          <w:sz w:val="28"/>
          <w:szCs w:val="28"/>
        </w:rPr>
        <w:t>[</w:t>
      </w:r>
      <w:r w:rsidR="00B675A7">
        <w:rPr>
          <w:rFonts w:cs="Times New Roman"/>
          <w:color w:val="313131"/>
          <w:sz w:val="28"/>
          <w:szCs w:val="28"/>
          <w:lang w:val="uk-UA"/>
        </w:rPr>
        <w:t>13; 48</w:t>
      </w:r>
      <w:r w:rsidR="00B675A7" w:rsidRPr="00B675A7">
        <w:rPr>
          <w:rFonts w:cs="Times New Roman"/>
          <w:color w:val="313131"/>
          <w:sz w:val="28"/>
          <w:szCs w:val="28"/>
        </w:rPr>
        <w:t>]</w:t>
      </w:r>
      <w:r w:rsidR="00B675A7">
        <w:rPr>
          <w:rFonts w:cs="Times New Roman"/>
          <w:color w:val="313131"/>
          <w:sz w:val="28"/>
          <w:szCs w:val="28"/>
          <w:lang w:val="uk-UA"/>
        </w:rPr>
        <w:t>.</w:t>
      </w:r>
      <w:r w:rsidRPr="00737E03">
        <w:rPr>
          <w:rFonts w:cs="Times New Roman"/>
          <w:color w:val="313131"/>
          <w:sz w:val="28"/>
          <w:szCs w:val="28"/>
          <w:lang w:val="uk-UA"/>
        </w:rPr>
        <w:t> </w:t>
      </w:r>
    </w:p>
    <w:p w14:paraId="7F20A0A5"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37E03">
        <w:rPr>
          <w:rFonts w:cs="Times New Roman"/>
          <w:color w:val="313131"/>
          <w:sz w:val="28"/>
          <w:szCs w:val="28"/>
          <w:lang w:val="uk-UA"/>
        </w:rPr>
        <w:lastRenderedPageBreak/>
        <w:t xml:space="preserve">* Зміна ролі менеджера: Роль менеджера трансформується від контролера до лідера, </w:t>
      </w:r>
      <w:proofErr w:type="spellStart"/>
      <w:r w:rsidRPr="00737E03">
        <w:rPr>
          <w:rFonts w:cs="Times New Roman"/>
          <w:color w:val="313131"/>
          <w:sz w:val="28"/>
          <w:szCs w:val="28"/>
          <w:lang w:val="uk-UA"/>
        </w:rPr>
        <w:t>коуча</w:t>
      </w:r>
      <w:proofErr w:type="spellEnd"/>
      <w:r w:rsidRPr="00737E03">
        <w:rPr>
          <w:rFonts w:cs="Times New Roman"/>
          <w:color w:val="313131"/>
          <w:sz w:val="28"/>
          <w:szCs w:val="28"/>
          <w:lang w:val="uk-UA"/>
        </w:rPr>
        <w:t xml:space="preserve"> та </w:t>
      </w:r>
      <w:proofErr w:type="spellStart"/>
      <w:r w:rsidRPr="00737E03">
        <w:rPr>
          <w:rFonts w:cs="Times New Roman"/>
          <w:color w:val="313131"/>
          <w:sz w:val="28"/>
          <w:szCs w:val="28"/>
          <w:lang w:val="uk-UA"/>
        </w:rPr>
        <w:t>фасилітатора</w:t>
      </w:r>
      <w:proofErr w:type="spellEnd"/>
      <w:r w:rsidRPr="00737E03">
        <w:rPr>
          <w:rFonts w:cs="Times New Roman"/>
          <w:color w:val="313131"/>
          <w:sz w:val="28"/>
          <w:szCs w:val="28"/>
          <w:lang w:val="uk-UA"/>
        </w:rPr>
        <w:t>, який надихає команду, підтримує її розвиток та створює умови для інновацій.</w:t>
      </w:r>
    </w:p>
    <w:p w14:paraId="21BFD92C" w14:textId="77777777" w:rsidR="00944D8D" w:rsidRPr="00737E03" w:rsidRDefault="00047FD3" w:rsidP="002B48D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37E03">
        <w:rPr>
          <w:rFonts w:cs="Times New Roman"/>
          <w:color w:val="313131"/>
          <w:sz w:val="28"/>
          <w:szCs w:val="28"/>
          <w:lang w:val="uk-UA"/>
        </w:rPr>
        <w:t> * Нелінійність: Управління розглядається як нелінійний процес, де складні взаємодії та непередбачувані фактори відіграють важливу роль. Це вимагає від менеджерів здатності мислити нестандартно та приймати рішення в умовах невизначеності.</w:t>
      </w:r>
    </w:p>
    <w:p w14:paraId="57FB30F1" w14:textId="77777777" w:rsidR="00944D8D" w:rsidRPr="00737E03"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737E03">
        <w:rPr>
          <w:rFonts w:cs="Times New Roman"/>
          <w:color w:val="313131"/>
          <w:sz w:val="28"/>
          <w:szCs w:val="28"/>
          <w:lang w:val="uk-UA"/>
        </w:rPr>
        <w:t>Загалом, інноваційна парадигма розвитку менеджменту орієнтована на створення гнучких, адаптивних та інноваційних організацій, здатних успішно функціонувати та розвиватися в умовах швидко мінливого цифрового світу.</w:t>
      </w:r>
    </w:p>
    <w:p w14:paraId="5A918416" w14:textId="77777777" w:rsidR="00B6704D" w:rsidRPr="00B6704D" w:rsidRDefault="00B6704D" w:rsidP="00B6704D">
      <w:pPr>
        <w:spacing w:line="360" w:lineRule="auto"/>
        <w:jc w:val="both"/>
        <w:rPr>
          <w:rFonts w:ascii="Times New Roman" w:hAnsi="Times New Roman" w:cs="Times New Roman"/>
          <w:color w:val="auto"/>
          <w:sz w:val="28"/>
          <w:szCs w:val="28"/>
        </w:rPr>
      </w:pPr>
      <w:r w:rsidRPr="00B6704D">
        <w:rPr>
          <w:rFonts w:ascii="Times New Roman" w:hAnsi="Times New Roman" w:cs="Times New Roman"/>
          <w:sz w:val="28"/>
          <w:szCs w:val="28"/>
          <w:lang w:val="uk-UA"/>
        </w:rPr>
        <w:t xml:space="preserve">Інноваційна концепція менеджменту в освітньому середовищі спрямована на впровадження нових підходів, методів та технологій для покращення якості освіти, підвищення ефективності управління навчальними закладами та розвитку потенціалу всіх учасників освітнього процесу. </w:t>
      </w:r>
      <w:r w:rsidRPr="00B6704D">
        <w:rPr>
          <w:rFonts w:ascii="Times New Roman" w:hAnsi="Times New Roman" w:cs="Times New Roman"/>
          <w:sz w:val="28"/>
          <w:szCs w:val="28"/>
        </w:rPr>
        <w:t xml:space="preserve">Вона </w:t>
      </w:r>
      <w:proofErr w:type="spellStart"/>
      <w:r w:rsidRPr="00B6704D">
        <w:rPr>
          <w:rFonts w:ascii="Times New Roman" w:hAnsi="Times New Roman" w:cs="Times New Roman"/>
          <w:sz w:val="28"/>
          <w:szCs w:val="28"/>
        </w:rPr>
        <w:t>передбачає</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відхід</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від</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традиційних</w:t>
      </w:r>
      <w:proofErr w:type="spellEnd"/>
      <w:r w:rsidRPr="00B6704D">
        <w:rPr>
          <w:rFonts w:ascii="Times New Roman" w:hAnsi="Times New Roman" w:cs="Times New Roman"/>
          <w:sz w:val="28"/>
          <w:szCs w:val="28"/>
        </w:rPr>
        <w:t xml:space="preserve">, часто </w:t>
      </w:r>
      <w:proofErr w:type="spellStart"/>
      <w:r w:rsidRPr="00B6704D">
        <w:rPr>
          <w:rFonts w:ascii="Times New Roman" w:hAnsi="Times New Roman" w:cs="Times New Roman"/>
          <w:sz w:val="28"/>
          <w:szCs w:val="28"/>
        </w:rPr>
        <w:t>бюрократизованих</w:t>
      </w:r>
      <w:proofErr w:type="spellEnd"/>
      <w:r w:rsidRPr="00B6704D">
        <w:rPr>
          <w:rFonts w:ascii="Times New Roman" w:hAnsi="Times New Roman" w:cs="Times New Roman"/>
          <w:sz w:val="28"/>
          <w:szCs w:val="28"/>
        </w:rPr>
        <w:t xml:space="preserve"> моделей </w:t>
      </w:r>
      <w:proofErr w:type="spellStart"/>
      <w:r w:rsidRPr="00B6704D">
        <w:rPr>
          <w:rFonts w:ascii="Times New Roman" w:hAnsi="Times New Roman" w:cs="Times New Roman"/>
          <w:sz w:val="28"/>
          <w:szCs w:val="28"/>
        </w:rPr>
        <w:t>управління</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перехід</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більш</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гнучких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адаптивних</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орієнтованих</w:t>
      </w:r>
      <w:proofErr w:type="spellEnd"/>
      <w:r w:rsidRPr="00B6704D">
        <w:rPr>
          <w:rFonts w:ascii="Times New Roman" w:hAnsi="Times New Roman" w:cs="Times New Roman"/>
          <w:sz w:val="28"/>
          <w:szCs w:val="28"/>
        </w:rPr>
        <w:t xml:space="preserve"> на </w:t>
      </w:r>
      <w:proofErr w:type="spellStart"/>
      <w:r w:rsidRPr="00B6704D">
        <w:rPr>
          <w:rFonts w:ascii="Times New Roman" w:hAnsi="Times New Roman" w:cs="Times New Roman"/>
          <w:sz w:val="28"/>
          <w:szCs w:val="28"/>
        </w:rPr>
        <w:t>розвиток</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підходів</w:t>
      </w:r>
      <w:proofErr w:type="spellEnd"/>
      <w:r w:rsidRPr="00B6704D">
        <w:rPr>
          <w:rFonts w:ascii="Times New Roman" w:hAnsi="Times New Roman" w:cs="Times New Roman"/>
          <w:sz w:val="28"/>
          <w:szCs w:val="28"/>
        </w:rPr>
        <w:t>.</w:t>
      </w:r>
    </w:p>
    <w:p w14:paraId="1B852779" w14:textId="77777777" w:rsidR="00B6704D" w:rsidRPr="00B6704D" w:rsidRDefault="00B6704D" w:rsidP="002B7A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Покажемо </w:t>
      </w:r>
      <w:proofErr w:type="spellStart"/>
      <w:r w:rsidRPr="00B6704D">
        <w:rPr>
          <w:rFonts w:ascii="Times New Roman" w:hAnsi="Times New Roman" w:cs="Times New Roman"/>
          <w:sz w:val="28"/>
          <w:szCs w:val="28"/>
        </w:rPr>
        <w:t>декілька</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ключових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аспектів</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прикладів</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застосування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інноваційної</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концепції</w:t>
      </w:r>
      <w:proofErr w:type="spellEnd"/>
      <w:r w:rsidRPr="00B6704D">
        <w:rPr>
          <w:rFonts w:ascii="Times New Roman" w:hAnsi="Times New Roman" w:cs="Times New Roman"/>
          <w:sz w:val="28"/>
          <w:szCs w:val="28"/>
        </w:rPr>
        <w:t xml:space="preserve"> менеджменту в </w:t>
      </w:r>
      <w:proofErr w:type="spellStart"/>
      <w:r w:rsidRPr="00B6704D">
        <w:rPr>
          <w:rFonts w:ascii="Times New Roman" w:hAnsi="Times New Roman" w:cs="Times New Roman"/>
          <w:sz w:val="28"/>
          <w:szCs w:val="28"/>
        </w:rPr>
        <w:t>освіті</w:t>
      </w:r>
      <w:proofErr w:type="spellEnd"/>
      <w:r w:rsidRPr="00B6704D">
        <w:rPr>
          <w:rFonts w:ascii="Times New Roman" w:hAnsi="Times New Roman" w:cs="Times New Roman"/>
          <w:sz w:val="28"/>
          <w:szCs w:val="28"/>
        </w:rPr>
        <w:t>:</w:t>
      </w:r>
    </w:p>
    <w:p w14:paraId="5E47FA83"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sz w:val="28"/>
          <w:szCs w:val="28"/>
        </w:rPr>
        <w:t xml:space="preserve"> </w:t>
      </w:r>
      <w:r w:rsidRPr="00B6704D">
        <w:rPr>
          <w:rFonts w:ascii="Times New Roman" w:hAnsi="Times New Roman" w:cs="Times New Roman"/>
          <w:i/>
          <w:sz w:val="28"/>
          <w:szCs w:val="28"/>
          <w:lang w:val="uk-UA"/>
        </w:rPr>
        <w:t xml:space="preserve">1. </w:t>
      </w:r>
      <w:proofErr w:type="spellStart"/>
      <w:r w:rsidRPr="00B6704D">
        <w:rPr>
          <w:rFonts w:ascii="Times New Roman" w:hAnsi="Times New Roman" w:cs="Times New Roman"/>
          <w:i/>
          <w:sz w:val="28"/>
          <w:szCs w:val="28"/>
        </w:rPr>
        <w:t>Створення</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сприятливого</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середовища</w:t>
      </w:r>
      <w:proofErr w:type="spellEnd"/>
      <w:r w:rsidRPr="00B6704D">
        <w:rPr>
          <w:rFonts w:ascii="Times New Roman" w:hAnsi="Times New Roman" w:cs="Times New Roman"/>
          <w:i/>
          <w:sz w:val="28"/>
          <w:szCs w:val="28"/>
        </w:rPr>
        <w:t xml:space="preserve"> для </w:t>
      </w:r>
      <w:proofErr w:type="spellStart"/>
      <w:r w:rsidRPr="00B6704D">
        <w:rPr>
          <w:rFonts w:ascii="Times New Roman" w:hAnsi="Times New Roman" w:cs="Times New Roman"/>
          <w:i/>
          <w:sz w:val="28"/>
          <w:szCs w:val="28"/>
        </w:rPr>
        <w:t>інновацій</w:t>
      </w:r>
      <w:proofErr w:type="spellEnd"/>
      <w:r w:rsidRPr="00B6704D">
        <w:rPr>
          <w:rFonts w:ascii="Times New Roman" w:hAnsi="Times New Roman" w:cs="Times New Roman"/>
          <w:i/>
          <w:sz w:val="28"/>
          <w:szCs w:val="28"/>
        </w:rPr>
        <w:t>:</w:t>
      </w:r>
    </w:p>
    <w:p w14:paraId="0A625E37"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Заохочення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педагогів</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експериментування</w:t>
      </w:r>
      <w:proofErr w:type="spellEnd"/>
      <w:r w:rsidRPr="00B6704D">
        <w:rPr>
          <w:rFonts w:ascii="Times New Roman" w:hAnsi="Times New Roman" w:cs="Times New Roman"/>
          <w:sz w:val="28"/>
          <w:szCs w:val="28"/>
        </w:rPr>
        <w:t xml:space="preserve"> з </w:t>
      </w:r>
      <w:proofErr w:type="spellStart"/>
      <w:r w:rsidRPr="00B6704D">
        <w:rPr>
          <w:rFonts w:ascii="Times New Roman" w:hAnsi="Times New Roman" w:cs="Times New Roman"/>
          <w:sz w:val="28"/>
          <w:szCs w:val="28"/>
        </w:rPr>
        <w:t>новими</w:t>
      </w:r>
      <w:proofErr w:type="spellEnd"/>
      <w:r w:rsidRPr="00B6704D">
        <w:rPr>
          <w:rFonts w:ascii="Times New Roman" w:hAnsi="Times New Roman" w:cs="Times New Roman"/>
          <w:sz w:val="28"/>
          <w:szCs w:val="28"/>
        </w:rPr>
        <w:t xml:space="preserve"> методиками </w:t>
      </w:r>
      <w:proofErr w:type="spellStart"/>
      <w:r w:rsidRPr="00B6704D">
        <w:rPr>
          <w:rFonts w:ascii="Times New Roman" w:hAnsi="Times New Roman" w:cs="Times New Roman"/>
          <w:sz w:val="28"/>
          <w:szCs w:val="28"/>
        </w:rPr>
        <w:t>викладання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технологіями</w:t>
      </w:r>
      <w:proofErr w:type="spellEnd"/>
      <w:r w:rsidRPr="00B6704D">
        <w:rPr>
          <w:rFonts w:ascii="Times New Roman" w:hAnsi="Times New Roman" w:cs="Times New Roman"/>
          <w:sz w:val="28"/>
          <w:szCs w:val="28"/>
        </w:rPr>
        <w:t xml:space="preserve"> та формами </w:t>
      </w:r>
      <w:proofErr w:type="spellStart"/>
      <w:r w:rsidRPr="00B6704D">
        <w:rPr>
          <w:rFonts w:ascii="Times New Roman" w:hAnsi="Times New Roman" w:cs="Times New Roman"/>
          <w:sz w:val="28"/>
          <w:szCs w:val="28"/>
        </w:rPr>
        <w:t>навчання</w:t>
      </w:r>
      <w:proofErr w:type="spellEnd"/>
      <w:r w:rsidRPr="00B6704D">
        <w:rPr>
          <w:rFonts w:ascii="Times New Roman" w:hAnsi="Times New Roman" w:cs="Times New Roman"/>
          <w:sz w:val="28"/>
          <w:szCs w:val="28"/>
        </w:rPr>
        <w:t>.</w:t>
      </w:r>
    </w:p>
    <w:p w14:paraId="7AC529A9"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Створення</w:t>
      </w:r>
      <w:proofErr w:type="spellEnd"/>
      <w:r w:rsidRPr="00B6704D">
        <w:rPr>
          <w:rFonts w:ascii="Times New Roman" w:hAnsi="Times New Roman" w:cs="Times New Roman"/>
          <w:sz w:val="28"/>
          <w:szCs w:val="28"/>
        </w:rPr>
        <w:t xml:space="preserve"> платформ для </w:t>
      </w:r>
      <w:proofErr w:type="spellStart"/>
      <w:r w:rsidRPr="00B6704D">
        <w:rPr>
          <w:rFonts w:ascii="Times New Roman" w:hAnsi="Times New Roman" w:cs="Times New Roman"/>
          <w:sz w:val="28"/>
          <w:szCs w:val="28"/>
        </w:rPr>
        <w:t>обміну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досвідом</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ідеями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між</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вчителями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адміністрацією</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учнями</w:t>
      </w:r>
      <w:proofErr w:type="spellEnd"/>
      <w:r w:rsidRPr="00B6704D">
        <w:rPr>
          <w:rFonts w:ascii="Times New Roman" w:hAnsi="Times New Roman" w:cs="Times New Roman"/>
          <w:sz w:val="28"/>
          <w:szCs w:val="28"/>
        </w:rPr>
        <w:t>.</w:t>
      </w:r>
    </w:p>
    <w:p w14:paraId="78DC35BF"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Підтримка</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заохочення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ініціатив</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спрямованих</w:t>
      </w:r>
      <w:proofErr w:type="spellEnd"/>
      <w:r w:rsidRPr="00B6704D">
        <w:rPr>
          <w:rFonts w:ascii="Times New Roman" w:hAnsi="Times New Roman" w:cs="Times New Roman"/>
          <w:sz w:val="28"/>
          <w:szCs w:val="28"/>
        </w:rPr>
        <w:t xml:space="preserve"> на </w:t>
      </w:r>
      <w:proofErr w:type="spellStart"/>
      <w:r w:rsidRPr="00B6704D">
        <w:rPr>
          <w:rFonts w:ascii="Times New Roman" w:hAnsi="Times New Roman" w:cs="Times New Roman"/>
          <w:sz w:val="28"/>
          <w:szCs w:val="28"/>
        </w:rPr>
        <w:t>покращення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освітнього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процесу</w:t>
      </w:r>
      <w:proofErr w:type="spellEnd"/>
      <w:r w:rsidRPr="00B6704D">
        <w:rPr>
          <w:rFonts w:ascii="Times New Roman" w:hAnsi="Times New Roman" w:cs="Times New Roman"/>
          <w:sz w:val="28"/>
          <w:szCs w:val="28"/>
        </w:rPr>
        <w:t>.</w:t>
      </w:r>
    </w:p>
    <w:p w14:paraId="3306DC3F"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i/>
          <w:sz w:val="28"/>
          <w:szCs w:val="28"/>
        </w:rPr>
        <w:t xml:space="preserve"> </w:t>
      </w:r>
      <w:r w:rsidRPr="00B6704D">
        <w:rPr>
          <w:rFonts w:ascii="Times New Roman" w:hAnsi="Times New Roman" w:cs="Times New Roman"/>
          <w:i/>
          <w:sz w:val="28"/>
          <w:szCs w:val="28"/>
          <w:lang w:val="uk-UA"/>
        </w:rPr>
        <w:t xml:space="preserve">2. </w:t>
      </w:r>
      <w:proofErr w:type="spellStart"/>
      <w:r w:rsidRPr="00B6704D">
        <w:rPr>
          <w:rFonts w:ascii="Times New Roman" w:hAnsi="Times New Roman" w:cs="Times New Roman"/>
          <w:i/>
          <w:sz w:val="28"/>
          <w:szCs w:val="28"/>
        </w:rPr>
        <w:t>Управління</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інноваційними</w:t>
      </w:r>
      <w:proofErr w:type="spellEnd"/>
      <w:r w:rsidRPr="00B6704D">
        <w:rPr>
          <w:rFonts w:ascii="Times New Roman" w:hAnsi="Times New Roman" w:cs="Times New Roman"/>
          <w:i/>
          <w:sz w:val="28"/>
          <w:szCs w:val="28"/>
        </w:rPr>
        <w:t xml:space="preserve"> проектами:</w:t>
      </w:r>
    </w:p>
    <w:p w14:paraId="293C1A1B"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B6704D">
        <w:rPr>
          <w:rFonts w:ascii="Times New Roman" w:hAnsi="Times New Roman" w:cs="Times New Roman"/>
          <w:sz w:val="28"/>
          <w:szCs w:val="28"/>
        </w:rPr>
        <w:t>Запровадження</w:t>
      </w:r>
      <w:proofErr w:type="spellEnd"/>
      <w:r w:rsidRPr="00B6704D">
        <w:rPr>
          <w:rFonts w:ascii="Times New Roman" w:hAnsi="Times New Roman" w:cs="Times New Roman"/>
          <w:sz w:val="28"/>
          <w:szCs w:val="28"/>
        </w:rPr>
        <w:t xml:space="preserve"> проектного </w:t>
      </w:r>
      <w:proofErr w:type="spellStart"/>
      <w:r w:rsidRPr="00B6704D">
        <w:rPr>
          <w:rFonts w:ascii="Times New Roman" w:hAnsi="Times New Roman" w:cs="Times New Roman"/>
          <w:sz w:val="28"/>
          <w:szCs w:val="28"/>
        </w:rPr>
        <w:t>підходу</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розробки</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впровадження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нових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навчальних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програм</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курсів</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або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освітніх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технологій</w:t>
      </w:r>
      <w:proofErr w:type="spellEnd"/>
      <w:r w:rsidRPr="00B6704D">
        <w:rPr>
          <w:rFonts w:ascii="Times New Roman" w:hAnsi="Times New Roman" w:cs="Times New Roman"/>
          <w:sz w:val="28"/>
          <w:szCs w:val="28"/>
        </w:rPr>
        <w:t>.</w:t>
      </w:r>
    </w:p>
    <w:p w14:paraId="01C240A6"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 xml:space="preserve">- </w:t>
      </w:r>
      <w:proofErr w:type="spellStart"/>
      <w:r w:rsidRPr="00B6704D">
        <w:rPr>
          <w:rFonts w:ascii="Times New Roman" w:hAnsi="Times New Roman" w:cs="Times New Roman"/>
          <w:sz w:val="28"/>
          <w:szCs w:val="28"/>
        </w:rPr>
        <w:t>Формування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міждисциплінарних</w:t>
      </w:r>
      <w:proofErr w:type="spellEnd"/>
      <w:r w:rsidRPr="00B6704D">
        <w:rPr>
          <w:rFonts w:ascii="Times New Roman" w:hAnsi="Times New Roman" w:cs="Times New Roman"/>
          <w:sz w:val="28"/>
          <w:szCs w:val="28"/>
        </w:rPr>
        <w:t xml:space="preserve"> команд для </w:t>
      </w:r>
      <w:proofErr w:type="spellStart"/>
      <w:r w:rsidRPr="00B6704D">
        <w:rPr>
          <w:rFonts w:ascii="Times New Roman" w:hAnsi="Times New Roman" w:cs="Times New Roman"/>
          <w:sz w:val="28"/>
          <w:szCs w:val="28"/>
        </w:rPr>
        <w:t>реалізації</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інноваційних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проектів</w:t>
      </w:r>
      <w:proofErr w:type="spellEnd"/>
      <w:r w:rsidRPr="00B6704D">
        <w:rPr>
          <w:rFonts w:ascii="Times New Roman" w:hAnsi="Times New Roman" w:cs="Times New Roman"/>
          <w:sz w:val="28"/>
          <w:szCs w:val="28"/>
        </w:rPr>
        <w:t>.</w:t>
      </w:r>
    </w:p>
    <w:p w14:paraId="1436D4AF"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B6704D">
        <w:rPr>
          <w:rFonts w:ascii="Times New Roman" w:hAnsi="Times New Roman" w:cs="Times New Roman"/>
          <w:sz w:val="28"/>
          <w:szCs w:val="28"/>
        </w:rPr>
        <w:t>Забезпечення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необхідними</w:t>
      </w:r>
      <w:proofErr w:type="spellEnd"/>
      <w:r w:rsidRPr="00B6704D">
        <w:rPr>
          <w:rFonts w:ascii="Times New Roman" w:hAnsi="Times New Roman" w:cs="Times New Roman"/>
          <w:sz w:val="28"/>
          <w:szCs w:val="28"/>
        </w:rPr>
        <w:t xml:space="preserve"> ресурсами та </w:t>
      </w:r>
      <w:proofErr w:type="spellStart"/>
      <w:r w:rsidRPr="00B6704D">
        <w:rPr>
          <w:rFonts w:ascii="Times New Roman" w:hAnsi="Times New Roman" w:cs="Times New Roman"/>
          <w:sz w:val="28"/>
          <w:szCs w:val="28"/>
        </w:rPr>
        <w:t>підтримкою</w:t>
      </w:r>
      <w:proofErr w:type="spellEnd"/>
      <w:r w:rsidRPr="00B6704D">
        <w:rPr>
          <w:rFonts w:ascii="Times New Roman" w:hAnsi="Times New Roman" w:cs="Times New Roman"/>
          <w:sz w:val="28"/>
          <w:szCs w:val="28"/>
        </w:rPr>
        <w:t xml:space="preserve"> для </w:t>
      </w:r>
      <w:proofErr w:type="spellStart"/>
      <w:r w:rsidRPr="00B6704D">
        <w:rPr>
          <w:rFonts w:ascii="Times New Roman" w:hAnsi="Times New Roman" w:cs="Times New Roman"/>
          <w:sz w:val="28"/>
          <w:szCs w:val="28"/>
        </w:rPr>
        <w:t>успішної</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реалізації</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інновацій</w:t>
      </w:r>
      <w:proofErr w:type="spellEnd"/>
      <w:r w:rsidRPr="00B6704D">
        <w:rPr>
          <w:rFonts w:ascii="Times New Roman" w:hAnsi="Times New Roman" w:cs="Times New Roman"/>
          <w:sz w:val="28"/>
          <w:szCs w:val="28"/>
        </w:rPr>
        <w:t>.</w:t>
      </w:r>
    </w:p>
    <w:p w14:paraId="1689EFC8"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i/>
          <w:sz w:val="28"/>
          <w:szCs w:val="28"/>
        </w:rPr>
        <w:t xml:space="preserve"> </w:t>
      </w:r>
      <w:r w:rsidRPr="00B6704D">
        <w:rPr>
          <w:rFonts w:ascii="Times New Roman" w:hAnsi="Times New Roman" w:cs="Times New Roman"/>
          <w:i/>
          <w:sz w:val="28"/>
          <w:szCs w:val="28"/>
          <w:lang w:val="uk-UA"/>
        </w:rPr>
        <w:t xml:space="preserve">3. </w:t>
      </w:r>
      <w:proofErr w:type="spellStart"/>
      <w:r w:rsidRPr="00B6704D">
        <w:rPr>
          <w:rFonts w:ascii="Times New Roman" w:hAnsi="Times New Roman" w:cs="Times New Roman"/>
          <w:i/>
          <w:sz w:val="28"/>
          <w:szCs w:val="28"/>
        </w:rPr>
        <w:t>Застосування</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сучасних</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технологій</w:t>
      </w:r>
      <w:proofErr w:type="spellEnd"/>
      <w:r w:rsidRPr="00B6704D">
        <w:rPr>
          <w:rFonts w:ascii="Times New Roman" w:hAnsi="Times New Roman" w:cs="Times New Roman"/>
          <w:i/>
          <w:sz w:val="28"/>
          <w:szCs w:val="28"/>
        </w:rPr>
        <w:t>:</w:t>
      </w:r>
    </w:p>
    <w:p w14:paraId="44C08A99"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proofErr w:type="spellStart"/>
      <w:r w:rsidRPr="00B6704D">
        <w:rPr>
          <w:rFonts w:ascii="Times New Roman" w:hAnsi="Times New Roman" w:cs="Times New Roman"/>
          <w:sz w:val="28"/>
          <w:szCs w:val="28"/>
        </w:rPr>
        <w:t>Активне</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використання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інформаційно-комунікаційних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технологій</w:t>
      </w:r>
      <w:proofErr w:type="spellEnd"/>
      <w:r w:rsidRPr="00B6704D">
        <w:rPr>
          <w:rFonts w:ascii="Times New Roman" w:hAnsi="Times New Roman" w:cs="Times New Roman"/>
          <w:sz w:val="28"/>
          <w:szCs w:val="28"/>
        </w:rPr>
        <w:t xml:space="preserve"> (ІКТ) для </w:t>
      </w:r>
      <w:proofErr w:type="spellStart"/>
      <w:r w:rsidRPr="00B6704D">
        <w:rPr>
          <w:rFonts w:ascii="Times New Roman" w:hAnsi="Times New Roman" w:cs="Times New Roman"/>
          <w:sz w:val="28"/>
          <w:szCs w:val="28"/>
        </w:rPr>
        <w:t>навчання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управління</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комунікації</w:t>
      </w:r>
      <w:proofErr w:type="spellEnd"/>
      <w:r w:rsidRPr="00B6704D">
        <w:rPr>
          <w:rFonts w:ascii="Times New Roman" w:hAnsi="Times New Roman" w:cs="Times New Roman"/>
          <w:sz w:val="28"/>
          <w:szCs w:val="28"/>
        </w:rPr>
        <w:t>.</w:t>
      </w:r>
    </w:p>
    <w:p w14:paraId="2991D93D"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Впровадження</w:t>
      </w:r>
      <w:proofErr w:type="spellEnd"/>
      <w:r w:rsidRPr="00B6704D">
        <w:rPr>
          <w:rFonts w:ascii="Times New Roman" w:hAnsi="Times New Roman" w:cs="Times New Roman"/>
          <w:sz w:val="28"/>
          <w:szCs w:val="28"/>
        </w:rPr>
        <w:t xml:space="preserve"> систем </w:t>
      </w:r>
      <w:proofErr w:type="spellStart"/>
      <w:r w:rsidRPr="00B6704D">
        <w:rPr>
          <w:rFonts w:ascii="Times New Roman" w:hAnsi="Times New Roman" w:cs="Times New Roman"/>
          <w:sz w:val="28"/>
          <w:szCs w:val="28"/>
        </w:rPr>
        <w:t>електронного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навчання</w:t>
      </w:r>
      <w:proofErr w:type="spellEnd"/>
      <w:r w:rsidRPr="00B6704D">
        <w:rPr>
          <w:rFonts w:ascii="Times New Roman" w:hAnsi="Times New Roman" w:cs="Times New Roman"/>
          <w:sz w:val="28"/>
          <w:szCs w:val="28"/>
        </w:rPr>
        <w:t xml:space="preserve"> (LMS), онлайн-</w:t>
      </w:r>
      <w:proofErr w:type="spellStart"/>
      <w:r w:rsidRPr="00B6704D">
        <w:rPr>
          <w:rFonts w:ascii="Times New Roman" w:hAnsi="Times New Roman" w:cs="Times New Roman"/>
          <w:sz w:val="28"/>
          <w:szCs w:val="28"/>
        </w:rPr>
        <w:t>курсів</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інших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цифрових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інструментів</w:t>
      </w:r>
      <w:proofErr w:type="spellEnd"/>
      <w:r w:rsidRPr="00B6704D">
        <w:rPr>
          <w:rFonts w:ascii="Times New Roman" w:hAnsi="Times New Roman" w:cs="Times New Roman"/>
          <w:sz w:val="28"/>
          <w:szCs w:val="28"/>
        </w:rPr>
        <w:t>.</w:t>
      </w:r>
    </w:p>
    <w:p w14:paraId="5B47C1D7"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Використання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аналізу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даних</w:t>
      </w:r>
      <w:proofErr w:type="spellEnd"/>
      <w:r w:rsidRPr="00B6704D">
        <w:rPr>
          <w:rFonts w:ascii="Times New Roman" w:hAnsi="Times New Roman" w:cs="Times New Roman"/>
          <w:sz w:val="28"/>
          <w:szCs w:val="28"/>
        </w:rPr>
        <w:t xml:space="preserve"> для </w:t>
      </w:r>
      <w:proofErr w:type="spellStart"/>
      <w:r w:rsidRPr="00B6704D">
        <w:rPr>
          <w:rFonts w:ascii="Times New Roman" w:hAnsi="Times New Roman" w:cs="Times New Roman"/>
          <w:sz w:val="28"/>
          <w:szCs w:val="28"/>
        </w:rPr>
        <w:t>відстеження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прогресу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учнів</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прийняття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обґрунтованих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управлінських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рішень</w:t>
      </w:r>
      <w:proofErr w:type="spellEnd"/>
      <w:r w:rsidRPr="00B6704D">
        <w:rPr>
          <w:rFonts w:ascii="Times New Roman" w:hAnsi="Times New Roman" w:cs="Times New Roman"/>
          <w:sz w:val="28"/>
          <w:szCs w:val="28"/>
        </w:rPr>
        <w:t>.</w:t>
      </w:r>
    </w:p>
    <w:p w14:paraId="6AE43649"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sz w:val="28"/>
          <w:szCs w:val="28"/>
        </w:rPr>
        <w:t xml:space="preserve"> </w:t>
      </w:r>
      <w:r w:rsidRPr="00B6704D">
        <w:rPr>
          <w:rFonts w:ascii="Times New Roman" w:hAnsi="Times New Roman" w:cs="Times New Roman"/>
          <w:i/>
          <w:sz w:val="28"/>
          <w:szCs w:val="28"/>
          <w:lang w:val="uk-UA"/>
        </w:rPr>
        <w:t xml:space="preserve">4. </w:t>
      </w:r>
      <w:proofErr w:type="spellStart"/>
      <w:r w:rsidRPr="00B6704D">
        <w:rPr>
          <w:rFonts w:ascii="Times New Roman" w:hAnsi="Times New Roman" w:cs="Times New Roman"/>
          <w:i/>
          <w:sz w:val="28"/>
          <w:szCs w:val="28"/>
        </w:rPr>
        <w:t>Орієнтація</w:t>
      </w:r>
      <w:proofErr w:type="spellEnd"/>
      <w:r w:rsidRPr="00B6704D">
        <w:rPr>
          <w:rFonts w:ascii="Times New Roman" w:hAnsi="Times New Roman" w:cs="Times New Roman"/>
          <w:i/>
          <w:sz w:val="28"/>
          <w:szCs w:val="28"/>
        </w:rPr>
        <w:t xml:space="preserve"> на потреби </w:t>
      </w:r>
      <w:proofErr w:type="spellStart"/>
      <w:r w:rsidRPr="00B6704D">
        <w:rPr>
          <w:rFonts w:ascii="Times New Roman" w:hAnsi="Times New Roman" w:cs="Times New Roman"/>
          <w:i/>
          <w:sz w:val="28"/>
          <w:szCs w:val="28"/>
        </w:rPr>
        <w:t>учнів</w:t>
      </w:r>
      <w:proofErr w:type="spellEnd"/>
      <w:r w:rsidRPr="00B6704D">
        <w:rPr>
          <w:rFonts w:ascii="Times New Roman" w:hAnsi="Times New Roman" w:cs="Times New Roman"/>
          <w:i/>
          <w:sz w:val="28"/>
          <w:szCs w:val="28"/>
        </w:rPr>
        <w:t>:</w:t>
      </w:r>
    </w:p>
    <w:p w14:paraId="50037EE9"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Впровадження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особистісно-орієнтованого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навчання</w:t>
      </w:r>
      <w:proofErr w:type="spellEnd"/>
      <w:r w:rsidRPr="00B6704D">
        <w:rPr>
          <w:rFonts w:ascii="Times New Roman" w:hAnsi="Times New Roman" w:cs="Times New Roman"/>
          <w:sz w:val="28"/>
          <w:szCs w:val="28"/>
        </w:rPr>
        <w:t xml:space="preserve">, яке </w:t>
      </w:r>
      <w:proofErr w:type="spellStart"/>
      <w:r w:rsidRPr="00B6704D">
        <w:rPr>
          <w:rFonts w:ascii="Times New Roman" w:hAnsi="Times New Roman" w:cs="Times New Roman"/>
          <w:sz w:val="28"/>
          <w:szCs w:val="28"/>
        </w:rPr>
        <w:t>враховує</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індивідуальні</w:t>
      </w:r>
      <w:proofErr w:type="spellEnd"/>
      <w:r w:rsidRPr="00B6704D">
        <w:rPr>
          <w:rFonts w:ascii="Times New Roman" w:hAnsi="Times New Roman" w:cs="Times New Roman"/>
          <w:sz w:val="28"/>
          <w:szCs w:val="28"/>
        </w:rPr>
        <w:t xml:space="preserve"> потреби та </w:t>
      </w:r>
      <w:proofErr w:type="spellStart"/>
      <w:r w:rsidRPr="00B6704D">
        <w:rPr>
          <w:rFonts w:ascii="Times New Roman" w:hAnsi="Times New Roman" w:cs="Times New Roman"/>
          <w:sz w:val="28"/>
          <w:szCs w:val="28"/>
        </w:rPr>
        <w:t>здібності</w:t>
      </w:r>
      <w:proofErr w:type="spellEnd"/>
      <w:r w:rsidRPr="00B6704D">
        <w:rPr>
          <w:rFonts w:ascii="Times New Roman" w:hAnsi="Times New Roman" w:cs="Times New Roman"/>
          <w:sz w:val="28"/>
          <w:szCs w:val="28"/>
        </w:rPr>
        <w:t xml:space="preserve"> кожного </w:t>
      </w:r>
      <w:proofErr w:type="spellStart"/>
      <w:r w:rsidRPr="00B6704D">
        <w:rPr>
          <w:rFonts w:ascii="Times New Roman" w:hAnsi="Times New Roman" w:cs="Times New Roman"/>
          <w:sz w:val="28"/>
          <w:szCs w:val="28"/>
        </w:rPr>
        <w:t>учня</w:t>
      </w:r>
      <w:proofErr w:type="spellEnd"/>
      <w:r w:rsidRPr="00B6704D">
        <w:rPr>
          <w:rFonts w:ascii="Times New Roman" w:hAnsi="Times New Roman" w:cs="Times New Roman"/>
          <w:sz w:val="28"/>
          <w:szCs w:val="28"/>
        </w:rPr>
        <w:t>.</w:t>
      </w:r>
    </w:p>
    <w:p w14:paraId="31289C2B"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Розвиток</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системи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підтримки</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супроводу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учнів</w:t>
      </w:r>
      <w:proofErr w:type="spellEnd"/>
      <w:r w:rsidRPr="00B6704D">
        <w:rPr>
          <w:rFonts w:ascii="Times New Roman" w:hAnsi="Times New Roman" w:cs="Times New Roman"/>
          <w:sz w:val="28"/>
          <w:szCs w:val="28"/>
        </w:rPr>
        <w:t>.</w:t>
      </w:r>
    </w:p>
    <w:p w14:paraId="7DFBEA32"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Залучення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учнів</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процесу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прийняття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рішень</w:t>
      </w:r>
      <w:proofErr w:type="spellEnd"/>
      <w:r w:rsidRPr="00B6704D">
        <w:rPr>
          <w:rFonts w:ascii="Times New Roman" w:hAnsi="Times New Roman" w:cs="Times New Roman"/>
          <w:sz w:val="28"/>
          <w:szCs w:val="28"/>
        </w:rPr>
        <w:t xml:space="preserve"> в </w:t>
      </w:r>
      <w:proofErr w:type="spellStart"/>
      <w:r w:rsidRPr="00B6704D">
        <w:rPr>
          <w:rFonts w:ascii="Times New Roman" w:hAnsi="Times New Roman" w:cs="Times New Roman"/>
          <w:sz w:val="28"/>
          <w:szCs w:val="28"/>
        </w:rPr>
        <w:t>освітньому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закладі</w:t>
      </w:r>
      <w:proofErr w:type="spellEnd"/>
      <w:r w:rsidRPr="00B6704D">
        <w:rPr>
          <w:rFonts w:ascii="Times New Roman" w:hAnsi="Times New Roman" w:cs="Times New Roman"/>
          <w:sz w:val="28"/>
          <w:szCs w:val="28"/>
        </w:rPr>
        <w:t>.</w:t>
      </w:r>
    </w:p>
    <w:p w14:paraId="4454726E"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i/>
          <w:sz w:val="28"/>
          <w:szCs w:val="28"/>
        </w:rPr>
        <w:t xml:space="preserve"> </w:t>
      </w:r>
      <w:r w:rsidRPr="00B6704D">
        <w:rPr>
          <w:rFonts w:ascii="Times New Roman" w:hAnsi="Times New Roman" w:cs="Times New Roman"/>
          <w:i/>
          <w:sz w:val="28"/>
          <w:szCs w:val="28"/>
          <w:lang w:val="uk-UA"/>
        </w:rPr>
        <w:t xml:space="preserve">5. </w:t>
      </w:r>
      <w:proofErr w:type="spellStart"/>
      <w:r w:rsidRPr="00B6704D">
        <w:rPr>
          <w:rFonts w:ascii="Times New Roman" w:hAnsi="Times New Roman" w:cs="Times New Roman"/>
          <w:i/>
          <w:sz w:val="28"/>
          <w:szCs w:val="28"/>
        </w:rPr>
        <w:t>Розвиток</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професійного</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потенціалу</w:t>
      </w:r>
      <w:proofErr w:type="spellEnd"/>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педагогів</w:t>
      </w:r>
      <w:proofErr w:type="spellEnd"/>
      <w:r w:rsidRPr="00B6704D">
        <w:rPr>
          <w:rFonts w:ascii="Times New Roman" w:hAnsi="Times New Roman" w:cs="Times New Roman"/>
          <w:i/>
          <w:sz w:val="28"/>
          <w:szCs w:val="28"/>
        </w:rPr>
        <w:t>:</w:t>
      </w:r>
    </w:p>
    <w:p w14:paraId="76B6BFF2"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Забезпечення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постійного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професійного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розвитку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вчителів</w:t>
      </w:r>
      <w:proofErr w:type="spellEnd"/>
      <w:r w:rsidRPr="00B6704D">
        <w:rPr>
          <w:rFonts w:ascii="Times New Roman" w:hAnsi="Times New Roman" w:cs="Times New Roman"/>
          <w:sz w:val="28"/>
          <w:szCs w:val="28"/>
        </w:rPr>
        <w:t xml:space="preserve"> через </w:t>
      </w:r>
      <w:proofErr w:type="spellStart"/>
      <w:r w:rsidRPr="00B6704D">
        <w:rPr>
          <w:rFonts w:ascii="Times New Roman" w:hAnsi="Times New Roman" w:cs="Times New Roman"/>
          <w:sz w:val="28"/>
          <w:szCs w:val="28"/>
        </w:rPr>
        <w:t>тренінги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семінари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вебінари</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інші</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форми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навчання</w:t>
      </w:r>
      <w:proofErr w:type="spellEnd"/>
      <w:r w:rsidRPr="00B6704D">
        <w:rPr>
          <w:rFonts w:ascii="Times New Roman" w:hAnsi="Times New Roman" w:cs="Times New Roman"/>
          <w:sz w:val="28"/>
          <w:szCs w:val="28"/>
        </w:rPr>
        <w:t>.</w:t>
      </w:r>
    </w:p>
    <w:p w14:paraId="5BEEACE2"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Створення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можливостей</w:t>
      </w:r>
      <w:proofErr w:type="spellEnd"/>
      <w:r w:rsidRPr="00B6704D">
        <w:rPr>
          <w:rFonts w:ascii="Times New Roman" w:hAnsi="Times New Roman" w:cs="Times New Roman"/>
          <w:sz w:val="28"/>
          <w:szCs w:val="28"/>
        </w:rPr>
        <w:t xml:space="preserve"> для </w:t>
      </w:r>
      <w:proofErr w:type="spellStart"/>
      <w:r w:rsidRPr="00B6704D">
        <w:rPr>
          <w:rFonts w:ascii="Times New Roman" w:hAnsi="Times New Roman" w:cs="Times New Roman"/>
          <w:sz w:val="28"/>
          <w:szCs w:val="28"/>
        </w:rPr>
        <w:t>обміну</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досвідом</w:t>
      </w:r>
      <w:proofErr w:type="spellEnd"/>
      <w:r w:rsidRPr="00B6704D">
        <w:rPr>
          <w:rFonts w:ascii="Times New Roman" w:hAnsi="Times New Roman" w:cs="Times New Roman"/>
          <w:sz w:val="28"/>
          <w:szCs w:val="28"/>
        </w:rPr>
        <w:t xml:space="preserve"> з </w:t>
      </w:r>
      <w:proofErr w:type="spellStart"/>
      <w:r w:rsidRPr="00B6704D">
        <w:rPr>
          <w:rFonts w:ascii="Times New Roman" w:hAnsi="Times New Roman" w:cs="Times New Roman"/>
          <w:sz w:val="28"/>
          <w:szCs w:val="28"/>
        </w:rPr>
        <w:t>колегами</w:t>
      </w:r>
      <w:proofErr w:type="spellEnd"/>
      <w:r w:rsidRPr="00B6704D">
        <w:rPr>
          <w:rFonts w:ascii="Times New Roman" w:hAnsi="Times New Roman" w:cs="Times New Roman"/>
          <w:sz w:val="28"/>
          <w:szCs w:val="28"/>
        </w:rPr>
        <w:t xml:space="preserve"> з </w:t>
      </w:r>
      <w:proofErr w:type="spellStart"/>
      <w:r w:rsidRPr="00B6704D">
        <w:rPr>
          <w:rFonts w:ascii="Times New Roman" w:hAnsi="Times New Roman" w:cs="Times New Roman"/>
          <w:sz w:val="28"/>
          <w:szCs w:val="28"/>
        </w:rPr>
        <w:t>інших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навчальних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закладів</w:t>
      </w:r>
      <w:proofErr w:type="spellEnd"/>
      <w:r w:rsidRPr="00B6704D">
        <w:rPr>
          <w:rFonts w:ascii="Times New Roman" w:hAnsi="Times New Roman" w:cs="Times New Roman"/>
          <w:sz w:val="28"/>
          <w:szCs w:val="28"/>
        </w:rPr>
        <w:t>.</w:t>
      </w:r>
    </w:p>
    <w:p w14:paraId="6E6B519C"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Заохочення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вчителів</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проведення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досліджень</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розробки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інноваційних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педагогічних</w:t>
      </w:r>
      <w:proofErr w:type="spellEnd"/>
      <w:r w:rsidRPr="00B6704D">
        <w:rPr>
          <w:rFonts w:ascii="Times New Roman" w:hAnsi="Times New Roman" w:cs="Times New Roman"/>
          <w:sz w:val="28"/>
          <w:szCs w:val="28"/>
        </w:rPr>
        <w:t xml:space="preserve"> методик.</w:t>
      </w:r>
    </w:p>
    <w:p w14:paraId="2626C303"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Залучення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громади</w:t>
      </w:r>
      <w:proofErr w:type="spellEnd"/>
      <w:r w:rsidRPr="00B6704D">
        <w:rPr>
          <w:rFonts w:ascii="Times New Roman" w:hAnsi="Times New Roman" w:cs="Times New Roman"/>
          <w:sz w:val="28"/>
          <w:szCs w:val="28"/>
        </w:rPr>
        <w:t xml:space="preserve"> та партнерство:</w:t>
      </w:r>
    </w:p>
    <w:p w14:paraId="38140EF3"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Активна </w:t>
      </w:r>
      <w:proofErr w:type="spellStart"/>
      <w:r w:rsidRPr="00B6704D">
        <w:rPr>
          <w:rFonts w:ascii="Times New Roman" w:hAnsi="Times New Roman" w:cs="Times New Roman"/>
          <w:sz w:val="28"/>
          <w:szCs w:val="28"/>
        </w:rPr>
        <w:t>співпраця</w:t>
      </w:r>
      <w:proofErr w:type="spellEnd"/>
      <w:r w:rsidRPr="00B6704D">
        <w:rPr>
          <w:rFonts w:ascii="Times New Roman" w:hAnsi="Times New Roman" w:cs="Times New Roman"/>
          <w:sz w:val="28"/>
          <w:szCs w:val="28"/>
        </w:rPr>
        <w:t xml:space="preserve"> з батьками, </w:t>
      </w:r>
      <w:proofErr w:type="spellStart"/>
      <w:r w:rsidRPr="00B6704D">
        <w:rPr>
          <w:rFonts w:ascii="Times New Roman" w:hAnsi="Times New Roman" w:cs="Times New Roman"/>
          <w:sz w:val="28"/>
          <w:szCs w:val="28"/>
        </w:rPr>
        <w:t>місцевими</w:t>
      </w:r>
      <w:proofErr w:type="spellEnd"/>
      <w:r w:rsidRPr="00B6704D">
        <w:rPr>
          <w:rFonts w:ascii="Times New Roman" w:hAnsi="Times New Roman" w:cs="Times New Roman"/>
          <w:sz w:val="28"/>
          <w:szCs w:val="28"/>
        </w:rPr>
        <w:t xml:space="preserve"> органами </w:t>
      </w:r>
      <w:proofErr w:type="spellStart"/>
      <w:r w:rsidRPr="00B6704D">
        <w:rPr>
          <w:rFonts w:ascii="Times New Roman" w:hAnsi="Times New Roman" w:cs="Times New Roman"/>
          <w:sz w:val="28"/>
          <w:szCs w:val="28"/>
        </w:rPr>
        <w:t>влади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бізнесом</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громадськими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організаціями</w:t>
      </w:r>
      <w:proofErr w:type="spellEnd"/>
      <w:r w:rsidRPr="00B6704D">
        <w:rPr>
          <w:rFonts w:ascii="Times New Roman" w:hAnsi="Times New Roman" w:cs="Times New Roman"/>
          <w:sz w:val="28"/>
          <w:szCs w:val="28"/>
        </w:rPr>
        <w:t xml:space="preserve"> для </w:t>
      </w:r>
      <w:proofErr w:type="spellStart"/>
      <w:r w:rsidRPr="00B6704D">
        <w:rPr>
          <w:rFonts w:ascii="Times New Roman" w:hAnsi="Times New Roman" w:cs="Times New Roman"/>
          <w:sz w:val="28"/>
          <w:szCs w:val="28"/>
        </w:rPr>
        <w:t>підтримки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освітніх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ініціатив</w:t>
      </w:r>
      <w:proofErr w:type="spellEnd"/>
      <w:r w:rsidRPr="00B6704D">
        <w:rPr>
          <w:rFonts w:ascii="Times New Roman" w:hAnsi="Times New Roman" w:cs="Times New Roman"/>
          <w:sz w:val="28"/>
          <w:szCs w:val="28"/>
        </w:rPr>
        <w:t>.</w:t>
      </w:r>
    </w:p>
    <w:p w14:paraId="748E5757"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Створення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піклувальних</w:t>
      </w:r>
      <w:proofErr w:type="spellEnd"/>
      <w:r w:rsidRPr="00B6704D">
        <w:rPr>
          <w:rFonts w:ascii="Times New Roman" w:hAnsi="Times New Roman" w:cs="Times New Roman"/>
          <w:sz w:val="28"/>
          <w:szCs w:val="28"/>
        </w:rPr>
        <w:t xml:space="preserve"> рад та </w:t>
      </w:r>
      <w:proofErr w:type="spellStart"/>
      <w:r w:rsidRPr="00B6704D">
        <w:rPr>
          <w:rFonts w:ascii="Times New Roman" w:hAnsi="Times New Roman" w:cs="Times New Roman"/>
          <w:sz w:val="28"/>
          <w:szCs w:val="28"/>
        </w:rPr>
        <w:t>інших</w:t>
      </w:r>
      <w:proofErr w:type="spellEnd"/>
      <w:r w:rsidRPr="00B6704D">
        <w:rPr>
          <w:rFonts w:ascii="Times New Roman" w:hAnsi="Times New Roman" w:cs="Times New Roman"/>
          <w:sz w:val="28"/>
          <w:szCs w:val="28"/>
        </w:rPr>
        <w:t xml:space="preserve"> форм </w:t>
      </w:r>
      <w:proofErr w:type="spellStart"/>
      <w:r w:rsidRPr="00B6704D">
        <w:rPr>
          <w:rFonts w:ascii="Times New Roman" w:hAnsi="Times New Roman" w:cs="Times New Roman"/>
          <w:sz w:val="28"/>
          <w:szCs w:val="28"/>
        </w:rPr>
        <w:t>залучення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громадськості</w:t>
      </w:r>
      <w:proofErr w:type="spellEnd"/>
      <w:r w:rsidRPr="00B6704D">
        <w:rPr>
          <w:rFonts w:ascii="Times New Roman" w:hAnsi="Times New Roman" w:cs="Times New Roman"/>
          <w:sz w:val="28"/>
          <w:szCs w:val="28"/>
        </w:rPr>
        <w:t xml:space="preserve"> до </w:t>
      </w:r>
      <w:proofErr w:type="spellStart"/>
      <w:r w:rsidRPr="00B6704D">
        <w:rPr>
          <w:rFonts w:ascii="Times New Roman" w:hAnsi="Times New Roman" w:cs="Times New Roman"/>
          <w:sz w:val="28"/>
          <w:szCs w:val="28"/>
        </w:rPr>
        <w:t>управління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навчальними</w:t>
      </w:r>
      <w:proofErr w:type="spellEnd"/>
      <w:r w:rsidRPr="00B6704D">
        <w:rPr>
          <w:rFonts w:ascii="Times New Roman" w:hAnsi="Times New Roman" w:cs="Times New Roman"/>
          <w:sz w:val="28"/>
          <w:szCs w:val="28"/>
        </w:rPr>
        <w:t xml:space="preserve"> закладами.</w:t>
      </w:r>
    </w:p>
    <w:p w14:paraId="13B9A75C" w14:textId="77777777" w:rsidR="00B6704D" w:rsidRPr="00B6704D" w:rsidRDefault="00B6704D" w:rsidP="002B7AD5">
      <w:pPr>
        <w:spacing w:after="0" w:line="360" w:lineRule="auto"/>
        <w:ind w:firstLine="709"/>
        <w:jc w:val="both"/>
        <w:rPr>
          <w:rFonts w:ascii="Times New Roman" w:hAnsi="Times New Roman" w:cs="Times New Roman"/>
          <w:i/>
          <w:sz w:val="28"/>
          <w:szCs w:val="28"/>
        </w:rPr>
      </w:pPr>
      <w:r w:rsidRPr="00B6704D">
        <w:rPr>
          <w:rFonts w:ascii="Times New Roman" w:hAnsi="Times New Roman" w:cs="Times New Roman"/>
          <w:sz w:val="28"/>
          <w:szCs w:val="28"/>
        </w:rPr>
        <w:t xml:space="preserve"> </w:t>
      </w:r>
      <w:r w:rsidRPr="00B6704D">
        <w:rPr>
          <w:rFonts w:ascii="Times New Roman" w:hAnsi="Times New Roman" w:cs="Times New Roman"/>
          <w:i/>
          <w:sz w:val="28"/>
          <w:szCs w:val="28"/>
          <w:lang w:val="uk-UA"/>
        </w:rPr>
        <w:t xml:space="preserve">6. </w:t>
      </w:r>
      <w:r w:rsidRPr="00B6704D">
        <w:rPr>
          <w:rFonts w:ascii="Times New Roman" w:hAnsi="Times New Roman" w:cs="Times New Roman"/>
          <w:i/>
          <w:sz w:val="28"/>
          <w:szCs w:val="28"/>
        </w:rPr>
        <w:t xml:space="preserve"> </w:t>
      </w:r>
      <w:proofErr w:type="spellStart"/>
      <w:r w:rsidRPr="00B6704D">
        <w:rPr>
          <w:rFonts w:ascii="Times New Roman" w:hAnsi="Times New Roman" w:cs="Times New Roman"/>
          <w:i/>
          <w:sz w:val="28"/>
          <w:szCs w:val="28"/>
        </w:rPr>
        <w:t>Гнучкість</w:t>
      </w:r>
      <w:proofErr w:type="spellEnd"/>
      <w:r w:rsidRPr="00B6704D">
        <w:rPr>
          <w:rFonts w:ascii="Times New Roman" w:hAnsi="Times New Roman" w:cs="Times New Roman"/>
          <w:i/>
          <w:sz w:val="28"/>
          <w:szCs w:val="28"/>
        </w:rPr>
        <w:t xml:space="preserve"> та </w:t>
      </w:r>
      <w:proofErr w:type="spellStart"/>
      <w:r w:rsidRPr="00B6704D">
        <w:rPr>
          <w:rFonts w:ascii="Times New Roman" w:hAnsi="Times New Roman" w:cs="Times New Roman"/>
          <w:i/>
          <w:sz w:val="28"/>
          <w:szCs w:val="28"/>
        </w:rPr>
        <w:t>адаптивність</w:t>
      </w:r>
      <w:proofErr w:type="spellEnd"/>
      <w:r w:rsidRPr="00B6704D">
        <w:rPr>
          <w:rFonts w:ascii="Times New Roman" w:hAnsi="Times New Roman" w:cs="Times New Roman"/>
          <w:i/>
          <w:sz w:val="28"/>
          <w:szCs w:val="28"/>
        </w:rPr>
        <w:t>:</w:t>
      </w:r>
    </w:p>
    <w:p w14:paraId="5456268C"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Здатність</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швидко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реагувати</w:t>
      </w:r>
      <w:proofErr w:type="spellEnd"/>
      <w:r w:rsidRPr="00B6704D">
        <w:rPr>
          <w:rFonts w:ascii="Times New Roman" w:hAnsi="Times New Roman" w:cs="Times New Roman"/>
          <w:sz w:val="28"/>
          <w:szCs w:val="28"/>
        </w:rPr>
        <w:t xml:space="preserve"> на </w:t>
      </w:r>
      <w:proofErr w:type="spellStart"/>
      <w:r w:rsidRPr="00B6704D">
        <w:rPr>
          <w:rFonts w:ascii="Times New Roman" w:hAnsi="Times New Roman" w:cs="Times New Roman"/>
          <w:sz w:val="28"/>
          <w:szCs w:val="28"/>
        </w:rPr>
        <w:t>зміни</w:t>
      </w:r>
      <w:proofErr w:type="spellEnd"/>
      <w:r w:rsidRPr="00B6704D">
        <w:rPr>
          <w:rFonts w:ascii="Times New Roman" w:hAnsi="Times New Roman" w:cs="Times New Roman"/>
          <w:sz w:val="28"/>
          <w:szCs w:val="28"/>
        </w:rPr>
        <w:t xml:space="preserve"> в </w:t>
      </w:r>
      <w:proofErr w:type="spellStart"/>
      <w:r w:rsidRPr="00B6704D">
        <w:rPr>
          <w:rFonts w:ascii="Times New Roman" w:hAnsi="Times New Roman" w:cs="Times New Roman"/>
          <w:sz w:val="28"/>
          <w:szCs w:val="28"/>
        </w:rPr>
        <w:t>освітній</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галузі</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суспільстві</w:t>
      </w:r>
      <w:proofErr w:type="spellEnd"/>
      <w:r w:rsidRPr="00B6704D">
        <w:rPr>
          <w:rFonts w:ascii="Times New Roman" w:hAnsi="Times New Roman" w:cs="Times New Roman"/>
          <w:sz w:val="28"/>
          <w:szCs w:val="28"/>
        </w:rPr>
        <w:t>.</w:t>
      </w:r>
    </w:p>
    <w:p w14:paraId="0811B68F"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Постійний</w:t>
      </w:r>
      <w:proofErr w:type="spellEnd"/>
      <w:r w:rsidRPr="00B6704D">
        <w:rPr>
          <w:rFonts w:ascii="Times New Roman" w:hAnsi="Times New Roman" w:cs="Times New Roman"/>
          <w:sz w:val="28"/>
          <w:szCs w:val="28"/>
        </w:rPr>
        <w:t xml:space="preserve"> перегляд та </w:t>
      </w:r>
      <w:proofErr w:type="spellStart"/>
      <w:r w:rsidRPr="00B6704D">
        <w:rPr>
          <w:rFonts w:ascii="Times New Roman" w:hAnsi="Times New Roman" w:cs="Times New Roman"/>
          <w:sz w:val="28"/>
          <w:szCs w:val="28"/>
        </w:rPr>
        <w:t>оновлення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навчальних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планів</w:t>
      </w:r>
      <w:proofErr w:type="spellEnd"/>
      <w:r w:rsidRPr="00B6704D">
        <w:rPr>
          <w:rFonts w:ascii="Times New Roman" w:hAnsi="Times New Roman" w:cs="Times New Roman"/>
          <w:sz w:val="28"/>
          <w:szCs w:val="28"/>
        </w:rPr>
        <w:t xml:space="preserve"> і </w:t>
      </w:r>
      <w:proofErr w:type="spellStart"/>
      <w:r w:rsidRPr="00B6704D">
        <w:rPr>
          <w:rFonts w:ascii="Times New Roman" w:hAnsi="Times New Roman" w:cs="Times New Roman"/>
          <w:sz w:val="28"/>
          <w:szCs w:val="28"/>
        </w:rPr>
        <w:t>програм</w:t>
      </w:r>
      <w:proofErr w:type="spellEnd"/>
      <w:r w:rsidRPr="00B6704D">
        <w:rPr>
          <w:rFonts w:ascii="Times New Roman" w:hAnsi="Times New Roman" w:cs="Times New Roman"/>
          <w:sz w:val="28"/>
          <w:szCs w:val="28"/>
        </w:rPr>
        <w:t>.</w:t>
      </w:r>
    </w:p>
    <w:p w14:paraId="2A953C6E" w14:textId="77777777" w:rsidR="00B6704D" w:rsidRPr="00B6704D" w:rsidRDefault="00B6704D" w:rsidP="002B7AD5">
      <w:pPr>
        <w:spacing w:after="0" w:line="360" w:lineRule="auto"/>
        <w:jc w:val="both"/>
        <w:rPr>
          <w:rFonts w:ascii="Times New Roman" w:hAnsi="Times New Roman" w:cs="Times New Roman"/>
          <w:sz w:val="28"/>
          <w:szCs w:val="28"/>
        </w:rPr>
      </w:pPr>
      <w:r w:rsidRPr="00B6704D">
        <w:rPr>
          <w:rFonts w:ascii="Times New Roman" w:hAnsi="Times New Roman" w:cs="Times New Roman"/>
          <w:sz w:val="28"/>
          <w:szCs w:val="28"/>
        </w:rPr>
        <w:t xml:space="preserve">   </w:t>
      </w:r>
      <w:r>
        <w:rPr>
          <w:rFonts w:ascii="Times New Roman" w:hAnsi="Times New Roman" w:cs="Times New Roman"/>
          <w:sz w:val="28"/>
          <w:szCs w:val="28"/>
          <w:lang w:val="uk-UA"/>
        </w:rPr>
        <w:t>-</w:t>
      </w:r>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Впровадження</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механізмів</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зворотного</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зв'язку</w:t>
      </w:r>
      <w:proofErr w:type="spellEnd"/>
      <w:r w:rsidRPr="00B6704D">
        <w:rPr>
          <w:rFonts w:ascii="Times New Roman" w:hAnsi="Times New Roman" w:cs="Times New Roman"/>
          <w:sz w:val="28"/>
          <w:szCs w:val="28"/>
        </w:rPr>
        <w:t xml:space="preserve"> для </w:t>
      </w:r>
      <w:proofErr w:type="spellStart"/>
      <w:r w:rsidRPr="00B6704D">
        <w:rPr>
          <w:rFonts w:ascii="Times New Roman" w:hAnsi="Times New Roman" w:cs="Times New Roman"/>
          <w:sz w:val="28"/>
          <w:szCs w:val="28"/>
        </w:rPr>
        <w:t>оцінки</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ефективності</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інноваційних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підходів</w:t>
      </w:r>
      <w:proofErr w:type="spellEnd"/>
      <w:r w:rsidRPr="00B6704D">
        <w:rPr>
          <w:rFonts w:ascii="Times New Roman" w:hAnsi="Times New Roman" w:cs="Times New Roman"/>
          <w:sz w:val="28"/>
          <w:szCs w:val="28"/>
        </w:rPr>
        <w:t xml:space="preserve"> та </w:t>
      </w:r>
      <w:proofErr w:type="spellStart"/>
      <w:r w:rsidRPr="00B6704D">
        <w:rPr>
          <w:rFonts w:ascii="Times New Roman" w:hAnsi="Times New Roman" w:cs="Times New Roman"/>
          <w:sz w:val="28"/>
          <w:szCs w:val="28"/>
        </w:rPr>
        <w:t>їх</w:t>
      </w:r>
      <w:proofErr w:type="spellEnd"/>
      <w:r w:rsidRPr="00B6704D">
        <w:rPr>
          <w:rFonts w:ascii="Times New Roman" w:hAnsi="Times New Roman" w:cs="Times New Roman"/>
          <w:sz w:val="28"/>
          <w:szCs w:val="28"/>
        </w:rPr>
        <w:t xml:space="preserve"> </w:t>
      </w:r>
      <w:proofErr w:type="spellStart"/>
      <w:r w:rsidRPr="00B6704D">
        <w:rPr>
          <w:rFonts w:ascii="Times New Roman" w:hAnsi="Times New Roman" w:cs="Times New Roman"/>
          <w:sz w:val="28"/>
          <w:szCs w:val="28"/>
        </w:rPr>
        <w:t>коригування</w:t>
      </w:r>
      <w:proofErr w:type="spellEnd"/>
      <w:r w:rsidRPr="00B6704D">
        <w:rPr>
          <w:rFonts w:ascii="Times New Roman" w:hAnsi="Times New Roman" w:cs="Times New Roman"/>
          <w:sz w:val="28"/>
          <w:szCs w:val="28"/>
        </w:rPr>
        <w:t>.</w:t>
      </w:r>
    </w:p>
    <w:p w14:paraId="3A3C0F71" w14:textId="77777777" w:rsidR="00B6704D" w:rsidRPr="002B7AD5" w:rsidRDefault="00B6704D" w:rsidP="002B7AD5">
      <w:pPr>
        <w:spacing w:after="0" w:line="360" w:lineRule="auto"/>
        <w:ind w:firstLine="709"/>
        <w:jc w:val="both"/>
        <w:rPr>
          <w:rFonts w:ascii="Times New Roman" w:hAnsi="Times New Roman" w:cs="Times New Roman"/>
          <w:sz w:val="28"/>
          <w:szCs w:val="28"/>
          <w:lang w:val="uk-UA"/>
        </w:rPr>
      </w:pPr>
      <w:r w:rsidRPr="002B7AD5">
        <w:rPr>
          <w:rFonts w:ascii="Times New Roman" w:hAnsi="Times New Roman" w:cs="Times New Roman"/>
          <w:sz w:val="28"/>
          <w:szCs w:val="28"/>
          <w:lang w:val="uk-UA"/>
        </w:rPr>
        <w:t>Інноваційна концепція менеджменту в освіті є ключовим фактором для забезпечення якісної та сучасної освіти, здатної відповідати викликам сьогодення та майбутнього</w:t>
      </w:r>
      <w:r w:rsidR="002B7AD5">
        <w:rPr>
          <w:rFonts w:ascii="Times New Roman" w:hAnsi="Times New Roman" w:cs="Times New Roman"/>
          <w:sz w:val="28"/>
          <w:szCs w:val="28"/>
          <w:lang w:val="uk-UA"/>
        </w:rPr>
        <w:t>, особливо, коли це стосується первинної менеджерської підготовки кадрів менеджменту.</w:t>
      </w:r>
    </w:p>
    <w:p w14:paraId="2D2946D5" w14:textId="77777777" w:rsidR="00944D8D" w:rsidRPr="001F66F4" w:rsidRDefault="00944D8D">
      <w:pPr>
        <w:rPr>
          <w:rFonts w:ascii="Times New Roman" w:eastAsia="Times New Roman" w:hAnsi="Times New Roman" w:cs="Times New Roman"/>
          <w:sz w:val="28"/>
          <w:szCs w:val="28"/>
          <w:lang w:val="uk-UA"/>
        </w:rPr>
      </w:pPr>
    </w:p>
    <w:p w14:paraId="238F189F" w14:textId="77777777" w:rsidR="00944D8D" w:rsidRPr="007F3BDF" w:rsidRDefault="00047FD3">
      <w:pPr>
        <w:rPr>
          <w:rFonts w:ascii="Times New Roman" w:eastAsia="Times New Roman" w:hAnsi="Times New Roman" w:cs="Times New Roman"/>
          <w:b/>
          <w:sz w:val="28"/>
          <w:szCs w:val="28"/>
          <w:lang w:val="uk-UA"/>
        </w:rPr>
      </w:pPr>
      <w:r w:rsidRPr="002B48D1">
        <w:rPr>
          <w:rFonts w:ascii="Times New Roman" w:hAnsi="Times New Roman"/>
          <w:b/>
          <w:sz w:val="28"/>
          <w:szCs w:val="28"/>
          <w:lang w:val="uk-UA"/>
        </w:rPr>
        <w:t xml:space="preserve">1.2. Сучасні принципи розвитку професійної системи менеджменту </w:t>
      </w:r>
    </w:p>
    <w:p w14:paraId="43B04AED" w14:textId="77777777" w:rsidR="00944D8D" w:rsidRPr="001F66F4"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Принципи менеджменту — це основоположні правила та керівні ідеї, які визначають ефективну побудову та функціонування системи управління. Їх класифікація допомагає краще зрозуміти їхню сутність і застосування. Хоча не існує єдиної універсальної класифікації, можна виділити кілька підходів.</w:t>
      </w:r>
    </w:p>
    <w:p w14:paraId="5D3744A8" w14:textId="77777777" w:rsidR="002B48D1" w:rsidRPr="001F66F4" w:rsidRDefault="002B48D1"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sz w:val="28"/>
          <w:szCs w:val="28"/>
          <w:lang w:val="uk-UA"/>
        </w:rPr>
      </w:pPr>
      <w:r w:rsidRPr="001F66F4">
        <w:rPr>
          <w:rFonts w:eastAsia="Times New Roman" w:cs="Times New Roman"/>
          <w:bCs/>
          <w:sz w:val="28"/>
          <w:szCs w:val="28"/>
          <w:lang w:val="uk-UA"/>
        </w:rPr>
        <w:t>Загальні та специфічні принципи:</w:t>
      </w:r>
    </w:p>
    <w:p w14:paraId="2C51C3B7"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Загальні (універсальні) принципи</w:t>
      </w:r>
      <w:r w:rsidRPr="001F66F4">
        <w:rPr>
          <w:rFonts w:asciiTheme="majorHAnsi" w:hAnsiTheme="majorHAnsi" w:cstheme="majorHAnsi"/>
          <w:sz w:val="28"/>
          <w:szCs w:val="28"/>
          <w:lang w:val="uk-UA"/>
        </w:rPr>
        <w:t>: Це принципи, що застосовуються до будь-якої системи управління, незалежно від її розміру, галузі чи форми власності. Вони є фундаментом для ефективного менеджменту.</w:t>
      </w:r>
    </w:p>
    <w:p w14:paraId="57CDFF6C"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системності</w:t>
      </w:r>
      <w:r w:rsidRPr="001F66F4">
        <w:rPr>
          <w:rFonts w:asciiTheme="majorHAnsi" w:hAnsiTheme="majorHAnsi" w:cstheme="majorHAnsi"/>
          <w:sz w:val="28"/>
          <w:szCs w:val="28"/>
          <w:lang w:val="uk-UA"/>
        </w:rPr>
        <w:t>: Розглядає організацію як єдину систему, де всі елементи взаємопов'язані та взаємозалежні. Це означає, що зміни в одній частині системи впливають на інші.</w:t>
      </w:r>
    </w:p>
    <w:p w14:paraId="14CCB811"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цілеспрямованості</w:t>
      </w:r>
      <w:r w:rsidRPr="001F66F4">
        <w:rPr>
          <w:rFonts w:asciiTheme="majorHAnsi" w:hAnsiTheme="majorHAnsi" w:cstheme="majorHAnsi"/>
          <w:sz w:val="28"/>
          <w:szCs w:val="28"/>
          <w:lang w:val="uk-UA"/>
        </w:rPr>
        <w:t>: Будь-яка управлінська діяльність повинна бути спрямована на досягнення чітко визначених цілей.</w:t>
      </w:r>
    </w:p>
    <w:p w14:paraId="0CBE11E3"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ієрархії (централізації та децентралізації)</w:t>
      </w:r>
      <w:r w:rsidRPr="001F66F4">
        <w:rPr>
          <w:rFonts w:asciiTheme="majorHAnsi" w:hAnsiTheme="majorHAnsi" w:cstheme="majorHAnsi"/>
          <w:sz w:val="28"/>
          <w:szCs w:val="28"/>
          <w:lang w:val="uk-UA"/>
        </w:rPr>
        <w:t>: Визначає рівні управління та розподіл повноважень. Може бути схильність до більшої централізації (рішення приймаються на вищих рівнях) або децентралізації (повноваження делегуються на нижчі рівні).</w:t>
      </w:r>
    </w:p>
    <w:p w14:paraId="72C0DD4C"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відповідальності</w:t>
      </w:r>
      <w:r w:rsidRPr="001F66F4">
        <w:rPr>
          <w:rFonts w:asciiTheme="majorHAnsi" w:hAnsiTheme="majorHAnsi" w:cstheme="majorHAnsi"/>
          <w:sz w:val="28"/>
          <w:szCs w:val="28"/>
          <w:lang w:val="uk-UA"/>
        </w:rPr>
        <w:t>: За кожне рішення або дію має бути чітко визначена відповідальність.</w:t>
      </w:r>
    </w:p>
    <w:p w14:paraId="6BF69069"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адекватності (відповідності)</w:t>
      </w:r>
      <w:r w:rsidRPr="001F66F4">
        <w:rPr>
          <w:rFonts w:asciiTheme="majorHAnsi" w:hAnsiTheme="majorHAnsi" w:cstheme="majorHAnsi"/>
          <w:sz w:val="28"/>
          <w:szCs w:val="28"/>
          <w:lang w:val="uk-UA"/>
        </w:rPr>
        <w:t>: Система управління повинна відповідати цілям, масштабам та специфіці організації.</w:t>
      </w:r>
    </w:p>
    <w:p w14:paraId="6D0F0A3F"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lastRenderedPageBreak/>
        <w:t>Принцип науковості</w:t>
      </w:r>
      <w:r w:rsidRPr="001F66F4">
        <w:rPr>
          <w:rFonts w:asciiTheme="majorHAnsi" w:hAnsiTheme="majorHAnsi" w:cstheme="majorHAnsi"/>
          <w:sz w:val="28"/>
          <w:szCs w:val="28"/>
          <w:lang w:val="uk-UA"/>
        </w:rPr>
        <w:t>: Використання наукових методів, аналізу та досліджень для прийняття управлінських рішень.</w:t>
      </w:r>
    </w:p>
    <w:p w14:paraId="750907B2"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оптимізації</w:t>
      </w:r>
      <w:r w:rsidRPr="001F66F4">
        <w:rPr>
          <w:rFonts w:asciiTheme="majorHAnsi" w:hAnsiTheme="majorHAnsi" w:cstheme="majorHAnsi"/>
          <w:sz w:val="28"/>
          <w:szCs w:val="28"/>
          <w:lang w:val="uk-UA"/>
        </w:rPr>
        <w:t>: Прагнення до досягнення найкращих результатів при мінімальних витратах ресурсів.</w:t>
      </w:r>
    </w:p>
    <w:p w14:paraId="76793EC2"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єдиноначальності</w:t>
      </w:r>
      <w:r w:rsidRPr="001F66F4">
        <w:rPr>
          <w:rFonts w:asciiTheme="majorHAnsi" w:hAnsiTheme="majorHAnsi" w:cstheme="majorHAnsi"/>
          <w:sz w:val="28"/>
          <w:szCs w:val="28"/>
          <w:lang w:val="uk-UA"/>
        </w:rPr>
        <w:t>: Кожен співробітник повинен мати лише одного безпосереднього керівника.</w:t>
      </w:r>
    </w:p>
    <w:p w14:paraId="24698580"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делегування повноважень</w:t>
      </w:r>
      <w:r w:rsidRPr="001F66F4">
        <w:rPr>
          <w:rFonts w:asciiTheme="majorHAnsi" w:hAnsiTheme="majorHAnsi" w:cstheme="majorHAnsi"/>
          <w:sz w:val="28"/>
          <w:szCs w:val="28"/>
          <w:lang w:val="uk-UA"/>
        </w:rPr>
        <w:t>: Передача частини своїх повноважень підлеглим.</w:t>
      </w:r>
    </w:p>
    <w:p w14:paraId="7F333E10"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Принцип стимулювання</w:t>
      </w:r>
      <w:r w:rsidRPr="001F66F4">
        <w:rPr>
          <w:rFonts w:asciiTheme="majorHAnsi" w:hAnsiTheme="majorHAnsi" w:cstheme="majorHAnsi"/>
          <w:sz w:val="28"/>
          <w:szCs w:val="28"/>
          <w:lang w:val="uk-UA"/>
        </w:rPr>
        <w:t>: Використання мотиваційних механізмів для підвищення ефективності праці.</w:t>
      </w:r>
    </w:p>
    <w:p w14:paraId="6BE0DF59" w14:textId="77777777" w:rsidR="00944D8D" w:rsidRPr="001F66F4" w:rsidRDefault="00047FD3" w:rsidP="007F3BDF">
      <w:pPr>
        <w:pStyle w:val="a7"/>
        <w:numPr>
          <w:ilvl w:val="0"/>
          <w:numId w:val="4"/>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bCs/>
          <w:sz w:val="28"/>
          <w:szCs w:val="28"/>
          <w:lang w:val="uk-UA"/>
        </w:rPr>
        <w:t>Специфічні (конкретні) принципи</w:t>
      </w:r>
      <w:r w:rsidRPr="001F66F4">
        <w:rPr>
          <w:rFonts w:asciiTheme="majorHAnsi" w:hAnsiTheme="majorHAnsi" w:cstheme="majorHAnsi"/>
          <w:sz w:val="28"/>
          <w:szCs w:val="28"/>
          <w:lang w:val="uk-UA"/>
        </w:rPr>
        <w:t>: Ці принципи відображають особливості управління в конкретних сферах діяльності (наприклад, управління виробництвом, фінансами, персоналом) або специфіку конкретної організації.</w:t>
      </w:r>
    </w:p>
    <w:p w14:paraId="2CE55D22" w14:textId="77777777" w:rsidR="00944D8D" w:rsidRPr="001F66F4" w:rsidRDefault="00047FD3" w:rsidP="007F3BDF">
      <w:pPr>
        <w:pStyle w:val="a7"/>
        <w:numPr>
          <w:ilvl w:val="0"/>
          <w:numId w:val="5"/>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sz w:val="28"/>
          <w:szCs w:val="28"/>
          <w:lang w:val="uk-UA"/>
        </w:rPr>
        <w:t>Принципи управління якістю (наприклад, орієнтація на споживача, лідерство, залучення працівників).</w:t>
      </w:r>
    </w:p>
    <w:p w14:paraId="7632A84E" w14:textId="77777777" w:rsidR="00944D8D" w:rsidRPr="001F66F4" w:rsidRDefault="00047FD3" w:rsidP="007F3BDF">
      <w:pPr>
        <w:pStyle w:val="a7"/>
        <w:numPr>
          <w:ilvl w:val="0"/>
          <w:numId w:val="5"/>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sz w:val="28"/>
          <w:szCs w:val="28"/>
          <w:lang w:val="uk-UA"/>
        </w:rPr>
        <w:t>Принципи управління проектами (наприклад, управління ризиками, змінами).</w:t>
      </w:r>
    </w:p>
    <w:p w14:paraId="106FB911" w14:textId="77777777" w:rsidR="007F3BDF" w:rsidRPr="001F66F4" w:rsidRDefault="00047FD3" w:rsidP="007F3BDF">
      <w:pPr>
        <w:pStyle w:val="a7"/>
        <w:numPr>
          <w:ilvl w:val="0"/>
          <w:numId w:val="5"/>
        </w:numPr>
        <w:suppressAutoHyphens/>
        <w:spacing w:before="0" w:line="360" w:lineRule="auto"/>
        <w:jc w:val="both"/>
        <w:rPr>
          <w:rFonts w:asciiTheme="majorHAnsi" w:hAnsiTheme="majorHAnsi" w:cstheme="majorHAnsi"/>
          <w:sz w:val="28"/>
          <w:szCs w:val="28"/>
          <w:lang w:val="uk-UA"/>
        </w:rPr>
      </w:pPr>
      <w:r w:rsidRPr="001F66F4">
        <w:rPr>
          <w:rFonts w:asciiTheme="majorHAnsi" w:hAnsiTheme="majorHAnsi" w:cstheme="majorHAnsi"/>
          <w:sz w:val="28"/>
          <w:szCs w:val="28"/>
          <w:lang w:val="uk-UA"/>
        </w:rPr>
        <w:t>Принципи антикризового управління (наприклад, терміновість, превентивність).</w:t>
      </w:r>
    </w:p>
    <w:p w14:paraId="291B770D" w14:textId="77777777" w:rsidR="007F3BDF" w:rsidRPr="001F66F4" w:rsidRDefault="007F3BDF"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1F66F4">
        <w:rPr>
          <w:rFonts w:eastAsia="Times New Roman" w:cs="Times New Roman"/>
          <w:bCs/>
          <w:sz w:val="28"/>
          <w:szCs w:val="28"/>
          <w:lang w:val="uk-UA"/>
        </w:rPr>
        <w:t>За напрямом дії:</w:t>
      </w:r>
    </w:p>
    <w:p w14:paraId="1DB2F834"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Принципи формування системи менеджменту</w:t>
      </w:r>
      <w:r w:rsidRPr="001F66F4">
        <w:rPr>
          <w:rFonts w:cs="Times New Roman"/>
          <w:sz w:val="28"/>
          <w:szCs w:val="28"/>
          <w:lang w:val="uk-UA"/>
        </w:rPr>
        <w:t xml:space="preserve">: Стосуються побудови організаційної структури, розподілу повноважень, встановлення комунікаційних </w:t>
      </w:r>
      <w:proofErr w:type="spellStart"/>
      <w:r w:rsidRPr="001F66F4">
        <w:rPr>
          <w:rFonts w:cs="Times New Roman"/>
          <w:sz w:val="28"/>
          <w:szCs w:val="28"/>
          <w:lang w:val="uk-UA"/>
        </w:rPr>
        <w:t>зв'язків</w:t>
      </w:r>
      <w:proofErr w:type="spellEnd"/>
      <w:r w:rsidRPr="001F66F4">
        <w:rPr>
          <w:rFonts w:cs="Times New Roman"/>
          <w:sz w:val="28"/>
          <w:szCs w:val="28"/>
          <w:lang w:val="uk-UA"/>
        </w:rPr>
        <w:t>.</w:t>
      </w:r>
    </w:p>
    <w:p w14:paraId="75E8AB7E"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Принципи функціонування системи менеджменту</w:t>
      </w:r>
      <w:r w:rsidRPr="001F66F4">
        <w:rPr>
          <w:rFonts w:cs="Times New Roman"/>
          <w:sz w:val="28"/>
          <w:szCs w:val="28"/>
          <w:lang w:val="uk-UA"/>
        </w:rPr>
        <w:t>: Регулюють процеси прийняття рішень, контролю, мотивації, обміну інформацією.</w:t>
      </w:r>
    </w:p>
    <w:p w14:paraId="7A080159"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Принципи розвитку системи менеджменту</w:t>
      </w:r>
      <w:r w:rsidRPr="001F66F4">
        <w:rPr>
          <w:rFonts w:cs="Times New Roman"/>
          <w:sz w:val="28"/>
          <w:szCs w:val="28"/>
          <w:lang w:val="uk-UA"/>
        </w:rPr>
        <w:t>: Спрямовані на адаптацію організації до змін зовнішнього середовища, інновації, навчання та розвиток.</w:t>
      </w:r>
    </w:p>
    <w:p w14:paraId="2028A7D9" w14:textId="77777777" w:rsidR="007F3BDF" w:rsidRPr="001F66F4" w:rsidRDefault="007F3BDF"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bCs/>
          <w:sz w:val="28"/>
          <w:szCs w:val="28"/>
          <w:lang w:val="uk-UA"/>
        </w:rPr>
      </w:pPr>
      <w:r w:rsidRPr="001F66F4">
        <w:rPr>
          <w:rFonts w:eastAsia="Times New Roman" w:cs="Times New Roman"/>
          <w:bCs/>
          <w:sz w:val="28"/>
          <w:szCs w:val="28"/>
          <w:lang w:val="uk-UA"/>
        </w:rPr>
        <w:t>За авторами (школи менеджменту:</w:t>
      </w:r>
    </w:p>
    <w:p w14:paraId="52BBF4B1" w14:textId="77777777" w:rsidR="00944D8D" w:rsidRPr="001F66F4"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1F66F4">
        <w:rPr>
          <w:rFonts w:cs="Times New Roman"/>
          <w:sz w:val="28"/>
          <w:szCs w:val="28"/>
          <w:lang w:val="uk-UA"/>
        </w:rPr>
        <w:lastRenderedPageBreak/>
        <w:t>Історично принципи менеджменту формувалися в рамках різних шкіл управлінської думки:</w:t>
      </w:r>
    </w:p>
    <w:p w14:paraId="0FA7015F"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 xml:space="preserve">Класична (адміністративна) школа (Анрі </w:t>
      </w:r>
      <w:proofErr w:type="spellStart"/>
      <w:r w:rsidRPr="001F66F4">
        <w:rPr>
          <w:rFonts w:cs="Times New Roman"/>
          <w:bCs/>
          <w:sz w:val="28"/>
          <w:szCs w:val="28"/>
          <w:lang w:val="uk-UA"/>
        </w:rPr>
        <w:t>Файоль</w:t>
      </w:r>
      <w:proofErr w:type="spellEnd"/>
      <w:r w:rsidRPr="001F66F4">
        <w:rPr>
          <w:rFonts w:cs="Times New Roman"/>
          <w:bCs/>
          <w:sz w:val="28"/>
          <w:szCs w:val="28"/>
          <w:lang w:val="uk-UA"/>
        </w:rPr>
        <w:t>, Фредерік Тейлор)</w:t>
      </w:r>
      <w:r w:rsidRPr="001F66F4">
        <w:rPr>
          <w:rFonts w:cs="Times New Roman"/>
          <w:sz w:val="28"/>
          <w:szCs w:val="28"/>
          <w:lang w:val="uk-UA"/>
        </w:rPr>
        <w:t>: Акцент на раціоналізації праці, ієрархії, дисципліні, контролі. Приклади: поділ праці, дисципліна, єдиноначальність, централізація.</w:t>
      </w:r>
    </w:p>
    <w:p w14:paraId="14EC4F8A"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Школа людських відносин (Елтон Мейо)</w:t>
      </w:r>
      <w:r w:rsidRPr="001F66F4">
        <w:rPr>
          <w:rFonts w:cs="Times New Roman"/>
          <w:sz w:val="28"/>
          <w:szCs w:val="28"/>
          <w:lang w:val="uk-UA"/>
        </w:rPr>
        <w:t>: Зосередженість на мотивації, психологічних аспектах, груповій динаміці.</w:t>
      </w:r>
    </w:p>
    <w:p w14:paraId="48B4132F"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Системний підхід</w:t>
      </w:r>
      <w:r w:rsidRPr="001F66F4">
        <w:rPr>
          <w:rFonts w:cs="Times New Roman"/>
          <w:sz w:val="28"/>
          <w:szCs w:val="28"/>
          <w:lang w:val="uk-UA"/>
        </w:rPr>
        <w:t>: Розгляд організації як відкритої системи, взаємодія із зовнішнім середовищем.</w:t>
      </w:r>
    </w:p>
    <w:p w14:paraId="3F50D8CD" w14:textId="77777777" w:rsidR="00944D8D" w:rsidRPr="001F66F4" w:rsidRDefault="00047FD3" w:rsidP="007F3BDF">
      <w:pPr>
        <w:pStyle w:val="a7"/>
        <w:numPr>
          <w:ilvl w:val="0"/>
          <w:numId w:val="4"/>
        </w:numPr>
        <w:suppressAutoHyphens/>
        <w:spacing w:before="0" w:line="360" w:lineRule="auto"/>
        <w:jc w:val="both"/>
        <w:rPr>
          <w:rFonts w:cs="Times New Roman"/>
          <w:sz w:val="28"/>
          <w:szCs w:val="28"/>
          <w:lang w:val="uk-UA"/>
        </w:rPr>
      </w:pPr>
      <w:r w:rsidRPr="001F66F4">
        <w:rPr>
          <w:rFonts w:cs="Times New Roman"/>
          <w:bCs/>
          <w:sz w:val="28"/>
          <w:szCs w:val="28"/>
          <w:lang w:val="uk-UA"/>
        </w:rPr>
        <w:t>Ситуаційний підхід</w:t>
      </w:r>
      <w:r w:rsidRPr="001F66F4">
        <w:rPr>
          <w:rFonts w:cs="Times New Roman"/>
          <w:sz w:val="28"/>
          <w:szCs w:val="28"/>
          <w:lang w:val="uk-UA"/>
        </w:rPr>
        <w:t>: Принцип, що не існує універсальних принципів, і вибір методів управління залежить від конкретної ситуації.</w:t>
      </w:r>
    </w:p>
    <w:p w14:paraId="1B9A0B70" w14:textId="77777777" w:rsidR="00944D8D" w:rsidRPr="001F66F4"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Розуміння цих класифікацій дозволяє не лише краще орієнтуватися в багатогранності управлінської теорії, але й ефективніше застосовувати принципи на практиці, адаптуючи їх до унікальних потреб та умов кожної організації.</w:t>
      </w:r>
    </w:p>
    <w:p w14:paraId="7FB58ECA" w14:textId="77777777" w:rsidR="00944D8D" w:rsidRPr="001F66F4"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1F66F4">
        <w:rPr>
          <w:rFonts w:cs="Times New Roman"/>
          <w:sz w:val="28"/>
          <w:szCs w:val="28"/>
          <w:lang w:val="uk-UA"/>
        </w:rPr>
        <w:t>Принципи менеджменту можна класифікувати за різними критеріями, залежно від підходу та мети класифікації. Ось декілька основних класифікацій:</w:t>
      </w:r>
    </w:p>
    <w:p w14:paraId="7333EA0B" w14:textId="77777777" w:rsidR="00944D8D" w:rsidRPr="00A57B38"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A57B38">
        <w:rPr>
          <w:rFonts w:cs="Times New Roman"/>
          <w:i/>
          <w:sz w:val="28"/>
          <w:szCs w:val="28"/>
          <w:lang w:val="uk-UA"/>
        </w:rPr>
        <w:t>1. За сферою застосування:</w:t>
      </w:r>
    </w:p>
    <w:p w14:paraId="29A6A235"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Загальні (універсальні) принципи: Ці принципи застосовуються до управління будь-якою організацією, незалежно від її розміру, галузі діяльності чи форми власності. Приклади: принцип ієрархічності, принцип єдиноначальності, принцип поділу праці, принцип відповідальності, принцип мотивації тощо.</w:t>
      </w:r>
    </w:p>
    <w:p w14:paraId="78A9889E"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Спеціальні (галузеві) принципи: Ці принципи відображають специфіку управління в окремих галузях або сферах діяльності. Наприклад, в управлінні фінансами, маркетингом, виробництвом, персоналом можуть існувати свої специфічні принципи.</w:t>
      </w:r>
    </w:p>
    <w:p w14:paraId="1AEB0C89" w14:textId="77777777" w:rsidR="00944D8D" w:rsidRPr="00A57B38"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A57B38">
        <w:rPr>
          <w:rFonts w:cs="Times New Roman"/>
          <w:i/>
          <w:sz w:val="28"/>
          <w:szCs w:val="28"/>
          <w:lang w:val="uk-UA"/>
        </w:rPr>
        <w:t>2. За функціями управління:</w:t>
      </w:r>
    </w:p>
    <w:p w14:paraId="464CB66A"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lastRenderedPageBreak/>
        <w:t>Ця класифікація відображає принципи, що лежать в основі кожної з основних функцій управління:</w:t>
      </w:r>
    </w:p>
    <w:p w14:paraId="07FEE7C3"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планування: Принцип науковості планування, принцип безперервності планування, принцип гнучкості планування, принцип оптимальності.</w:t>
      </w:r>
    </w:p>
    <w:p w14:paraId="590DE2DA"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організації: Принцип єдності мети, принцип оптимальної структури, принцип відповідності повноважень і відповідальності, принцип делегування повноважень.</w:t>
      </w:r>
    </w:p>
    <w:p w14:paraId="04C4BC2F"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мотивації: Принцип матеріальної зацікавленості, принцип морального стимулювання, принцип справедливості винагороди, принцип участі в управлінні.</w:t>
      </w:r>
    </w:p>
    <w:p w14:paraId="0A741BA3" w14:textId="77777777" w:rsidR="00944D8D"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7F3BDF">
        <w:rPr>
          <w:rFonts w:cs="Times New Roman"/>
          <w:sz w:val="28"/>
          <w:szCs w:val="28"/>
          <w:lang w:val="uk-UA"/>
        </w:rPr>
        <w:t> * Принципи контролю: Принцип систематичності контролю, принцип об'єктивності контролю, принцип своєчасності контролю, принцип економічності контролю, принцип гласності контролю.</w:t>
      </w:r>
    </w:p>
    <w:p w14:paraId="2354F769" w14:textId="77777777" w:rsidR="006F3416" w:rsidRDefault="00D048AD" w:rsidP="006F34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eastAsia="Times New Roman" w:cs="Times New Roman"/>
          <w:sz w:val="28"/>
          <w:szCs w:val="28"/>
          <w:lang w:val="uk-UA"/>
        </w:rPr>
        <w:t xml:space="preserve">Визначаючи принципи за функціями менеджменту важливо зазначити весь перелік функцій менеджменту і відповідних функціональних технологій </w:t>
      </w:r>
      <w:r w:rsidR="006F3416">
        <w:rPr>
          <w:rFonts w:eastAsia="Times New Roman" w:cs="Times New Roman"/>
          <w:sz w:val="28"/>
          <w:szCs w:val="28"/>
          <w:lang w:val="uk-UA"/>
        </w:rPr>
        <w:t>(рис.</w:t>
      </w:r>
      <w:r>
        <w:rPr>
          <w:rFonts w:eastAsia="Times New Roman" w:cs="Times New Roman"/>
          <w:sz w:val="28"/>
          <w:szCs w:val="28"/>
          <w:lang w:val="uk-UA"/>
        </w:rPr>
        <w:t xml:space="preserve"> 1).</w:t>
      </w:r>
      <w:r w:rsidR="006F3416">
        <w:rPr>
          <w:rFonts w:eastAsia="Times New Roman" w:cs="Times New Roman"/>
          <w:sz w:val="28"/>
          <w:szCs w:val="28"/>
          <w:lang w:val="uk-UA"/>
        </w:rPr>
        <w:t xml:space="preserve"> Принципова позиція тут форматується тут наступним чином:</w:t>
      </w:r>
    </w:p>
    <w:p w14:paraId="0DA43DA8"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є пріоритетним проявом менеджменту;</w:t>
      </w:r>
    </w:p>
    <w:p w14:paraId="70DE0695"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визначають первинну спеціалізацію менеджменту;</w:t>
      </w:r>
    </w:p>
    <w:p w14:paraId="10AF76F2"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практично реалізуються через певні форми класифікації;</w:t>
      </w:r>
    </w:p>
    <w:p w14:paraId="3672DC49"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інтегруються і створюють певні функціональні технології менеджменту;</w:t>
      </w:r>
    </w:p>
    <w:p w14:paraId="6F79A319"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створюють основу побудови структури організації;</w:t>
      </w:r>
    </w:p>
    <w:p w14:paraId="2872FA55" w14:textId="77777777" w:rsidR="006F3416" w:rsidRDefault="006F3416"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як форма спеціалізації управлінської діяльності не мають повторюватися</w:t>
      </w:r>
      <w:r w:rsidR="00F568DD">
        <w:rPr>
          <w:rFonts w:eastAsia="Times New Roman" w:cs="Times New Roman"/>
          <w:sz w:val="28"/>
          <w:szCs w:val="28"/>
          <w:lang w:val="uk-UA"/>
        </w:rPr>
        <w:t xml:space="preserve"> по предмету </w:t>
      </w:r>
      <w:r w:rsidR="002B7AD5">
        <w:rPr>
          <w:rFonts w:eastAsia="Times New Roman" w:cs="Times New Roman"/>
          <w:sz w:val="28"/>
          <w:szCs w:val="28"/>
          <w:lang w:val="uk-UA"/>
        </w:rPr>
        <w:t xml:space="preserve">управлінського </w:t>
      </w:r>
      <w:r w:rsidR="00F568DD">
        <w:rPr>
          <w:rFonts w:eastAsia="Times New Roman" w:cs="Times New Roman"/>
          <w:sz w:val="28"/>
          <w:szCs w:val="28"/>
          <w:lang w:val="uk-UA"/>
        </w:rPr>
        <w:t>впливу;</w:t>
      </w:r>
    </w:p>
    <w:p w14:paraId="5DFA5948" w14:textId="77777777" w:rsidR="00F568DD" w:rsidRDefault="00F568DD"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стають основою спеціалізованої підготовки кадрів менеджменту;</w:t>
      </w:r>
    </w:p>
    <w:p w14:paraId="68400728" w14:textId="77777777" w:rsidR="002B7AD5" w:rsidRDefault="002B7AD5"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t>функції визначають довгострокові пріоритети науко-дослідної діяльності.</w:t>
      </w:r>
    </w:p>
    <w:p w14:paraId="7B5F67DD" w14:textId="77777777" w:rsidR="002B7AD5" w:rsidRDefault="002B7AD5" w:rsidP="006F3416">
      <w:pPr>
        <w:pStyle w:val="a7"/>
        <w:numPr>
          <w:ilvl w:val="0"/>
          <w:numId w:val="10"/>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Pr>
          <w:rFonts w:eastAsia="Times New Roman" w:cs="Times New Roman"/>
          <w:sz w:val="28"/>
          <w:szCs w:val="28"/>
          <w:lang w:val="uk-UA"/>
        </w:rPr>
        <w:lastRenderedPageBreak/>
        <w:t>функції можуть створювати віртуальне бачення управлінського процесу.</w:t>
      </w:r>
    </w:p>
    <w:p w14:paraId="16207D6D" w14:textId="77777777" w:rsidR="002B7AD5" w:rsidRDefault="002B7AD5" w:rsidP="00F568DD">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58"/>
        <w:gridCol w:w="4881"/>
      </w:tblGrid>
      <w:tr w:rsidR="006F3416" w14:paraId="27CEF654"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7778870D" w14:textId="77777777" w:rsidR="006F3416" w:rsidRDefault="006F3416">
            <w:pPr>
              <w:spacing w:after="0" w:line="360" w:lineRule="auto"/>
              <w:jc w:val="center"/>
              <w:rPr>
                <w:rFonts w:ascii="Times New Roman" w:eastAsia="Times New Roman" w:hAnsi="Times New Roman" w:cs="Times New Roman"/>
                <w:b/>
                <w:color w:val="auto"/>
                <w:sz w:val="28"/>
                <w:szCs w:val="28"/>
                <w:lang w:val="uk-UA"/>
              </w:rPr>
            </w:pPr>
            <w:r>
              <w:rPr>
                <w:rFonts w:asciiTheme="minorHAnsi" w:hAnsiTheme="minorHAnsi" w:cstheme="minorBidi"/>
                <w:noProof/>
              </w:rPr>
              <mc:AlternateContent>
                <mc:Choice Requires="wps">
                  <w:drawing>
                    <wp:anchor distT="0" distB="0" distL="114300" distR="114300" simplePos="0" relativeHeight="251655680" behindDoc="0" locked="0" layoutInCell="1" allowOverlap="1" wp14:anchorId="1F4D1671" wp14:editId="6B62B56E">
                      <wp:simplePos x="0" y="0"/>
                      <wp:positionH relativeFrom="column">
                        <wp:posOffset>2462530</wp:posOffset>
                      </wp:positionH>
                      <wp:positionV relativeFrom="paragraph">
                        <wp:posOffset>6350</wp:posOffset>
                      </wp:positionV>
                      <wp:extent cx="607695" cy="858520"/>
                      <wp:effectExtent l="19050" t="0" r="40005" b="36830"/>
                      <wp:wrapNone/>
                      <wp:docPr id="57" name="Стрелка: вниз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7695" cy="858520"/>
                              </a:xfrm>
                              <a:prstGeom prst="downArrow">
                                <a:avLst>
                                  <a:gd name="adj1" fmla="val 50000"/>
                                  <a:gd name="adj2" fmla="val 4418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A0DA8C"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7" o:spid="_x0000_s1026" type="#_x0000_t67" style="position:absolute;margin-left:193.9pt;margin-top:.5pt;width:47.85pt;height:67.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" adj="14845">
                      <v:textbox style="layout-flow:vertical-ideographic"/>
                    </v:shape>
                  </w:pict>
                </mc:Fallback>
              </mc:AlternateContent>
            </w:r>
            <w:r>
              <w:rPr>
                <w:rFonts w:ascii="Times New Roman" w:eastAsia="Times New Roman" w:hAnsi="Times New Roman" w:cs="Times New Roman"/>
                <w:b/>
                <w:sz w:val="28"/>
                <w:szCs w:val="28"/>
                <w:lang w:val="uk-UA"/>
              </w:rPr>
              <w:t>Функції менеджменту</w:t>
            </w:r>
          </w:p>
        </w:tc>
        <w:tc>
          <w:tcPr>
            <w:tcW w:w="4881" w:type="dxa"/>
            <w:tcBorders>
              <w:top w:val="single" w:sz="4" w:space="0" w:color="auto"/>
              <w:left w:val="single" w:sz="4" w:space="0" w:color="auto"/>
              <w:bottom w:val="single" w:sz="4" w:space="0" w:color="auto"/>
              <w:right w:val="single" w:sz="4" w:space="0" w:color="auto"/>
            </w:tcBorders>
            <w:vAlign w:val="center"/>
            <w:hideMark/>
          </w:tcPr>
          <w:p w14:paraId="65E1F05C" w14:textId="77777777" w:rsidR="006F3416" w:rsidRDefault="006F3416">
            <w:pPr>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Функціональні технології менеджменту</w:t>
            </w:r>
          </w:p>
        </w:tc>
      </w:tr>
      <w:tr w:rsidR="006F3416" w14:paraId="47187616"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49CCC67D"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heme="minorHAnsi" w:eastAsiaTheme="minorHAnsi" w:hAnsiTheme="minorHAnsi" w:cstheme="minorBidi"/>
                <w:noProof/>
                <w:lang w:eastAsia="en-US"/>
              </w:rPr>
              <mc:AlternateContent>
                <mc:Choice Requires="wps">
                  <w:drawing>
                    <wp:anchor distT="0" distB="0" distL="114300" distR="114300" simplePos="0" relativeHeight="251656704" behindDoc="0" locked="0" layoutInCell="1" allowOverlap="1" wp14:anchorId="44D728A2" wp14:editId="0D3EA971">
                      <wp:simplePos x="0" y="0"/>
                      <wp:positionH relativeFrom="column">
                        <wp:posOffset>330200</wp:posOffset>
                      </wp:positionH>
                      <wp:positionV relativeFrom="paragraph">
                        <wp:posOffset>85090</wp:posOffset>
                      </wp:positionV>
                      <wp:extent cx="90805" cy="432435"/>
                      <wp:effectExtent l="19050" t="19050" r="42545" b="43815"/>
                      <wp:wrapNone/>
                      <wp:docPr id="56" name="Стрелка: вверх-вниз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90805" cy="432435"/>
                              </a:xfrm>
                              <a:prstGeom prst="upDownArrow">
                                <a:avLst>
                                  <a:gd name="adj1" fmla="val 50000"/>
                                  <a:gd name="adj2" fmla="val 9524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CE0E05"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Стрелка: вверх-вниз 56" o:spid="_x0000_s1026" type="#_x0000_t70" style="position:absolute;margin-left:26pt;margin-top:6.7pt;width:7.15pt;height:34.0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">
                      <v:textbox style="layout-flow:vertical-ideographic"/>
                    </v:shape>
                  </w:pict>
                </mc:Fallback>
              </mc:AlternateContent>
            </w:r>
            <w:r>
              <w:rPr>
                <w:rFonts w:ascii="Times New Roman" w:eastAsia="Times New Roman" w:hAnsi="Times New Roman" w:cs="Times New Roman"/>
                <w:sz w:val="24"/>
                <w:szCs w:val="24"/>
                <w:lang w:val="uk-UA"/>
              </w:rPr>
              <w:t>Прогнозування</w:t>
            </w:r>
          </w:p>
          <w:p w14:paraId="4FE7784F"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Планування</w:t>
            </w:r>
          </w:p>
        </w:tc>
        <w:tc>
          <w:tcPr>
            <w:tcW w:w="4881" w:type="dxa"/>
            <w:tcBorders>
              <w:top w:val="single" w:sz="4" w:space="0" w:color="auto"/>
              <w:left w:val="single" w:sz="4" w:space="0" w:color="auto"/>
              <w:bottom w:val="single" w:sz="4" w:space="0" w:color="auto"/>
              <w:right w:val="single" w:sz="4" w:space="0" w:color="auto"/>
            </w:tcBorders>
            <w:vAlign w:val="center"/>
            <w:hideMark/>
          </w:tcPr>
          <w:p w14:paraId="7DFF52CD"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Стратегічний менеджмент</w:t>
            </w:r>
          </w:p>
        </w:tc>
      </w:tr>
      <w:tr w:rsidR="006F3416" w14:paraId="01FA89DC"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10770E53"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Організація</w:t>
            </w:r>
          </w:p>
          <w:p w14:paraId="426D41F2"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heme="minorHAnsi" w:eastAsiaTheme="minorHAnsi" w:hAnsiTheme="minorHAnsi" w:cstheme="minorBidi"/>
                <w:noProof/>
                <w:lang w:eastAsia="en-US"/>
              </w:rPr>
              <mc:AlternateContent>
                <mc:Choice Requires="wps">
                  <w:drawing>
                    <wp:anchor distT="0" distB="0" distL="114300" distR="114300" simplePos="0" relativeHeight="251657728" behindDoc="0" locked="0" layoutInCell="1" allowOverlap="1" wp14:anchorId="37F71EAE" wp14:editId="1E60CFC1">
                      <wp:simplePos x="0" y="0"/>
                      <wp:positionH relativeFrom="column">
                        <wp:posOffset>339090</wp:posOffset>
                      </wp:positionH>
                      <wp:positionV relativeFrom="paragraph">
                        <wp:posOffset>50800</wp:posOffset>
                      </wp:positionV>
                      <wp:extent cx="88265" cy="378460"/>
                      <wp:effectExtent l="19050" t="19050" r="45085" b="40640"/>
                      <wp:wrapNone/>
                      <wp:docPr id="55" name="Стрелка: вверх-вниз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8265" cy="378460"/>
                              </a:xfrm>
                              <a:prstGeom prst="upDownArrow">
                                <a:avLst>
                                  <a:gd name="adj1" fmla="val 50000"/>
                                  <a:gd name="adj2" fmla="val 85755"/>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9D8F9" id="Стрелка: вверх-вниз 55" o:spid="_x0000_s1026" type="#_x0000_t70" style="position:absolute;margin-left:26.7pt;margin-top:4pt;width:6.95pt;height:29.8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">
                      <v:textbox style="layout-flow:vertical-ideographic"/>
                    </v:shape>
                  </w:pict>
                </mc:Fallback>
              </mc:AlternateContent>
            </w:r>
            <w:r>
              <w:rPr>
                <w:rFonts w:ascii="Times New Roman" w:eastAsia="Times New Roman" w:hAnsi="Times New Roman" w:cs="Times New Roman"/>
                <w:sz w:val="24"/>
                <w:szCs w:val="24"/>
                <w:lang w:val="uk-UA"/>
              </w:rPr>
              <w:t>Координація</w:t>
            </w:r>
          </w:p>
          <w:p w14:paraId="7487B8CD"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Регулювання</w:t>
            </w:r>
          </w:p>
          <w:p w14:paraId="15C99327"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Контроль</w:t>
            </w:r>
          </w:p>
        </w:tc>
        <w:tc>
          <w:tcPr>
            <w:tcW w:w="4881" w:type="dxa"/>
            <w:tcBorders>
              <w:top w:val="single" w:sz="4" w:space="0" w:color="auto"/>
              <w:left w:val="single" w:sz="4" w:space="0" w:color="auto"/>
              <w:bottom w:val="single" w:sz="4" w:space="0" w:color="auto"/>
              <w:right w:val="single" w:sz="4" w:space="0" w:color="auto"/>
            </w:tcBorders>
            <w:vAlign w:val="center"/>
          </w:tcPr>
          <w:p w14:paraId="711EEA40" w14:textId="77777777" w:rsidR="006F3416" w:rsidRDefault="006F3416">
            <w:pPr>
              <w:spacing w:after="0" w:line="360" w:lineRule="auto"/>
              <w:rPr>
                <w:rFonts w:ascii="Times New Roman" w:eastAsia="Times New Roman" w:hAnsi="Times New Roman" w:cs="Times New Roman"/>
                <w:sz w:val="24"/>
                <w:szCs w:val="24"/>
                <w:lang w:val="uk-UA"/>
              </w:rPr>
            </w:pPr>
            <w:r>
              <w:rPr>
                <w:rFonts w:asciiTheme="minorHAnsi" w:eastAsiaTheme="minorHAnsi" w:hAnsiTheme="minorHAnsi" w:cstheme="minorBidi"/>
                <w:noProof/>
                <w:lang w:eastAsia="en-US"/>
              </w:rPr>
              <mc:AlternateContent>
                <mc:Choice Requires="wps">
                  <w:drawing>
                    <wp:anchor distT="0" distB="0" distL="114300" distR="114300" simplePos="0" relativeHeight="251658752" behindDoc="0" locked="0" layoutInCell="1" allowOverlap="1" wp14:anchorId="030EF117" wp14:editId="6F43A7E4">
                      <wp:simplePos x="0" y="0"/>
                      <wp:positionH relativeFrom="column">
                        <wp:posOffset>1484630</wp:posOffset>
                      </wp:positionH>
                      <wp:positionV relativeFrom="paragraph">
                        <wp:posOffset>142240</wp:posOffset>
                      </wp:positionV>
                      <wp:extent cx="83820" cy="233045"/>
                      <wp:effectExtent l="19050" t="19050" r="30480" b="33655"/>
                      <wp:wrapNone/>
                      <wp:docPr id="54" name="Стрелка: вверх-вниз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83820" cy="233045"/>
                              </a:xfrm>
                              <a:prstGeom prst="upDownArrow">
                                <a:avLst>
                                  <a:gd name="adj1" fmla="val 50000"/>
                                  <a:gd name="adj2" fmla="val 5560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A5BAC4" id="Стрелка: вверх-вниз 54" o:spid="_x0000_s1026" type="#_x0000_t70" style="position:absolute;margin-left:116.9pt;margin-top:11.2pt;width:6.6pt;height:18.3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">
                      <v:textbox style="layout-flow:vertical-ideographic"/>
                    </v:shape>
                  </w:pict>
                </mc:Fallback>
              </mc:AlternateContent>
            </w:r>
          </w:p>
          <w:p w14:paraId="4A0D8419" w14:textId="77777777" w:rsidR="006F3416" w:rsidRDefault="006F3416">
            <w:pPr>
              <w:spacing w:after="0" w:line="360" w:lineRule="auto"/>
              <w:jc w:val="center"/>
              <w:rPr>
                <w:rFonts w:ascii="Times New Roman" w:eastAsia="Times New Roman" w:hAnsi="Times New Roman" w:cs="Times New Roman"/>
                <w:sz w:val="24"/>
                <w:szCs w:val="24"/>
                <w:lang w:val="uk-UA"/>
              </w:rPr>
            </w:pPr>
          </w:p>
          <w:p w14:paraId="03918DD3"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heme="minorHAnsi" w:eastAsiaTheme="minorHAnsi" w:hAnsiTheme="minorHAnsi" w:cstheme="minorBidi"/>
                <w:noProof/>
                <w:lang w:eastAsia="en-US"/>
              </w:rPr>
              <mc:AlternateContent>
                <mc:Choice Requires="wps">
                  <w:drawing>
                    <wp:anchor distT="0" distB="0" distL="114300" distR="114300" simplePos="0" relativeHeight="251659776" behindDoc="0" locked="0" layoutInCell="1" allowOverlap="1" wp14:anchorId="118CB9F0" wp14:editId="5EC5EA27">
                      <wp:simplePos x="0" y="0"/>
                      <wp:positionH relativeFrom="column">
                        <wp:posOffset>1470660</wp:posOffset>
                      </wp:positionH>
                      <wp:positionV relativeFrom="paragraph">
                        <wp:posOffset>195580</wp:posOffset>
                      </wp:positionV>
                      <wp:extent cx="90805" cy="260985"/>
                      <wp:effectExtent l="19050" t="19050" r="23495" b="43815"/>
                      <wp:wrapNone/>
                      <wp:docPr id="53" name="Стрелка: вверх-вниз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260985"/>
                              </a:xfrm>
                              <a:prstGeom prst="upDownArrow">
                                <a:avLst>
                                  <a:gd name="adj1" fmla="val 50000"/>
                                  <a:gd name="adj2" fmla="val 57483"/>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FD9D97" id="Стрелка: вверх-вниз 53" o:spid="_x0000_s1026" type="#_x0000_t70" style="position:absolute;margin-left:115.8pt;margin-top:15.4pt;width:7.15pt;height:2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">
                      <v:textbox style="layout-flow:vertical-ideographic"/>
                    </v:shape>
                  </w:pict>
                </mc:Fallback>
              </mc:AlternateContent>
            </w:r>
            <w:r>
              <w:rPr>
                <w:rFonts w:ascii="Times New Roman" w:eastAsia="Times New Roman" w:hAnsi="Times New Roman" w:cs="Times New Roman"/>
                <w:sz w:val="24"/>
                <w:szCs w:val="24"/>
                <w:lang w:val="uk-UA"/>
              </w:rPr>
              <w:t>Адміністративний менеджмент</w:t>
            </w:r>
          </w:p>
        </w:tc>
      </w:tr>
      <w:tr w:rsidR="006F3416" w14:paraId="1CE57ECB"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038764DD"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Інформаційне забезпечення і зв’язок</w:t>
            </w:r>
          </w:p>
        </w:tc>
        <w:tc>
          <w:tcPr>
            <w:tcW w:w="4881" w:type="dxa"/>
            <w:tcBorders>
              <w:top w:val="single" w:sz="4" w:space="0" w:color="auto"/>
              <w:left w:val="single" w:sz="4" w:space="0" w:color="auto"/>
              <w:bottom w:val="single" w:sz="4" w:space="0" w:color="auto"/>
              <w:right w:val="single" w:sz="4" w:space="0" w:color="auto"/>
            </w:tcBorders>
            <w:vAlign w:val="center"/>
            <w:hideMark/>
          </w:tcPr>
          <w:p w14:paraId="7C351EA4"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Інформаційний менеджмент</w:t>
            </w:r>
          </w:p>
        </w:tc>
      </w:tr>
      <w:tr w:rsidR="006F3416" w14:paraId="2D66BC24"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2B3DFACE"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Аналіз</w:t>
            </w:r>
          </w:p>
        </w:tc>
        <w:tc>
          <w:tcPr>
            <w:tcW w:w="4881" w:type="dxa"/>
            <w:tcBorders>
              <w:top w:val="single" w:sz="4" w:space="0" w:color="auto"/>
              <w:left w:val="single" w:sz="4" w:space="0" w:color="auto"/>
              <w:bottom w:val="single" w:sz="4" w:space="0" w:color="auto"/>
              <w:right w:val="single" w:sz="4" w:space="0" w:color="auto"/>
            </w:tcBorders>
            <w:vAlign w:val="center"/>
            <w:hideMark/>
          </w:tcPr>
          <w:p w14:paraId="03CB6823"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Аналітичний менеджмент</w:t>
            </w:r>
          </w:p>
        </w:tc>
      </w:tr>
      <w:tr w:rsidR="006F3416" w14:paraId="12C84BD5"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594C781C"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Мотивація</w:t>
            </w:r>
          </w:p>
        </w:tc>
        <w:tc>
          <w:tcPr>
            <w:tcW w:w="4881" w:type="dxa"/>
            <w:tcBorders>
              <w:top w:val="single" w:sz="4" w:space="0" w:color="auto"/>
              <w:left w:val="single" w:sz="4" w:space="0" w:color="auto"/>
              <w:bottom w:val="single" w:sz="4" w:space="0" w:color="auto"/>
              <w:right w:val="single" w:sz="4" w:space="0" w:color="auto"/>
            </w:tcBorders>
            <w:vAlign w:val="center"/>
            <w:hideMark/>
          </w:tcPr>
          <w:p w14:paraId="65A8AB80"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Керівництво персоналом</w:t>
            </w:r>
          </w:p>
        </w:tc>
      </w:tr>
      <w:tr w:rsidR="006F3416" w14:paraId="59B38B0C" w14:textId="77777777" w:rsidTr="00F568DD">
        <w:tc>
          <w:tcPr>
            <w:tcW w:w="4458" w:type="dxa"/>
            <w:tcBorders>
              <w:top w:val="single" w:sz="4" w:space="0" w:color="auto"/>
              <w:left w:val="single" w:sz="4" w:space="0" w:color="auto"/>
              <w:bottom w:val="single" w:sz="4" w:space="0" w:color="auto"/>
              <w:right w:val="single" w:sz="4" w:space="0" w:color="auto"/>
            </w:tcBorders>
            <w:vAlign w:val="center"/>
            <w:hideMark/>
          </w:tcPr>
          <w:p w14:paraId="2911E74C"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Інновація</w:t>
            </w:r>
          </w:p>
        </w:tc>
        <w:tc>
          <w:tcPr>
            <w:tcW w:w="4881" w:type="dxa"/>
            <w:tcBorders>
              <w:top w:val="single" w:sz="4" w:space="0" w:color="auto"/>
              <w:left w:val="single" w:sz="4" w:space="0" w:color="auto"/>
              <w:bottom w:val="single" w:sz="4" w:space="0" w:color="auto"/>
              <w:right w:val="single" w:sz="4" w:space="0" w:color="auto"/>
            </w:tcBorders>
            <w:vAlign w:val="center"/>
            <w:hideMark/>
          </w:tcPr>
          <w:p w14:paraId="2EE31BF0" w14:textId="77777777" w:rsidR="006F3416" w:rsidRDefault="006F3416">
            <w:pPr>
              <w:spacing w:after="0" w:line="36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Інноваційний менеджмент</w:t>
            </w:r>
          </w:p>
        </w:tc>
      </w:tr>
    </w:tbl>
    <w:p w14:paraId="57EA226D" w14:textId="77777777" w:rsidR="00F568DD" w:rsidRDefault="00F568DD" w:rsidP="00F568DD">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eastAsia="Calibri" w:cs="Times New Roman"/>
          <w:b/>
          <w:sz w:val="28"/>
          <w:szCs w:val="28"/>
          <w:lang w:val="uk-UA"/>
        </w:rPr>
      </w:pPr>
      <w:r>
        <w:rPr>
          <w:rFonts w:eastAsia="Calibri" w:cs="Times New Roman"/>
          <w:b/>
          <w:sz w:val="28"/>
          <w:szCs w:val="28"/>
          <w:lang w:val="uk-UA"/>
        </w:rPr>
        <w:t xml:space="preserve">Рис. 1 </w:t>
      </w:r>
      <w:r w:rsidRPr="006F3416">
        <w:rPr>
          <w:rFonts w:eastAsia="Calibri" w:cs="Times New Roman"/>
          <w:b/>
          <w:sz w:val="28"/>
          <w:szCs w:val="28"/>
          <w:lang w:val="uk-UA"/>
        </w:rPr>
        <w:t>Класифікація функціональних технологій менеджменту</w:t>
      </w:r>
    </w:p>
    <w:p w14:paraId="4C378BFC" w14:textId="77777777" w:rsidR="00F568DD" w:rsidRPr="00F568DD" w:rsidRDefault="00F568DD" w:rsidP="00F568DD">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center"/>
        <w:rPr>
          <w:rFonts w:eastAsia="Times New Roman" w:cs="Times New Roman"/>
          <w:i/>
          <w:sz w:val="28"/>
          <w:szCs w:val="28"/>
        </w:rPr>
      </w:pPr>
      <w:r w:rsidRPr="00F568DD">
        <w:rPr>
          <w:rFonts w:eastAsia="Times New Roman" w:cs="Times New Roman"/>
          <w:i/>
          <w:sz w:val="28"/>
          <w:szCs w:val="28"/>
          <w:lang w:val="uk-UA"/>
        </w:rPr>
        <w:t xml:space="preserve">Джерело: </w:t>
      </w:r>
      <w:r w:rsidRPr="00F568DD">
        <w:rPr>
          <w:rFonts w:eastAsia="Times New Roman" w:cs="Times New Roman"/>
          <w:i/>
          <w:sz w:val="28"/>
          <w:szCs w:val="28"/>
        </w:rPr>
        <w:t>[</w:t>
      </w:r>
      <w:r w:rsidR="00B675A7">
        <w:rPr>
          <w:rFonts w:eastAsia="Times New Roman" w:cs="Times New Roman"/>
          <w:i/>
          <w:sz w:val="28"/>
          <w:szCs w:val="28"/>
          <w:lang w:val="uk-UA"/>
        </w:rPr>
        <w:t>35, с. 51</w:t>
      </w:r>
      <w:r w:rsidRPr="00F568DD">
        <w:rPr>
          <w:rFonts w:eastAsia="Times New Roman" w:cs="Times New Roman"/>
          <w:i/>
          <w:sz w:val="28"/>
          <w:szCs w:val="28"/>
        </w:rPr>
        <w:t>]</w:t>
      </w:r>
    </w:p>
    <w:p w14:paraId="0A021AF7" w14:textId="77777777" w:rsidR="00D048AD" w:rsidRPr="00F568DD" w:rsidRDefault="00D048AD" w:rsidP="00D048AD">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p>
    <w:p w14:paraId="0DD13619" w14:textId="77777777" w:rsidR="00944D8D" w:rsidRPr="00A57B38"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A57B38">
        <w:rPr>
          <w:rFonts w:cs="Times New Roman"/>
          <w:i/>
          <w:sz w:val="28"/>
          <w:szCs w:val="28"/>
          <w:lang w:val="uk-UA"/>
        </w:rPr>
        <w:t>3. За підходом до управління:</w:t>
      </w:r>
    </w:p>
    <w:p w14:paraId="2E1511AF"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xml:space="preserve"> * Адміністративні принципи (за Анрі </w:t>
      </w:r>
      <w:proofErr w:type="spellStart"/>
      <w:r w:rsidRPr="007F3BDF">
        <w:rPr>
          <w:rFonts w:cs="Times New Roman"/>
          <w:sz w:val="28"/>
          <w:szCs w:val="28"/>
          <w:lang w:val="uk-UA"/>
        </w:rPr>
        <w:t>Файолем</w:t>
      </w:r>
      <w:proofErr w:type="spellEnd"/>
      <w:r w:rsidRPr="007F3BDF">
        <w:rPr>
          <w:rFonts w:cs="Times New Roman"/>
          <w:sz w:val="28"/>
          <w:szCs w:val="28"/>
          <w:lang w:val="uk-UA"/>
        </w:rPr>
        <w:t xml:space="preserve">): Це 14 принципів, сформульованих Анрі </w:t>
      </w:r>
      <w:proofErr w:type="spellStart"/>
      <w:r w:rsidRPr="007F3BDF">
        <w:rPr>
          <w:rFonts w:cs="Times New Roman"/>
          <w:sz w:val="28"/>
          <w:szCs w:val="28"/>
          <w:lang w:val="uk-UA"/>
        </w:rPr>
        <w:t>Файолем</w:t>
      </w:r>
      <w:proofErr w:type="spellEnd"/>
      <w:r w:rsidRPr="007F3BDF">
        <w:rPr>
          <w:rFonts w:cs="Times New Roman"/>
          <w:sz w:val="28"/>
          <w:szCs w:val="28"/>
          <w:lang w:val="uk-UA"/>
        </w:rPr>
        <w:t>, які вважаються класичними принципами управління. До них належать: поділ праці, влада та відповідальність, дисципліна, єдиноначальність, єдність керівництва, підпорядкування індивідуальних інтересів загальним, винагорода персоналу, централізація, скалярний ланцюг (ієрархія), порядок, справедливість, стабільність складу персоналу, ініціатива, корпоративний дух.</w:t>
      </w:r>
    </w:p>
    <w:p w14:paraId="79542DAE"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наукового управління (за Фредеріком Тейлором): Ці принципи спрямовані на підвищення ефективності праці на основі наукових досліджень. До них належать: науковий підхід до кожного елементу роботи, науковий відбір і навчання робітників, співпраця з робітниками, рівномірний розподіл відповідальності між керівництвом і робітниками.</w:t>
      </w:r>
    </w:p>
    <w:p w14:paraId="2D695483"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lastRenderedPageBreak/>
        <w:t> * Сучасні принципи управління: Ці принципи відображають сучасні тенденції в менеджменті, такі як: орієнтація на споживача, принцип якості, принцип командної роботи, принцип навчання та розвитку, принцип інформаційної прозорості, принцип соціальної відповідальності.</w:t>
      </w:r>
    </w:p>
    <w:p w14:paraId="3CDBF96F" w14:textId="77777777" w:rsidR="00944D8D" w:rsidRPr="00F60480"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F60480">
        <w:rPr>
          <w:rFonts w:cs="Times New Roman"/>
          <w:i/>
          <w:sz w:val="28"/>
          <w:szCs w:val="28"/>
          <w:lang w:val="uk-UA"/>
        </w:rPr>
        <w:t>4. За рівнем управління:</w:t>
      </w:r>
    </w:p>
    <w:p w14:paraId="5DFCFAFA"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вищого рівня управління: Стратегічне мислення, системний підхід, довгострокова орієнтація.</w:t>
      </w:r>
    </w:p>
    <w:p w14:paraId="4D3538FD"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середнього рівня управління: Координація діяльності, оперативне планування, контроль виконання.</w:t>
      </w:r>
    </w:p>
    <w:p w14:paraId="0DD81888" w14:textId="77777777" w:rsidR="00944D8D" w:rsidRPr="007F3BDF" w:rsidRDefault="00047FD3" w:rsidP="007F3BD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7F3BDF">
        <w:rPr>
          <w:rFonts w:cs="Times New Roman"/>
          <w:sz w:val="28"/>
          <w:szCs w:val="28"/>
          <w:lang w:val="uk-UA"/>
        </w:rPr>
        <w:t> * Принципи нижчого рівня управління: Оперативне управління, безпосереднє керівництво, мотивація виконавців.</w:t>
      </w:r>
    </w:p>
    <w:p w14:paraId="3631CBFC" w14:textId="77777777" w:rsidR="00944D8D" w:rsidRDefault="00047FD3"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sidRPr="007F3BDF">
        <w:rPr>
          <w:rFonts w:cs="Times New Roman"/>
          <w:sz w:val="28"/>
          <w:szCs w:val="28"/>
          <w:lang w:val="uk-UA"/>
        </w:rPr>
        <w:t>Важливо розуміти, що ці класифікації часто перетинаються, і в практичній діяльності менеджери використовують комбінацію різних принципів, адаптуючи їх до конкретної ситуації та цілей організації. Вивчення та розуміння різних класифікацій принципів менеджменту допомагає більш системно підходити до управління та приймати обґрунтовані рішення.</w:t>
      </w:r>
    </w:p>
    <w:p w14:paraId="2F6B4D54" w14:textId="77777777" w:rsidR="00A57B38" w:rsidRPr="00D048AD" w:rsidRDefault="00A57B38" w:rsidP="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D048AD">
        <w:rPr>
          <w:rFonts w:eastAsia="Times New Roman" w:cs="Times New Roman"/>
          <w:i/>
          <w:sz w:val="28"/>
          <w:szCs w:val="28"/>
          <w:lang w:val="uk-UA"/>
        </w:rPr>
        <w:t xml:space="preserve">5. </w:t>
      </w:r>
      <w:r w:rsidR="00D048AD" w:rsidRPr="00D048AD">
        <w:rPr>
          <w:rFonts w:eastAsia="Times New Roman" w:cs="Times New Roman"/>
          <w:i/>
          <w:sz w:val="28"/>
          <w:szCs w:val="28"/>
          <w:lang w:val="uk-UA"/>
        </w:rPr>
        <w:t>Принципи інноваційної парадигми менеджменту</w:t>
      </w:r>
      <w:r w:rsidR="00F60480">
        <w:rPr>
          <w:rFonts w:eastAsia="Times New Roman" w:cs="Times New Roman"/>
          <w:i/>
          <w:sz w:val="28"/>
          <w:szCs w:val="28"/>
          <w:lang w:val="uk-UA"/>
        </w:rPr>
        <w:t xml:space="preserve"> (для України).</w:t>
      </w:r>
    </w:p>
    <w:p w14:paraId="42824DA2" w14:textId="77777777" w:rsidR="00F60480" w:rsidRPr="00B675A7" w:rsidRDefault="00F60480" w:rsidP="00F60480">
      <w:pPr>
        <w:spacing w:after="0" w:line="360" w:lineRule="auto"/>
        <w:ind w:firstLine="709"/>
        <w:jc w:val="both"/>
        <w:rPr>
          <w:rFonts w:ascii="Times New Roman" w:hAnsi="Times New Roman" w:cs="Times New Roman"/>
          <w:color w:val="auto"/>
          <w:sz w:val="28"/>
          <w:szCs w:val="28"/>
          <w:lang w:val="uk-UA"/>
        </w:rPr>
      </w:pPr>
      <w:r w:rsidRPr="00F60480">
        <w:rPr>
          <w:rFonts w:ascii="Times New Roman" w:hAnsi="Times New Roman" w:cs="Times New Roman"/>
          <w:sz w:val="28"/>
          <w:szCs w:val="28"/>
          <w:lang w:val="uk-UA"/>
        </w:rPr>
        <w:t>Визначимо головні принципи інноваційної парадигми професійної системи менеджменту в контексті базових положень декларації «Нова нормальність» і розвитку процесів четвертої промислової революції Індустрія 4.0.</w:t>
      </w:r>
      <w:r w:rsidR="00B675A7">
        <w:rPr>
          <w:rFonts w:ascii="Times New Roman" w:hAnsi="Times New Roman" w:cs="Times New Roman"/>
          <w:sz w:val="28"/>
          <w:szCs w:val="28"/>
          <w:lang w:val="uk-UA"/>
        </w:rPr>
        <w:t xml:space="preserve"> </w:t>
      </w:r>
      <w:r w:rsidR="00B675A7">
        <w:rPr>
          <w:rFonts w:ascii="Times New Roman" w:hAnsi="Times New Roman" w:cs="Times New Roman"/>
          <w:sz w:val="28"/>
          <w:szCs w:val="28"/>
          <w:lang w:val="en-US"/>
        </w:rPr>
        <w:t>[</w:t>
      </w:r>
      <w:r w:rsidR="00B675A7">
        <w:rPr>
          <w:rFonts w:ascii="Times New Roman" w:hAnsi="Times New Roman" w:cs="Times New Roman"/>
          <w:sz w:val="28"/>
          <w:szCs w:val="28"/>
          <w:lang w:val="uk-UA"/>
        </w:rPr>
        <w:t>31, с. 85-88</w:t>
      </w:r>
      <w:r w:rsidR="00B675A7">
        <w:rPr>
          <w:rFonts w:ascii="Times New Roman" w:hAnsi="Times New Roman" w:cs="Times New Roman"/>
          <w:sz w:val="28"/>
          <w:szCs w:val="28"/>
          <w:lang w:val="en-US"/>
        </w:rPr>
        <w:t>]</w:t>
      </w:r>
      <w:r w:rsidR="00B675A7">
        <w:rPr>
          <w:rFonts w:ascii="Times New Roman" w:hAnsi="Times New Roman" w:cs="Times New Roman"/>
          <w:sz w:val="28"/>
          <w:szCs w:val="28"/>
          <w:lang w:val="uk-UA"/>
        </w:rPr>
        <w:t>.</w:t>
      </w:r>
    </w:p>
    <w:p w14:paraId="1BE90995" w14:textId="77777777" w:rsidR="00F60480" w:rsidRDefault="00F60480" w:rsidP="00F60480">
      <w:pPr>
        <w:spacing w:after="0" w:line="360" w:lineRule="auto"/>
        <w:ind w:firstLine="709"/>
        <w:jc w:val="both"/>
        <w:rPr>
          <w:rFonts w:ascii="Times New Roman" w:hAnsi="Times New Roman" w:cs="Times New Roman"/>
          <w:sz w:val="28"/>
          <w:szCs w:val="28"/>
          <w:lang w:val="uk-UA"/>
        </w:rPr>
      </w:pPr>
      <w:r w:rsidRPr="00F60480">
        <w:rPr>
          <w:rFonts w:ascii="Times New Roman" w:hAnsi="Times New Roman" w:cs="Times New Roman"/>
          <w:i/>
          <w:sz w:val="28"/>
          <w:szCs w:val="28"/>
          <w:lang w:val="uk-UA"/>
        </w:rPr>
        <w:t>Перший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Професі</w:t>
      </w:r>
      <w:r>
        <w:rPr>
          <w:rFonts w:ascii="Times New Roman" w:hAnsi="Times New Roman" w:cs="Times New Roman"/>
          <w:i/>
          <w:sz w:val="28"/>
          <w:szCs w:val="28"/>
          <w:lang w:val="uk-UA"/>
        </w:rPr>
        <w:t>йна система</w:t>
      </w:r>
      <w:r w:rsidRPr="00F60480">
        <w:rPr>
          <w:rFonts w:ascii="Times New Roman" w:hAnsi="Times New Roman" w:cs="Times New Roman"/>
          <w:i/>
          <w:sz w:val="28"/>
          <w:szCs w:val="28"/>
          <w:lang w:val="uk-UA"/>
        </w:rPr>
        <w:t xml:space="preserve"> менеджменту як трансформаційне явище інноваційного зразку є практично можливим в умовах якісної інтегральної взаємодії менеджерської науки, консалтингової управлінської аналітики та інноваційної управлінської практики</w:t>
      </w:r>
      <w:r w:rsidRPr="00F60480">
        <w:rPr>
          <w:rFonts w:ascii="Times New Roman" w:hAnsi="Times New Roman" w:cs="Times New Roman"/>
          <w:sz w:val="28"/>
          <w:szCs w:val="28"/>
          <w:lang w:val="uk-UA"/>
        </w:rPr>
        <w:t>.</w:t>
      </w:r>
      <w:r>
        <w:rPr>
          <w:rFonts w:ascii="Times New Roman" w:hAnsi="Times New Roman" w:cs="Times New Roman"/>
          <w:sz w:val="28"/>
          <w:szCs w:val="28"/>
          <w:lang w:val="uk-UA"/>
        </w:rPr>
        <w:t xml:space="preserve"> Досягнення саме інтегральної якості цієї взаємодії виступає як стратегічний напрямок системних і революційних змін в розвитку зазначених трьох елементах - наука, аналітика і практика професійної системи менеджменту. Головним завданням є створенні і впровадження мотиваційних механізмів щодо інноваційної активізації діяльності у сфері менеджерської науки, аналітики і практики.</w:t>
      </w:r>
    </w:p>
    <w:p w14:paraId="562168C7" w14:textId="77777777" w:rsidR="00F60480" w:rsidRDefault="00F60480" w:rsidP="00F60480">
      <w:pPr>
        <w:spacing w:line="360" w:lineRule="auto"/>
        <w:ind w:firstLine="709"/>
        <w:jc w:val="both"/>
        <w:rPr>
          <w:rFonts w:ascii="Times New Roman" w:hAnsi="Times New Roman" w:cs="Times New Roman"/>
          <w:sz w:val="28"/>
          <w:szCs w:val="28"/>
          <w:lang w:val="uk-UA"/>
        </w:rPr>
      </w:pPr>
      <w:r w:rsidRPr="00F60480">
        <w:rPr>
          <w:rFonts w:ascii="Times New Roman" w:hAnsi="Times New Roman" w:cs="Times New Roman"/>
          <w:i/>
          <w:sz w:val="28"/>
          <w:szCs w:val="28"/>
          <w:lang w:val="uk-UA"/>
        </w:rPr>
        <w:lastRenderedPageBreak/>
        <w:t>Другий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Необхідно створення і практичне впровадження законодавчої бази щодо професіоналізації управлінської діяльності в Україні. Саме системна розробка Закону України «Про професіоналізацію управлінської діяльності» запустить механізми діяльності щодо розвитку менеджерської науки, менеджмент-освіти, менеджмент-консалтингу, конкурентної управлінської практики.</w:t>
      </w:r>
      <w:r>
        <w:rPr>
          <w:rFonts w:ascii="Times New Roman" w:hAnsi="Times New Roman" w:cs="Times New Roman"/>
          <w:sz w:val="28"/>
          <w:szCs w:val="28"/>
          <w:lang w:val="uk-UA"/>
        </w:rPr>
        <w:t xml:space="preserve"> Крім того, важливим є створення необхідних державних і громадських інституцій, інклюзивних організацій для забезпечення якості процесу професіоналізації менеджменту. Головним завданням є системна розробка і механізм практичного впровадження положень майбутнього закону «Про професіоналізацію управлінської діяльності».</w:t>
      </w:r>
    </w:p>
    <w:p w14:paraId="5ABD775A" w14:textId="77777777" w:rsidR="00F60480" w:rsidRDefault="00F60480" w:rsidP="00F60480">
      <w:pPr>
        <w:spacing w:line="360" w:lineRule="auto"/>
        <w:ind w:firstLine="709"/>
        <w:jc w:val="both"/>
        <w:rPr>
          <w:rFonts w:ascii="Times New Roman" w:hAnsi="Times New Roman" w:cs="Times New Roman"/>
          <w:i/>
          <w:sz w:val="28"/>
          <w:szCs w:val="28"/>
          <w:lang w:val="uk-UA"/>
        </w:rPr>
      </w:pPr>
      <w:r w:rsidRPr="00F60480">
        <w:rPr>
          <w:rFonts w:ascii="Times New Roman" w:hAnsi="Times New Roman" w:cs="Times New Roman"/>
          <w:i/>
          <w:sz w:val="28"/>
          <w:szCs w:val="28"/>
          <w:lang w:val="uk-UA"/>
        </w:rPr>
        <w:t>Третій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Деталізація і специфікація діяльності по трьом основним рівням процесу професіоналізації управлінської діяльності – це первинна управлінська освіта, адаптаційне професійне навчання, професійні та соціокультурні програми досягнення світової конкурентоздатності (конкурентоздатного іміджу) управлінської еліти.</w:t>
      </w:r>
      <w:r>
        <w:rPr>
          <w:rFonts w:ascii="Times New Roman" w:hAnsi="Times New Roman" w:cs="Times New Roman"/>
          <w:sz w:val="28"/>
          <w:szCs w:val="28"/>
          <w:lang w:val="uk-UA"/>
        </w:rPr>
        <w:t xml:space="preserve"> Зростаюча інтелектуальність і професійність управлінської праці визначає системні та кваліфікаційні вимоги щодо підготовки і практичного використання кадрів менеджменту. </w:t>
      </w:r>
      <w:r>
        <w:rPr>
          <w:rFonts w:ascii="Times New Roman" w:hAnsi="Times New Roman" w:cs="Times New Roman"/>
          <w:i/>
          <w:sz w:val="28"/>
          <w:szCs w:val="28"/>
          <w:lang w:val="uk-UA"/>
        </w:rPr>
        <w:t xml:space="preserve">Необхідно в повній мірі використовувати концепцію і механізм формування інтегральної якості (ефективність і результативність) управлінської діяльності в умовах Індустрії 4.0 і </w:t>
      </w:r>
      <w:proofErr w:type="spellStart"/>
      <w:r>
        <w:rPr>
          <w:rFonts w:ascii="Times New Roman" w:hAnsi="Times New Roman" w:cs="Times New Roman"/>
          <w:i/>
          <w:sz w:val="28"/>
          <w:szCs w:val="28"/>
          <w:lang w:val="uk-UA"/>
        </w:rPr>
        <w:t>сингулярності</w:t>
      </w:r>
      <w:proofErr w:type="spellEnd"/>
      <w:r>
        <w:rPr>
          <w:rFonts w:ascii="Times New Roman" w:hAnsi="Times New Roman" w:cs="Times New Roman"/>
          <w:i/>
          <w:sz w:val="28"/>
          <w:szCs w:val="28"/>
          <w:lang w:val="uk-UA"/>
        </w:rPr>
        <w:t>. Головне завдання – це вихід на доказову політику прийняття управлінських рішень на усіх рівнях ієрархії державних, приватних, інших організацій і установ</w:t>
      </w:r>
      <w:r w:rsidR="00B675A7">
        <w:rPr>
          <w:rFonts w:ascii="Times New Roman" w:hAnsi="Times New Roman" w:cs="Times New Roman"/>
          <w:i/>
          <w:sz w:val="28"/>
          <w:szCs w:val="28"/>
          <w:lang w:val="uk-UA"/>
        </w:rPr>
        <w:t xml:space="preserve"> </w:t>
      </w:r>
      <w:r w:rsidR="00B675A7" w:rsidRPr="00B675A7">
        <w:rPr>
          <w:rFonts w:ascii="Times New Roman" w:hAnsi="Times New Roman" w:cs="Times New Roman"/>
          <w:i/>
          <w:sz w:val="28"/>
          <w:szCs w:val="28"/>
        </w:rPr>
        <w:t>[</w:t>
      </w:r>
      <w:r w:rsidR="00B675A7">
        <w:rPr>
          <w:rFonts w:ascii="Times New Roman" w:hAnsi="Times New Roman" w:cs="Times New Roman"/>
          <w:i/>
          <w:sz w:val="28"/>
          <w:szCs w:val="28"/>
          <w:lang w:val="uk-UA"/>
        </w:rPr>
        <w:t>31</w:t>
      </w:r>
      <w:r w:rsidR="00B675A7" w:rsidRPr="00B675A7">
        <w:rPr>
          <w:rFonts w:ascii="Times New Roman" w:hAnsi="Times New Roman" w:cs="Times New Roman"/>
          <w:i/>
          <w:sz w:val="28"/>
          <w:szCs w:val="28"/>
        </w:rPr>
        <w:t>]</w:t>
      </w:r>
      <w:r>
        <w:rPr>
          <w:rFonts w:ascii="Times New Roman" w:hAnsi="Times New Roman" w:cs="Times New Roman"/>
          <w:i/>
          <w:sz w:val="28"/>
          <w:szCs w:val="28"/>
          <w:lang w:val="uk-UA"/>
        </w:rPr>
        <w:t>.</w:t>
      </w:r>
    </w:p>
    <w:p w14:paraId="3198A877" w14:textId="77777777" w:rsidR="00F60480" w:rsidRDefault="00F60480" w:rsidP="00DE6906">
      <w:pPr>
        <w:spacing w:after="0" w:line="360" w:lineRule="auto"/>
        <w:ind w:firstLine="709"/>
        <w:jc w:val="both"/>
        <w:rPr>
          <w:rFonts w:ascii="Times New Roman" w:hAnsi="Times New Roman" w:cs="Times New Roman"/>
          <w:i/>
          <w:sz w:val="28"/>
          <w:szCs w:val="28"/>
          <w:lang w:val="uk-UA"/>
        </w:rPr>
      </w:pPr>
      <w:r w:rsidRPr="00F60480">
        <w:rPr>
          <w:rFonts w:ascii="Times New Roman" w:hAnsi="Times New Roman" w:cs="Times New Roman"/>
          <w:i/>
          <w:sz w:val="28"/>
          <w:szCs w:val="28"/>
          <w:lang w:val="uk-UA"/>
        </w:rPr>
        <w:t>Четвертий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Створення умов для збільшення креативної частини суспільства і формування креативного класу менеджерів</w:t>
      </w:r>
      <w:r w:rsidRPr="00F60480">
        <w:rPr>
          <w:rFonts w:ascii="Times New Roman" w:hAnsi="Times New Roman" w:cs="Times New Roman"/>
          <w:sz w:val="28"/>
          <w:szCs w:val="28"/>
          <w:lang w:val="uk-UA"/>
        </w:rPr>
        <w:t>.</w:t>
      </w:r>
      <w:r>
        <w:rPr>
          <w:rFonts w:ascii="Times New Roman" w:hAnsi="Times New Roman" w:cs="Times New Roman"/>
          <w:sz w:val="28"/>
          <w:szCs w:val="28"/>
          <w:lang w:val="uk-UA"/>
        </w:rPr>
        <w:t xml:space="preserve">  Неможливість виконання цього завдання є головною перешкодою розвитку інноваційного суспільства і цифрової економіки. Смислова динаміка розвитку сучасного інноваційного суспільства втрачає сенс, оскільки зникає (можливо, так і не появившись) потреба суспільства в інтегральній якості управлінських </w:t>
      </w:r>
      <w:r>
        <w:rPr>
          <w:rFonts w:ascii="Times New Roman" w:hAnsi="Times New Roman" w:cs="Times New Roman"/>
          <w:sz w:val="28"/>
          <w:szCs w:val="28"/>
          <w:lang w:val="uk-UA"/>
        </w:rPr>
        <w:lastRenderedPageBreak/>
        <w:t xml:space="preserve">кадрів. </w:t>
      </w:r>
      <w:r>
        <w:rPr>
          <w:rFonts w:ascii="Times New Roman" w:hAnsi="Times New Roman" w:cs="Times New Roman"/>
          <w:i/>
          <w:sz w:val="28"/>
          <w:szCs w:val="28"/>
          <w:lang w:val="uk-UA"/>
        </w:rPr>
        <w:t>Мотиваційні фактори процесу професіоналізації менеджменту є, в більшості випадків, факторами системи вищих потреб людей. Такі потреби мають формуватися в суспільстві на пріоритетній основі, якщо ми не згодні бути на узбіччі магістрального технологічного і соціокультурного прогресу розвинутих країн світу.</w:t>
      </w:r>
    </w:p>
    <w:p w14:paraId="48839EDE" w14:textId="77777777" w:rsidR="00F60480" w:rsidRDefault="00F60480" w:rsidP="00DE6906">
      <w:pPr>
        <w:spacing w:after="0" w:line="360" w:lineRule="auto"/>
        <w:ind w:firstLine="709"/>
        <w:jc w:val="both"/>
        <w:rPr>
          <w:rFonts w:ascii="Times New Roman" w:hAnsi="Times New Roman" w:cs="Times New Roman"/>
          <w:sz w:val="28"/>
          <w:szCs w:val="28"/>
          <w:lang w:val="uk-UA"/>
        </w:rPr>
      </w:pPr>
      <w:r w:rsidRPr="00F60480">
        <w:rPr>
          <w:rFonts w:ascii="Times New Roman" w:hAnsi="Times New Roman" w:cs="Times New Roman"/>
          <w:i/>
          <w:sz w:val="28"/>
          <w:szCs w:val="28"/>
          <w:lang w:val="uk-UA"/>
        </w:rPr>
        <w:t>П’ятий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Системне формування і широке використання глобальних баз даних  релевантної інформації, без яких неможливо приймати управлінські рішення інтегральної якості</w:t>
      </w:r>
      <w:r w:rsidRPr="00F604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Фактично необхідно розробляти механізми взаємодії професійного менеджменту і штучного інтелекту (третьої і четвертої хвилі розвитку) з метою досягнення необхідної позитивної результативності управлінського процесу і конкретних управлінських рішень. </w:t>
      </w:r>
      <w:r>
        <w:rPr>
          <w:rFonts w:ascii="Times New Roman" w:hAnsi="Times New Roman" w:cs="Times New Roman"/>
          <w:sz w:val="28"/>
          <w:szCs w:val="28"/>
          <w:lang w:val="uk-UA"/>
        </w:rPr>
        <w:t>Є велика надія, що новітні машини зі штучним інтелектом зможуть замінити повністю прості управлінські операції, але не складні розумові управлінські рішення, де вони лише будуть використовуватися додатково для досягнення інтегральної якості управлінської діяльності.</w:t>
      </w:r>
    </w:p>
    <w:p w14:paraId="7C7288FB" w14:textId="77777777" w:rsidR="00F60480" w:rsidRPr="00F60480" w:rsidRDefault="00F60480" w:rsidP="00DE6906">
      <w:pPr>
        <w:spacing w:after="0" w:line="360" w:lineRule="auto"/>
        <w:ind w:firstLine="709"/>
        <w:jc w:val="both"/>
        <w:rPr>
          <w:rFonts w:ascii="Times New Roman" w:hAnsi="Times New Roman" w:cs="Times New Roman"/>
          <w:i/>
          <w:sz w:val="28"/>
          <w:szCs w:val="28"/>
          <w:lang w:val="uk-UA"/>
        </w:rPr>
      </w:pPr>
      <w:r w:rsidRPr="00F60480">
        <w:rPr>
          <w:rFonts w:ascii="Times New Roman" w:hAnsi="Times New Roman" w:cs="Times New Roman"/>
          <w:i/>
          <w:sz w:val="28"/>
          <w:szCs w:val="28"/>
          <w:lang w:val="uk-UA"/>
        </w:rPr>
        <w:t>Шостий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Особливий погляд на подальший розвиток первинної управлінської освіти (програми «бакалавра» і «магістра»), яка повинна стати фундаментом майбутньої професійної діяльності</w:t>
      </w:r>
      <w:r>
        <w:rPr>
          <w:rFonts w:ascii="Times New Roman" w:hAnsi="Times New Roman" w:cs="Times New Roman"/>
          <w:b/>
          <w:i/>
          <w:sz w:val="28"/>
          <w:szCs w:val="28"/>
          <w:lang w:val="uk-UA"/>
        </w:rPr>
        <w:t xml:space="preserve"> </w:t>
      </w:r>
      <w:r w:rsidRPr="00F60480">
        <w:rPr>
          <w:rFonts w:ascii="Times New Roman" w:hAnsi="Times New Roman" w:cs="Times New Roman"/>
          <w:i/>
          <w:sz w:val="28"/>
          <w:szCs w:val="28"/>
          <w:lang w:val="uk-UA"/>
        </w:rPr>
        <w:t>менеджерів</w:t>
      </w:r>
      <w:r w:rsidRPr="00F6048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i/>
          <w:sz w:val="28"/>
          <w:szCs w:val="28"/>
          <w:lang w:val="uk-UA"/>
        </w:rPr>
        <w:t>Визначення орієнтирів в цьому напрямку розвитку професіоналізації менеджменту доводить нам просту істину, що формування професійних якостей і компетенцій менеджера  сучасного спрямування</w:t>
      </w:r>
      <w:r>
        <w:rPr>
          <w:rFonts w:ascii="Times New Roman" w:hAnsi="Times New Roman" w:cs="Times New Roman"/>
          <w:sz w:val="28"/>
          <w:szCs w:val="28"/>
          <w:lang w:val="uk-UA"/>
        </w:rPr>
        <w:t xml:space="preserve"> – професійна інтелектуальність, творчість, технологічна </w:t>
      </w:r>
      <w:proofErr w:type="spellStart"/>
      <w:r>
        <w:rPr>
          <w:rFonts w:ascii="Times New Roman" w:hAnsi="Times New Roman" w:cs="Times New Roman"/>
          <w:sz w:val="28"/>
          <w:szCs w:val="28"/>
          <w:lang w:val="uk-UA"/>
        </w:rPr>
        <w:t>інноваційність</w:t>
      </w:r>
      <w:proofErr w:type="spellEnd"/>
      <w:r>
        <w:rPr>
          <w:rFonts w:ascii="Times New Roman" w:hAnsi="Times New Roman" w:cs="Times New Roman"/>
          <w:sz w:val="28"/>
          <w:szCs w:val="28"/>
          <w:lang w:val="uk-UA"/>
        </w:rPr>
        <w:t xml:space="preserve">, креативність, відповідальність, професійна культура, тощо не може появитися без попередньої базової фундаментальної управлінської підготовки.  </w:t>
      </w:r>
      <w:r w:rsidRPr="00F60480">
        <w:rPr>
          <w:rFonts w:ascii="Times New Roman" w:hAnsi="Times New Roman" w:cs="Times New Roman"/>
          <w:i/>
          <w:sz w:val="28"/>
          <w:szCs w:val="28"/>
          <w:lang w:val="uk-UA"/>
        </w:rPr>
        <w:t xml:space="preserve">Головним завданням тут є системне визначення головного факту – що собою представляє фундаментальна управлінська освіта і хто її зможе якісно реалізовувати сьогодні і в майбутньому в закладах вищої освіти. </w:t>
      </w:r>
    </w:p>
    <w:p w14:paraId="50FDF952" w14:textId="77777777" w:rsidR="00F60480" w:rsidRDefault="00F60480" w:rsidP="00DE6906">
      <w:pPr>
        <w:spacing w:after="0" w:line="360" w:lineRule="auto"/>
        <w:ind w:firstLine="709"/>
        <w:jc w:val="both"/>
        <w:rPr>
          <w:rFonts w:ascii="Times New Roman" w:hAnsi="Times New Roman" w:cs="Times New Roman"/>
          <w:sz w:val="28"/>
          <w:szCs w:val="28"/>
          <w:lang w:val="uk-UA"/>
        </w:rPr>
      </w:pPr>
      <w:r w:rsidRPr="00F60480">
        <w:rPr>
          <w:rFonts w:ascii="Times New Roman" w:hAnsi="Times New Roman" w:cs="Times New Roman"/>
          <w:i/>
          <w:sz w:val="28"/>
          <w:szCs w:val="28"/>
          <w:lang w:val="uk-UA"/>
        </w:rPr>
        <w:t>Сьомий принцип</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 xml:space="preserve">Основний погляд необхідно направити на умови розвитку науки в цілому, а менеджерської науки, як домінанти розвитку </w:t>
      </w:r>
      <w:r w:rsidRPr="00F60480">
        <w:rPr>
          <w:rFonts w:ascii="Times New Roman" w:hAnsi="Times New Roman" w:cs="Times New Roman"/>
          <w:i/>
          <w:sz w:val="28"/>
          <w:szCs w:val="28"/>
          <w:lang w:val="uk-UA"/>
        </w:rPr>
        <w:lastRenderedPageBreak/>
        <w:t>науково-технологічного прогресу, в принципі</w:t>
      </w:r>
      <w:r w:rsidRPr="00F60480">
        <w:rPr>
          <w:rFonts w:ascii="Times New Roman" w:hAnsi="Times New Roman" w:cs="Times New Roman"/>
          <w:sz w:val="28"/>
          <w:szCs w:val="28"/>
          <w:lang w:val="uk-UA"/>
        </w:rPr>
        <w:t xml:space="preserve">. </w:t>
      </w:r>
      <w:r w:rsidRPr="00F60480">
        <w:rPr>
          <w:rFonts w:ascii="Times New Roman" w:hAnsi="Times New Roman" w:cs="Times New Roman"/>
          <w:i/>
          <w:sz w:val="28"/>
          <w:szCs w:val="28"/>
          <w:lang w:val="uk-UA"/>
        </w:rPr>
        <w:t>Управлінський супровід повного інноваційного циклу є визначальним, а управлінські інновації мають більш пріоритетний статус, порівнюючи зі статусом технологічних інновацій.</w:t>
      </w:r>
      <w:r>
        <w:rPr>
          <w:rFonts w:ascii="Times New Roman" w:hAnsi="Times New Roman" w:cs="Times New Roman"/>
          <w:sz w:val="28"/>
          <w:szCs w:val="28"/>
          <w:lang w:val="uk-UA"/>
        </w:rPr>
        <w:t xml:space="preserve"> Можливо це виглядить досить дивно, але це, навіть, не наукова гіпотеза, а це об’єктивна реальність. Системні інновації в професійну систему менеджменту є основою її розвитку, що визначає можливості розробки стратегії в цілому, в тому числі і стратегії технологічного прогресу та появи технологічних інновацій. Більшість інновацій технологічного розвитку були впроваджені і стали соціально визначальними саме на основі інноваційного підходу в менеджменті (наприклад, першу чергу, це є Інтернет, без якого сьогодні неможливо уявити взагалі інноваційний розвиток суспільства). В ХХІ столітті, можливо вперше, процеси розвитку професіоналізації менеджменту стають пріоритетними і соціально важливими. Такі обставини визначають об’єктивну необхідність розвитку менеджерської науки, яка повинна стати основою розвитку менеджмент-освіти та інноваційної управлінської практики. </w:t>
      </w:r>
    </w:p>
    <w:p w14:paraId="3A52AD9C" w14:textId="77777777" w:rsidR="00F60480" w:rsidRPr="00485C84" w:rsidRDefault="00F60480" w:rsidP="00DE6906">
      <w:pPr>
        <w:spacing w:after="0" w:line="360" w:lineRule="auto"/>
        <w:ind w:firstLine="709"/>
        <w:jc w:val="both"/>
        <w:rPr>
          <w:rFonts w:ascii="Times New Roman" w:hAnsi="Times New Roman" w:cs="Times New Roman"/>
          <w:i/>
          <w:sz w:val="28"/>
          <w:szCs w:val="28"/>
          <w:lang w:val="uk-UA"/>
        </w:rPr>
      </w:pPr>
      <w:r w:rsidRPr="00F60480">
        <w:rPr>
          <w:rFonts w:ascii="Times New Roman" w:hAnsi="Times New Roman" w:cs="Times New Roman"/>
          <w:i/>
          <w:sz w:val="28"/>
          <w:szCs w:val="28"/>
          <w:lang w:val="uk-UA"/>
        </w:rPr>
        <w:t>Таким чином, процес формування інноваційної парадигми професі</w:t>
      </w:r>
      <w:r>
        <w:rPr>
          <w:rFonts w:ascii="Times New Roman" w:hAnsi="Times New Roman" w:cs="Times New Roman"/>
          <w:i/>
          <w:sz w:val="28"/>
          <w:szCs w:val="28"/>
          <w:lang w:val="uk-UA"/>
        </w:rPr>
        <w:t>йної системи</w:t>
      </w:r>
      <w:r w:rsidRPr="00F60480">
        <w:rPr>
          <w:rFonts w:ascii="Times New Roman" w:hAnsi="Times New Roman" w:cs="Times New Roman"/>
          <w:i/>
          <w:sz w:val="28"/>
          <w:szCs w:val="28"/>
          <w:lang w:val="uk-UA"/>
        </w:rPr>
        <w:t xml:space="preserve"> менеджменту є об’єктивним підґрунтям для подальшого якісного розвитку умов не тільки управлінського супроводу процесів четвертої промислової революції Індустрія 4.0, а і попереднім визначенням їх стратегічної доцільності</w:t>
      </w:r>
      <w:r w:rsidR="00B675A7">
        <w:rPr>
          <w:rFonts w:ascii="Times New Roman" w:hAnsi="Times New Roman" w:cs="Times New Roman"/>
          <w:i/>
          <w:sz w:val="28"/>
          <w:szCs w:val="28"/>
          <w:lang w:val="uk-UA"/>
        </w:rPr>
        <w:t xml:space="preserve"> </w:t>
      </w:r>
      <w:r w:rsidR="00485C84" w:rsidRPr="00485C84">
        <w:rPr>
          <w:rFonts w:ascii="Times New Roman" w:hAnsi="Times New Roman" w:cs="Times New Roman"/>
          <w:i/>
          <w:sz w:val="28"/>
          <w:szCs w:val="28"/>
          <w:lang w:val="uk-UA"/>
        </w:rPr>
        <w:t>[32</w:t>
      </w:r>
      <w:r w:rsidR="00485C84">
        <w:rPr>
          <w:rFonts w:ascii="Times New Roman" w:hAnsi="Times New Roman" w:cs="Times New Roman"/>
          <w:i/>
          <w:sz w:val="28"/>
          <w:szCs w:val="28"/>
          <w:lang w:val="uk-UA"/>
        </w:rPr>
        <w:t>; 33; 42</w:t>
      </w:r>
      <w:r w:rsidR="00485C84" w:rsidRPr="00485C84">
        <w:rPr>
          <w:rFonts w:ascii="Times New Roman" w:hAnsi="Times New Roman" w:cs="Times New Roman"/>
          <w:i/>
          <w:sz w:val="28"/>
          <w:szCs w:val="28"/>
          <w:lang w:val="uk-UA"/>
        </w:rPr>
        <w:t>]</w:t>
      </w:r>
      <w:r w:rsidR="00485C84">
        <w:rPr>
          <w:rFonts w:ascii="Times New Roman" w:hAnsi="Times New Roman" w:cs="Times New Roman"/>
          <w:i/>
          <w:sz w:val="28"/>
          <w:szCs w:val="28"/>
          <w:lang w:val="uk-UA"/>
        </w:rPr>
        <w:t>.</w:t>
      </w:r>
    </w:p>
    <w:p w14:paraId="10DB05F4"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D8011AC" w14:textId="77777777" w:rsidR="00A57B38" w:rsidRPr="008F2ECF" w:rsidRDefault="00D1469B" w:rsidP="008F2EC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jc w:val="center"/>
        <w:rPr>
          <w:b/>
          <w:sz w:val="28"/>
          <w:szCs w:val="28"/>
          <w:lang w:val="uk-UA"/>
        </w:rPr>
      </w:pPr>
      <w:r w:rsidRPr="00D1469B">
        <w:rPr>
          <w:b/>
          <w:sz w:val="28"/>
          <w:szCs w:val="28"/>
          <w:lang w:val="uk-UA"/>
        </w:rPr>
        <w:t>Управлінські висновки до розділу 1.</w:t>
      </w:r>
    </w:p>
    <w:p w14:paraId="7532B784"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5B74075" w14:textId="77777777" w:rsidR="00533C3D" w:rsidRPr="002B7AD5" w:rsidRDefault="00533C3D" w:rsidP="002B7AD5">
      <w:pPr>
        <w:spacing w:after="0" w:line="360" w:lineRule="auto"/>
        <w:ind w:firstLine="709"/>
        <w:jc w:val="both"/>
        <w:rPr>
          <w:rFonts w:ascii="Times New Roman" w:hAnsi="Times New Roman" w:cs="Times New Roman"/>
          <w:color w:val="auto"/>
          <w:sz w:val="28"/>
          <w:szCs w:val="28"/>
        </w:rPr>
      </w:pPr>
      <w:r w:rsidRPr="002B7AD5">
        <w:rPr>
          <w:rFonts w:ascii="Times New Roman" w:hAnsi="Times New Roman" w:cs="Times New Roman"/>
          <w:sz w:val="28"/>
          <w:szCs w:val="28"/>
        </w:rPr>
        <w:t xml:space="preserve">В </w:t>
      </w:r>
      <w:proofErr w:type="spellStart"/>
      <w:r w:rsidRPr="002B7AD5">
        <w:rPr>
          <w:rFonts w:ascii="Times New Roman" w:hAnsi="Times New Roman" w:cs="Times New Roman"/>
          <w:sz w:val="28"/>
          <w:szCs w:val="28"/>
        </w:rPr>
        <w:t>сучасному</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динамічному</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бізнес-середовищі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відрив</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теорії</w:t>
      </w:r>
      <w:proofErr w:type="spellEnd"/>
      <w:r w:rsidRPr="002B7AD5">
        <w:rPr>
          <w:rFonts w:ascii="Times New Roman" w:hAnsi="Times New Roman" w:cs="Times New Roman"/>
          <w:sz w:val="28"/>
          <w:szCs w:val="28"/>
        </w:rPr>
        <w:t xml:space="preserve"> менеджменту </w:t>
      </w:r>
      <w:proofErr w:type="spellStart"/>
      <w:r w:rsidRPr="002B7AD5">
        <w:rPr>
          <w:rFonts w:ascii="Times New Roman" w:hAnsi="Times New Roman" w:cs="Times New Roman"/>
          <w:sz w:val="28"/>
          <w:szCs w:val="28"/>
        </w:rPr>
        <w:t>від</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реальної</w:t>
      </w:r>
      <w:proofErr w:type="spellEnd"/>
      <w:r w:rsidRPr="002B7AD5">
        <w:rPr>
          <w:rFonts w:ascii="Times New Roman" w:hAnsi="Times New Roman" w:cs="Times New Roman"/>
          <w:sz w:val="28"/>
          <w:szCs w:val="28"/>
        </w:rPr>
        <w:t xml:space="preserve"> практики </w:t>
      </w:r>
      <w:proofErr w:type="spellStart"/>
      <w:r w:rsidRPr="002B7AD5">
        <w:rPr>
          <w:rFonts w:ascii="Times New Roman" w:hAnsi="Times New Roman" w:cs="Times New Roman"/>
          <w:sz w:val="28"/>
          <w:szCs w:val="28"/>
        </w:rPr>
        <w:t>стає</w:t>
      </w:r>
      <w:proofErr w:type="spellEnd"/>
      <w:r w:rsidRPr="002B7AD5">
        <w:rPr>
          <w:rFonts w:ascii="Times New Roman" w:hAnsi="Times New Roman" w:cs="Times New Roman"/>
          <w:sz w:val="28"/>
          <w:szCs w:val="28"/>
        </w:rPr>
        <w:t xml:space="preserve"> все </w:t>
      </w:r>
      <w:proofErr w:type="spellStart"/>
      <w:r w:rsidRPr="002B7AD5">
        <w:rPr>
          <w:rFonts w:ascii="Times New Roman" w:hAnsi="Times New Roman" w:cs="Times New Roman"/>
          <w:sz w:val="28"/>
          <w:szCs w:val="28"/>
        </w:rPr>
        <w:t>більш</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небезпечним</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Компанії</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що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прагнуть</w:t>
      </w:r>
      <w:proofErr w:type="spellEnd"/>
      <w:r w:rsidRPr="002B7AD5">
        <w:rPr>
          <w:rFonts w:ascii="Times New Roman" w:hAnsi="Times New Roman" w:cs="Times New Roman"/>
          <w:sz w:val="28"/>
          <w:szCs w:val="28"/>
        </w:rPr>
        <w:t xml:space="preserve"> до </w:t>
      </w:r>
      <w:proofErr w:type="spellStart"/>
      <w:r w:rsidRPr="002B7AD5">
        <w:rPr>
          <w:rFonts w:ascii="Times New Roman" w:hAnsi="Times New Roman" w:cs="Times New Roman"/>
          <w:sz w:val="28"/>
          <w:szCs w:val="28"/>
        </w:rPr>
        <w:t>інновацій</w:t>
      </w:r>
      <w:proofErr w:type="spellEnd"/>
      <w:r w:rsidRPr="002B7AD5">
        <w:rPr>
          <w:rFonts w:ascii="Times New Roman" w:hAnsi="Times New Roman" w:cs="Times New Roman"/>
          <w:sz w:val="28"/>
          <w:szCs w:val="28"/>
        </w:rPr>
        <w:t xml:space="preserve"> та </w:t>
      </w:r>
      <w:proofErr w:type="spellStart"/>
      <w:r w:rsidRPr="002B7AD5">
        <w:rPr>
          <w:rFonts w:ascii="Times New Roman" w:hAnsi="Times New Roman" w:cs="Times New Roman"/>
          <w:sz w:val="28"/>
          <w:szCs w:val="28"/>
        </w:rPr>
        <w:t>сталого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розвитку</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більше</w:t>
      </w:r>
      <w:proofErr w:type="spellEnd"/>
      <w:r w:rsidRPr="002B7AD5">
        <w:rPr>
          <w:rFonts w:ascii="Times New Roman" w:hAnsi="Times New Roman" w:cs="Times New Roman"/>
          <w:sz w:val="28"/>
          <w:szCs w:val="28"/>
        </w:rPr>
        <w:t xml:space="preserve"> не </w:t>
      </w:r>
      <w:proofErr w:type="spellStart"/>
      <w:r w:rsidRPr="002B7AD5">
        <w:rPr>
          <w:rFonts w:ascii="Times New Roman" w:hAnsi="Times New Roman" w:cs="Times New Roman"/>
          <w:sz w:val="28"/>
          <w:szCs w:val="28"/>
        </w:rPr>
        <w:t>можуть</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покладатися</w:t>
      </w:r>
      <w:proofErr w:type="spellEnd"/>
      <w:r w:rsidRPr="002B7AD5">
        <w:rPr>
          <w:rFonts w:ascii="Times New Roman" w:hAnsi="Times New Roman" w:cs="Times New Roman"/>
          <w:sz w:val="28"/>
          <w:szCs w:val="28"/>
        </w:rPr>
        <w:t xml:space="preserve"> на </w:t>
      </w:r>
      <w:proofErr w:type="spellStart"/>
      <w:r w:rsidRPr="002B7AD5">
        <w:rPr>
          <w:rFonts w:ascii="Times New Roman" w:hAnsi="Times New Roman" w:cs="Times New Roman"/>
          <w:sz w:val="28"/>
          <w:szCs w:val="28"/>
        </w:rPr>
        <w:t>застарілі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догми</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чи</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інтуїтивні</w:t>
      </w:r>
      <w:proofErr w:type="spellEnd"/>
      <w:r w:rsidR="000E43E2">
        <w:rPr>
          <w:rFonts w:ascii="Times New Roman" w:hAnsi="Times New Roman" w:cs="Times New Roman"/>
          <w:sz w:val="28"/>
          <w:szCs w:val="28"/>
          <w:lang w:val="uk-UA"/>
        </w:rPr>
        <w:t xml:space="preserve"> та загалом емпіричні</w:t>
      </w:r>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рішення</w:t>
      </w:r>
      <w:proofErr w:type="spellEnd"/>
      <w:r w:rsidRPr="002B7AD5">
        <w:rPr>
          <w:rFonts w:ascii="Times New Roman" w:hAnsi="Times New Roman" w:cs="Times New Roman"/>
          <w:sz w:val="28"/>
          <w:szCs w:val="28"/>
        </w:rPr>
        <w:t xml:space="preserve">. На </w:t>
      </w:r>
      <w:proofErr w:type="spellStart"/>
      <w:r w:rsidRPr="002B7AD5">
        <w:rPr>
          <w:rFonts w:ascii="Times New Roman" w:hAnsi="Times New Roman" w:cs="Times New Roman"/>
          <w:sz w:val="28"/>
          <w:szCs w:val="28"/>
        </w:rPr>
        <w:t>зміну</w:t>
      </w:r>
      <w:proofErr w:type="spellEnd"/>
      <w:r w:rsidRPr="002B7AD5">
        <w:rPr>
          <w:rFonts w:ascii="Times New Roman" w:hAnsi="Times New Roman" w:cs="Times New Roman"/>
          <w:sz w:val="28"/>
          <w:szCs w:val="28"/>
        </w:rPr>
        <w:t xml:space="preserve"> приходить </w:t>
      </w:r>
      <w:proofErr w:type="spellStart"/>
      <w:r w:rsidRPr="002B7AD5">
        <w:rPr>
          <w:rFonts w:ascii="Times New Roman" w:hAnsi="Times New Roman" w:cs="Times New Roman"/>
          <w:sz w:val="28"/>
          <w:szCs w:val="28"/>
        </w:rPr>
        <w:t>інноваційна</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концепція</w:t>
      </w:r>
      <w:proofErr w:type="spellEnd"/>
      <w:r w:rsidRPr="002B7AD5">
        <w:rPr>
          <w:rFonts w:ascii="Times New Roman" w:hAnsi="Times New Roman" w:cs="Times New Roman"/>
          <w:sz w:val="28"/>
          <w:szCs w:val="28"/>
        </w:rPr>
        <w:t xml:space="preserve"> менеджменту, </w:t>
      </w:r>
      <w:proofErr w:type="spellStart"/>
      <w:r w:rsidRPr="002B7AD5">
        <w:rPr>
          <w:rFonts w:ascii="Times New Roman" w:hAnsi="Times New Roman" w:cs="Times New Roman"/>
          <w:sz w:val="28"/>
          <w:szCs w:val="28"/>
        </w:rPr>
        <w:t>що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базується</w:t>
      </w:r>
      <w:proofErr w:type="spellEnd"/>
      <w:r w:rsidRPr="002B7AD5">
        <w:rPr>
          <w:rFonts w:ascii="Times New Roman" w:hAnsi="Times New Roman" w:cs="Times New Roman"/>
          <w:sz w:val="28"/>
          <w:szCs w:val="28"/>
        </w:rPr>
        <w:t xml:space="preserve"> на </w:t>
      </w:r>
      <w:proofErr w:type="spellStart"/>
      <w:r w:rsidRPr="002B7AD5">
        <w:rPr>
          <w:rFonts w:ascii="Times New Roman" w:hAnsi="Times New Roman" w:cs="Times New Roman"/>
          <w:sz w:val="28"/>
          <w:szCs w:val="28"/>
        </w:rPr>
        <w:t>синергії</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глибоких</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теоретичних</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знань</w:t>
      </w:r>
      <w:proofErr w:type="spellEnd"/>
      <w:r w:rsidRPr="002B7AD5">
        <w:rPr>
          <w:rFonts w:ascii="Times New Roman" w:hAnsi="Times New Roman" w:cs="Times New Roman"/>
          <w:sz w:val="28"/>
          <w:szCs w:val="28"/>
        </w:rPr>
        <w:t xml:space="preserve"> та </w:t>
      </w:r>
      <w:proofErr w:type="spellStart"/>
      <w:r w:rsidRPr="002B7AD5">
        <w:rPr>
          <w:rFonts w:ascii="Times New Roman" w:hAnsi="Times New Roman" w:cs="Times New Roman"/>
          <w:sz w:val="28"/>
          <w:szCs w:val="28"/>
        </w:rPr>
        <w:t>їх</w:t>
      </w:r>
      <w:proofErr w:type="spellEnd"/>
      <w:r w:rsidRPr="002B7AD5">
        <w:rPr>
          <w:rFonts w:ascii="Times New Roman" w:hAnsi="Times New Roman" w:cs="Times New Roman"/>
          <w:sz w:val="28"/>
          <w:szCs w:val="28"/>
        </w:rPr>
        <w:t xml:space="preserve"> систематичного, </w:t>
      </w:r>
      <w:proofErr w:type="spellStart"/>
      <w:r w:rsidRPr="002B7AD5">
        <w:rPr>
          <w:rFonts w:ascii="Times New Roman" w:hAnsi="Times New Roman" w:cs="Times New Roman"/>
          <w:sz w:val="28"/>
          <w:szCs w:val="28"/>
        </w:rPr>
        <w:t>свідомого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застосування</w:t>
      </w:r>
      <w:proofErr w:type="spellEnd"/>
      <w:r w:rsidRPr="002B7AD5">
        <w:rPr>
          <w:rFonts w:ascii="Times New Roman" w:hAnsi="Times New Roman" w:cs="Times New Roman"/>
          <w:sz w:val="28"/>
          <w:szCs w:val="28"/>
        </w:rPr>
        <w:t xml:space="preserve"> на </w:t>
      </w:r>
      <w:proofErr w:type="spellStart"/>
      <w:r w:rsidRPr="002B7AD5">
        <w:rPr>
          <w:rFonts w:ascii="Times New Roman" w:hAnsi="Times New Roman" w:cs="Times New Roman"/>
          <w:sz w:val="28"/>
          <w:szCs w:val="28"/>
        </w:rPr>
        <w:t>практиці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Цей</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підхід</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дозволяє</w:t>
      </w:r>
      <w:proofErr w:type="spellEnd"/>
      <w:r w:rsidRPr="002B7AD5">
        <w:rPr>
          <w:rFonts w:ascii="Times New Roman" w:hAnsi="Times New Roman" w:cs="Times New Roman"/>
          <w:sz w:val="28"/>
          <w:szCs w:val="28"/>
        </w:rPr>
        <w:t xml:space="preserve"> не </w:t>
      </w:r>
      <w:proofErr w:type="spellStart"/>
      <w:r w:rsidRPr="002B7AD5">
        <w:rPr>
          <w:rFonts w:ascii="Times New Roman" w:hAnsi="Times New Roman" w:cs="Times New Roman"/>
          <w:sz w:val="28"/>
          <w:szCs w:val="28"/>
        </w:rPr>
        <w:t>лише</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ефективно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вирішувати</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поточні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завдання</w:t>
      </w:r>
      <w:proofErr w:type="spellEnd"/>
      <w:r w:rsidRPr="002B7AD5">
        <w:rPr>
          <w:rFonts w:ascii="Times New Roman" w:hAnsi="Times New Roman" w:cs="Times New Roman"/>
          <w:sz w:val="28"/>
          <w:szCs w:val="28"/>
        </w:rPr>
        <w:t xml:space="preserve">, а й </w:t>
      </w:r>
      <w:proofErr w:type="spellStart"/>
      <w:r w:rsidRPr="002B7AD5">
        <w:rPr>
          <w:rFonts w:ascii="Times New Roman" w:hAnsi="Times New Roman" w:cs="Times New Roman"/>
          <w:sz w:val="28"/>
          <w:szCs w:val="28"/>
        </w:rPr>
        <w:lastRenderedPageBreak/>
        <w:t>будувати</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гнучкі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адаптивні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організації</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здатні</w:t>
      </w:r>
      <w:proofErr w:type="spellEnd"/>
      <w:r w:rsidRPr="002B7AD5">
        <w:rPr>
          <w:rFonts w:ascii="Times New Roman" w:hAnsi="Times New Roman" w:cs="Times New Roman"/>
          <w:sz w:val="28"/>
          <w:szCs w:val="28"/>
        </w:rPr>
        <w:t xml:space="preserve"> до </w:t>
      </w:r>
      <w:proofErr w:type="spellStart"/>
      <w:r w:rsidRPr="002B7AD5">
        <w:rPr>
          <w:rFonts w:ascii="Times New Roman" w:hAnsi="Times New Roman" w:cs="Times New Roman"/>
          <w:sz w:val="28"/>
          <w:szCs w:val="28"/>
        </w:rPr>
        <w:t>постійного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самовдосконалення</w:t>
      </w:r>
      <w:proofErr w:type="spellEnd"/>
      <w:r w:rsidRPr="002B7AD5">
        <w:rPr>
          <w:rFonts w:ascii="Times New Roman" w:hAnsi="Times New Roman" w:cs="Times New Roman"/>
          <w:sz w:val="28"/>
          <w:szCs w:val="28"/>
        </w:rPr>
        <w:t>.</w:t>
      </w:r>
    </w:p>
    <w:p w14:paraId="5230ABEF" w14:textId="77777777" w:rsidR="00533C3D" w:rsidRPr="000E43E2" w:rsidRDefault="00533C3D" w:rsidP="000E43E2">
      <w:pPr>
        <w:spacing w:after="0" w:line="360" w:lineRule="auto"/>
        <w:ind w:firstLine="709"/>
        <w:jc w:val="both"/>
        <w:rPr>
          <w:rFonts w:ascii="Times New Roman" w:hAnsi="Times New Roman" w:cs="Times New Roman"/>
          <w:sz w:val="28"/>
          <w:szCs w:val="28"/>
          <w:lang w:val="uk-UA"/>
        </w:rPr>
      </w:pPr>
      <w:proofErr w:type="spellStart"/>
      <w:r w:rsidRPr="002B7AD5">
        <w:rPr>
          <w:rFonts w:ascii="Times New Roman" w:hAnsi="Times New Roman" w:cs="Times New Roman"/>
          <w:sz w:val="28"/>
          <w:szCs w:val="28"/>
        </w:rPr>
        <w:t>Ключова</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ідея</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концепції</w:t>
      </w:r>
      <w:proofErr w:type="spellEnd"/>
      <w:r w:rsidRPr="002B7AD5">
        <w:rPr>
          <w:rFonts w:ascii="Times New Roman" w:hAnsi="Times New Roman" w:cs="Times New Roman"/>
          <w:sz w:val="28"/>
          <w:szCs w:val="28"/>
        </w:rPr>
        <w:t xml:space="preserve"> </w:t>
      </w:r>
      <w:r w:rsidR="000E43E2">
        <w:rPr>
          <w:rFonts w:ascii="Times New Roman" w:hAnsi="Times New Roman" w:cs="Times New Roman"/>
          <w:sz w:val="28"/>
          <w:szCs w:val="28"/>
          <w:lang w:val="uk-UA"/>
        </w:rPr>
        <w:t xml:space="preserve">інноваційної парадигми менеджменту </w:t>
      </w:r>
      <w:proofErr w:type="spellStart"/>
      <w:r w:rsidRPr="002B7AD5">
        <w:rPr>
          <w:rFonts w:ascii="Times New Roman" w:hAnsi="Times New Roman" w:cs="Times New Roman"/>
          <w:sz w:val="28"/>
          <w:szCs w:val="28"/>
        </w:rPr>
        <w:t>полягає</w:t>
      </w:r>
      <w:proofErr w:type="spellEnd"/>
      <w:r w:rsidRPr="002B7AD5">
        <w:rPr>
          <w:rFonts w:ascii="Times New Roman" w:hAnsi="Times New Roman" w:cs="Times New Roman"/>
          <w:sz w:val="28"/>
          <w:szCs w:val="28"/>
        </w:rPr>
        <w:t xml:space="preserve"> у </w:t>
      </w:r>
      <w:proofErr w:type="spellStart"/>
      <w:r w:rsidRPr="002B7AD5">
        <w:rPr>
          <w:rFonts w:ascii="Times New Roman" w:hAnsi="Times New Roman" w:cs="Times New Roman"/>
          <w:sz w:val="28"/>
          <w:szCs w:val="28"/>
        </w:rPr>
        <w:t>відмові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від</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сліпого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копіювання</w:t>
      </w:r>
      <w:proofErr w:type="spellEnd"/>
      <w:r w:rsidRPr="002B7AD5">
        <w:rPr>
          <w:rFonts w:ascii="Times New Roman" w:hAnsi="Times New Roman" w:cs="Times New Roman"/>
          <w:sz w:val="28"/>
          <w:szCs w:val="28"/>
        </w:rPr>
        <w:t xml:space="preserve"> </w:t>
      </w:r>
      <w:r w:rsidR="000E43E2">
        <w:rPr>
          <w:rFonts w:ascii="Times New Roman" w:hAnsi="Times New Roman" w:cs="Times New Roman"/>
          <w:sz w:val="28"/>
          <w:szCs w:val="28"/>
          <w:lang w:val="uk-UA"/>
        </w:rPr>
        <w:t>«</w:t>
      </w:r>
      <w:proofErr w:type="spellStart"/>
      <w:r w:rsidRPr="002B7AD5">
        <w:rPr>
          <w:rFonts w:ascii="Times New Roman" w:hAnsi="Times New Roman" w:cs="Times New Roman"/>
          <w:sz w:val="28"/>
          <w:szCs w:val="28"/>
        </w:rPr>
        <w:t>успішних</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кейсів</w:t>
      </w:r>
      <w:proofErr w:type="spellEnd"/>
      <w:r w:rsidR="000E43E2">
        <w:rPr>
          <w:rFonts w:ascii="Times New Roman" w:hAnsi="Times New Roman" w:cs="Times New Roman"/>
          <w:sz w:val="28"/>
          <w:szCs w:val="28"/>
          <w:lang w:val="uk-UA"/>
        </w:rPr>
        <w:t>»</w:t>
      </w:r>
      <w:r w:rsidRPr="002B7AD5">
        <w:rPr>
          <w:rFonts w:ascii="Times New Roman" w:hAnsi="Times New Roman" w:cs="Times New Roman"/>
          <w:sz w:val="28"/>
          <w:szCs w:val="28"/>
        </w:rPr>
        <w:t xml:space="preserve"> та </w:t>
      </w:r>
      <w:proofErr w:type="spellStart"/>
      <w:r w:rsidRPr="002B7AD5">
        <w:rPr>
          <w:rFonts w:ascii="Times New Roman" w:hAnsi="Times New Roman" w:cs="Times New Roman"/>
          <w:sz w:val="28"/>
          <w:szCs w:val="28"/>
        </w:rPr>
        <w:t>переході</w:t>
      </w:r>
      <w:proofErr w:type="spellEnd"/>
      <w:r w:rsidRPr="002B7AD5">
        <w:rPr>
          <w:rFonts w:ascii="Times New Roman" w:hAnsi="Times New Roman" w:cs="Times New Roman"/>
          <w:sz w:val="28"/>
          <w:szCs w:val="28"/>
        </w:rPr>
        <w:t xml:space="preserve"> до </w:t>
      </w:r>
      <w:proofErr w:type="spellStart"/>
      <w:r w:rsidRPr="002B7AD5">
        <w:rPr>
          <w:rFonts w:ascii="Times New Roman" w:hAnsi="Times New Roman" w:cs="Times New Roman"/>
          <w:sz w:val="28"/>
          <w:szCs w:val="28"/>
        </w:rPr>
        <w:t>глибокого</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розуміння</w:t>
      </w:r>
      <w:proofErr w:type="spellEnd"/>
      <w:r w:rsidRPr="002B7AD5">
        <w:rPr>
          <w:rFonts w:ascii="Times New Roman" w:hAnsi="Times New Roman" w:cs="Times New Roman"/>
          <w:sz w:val="28"/>
          <w:szCs w:val="28"/>
        </w:rPr>
        <w:t xml:space="preserve"> причинно-</w:t>
      </w:r>
      <w:proofErr w:type="spellStart"/>
      <w:r w:rsidRPr="002B7AD5">
        <w:rPr>
          <w:rFonts w:ascii="Times New Roman" w:hAnsi="Times New Roman" w:cs="Times New Roman"/>
          <w:sz w:val="28"/>
          <w:szCs w:val="28"/>
        </w:rPr>
        <w:t>наслідкових</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зв'язків</w:t>
      </w:r>
      <w:proofErr w:type="spellEnd"/>
      <w:r w:rsidRPr="002B7AD5">
        <w:rPr>
          <w:rFonts w:ascii="Times New Roman" w:hAnsi="Times New Roman" w:cs="Times New Roman"/>
          <w:sz w:val="28"/>
          <w:szCs w:val="28"/>
        </w:rPr>
        <w:t xml:space="preserve"> в </w:t>
      </w:r>
      <w:r w:rsidR="000E43E2">
        <w:rPr>
          <w:rFonts w:ascii="Times New Roman" w:hAnsi="Times New Roman" w:cs="Times New Roman"/>
          <w:sz w:val="28"/>
          <w:szCs w:val="28"/>
          <w:lang w:val="uk-UA"/>
        </w:rPr>
        <w:t>менеджменті</w:t>
      </w:r>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Це</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вимагає</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від</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менеджерів</w:t>
      </w:r>
      <w:proofErr w:type="spellEnd"/>
      <w:r w:rsidRPr="002B7AD5">
        <w:rPr>
          <w:rFonts w:ascii="Times New Roman" w:hAnsi="Times New Roman" w:cs="Times New Roman"/>
          <w:sz w:val="28"/>
          <w:szCs w:val="28"/>
        </w:rPr>
        <w:t xml:space="preserve"> не просто </w:t>
      </w:r>
      <w:proofErr w:type="spellStart"/>
      <w:r w:rsidRPr="002B7AD5">
        <w:rPr>
          <w:rFonts w:ascii="Times New Roman" w:hAnsi="Times New Roman" w:cs="Times New Roman"/>
          <w:sz w:val="28"/>
          <w:szCs w:val="28"/>
        </w:rPr>
        <w:t>знання</w:t>
      </w:r>
      <w:proofErr w:type="spellEnd"/>
      <w:r w:rsidRPr="002B7AD5">
        <w:rPr>
          <w:rFonts w:ascii="Times New Roman" w:hAnsi="Times New Roman" w:cs="Times New Roman"/>
          <w:sz w:val="28"/>
          <w:szCs w:val="28"/>
        </w:rPr>
        <w:t xml:space="preserve"> </w:t>
      </w:r>
      <w:proofErr w:type="spellStart"/>
      <w:r w:rsidR="000E43E2">
        <w:rPr>
          <w:rFonts w:ascii="Times New Roman" w:hAnsi="Times New Roman" w:cs="Times New Roman"/>
          <w:sz w:val="28"/>
          <w:szCs w:val="28"/>
          <w:lang w:val="uk-UA"/>
        </w:rPr>
        <w:t>фндаментальни</w:t>
      </w:r>
      <w:proofErr w:type="spellEnd"/>
      <w:r w:rsidR="000E43E2">
        <w:rPr>
          <w:rFonts w:ascii="Times New Roman" w:hAnsi="Times New Roman" w:cs="Times New Roman"/>
          <w:sz w:val="28"/>
          <w:szCs w:val="28"/>
          <w:lang w:val="uk-UA"/>
        </w:rPr>
        <w:t xml:space="preserve"> і функціонально-спеціалізованих </w:t>
      </w:r>
      <w:proofErr w:type="spellStart"/>
      <w:r w:rsidRPr="002B7AD5">
        <w:rPr>
          <w:rFonts w:ascii="Times New Roman" w:hAnsi="Times New Roman" w:cs="Times New Roman"/>
          <w:sz w:val="28"/>
          <w:szCs w:val="28"/>
        </w:rPr>
        <w:t>теорій</w:t>
      </w:r>
      <w:proofErr w:type="spellEnd"/>
      <w:r w:rsidRPr="002B7AD5">
        <w:rPr>
          <w:rFonts w:ascii="Times New Roman" w:hAnsi="Times New Roman" w:cs="Times New Roman"/>
          <w:sz w:val="28"/>
          <w:szCs w:val="28"/>
        </w:rPr>
        <w:t xml:space="preserve">, а й </w:t>
      </w:r>
      <w:proofErr w:type="spellStart"/>
      <w:r w:rsidRPr="002B7AD5">
        <w:rPr>
          <w:rFonts w:ascii="Times New Roman" w:hAnsi="Times New Roman" w:cs="Times New Roman"/>
          <w:sz w:val="28"/>
          <w:szCs w:val="28"/>
        </w:rPr>
        <w:t>вміння</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їх</w:t>
      </w:r>
      <w:proofErr w:type="spellEnd"/>
      <w:r w:rsidRPr="002B7AD5">
        <w:rPr>
          <w:rFonts w:ascii="Times New Roman" w:hAnsi="Times New Roman" w:cs="Times New Roman"/>
          <w:sz w:val="28"/>
          <w:szCs w:val="28"/>
        </w:rPr>
        <w:t xml:space="preserve"> критично </w:t>
      </w:r>
      <w:proofErr w:type="spellStart"/>
      <w:r w:rsidRPr="002B7AD5">
        <w:rPr>
          <w:rFonts w:ascii="Times New Roman" w:hAnsi="Times New Roman" w:cs="Times New Roman"/>
          <w:sz w:val="28"/>
          <w:szCs w:val="28"/>
        </w:rPr>
        <w:t>оцінювати</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адаптувати</w:t>
      </w:r>
      <w:proofErr w:type="spellEnd"/>
      <w:r w:rsidRPr="002B7AD5">
        <w:rPr>
          <w:rFonts w:ascii="Times New Roman" w:hAnsi="Times New Roman" w:cs="Times New Roman"/>
          <w:sz w:val="28"/>
          <w:szCs w:val="28"/>
        </w:rPr>
        <w:t xml:space="preserve"> та </w:t>
      </w:r>
      <w:proofErr w:type="spellStart"/>
      <w:r w:rsidRPr="002B7AD5">
        <w:rPr>
          <w:rFonts w:ascii="Times New Roman" w:hAnsi="Times New Roman" w:cs="Times New Roman"/>
          <w:sz w:val="28"/>
          <w:szCs w:val="28"/>
        </w:rPr>
        <w:t>перевіряти</w:t>
      </w:r>
      <w:proofErr w:type="spellEnd"/>
      <w:r w:rsidRPr="002B7AD5">
        <w:rPr>
          <w:rFonts w:ascii="Times New Roman" w:hAnsi="Times New Roman" w:cs="Times New Roman"/>
          <w:sz w:val="28"/>
          <w:szCs w:val="28"/>
        </w:rPr>
        <w:t xml:space="preserve"> в </w:t>
      </w:r>
      <w:proofErr w:type="spellStart"/>
      <w:r w:rsidRPr="002B7AD5">
        <w:rPr>
          <w:rFonts w:ascii="Times New Roman" w:hAnsi="Times New Roman" w:cs="Times New Roman"/>
          <w:sz w:val="28"/>
          <w:szCs w:val="28"/>
        </w:rPr>
        <w:t>унікальному</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контексті</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власної</w:t>
      </w:r>
      <w:proofErr w:type="spellEnd"/>
      <w:r w:rsidRPr="002B7AD5">
        <w:rPr>
          <w:rFonts w:ascii="Times New Roman" w:hAnsi="Times New Roman" w:cs="Times New Roman"/>
          <w:sz w:val="28"/>
          <w:szCs w:val="28"/>
        </w:rPr>
        <w:t xml:space="preserve"> </w:t>
      </w:r>
      <w:proofErr w:type="spellStart"/>
      <w:r w:rsidRPr="002B7AD5">
        <w:rPr>
          <w:rFonts w:ascii="Times New Roman" w:hAnsi="Times New Roman" w:cs="Times New Roman"/>
          <w:sz w:val="28"/>
          <w:szCs w:val="28"/>
        </w:rPr>
        <w:t>організації</w:t>
      </w:r>
      <w:proofErr w:type="spellEnd"/>
      <w:r w:rsidR="000E43E2">
        <w:rPr>
          <w:rFonts w:ascii="Times New Roman" w:hAnsi="Times New Roman" w:cs="Times New Roman"/>
          <w:sz w:val="28"/>
          <w:szCs w:val="28"/>
          <w:lang w:val="uk-UA"/>
        </w:rPr>
        <w:t xml:space="preserve">, але і в системі інноваційного і креативного життя сучасного суспільства в цілому. </w:t>
      </w:r>
    </w:p>
    <w:p w14:paraId="3040CB17" w14:textId="77777777" w:rsidR="008B0B1F" w:rsidRPr="000E43E2" w:rsidRDefault="000E43E2" w:rsidP="002B7AD5">
      <w:pPr>
        <w:spacing w:after="0" w:line="360" w:lineRule="auto"/>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Смислова логіка</w:t>
      </w:r>
      <w:r w:rsidR="008B0B1F" w:rsidRPr="000E43E2">
        <w:rPr>
          <w:rFonts w:ascii="Times New Roman" w:hAnsi="Times New Roman" w:cs="Times New Roman"/>
          <w:sz w:val="28"/>
          <w:szCs w:val="28"/>
          <w:lang w:val="uk-UA"/>
        </w:rPr>
        <w:t xml:space="preserve"> інноваційної концепції</w:t>
      </w:r>
      <w:r>
        <w:rPr>
          <w:rFonts w:ascii="Times New Roman" w:hAnsi="Times New Roman" w:cs="Times New Roman"/>
          <w:sz w:val="28"/>
          <w:szCs w:val="28"/>
          <w:lang w:val="uk-UA"/>
        </w:rPr>
        <w:t xml:space="preserve"> </w:t>
      </w:r>
      <w:r w:rsidR="008B0B1F" w:rsidRPr="000E43E2">
        <w:rPr>
          <w:rFonts w:ascii="Times New Roman" w:hAnsi="Times New Roman" w:cs="Times New Roman"/>
          <w:sz w:val="28"/>
          <w:szCs w:val="28"/>
          <w:lang w:val="uk-UA"/>
        </w:rPr>
        <w:t>менеджменту</w:t>
      </w:r>
      <w:r>
        <w:rPr>
          <w:rFonts w:ascii="Times New Roman" w:hAnsi="Times New Roman" w:cs="Times New Roman"/>
          <w:sz w:val="28"/>
          <w:szCs w:val="28"/>
          <w:lang w:val="uk-UA"/>
        </w:rPr>
        <w:t>, в цілому,</w:t>
      </w:r>
      <w:r w:rsidR="008B0B1F" w:rsidRPr="000E43E2">
        <w:rPr>
          <w:rFonts w:ascii="Times New Roman" w:hAnsi="Times New Roman" w:cs="Times New Roman"/>
          <w:sz w:val="28"/>
          <w:szCs w:val="28"/>
          <w:lang w:val="uk-UA"/>
        </w:rPr>
        <w:t xml:space="preserve"> полягає у цілеспрямованому створенні, впровадженні та комерціалізації нових ідей, технологій, продуктів, послуг або бізнес-моделей для досягнення конкурентних переваг та сталого розвитку організації</w:t>
      </w:r>
      <w:r>
        <w:rPr>
          <w:rFonts w:ascii="Times New Roman" w:hAnsi="Times New Roman" w:cs="Times New Roman"/>
          <w:sz w:val="28"/>
          <w:szCs w:val="28"/>
          <w:lang w:val="uk-UA"/>
        </w:rPr>
        <w:t xml:space="preserve"> і суспільства.</w:t>
      </w:r>
    </w:p>
    <w:p w14:paraId="40BBEDF9" w14:textId="77777777" w:rsidR="008B0B1F" w:rsidRPr="000E43E2" w:rsidRDefault="008B0B1F" w:rsidP="002B7AD5">
      <w:pPr>
        <w:spacing w:after="0" w:line="360" w:lineRule="auto"/>
        <w:jc w:val="both"/>
        <w:rPr>
          <w:rFonts w:ascii="Times New Roman" w:hAnsi="Times New Roman" w:cs="Times New Roman"/>
          <w:sz w:val="28"/>
          <w:szCs w:val="28"/>
          <w:lang w:val="uk-UA"/>
        </w:rPr>
      </w:pPr>
      <w:r w:rsidRPr="000E43E2">
        <w:rPr>
          <w:rFonts w:ascii="Times New Roman" w:hAnsi="Times New Roman" w:cs="Times New Roman"/>
          <w:sz w:val="28"/>
          <w:szCs w:val="28"/>
          <w:lang w:val="uk-UA"/>
        </w:rPr>
        <w:t>На відміну від традиційного менеджменту, який часто фокусується на стабільності та ефективності існуючих операцій, інноваційн</w:t>
      </w:r>
      <w:r w:rsidR="000E43E2">
        <w:rPr>
          <w:rFonts w:ascii="Times New Roman" w:hAnsi="Times New Roman" w:cs="Times New Roman"/>
          <w:sz w:val="28"/>
          <w:szCs w:val="28"/>
          <w:lang w:val="uk-UA"/>
        </w:rPr>
        <w:t>а парадигма</w:t>
      </w:r>
      <w:r w:rsidRPr="000E43E2">
        <w:rPr>
          <w:rFonts w:ascii="Times New Roman" w:hAnsi="Times New Roman" w:cs="Times New Roman"/>
          <w:sz w:val="28"/>
          <w:szCs w:val="28"/>
          <w:lang w:val="uk-UA"/>
        </w:rPr>
        <w:t xml:space="preserve"> менеджмент</w:t>
      </w:r>
      <w:r w:rsidR="000E43E2">
        <w:rPr>
          <w:rFonts w:ascii="Times New Roman" w:hAnsi="Times New Roman" w:cs="Times New Roman"/>
          <w:sz w:val="28"/>
          <w:szCs w:val="28"/>
          <w:lang w:val="uk-UA"/>
        </w:rPr>
        <w:t>у в ХХІ столітті буде</w:t>
      </w:r>
      <w:r w:rsidRPr="000E43E2">
        <w:rPr>
          <w:rFonts w:ascii="Times New Roman" w:hAnsi="Times New Roman" w:cs="Times New Roman"/>
          <w:sz w:val="28"/>
          <w:szCs w:val="28"/>
          <w:lang w:val="uk-UA"/>
        </w:rPr>
        <w:t xml:space="preserve"> спрямован</w:t>
      </w:r>
      <w:r w:rsidR="000E43E2">
        <w:rPr>
          <w:rFonts w:ascii="Times New Roman" w:hAnsi="Times New Roman" w:cs="Times New Roman"/>
          <w:sz w:val="28"/>
          <w:szCs w:val="28"/>
          <w:lang w:val="uk-UA"/>
        </w:rPr>
        <w:t>а</w:t>
      </w:r>
      <w:r w:rsidRPr="000E43E2">
        <w:rPr>
          <w:rFonts w:ascii="Times New Roman" w:hAnsi="Times New Roman" w:cs="Times New Roman"/>
          <w:sz w:val="28"/>
          <w:szCs w:val="28"/>
          <w:lang w:val="uk-UA"/>
        </w:rPr>
        <w:t xml:space="preserve"> на пошук нових шляхів розвитку та створення цінності через </w:t>
      </w:r>
      <w:r w:rsidR="000E43E2">
        <w:rPr>
          <w:rFonts w:ascii="Times New Roman" w:hAnsi="Times New Roman" w:cs="Times New Roman"/>
          <w:sz w:val="28"/>
          <w:szCs w:val="28"/>
          <w:lang w:val="uk-UA"/>
        </w:rPr>
        <w:t xml:space="preserve">широкий процес </w:t>
      </w:r>
      <w:r w:rsidRPr="000E43E2">
        <w:rPr>
          <w:rFonts w:ascii="Times New Roman" w:hAnsi="Times New Roman" w:cs="Times New Roman"/>
          <w:sz w:val="28"/>
          <w:szCs w:val="28"/>
          <w:lang w:val="uk-UA"/>
        </w:rPr>
        <w:t>нововведення</w:t>
      </w:r>
      <w:r w:rsidR="000E43E2">
        <w:rPr>
          <w:rFonts w:ascii="Times New Roman" w:hAnsi="Times New Roman" w:cs="Times New Roman"/>
          <w:sz w:val="28"/>
          <w:szCs w:val="28"/>
          <w:lang w:val="uk-UA"/>
        </w:rPr>
        <w:t xml:space="preserve"> та їх </w:t>
      </w:r>
      <w:r w:rsidR="008D70B3">
        <w:rPr>
          <w:rFonts w:ascii="Times New Roman" w:hAnsi="Times New Roman" w:cs="Times New Roman"/>
          <w:sz w:val="28"/>
          <w:szCs w:val="28"/>
          <w:lang w:val="uk-UA"/>
        </w:rPr>
        <w:t xml:space="preserve">швидкого </w:t>
      </w:r>
      <w:r w:rsidR="000E43E2">
        <w:rPr>
          <w:rFonts w:ascii="Times New Roman" w:hAnsi="Times New Roman" w:cs="Times New Roman"/>
          <w:sz w:val="28"/>
          <w:szCs w:val="28"/>
          <w:lang w:val="uk-UA"/>
        </w:rPr>
        <w:t>проходження через стадії повного інноваційного цик</w:t>
      </w:r>
      <w:r w:rsidR="008D70B3">
        <w:rPr>
          <w:rFonts w:ascii="Times New Roman" w:hAnsi="Times New Roman" w:cs="Times New Roman"/>
          <w:sz w:val="28"/>
          <w:szCs w:val="28"/>
          <w:lang w:val="uk-UA"/>
        </w:rPr>
        <w:t>лу з метою забезпечення необхідного процесу інноваційного зростання.</w:t>
      </w:r>
    </w:p>
    <w:p w14:paraId="04A54147" w14:textId="77777777" w:rsidR="008B0B1F" w:rsidRPr="000E43E2" w:rsidRDefault="008B0B1F" w:rsidP="008B0B1F">
      <w:pPr>
        <w:rPr>
          <w:lang w:val="uk-UA"/>
        </w:rPr>
      </w:pPr>
    </w:p>
    <w:p w14:paraId="52C5EFC6" w14:textId="77777777" w:rsidR="00A57B38" w:rsidRPr="000E43E2"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0E8C5480"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892769C"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65DD1CC8"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6EA603E3"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1F0167F"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229BE9DE"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5267BA7F"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06A7399"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EE1B024"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32F1CC8"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1701E56"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548C8D8"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044DED33"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C917234"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2D702F8"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7D99A1E8" w14:textId="77777777" w:rsidR="00A57B38"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09E53BDE" w14:textId="77777777" w:rsidR="00A57B38" w:rsidRPr="001F66F4" w:rsidRDefault="00A57B38">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A366D6B" w14:textId="77777777" w:rsidR="00944D8D" w:rsidRDefault="00047FD3">
      <w:pPr>
        <w:rPr>
          <w:rFonts w:ascii="Times New Roman" w:hAnsi="Times New Roman"/>
          <w:b/>
          <w:sz w:val="28"/>
          <w:szCs w:val="28"/>
          <w:lang w:val="uk-UA"/>
        </w:rPr>
      </w:pPr>
      <w:r w:rsidRPr="001C70C1">
        <w:rPr>
          <w:rFonts w:ascii="Times New Roman" w:hAnsi="Times New Roman"/>
          <w:b/>
          <w:sz w:val="28"/>
          <w:szCs w:val="28"/>
          <w:lang w:val="uk-UA"/>
        </w:rPr>
        <w:t>РОЗДІЛ 2. ФАКТОРИ КОНКУРЕНТОСПРОМОЖНОСТІ МЕНЕДЖМЕНТУ В ХХІ СТОЛІТТІ</w:t>
      </w:r>
    </w:p>
    <w:p w14:paraId="55107D6F" w14:textId="77777777" w:rsidR="001C70C1" w:rsidRPr="001C70C1" w:rsidRDefault="001C70C1">
      <w:pPr>
        <w:rPr>
          <w:rFonts w:ascii="Times New Roman" w:eastAsia="Times New Roman" w:hAnsi="Times New Roman" w:cs="Times New Roman"/>
          <w:b/>
          <w:sz w:val="28"/>
          <w:szCs w:val="28"/>
          <w:lang w:val="uk-UA"/>
        </w:rPr>
      </w:pPr>
    </w:p>
    <w:p w14:paraId="74A8E3D0" w14:textId="77777777" w:rsidR="00944D8D" w:rsidRPr="007F3BDF" w:rsidRDefault="00047FD3">
      <w:pPr>
        <w:rPr>
          <w:rFonts w:ascii="Times New Roman" w:eastAsia="Times New Roman" w:hAnsi="Times New Roman" w:cs="Times New Roman"/>
          <w:b/>
          <w:sz w:val="28"/>
          <w:szCs w:val="28"/>
          <w:lang w:val="uk-UA"/>
        </w:rPr>
      </w:pPr>
      <w:r w:rsidRPr="007F3BDF">
        <w:rPr>
          <w:rFonts w:ascii="Times New Roman" w:hAnsi="Times New Roman"/>
          <w:b/>
          <w:sz w:val="28"/>
          <w:szCs w:val="28"/>
          <w:lang w:val="uk-UA"/>
        </w:rPr>
        <w:t>2.1. Особливості процесу професіоналізації менеджменту</w:t>
      </w:r>
    </w:p>
    <w:p w14:paraId="0E389043"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Професіоналізація менеджменту — це багатогранний процес, що передбачає трансформацію управлінської діяльності від інтуїтивного, ситуативного підходу до системної, науково обґрунтованої практики. Цей процес охоплює як розвиток окремого менеджера, так і еволюцію менеджменту як самостійної професії.</w:t>
      </w:r>
    </w:p>
    <w:p w14:paraId="2B030AD2" w14:textId="77777777" w:rsidR="00944D8D" w:rsidRPr="00DD21DE"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Основні етапи професіоналізації менеджменту:</w:t>
      </w:r>
    </w:p>
    <w:p w14:paraId="2EC2E1C6" w14:textId="77777777" w:rsidR="00944D8D" w:rsidRPr="00DE6906"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bCs/>
          <w:i/>
          <w:sz w:val="28"/>
          <w:szCs w:val="28"/>
          <w:lang w:val="uk-UA"/>
        </w:rPr>
      </w:pPr>
      <w:r w:rsidRPr="00DE6906">
        <w:rPr>
          <w:rFonts w:cs="Times New Roman"/>
          <w:bCs/>
          <w:i/>
          <w:sz w:val="28"/>
          <w:szCs w:val="28"/>
          <w:lang w:val="uk-UA"/>
        </w:rPr>
        <w:t>1. Етап зародження та емпіричного управління</w:t>
      </w:r>
    </w:p>
    <w:p w14:paraId="055C2759" w14:textId="77777777" w:rsidR="00944D8D" w:rsidRPr="00DD21DE" w:rsidRDefault="00047FD3" w:rsidP="001C70C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На цьому етапі управління ще не є відокремленою функцією. Рішення приймаються на основі досвіду, інтуїції та ситуативних обставин. Немає чіткої структури, делегування повноважень, а результати залежать переважно від особистих якостей лідера. Менеджмент може бути частиною іншої діяльності (наприклад, виробництва, торгівлі).</w:t>
      </w:r>
    </w:p>
    <w:p w14:paraId="3B5E4092" w14:textId="77777777" w:rsidR="00944D8D" w:rsidRPr="00DE6906"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DE6906">
        <w:rPr>
          <w:rFonts w:cs="Times New Roman"/>
          <w:bCs/>
          <w:i/>
          <w:sz w:val="28"/>
          <w:szCs w:val="28"/>
          <w:lang w:val="uk-UA"/>
        </w:rPr>
        <w:t>2. Етап формування та систематизації досвіду</w:t>
      </w:r>
    </w:p>
    <w:p w14:paraId="29E00692" w14:textId="77777777" w:rsidR="00944D8D" w:rsidRPr="00DD21DE"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Зі зростанням складності організацій виникає потреба в більш структурованому підході до управління. З'являються перші "успішні виконавці", які поєднують знання і вміння з різних галузей. Їхній практичний досвід починає узагальнюватися, передаватися іншим, формуючи певні </w:t>
      </w:r>
      <w:r w:rsidRPr="00DD21DE">
        <w:rPr>
          <w:rFonts w:cs="Times New Roman"/>
          <w:bCs/>
          <w:sz w:val="28"/>
          <w:szCs w:val="28"/>
          <w:lang w:val="uk-UA"/>
        </w:rPr>
        <w:t>неформальні правила та кращі практики</w:t>
      </w:r>
      <w:r w:rsidRPr="00DD21DE">
        <w:rPr>
          <w:rFonts w:cs="Times New Roman"/>
          <w:sz w:val="28"/>
          <w:szCs w:val="28"/>
          <w:lang w:val="uk-UA"/>
        </w:rPr>
        <w:t>. На цьому етапі ще немає академічної бази, але формується розуміння важливості управлінських функцій.</w:t>
      </w:r>
    </w:p>
    <w:p w14:paraId="1268C73D" w14:textId="77777777" w:rsidR="00944D8D" w:rsidRPr="00DE6906"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DE6906">
        <w:rPr>
          <w:rFonts w:cs="Times New Roman"/>
          <w:bCs/>
          <w:i/>
          <w:sz w:val="28"/>
          <w:szCs w:val="28"/>
          <w:lang w:val="uk-UA"/>
        </w:rPr>
        <w:t>3. Етап наукового обґрунтування та виникнення шкіл управління</w:t>
      </w:r>
    </w:p>
    <w:p w14:paraId="58B02B7A" w14:textId="77777777" w:rsidR="00944D8D" w:rsidRPr="00DD21DE"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Це ключовий етап, коли менеджмент починає визнаватися як </w:t>
      </w:r>
      <w:r w:rsidRPr="00DD21DE">
        <w:rPr>
          <w:rFonts w:cs="Times New Roman"/>
          <w:bCs/>
          <w:sz w:val="28"/>
          <w:szCs w:val="28"/>
          <w:lang w:val="uk-UA"/>
        </w:rPr>
        <w:t>окрема наука та професійна діяльність</w:t>
      </w:r>
      <w:r w:rsidRPr="00DD21DE">
        <w:rPr>
          <w:rFonts w:cs="Times New Roman"/>
          <w:sz w:val="28"/>
          <w:szCs w:val="28"/>
          <w:lang w:val="uk-UA"/>
        </w:rPr>
        <w:t xml:space="preserve">. З'являються наукові підходи до управління (наприклад, школа наукового управління Ф. Тейлора, адміністративна школа А. </w:t>
      </w:r>
      <w:proofErr w:type="spellStart"/>
      <w:r w:rsidRPr="00DD21DE">
        <w:rPr>
          <w:rFonts w:cs="Times New Roman"/>
          <w:sz w:val="28"/>
          <w:szCs w:val="28"/>
          <w:lang w:val="uk-UA"/>
        </w:rPr>
        <w:t>Файоля</w:t>
      </w:r>
      <w:proofErr w:type="spellEnd"/>
      <w:r w:rsidRPr="00DD21DE">
        <w:rPr>
          <w:rFonts w:cs="Times New Roman"/>
          <w:sz w:val="28"/>
          <w:szCs w:val="28"/>
          <w:lang w:val="uk-UA"/>
        </w:rPr>
        <w:t xml:space="preserve">, школа людських відносин). Університети та освітні установи починають розробляти навчальні програми та курси з менеджменту, що </w:t>
      </w:r>
      <w:r w:rsidRPr="00DD21DE">
        <w:rPr>
          <w:rFonts w:cs="Times New Roman"/>
          <w:sz w:val="28"/>
          <w:szCs w:val="28"/>
          <w:lang w:val="uk-UA"/>
        </w:rPr>
        <w:lastRenderedPageBreak/>
        <w:t xml:space="preserve">призводить до </w:t>
      </w:r>
      <w:r w:rsidRPr="00DD21DE">
        <w:rPr>
          <w:rFonts w:cs="Times New Roman"/>
          <w:bCs/>
          <w:sz w:val="28"/>
          <w:szCs w:val="28"/>
          <w:lang w:val="uk-UA"/>
        </w:rPr>
        <w:t>легалізації та стандартизації нової професії</w:t>
      </w:r>
      <w:r w:rsidRPr="00DD21DE">
        <w:rPr>
          <w:rFonts w:cs="Times New Roman"/>
          <w:sz w:val="28"/>
          <w:szCs w:val="28"/>
          <w:lang w:val="uk-UA"/>
        </w:rPr>
        <w:t>. Формуються академічні знання, принципи та методи управління.</w:t>
      </w:r>
    </w:p>
    <w:p w14:paraId="7980C99F" w14:textId="77777777" w:rsidR="001C70C1" w:rsidRPr="00DE6906"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DE6906">
        <w:rPr>
          <w:rFonts w:cs="Times New Roman"/>
          <w:bCs/>
          <w:i/>
          <w:sz w:val="28"/>
          <w:szCs w:val="28"/>
          <w:lang w:val="uk-UA"/>
        </w:rPr>
        <w:t xml:space="preserve">4. Етап </w:t>
      </w:r>
      <w:proofErr w:type="spellStart"/>
      <w:r w:rsidRPr="00DE6906">
        <w:rPr>
          <w:rFonts w:cs="Times New Roman"/>
          <w:bCs/>
          <w:i/>
          <w:sz w:val="28"/>
          <w:szCs w:val="28"/>
          <w:lang w:val="uk-UA"/>
        </w:rPr>
        <w:t>інституціалізації</w:t>
      </w:r>
      <w:proofErr w:type="spellEnd"/>
      <w:r w:rsidRPr="00DE6906">
        <w:rPr>
          <w:rFonts w:cs="Times New Roman"/>
          <w:bCs/>
          <w:i/>
          <w:sz w:val="28"/>
          <w:szCs w:val="28"/>
          <w:lang w:val="uk-UA"/>
        </w:rPr>
        <w:t xml:space="preserve"> та розвитку професійних стандартів</w:t>
      </w:r>
    </w:p>
    <w:p w14:paraId="5CC3E4F3" w14:textId="77777777" w:rsidR="00944D8D" w:rsidRPr="001C70C1"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sz w:val="28"/>
          <w:szCs w:val="28"/>
          <w:lang w:val="uk-UA"/>
        </w:rPr>
      </w:pPr>
      <w:r w:rsidRPr="00DD21DE">
        <w:rPr>
          <w:rFonts w:cs="Times New Roman"/>
          <w:sz w:val="28"/>
          <w:szCs w:val="28"/>
          <w:lang w:val="uk-UA"/>
        </w:rPr>
        <w:t>На цьому етапі менеджмент остаточно закріплюється як повноцінна професія. Це включає:</w:t>
      </w:r>
    </w:p>
    <w:p w14:paraId="623338C9" w14:textId="77777777" w:rsidR="00944D8D" w:rsidRPr="00DD21DE" w:rsidRDefault="00047FD3" w:rsidP="00DE6906">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Розробку стандартів кваліфікації:</w:t>
      </w:r>
      <w:r w:rsidRPr="00DD21DE">
        <w:rPr>
          <w:rFonts w:cs="Times New Roman"/>
          <w:sz w:val="28"/>
          <w:szCs w:val="28"/>
          <w:lang w:val="uk-UA"/>
        </w:rPr>
        <w:t xml:space="preserve"> Визначаються необхідні знання, навички та компетенції для ефективного управління.</w:t>
      </w:r>
    </w:p>
    <w:p w14:paraId="6216502F"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Створення професійних асоціацій:</w:t>
      </w:r>
      <w:r w:rsidRPr="00DD21DE">
        <w:rPr>
          <w:rFonts w:cs="Times New Roman"/>
          <w:sz w:val="28"/>
          <w:szCs w:val="28"/>
          <w:lang w:val="uk-UA"/>
        </w:rPr>
        <w:t xml:space="preserve"> Організації, які об'єднують менеджерів, розробляють етичні кодекси, проводять сертифікацію та сприяють обміну досвідом.</w:t>
      </w:r>
    </w:p>
    <w:p w14:paraId="0D0EFAC3"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Формування системи безперервної освіти:</w:t>
      </w:r>
      <w:r w:rsidRPr="00DD21DE">
        <w:rPr>
          <w:rFonts w:cs="Times New Roman"/>
          <w:sz w:val="28"/>
          <w:szCs w:val="28"/>
          <w:lang w:val="uk-UA"/>
        </w:rPr>
        <w:t xml:space="preserve"> Визнається потреба в постійному навчанні та розвитку менеджерів для адаптації до мінливих умов бізнесу.</w:t>
      </w:r>
    </w:p>
    <w:p w14:paraId="12B6BC98"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Демаркацію кваліфікованих від некваліфікованих:</w:t>
      </w:r>
      <w:r w:rsidRPr="00DD21DE">
        <w:rPr>
          <w:rFonts w:cs="Times New Roman"/>
          <w:sz w:val="28"/>
          <w:szCs w:val="28"/>
          <w:lang w:val="uk-UA"/>
        </w:rPr>
        <w:t xml:space="preserve"> Через сертифікацію та ліцензування встановлюються чіткі критерії для професіоналів.</w:t>
      </w:r>
    </w:p>
    <w:p w14:paraId="076DDE13" w14:textId="77777777" w:rsidR="00944D8D" w:rsidRPr="00DE6906"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DE6906">
        <w:rPr>
          <w:rFonts w:cs="Times New Roman"/>
          <w:bCs/>
          <w:i/>
          <w:sz w:val="28"/>
          <w:szCs w:val="28"/>
          <w:lang w:val="uk-UA"/>
        </w:rPr>
        <w:t>5. Етап інтелектуалізації та інноваційного розвитку</w:t>
      </w:r>
    </w:p>
    <w:p w14:paraId="1CED43FD" w14:textId="77777777" w:rsidR="00944D8D" w:rsidRPr="00DD21DE"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Сучасний етап професіоналізації менеджменту характеризується постійним пошуком нових визначень та умов діяльності. Завдання менеджера набувають інноваційного контексту, що визначає необхідність формування </w:t>
      </w:r>
      <w:r w:rsidRPr="00DD21DE">
        <w:rPr>
          <w:rFonts w:cs="Times New Roman"/>
          <w:bCs/>
          <w:sz w:val="28"/>
          <w:szCs w:val="28"/>
          <w:lang w:val="uk-UA"/>
        </w:rPr>
        <w:t>інтелектуального капіталу організації</w:t>
      </w:r>
      <w:r w:rsidRPr="00DD21DE">
        <w:rPr>
          <w:rFonts w:cs="Times New Roman"/>
          <w:sz w:val="28"/>
          <w:szCs w:val="28"/>
          <w:lang w:val="uk-UA"/>
        </w:rPr>
        <w:t xml:space="preserve"> та ефективності управлінського капіталу. Акцент робиться на:</w:t>
      </w:r>
    </w:p>
    <w:p w14:paraId="55560684"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Стратегічне мислення та адаптивність:</w:t>
      </w:r>
      <w:r w:rsidRPr="00DD21DE">
        <w:rPr>
          <w:rFonts w:cs="Times New Roman"/>
          <w:sz w:val="28"/>
          <w:szCs w:val="28"/>
          <w:lang w:val="uk-UA"/>
        </w:rPr>
        <w:t xml:space="preserve"> Здатність до швидкого реагування на зміни, розробка та впровадження інноваційних стратегій.</w:t>
      </w:r>
    </w:p>
    <w:p w14:paraId="6044EC57"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Розвиток лідерських якостей:</w:t>
      </w:r>
      <w:r w:rsidRPr="00DD21DE">
        <w:rPr>
          <w:rFonts w:cs="Times New Roman"/>
          <w:sz w:val="28"/>
          <w:szCs w:val="28"/>
          <w:lang w:val="uk-UA"/>
        </w:rPr>
        <w:t xml:space="preserve"> Фокус на мотивації, наставництві, формуванні команд та розвитку потенціалу співробітників.</w:t>
      </w:r>
    </w:p>
    <w:p w14:paraId="4F2B9F25"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Використання інформаційних технологій:</w:t>
      </w:r>
      <w:r w:rsidRPr="00DD21DE">
        <w:rPr>
          <w:rFonts w:cs="Times New Roman"/>
          <w:sz w:val="28"/>
          <w:szCs w:val="28"/>
          <w:lang w:val="uk-UA"/>
        </w:rPr>
        <w:t xml:space="preserve"> Впровадження цифрових інструментів та аналітики для прийняття рішень.</w:t>
      </w:r>
    </w:p>
    <w:p w14:paraId="57852A9A"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proofErr w:type="spellStart"/>
      <w:r w:rsidRPr="00DD21DE">
        <w:rPr>
          <w:rFonts w:cs="Times New Roman"/>
          <w:bCs/>
          <w:sz w:val="28"/>
          <w:szCs w:val="28"/>
          <w:lang w:val="uk-UA"/>
        </w:rPr>
        <w:t>Міждисциплінарність</w:t>
      </w:r>
      <w:proofErr w:type="spellEnd"/>
      <w:r w:rsidRPr="00DD21DE">
        <w:rPr>
          <w:rFonts w:cs="Times New Roman"/>
          <w:bCs/>
          <w:sz w:val="28"/>
          <w:szCs w:val="28"/>
          <w:lang w:val="uk-UA"/>
        </w:rPr>
        <w:t>:</w:t>
      </w:r>
      <w:r w:rsidRPr="00DD21DE">
        <w:rPr>
          <w:rFonts w:cs="Times New Roman"/>
          <w:sz w:val="28"/>
          <w:szCs w:val="28"/>
          <w:lang w:val="uk-UA"/>
        </w:rPr>
        <w:t xml:space="preserve"> Поєднання знань з психології, соціології, економіки та інших наук для комплексного управління.</w:t>
      </w:r>
    </w:p>
    <w:p w14:paraId="2AC03FD2" w14:textId="77777777" w:rsidR="00944D8D" w:rsidRPr="00DD21DE" w:rsidRDefault="00047FD3" w:rsidP="00DE690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lastRenderedPageBreak/>
        <w:t>Процес професіоналізації менеджменту є безперервним, оскільки бізнес-середовище постійно змінюється, вимагаючи від менеджерів нових знань, навичок та підходів.</w:t>
      </w:r>
      <w:r w:rsidR="00DE6906">
        <w:rPr>
          <w:rFonts w:eastAsia="Times New Roman" w:cs="Times New Roman"/>
          <w:sz w:val="28"/>
          <w:szCs w:val="28"/>
          <w:lang w:val="uk-UA"/>
        </w:rPr>
        <w:t xml:space="preserve"> </w:t>
      </w:r>
      <w:r w:rsidR="00DE6906">
        <w:rPr>
          <w:rFonts w:cs="Times New Roman"/>
          <w:sz w:val="28"/>
          <w:szCs w:val="28"/>
          <w:lang w:val="uk-UA"/>
        </w:rPr>
        <w:t>У</w:t>
      </w:r>
      <w:r w:rsidRPr="00DD21DE">
        <w:rPr>
          <w:rFonts w:cs="Times New Roman"/>
          <w:sz w:val="28"/>
          <w:szCs w:val="28"/>
          <w:lang w:val="uk-UA"/>
        </w:rPr>
        <w:t xml:space="preserve"> загальному розумінні, можна виділити такі основні етапи становлення менеджменту як професії:</w:t>
      </w:r>
    </w:p>
    <w:p w14:paraId="2C5D2804"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 Виникнення потреби в управлінні: На цьому етапі з'являється усвідомлення необхідності координувати зусилля людей для досягнення спільних цілей в умовах зростання складності організацій.</w:t>
      </w:r>
    </w:p>
    <w:p w14:paraId="0CD4FB4C"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xml:space="preserve"> * Формування перших концепцій та принципів управління: Починають з'являтися перші спроби систематизувати управлінський досвід, виокремити певні закономірності та принципи ефективного управління (наприклад, науковий менеджмент Ф. Тейлора, адміністративна теорія А. </w:t>
      </w:r>
      <w:proofErr w:type="spellStart"/>
      <w:r w:rsidRPr="00DD21DE">
        <w:rPr>
          <w:rFonts w:cs="Times New Roman"/>
          <w:sz w:val="28"/>
          <w:szCs w:val="28"/>
          <w:lang w:val="uk-UA"/>
        </w:rPr>
        <w:t>Файоля</w:t>
      </w:r>
      <w:proofErr w:type="spellEnd"/>
      <w:r w:rsidRPr="00DD21DE">
        <w:rPr>
          <w:rFonts w:cs="Times New Roman"/>
          <w:sz w:val="28"/>
          <w:szCs w:val="28"/>
          <w:lang w:val="uk-UA"/>
        </w:rPr>
        <w:t>).</w:t>
      </w:r>
    </w:p>
    <w:p w14:paraId="61B93DEB"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xml:space="preserve"> * </w:t>
      </w:r>
      <w:proofErr w:type="spellStart"/>
      <w:r w:rsidRPr="00DD21DE">
        <w:rPr>
          <w:rFonts w:cs="Times New Roman"/>
          <w:sz w:val="28"/>
          <w:szCs w:val="28"/>
          <w:lang w:val="uk-UA"/>
        </w:rPr>
        <w:t>Інституціоналізація</w:t>
      </w:r>
      <w:proofErr w:type="spellEnd"/>
      <w:r w:rsidRPr="00DD21DE">
        <w:rPr>
          <w:rFonts w:cs="Times New Roman"/>
          <w:sz w:val="28"/>
          <w:szCs w:val="28"/>
          <w:lang w:val="uk-UA"/>
        </w:rPr>
        <w:t xml:space="preserve"> професії: Створення освітніх закладів, професійних асоціацій, розробка стандартів та етичних кодексів, що сприяють формалізації та легітимізації професії менеджера.</w:t>
      </w:r>
    </w:p>
    <w:p w14:paraId="1A8939C3"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 Розвиток спеціалізацій в менеджменті: Зі збільшенням масштабів та складності бізнесу виникає потреба у вузькопрофільних менеджерах, які спеціалізуються в окремих функціональних областях (маркетинг, фінанси, персонал, виробництво тощо).</w:t>
      </w:r>
    </w:p>
    <w:p w14:paraId="1D79BC11"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 Підвищення вимог до професійної компетентності: На цьому етапі зростає розуміння важливості постійного навчання та розвитку управлінських навичок, необхідності володіння сучасними управлінськими технологіями та інструментами.</w:t>
      </w:r>
    </w:p>
    <w:p w14:paraId="6230A3ED" w14:textId="77777777" w:rsidR="00944D8D" w:rsidRPr="00DD21DE"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 Формування професійної культури: Розвиток спільних цінностей, норм поведінки, професійної ідентичності серед менеджерів.</w:t>
      </w:r>
    </w:p>
    <w:p w14:paraId="7F0DAD6F" w14:textId="77777777" w:rsidR="00944D8D"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cs="Times New Roman"/>
          <w:sz w:val="28"/>
          <w:szCs w:val="28"/>
          <w:lang w:val="uk-UA"/>
        </w:rPr>
      </w:pPr>
      <w:r w:rsidRPr="00DD21DE">
        <w:rPr>
          <w:rFonts w:cs="Times New Roman"/>
          <w:sz w:val="28"/>
          <w:szCs w:val="28"/>
          <w:lang w:val="uk-UA"/>
        </w:rPr>
        <w:t> * Визнання соціальної відповідальності менеджменту: Зростання усвідомлення ролі менеджменту не лише в отриманні прибутку, але й у вирішенні соціальних та екологічних проблем.</w:t>
      </w:r>
    </w:p>
    <w:p w14:paraId="4AC38292" w14:textId="77777777" w:rsidR="004E23F9" w:rsidRDefault="004E23F9" w:rsidP="004E23F9">
      <w:pPr>
        <w:spacing w:after="0" w:line="360" w:lineRule="auto"/>
        <w:ind w:firstLine="709"/>
        <w:rPr>
          <w:rFonts w:ascii="Times New Roman" w:hAnsi="Times New Roman" w:cs="Times New Roman"/>
          <w:color w:val="222222"/>
          <w:sz w:val="28"/>
          <w:szCs w:val="28"/>
          <w:shd w:val="clear" w:color="auto" w:fill="FFFFFF"/>
          <w:lang w:val="uk-UA"/>
        </w:rPr>
      </w:pPr>
      <w:r w:rsidRPr="004E23F9">
        <w:rPr>
          <w:rFonts w:ascii="Times New Roman" w:hAnsi="Times New Roman" w:cs="Times New Roman"/>
          <w:i/>
          <w:color w:val="222222"/>
          <w:sz w:val="28"/>
          <w:szCs w:val="28"/>
          <w:shd w:val="clear" w:color="auto" w:fill="FFFFFF"/>
          <w:lang w:val="uk-UA"/>
        </w:rPr>
        <w:t>Висновки</w:t>
      </w:r>
      <w:r>
        <w:rPr>
          <w:rFonts w:ascii="Times New Roman" w:hAnsi="Times New Roman" w:cs="Times New Roman"/>
          <w:i/>
          <w:color w:val="222222"/>
          <w:sz w:val="28"/>
          <w:szCs w:val="28"/>
          <w:shd w:val="clear" w:color="auto" w:fill="FFFFFF"/>
          <w:lang w:val="uk-UA"/>
        </w:rPr>
        <w:t xml:space="preserve"> </w:t>
      </w:r>
      <w:r w:rsidRPr="004E23F9">
        <w:rPr>
          <w:rFonts w:ascii="Times New Roman" w:hAnsi="Times New Roman" w:cs="Times New Roman"/>
          <w:i/>
          <w:color w:val="222222"/>
          <w:sz w:val="28"/>
          <w:szCs w:val="28"/>
          <w:shd w:val="clear" w:color="auto" w:fill="FFFFFF"/>
          <w:lang w:val="uk-UA"/>
        </w:rPr>
        <w:t>та перспективи для України</w:t>
      </w:r>
      <w:r>
        <w:rPr>
          <w:rFonts w:ascii="Times New Roman" w:hAnsi="Times New Roman" w:cs="Times New Roman"/>
          <w:i/>
          <w:color w:val="222222"/>
          <w:sz w:val="28"/>
          <w:szCs w:val="28"/>
          <w:shd w:val="clear" w:color="auto" w:fill="FFFFFF"/>
          <w:lang w:val="uk-UA"/>
        </w:rPr>
        <w:t>.</w:t>
      </w:r>
      <w:r w:rsidRPr="004E23F9">
        <w:rPr>
          <w:rFonts w:ascii="Times New Roman" w:hAnsi="Times New Roman" w:cs="Times New Roman"/>
          <w:color w:val="222222"/>
          <w:sz w:val="28"/>
          <w:szCs w:val="28"/>
          <w:shd w:val="clear" w:color="auto" w:fill="FFFFFF"/>
          <w:lang w:val="uk-UA"/>
        </w:rPr>
        <w:br/>
      </w:r>
    </w:p>
    <w:p w14:paraId="4974EFA2" w14:textId="77777777" w:rsidR="004E23F9" w:rsidRDefault="004E23F9" w:rsidP="004E23F9">
      <w:pPr>
        <w:spacing w:after="0" w:line="360" w:lineRule="auto"/>
        <w:ind w:firstLine="709"/>
        <w:rPr>
          <w:rFonts w:ascii="Times New Roman" w:hAnsi="Times New Roman" w:cs="Times New Roman"/>
          <w:color w:val="222222"/>
          <w:sz w:val="28"/>
          <w:szCs w:val="28"/>
          <w:shd w:val="clear" w:color="auto" w:fill="FFFFFF"/>
          <w:lang w:val="uk-UA"/>
        </w:rPr>
      </w:pPr>
      <w:r w:rsidRPr="004E23F9">
        <w:rPr>
          <w:rFonts w:ascii="Times New Roman" w:hAnsi="Times New Roman" w:cs="Times New Roman"/>
          <w:color w:val="222222"/>
          <w:sz w:val="28"/>
          <w:szCs w:val="28"/>
          <w:shd w:val="clear" w:color="auto" w:fill="FFFFFF"/>
          <w:lang w:val="uk-UA"/>
        </w:rPr>
        <w:lastRenderedPageBreak/>
        <w:t xml:space="preserve">Аналіз процесу професіоналізації управлінської діяльності в Україні, базований на доступних дослідженнях, виявляє складну та багатогранну картину. З одного боку, спостерігається чітке усвідомлення на рівні науковців, експертів та частково державних інституцій критичної важливості професійного менеджменту для ефективності організацій, успіху реформ та загального соціально-економічного розвитку країни, особливо в контексті євроінтеграції та подолання наслідків війни. З іншого боку, реальний процес професіоналізації стикається з низкою системних, культурних та </w:t>
      </w:r>
      <w:proofErr w:type="spellStart"/>
      <w:r w:rsidRPr="004E23F9">
        <w:rPr>
          <w:rFonts w:ascii="Times New Roman" w:hAnsi="Times New Roman" w:cs="Times New Roman"/>
          <w:color w:val="222222"/>
          <w:sz w:val="28"/>
          <w:szCs w:val="28"/>
          <w:shd w:val="clear" w:color="auto" w:fill="FFFFFF"/>
          <w:lang w:val="uk-UA"/>
        </w:rPr>
        <w:t>імплементаційних</w:t>
      </w:r>
      <w:proofErr w:type="spellEnd"/>
      <w:r w:rsidRPr="004E23F9">
        <w:rPr>
          <w:rFonts w:ascii="Times New Roman" w:hAnsi="Times New Roman" w:cs="Times New Roman"/>
          <w:color w:val="222222"/>
          <w:sz w:val="28"/>
          <w:szCs w:val="28"/>
          <w:shd w:val="clear" w:color="auto" w:fill="FFFFFF"/>
          <w:lang w:val="uk-UA"/>
        </w:rPr>
        <w:t xml:space="preserve"> викликів, що уповільнюють його темпи та обмежують вплив.</w:t>
      </w:r>
    </w:p>
    <w:p w14:paraId="2619F677" w14:textId="77777777" w:rsidR="009A7197" w:rsidRDefault="004E23F9" w:rsidP="009A7197">
      <w:pPr>
        <w:spacing w:after="0" w:line="360" w:lineRule="auto"/>
        <w:ind w:firstLine="709"/>
        <w:jc w:val="both"/>
        <w:rPr>
          <w:rFonts w:ascii="Times New Roman" w:hAnsi="Times New Roman" w:cs="Times New Roman"/>
          <w:color w:val="222222"/>
          <w:sz w:val="28"/>
          <w:szCs w:val="28"/>
          <w:shd w:val="clear" w:color="auto" w:fill="FFFFFF"/>
          <w:lang w:val="uk-UA"/>
        </w:rPr>
      </w:pPr>
      <w:r w:rsidRPr="004E23F9">
        <w:rPr>
          <w:rFonts w:ascii="Times New Roman" w:hAnsi="Times New Roman" w:cs="Times New Roman"/>
          <w:i/>
          <w:color w:val="222222"/>
          <w:sz w:val="28"/>
          <w:szCs w:val="28"/>
          <w:shd w:val="clear" w:color="auto" w:fill="FFFFFF"/>
          <w:lang w:val="uk-UA"/>
        </w:rPr>
        <w:t>Ключові висновки стосовно професіоналізації менеджменту наступні:</w:t>
      </w:r>
      <w:r w:rsidRPr="004E23F9">
        <w:rPr>
          <w:rFonts w:ascii="Times New Roman" w:hAnsi="Times New Roman" w:cs="Times New Roman"/>
          <w:color w:val="222222"/>
          <w:sz w:val="28"/>
          <w:szCs w:val="28"/>
          <w:lang w:val="uk-UA"/>
        </w:rPr>
        <w:br/>
      </w:r>
      <w:r w:rsidRPr="004E23F9">
        <w:rPr>
          <w:rFonts w:ascii="Times New Roman" w:hAnsi="Times New Roman" w:cs="Times New Roman"/>
          <w:color w:val="222222"/>
          <w:sz w:val="28"/>
          <w:szCs w:val="28"/>
          <w:shd w:val="clear" w:color="auto" w:fill="FFFFFF"/>
          <w:lang w:val="uk-UA"/>
        </w:rPr>
        <w:t xml:space="preserve">* </w:t>
      </w:r>
      <w:proofErr w:type="spellStart"/>
      <w:r w:rsidRPr="004E23F9">
        <w:rPr>
          <w:rFonts w:ascii="Times New Roman" w:hAnsi="Times New Roman" w:cs="Times New Roman"/>
          <w:i/>
          <w:color w:val="222222"/>
          <w:sz w:val="28"/>
          <w:szCs w:val="28"/>
          <w:shd w:val="clear" w:color="auto" w:fill="FFFFFF"/>
          <w:lang w:val="uk-UA"/>
        </w:rPr>
        <w:t>Багатоаспектність</w:t>
      </w:r>
      <w:proofErr w:type="spellEnd"/>
      <w:r w:rsidRPr="004E23F9">
        <w:rPr>
          <w:rFonts w:ascii="Times New Roman" w:hAnsi="Times New Roman" w:cs="Times New Roman"/>
          <w:i/>
          <w:color w:val="222222"/>
          <w:sz w:val="28"/>
          <w:szCs w:val="28"/>
          <w:shd w:val="clear" w:color="auto" w:fill="FFFFFF"/>
          <w:lang w:val="uk-UA"/>
        </w:rPr>
        <w:t xml:space="preserve"> поняття:</w:t>
      </w:r>
      <w:r w:rsidRPr="004E23F9">
        <w:rPr>
          <w:rFonts w:ascii="Times New Roman" w:hAnsi="Times New Roman" w:cs="Times New Roman"/>
          <w:color w:val="222222"/>
          <w:sz w:val="28"/>
          <w:szCs w:val="28"/>
          <w:shd w:val="clear" w:color="auto" w:fill="FFFFFF"/>
          <w:lang w:val="uk-UA"/>
        </w:rPr>
        <w:t xml:space="preserve"> Професіоналізація в українському контексті розуміється широко – від індивідуального вдосконалення менеджера (знання, навички, компетенції, безперервний розвиток) до </w:t>
      </w:r>
      <w:proofErr w:type="spellStart"/>
      <w:r w:rsidRPr="004E23F9">
        <w:rPr>
          <w:rFonts w:ascii="Times New Roman" w:hAnsi="Times New Roman" w:cs="Times New Roman"/>
          <w:color w:val="222222"/>
          <w:sz w:val="28"/>
          <w:szCs w:val="28"/>
          <w:shd w:val="clear" w:color="auto" w:fill="FFFFFF"/>
          <w:lang w:val="uk-UA"/>
        </w:rPr>
        <w:t>інституціоналізації</w:t>
      </w:r>
      <w:proofErr w:type="spellEnd"/>
      <w:r w:rsidRPr="004E23F9">
        <w:rPr>
          <w:rFonts w:ascii="Times New Roman" w:hAnsi="Times New Roman" w:cs="Times New Roman"/>
          <w:color w:val="222222"/>
          <w:sz w:val="28"/>
          <w:szCs w:val="28"/>
          <w:shd w:val="clear" w:color="auto" w:fill="FFFFFF"/>
          <w:lang w:val="uk-UA"/>
        </w:rPr>
        <w:t xml:space="preserve"> менеджменту як професії (формування наукової бази, стандартів, професійної мови, етики, асоціацій). Існує певна напруга між цими двома аспектами, що потребує більш інтегрованого підходу.</w:t>
      </w:r>
      <w:r>
        <w:rPr>
          <w:rFonts w:ascii="Times New Roman" w:hAnsi="Times New Roman" w:cs="Times New Roman"/>
          <w:color w:val="222222"/>
          <w:sz w:val="28"/>
          <w:szCs w:val="28"/>
          <w:shd w:val="clear" w:color="auto" w:fill="FFFFFF"/>
          <w:lang w:val="uk-UA"/>
        </w:rPr>
        <w:t xml:space="preserve"> Вихід може бути в напрямку більш точної специфікації розвитку саме професійної системи менеджменту і її інфраструктури</w:t>
      </w:r>
      <w:r w:rsidR="009A7197">
        <w:rPr>
          <w:rFonts w:ascii="Times New Roman" w:hAnsi="Times New Roman" w:cs="Times New Roman"/>
          <w:color w:val="222222"/>
          <w:sz w:val="28"/>
          <w:szCs w:val="28"/>
          <w:shd w:val="clear" w:color="auto" w:fill="FFFFFF"/>
          <w:lang w:val="uk-UA"/>
        </w:rPr>
        <w:t>.</w:t>
      </w:r>
      <w:r w:rsidRPr="004E23F9">
        <w:rPr>
          <w:rFonts w:ascii="Times New Roman" w:hAnsi="Times New Roman" w:cs="Times New Roman"/>
          <w:color w:val="222222"/>
          <w:sz w:val="28"/>
          <w:szCs w:val="28"/>
          <w:lang w:val="uk-UA"/>
        </w:rPr>
        <w:br/>
      </w:r>
      <w:r w:rsidRPr="004E23F9">
        <w:rPr>
          <w:rFonts w:ascii="Times New Roman" w:hAnsi="Times New Roman" w:cs="Times New Roman"/>
          <w:i/>
          <w:color w:val="222222"/>
          <w:sz w:val="28"/>
          <w:szCs w:val="28"/>
          <w:shd w:val="clear" w:color="auto" w:fill="FFFFFF"/>
          <w:lang w:val="uk-UA"/>
        </w:rPr>
        <w:t>* Акцент на компетенціях та стандартах:</w:t>
      </w:r>
      <w:r w:rsidRPr="004E23F9">
        <w:rPr>
          <w:rFonts w:ascii="Times New Roman" w:hAnsi="Times New Roman" w:cs="Times New Roman"/>
          <w:color w:val="222222"/>
          <w:sz w:val="28"/>
          <w:szCs w:val="28"/>
          <w:shd w:val="clear" w:color="auto" w:fill="FFFFFF"/>
          <w:lang w:val="uk-UA"/>
        </w:rPr>
        <w:t xml:space="preserve"> Значна увага приділяється визначенню та розвитку управлінських компетенцій, часто з використанням міжнародних моделей. Активно обговорюється та впроваджується використання міжнародних стандартів (ISO, корпоративне управління) та розробляються національні стандарти, зокрема в освіті та публічній службі.</w:t>
      </w:r>
      <w:r w:rsidRPr="004E23F9">
        <w:rPr>
          <w:rFonts w:ascii="Times New Roman" w:hAnsi="Times New Roman" w:cs="Times New Roman"/>
          <w:color w:val="222222"/>
          <w:sz w:val="28"/>
          <w:szCs w:val="28"/>
          <w:lang w:val="uk-UA"/>
        </w:rPr>
        <w:br/>
      </w:r>
      <w:r w:rsidRPr="004E23F9">
        <w:rPr>
          <w:rFonts w:ascii="Times New Roman" w:hAnsi="Times New Roman" w:cs="Times New Roman"/>
          <w:color w:val="222222"/>
          <w:sz w:val="28"/>
          <w:szCs w:val="28"/>
          <w:shd w:val="clear" w:color="auto" w:fill="FFFFFF"/>
          <w:lang w:val="uk-UA"/>
        </w:rPr>
        <w:t xml:space="preserve">* </w:t>
      </w:r>
      <w:r w:rsidRPr="004E23F9">
        <w:rPr>
          <w:rFonts w:ascii="Times New Roman" w:hAnsi="Times New Roman" w:cs="Times New Roman"/>
          <w:i/>
          <w:color w:val="222222"/>
          <w:sz w:val="28"/>
          <w:szCs w:val="28"/>
          <w:shd w:val="clear" w:color="auto" w:fill="FFFFFF"/>
          <w:lang w:val="uk-UA"/>
        </w:rPr>
        <w:t>Роль освіти та розвитку:</w:t>
      </w:r>
      <w:r w:rsidRPr="004E23F9">
        <w:rPr>
          <w:rFonts w:ascii="Times New Roman" w:hAnsi="Times New Roman" w:cs="Times New Roman"/>
          <w:color w:val="222222"/>
          <w:sz w:val="28"/>
          <w:szCs w:val="28"/>
          <w:shd w:val="clear" w:color="auto" w:fill="FFFFFF"/>
          <w:lang w:val="uk-UA"/>
        </w:rPr>
        <w:t xml:space="preserve"> Система вищої освіти визнається ключовим інструментом професіоналізації, відбувається перехід до </w:t>
      </w:r>
      <w:proofErr w:type="spellStart"/>
      <w:r w:rsidRPr="004E23F9">
        <w:rPr>
          <w:rFonts w:ascii="Times New Roman" w:hAnsi="Times New Roman" w:cs="Times New Roman"/>
          <w:color w:val="222222"/>
          <w:sz w:val="28"/>
          <w:szCs w:val="28"/>
          <w:shd w:val="clear" w:color="auto" w:fill="FFFFFF"/>
          <w:lang w:val="uk-UA"/>
        </w:rPr>
        <w:t>компетентнісного</w:t>
      </w:r>
      <w:proofErr w:type="spellEnd"/>
      <w:r w:rsidRPr="004E23F9">
        <w:rPr>
          <w:rFonts w:ascii="Times New Roman" w:hAnsi="Times New Roman" w:cs="Times New Roman"/>
          <w:color w:val="222222"/>
          <w:sz w:val="28"/>
          <w:szCs w:val="28"/>
          <w:shd w:val="clear" w:color="auto" w:fill="FFFFFF"/>
          <w:lang w:val="uk-UA"/>
        </w:rPr>
        <w:t xml:space="preserve"> підходу, впроваджуються інтерактивні методи навчання (кейс-стаді). Важливість безперервного професійного розвитку також підкреслюється.</w:t>
      </w:r>
      <w:r w:rsidRPr="004E23F9">
        <w:rPr>
          <w:rFonts w:ascii="Times New Roman" w:hAnsi="Times New Roman" w:cs="Times New Roman"/>
          <w:color w:val="222222"/>
          <w:sz w:val="28"/>
          <w:szCs w:val="28"/>
          <w:lang w:val="uk-UA"/>
        </w:rPr>
        <w:br/>
      </w:r>
      <w:r w:rsidRPr="004E23F9">
        <w:rPr>
          <w:rFonts w:ascii="Times New Roman" w:hAnsi="Times New Roman" w:cs="Times New Roman"/>
          <w:color w:val="222222"/>
          <w:sz w:val="28"/>
          <w:szCs w:val="28"/>
          <w:shd w:val="clear" w:color="auto" w:fill="FFFFFF"/>
          <w:lang w:val="uk-UA"/>
        </w:rPr>
        <w:t xml:space="preserve">* </w:t>
      </w:r>
      <w:r w:rsidRPr="004E23F9">
        <w:rPr>
          <w:rFonts w:ascii="Times New Roman" w:hAnsi="Times New Roman" w:cs="Times New Roman"/>
          <w:i/>
          <w:color w:val="222222"/>
          <w:sz w:val="28"/>
          <w:szCs w:val="28"/>
          <w:shd w:val="clear" w:color="auto" w:fill="FFFFFF"/>
          <w:lang w:val="uk-UA"/>
        </w:rPr>
        <w:t>Державна політика як рушій (переважно в публічному секторі):</w:t>
      </w:r>
      <w:r w:rsidRPr="004E23F9">
        <w:rPr>
          <w:rFonts w:ascii="Times New Roman" w:hAnsi="Times New Roman" w:cs="Times New Roman"/>
          <w:color w:val="222222"/>
          <w:sz w:val="28"/>
          <w:szCs w:val="28"/>
          <w:shd w:val="clear" w:color="auto" w:fill="FFFFFF"/>
          <w:lang w:val="uk-UA"/>
        </w:rPr>
        <w:t xml:space="preserve"> Держава</w:t>
      </w:r>
      <w:r w:rsidR="009A7197">
        <w:rPr>
          <w:rFonts w:ascii="Times New Roman" w:hAnsi="Times New Roman" w:cs="Times New Roman"/>
          <w:color w:val="222222"/>
          <w:sz w:val="28"/>
          <w:szCs w:val="28"/>
          <w:shd w:val="clear" w:color="auto" w:fill="FFFFFF"/>
          <w:lang w:val="uk-UA"/>
        </w:rPr>
        <w:t xml:space="preserve"> </w:t>
      </w:r>
      <w:r w:rsidRPr="004E23F9">
        <w:rPr>
          <w:rFonts w:ascii="Times New Roman" w:hAnsi="Times New Roman" w:cs="Times New Roman"/>
          <w:color w:val="222222"/>
          <w:sz w:val="28"/>
          <w:szCs w:val="28"/>
          <w:shd w:val="clear" w:color="auto" w:fill="FFFFFF"/>
          <w:lang w:val="uk-UA"/>
        </w:rPr>
        <w:t xml:space="preserve">відіграє активну роль у професіоналізації кадрів публічного управління </w:t>
      </w:r>
      <w:r w:rsidRPr="004E23F9">
        <w:rPr>
          <w:rFonts w:ascii="Times New Roman" w:hAnsi="Times New Roman" w:cs="Times New Roman"/>
          <w:color w:val="222222"/>
          <w:sz w:val="28"/>
          <w:szCs w:val="28"/>
          <w:shd w:val="clear" w:color="auto" w:fill="FFFFFF"/>
          <w:lang w:val="uk-UA"/>
        </w:rPr>
        <w:lastRenderedPageBreak/>
        <w:t>шляхом розробки стратегій, програм навчання, стандартів та впровадження реформ. Євроінтеграційний курс слугує додатковим стимулом.</w:t>
      </w:r>
      <w:r w:rsidRPr="004E23F9">
        <w:rPr>
          <w:rFonts w:ascii="Times New Roman" w:hAnsi="Times New Roman" w:cs="Times New Roman"/>
          <w:color w:val="222222"/>
          <w:sz w:val="28"/>
          <w:szCs w:val="28"/>
          <w:lang w:val="uk-UA"/>
        </w:rPr>
        <w:br/>
      </w:r>
      <w:r w:rsidRPr="004E23F9">
        <w:rPr>
          <w:rFonts w:ascii="Times New Roman" w:hAnsi="Times New Roman" w:cs="Times New Roman"/>
          <w:color w:val="222222"/>
          <w:sz w:val="28"/>
          <w:szCs w:val="28"/>
          <w:shd w:val="clear" w:color="auto" w:fill="FFFFFF"/>
          <w:lang w:val="uk-UA"/>
        </w:rPr>
        <w:t>* Значний розрив між теорією/політикою та практикою: Незважаючи на формальні зусилля, зберігаються суттєві проблеми: брак національних традицій управлінської кар'єри, слабкість контролю та експертизи, розрив між освітою та потребами практики , невідповідність реального стану публічної служби задекларованим цілям реформ, недостатня імплементація стандартів.</w:t>
      </w:r>
      <w:r w:rsidRPr="004E23F9">
        <w:rPr>
          <w:rFonts w:ascii="Times New Roman" w:hAnsi="Times New Roman" w:cs="Times New Roman"/>
          <w:color w:val="222222"/>
          <w:sz w:val="28"/>
          <w:szCs w:val="28"/>
          <w:lang w:val="uk-UA"/>
        </w:rPr>
        <w:br/>
      </w:r>
      <w:r w:rsidRPr="004E23F9">
        <w:rPr>
          <w:rFonts w:ascii="Times New Roman" w:hAnsi="Times New Roman" w:cs="Times New Roman"/>
          <w:color w:val="222222"/>
          <w:sz w:val="28"/>
          <w:szCs w:val="28"/>
          <w:shd w:val="clear" w:color="auto" w:fill="FFFFFF"/>
          <w:lang w:val="uk-UA"/>
        </w:rPr>
        <w:t xml:space="preserve">* </w:t>
      </w:r>
      <w:r w:rsidRPr="009A7197">
        <w:rPr>
          <w:rFonts w:ascii="Times New Roman" w:hAnsi="Times New Roman" w:cs="Times New Roman"/>
          <w:i/>
          <w:color w:val="222222"/>
          <w:sz w:val="28"/>
          <w:szCs w:val="28"/>
          <w:shd w:val="clear" w:color="auto" w:fill="FFFFFF"/>
          <w:lang w:val="uk-UA"/>
        </w:rPr>
        <w:t>Визнання стратегічної важливості:</w:t>
      </w:r>
      <w:r w:rsidRPr="004E23F9">
        <w:rPr>
          <w:rFonts w:ascii="Times New Roman" w:hAnsi="Times New Roman" w:cs="Times New Roman"/>
          <w:color w:val="222222"/>
          <w:sz w:val="28"/>
          <w:szCs w:val="28"/>
          <w:shd w:val="clear" w:color="auto" w:fill="FFFFFF"/>
          <w:lang w:val="uk-UA"/>
        </w:rPr>
        <w:t xml:space="preserve"> Існує консенсус щодо того, що професіоналізація менеджменту є невід'ємною умовою для підвищення організаційної ефективності, інноваційного розвитку, залучення інвестицій та досягнення стратегічних національних цілей.</w:t>
      </w:r>
      <w:r w:rsidR="009A7197">
        <w:rPr>
          <w:rFonts w:ascii="Times New Roman" w:hAnsi="Times New Roman" w:cs="Times New Roman"/>
          <w:color w:val="222222"/>
          <w:sz w:val="28"/>
          <w:szCs w:val="28"/>
          <w:shd w:val="clear" w:color="auto" w:fill="FFFFFF"/>
          <w:lang w:val="uk-UA"/>
        </w:rPr>
        <w:t xml:space="preserve"> Хоча потрібно також зауважити, що стратегічний характер професіоналізації менеджменту визначає розвиток менеджмент-освіти та управлінської науки менеджерського спрямування. </w:t>
      </w:r>
    </w:p>
    <w:p w14:paraId="4D10FA30" w14:textId="77777777" w:rsidR="009A7197" w:rsidRDefault="004E23F9" w:rsidP="009A7197">
      <w:pPr>
        <w:spacing w:after="0" w:line="360" w:lineRule="auto"/>
        <w:ind w:firstLine="709"/>
        <w:jc w:val="both"/>
        <w:rPr>
          <w:rFonts w:ascii="Times New Roman" w:hAnsi="Times New Roman" w:cs="Times New Roman"/>
          <w:color w:val="222222"/>
          <w:sz w:val="28"/>
          <w:szCs w:val="28"/>
          <w:shd w:val="clear" w:color="auto" w:fill="FFFFFF"/>
          <w:lang w:val="uk-UA"/>
        </w:rPr>
      </w:pPr>
      <w:r w:rsidRPr="009A7197">
        <w:rPr>
          <w:rFonts w:ascii="Times New Roman" w:hAnsi="Times New Roman" w:cs="Times New Roman"/>
          <w:i/>
          <w:color w:val="222222"/>
          <w:sz w:val="28"/>
          <w:szCs w:val="28"/>
          <w:shd w:val="clear" w:color="auto" w:fill="FFFFFF"/>
          <w:lang w:val="uk-UA"/>
        </w:rPr>
        <w:t>Поточний стан та перспективи</w:t>
      </w:r>
      <w:r w:rsidR="009A7197">
        <w:rPr>
          <w:rFonts w:ascii="Times New Roman" w:hAnsi="Times New Roman" w:cs="Times New Roman"/>
          <w:i/>
          <w:color w:val="222222"/>
          <w:sz w:val="28"/>
          <w:szCs w:val="28"/>
          <w:shd w:val="clear" w:color="auto" w:fill="FFFFFF"/>
          <w:lang w:val="uk-UA"/>
        </w:rPr>
        <w:t>, організація необхідних процесів</w:t>
      </w:r>
      <w:r w:rsidRPr="009A7197">
        <w:rPr>
          <w:rFonts w:ascii="Times New Roman" w:hAnsi="Times New Roman" w:cs="Times New Roman"/>
          <w:i/>
          <w:color w:val="222222"/>
          <w:sz w:val="28"/>
          <w:szCs w:val="28"/>
          <w:shd w:val="clear" w:color="auto" w:fill="FFFFFF"/>
          <w:lang w:val="uk-UA"/>
        </w:rPr>
        <w:t>:</w:t>
      </w:r>
    </w:p>
    <w:p w14:paraId="1F5ADDCE" w14:textId="77777777" w:rsidR="009A7197" w:rsidRDefault="004E23F9" w:rsidP="009A7197">
      <w:pPr>
        <w:spacing w:after="0" w:line="360" w:lineRule="auto"/>
        <w:ind w:firstLine="709"/>
        <w:jc w:val="both"/>
        <w:rPr>
          <w:rFonts w:ascii="Times New Roman" w:hAnsi="Times New Roman" w:cs="Times New Roman"/>
          <w:color w:val="222222"/>
          <w:sz w:val="28"/>
          <w:szCs w:val="28"/>
          <w:shd w:val="clear" w:color="auto" w:fill="FFFFFF"/>
          <w:lang w:val="uk-UA"/>
        </w:rPr>
      </w:pPr>
      <w:r w:rsidRPr="004E23F9">
        <w:rPr>
          <w:rFonts w:ascii="Times New Roman" w:hAnsi="Times New Roman" w:cs="Times New Roman"/>
          <w:color w:val="222222"/>
          <w:sz w:val="28"/>
          <w:szCs w:val="28"/>
          <w:shd w:val="clear" w:color="auto" w:fill="FFFFFF"/>
          <w:lang w:val="uk-UA"/>
        </w:rPr>
        <w:t xml:space="preserve">На сьогодні Україна перебуває на шляху формування сучасної системи професійного менеджменту. Створено певні формальні передумови: існують освітні стандарти, працюють інституції з забезпечення якості освіти (НАЗЯВО) та реформування держслужби (НАДС), діють професійні асоціації, компанії впроваджують міжнародні стандарти. Однак глибинні культурні зміни та повноцінна </w:t>
      </w:r>
      <w:proofErr w:type="spellStart"/>
      <w:r w:rsidRPr="004E23F9">
        <w:rPr>
          <w:rFonts w:ascii="Times New Roman" w:hAnsi="Times New Roman" w:cs="Times New Roman"/>
          <w:color w:val="222222"/>
          <w:sz w:val="28"/>
          <w:szCs w:val="28"/>
          <w:shd w:val="clear" w:color="auto" w:fill="FFFFFF"/>
          <w:lang w:val="uk-UA"/>
        </w:rPr>
        <w:t>інституціоналізація</w:t>
      </w:r>
      <w:proofErr w:type="spellEnd"/>
      <w:r w:rsidRPr="004E23F9">
        <w:rPr>
          <w:rFonts w:ascii="Times New Roman" w:hAnsi="Times New Roman" w:cs="Times New Roman"/>
          <w:color w:val="222222"/>
          <w:sz w:val="28"/>
          <w:szCs w:val="28"/>
          <w:shd w:val="clear" w:color="auto" w:fill="FFFFFF"/>
          <w:lang w:val="uk-UA"/>
        </w:rPr>
        <w:t xml:space="preserve"> професії ще попереду. Процес </w:t>
      </w:r>
      <w:r w:rsidR="009A7197" w:rsidRPr="004E23F9">
        <w:rPr>
          <w:rFonts w:ascii="Times New Roman" w:hAnsi="Times New Roman" w:cs="Times New Roman"/>
          <w:color w:val="222222"/>
          <w:sz w:val="28"/>
          <w:szCs w:val="28"/>
          <w:shd w:val="clear" w:color="auto" w:fill="FFFFFF"/>
          <w:lang w:val="uk-UA"/>
        </w:rPr>
        <w:t>ускладняється</w:t>
      </w:r>
      <w:r w:rsidRPr="004E23F9">
        <w:rPr>
          <w:rFonts w:ascii="Times New Roman" w:hAnsi="Times New Roman" w:cs="Times New Roman"/>
          <w:color w:val="222222"/>
          <w:sz w:val="28"/>
          <w:szCs w:val="28"/>
          <w:shd w:val="clear" w:color="auto" w:fill="FFFFFF"/>
          <w:lang w:val="uk-UA"/>
        </w:rPr>
        <w:t xml:space="preserve"> зовнішніми шоками, зокрема війною, та внутрішніми </w:t>
      </w:r>
      <w:r w:rsidR="009A7197">
        <w:rPr>
          <w:rFonts w:ascii="Times New Roman" w:hAnsi="Times New Roman" w:cs="Times New Roman"/>
          <w:color w:val="222222"/>
          <w:sz w:val="28"/>
          <w:szCs w:val="28"/>
          <w:shd w:val="clear" w:color="auto" w:fill="FFFFFF"/>
          <w:lang w:val="uk-UA"/>
        </w:rPr>
        <w:t>системними проблемами</w:t>
      </w:r>
      <w:r w:rsidR="00485C84" w:rsidRPr="00485C84">
        <w:rPr>
          <w:rFonts w:ascii="Times New Roman" w:hAnsi="Times New Roman" w:cs="Times New Roman"/>
          <w:color w:val="222222"/>
          <w:sz w:val="28"/>
          <w:szCs w:val="28"/>
          <w:shd w:val="clear" w:color="auto" w:fill="FFFFFF"/>
        </w:rPr>
        <w:t xml:space="preserve"> [</w:t>
      </w:r>
      <w:r w:rsidR="00485C84">
        <w:rPr>
          <w:rFonts w:ascii="Times New Roman" w:hAnsi="Times New Roman" w:cs="Times New Roman"/>
          <w:color w:val="222222"/>
          <w:sz w:val="28"/>
          <w:szCs w:val="28"/>
          <w:shd w:val="clear" w:color="auto" w:fill="FFFFFF"/>
          <w:lang w:val="uk-UA"/>
        </w:rPr>
        <w:t>35; 38</w:t>
      </w:r>
      <w:r w:rsidR="00485C84" w:rsidRPr="00485C84">
        <w:rPr>
          <w:rFonts w:ascii="Times New Roman" w:hAnsi="Times New Roman" w:cs="Times New Roman"/>
          <w:color w:val="222222"/>
          <w:sz w:val="28"/>
          <w:szCs w:val="28"/>
          <w:shd w:val="clear" w:color="auto" w:fill="FFFFFF"/>
        </w:rPr>
        <w:t>]</w:t>
      </w:r>
      <w:r w:rsidR="009A7197">
        <w:rPr>
          <w:rFonts w:ascii="Times New Roman" w:hAnsi="Times New Roman" w:cs="Times New Roman"/>
          <w:color w:val="222222"/>
          <w:sz w:val="28"/>
          <w:szCs w:val="28"/>
          <w:shd w:val="clear" w:color="auto" w:fill="FFFFFF"/>
          <w:lang w:val="uk-UA"/>
        </w:rPr>
        <w:t>.</w:t>
      </w:r>
    </w:p>
    <w:p w14:paraId="7BFBDD8E" w14:textId="77777777" w:rsidR="00EA19EF" w:rsidRDefault="004E23F9" w:rsidP="009A7197">
      <w:pPr>
        <w:spacing w:after="0" w:line="360" w:lineRule="auto"/>
        <w:ind w:firstLine="709"/>
        <w:jc w:val="both"/>
        <w:rPr>
          <w:rFonts w:ascii="Times New Roman" w:hAnsi="Times New Roman" w:cs="Times New Roman"/>
          <w:color w:val="222222"/>
          <w:sz w:val="28"/>
          <w:szCs w:val="28"/>
          <w:shd w:val="clear" w:color="auto" w:fill="FFFFFF"/>
          <w:lang w:val="uk-UA"/>
        </w:rPr>
      </w:pPr>
      <w:r w:rsidRPr="009A7197">
        <w:rPr>
          <w:rFonts w:ascii="Times New Roman" w:hAnsi="Times New Roman" w:cs="Times New Roman"/>
          <w:i/>
          <w:color w:val="222222"/>
          <w:sz w:val="28"/>
          <w:szCs w:val="28"/>
          <w:shd w:val="clear" w:color="auto" w:fill="FFFFFF"/>
          <w:lang w:val="uk-UA"/>
        </w:rPr>
        <w:t>Майбутні напрями</w:t>
      </w:r>
      <w:r w:rsidR="009A7197" w:rsidRPr="009A7197">
        <w:rPr>
          <w:rFonts w:ascii="Times New Roman" w:hAnsi="Times New Roman" w:cs="Times New Roman"/>
          <w:i/>
          <w:color w:val="222222"/>
          <w:sz w:val="28"/>
          <w:szCs w:val="28"/>
          <w:shd w:val="clear" w:color="auto" w:fill="FFFFFF"/>
          <w:lang w:val="uk-UA"/>
        </w:rPr>
        <w:t xml:space="preserve"> </w:t>
      </w:r>
      <w:r w:rsidRPr="009A7197">
        <w:rPr>
          <w:rFonts w:ascii="Times New Roman" w:hAnsi="Times New Roman" w:cs="Times New Roman"/>
          <w:i/>
          <w:color w:val="222222"/>
          <w:sz w:val="28"/>
          <w:szCs w:val="28"/>
          <w:shd w:val="clear" w:color="auto" w:fill="FFFFFF"/>
          <w:lang w:val="uk-UA"/>
        </w:rPr>
        <w:t xml:space="preserve"> для посилення професіоналізації:</w:t>
      </w:r>
    </w:p>
    <w:p w14:paraId="086F99DC" w14:textId="77777777" w:rsidR="00EA19EF" w:rsidRDefault="00EA19EF" w:rsidP="009A7197">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004E23F9" w:rsidRPr="009A7197">
        <w:rPr>
          <w:rFonts w:ascii="Times New Roman" w:hAnsi="Times New Roman" w:cs="Times New Roman"/>
          <w:i/>
          <w:color w:val="222222"/>
          <w:sz w:val="28"/>
          <w:szCs w:val="28"/>
          <w:shd w:val="clear" w:color="auto" w:fill="FFFFFF"/>
          <w:lang w:val="uk-UA"/>
        </w:rPr>
        <w:t>Інтеграція освіти та практики:</w:t>
      </w:r>
      <w:r w:rsidR="004E23F9" w:rsidRPr="004E23F9">
        <w:rPr>
          <w:rFonts w:ascii="Times New Roman" w:hAnsi="Times New Roman" w:cs="Times New Roman"/>
          <w:color w:val="222222"/>
          <w:sz w:val="28"/>
          <w:szCs w:val="28"/>
          <w:shd w:val="clear" w:color="auto" w:fill="FFFFFF"/>
          <w:lang w:val="uk-UA"/>
        </w:rPr>
        <w:t xml:space="preserve"> Необхідно посилювати зв'язки між університетами та бізнесом/державним сектором через спільні проекти, стажування, залучення практиків до викладання, оновлення навчальних програм відповідно до реальних потреб ринку та сучасних викликів (</w:t>
      </w:r>
      <w:proofErr w:type="spellStart"/>
      <w:r w:rsidR="004E23F9" w:rsidRPr="004E23F9">
        <w:rPr>
          <w:rFonts w:ascii="Times New Roman" w:hAnsi="Times New Roman" w:cs="Times New Roman"/>
          <w:color w:val="222222"/>
          <w:sz w:val="28"/>
          <w:szCs w:val="28"/>
          <w:shd w:val="clear" w:color="auto" w:fill="FFFFFF"/>
          <w:lang w:val="uk-UA"/>
        </w:rPr>
        <w:t>цифровізація</w:t>
      </w:r>
      <w:proofErr w:type="spellEnd"/>
      <w:r w:rsidR="004E23F9" w:rsidRPr="004E23F9">
        <w:rPr>
          <w:rFonts w:ascii="Times New Roman" w:hAnsi="Times New Roman" w:cs="Times New Roman"/>
          <w:color w:val="222222"/>
          <w:sz w:val="28"/>
          <w:szCs w:val="28"/>
          <w:shd w:val="clear" w:color="auto" w:fill="FFFFFF"/>
          <w:lang w:val="uk-UA"/>
        </w:rPr>
        <w:t>, управління змінами, кризовий менеджмент).</w:t>
      </w:r>
      <w:r w:rsidR="004E23F9" w:rsidRPr="004E23F9">
        <w:rPr>
          <w:rFonts w:ascii="Times New Roman" w:hAnsi="Times New Roman" w:cs="Times New Roman"/>
          <w:color w:val="222222"/>
          <w:sz w:val="28"/>
          <w:szCs w:val="28"/>
          <w:lang w:val="uk-UA"/>
        </w:rPr>
        <w:br/>
      </w:r>
    </w:p>
    <w:p w14:paraId="3C6E3768" w14:textId="77777777" w:rsidR="00EA19EF" w:rsidRDefault="00EA19EF" w:rsidP="009A7197">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lastRenderedPageBreak/>
        <w:t xml:space="preserve">- </w:t>
      </w:r>
      <w:r w:rsidR="004E23F9" w:rsidRPr="009A7197">
        <w:rPr>
          <w:rFonts w:ascii="Times New Roman" w:hAnsi="Times New Roman" w:cs="Times New Roman"/>
          <w:i/>
          <w:color w:val="222222"/>
          <w:sz w:val="28"/>
          <w:szCs w:val="28"/>
          <w:shd w:val="clear" w:color="auto" w:fill="FFFFFF"/>
          <w:lang w:val="uk-UA"/>
        </w:rPr>
        <w:t>Розвиток та посилення ролі професійних асоціацій:</w:t>
      </w:r>
      <w:r w:rsidR="004E23F9" w:rsidRPr="004E23F9">
        <w:rPr>
          <w:rFonts w:ascii="Times New Roman" w:hAnsi="Times New Roman" w:cs="Times New Roman"/>
          <w:color w:val="222222"/>
          <w:sz w:val="28"/>
          <w:szCs w:val="28"/>
          <w:shd w:val="clear" w:color="auto" w:fill="FFFFFF"/>
          <w:lang w:val="uk-UA"/>
        </w:rPr>
        <w:t xml:space="preserve"> Важливо підтримувати розвиток незалежних професійних об'єднань, які могли б відігравати ключову роль у розробці та просуванні професійних і етичних стандартів, сертифікації менеджерів, здійсненні професійної експертизи та формуванні професійної спільноти.</w:t>
      </w:r>
    </w:p>
    <w:p w14:paraId="6B506A3E" w14:textId="77777777" w:rsidR="00EA19EF" w:rsidRDefault="00EA19EF" w:rsidP="009A7197">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i/>
          <w:color w:val="222222"/>
          <w:sz w:val="28"/>
          <w:szCs w:val="28"/>
          <w:shd w:val="clear" w:color="auto" w:fill="FFFFFF"/>
          <w:lang w:val="uk-UA"/>
        </w:rPr>
        <w:t xml:space="preserve">- </w:t>
      </w:r>
      <w:r w:rsidR="004E23F9" w:rsidRPr="009A7197">
        <w:rPr>
          <w:rFonts w:ascii="Times New Roman" w:hAnsi="Times New Roman" w:cs="Times New Roman"/>
          <w:i/>
          <w:color w:val="222222"/>
          <w:sz w:val="28"/>
          <w:szCs w:val="28"/>
          <w:shd w:val="clear" w:color="auto" w:fill="FFFFFF"/>
          <w:lang w:val="uk-UA"/>
        </w:rPr>
        <w:t xml:space="preserve">Формування культури професіоналізму: </w:t>
      </w:r>
      <w:r w:rsidR="004E23F9" w:rsidRPr="004E23F9">
        <w:rPr>
          <w:rFonts w:ascii="Times New Roman" w:hAnsi="Times New Roman" w:cs="Times New Roman"/>
          <w:color w:val="222222"/>
          <w:sz w:val="28"/>
          <w:szCs w:val="28"/>
          <w:shd w:val="clear" w:color="auto" w:fill="FFFFFF"/>
          <w:lang w:val="uk-UA"/>
        </w:rPr>
        <w:t xml:space="preserve">Необхідні зусилля для зміни ставлення до управлінської діяльності, підвищення її престижу, формування культури безперервного навчання, відповідальності та орієнтації на результат </w:t>
      </w:r>
    </w:p>
    <w:p w14:paraId="0708C816" w14:textId="77777777" w:rsidR="00C265B4" w:rsidRDefault="004E23F9" w:rsidP="00EA19EF">
      <w:pPr>
        <w:spacing w:after="0" w:line="360" w:lineRule="auto"/>
        <w:jc w:val="both"/>
        <w:rPr>
          <w:rFonts w:ascii="Times New Roman" w:hAnsi="Times New Roman" w:cs="Times New Roman"/>
          <w:color w:val="222222"/>
          <w:sz w:val="28"/>
          <w:szCs w:val="28"/>
          <w:shd w:val="clear" w:color="auto" w:fill="FFFFFF"/>
          <w:lang w:val="uk-UA"/>
        </w:rPr>
      </w:pPr>
      <w:r w:rsidRPr="004E23F9">
        <w:rPr>
          <w:rFonts w:ascii="Times New Roman" w:hAnsi="Times New Roman" w:cs="Times New Roman"/>
          <w:color w:val="222222"/>
          <w:sz w:val="28"/>
          <w:szCs w:val="28"/>
          <w:shd w:val="clear" w:color="auto" w:fill="FFFFFF"/>
          <w:lang w:val="uk-UA"/>
        </w:rPr>
        <w:t>як у приватному, так і в державному секторах</w:t>
      </w:r>
      <w:r w:rsidR="00485C84">
        <w:rPr>
          <w:rFonts w:ascii="Times New Roman" w:hAnsi="Times New Roman" w:cs="Times New Roman"/>
          <w:color w:val="222222"/>
          <w:sz w:val="28"/>
          <w:szCs w:val="28"/>
          <w:shd w:val="clear" w:color="auto" w:fill="FFFFFF"/>
          <w:lang w:val="uk-UA"/>
        </w:rPr>
        <w:t xml:space="preserve"> </w:t>
      </w:r>
      <w:r w:rsidR="00485C84" w:rsidRPr="00485C84">
        <w:rPr>
          <w:rFonts w:ascii="Times New Roman" w:hAnsi="Times New Roman" w:cs="Times New Roman"/>
          <w:color w:val="222222"/>
          <w:sz w:val="28"/>
          <w:szCs w:val="28"/>
          <w:shd w:val="clear" w:color="auto" w:fill="FFFFFF"/>
        </w:rPr>
        <w:t>[</w:t>
      </w:r>
      <w:r w:rsidR="00485C84">
        <w:rPr>
          <w:rFonts w:ascii="Times New Roman" w:hAnsi="Times New Roman" w:cs="Times New Roman"/>
          <w:color w:val="222222"/>
          <w:sz w:val="28"/>
          <w:szCs w:val="28"/>
          <w:shd w:val="clear" w:color="auto" w:fill="FFFFFF"/>
          <w:lang w:val="uk-UA"/>
        </w:rPr>
        <w:t>40</w:t>
      </w:r>
      <w:r w:rsidR="00485C84" w:rsidRPr="00485C84">
        <w:rPr>
          <w:rFonts w:ascii="Times New Roman" w:hAnsi="Times New Roman" w:cs="Times New Roman"/>
          <w:color w:val="222222"/>
          <w:sz w:val="28"/>
          <w:szCs w:val="28"/>
          <w:shd w:val="clear" w:color="auto" w:fill="FFFFFF"/>
        </w:rPr>
        <w:t>]</w:t>
      </w:r>
      <w:r w:rsidRPr="004E23F9">
        <w:rPr>
          <w:rFonts w:ascii="Times New Roman" w:hAnsi="Times New Roman" w:cs="Times New Roman"/>
          <w:color w:val="222222"/>
          <w:sz w:val="28"/>
          <w:szCs w:val="28"/>
          <w:shd w:val="clear" w:color="auto" w:fill="FFFFFF"/>
          <w:lang w:val="uk-UA"/>
        </w:rPr>
        <w:t>.</w:t>
      </w:r>
    </w:p>
    <w:p w14:paraId="76F09555" w14:textId="77777777" w:rsidR="00EA19EF" w:rsidRDefault="00EA19EF" w:rsidP="00EA19EF">
      <w:pPr>
        <w:spacing w:after="0" w:line="360" w:lineRule="auto"/>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004E23F9" w:rsidRPr="009A7197">
        <w:rPr>
          <w:rFonts w:ascii="Times New Roman" w:hAnsi="Times New Roman" w:cs="Times New Roman"/>
          <w:i/>
          <w:color w:val="222222"/>
          <w:sz w:val="28"/>
          <w:szCs w:val="28"/>
          <w:shd w:val="clear" w:color="auto" w:fill="FFFFFF"/>
          <w:lang w:val="uk-UA"/>
        </w:rPr>
        <w:t>Ефективна державна політика:</w:t>
      </w:r>
      <w:r w:rsidR="004E23F9" w:rsidRPr="004E23F9">
        <w:rPr>
          <w:rFonts w:ascii="Times New Roman" w:hAnsi="Times New Roman" w:cs="Times New Roman"/>
          <w:color w:val="222222"/>
          <w:sz w:val="28"/>
          <w:szCs w:val="28"/>
          <w:shd w:val="clear" w:color="auto" w:fill="FFFFFF"/>
          <w:lang w:val="uk-UA"/>
        </w:rPr>
        <w:t xml:space="preserve"> Держава має не лише декларувати пріоритетність професіоналізації, але й забезпечувати послідовну реалізацію реформ, створювати сприятливе регуляторне середовище, підтримувати освітні ініціативи та демонструвати приклад професіоналізму у власних структурах. Важливим є також розробка та впровадження дієвих механізмів моніторингу та оцінки ефективності управлінської діяльності.</w:t>
      </w:r>
    </w:p>
    <w:p w14:paraId="069DD791" w14:textId="77777777" w:rsidR="00EA19EF" w:rsidRDefault="00EA19EF" w:rsidP="00EA19EF">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004E23F9" w:rsidRPr="009A7197">
        <w:rPr>
          <w:rFonts w:ascii="Times New Roman" w:hAnsi="Times New Roman" w:cs="Times New Roman"/>
          <w:i/>
          <w:color w:val="222222"/>
          <w:sz w:val="28"/>
          <w:szCs w:val="28"/>
          <w:shd w:val="clear" w:color="auto" w:fill="FFFFFF"/>
          <w:lang w:val="uk-UA"/>
        </w:rPr>
        <w:t>Використання міжнародного досвіду та цифрових технологій:</w:t>
      </w:r>
      <w:r w:rsidR="004E23F9" w:rsidRPr="004E23F9">
        <w:rPr>
          <w:rFonts w:ascii="Times New Roman" w:hAnsi="Times New Roman" w:cs="Times New Roman"/>
          <w:color w:val="222222"/>
          <w:sz w:val="28"/>
          <w:szCs w:val="28"/>
          <w:shd w:val="clear" w:color="auto" w:fill="FFFFFF"/>
          <w:lang w:val="uk-UA"/>
        </w:rPr>
        <w:t xml:space="preserve"> Подальша інтеграція у світовий простір та активне використання цифрових інструментів можуть прискорити процес професіоналізації, надаючи доступ до знань, стандартів та нових методів управління й навчання.</w:t>
      </w:r>
      <w:r w:rsidR="004E23F9" w:rsidRPr="004E23F9">
        <w:rPr>
          <w:rFonts w:ascii="Times New Roman" w:hAnsi="Times New Roman" w:cs="Times New Roman"/>
          <w:color w:val="222222"/>
          <w:sz w:val="28"/>
          <w:szCs w:val="28"/>
          <w:lang w:val="uk-UA"/>
        </w:rPr>
        <w:br/>
      </w:r>
      <w:r>
        <w:rPr>
          <w:rFonts w:ascii="Times New Roman" w:hAnsi="Times New Roman" w:cs="Times New Roman"/>
          <w:color w:val="222222"/>
          <w:sz w:val="28"/>
          <w:szCs w:val="28"/>
          <w:shd w:val="clear" w:color="auto" w:fill="FFFFFF"/>
          <w:lang w:val="uk-UA"/>
        </w:rPr>
        <w:t xml:space="preserve">       </w:t>
      </w:r>
      <w:r w:rsidR="004E23F9" w:rsidRPr="004E23F9">
        <w:rPr>
          <w:rFonts w:ascii="Times New Roman" w:hAnsi="Times New Roman" w:cs="Times New Roman"/>
          <w:color w:val="222222"/>
          <w:sz w:val="28"/>
          <w:szCs w:val="28"/>
          <w:shd w:val="clear" w:color="auto" w:fill="FFFFFF"/>
          <w:lang w:val="uk-UA"/>
        </w:rPr>
        <w:t>Для глибшого розуміння процесів професіоналізації в Україні доцільно провести дослідження, що фокусуються на:</w:t>
      </w:r>
      <w:r>
        <w:rPr>
          <w:rFonts w:ascii="Times New Roman" w:hAnsi="Times New Roman" w:cs="Times New Roman"/>
          <w:color w:val="222222"/>
          <w:sz w:val="28"/>
          <w:szCs w:val="28"/>
          <w:shd w:val="clear" w:color="auto" w:fill="FFFFFF"/>
          <w:lang w:val="uk-UA"/>
        </w:rPr>
        <w:t xml:space="preserve"> о</w:t>
      </w:r>
      <w:r w:rsidR="004E23F9" w:rsidRPr="004E23F9">
        <w:rPr>
          <w:rFonts w:ascii="Times New Roman" w:hAnsi="Times New Roman" w:cs="Times New Roman"/>
          <w:color w:val="222222"/>
          <w:sz w:val="28"/>
          <w:szCs w:val="28"/>
          <w:shd w:val="clear" w:color="auto" w:fill="FFFFFF"/>
          <w:lang w:val="uk-UA"/>
        </w:rPr>
        <w:t>цінці реального впливу різних освітніх програм та методів (зокрема, кейс-стаді) на формування управлінських компетенцій та кар'єрний успіх випускників</w:t>
      </w:r>
      <w:r>
        <w:rPr>
          <w:rFonts w:ascii="Times New Roman" w:hAnsi="Times New Roman" w:cs="Times New Roman"/>
          <w:color w:val="222222"/>
          <w:sz w:val="28"/>
          <w:szCs w:val="28"/>
          <w:shd w:val="clear" w:color="auto" w:fill="FFFFFF"/>
          <w:lang w:val="uk-UA"/>
        </w:rPr>
        <w:t>;</w:t>
      </w:r>
      <w:r>
        <w:rPr>
          <w:rFonts w:ascii="Times New Roman" w:hAnsi="Times New Roman" w:cs="Times New Roman"/>
          <w:color w:val="222222"/>
          <w:sz w:val="28"/>
          <w:szCs w:val="28"/>
          <w:lang w:val="uk-UA"/>
        </w:rPr>
        <w:t xml:space="preserve"> </w:t>
      </w:r>
      <w:r>
        <w:rPr>
          <w:rFonts w:ascii="Times New Roman" w:hAnsi="Times New Roman" w:cs="Times New Roman"/>
          <w:color w:val="222222"/>
          <w:sz w:val="28"/>
          <w:szCs w:val="28"/>
          <w:shd w:val="clear" w:color="auto" w:fill="FFFFFF"/>
          <w:lang w:val="uk-UA"/>
        </w:rPr>
        <w:t>а</w:t>
      </w:r>
      <w:r w:rsidR="004E23F9" w:rsidRPr="004E23F9">
        <w:rPr>
          <w:rFonts w:ascii="Times New Roman" w:hAnsi="Times New Roman" w:cs="Times New Roman"/>
          <w:color w:val="222222"/>
          <w:sz w:val="28"/>
          <w:szCs w:val="28"/>
          <w:shd w:val="clear" w:color="auto" w:fill="FFFFFF"/>
          <w:lang w:val="uk-UA"/>
        </w:rPr>
        <w:t>налізі діяльності та ефективності різних професійних асоціацій у просуванні стандартів та розвитку професії</w:t>
      </w:r>
      <w:r>
        <w:rPr>
          <w:rFonts w:ascii="Times New Roman" w:hAnsi="Times New Roman" w:cs="Times New Roman"/>
          <w:color w:val="222222"/>
          <w:sz w:val="28"/>
          <w:szCs w:val="28"/>
          <w:shd w:val="clear" w:color="auto" w:fill="FFFFFF"/>
          <w:lang w:val="uk-UA"/>
        </w:rPr>
        <w:t>; п</w:t>
      </w:r>
      <w:r w:rsidR="004E23F9" w:rsidRPr="004E23F9">
        <w:rPr>
          <w:rFonts w:ascii="Times New Roman" w:hAnsi="Times New Roman" w:cs="Times New Roman"/>
          <w:color w:val="222222"/>
          <w:sz w:val="28"/>
          <w:szCs w:val="28"/>
          <w:shd w:val="clear" w:color="auto" w:fill="FFFFFF"/>
          <w:lang w:val="uk-UA"/>
        </w:rPr>
        <w:t>орівняльному аналізі рівня професіоналізації в різних секторах економіки (державний, приватний, неурядовий) та регіонах України</w:t>
      </w:r>
      <w:r>
        <w:rPr>
          <w:rFonts w:ascii="Times New Roman" w:hAnsi="Times New Roman" w:cs="Times New Roman"/>
          <w:color w:val="222222"/>
          <w:sz w:val="28"/>
          <w:szCs w:val="28"/>
          <w:shd w:val="clear" w:color="auto" w:fill="FFFFFF"/>
          <w:lang w:val="uk-UA"/>
        </w:rPr>
        <w:t>; в</w:t>
      </w:r>
      <w:r w:rsidR="004E23F9" w:rsidRPr="004E23F9">
        <w:rPr>
          <w:rFonts w:ascii="Times New Roman" w:hAnsi="Times New Roman" w:cs="Times New Roman"/>
          <w:color w:val="222222"/>
          <w:sz w:val="28"/>
          <w:szCs w:val="28"/>
          <w:shd w:val="clear" w:color="auto" w:fill="FFFFFF"/>
          <w:lang w:val="uk-UA"/>
        </w:rPr>
        <w:t>ивченні специфіки професіоналізації управління в умовах війни та повоєнного відновлення</w:t>
      </w:r>
      <w:r>
        <w:rPr>
          <w:rFonts w:ascii="Times New Roman" w:hAnsi="Times New Roman" w:cs="Times New Roman"/>
          <w:color w:val="222222"/>
          <w:sz w:val="28"/>
          <w:szCs w:val="28"/>
          <w:shd w:val="clear" w:color="auto" w:fill="FFFFFF"/>
          <w:lang w:val="uk-UA"/>
        </w:rPr>
        <w:t>; р</w:t>
      </w:r>
      <w:r w:rsidR="004E23F9" w:rsidRPr="004E23F9">
        <w:rPr>
          <w:rFonts w:ascii="Times New Roman" w:hAnsi="Times New Roman" w:cs="Times New Roman"/>
          <w:color w:val="222222"/>
          <w:sz w:val="28"/>
          <w:szCs w:val="28"/>
          <w:shd w:val="clear" w:color="auto" w:fill="FFFFFF"/>
          <w:lang w:val="uk-UA"/>
        </w:rPr>
        <w:t>озробці комплексних методик</w:t>
      </w:r>
      <w:r>
        <w:rPr>
          <w:rFonts w:ascii="Times New Roman" w:hAnsi="Times New Roman" w:cs="Times New Roman"/>
          <w:color w:val="222222"/>
          <w:sz w:val="28"/>
          <w:szCs w:val="28"/>
          <w:shd w:val="clear" w:color="auto" w:fill="FFFFFF"/>
          <w:lang w:val="uk-UA"/>
        </w:rPr>
        <w:t>и</w:t>
      </w:r>
      <w:r w:rsidR="004E23F9" w:rsidRPr="004E23F9">
        <w:rPr>
          <w:rFonts w:ascii="Times New Roman" w:hAnsi="Times New Roman" w:cs="Times New Roman"/>
          <w:color w:val="222222"/>
          <w:sz w:val="28"/>
          <w:szCs w:val="28"/>
          <w:shd w:val="clear" w:color="auto" w:fill="FFFFFF"/>
          <w:lang w:val="uk-UA"/>
        </w:rPr>
        <w:t xml:space="preserve"> оцінки ефективності управлінської діяльності, адаптованих до українського контексту.</w:t>
      </w:r>
    </w:p>
    <w:p w14:paraId="7063888D" w14:textId="77777777" w:rsidR="00C265B4" w:rsidRDefault="00C265B4" w:rsidP="00EA19EF">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lastRenderedPageBreak/>
        <w:t>Український дослідник процесу професіоналізації менеджменту Е. Кузнєцов структурно показав рівні цього процесу для України, виходячи з аналізу вже існуючих інституцій, в першу чергу, освітнього напрямку (таблиця 2).</w:t>
      </w:r>
    </w:p>
    <w:p w14:paraId="357A6FE0" w14:textId="77777777" w:rsidR="007045A6" w:rsidRPr="007045A6" w:rsidRDefault="007045A6" w:rsidP="00EA19EF">
      <w:pPr>
        <w:spacing w:after="0" w:line="360" w:lineRule="auto"/>
        <w:ind w:firstLine="709"/>
        <w:jc w:val="both"/>
        <w:rPr>
          <w:rFonts w:ascii="Times New Roman" w:hAnsi="Times New Roman" w:cs="Times New Roman"/>
          <w:i/>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 xml:space="preserve">                                                                                               </w:t>
      </w:r>
      <w:r w:rsidRPr="007045A6">
        <w:rPr>
          <w:rFonts w:ascii="Times New Roman" w:hAnsi="Times New Roman" w:cs="Times New Roman"/>
          <w:i/>
          <w:color w:val="222222"/>
          <w:sz w:val="28"/>
          <w:szCs w:val="28"/>
          <w:shd w:val="clear" w:color="auto" w:fill="FFFFFF"/>
          <w:lang w:val="uk-UA"/>
        </w:rPr>
        <w:t>Таблиця 2</w:t>
      </w:r>
    </w:p>
    <w:p w14:paraId="3522B885" w14:textId="77777777" w:rsidR="007045A6" w:rsidRPr="007045A6" w:rsidRDefault="007045A6" w:rsidP="007045A6">
      <w:pPr>
        <w:spacing w:line="240" w:lineRule="auto"/>
        <w:jc w:val="center"/>
        <w:rPr>
          <w:rFonts w:ascii="Times New Roman" w:hAnsi="Times New Roman" w:cs="Times New Roman"/>
          <w:b/>
          <w:color w:val="auto"/>
          <w:sz w:val="28"/>
          <w:szCs w:val="28"/>
          <w:lang w:val="uk-UA"/>
        </w:rPr>
      </w:pPr>
      <w:r w:rsidRPr="007045A6">
        <w:rPr>
          <w:rFonts w:ascii="Times New Roman" w:hAnsi="Times New Roman" w:cs="Times New Roman"/>
          <w:b/>
          <w:sz w:val="28"/>
          <w:szCs w:val="28"/>
          <w:lang w:val="uk-UA"/>
        </w:rPr>
        <w:t>Структура процесу професіоналізації менеджменту</w:t>
      </w: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0"/>
        <w:gridCol w:w="2520"/>
        <w:gridCol w:w="3420"/>
      </w:tblGrid>
      <w:tr w:rsidR="007045A6" w:rsidRPr="007045A6" w14:paraId="0ED9CA8F" w14:textId="77777777" w:rsidTr="007045A6">
        <w:tc>
          <w:tcPr>
            <w:tcW w:w="3420" w:type="dxa"/>
            <w:tcBorders>
              <w:top w:val="single" w:sz="4" w:space="0" w:color="auto"/>
              <w:left w:val="single" w:sz="4" w:space="0" w:color="auto"/>
              <w:bottom w:val="single" w:sz="4" w:space="0" w:color="auto"/>
              <w:right w:val="single" w:sz="4" w:space="0" w:color="auto"/>
            </w:tcBorders>
            <w:hideMark/>
          </w:tcPr>
          <w:p w14:paraId="100D9F7C" w14:textId="77777777" w:rsidR="007045A6" w:rsidRPr="007045A6" w:rsidRDefault="007045A6" w:rsidP="007045A6">
            <w:pPr>
              <w:spacing w:line="240" w:lineRule="auto"/>
              <w:jc w:val="center"/>
              <w:rPr>
                <w:rFonts w:ascii="Times New Roman" w:eastAsia="Calibri" w:hAnsi="Times New Roman" w:cs="Times New Roman"/>
                <w:b/>
                <w:sz w:val="24"/>
                <w:szCs w:val="24"/>
                <w:lang w:val="uk-UA" w:eastAsia="en-US"/>
              </w:rPr>
            </w:pPr>
            <w:r w:rsidRPr="007045A6">
              <w:rPr>
                <w:rFonts w:ascii="Times New Roman" w:eastAsia="Calibri" w:hAnsi="Times New Roman" w:cs="Times New Roman"/>
                <w:b/>
                <w:sz w:val="24"/>
                <w:szCs w:val="24"/>
                <w:lang w:val="uk-UA" w:eastAsia="en-US"/>
              </w:rPr>
              <w:t xml:space="preserve">Рівні </w:t>
            </w:r>
            <w:r w:rsidRPr="007045A6">
              <w:rPr>
                <w:rFonts w:ascii="Times New Roman" w:eastAsia="Calibri" w:hAnsi="Times New Roman" w:cs="Times New Roman"/>
                <w:b/>
                <w:sz w:val="24"/>
                <w:szCs w:val="24"/>
                <w:lang w:val="uk-UA" w:eastAsia="en-US"/>
              </w:rPr>
              <w:br/>
              <w:t xml:space="preserve">     професіоналізації</w:t>
            </w:r>
          </w:p>
        </w:tc>
        <w:tc>
          <w:tcPr>
            <w:tcW w:w="2520" w:type="dxa"/>
            <w:tcBorders>
              <w:top w:val="single" w:sz="4" w:space="0" w:color="auto"/>
              <w:left w:val="single" w:sz="4" w:space="0" w:color="auto"/>
              <w:bottom w:val="single" w:sz="4" w:space="0" w:color="auto"/>
              <w:right w:val="single" w:sz="4" w:space="0" w:color="auto"/>
            </w:tcBorders>
            <w:hideMark/>
          </w:tcPr>
          <w:p w14:paraId="75AC115D" w14:textId="77777777" w:rsidR="007045A6" w:rsidRPr="007045A6" w:rsidRDefault="007045A6" w:rsidP="007045A6">
            <w:pPr>
              <w:spacing w:line="240" w:lineRule="auto"/>
              <w:jc w:val="center"/>
              <w:rPr>
                <w:rFonts w:ascii="Times New Roman" w:eastAsia="Calibri" w:hAnsi="Times New Roman" w:cs="Times New Roman"/>
                <w:b/>
                <w:sz w:val="24"/>
                <w:szCs w:val="24"/>
                <w:lang w:val="uk-UA" w:eastAsia="en-US"/>
              </w:rPr>
            </w:pPr>
            <w:r w:rsidRPr="007045A6">
              <w:rPr>
                <w:rFonts w:ascii="Times New Roman" w:eastAsia="Calibri" w:hAnsi="Times New Roman" w:cs="Times New Roman"/>
                <w:b/>
                <w:sz w:val="24"/>
                <w:szCs w:val="24"/>
                <w:lang w:val="uk-UA" w:eastAsia="en-US"/>
              </w:rPr>
              <w:t>Об’єкт</w:t>
            </w:r>
            <w:r w:rsidRPr="007045A6">
              <w:rPr>
                <w:rFonts w:ascii="Times New Roman" w:eastAsia="Calibri" w:hAnsi="Times New Roman" w:cs="Times New Roman"/>
                <w:b/>
                <w:sz w:val="24"/>
                <w:szCs w:val="24"/>
                <w:lang w:val="uk-UA" w:eastAsia="en-US"/>
              </w:rPr>
              <w:br/>
              <w:t xml:space="preserve"> професіоналізації</w:t>
            </w:r>
          </w:p>
        </w:tc>
        <w:tc>
          <w:tcPr>
            <w:tcW w:w="3420" w:type="dxa"/>
            <w:tcBorders>
              <w:top w:val="single" w:sz="4" w:space="0" w:color="auto"/>
              <w:left w:val="single" w:sz="4" w:space="0" w:color="auto"/>
              <w:bottom w:val="single" w:sz="4" w:space="0" w:color="auto"/>
              <w:right w:val="single" w:sz="4" w:space="0" w:color="auto"/>
            </w:tcBorders>
            <w:hideMark/>
          </w:tcPr>
          <w:p w14:paraId="65231B43" w14:textId="77777777" w:rsidR="007045A6" w:rsidRPr="007045A6" w:rsidRDefault="007045A6" w:rsidP="007045A6">
            <w:pPr>
              <w:spacing w:line="240" w:lineRule="auto"/>
              <w:jc w:val="center"/>
              <w:rPr>
                <w:rFonts w:ascii="Times New Roman" w:eastAsia="Calibri" w:hAnsi="Times New Roman" w:cs="Times New Roman"/>
                <w:b/>
                <w:sz w:val="24"/>
                <w:szCs w:val="24"/>
                <w:lang w:val="uk-UA" w:eastAsia="en-US"/>
              </w:rPr>
            </w:pPr>
            <w:r w:rsidRPr="007045A6">
              <w:rPr>
                <w:rFonts w:ascii="Times New Roman" w:eastAsia="Calibri" w:hAnsi="Times New Roman" w:cs="Times New Roman"/>
                <w:b/>
                <w:sz w:val="24"/>
                <w:szCs w:val="24"/>
                <w:lang w:val="uk-UA" w:eastAsia="en-US"/>
              </w:rPr>
              <w:t>Форма</w:t>
            </w:r>
            <w:r w:rsidRPr="007045A6">
              <w:rPr>
                <w:rFonts w:ascii="Times New Roman" w:eastAsia="Calibri" w:hAnsi="Times New Roman" w:cs="Times New Roman"/>
                <w:b/>
                <w:sz w:val="24"/>
                <w:szCs w:val="24"/>
                <w:lang w:val="uk-UA" w:eastAsia="en-US"/>
              </w:rPr>
              <w:br/>
              <w:t>організації</w:t>
            </w:r>
          </w:p>
        </w:tc>
      </w:tr>
      <w:tr w:rsidR="007045A6" w:rsidRPr="007045A6" w14:paraId="30622967" w14:textId="77777777" w:rsidTr="007045A6">
        <w:tc>
          <w:tcPr>
            <w:tcW w:w="3420" w:type="dxa"/>
            <w:tcBorders>
              <w:top w:val="single" w:sz="4" w:space="0" w:color="auto"/>
              <w:left w:val="single" w:sz="4" w:space="0" w:color="auto"/>
              <w:bottom w:val="single" w:sz="4" w:space="0" w:color="auto"/>
              <w:right w:val="single" w:sz="4" w:space="0" w:color="auto"/>
            </w:tcBorders>
            <w:hideMark/>
          </w:tcPr>
          <w:p w14:paraId="543C9508" w14:textId="77777777" w:rsidR="007045A6" w:rsidRPr="007045A6" w:rsidRDefault="007045A6" w:rsidP="007045A6">
            <w:pPr>
              <w:spacing w:line="240" w:lineRule="auto"/>
              <w:rPr>
                <w:rFonts w:ascii="Times New Roman" w:eastAsia="Calibri" w:hAnsi="Times New Roman" w:cs="Times New Roman"/>
                <w:b/>
                <w:i/>
                <w:sz w:val="24"/>
                <w:szCs w:val="24"/>
                <w:lang w:val="uk-UA" w:eastAsia="en-US"/>
              </w:rPr>
            </w:pPr>
            <w:r w:rsidRPr="007045A6">
              <w:rPr>
                <w:rFonts w:ascii="Times New Roman" w:eastAsia="Calibri" w:hAnsi="Times New Roman" w:cs="Times New Roman"/>
                <w:b/>
                <w:i/>
                <w:sz w:val="24"/>
                <w:szCs w:val="24"/>
                <w:lang w:val="uk-UA" w:eastAsia="en-US"/>
              </w:rPr>
              <w:t>Підготовчий рівень:</w:t>
            </w:r>
          </w:p>
          <w:p w14:paraId="332E3FE1"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формування у молоді та активної частини населення управлінської свідомості на базі популяризації знань з менеджменту</w:t>
            </w:r>
          </w:p>
        </w:tc>
        <w:tc>
          <w:tcPr>
            <w:tcW w:w="2520" w:type="dxa"/>
            <w:tcBorders>
              <w:top w:val="single" w:sz="4" w:space="0" w:color="auto"/>
              <w:left w:val="single" w:sz="4" w:space="0" w:color="auto"/>
              <w:bottom w:val="single" w:sz="4" w:space="0" w:color="auto"/>
              <w:right w:val="single" w:sz="4" w:space="0" w:color="auto"/>
            </w:tcBorders>
            <w:hideMark/>
          </w:tcPr>
          <w:p w14:paraId="10556AC4"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 xml:space="preserve">Школярі 9-11 класів, </w:t>
            </w:r>
            <w:r w:rsidRPr="007045A6">
              <w:rPr>
                <w:rFonts w:ascii="Times New Roman" w:eastAsia="Calibri" w:hAnsi="Times New Roman" w:cs="Times New Roman"/>
                <w:sz w:val="24"/>
                <w:szCs w:val="24"/>
                <w:lang w:val="uk-UA" w:eastAsia="en-US"/>
              </w:rPr>
              <w:br/>
              <w:t>активне населення</w:t>
            </w:r>
          </w:p>
        </w:tc>
        <w:tc>
          <w:tcPr>
            <w:tcW w:w="3420" w:type="dxa"/>
            <w:tcBorders>
              <w:top w:val="single" w:sz="4" w:space="0" w:color="auto"/>
              <w:left w:val="single" w:sz="4" w:space="0" w:color="auto"/>
              <w:bottom w:val="single" w:sz="4" w:space="0" w:color="auto"/>
              <w:right w:val="single" w:sz="4" w:space="0" w:color="auto"/>
            </w:tcBorders>
            <w:hideMark/>
          </w:tcPr>
          <w:p w14:paraId="37ED9461"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Університетські школи менеджменту для школярів; програми актуалізації менеджменту в системі Корпоративних вищих шкіл менеджменту</w:t>
            </w:r>
          </w:p>
        </w:tc>
      </w:tr>
      <w:tr w:rsidR="007045A6" w:rsidRPr="007045A6" w14:paraId="24E6ECA0" w14:textId="77777777" w:rsidTr="007045A6">
        <w:tc>
          <w:tcPr>
            <w:tcW w:w="3420" w:type="dxa"/>
            <w:tcBorders>
              <w:top w:val="single" w:sz="4" w:space="0" w:color="auto"/>
              <w:left w:val="single" w:sz="4" w:space="0" w:color="auto"/>
              <w:bottom w:val="single" w:sz="4" w:space="0" w:color="auto"/>
              <w:right w:val="single" w:sz="4" w:space="0" w:color="auto"/>
            </w:tcBorders>
            <w:hideMark/>
          </w:tcPr>
          <w:p w14:paraId="40DB17EE" w14:textId="77777777" w:rsidR="007045A6" w:rsidRPr="007045A6" w:rsidRDefault="007045A6" w:rsidP="007045A6">
            <w:pPr>
              <w:spacing w:line="240" w:lineRule="auto"/>
              <w:rPr>
                <w:rFonts w:ascii="Times New Roman" w:eastAsia="Calibri" w:hAnsi="Times New Roman" w:cs="Times New Roman"/>
                <w:b/>
                <w:i/>
                <w:sz w:val="24"/>
                <w:szCs w:val="24"/>
                <w:lang w:val="uk-UA" w:eastAsia="en-US"/>
              </w:rPr>
            </w:pPr>
            <w:r w:rsidRPr="007045A6">
              <w:rPr>
                <w:rFonts w:ascii="Times New Roman" w:eastAsia="Calibri" w:hAnsi="Times New Roman" w:cs="Times New Roman"/>
                <w:b/>
                <w:i/>
                <w:sz w:val="24"/>
                <w:szCs w:val="24"/>
                <w:lang w:val="uk-UA" w:eastAsia="en-US"/>
              </w:rPr>
              <w:t>Перший рівень:</w:t>
            </w:r>
          </w:p>
          <w:p w14:paraId="3031D230"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 xml:space="preserve">первинна управлінська </w:t>
            </w:r>
            <w:r w:rsidRPr="007045A6">
              <w:rPr>
                <w:rFonts w:ascii="Times New Roman" w:eastAsia="Calibri" w:hAnsi="Times New Roman" w:cs="Times New Roman"/>
                <w:sz w:val="24"/>
                <w:szCs w:val="24"/>
                <w:lang w:val="uk-UA" w:eastAsia="en-US"/>
              </w:rPr>
              <w:br/>
              <w:t>освіта</w:t>
            </w:r>
          </w:p>
        </w:tc>
        <w:tc>
          <w:tcPr>
            <w:tcW w:w="2520" w:type="dxa"/>
            <w:tcBorders>
              <w:top w:val="single" w:sz="4" w:space="0" w:color="auto"/>
              <w:left w:val="single" w:sz="4" w:space="0" w:color="auto"/>
              <w:bottom w:val="single" w:sz="4" w:space="0" w:color="auto"/>
              <w:right w:val="single" w:sz="4" w:space="0" w:color="auto"/>
            </w:tcBorders>
            <w:hideMark/>
          </w:tcPr>
          <w:p w14:paraId="02595548"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 xml:space="preserve">Студенти </w:t>
            </w:r>
            <w:r w:rsidRPr="007045A6">
              <w:rPr>
                <w:rFonts w:ascii="Times New Roman" w:eastAsia="Calibri" w:hAnsi="Times New Roman" w:cs="Times New Roman"/>
                <w:sz w:val="24"/>
                <w:szCs w:val="24"/>
                <w:lang w:val="uk-UA" w:eastAsia="en-US"/>
              </w:rPr>
              <w:br/>
              <w:t>університетів</w:t>
            </w:r>
          </w:p>
        </w:tc>
        <w:tc>
          <w:tcPr>
            <w:tcW w:w="3420" w:type="dxa"/>
            <w:tcBorders>
              <w:top w:val="single" w:sz="4" w:space="0" w:color="auto"/>
              <w:left w:val="single" w:sz="4" w:space="0" w:color="auto"/>
              <w:bottom w:val="single" w:sz="4" w:space="0" w:color="auto"/>
              <w:right w:val="single" w:sz="4" w:space="0" w:color="auto"/>
            </w:tcBorders>
            <w:hideMark/>
          </w:tcPr>
          <w:p w14:paraId="38295677"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Університети державної</w:t>
            </w:r>
            <w:r w:rsidRPr="007045A6">
              <w:rPr>
                <w:rFonts w:ascii="Times New Roman" w:eastAsia="Calibri" w:hAnsi="Times New Roman" w:cs="Times New Roman"/>
                <w:sz w:val="24"/>
                <w:szCs w:val="24"/>
                <w:lang w:val="uk-UA" w:eastAsia="en-US"/>
              </w:rPr>
              <w:br/>
              <w:t xml:space="preserve"> і приватної форми </w:t>
            </w:r>
            <w:r w:rsidRPr="007045A6">
              <w:rPr>
                <w:rFonts w:ascii="Times New Roman" w:eastAsia="Calibri" w:hAnsi="Times New Roman" w:cs="Times New Roman"/>
                <w:sz w:val="24"/>
                <w:szCs w:val="24"/>
                <w:lang w:val="uk-UA" w:eastAsia="en-US"/>
              </w:rPr>
              <w:br/>
              <w:t>власності</w:t>
            </w:r>
          </w:p>
        </w:tc>
      </w:tr>
      <w:tr w:rsidR="007045A6" w:rsidRPr="007045A6" w14:paraId="11FA3B63" w14:textId="77777777" w:rsidTr="007045A6">
        <w:tc>
          <w:tcPr>
            <w:tcW w:w="3420" w:type="dxa"/>
            <w:tcBorders>
              <w:top w:val="single" w:sz="4" w:space="0" w:color="auto"/>
              <w:left w:val="single" w:sz="4" w:space="0" w:color="auto"/>
              <w:bottom w:val="single" w:sz="4" w:space="0" w:color="auto"/>
              <w:right w:val="single" w:sz="4" w:space="0" w:color="auto"/>
            </w:tcBorders>
            <w:hideMark/>
          </w:tcPr>
          <w:p w14:paraId="4A1074FD" w14:textId="77777777" w:rsidR="007045A6" w:rsidRPr="007045A6" w:rsidRDefault="007045A6" w:rsidP="007045A6">
            <w:pPr>
              <w:spacing w:line="240" w:lineRule="auto"/>
              <w:rPr>
                <w:rFonts w:ascii="Times New Roman" w:eastAsia="Calibri" w:hAnsi="Times New Roman" w:cs="Times New Roman"/>
                <w:b/>
                <w:i/>
                <w:sz w:val="24"/>
                <w:szCs w:val="24"/>
                <w:lang w:val="uk-UA" w:eastAsia="en-US"/>
              </w:rPr>
            </w:pPr>
            <w:r w:rsidRPr="007045A6">
              <w:rPr>
                <w:rFonts w:ascii="Times New Roman" w:eastAsia="Calibri" w:hAnsi="Times New Roman" w:cs="Times New Roman"/>
                <w:b/>
                <w:i/>
                <w:sz w:val="24"/>
                <w:szCs w:val="24"/>
                <w:lang w:val="uk-UA" w:eastAsia="en-US"/>
              </w:rPr>
              <w:t>Другий рівень:</w:t>
            </w:r>
          </w:p>
          <w:p w14:paraId="7464F6F5"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 xml:space="preserve">адаптаційне професійне </w:t>
            </w:r>
            <w:r w:rsidRPr="007045A6">
              <w:rPr>
                <w:rFonts w:ascii="Times New Roman" w:eastAsia="Calibri" w:hAnsi="Times New Roman" w:cs="Times New Roman"/>
                <w:sz w:val="24"/>
                <w:szCs w:val="24"/>
                <w:lang w:val="uk-UA" w:eastAsia="en-US"/>
              </w:rPr>
              <w:br/>
              <w:t>навчання</w:t>
            </w:r>
          </w:p>
        </w:tc>
        <w:tc>
          <w:tcPr>
            <w:tcW w:w="2520" w:type="dxa"/>
            <w:tcBorders>
              <w:top w:val="single" w:sz="4" w:space="0" w:color="auto"/>
              <w:left w:val="single" w:sz="4" w:space="0" w:color="auto"/>
              <w:bottom w:val="single" w:sz="4" w:space="0" w:color="auto"/>
              <w:right w:val="single" w:sz="4" w:space="0" w:color="auto"/>
            </w:tcBorders>
            <w:hideMark/>
          </w:tcPr>
          <w:p w14:paraId="6063082B"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Діючий склад управлінського персоналу</w:t>
            </w:r>
          </w:p>
        </w:tc>
        <w:tc>
          <w:tcPr>
            <w:tcW w:w="3420" w:type="dxa"/>
            <w:tcBorders>
              <w:top w:val="single" w:sz="4" w:space="0" w:color="auto"/>
              <w:left w:val="single" w:sz="4" w:space="0" w:color="auto"/>
              <w:bottom w:val="single" w:sz="4" w:space="0" w:color="auto"/>
              <w:right w:val="single" w:sz="4" w:space="0" w:color="auto"/>
            </w:tcBorders>
            <w:hideMark/>
          </w:tcPr>
          <w:p w14:paraId="523D3A81"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Корпоративні вищі школи менеджменту</w:t>
            </w:r>
          </w:p>
        </w:tc>
      </w:tr>
      <w:tr w:rsidR="007045A6" w:rsidRPr="007045A6" w14:paraId="63897D49" w14:textId="77777777" w:rsidTr="007045A6">
        <w:tc>
          <w:tcPr>
            <w:tcW w:w="3420" w:type="dxa"/>
            <w:tcBorders>
              <w:top w:val="single" w:sz="4" w:space="0" w:color="auto"/>
              <w:left w:val="single" w:sz="4" w:space="0" w:color="auto"/>
              <w:bottom w:val="single" w:sz="4" w:space="0" w:color="auto"/>
              <w:right w:val="single" w:sz="4" w:space="0" w:color="auto"/>
            </w:tcBorders>
            <w:hideMark/>
          </w:tcPr>
          <w:p w14:paraId="47C4F43F" w14:textId="77777777" w:rsidR="007045A6" w:rsidRPr="007045A6" w:rsidRDefault="007045A6" w:rsidP="007045A6">
            <w:pPr>
              <w:spacing w:line="240" w:lineRule="auto"/>
              <w:rPr>
                <w:rFonts w:ascii="Times New Roman" w:eastAsia="Calibri" w:hAnsi="Times New Roman" w:cs="Times New Roman"/>
                <w:b/>
                <w:i/>
                <w:sz w:val="24"/>
                <w:szCs w:val="24"/>
                <w:lang w:val="uk-UA" w:eastAsia="en-US"/>
              </w:rPr>
            </w:pPr>
            <w:r w:rsidRPr="007045A6">
              <w:rPr>
                <w:rFonts w:ascii="Times New Roman" w:eastAsia="Calibri" w:hAnsi="Times New Roman" w:cs="Times New Roman"/>
                <w:b/>
                <w:i/>
                <w:sz w:val="24"/>
                <w:szCs w:val="24"/>
                <w:lang w:val="uk-UA" w:eastAsia="en-US"/>
              </w:rPr>
              <w:t>Третій рівень:</w:t>
            </w:r>
          </w:p>
          <w:p w14:paraId="69DADFF6"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інноваційна структурна компетенція; форми поглибленої професійної підготовки</w:t>
            </w:r>
          </w:p>
        </w:tc>
        <w:tc>
          <w:tcPr>
            <w:tcW w:w="2520" w:type="dxa"/>
            <w:tcBorders>
              <w:top w:val="single" w:sz="4" w:space="0" w:color="auto"/>
              <w:left w:val="single" w:sz="4" w:space="0" w:color="auto"/>
              <w:bottom w:val="single" w:sz="4" w:space="0" w:color="auto"/>
              <w:right w:val="single" w:sz="4" w:space="0" w:color="auto"/>
            </w:tcBorders>
            <w:hideMark/>
          </w:tcPr>
          <w:p w14:paraId="0CCEE0B9"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Менеджери середньої і вищої ланки управлінського персоналу</w:t>
            </w:r>
          </w:p>
        </w:tc>
        <w:tc>
          <w:tcPr>
            <w:tcW w:w="3420" w:type="dxa"/>
            <w:tcBorders>
              <w:top w:val="single" w:sz="4" w:space="0" w:color="auto"/>
              <w:left w:val="single" w:sz="4" w:space="0" w:color="auto"/>
              <w:bottom w:val="single" w:sz="4" w:space="0" w:color="auto"/>
              <w:right w:val="single" w:sz="4" w:space="0" w:color="auto"/>
            </w:tcBorders>
            <w:hideMark/>
          </w:tcPr>
          <w:p w14:paraId="778FD273" w14:textId="77777777" w:rsidR="007045A6" w:rsidRPr="007045A6" w:rsidRDefault="007045A6" w:rsidP="007045A6">
            <w:pPr>
              <w:spacing w:line="240" w:lineRule="auto"/>
              <w:rPr>
                <w:rFonts w:ascii="Times New Roman" w:eastAsia="Calibri" w:hAnsi="Times New Roman" w:cs="Times New Roman"/>
                <w:sz w:val="24"/>
                <w:szCs w:val="24"/>
                <w:lang w:val="uk-UA" w:eastAsia="en-US"/>
              </w:rPr>
            </w:pPr>
            <w:r w:rsidRPr="007045A6">
              <w:rPr>
                <w:rFonts w:ascii="Times New Roman" w:eastAsia="Calibri" w:hAnsi="Times New Roman" w:cs="Times New Roman"/>
                <w:sz w:val="24"/>
                <w:szCs w:val="24"/>
                <w:lang w:val="uk-UA" w:eastAsia="en-US"/>
              </w:rPr>
              <w:t>Корпоративні вищі школи менеджменту</w:t>
            </w:r>
          </w:p>
        </w:tc>
      </w:tr>
    </w:tbl>
    <w:p w14:paraId="2C984EEF" w14:textId="77777777" w:rsidR="00C265B4" w:rsidRPr="00485C84" w:rsidRDefault="007045A6" w:rsidP="007045A6">
      <w:pPr>
        <w:spacing w:after="0" w:line="360" w:lineRule="auto"/>
        <w:jc w:val="both"/>
        <w:rPr>
          <w:rFonts w:ascii="Times New Roman" w:hAnsi="Times New Roman" w:cs="Times New Roman"/>
          <w:i/>
          <w:color w:val="222222"/>
          <w:sz w:val="28"/>
          <w:szCs w:val="28"/>
          <w:shd w:val="clear" w:color="auto" w:fill="FFFFFF"/>
          <w:lang w:val="en-US"/>
        </w:rPr>
      </w:pPr>
      <w:r w:rsidRPr="00485C84">
        <w:rPr>
          <w:rFonts w:ascii="Times New Roman" w:hAnsi="Times New Roman" w:cs="Times New Roman"/>
          <w:i/>
          <w:color w:val="222222"/>
          <w:sz w:val="28"/>
          <w:szCs w:val="28"/>
          <w:shd w:val="clear" w:color="auto" w:fill="FFFFFF"/>
          <w:lang w:val="uk-UA"/>
        </w:rPr>
        <w:t xml:space="preserve">    Джерело: </w:t>
      </w:r>
      <w:r w:rsidRPr="00485C84">
        <w:rPr>
          <w:rFonts w:ascii="Times New Roman" w:hAnsi="Times New Roman" w:cs="Times New Roman"/>
          <w:i/>
          <w:color w:val="222222"/>
          <w:sz w:val="28"/>
          <w:szCs w:val="28"/>
          <w:shd w:val="clear" w:color="auto" w:fill="FFFFFF"/>
          <w:lang w:val="en-US"/>
        </w:rPr>
        <w:t>[</w:t>
      </w:r>
      <w:r w:rsidR="00485C84" w:rsidRPr="00485C84">
        <w:rPr>
          <w:rFonts w:ascii="Times New Roman" w:hAnsi="Times New Roman" w:cs="Times New Roman"/>
          <w:i/>
          <w:color w:val="222222"/>
          <w:sz w:val="28"/>
          <w:szCs w:val="28"/>
          <w:shd w:val="clear" w:color="auto" w:fill="FFFFFF"/>
          <w:lang w:val="uk-UA"/>
        </w:rPr>
        <w:t>35</w:t>
      </w:r>
      <w:r w:rsidRPr="00485C84">
        <w:rPr>
          <w:rFonts w:ascii="Times New Roman" w:hAnsi="Times New Roman" w:cs="Times New Roman"/>
          <w:i/>
          <w:color w:val="222222"/>
          <w:sz w:val="28"/>
          <w:szCs w:val="28"/>
          <w:shd w:val="clear" w:color="auto" w:fill="FFFFFF"/>
          <w:lang w:val="uk-UA"/>
        </w:rPr>
        <w:t>, с.</w:t>
      </w:r>
      <w:r w:rsidR="00485C84" w:rsidRPr="00485C84">
        <w:rPr>
          <w:rFonts w:ascii="Times New Roman" w:hAnsi="Times New Roman" w:cs="Times New Roman"/>
          <w:i/>
          <w:color w:val="222222"/>
          <w:sz w:val="28"/>
          <w:szCs w:val="28"/>
          <w:shd w:val="clear" w:color="auto" w:fill="FFFFFF"/>
          <w:lang w:val="uk-UA"/>
        </w:rPr>
        <w:t xml:space="preserve"> 112</w:t>
      </w:r>
      <w:r w:rsidRPr="00485C84">
        <w:rPr>
          <w:rFonts w:ascii="Times New Roman" w:hAnsi="Times New Roman" w:cs="Times New Roman"/>
          <w:i/>
          <w:color w:val="222222"/>
          <w:sz w:val="28"/>
          <w:szCs w:val="28"/>
          <w:shd w:val="clear" w:color="auto" w:fill="FFFFFF"/>
          <w:lang w:val="en-US"/>
        </w:rPr>
        <w:t>]</w:t>
      </w:r>
    </w:p>
    <w:p w14:paraId="6A18F280" w14:textId="77777777" w:rsidR="00C265B4" w:rsidRPr="00EA19EF" w:rsidRDefault="00C265B4" w:rsidP="00EA19EF">
      <w:pPr>
        <w:spacing w:after="0" w:line="360" w:lineRule="auto"/>
        <w:ind w:firstLine="709"/>
        <w:jc w:val="both"/>
        <w:rPr>
          <w:rFonts w:ascii="Times New Roman" w:hAnsi="Times New Roman" w:cs="Times New Roman"/>
          <w:color w:val="222222"/>
          <w:sz w:val="28"/>
          <w:szCs w:val="28"/>
          <w:shd w:val="clear" w:color="auto" w:fill="FFFFFF"/>
          <w:lang w:val="uk-UA"/>
        </w:rPr>
      </w:pPr>
    </w:p>
    <w:p w14:paraId="5A1C03DF" w14:textId="77777777" w:rsidR="004E23F9" w:rsidRDefault="00EA19EF" w:rsidP="009A7197">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t>С</w:t>
      </w:r>
      <w:r w:rsidR="004E23F9" w:rsidRPr="004E23F9">
        <w:rPr>
          <w:rFonts w:ascii="Times New Roman" w:hAnsi="Times New Roman" w:cs="Times New Roman"/>
          <w:color w:val="222222"/>
          <w:sz w:val="28"/>
          <w:szCs w:val="28"/>
          <w:shd w:val="clear" w:color="auto" w:fill="FFFFFF"/>
          <w:lang w:val="uk-UA"/>
        </w:rPr>
        <w:t xml:space="preserve">лід підкреслити, що подальший прогрес України значною мірою </w:t>
      </w:r>
      <w:r w:rsidRPr="004E23F9">
        <w:rPr>
          <w:rFonts w:ascii="Times New Roman" w:hAnsi="Times New Roman" w:cs="Times New Roman"/>
          <w:color w:val="222222"/>
          <w:sz w:val="28"/>
          <w:szCs w:val="28"/>
          <w:shd w:val="clear" w:color="auto" w:fill="FFFFFF"/>
          <w:lang w:val="uk-UA"/>
        </w:rPr>
        <w:t>за лежатиме</w:t>
      </w:r>
      <w:r w:rsidR="004E23F9" w:rsidRPr="004E23F9">
        <w:rPr>
          <w:rFonts w:ascii="Times New Roman" w:hAnsi="Times New Roman" w:cs="Times New Roman"/>
          <w:color w:val="222222"/>
          <w:sz w:val="28"/>
          <w:szCs w:val="28"/>
          <w:shd w:val="clear" w:color="auto" w:fill="FFFFFF"/>
          <w:lang w:val="uk-UA"/>
        </w:rPr>
        <w:t xml:space="preserve"> від здатності сформувати та розвинути корпус професійних, компетентних та відповідальних менеджерів на всіх рівнях. Це складне, довготривале завдання, що вимагає скоординованих зусиль держави, освітніх установ, бізнесу, професійних спільнот та самих управлінців. Успіх у цій сфері стане запорукою стійкого розвитку, підвищення конкурентоспроможності та успішної інтеграції України у європейську спільноту.</w:t>
      </w:r>
    </w:p>
    <w:p w14:paraId="7FCD6703" w14:textId="77777777" w:rsidR="00944D8D" w:rsidRPr="00AD1189" w:rsidRDefault="00AD1189" w:rsidP="00AD1189">
      <w:pPr>
        <w:spacing w:after="0" w:line="360" w:lineRule="auto"/>
        <w:ind w:firstLine="709"/>
        <w:jc w:val="both"/>
        <w:rPr>
          <w:rFonts w:ascii="Times New Roman" w:hAnsi="Times New Roman" w:cs="Times New Roman"/>
          <w:color w:val="222222"/>
          <w:sz w:val="28"/>
          <w:szCs w:val="28"/>
          <w:shd w:val="clear" w:color="auto" w:fill="FFFFFF"/>
          <w:lang w:val="uk-UA"/>
        </w:rPr>
      </w:pPr>
      <w:r>
        <w:rPr>
          <w:rFonts w:ascii="Times New Roman" w:hAnsi="Times New Roman" w:cs="Times New Roman"/>
          <w:color w:val="222222"/>
          <w:sz w:val="28"/>
          <w:szCs w:val="28"/>
          <w:shd w:val="clear" w:color="auto" w:fill="FFFFFF"/>
          <w:lang w:val="uk-UA"/>
        </w:rPr>
        <w:lastRenderedPageBreak/>
        <w:t>В той же час, потрібно звернути увагу на розробку мотиваційних факторів для посилення процесів професіоналізації управлінської діяльності в Україні. Ці мотиваційні фактори мають конкретний вимір і направленість дій, що робить кожний рівень процесу професіоналізації менеджменту структурно орієнтованим на практичну реалізацію визначених напрямків діяльності (таблиця 3).</w:t>
      </w:r>
    </w:p>
    <w:p w14:paraId="05F5D89A" w14:textId="77777777" w:rsidR="00AD1189" w:rsidRPr="00AD1189" w:rsidRDefault="00AD1189" w:rsidP="00AD1189">
      <w:pPr>
        <w:rPr>
          <w:rFonts w:ascii="Times New Roman" w:hAnsi="Times New Roman" w:cs="Times New Roman"/>
          <w:i/>
          <w:sz w:val="28"/>
          <w:szCs w:val="28"/>
          <w:lang w:val="uk-UA"/>
        </w:rPr>
      </w:pPr>
      <w:r>
        <w:rPr>
          <w:rFonts w:ascii="Times New Roman" w:hAnsi="Times New Roman" w:cs="Times New Roman"/>
          <w:b/>
          <w:sz w:val="28"/>
          <w:szCs w:val="28"/>
          <w:lang w:val="uk-UA"/>
        </w:rPr>
        <w:t xml:space="preserve">                                                                                                             </w:t>
      </w:r>
      <w:r w:rsidRPr="00AD1189">
        <w:rPr>
          <w:rFonts w:ascii="Times New Roman" w:hAnsi="Times New Roman" w:cs="Times New Roman"/>
          <w:i/>
          <w:sz w:val="28"/>
          <w:szCs w:val="28"/>
          <w:lang w:val="uk-UA"/>
        </w:rPr>
        <w:t xml:space="preserve">Таблиця 3         </w:t>
      </w:r>
    </w:p>
    <w:p w14:paraId="43833ED2" w14:textId="77777777" w:rsidR="00AD1189" w:rsidRPr="00AD1189" w:rsidRDefault="00AD1189" w:rsidP="00AD1189">
      <w:pPr>
        <w:rPr>
          <w:rFonts w:ascii="Times New Roman" w:hAnsi="Times New Roman" w:cs="Times New Roman"/>
          <w:b/>
          <w:color w:val="auto"/>
          <w:sz w:val="28"/>
          <w:szCs w:val="28"/>
          <w:lang w:val="uk-UA"/>
        </w:rPr>
      </w:pPr>
      <w:r>
        <w:rPr>
          <w:rFonts w:ascii="Times New Roman" w:hAnsi="Times New Roman" w:cs="Times New Roman"/>
          <w:b/>
          <w:sz w:val="28"/>
          <w:szCs w:val="28"/>
          <w:lang w:val="uk-UA"/>
        </w:rPr>
        <w:t xml:space="preserve"> Мотиваційні фактори процесу професіоналізації менеджменту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31"/>
      </w:tblGrid>
      <w:tr w:rsidR="00AD1189" w14:paraId="6CEB5716"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1D0DE4F1" w14:textId="77777777" w:rsidR="00AD1189" w:rsidRDefault="00AD1189">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Перший рівень.</w:t>
            </w:r>
          </w:p>
          <w:p w14:paraId="3914C58C" w14:textId="77777777" w:rsidR="00AD1189" w:rsidRDefault="00AD1189">
            <w:pPr>
              <w:spacing w:after="0" w:line="240" w:lineRule="auto"/>
              <w:jc w:val="both"/>
              <w:rPr>
                <w:rFonts w:asciiTheme="minorHAnsi" w:hAnsiTheme="minorHAnsi" w:cstheme="minorBidi"/>
                <w:b/>
                <w:sz w:val="28"/>
                <w:szCs w:val="28"/>
                <w:lang w:val="uk-UA"/>
              </w:rPr>
            </w:pPr>
            <w:r>
              <w:rPr>
                <w:rFonts w:ascii="Times New Roman" w:hAnsi="Times New Roman" w:cs="Times New Roman"/>
                <w:b/>
                <w:sz w:val="28"/>
                <w:szCs w:val="28"/>
                <w:lang w:val="uk-UA"/>
              </w:rPr>
              <w:t>Первинна професійна управлінська освіта</w:t>
            </w:r>
            <w:r>
              <w:rPr>
                <w:b/>
                <w:sz w:val="28"/>
                <w:szCs w:val="28"/>
                <w:lang w:val="uk-UA"/>
              </w:rPr>
              <w:t xml:space="preserve"> </w:t>
            </w:r>
          </w:p>
        </w:tc>
      </w:tr>
      <w:tr w:rsidR="00AD1189" w:rsidRPr="009B1F01" w14:paraId="5142DFFA"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1B78CEEC" w14:textId="77777777" w:rsidR="00AD1189" w:rsidRDefault="00AD118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Виступає як базова складова формування мотиваційних факторів діяльності університетів в системі процесу професіоналізації менеджменту:</w:t>
            </w:r>
          </w:p>
          <w:p w14:paraId="04A6E4D1"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фундаментальна підготовка за професійним спрямуванням 073 менеджмент (бакалаврат, магістратура з варіантом управлінської спеціалізації);</w:t>
            </w:r>
          </w:p>
          <w:p w14:paraId="11A4D86E"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мотиваційних стимулів якості діяльності учасників процесу (студентів, викладачів, менеджменту університету);</w:t>
            </w:r>
          </w:p>
          <w:p w14:paraId="7C0FB7C5"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розвиток менеджерської (управлінської) науки, як основи інноваційного розвитку освітніх програм підготовки кадрів менеджменту;</w:t>
            </w:r>
          </w:p>
          <w:p w14:paraId="0209E92C" w14:textId="77777777" w:rsidR="00AD1189" w:rsidRDefault="00AD1189" w:rsidP="00AD1189">
            <w:pPr>
              <w:pStyle w:val="a8"/>
              <w:numPr>
                <w:ilvl w:val="0"/>
                <w:numId w:val="11"/>
              </w:numPr>
              <w:spacing w:after="0" w:line="240" w:lineRule="auto"/>
              <w:jc w:val="both"/>
              <w:rPr>
                <w:rFonts w:ascii="Times New Roman" w:hAnsi="Times New Roman" w:cs="Times New Roman"/>
                <w:sz w:val="28"/>
                <w:szCs w:val="28"/>
                <w:lang w:val="uk-UA"/>
              </w:rPr>
            </w:pPr>
            <w:r>
              <w:rPr>
                <w:rFonts w:ascii="Times New Roman" w:hAnsi="Times New Roman" w:cs="Times New Roman"/>
                <w:sz w:val="24"/>
                <w:szCs w:val="24"/>
                <w:lang w:val="uk-UA"/>
              </w:rPr>
              <w:t>системна взаємодія з бізнес-спільнотою, становлення вищих форм взаємодії науки, аналітики і практики менеджменту в розвитку технопарків і системи інноваційних підприємств, концентрація зусиль щодо розвитку процесів капіталізації інтелектуальних людських ресурсів</w:t>
            </w:r>
            <w:r>
              <w:rPr>
                <w:rFonts w:ascii="Times New Roman" w:hAnsi="Times New Roman" w:cs="Times New Roman"/>
                <w:sz w:val="28"/>
                <w:szCs w:val="28"/>
                <w:lang w:val="uk-UA"/>
              </w:rPr>
              <w:t xml:space="preserve">      </w:t>
            </w:r>
          </w:p>
        </w:tc>
      </w:tr>
      <w:tr w:rsidR="00AD1189" w:rsidRPr="009B1F01" w14:paraId="1F77A998"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0D974CFF" w14:textId="77777777" w:rsidR="00AD1189" w:rsidRDefault="00AD1189">
            <w:pPr>
              <w:spacing w:after="0" w:line="24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Другий рівень. </w:t>
            </w:r>
          </w:p>
          <w:p w14:paraId="00718E95" w14:textId="77777777" w:rsidR="00AD1189" w:rsidRDefault="00AD1189">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Адаптаційне і спеціалізоване професійне навчання дипломованих спеціалістів для обіймання управлінської посади. </w:t>
            </w:r>
          </w:p>
        </w:tc>
      </w:tr>
      <w:tr w:rsidR="00AD1189" w14:paraId="7C25C056"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4CB2004A" w14:textId="77777777" w:rsidR="00AD1189" w:rsidRDefault="00AD1189">
            <w:p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Мотиваційні фактори для стимулювання якісних форм і змістовних адаптованих технологій підготовки кадрів менеджменту:</w:t>
            </w:r>
          </w:p>
          <w:p w14:paraId="63C1F494"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якісний відбір слухачів програм і менеджмент-тренерів;</w:t>
            </w:r>
          </w:p>
          <w:p w14:paraId="22D0C442"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деталізація специфічних форм управлінської діяльності в системі підготовки кадрів менеджменту для організацій-замовників;</w:t>
            </w:r>
          </w:p>
          <w:p w14:paraId="3E05E06F" w14:textId="77777777" w:rsidR="00AD1189" w:rsidRDefault="00AD1189" w:rsidP="00AD1189">
            <w:pPr>
              <w:pStyle w:val="a8"/>
              <w:numPr>
                <w:ilvl w:val="0"/>
                <w:numId w:val="11"/>
              </w:numPr>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визначення особливостей використання концепцій, теорій, технологій, методики, практики та інших результатів менеджерської науки;</w:t>
            </w:r>
          </w:p>
          <w:p w14:paraId="027FCE9B" w14:textId="77777777" w:rsidR="00AD1189" w:rsidRDefault="00AD1189" w:rsidP="00AD1189">
            <w:pPr>
              <w:pStyle w:val="a8"/>
              <w:numPr>
                <w:ilvl w:val="0"/>
                <w:numId w:val="11"/>
              </w:numPr>
              <w:spacing w:after="0" w:line="240" w:lineRule="auto"/>
              <w:jc w:val="both"/>
              <w:rPr>
                <w:rFonts w:ascii="Times New Roman" w:hAnsi="Times New Roman" w:cs="Times New Roman"/>
                <w:sz w:val="28"/>
                <w:szCs w:val="28"/>
                <w:lang w:val="uk-UA"/>
              </w:rPr>
            </w:pPr>
            <w:r>
              <w:rPr>
                <w:rFonts w:ascii="Times New Roman" w:hAnsi="Times New Roman" w:cs="Times New Roman"/>
                <w:sz w:val="24"/>
                <w:szCs w:val="24"/>
                <w:lang w:val="uk-UA"/>
              </w:rPr>
              <w:t>стратегічне формування майбутніх форм практичної діяльності кадрів менеджменту</w:t>
            </w:r>
          </w:p>
        </w:tc>
      </w:tr>
      <w:tr w:rsidR="00AD1189" w14:paraId="7A49055D"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4F508DA4" w14:textId="77777777" w:rsidR="00AD1189" w:rsidRDefault="00AD1189">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Третій рівень.</w:t>
            </w:r>
          </w:p>
          <w:p w14:paraId="6056BACC" w14:textId="77777777" w:rsidR="00AD1189" w:rsidRDefault="00AD1189">
            <w:pPr>
              <w:spacing w:after="0" w:line="240" w:lineRule="auto"/>
              <w:rPr>
                <w:rFonts w:asciiTheme="minorHAnsi" w:eastAsia="Calibri" w:hAnsiTheme="minorHAnsi" w:cstheme="minorBidi"/>
                <w:b/>
                <w:sz w:val="28"/>
                <w:szCs w:val="28"/>
                <w:lang w:val="uk-UA"/>
              </w:rPr>
            </w:pPr>
            <w:r>
              <w:rPr>
                <w:rFonts w:ascii="Times New Roman" w:eastAsia="Calibri" w:hAnsi="Times New Roman" w:cs="Times New Roman"/>
                <w:b/>
                <w:sz w:val="28"/>
                <w:szCs w:val="28"/>
                <w:lang w:val="uk-UA"/>
              </w:rPr>
              <w:t>Інноваційне управлінське навчання новому рівню знань та стратегічних управлінських компетенцій</w:t>
            </w:r>
          </w:p>
        </w:tc>
      </w:tr>
      <w:tr w:rsidR="00AD1189" w14:paraId="1E2F6BA4" w14:textId="77777777" w:rsidTr="00AD1189">
        <w:tc>
          <w:tcPr>
            <w:tcW w:w="9900" w:type="dxa"/>
            <w:tcBorders>
              <w:top w:val="single" w:sz="4" w:space="0" w:color="auto"/>
              <w:left w:val="single" w:sz="4" w:space="0" w:color="auto"/>
              <w:bottom w:val="single" w:sz="4" w:space="0" w:color="auto"/>
              <w:right w:val="single" w:sz="4" w:space="0" w:color="auto"/>
            </w:tcBorders>
            <w:hideMark/>
          </w:tcPr>
          <w:p w14:paraId="5E5FB825" w14:textId="77777777" w:rsidR="00AD1189" w:rsidRDefault="00AD1189">
            <w:pPr>
              <w:tabs>
                <w:tab w:val="num" w:pos="612"/>
              </w:tabs>
              <w:spacing w:after="0" w:line="240" w:lineRule="auto"/>
              <w:jc w:val="both"/>
              <w:rPr>
                <w:rFonts w:ascii="Times New Roman" w:eastAsiaTheme="minorHAnsi" w:hAnsi="Times New Roman" w:cs="Times New Roman"/>
                <w:sz w:val="24"/>
                <w:szCs w:val="24"/>
                <w:lang w:val="uk-UA"/>
              </w:rPr>
            </w:pPr>
            <w:r>
              <w:rPr>
                <w:rFonts w:ascii="Times New Roman" w:hAnsi="Times New Roman" w:cs="Times New Roman"/>
                <w:sz w:val="24"/>
                <w:szCs w:val="24"/>
                <w:lang w:val="uk-UA"/>
              </w:rPr>
              <w:t>Мотиваційні фактори для стимулювання лідерського потенціалу та розуміння необхідності формування інтегральної якості професійного менеджменту вищого та середнього рівня управлінського персоналу:</w:t>
            </w:r>
          </w:p>
          <w:p w14:paraId="19284AEC" w14:textId="77777777" w:rsidR="00AD1189" w:rsidRDefault="00AD1189" w:rsidP="00AD1189">
            <w:pPr>
              <w:pStyle w:val="a8"/>
              <w:numPr>
                <w:ilvl w:val="0"/>
                <w:numId w:val="11"/>
              </w:numPr>
              <w:tabs>
                <w:tab w:val="num" w:pos="612"/>
              </w:tabs>
              <w:spacing w:after="0" w:line="240" w:lineRule="auto"/>
              <w:jc w:val="both"/>
              <w:rPr>
                <w:sz w:val="24"/>
                <w:szCs w:val="24"/>
                <w:lang w:val="uk-UA"/>
              </w:rPr>
            </w:pPr>
            <w:r>
              <w:rPr>
                <w:rFonts w:ascii="Times New Roman" w:hAnsi="Times New Roman" w:cs="Times New Roman"/>
                <w:sz w:val="24"/>
                <w:szCs w:val="24"/>
                <w:lang w:val="uk-UA"/>
              </w:rPr>
              <w:t xml:space="preserve"> корпоративні програми професійного розвитку управлінського персоналу і кадрів-спеціалістів; </w:t>
            </w:r>
          </w:p>
          <w:p w14:paraId="39CEED4B" w14:textId="77777777" w:rsidR="00AD1189" w:rsidRDefault="00AD1189" w:rsidP="00AD1189">
            <w:pPr>
              <w:pStyle w:val="a8"/>
              <w:numPr>
                <w:ilvl w:val="0"/>
                <w:numId w:val="11"/>
              </w:numPr>
              <w:tabs>
                <w:tab w:val="num" w:pos="612"/>
              </w:tabs>
              <w:spacing w:after="0" w:line="240" w:lineRule="auto"/>
              <w:jc w:val="both"/>
              <w:rPr>
                <w:sz w:val="24"/>
                <w:szCs w:val="24"/>
                <w:lang w:val="uk-UA"/>
              </w:rPr>
            </w:pPr>
            <w:r>
              <w:rPr>
                <w:rFonts w:ascii="Times New Roman" w:hAnsi="Times New Roman" w:cs="Times New Roman"/>
                <w:sz w:val="24"/>
                <w:szCs w:val="24"/>
                <w:lang w:val="uk-UA"/>
              </w:rPr>
              <w:t xml:space="preserve">системні міждисциплінарні форми інтегральної підготовки управлінського персоналу; </w:t>
            </w:r>
          </w:p>
          <w:p w14:paraId="52721A81" w14:textId="77777777" w:rsidR="00AD1189" w:rsidRDefault="00AD1189" w:rsidP="00AD1189">
            <w:pPr>
              <w:pStyle w:val="a8"/>
              <w:numPr>
                <w:ilvl w:val="0"/>
                <w:numId w:val="11"/>
              </w:numPr>
              <w:tabs>
                <w:tab w:val="num" w:pos="612"/>
              </w:tabs>
              <w:spacing w:after="0" w:line="240" w:lineRule="auto"/>
              <w:jc w:val="both"/>
              <w:rPr>
                <w:sz w:val="24"/>
                <w:szCs w:val="24"/>
                <w:lang w:val="uk-UA"/>
              </w:rPr>
            </w:pPr>
            <w:r>
              <w:rPr>
                <w:rFonts w:ascii="Times New Roman" w:hAnsi="Times New Roman" w:cs="Times New Roman"/>
                <w:sz w:val="24"/>
                <w:szCs w:val="24"/>
                <w:lang w:val="uk-UA"/>
              </w:rPr>
              <w:lastRenderedPageBreak/>
              <w:t>інноваційні програми розвитку креативного та інтегрального управлінського мислення;</w:t>
            </w:r>
          </w:p>
          <w:p w14:paraId="7E6FB2E8" w14:textId="77777777" w:rsidR="00AD1189" w:rsidRDefault="00AD1189" w:rsidP="00AD1189">
            <w:pPr>
              <w:pStyle w:val="a8"/>
              <w:numPr>
                <w:ilvl w:val="0"/>
                <w:numId w:val="11"/>
              </w:numPr>
              <w:tabs>
                <w:tab w:val="num" w:pos="612"/>
              </w:tabs>
              <w:spacing w:after="0" w:line="240" w:lineRule="auto"/>
              <w:jc w:val="both"/>
              <w:rPr>
                <w:sz w:val="28"/>
                <w:szCs w:val="28"/>
                <w:lang w:val="uk-UA"/>
              </w:rPr>
            </w:pPr>
            <w:r>
              <w:rPr>
                <w:rFonts w:ascii="Times New Roman" w:hAnsi="Times New Roman" w:cs="Times New Roman"/>
                <w:sz w:val="24"/>
                <w:szCs w:val="24"/>
                <w:lang w:val="uk-UA"/>
              </w:rPr>
              <w:t xml:space="preserve"> оволодіння сучасним науковим потенціалом менеджерської (управлінської) науки, розвиток і стратегічна оцінка управлінського консалтингу</w:t>
            </w:r>
          </w:p>
        </w:tc>
      </w:tr>
      <w:tr w:rsidR="00AD1189" w14:paraId="4C91C635" w14:textId="77777777" w:rsidTr="00AD1189">
        <w:tc>
          <w:tcPr>
            <w:tcW w:w="9900" w:type="dxa"/>
            <w:tcBorders>
              <w:top w:val="single" w:sz="4" w:space="0" w:color="auto"/>
              <w:left w:val="single" w:sz="4" w:space="0" w:color="auto"/>
              <w:bottom w:val="single" w:sz="4" w:space="0" w:color="auto"/>
              <w:right w:val="single" w:sz="4" w:space="0" w:color="auto"/>
            </w:tcBorders>
          </w:tcPr>
          <w:p w14:paraId="1C4121B6" w14:textId="77777777" w:rsidR="00AD1189" w:rsidRPr="009A5D9D" w:rsidRDefault="00AD1189">
            <w:pPr>
              <w:tabs>
                <w:tab w:val="num" w:pos="612"/>
              </w:tabs>
              <w:spacing w:after="0" w:line="240" w:lineRule="auto"/>
              <w:jc w:val="both"/>
              <w:rPr>
                <w:rFonts w:ascii="Times New Roman" w:hAnsi="Times New Roman" w:cs="Times New Roman"/>
                <w:b/>
                <w:sz w:val="28"/>
                <w:szCs w:val="28"/>
                <w:lang w:val="uk-UA"/>
              </w:rPr>
            </w:pPr>
            <w:r w:rsidRPr="009A5D9D">
              <w:rPr>
                <w:rFonts w:ascii="Times New Roman" w:hAnsi="Times New Roman" w:cs="Times New Roman"/>
                <w:b/>
                <w:sz w:val="28"/>
                <w:szCs w:val="28"/>
                <w:lang w:val="uk-UA"/>
              </w:rPr>
              <w:lastRenderedPageBreak/>
              <w:t xml:space="preserve">Четвертий рівень </w:t>
            </w:r>
            <w:r w:rsidR="009A5D9D" w:rsidRPr="009A5D9D">
              <w:rPr>
                <w:rFonts w:ascii="Times New Roman" w:hAnsi="Times New Roman" w:cs="Times New Roman"/>
                <w:b/>
                <w:sz w:val="28"/>
                <w:szCs w:val="28"/>
                <w:lang w:val="uk-UA"/>
              </w:rPr>
              <w:t>(загальний).</w:t>
            </w:r>
          </w:p>
          <w:p w14:paraId="09B70043" w14:textId="77777777" w:rsidR="009A5D9D" w:rsidRPr="009A5D9D" w:rsidRDefault="009A5D9D">
            <w:pPr>
              <w:tabs>
                <w:tab w:val="num" w:pos="612"/>
              </w:tabs>
              <w:spacing w:after="0" w:line="240" w:lineRule="auto"/>
              <w:jc w:val="both"/>
              <w:rPr>
                <w:rFonts w:ascii="Times New Roman" w:hAnsi="Times New Roman" w:cs="Times New Roman"/>
                <w:b/>
                <w:sz w:val="28"/>
                <w:szCs w:val="28"/>
                <w:lang w:val="uk-UA"/>
              </w:rPr>
            </w:pPr>
            <w:r w:rsidRPr="009A5D9D">
              <w:rPr>
                <w:rFonts w:ascii="Times New Roman" w:hAnsi="Times New Roman" w:cs="Times New Roman"/>
                <w:b/>
                <w:sz w:val="28"/>
                <w:szCs w:val="28"/>
                <w:lang w:val="uk-UA"/>
              </w:rPr>
              <w:t xml:space="preserve">Формується нова філософія менеджменту в контексті технологічної </w:t>
            </w:r>
            <w:proofErr w:type="spellStart"/>
            <w:r w:rsidRPr="009A5D9D">
              <w:rPr>
                <w:rFonts w:ascii="Times New Roman" w:hAnsi="Times New Roman" w:cs="Times New Roman"/>
                <w:b/>
                <w:sz w:val="28"/>
                <w:szCs w:val="28"/>
                <w:lang w:val="uk-UA"/>
              </w:rPr>
              <w:t>сингулярності</w:t>
            </w:r>
            <w:proofErr w:type="spellEnd"/>
          </w:p>
        </w:tc>
      </w:tr>
      <w:tr w:rsidR="00AD1189" w:rsidRPr="00F044F7" w14:paraId="08A350F3" w14:textId="77777777" w:rsidTr="00AD1189">
        <w:tc>
          <w:tcPr>
            <w:tcW w:w="9900" w:type="dxa"/>
            <w:tcBorders>
              <w:top w:val="single" w:sz="4" w:space="0" w:color="auto"/>
              <w:left w:val="single" w:sz="4" w:space="0" w:color="auto"/>
              <w:bottom w:val="single" w:sz="4" w:space="0" w:color="auto"/>
              <w:right w:val="single" w:sz="4" w:space="0" w:color="auto"/>
            </w:tcBorders>
          </w:tcPr>
          <w:p w14:paraId="0F6DBE1E" w14:textId="77777777" w:rsidR="00AD1189" w:rsidRDefault="009A5D9D">
            <w:p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Мотиваційні фактори для стимулювання розробки та впровадження механізмів адекватної взаємодій з машинами і роботами з операційної системою штучного інтелекту високих хвиль розвитку:</w:t>
            </w:r>
          </w:p>
          <w:p w14:paraId="002336BB" w14:textId="77777777" w:rsidR="009A5D9D" w:rsidRDefault="009A5D9D" w:rsidP="009A5D9D">
            <w:pPr>
              <w:pStyle w:val="a8"/>
              <w:numPr>
                <w:ilvl w:val="0"/>
                <w:numId w:val="11"/>
              </w:num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активні форми розвитку управлінського капіталу як провідної ланки в системі процесів капіталізації інтелектуальних людських ресурсів;</w:t>
            </w:r>
          </w:p>
          <w:p w14:paraId="61F74F64" w14:textId="77777777" w:rsidR="009A5D9D" w:rsidRDefault="009A5D9D" w:rsidP="009A5D9D">
            <w:pPr>
              <w:pStyle w:val="a8"/>
              <w:numPr>
                <w:ilvl w:val="0"/>
                <w:numId w:val="11"/>
              </w:num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доказові дії </w:t>
            </w:r>
            <w:r w:rsidR="00F044F7">
              <w:rPr>
                <w:rFonts w:ascii="Times New Roman" w:hAnsi="Times New Roman" w:cs="Times New Roman"/>
                <w:sz w:val="24"/>
                <w:szCs w:val="24"/>
                <w:lang w:val="uk-UA"/>
              </w:rPr>
              <w:t xml:space="preserve">щодо </w:t>
            </w:r>
            <w:r>
              <w:rPr>
                <w:rFonts w:ascii="Times New Roman" w:hAnsi="Times New Roman" w:cs="Times New Roman"/>
                <w:sz w:val="24"/>
                <w:szCs w:val="24"/>
                <w:lang w:val="uk-UA"/>
              </w:rPr>
              <w:t>підвищення статусу управлінських інновацій</w:t>
            </w:r>
            <w:r w:rsidR="00F044F7">
              <w:rPr>
                <w:rFonts w:ascii="Times New Roman" w:hAnsi="Times New Roman" w:cs="Times New Roman"/>
                <w:sz w:val="24"/>
                <w:szCs w:val="24"/>
                <w:lang w:val="uk-UA"/>
              </w:rPr>
              <w:t xml:space="preserve"> у порівнянні зі статусом технологічних інновацій;</w:t>
            </w:r>
          </w:p>
          <w:p w14:paraId="67AD96A7" w14:textId="77777777" w:rsidR="00F044F7" w:rsidRDefault="00F044F7" w:rsidP="009A5D9D">
            <w:pPr>
              <w:pStyle w:val="a8"/>
              <w:numPr>
                <w:ilvl w:val="0"/>
                <w:numId w:val="11"/>
              </w:num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формування стратегічного характеру дій професійної системи менеджменту;</w:t>
            </w:r>
          </w:p>
          <w:p w14:paraId="09797F67" w14:textId="77777777" w:rsidR="00F044F7" w:rsidRDefault="00F044F7" w:rsidP="009A5D9D">
            <w:pPr>
              <w:pStyle w:val="a8"/>
              <w:numPr>
                <w:ilvl w:val="0"/>
                <w:numId w:val="11"/>
              </w:num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активний розвиток первинної менеджерської освіти як бази формування нового управлінського мислення;</w:t>
            </w:r>
          </w:p>
          <w:p w14:paraId="15195A21" w14:textId="77777777" w:rsidR="00F044F7" w:rsidRPr="009A5D9D" w:rsidRDefault="00F044F7" w:rsidP="009A5D9D">
            <w:pPr>
              <w:pStyle w:val="a8"/>
              <w:numPr>
                <w:ilvl w:val="0"/>
                <w:numId w:val="11"/>
              </w:numPr>
              <w:tabs>
                <w:tab w:val="num" w:pos="612"/>
              </w:tabs>
              <w:spacing w:after="0" w:line="24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програми підтримки процесів формування креативного класу інноваційного суспільства</w:t>
            </w:r>
          </w:p>
        </w:tc>
      </w:tr>
    </w:tbl>
    <w:p w14:paraId="7C652D26" w14:textId="77777777" w:rsidR="00AD1189" w:rsidRPr="00940B97" w:rsidRDefault="00AD1189">
      <w:pPr>
        <w:rPr>
          <w:rFonts w:ascii="Times New Roman" w:hAnsi="Times New Roman"/>
          <w:sz w:val="28"/>
          <w:szCs w:val="28"/>
          <w:lang w:val="uk-UA"/>
        </w:rPr>
      </w:pPr>
      <w:r w:rsidRPr="00AD1189">
        <w:rPr>
          <w:rFonts w:ascii="Times New Roman" w:hAnsi="Times New Roman"/>
          <w:i/>
          <w:sz w:val="28"/>
          <w:szCs w:val="28"/>
          <w:lang w:val="uk-UA"/>
        </w:rPr>
        <w:t xml:space="preserve">   Джерело</w:t>
      </w:r>
      <w:r w:rsidR="00485C84">
        <w:rPr>
          <w:rFonts w:ascii="Times New Roman" w:hAnsi="Times New Roman"/>
          <w:i/>
          <w:sz w:val="28"/>
          <w:szCs w:val="28"/>
          <w:lang w:val="uk-UA"/>
        </w:rPr>
        <w:t>: складено на основі</w:t>
      </w:r>
      <w:r w:rsidRPr="00AD1189">
        <w:rPr>
          <w:rFonts w:ascii="Times New Roman" w:hAnsi="Times New Roman"/>
          <w:i/>
          <w:sz w:val="28"/>
          <w:szCs w:val="28"/>
          <w:lang w:val="uk-UA"/>
        </w:rPr>
        <w:t xml:space="preserve"> </w:t>
      </w:r>
      <w:r w:rsidRPr="00940B97">
        <w:rPr>
          <w:rFonts w:ascii="Times New Roman" w:hAnsi="Times New Roman"/>
          <w:i/>
          <w:sz w:val="28"/>
          <w:szCs w:val="28"/>
          <w:lang w:val="uk-UA"/>
        </w:rPr>
        <w:t>[</w:t>
      </w:r>
      <w:r w:rsidR="00485C84">
        <w:rPr>
          <w:rFonts w:ascii="Times New Roman" w:hAnsi="Times New Roman"/>
          <w:i/>
          <w:sz w:val="28"/>
          <w:szCs w:val="28"/>
          <w:lang w:val="uk-UA"/>
        </w:rPr>
        <w:t>35, с. 109-111; 38</w:t>
      </w:r>
      <w:r w:rsidRPr="00940B97">
        <w:rPr>
          <w:rFonts w:ascii="Times New Roman" w:hAnsi="Times New Roman"/>
          <w:i/>
          <w:sz w:val="28"/>
          <w:szCs w:val="28"/>
          <w:lang w:val="uk-UA"/>
        </w:rPr>
        <w:t>]</w:t>
      </w:r>
    </w:p>
    <w:p w14:paraId="508217D2" w14:textId="77777777" w:rsidR="00F044F7" w:rsidRPr="00F044F7" w:rsidRDefault="00F044F7" w:rsidP="0059437A">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Отже, процеси професіоналізації управлінської діяльності стають все більше  справжньою несучою конструкцією розвитку сучасного інноваційного суспільства. Стратегічних характер розвитку менеджменту</w:t>
      </w:r>
      <w:r w:rsidR="0059437A">
        <w:rPr>
          <w:rFonts w:ascii="Times New Roman" w:hAnsi="Times New Roman"/>
          <w:sz w:val="28"/>
          <w:szCs w:val="28"/>
          <w:lang w:val="uk-UA"/>
        </w:rPr>
        <w:t>,</w:t>
      </w:r>
      <w:r>
        <w:rPr>
          <w:rFonts w:ascii="Times New Roman" w:hAnsi="Times New Roman"/>
          <w:sz w:val="28"/>
          <w:szCs w:val="28"/>
          <w:lang w:val="uk-UA"/>
        </w:rPr>
        <w:t xml:space="preserve"> при досягненні паритету з технологічним розвитком в часи четвертої промислової революції Індустрія 4.0, має отримати ще більший пріоритет для </w:t>
      </w:r>
      <w:r w:rsidR="0059437A">
        <w:rPr>
          <w:rFonts w:ascii="Times New Roman" w:hAnsi="Times New Roman"/>
          <w:sz w:val="28"/>
          <w:szCs w:val="28"/>
          <w:lang w:val="uk-UA"/>
        </w:rPr>
        <w:t>можливостей повного визначення позитивних факторів і впровадження інноваційних стратегій розвитку сучасного суспільства.</w:t>
      </w:r>
    </w:p>
    <w:p w14:paraId="29D8A76F" w14:textId="77777777" w:rsidR="00AD1189" w:rsidRDefault="00AD1189">
      <w:pPr>
        <w:rPr>
          <w:rFonts w:ascii="Times New Roman" w:hAnsi="Times New Roman"/>
          <w:b/>
          <w:sz w:val="28"/>
          <w:szCs w:val="28"/>
          <w:lang w:val="uk-UA"/>
        </w:rPr>
      </w:pPr>
    </w:p>
    <w:p w14:paraId="779C267C" w14:textId="77777777" w:rsidR="00944D8D" w:rsidRPr="00DD21DE" w:rsidRDefault="00047FD3">
      <w:pPr>
        <w:rPr>
          <w:rFonts w:ascii="Times New Roman" w:eastAsia="Times New Roman" w:hAnsi="Times New Roman" w:cs="Times New Roman"/>
          <w:b/>
          <w:sz w:val="28"/>
          <w:szCs w:val="28"/>
          <w:lang w:val="uk-UA"/>
        </w:rPr>
      </w:pPr>
      <w:r w:rsidRPr="00DD21DE">
        <w:rPr>
          <w:rFonts w:ascii="Times New Roman" w:hAnsi="Times New Roman"/>
          <w:b/>
          <w:sz w:val="28"/>
          <w:szCs w:val="28"/>
          <w:lang w:val="uk-UA"/>
        </w:rPr>
        <w:t>2.2. Формування і розвиток управлінського капіталу в Україні</w:t>
      </w:r>
    </w:p>
    <w:p w14:paraId="3C7D6918" w14:textId="77777777" w:rsidR="00944D8D" w:rsidRPr="00DD21DE" w:rsidRDefault="00047FD3"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Поняття </w:t>
      </w:r>
      <w:r w:rsidR="0059437A">
        <w:rPr>
          <w:rFonts w:cs="Times New Roman"/>
          <w:sz w:val="28"/>
          <w:szCs w:val="28"/>
          <w:lang w:val="uk-UA"/>
        </w:rPr>
        <w:t>«</w:t>
      </w:r>
      <w:r w:rsidRPr="00DD21DE">
        <w:rPr>
          <w:rFonts w:cs="Times New Roman"/>
          <w:sz w:val="28"/>
          <w:szCs w:val="28"/>
          <w:lang w:val="uk-UA"/>
        </w:rPr>
        <w:t>управлінський капітал</w:t>
      </w:r>
      <w:r w:rsidR="0059437A">
        <w:rPr>
          <w:rFonts w:cs="Times New Roman"/>
          <w:sz w:val="28"/>
          <w:szCs w:val="28"/>
          <w:lang w:val="uk-UA"/>
        </w:rPr>
        <w:t>»</w:t>
      </w:r>
      <w:r w:rsidRPr="00DD21DE">
        <w:rPr>
          <w:rFonts w:cs="Times New Roman"/>
          <w:sz w:val="28"/>
          <w:szCs w:val="28"/>
          <w:lang w:val="uk-UA"/>
        </w:rPr>
        <w:t xml:space="preserve"> не є настільки усталеним та однозначним, як, наприклад, </w:t>
      </w:r>
      <w:r w:rsidR="0059437A">
        <w:rPr>
          <w:rFonts w:cs="Times New Roman"/>
          <w:sz w:val="28"/>
          <w:szCs w:val="28"/>
          <w:lang w:val="uk-UA"/>
        </w:rPr>
        <w:t>«</w:t>
      </w:r>
      <w:r w:rsidRPr="00DD21DE">
        <w:rPr>
          <w:rFonts w:cs="Times New Roman"/>
          <w:sz w:val="28"/>
          <w:szCs w:val="28"/>
          <w:lang w:val="uk-UA"/>
        </w:rPr>
        <w:t>фінансовий</w:t>
      </w:r>
      <w:r w:rsidR="0059437A">
        <w:rPr>
          <w:rFonts w:cs="Times New Roman"/>
          <w:sz w:val="28"/>
          <w:szCs w:val="28"/>
          <w:lang w:val="uk-UA"/>
        </w:rPr>
        <w:t>»</w:t>
      </w:r>
      <w:r w:rsidRPr="00DD21DE">
        <w:rPr>
          <w:rFonts w:cs="Times New Roman"/>
          <w:sz w:val="28"/>
          <w:szCs w:val="28"/>
          <w:lang w:val="uk-UA"/>
        </w:rPr>
        <w:t xml:space="preserve"> чи </w:t>
      </w:r>
      <w:r w:rsidR="0059437A">
        <w:rPr>
          <w:rFonts w:cs="Times New Roman"/>
          <w:sz w:val="28"/>
          <w:szCs w:val="28"/>
          <w:lang w:val="uk-UA"/>
        </w:rPr>
        <w:t>«</w:t>
      </w:r>
      <w:r w:rsidRPr="00DD21DE">
        <w:rPr>
          <w:rFonts w:cs="Times New Roman"/>
          <w:sz w:val="28"/>
          <w:szCs w:val="28"/>
          <w:lang w:val="uk-UA"/>
        </w:rPr>
        <w:t>матеріальний капітал</w:t>
      </w:r>
      <w:r w:rsidR="0059437A">
        <w:rPr>
          <w:rFonts w:cs="Times New Roman"/>
          <w:sz w:val="28"/>
          <w:szCs w:val="28"/>
          <w:lang w:val="uk-UA"/>
        </w:rPr>
        <w:t>»</w:t>
      </w:r>
      <w:r w:rsidRPr="00DD21DE">
        <w:rPr>
          <w:rFonts w:cs="Times New Roman"/>
          <w:sz w:val="28"/>
          <w:szCs w:val="28"/>
          <w:lang w:val="uk-UA"/>
        </w:rPr>
        <w:t xml:space="preserve">. Проте, в сучасному бізнес-середовищі, де ключову роль відіграють знання, інформація та здатність ефективно ними користуватися, управлінський капітал набуває все більшого значення як </w:t>
      </w:r>
      <w:r w:rsidRPr="00DD21DE">
        <w:rPr>
          <w:rFonts w:cs="Times New Roman"/>
          <w:bCs/>
          <w:sz w:val="28"/>
          <w:szCs w:val="28"/>
          <w:lang w:val="uk-UA"/>
        </w:rPr>
        <w:t>особливий чинник конкурентоспроможності підприємства</w:t>
      </w:r>
      <w:r w:rsidRPr="00DD21DE">
        <w:rPr>
          <w:rFonts w:cs="Times New Roman"/>
          <w:sz w:val="28"/>
          <w:szCs w:val="28"/>
          <w:lang w:val="uk-UA"/>
        </w:rPr>
        <w:t>.</w:t>
      </w:r>
    </w:p>
    <w:p w14:paraId="323595E9" w14:textId="77777777" w:rsidR="00944D8D" w:rsidRPr="00DD21DE" w:rsidRDefault="00047FD3"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bCs/>
          <w:sz w:val="28"/>
          <w:szCs w:val="28"/>
          <w:lang w:val="uk-UA"/>
        </w:rPr>
        <w:t>Управлінський капітал</w:t>
      </w:r>
      <w:r w:rsidRPr="00DD21DE">
        <w:rPr>
          <w:rFonts w:cs="Times New Roman"/>
          <w:sz w:val="28"/>
          <w:szCs w:val="28"/>
          <w:lang w:val="uk-UA"/>
        </w:rPr>
        <w:t xml:space="preserve"> можна визначити як сукупність знань, досвіду, навичок, компетенцій, управлінських здібностей, а також організаційних </w:t>
      </w:r>
      <w:r w:rsidRPr="00DD21DE">
        <w:rPr>
          <w:rFonts w:cs="Times New Roman"/>
          <w:sz w:val="28"/>
          <w:szCs w:val="28"/>
          <w:lang w:val="uk-UA"/>
        </w:rPr>
        <w:lastRenderedPageBreak/>
        <w:t>структур і процесів, що забезпечують ефективне управління діяльністю підприємства, його розвиток та досягнення стратегічних цілей. Це не просто сума окремих ресурсів, а інтегрована система, яка дозволяє генерувати додаткову вартість через якість управлінських рішень та ефективність їх реалізації.</w:t>
      </w:r>
    </w:p>
    <w:p w14:paraId="4CC4DD77" w14:textId="77777777" w:rsidR="00944D8D" w:rsidRPr="00DD21DE" w:rsidRDefault="00047FD3"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Часто управлінський капітал помилково ототожнюють з інтелектуальним або людським капіталом. Однак, незважаючи на їх тісний взаємозв'язок, управлінський капітал має свої особливості. Він є похідною від людського капіталу (знання та навички співробітників) та інтелектуального капіталу (інформація, патенти, ноу-хау), але зосереджений саме на </w:t>
      </w:r>
      <w:r w:rsidRPr="00DD21DE">
        <w:rPr>
          <w:rFonts w:cs="Times New Roman"/>
          <w:bCs/>
          <w:sz w:val="28"/>
          <w:szCs w:val="28"/>
          <w:lang w:val="uk-UA"/>
        </w:rPr>
        <w:t>здатності ефективно організовувати, координувати та контролювати всі ресурси підприємства для досягнення поставлених цілей</w:t>
      </w:r>
      <w:r w:rsidRPr="00DD21DE">
        <w:rPr>
          <w:rFonts w:cs="Times New Roman"/>
          <w:sz w:val="28"/>
          <w:szCs w:val="28"/>
          <w:lang w:val="uk-UA"/>
        </w:rPr>
        <w:t>.</w:t>
      </w:r>
    </w:p>
    <w:p w14:paraId="3771058F" w14:textId="77777777" w:rsidR="00944D8D" w:rsidRPr="009C585A" w:rsidRDefault="0059437A"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cs="Times New Roman"/>
          <w:sz w:val="28"/>
          <w:szCs w:val="28"/>
          <w:lang w:val="uk-UA"/>
        </w:rPr>
        <w:t>Управлінський капітал</w:t>
      </w:r>
      <w:r w:rsidR="00047FD3" w:rsidRPr="00DD21DE">
        <w:rPr>
          <w:rFonts w:cs="Times New Roman"/>
          <w:sz w:val="28"/>
          <w:szCs w:val="28"/>
          <w:lang w:val="uk-UA"/>
        </w:rPr>
        <w:t xml:space="preserve"> відображає </w:t>
      </w:r>
      <w:r w:rsidR="00047FD3" w:rsidRPr="00DD21DE">
        <w:rPr>
          <w:rFonts w:cs="Times New Roman"/>
          <w:bCs/>
          <w:sz w:val="28"/>
          <w:szCs w:val="28"/>
          <w:lang w:val="uk-UA"/>
        </w:rPr>
        <w:t>професійну систему менеджменту</w:t>
      </w:r>
      <w:r w:rsidR="00047FD3" w:rsidRPr="00DD21DE">
        <w:rPr>
          <w:rFonts w:cs="Times New Roman"/>
          <w:sz w:val="28"/>
          <w:szCs w:val="28"/>
          <w:lang w:val="uk-UA"/>
        </w:rPr>
        <w:t xml:space="preserve"> в організації та якість управлінської діяльності в цілому.</w:t>
      </w:r>
      <w:r>
        <w:rPr>
          <w:rFonts w:eastAsia="Times New Roman" w:cs="Times New Roman"/>
          <w:sz w:val="28"/>
          <w:szCs w:val="28"/>
          <w:lang w:val="uk-UA"/>
        </w:rPr>
        <w:t xml:space="preserve"> </w:t>
      </w:r>
      <w:r>
        <w:rPr>
          <w:rFonts w:cs="Times New Roman"/>
          <w:bCs/>
          <w:sz w:val="28"/>
          <w:szCs w:val="28"/>
          <w:lang w:val="uk-UA"/>
        </w:rPr>
        <w:t>Визначимо характерні особливості</w:t>
      </w:r>
      <w:r w:rsidR="00047FD3" w:rsidRPr="00DD21DE">
        <w:rPr>
          <w:rFonts w:cs="Times New Roman"/>
          <w:bCs/>
          <w:sz w:val="28"/>
          <w:szCs w:val="28"/>
          <w:lang w:val="uk-UA"/>
        </w:rPr>
        <w:t xml:space="preserve"> управлінського капіталу</w:t>
      </w:r>
      <w:r w:rsidR="00485C84">
        <w:rPr>
          <w:rFonts w:cs="Times New Roman"/>
          <w:bCs/>
          <w:sz w:val="28"/>
          <w:szCs w:val="28"/>
          <w:lang w:val="uk-UA"/>
        </w:rPr>
        <w:t xml:space="preserve"> </w:t>
      </w:r>
      <w:r w:rsidR="009C585A" w:rsidRPr="009C585A">
        <w:rPr>
          <w:rFonts w:cs="Times New Roman"/>
          <w:bCs/>
          <w:sz w:val="28"/>
          <w:szCs w:val="28"/>
        </w:rPr>
        <w:t>[</w:t>
      </w:r>
      <w:r w:rsidR="009C585A">
        <w:rPr>
          <w:rFonts w:cs="Times New Roman"/>
          <w:bCs/>
          <w:sz w:val="28"/>
          <w:szCs w:val="28"/>
          <w:lang w:val="uk-UA"/>
        </w:rPr>
        <w:t>27; 39; 45</w:t>
      </w:r>
      <w:r w:rsidR="009C585A">
        <w:rPr>
          <w:rFonts w:cs="Times New Roman"/>
          <w:bCs/>
          <w:sz w:val="28"/>
          <w:szCs w:val="28"/>
          <w:lang w:val="en-US"/>
        </w:rPr>
        <w:t>]</w:t>
      </w:r>
    </w:p>
    <w:p w14:paraId="05EF04F0" w14:textId="77777777" w:rsidR="00944D8D" w:rsidRPr="00DD21DE" w:rsidRDefault="00047FD3"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До основних характеристик управлінського капіталу можна віднести:</w:t>
      </w:r>
    </w:p>
    <w:p w14:paraId="3D9D1154"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Невіддільність від управлінської команди:</w:t>
      </w:r>
      <w:r w:rsidRPr="00DD21DE">
        <w:rPr>
          <w:rFonts w:cs="Times New Roman"/>
          <w:sz w:val="28"/>
          <w:szCs w:val="28"/>
          <w:lang w:val="uk-UA"/>
        </w:rPr>
        <w:t xml:space="preserve"> Управлінський капітал значною мірою персоніфікований і залежить від професіоналізму, досвіду та взаємодії менеджерів усіх рівнів. Він реалізується через управлінську команду.</w:t>
      </w:r>
    </w:p>
    <w:p w14:paraId="4DAE8873"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Здатність до саморозвитку та примноження:</w:t>
      </w:r>
      <w:r w:rsidRPr="00DD21DE">
        <w:rPr>
          <w:rFonts w:cs="Times New Roman"/>
          <w:sz w:val="28"/>
          <w:szCs w:val="28"/>
          <w:lang w:val="uk-UA"/>
        </w:rPr>
        <w:t xml:space="preserve"> На відміну від фізичного капіталу, який зношується, управлінський капітал може зростати та розвиватися завдяки навчанню, накопиченню досвіду, обміну знаннями та постійному вдосконаленню управлінських процесів.</w:t>
      </w:r>
    </w:p>
    <w:p w14:paraId="3BB581D0"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Генерація доданої вартості:</w:t>
      </w:r>
      <w:r w:rsidRPr="00DD21DE">
        <w:rPr>
          <w:rFonts w:cs="Times New Roman"/>
          <w:sz w:val="28"/>
          <w:szCs w:val="28"/>
          <w:lang w:val="uk-UA"/>
        </w:rPr>
        <w:t xml:space="preserve"> Ефективний управлінський капітал дозволяє приймати оптимальні рішення, що призводить до зростання прибутку, підвищення ефективності використання інших видів капіталу та загального розвитку підприємства.</w:t>
      </w:r>
    </w:p>
    <w:p w14:paraId="3D41E0D4"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lastRenderedPageBreak/>
        <w:t>Стратегічна орієнтація:</w:t>
      </w:r>
      <w:r w:rsidRPr="00DD21DE">
        <w:rPr>
          <w:rFonts w:cs="Times New Roman"/>
          <w:sz w:val="28"/>
          <w:szCs w:val="28"/>
          <w:lang w:val="uk-UA"/>
        </w:rPr>
        <w:t xml:space="preserve"> Управлінський капітал спрямований на забезпечення довгострокових конкурентних переваг підприємства, враховуючи його стратегічні цілі та перспективи розвитку.</w:t>
      </w:r>
    </w:p>
    <w:p w14:paraId="235AFDCF"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Гнучкість та адаптивність:</w:t>
      </w:r>
      <w:r w:rsidRPr="00DD21DE">
        <w:rPr>
          <w:rFonts w:cs="Times New Roman"/>
          <w:sz w:val="28"/>
          <w:szCs w:val="28"/>
          <w:lang w:val="uk-UA"/>
        </w:rPr>
        <w:t xml:space="preserve"> У сучасному мінливому середовищі здатність управлінського капіталу швидко адаптуватися до нових умов, розпізнавати можливості та загрози є критично важливою.</w:t>
      </w:r>
    </w:p>
    <w:p w14:paraId="74C7AB0A"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Інтеграційний характер:</w:t>
      </w:r>
      <w:r w:rsidRPr="00DD21DE">
        <w:rPr>
          <w:rFonts w:cs="Times New Roman"/>
          <w:sz w:val="28"/>
          <w:szCs w:val="28"/>
          <w:lang w:val="uk-UA"/>
        </w:rPr>
        <w:t xml:space="preserve"> Управлінський капітал об'єднує та координує використання всіх інших видів капіталу (фінансового, фізичного, людського, інтелектуального) для досягнення синергетичного ефекту.</w:t>
      </w:r>
    </w:p>
    <w:p w14:paraId="2AF98B5B" w14:textId="77777777" w:rsidR="00944D8D" w:rsidRPr="00DD21DE" w:rsidRDefault="00047FD3" w:rsidP="00DD21DE">
      <w:pPr>
        <w:pStyle w:val="a7"/>
        <w:numPr>
          <w:ilvl w:val="0"/>
          <w:numId w:val="2"/>
        </w:numPr>
        <w:suppressAutoHyphens/>
        <w:spacing w:before="0" w:line="360" w:lineRule="auto"/>
        <w:jc w:val="both"/>
        <w:rPr>
          <w:rFonts w:cs="Times New Roman"/>
          <w:sz w:val="28"/>
          <w:szCs w:val="28"/>
          <w:lang w:val="uk-UA"/>
        </w:rPr>
      </w:pPr>
      <w:r w:rsidRPr="00DD21DE">
        <w:rPr>
          <w:rFonts w:cs="Times New Roman"/>
          <w:bCs/>
          <w:sz w:val="28"/>
          <w:szCs w:val="28"/>
          <w:lang w:val="uk-UA"/>
        </w:rPr>
        <w:t>Важливий фактор конкурентоспроможності:</w:t>
      </w:r>
      <w:r w:rsidRPr="00DD21DE">
        <w:rPr>
          <w:rFonts w:cs="Times New Roman"/>
          <w:sz w:val="28"/>
          <w:szCs w:val="28"/>
          <w:lang w:val="uk-UA"/>
        </w:rPr>
        <w:t xml:space="preserve"> Управлінський капітал дозволяє підприємству ефективніше конкурувати на ринку, розробляти та впроваджувати інновації, підвищувати якість продукції/послуг та оптимізувати витрати.</w:t>
      </w:r>
    </w:p>
    <w:p w14:paraId="4263EB1D" w14:textId="77777777" w:rsidR="00944D8D" w:rsidRPr="00DD21DE" w:rsidRDefault="00047FD3" w:rsidP="0059437A">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DD21DE">
        <w:rPr>
          <w:rFonts w:cs="Times New Roman"/>
          <w:sz w:val="28"/>
          <w:szCs w:val="28"/>
          <w:lang w:val="uk-UA"/>
        </w:rPr>
        <w:t xml:space="preserve">Таким чином, управлінський капітал є </w:t>
      </w:r>
      <w:r w:rsidRPr="00DD21DE">
        <w:rPr>
          <w:rFonts w:cs="Times New Roman"/>
          <w:bCs/>
          <w:sz w:val="28"/>
          <w:szCs w:val="28"/>
          <w:lang w:val="uk-UA"/>
        </w:rPr>
        <w:t>нематеріальним активом</w:t>
      </w:r>
      <w:r w:rsidRPr="00DD21DE">
        <w:rPr>
          <w:rFonts w:cs="Times New Roman"/>
          <w:sz w:val="28"/>
          <w:szCs w:val="28"/>
          <w:lang w:val="uk-UA"/>
        </w:rPr>
        <w:t>, який відіграє ключову роль у формуванні стратегічного потенціалу підприємства та його успішному функціонуванні в умовах сучасної економіки знань.</w:t>
      </w:r>
    </w:p>
    <w:p w14:paraId="0E3F9533" w14:textId="77777777" w:rsidR="00944D8D" w:rsidRPr="00DD21DE" w:rsidRDefault="0059437A" w:rsidP="006953A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cs="Times New Roman"/>
          <w:sz w:val="28"/>
          <w:szCs w:val="28"/>
          <w:lang w:val="uk-UA"/>
        </w:rPr>
        <w:t>Р</w:t>
      </w:r>
      <w:r w:rsidR="00047FD3" w:rsidRPr="00DD21DE">
        <w:rPr>
          <w:rFonts w:cs="Times New Roman"/>
          <w:sz w:val="28"/>
          <w:szCs w:val="28"/>
          <w:lang w:val="uk-UA"/>
        </w:rPr>
        <w:t>озгля</w:t>
      </w:r>
      <w:r>
        <w:rPr>
          <w:rFonts w:cs="Times New Roman"/>
          <w:sz w:val="28"/>
          <w:szCs w:val="28"/>
          <w:lang w:val="uk-UA"/>
        </w:rPr>
        <w:t>немо</w:t>
      </w:r>
      <w:r w:rsidR="00047FD3" w:rsidRPr="00DD21DE">
        <w:rPr>
          <w:rFonts w:cs="Times New Roman"/>
          <w:sz w:val="28"/>
          <w:szCs w:val="28"/>
          <w:lang w:val="uk-UA"/>
        </w:rPr>
        <w:t xml:space="preserve"> </w:t>
      </w:r>
      <w:r>
        <w:rPr>
          <w:rFonts w:cs="Times New Roman"/>
          <w:sz w:val="28"/>
          <w:szCs w:val="28"/>
          <w:lang w:val="uk-UA"/>
        </w:rPr>
        <w:t>«</w:t>
      </w:r>
      <w:r w:rsidR="00047FD3" w:rsidRPr="00DD21DE">
        <w:rPr>
          <w:rFonts w:cs="Times New Roman"/>
          <w:sz w:val="28"/>
          <w:szCs w:val="28"/>
          <w:lang w:val="uk-UA"/>
        </w:rPr>
        <w:t>управлінський капітал</w:t>
      </w:r>
      <w:r>
        <w:rPr>
          <w:rFonts w:cs="Times New Roman"/>
          <w:sz w:val="28"/>
          <w:szCs w:val="28"/>
          <w:lang w:val="uk-UA"/>
        </w:rPr>
        <w:t>»</w:t>
      </w:r>
      <w:r w:rsidR="00047FD3" w:rsidRPr="00DD21DE">
        <w:rPr>
          <w:rFonts w:cs="Times New Roman"/>
          <w:sz w:val="28"/>
          <w:szCs w:val="28"/>
          <w:lang w:val="uk-UA"/>
        </w:rPr>
        <w:t xml:space="preserve"> як сукупність знань, навичок, досвіду та управлінських компетенцій персоналу, який займається управлінням підприємством, то його можна охарактеризувати наступним чином:</w:t>
      </w:r>
      <w:r w:rsidR="006953AE">
        <w:rPr>
          <w:rFonts w:eastAsia="Times New Roman" w:cs="Times New Roman"/>
          <w:sz w:val="28"/>
          <w:szCs w:val="28"/>
          <w:lang w:val="uk-UA"/>
        </w:rPr>
        <w:t xml:space="preserve"> </w:t>
      </w:r>
      <w:r w:rsidR="006953AE">
        <w:rPr>
          <w:rFonts w:cs="Times New Roman"/>
          <w:sz w:val="28"/>
          <w:szCs w:val="28"/>
          <w:lang w:val="uk-UA"/>
        </w:rPr>
        <w:t>у</w:t>
      </w:r>
      <w:r w:rsidR="00047FD3" w:rsidRPr="00DD21DE">
        <w:rPr>
          <w:rFonts w:cs="Times New Roman"/>
          <w:sz w:val="28"/>
          <w:szCs w:val="28"/>
          <w:lang w:val="uk-UA"/>
        </w:rPr>
        <w:t>правлінський капітал являє собою стратегічний актив організації, що включає в себе колективну здатність її керівників ефективно планувати, організовувати, мотивувати та контролювати ресурси для досягнення поставлених цілей. Він є ключовим фактором успіху будь-якого підприємства, оскільки визначає якість прийнятих рішень та ефективність їхньої реалізації.</w:t>
      </w:r>
    </w:p>
    <w:p w14:paraId="384B7AF4" w14:textId="77777777" w:rsidR="00944D8D" w:rsidRPr="006953AE" w:rsidRDefault="00047FD3" w:rsidP="006953A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6953AE">
        <w:rPr>
          <w:rFonts w:cs="Times New Roman"/>
          <w:i/>
          <w:sz w:val="28"/>
          <w:szCs w:val="28"/>
          <w:lang w:val="uk-UA"/>
        </w:rPr>
        <w:t>Характер</w:t>
      </w:r>
      <w:r w:rsidR="006953AE" w:rsidRPr="006953AE">
        <w:rPr>
          <w:rFonts w:cs="Times New Roman"/>
          <w:i/>
          <w:sz w:val="28"/>
          <w:szCs w:val="28"/>
          <w:lang w:val="uk-UA"/>
        </w:rPr>
        <w:t>ні ознаки</w:t>
      </w:r>
      <w:r w:rsidRPr="006953AE">
        <w:rPr>
          <w:rFonts w:cs="Times New Roman"/>
          <w:i/>
          <w:sz w:val="28"/>
          <w:szCs w:val="28"/>
          <w:lang w:val="uk-UA"/>
        </w:rPr>
        <w:t xml:space="preserve"> управлінського капіталу:</w:t>
      </w:r>
    </w:p>
    <w:p w14:paraId="42B8A9AC"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Знання та досвід: Включає глибокі знання в галузі управління, стратегічного планування, фінансів, маркетингу, операційної діяльності та інших функціональних сферах, а також практичний досвід застосування цих знань.</w:t>
      </w:r>
    </w:p>
    <w:p w14:paraId="41520CD1"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lastRenderedPageBreak/>
        <w:t>Управлінські навички: Охоплює широкий спектр навичок, необхідних для ефективного управління, таких як лідерство, комунікація, прийняття рішень, делегування, ведення переговорів, управління конфліктами та кризовими ситуаціями.</w:t>
      </w:r>
    </w:p>
    <w:p w14:paraId="03C285E5"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Компетенції: Відображає особистісні якості та поведінкові моделі, що сприяють успішному управлінню, включаючи стратегічне мислення, аналітичні здібності, ініціативність, відповідальність, адаптивність та орієнтацію на результат.</w:t>
      </w:r>
    </w:p>
    <w:p w14:paraId="58975F1B"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Корпоративна культура: Управлінський капітал тісно пов'язаний з корпоративною культурою організації, оскільки ефективне управління сприяє формуванню цінностей, норм та практик, що підтримують досягнення стратегічних цілей.</w:t>
      </w:r>
    </w:p>
    <w:p w14:paraId="42288280"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Здатність до навчання та розвитку: Управлінський капітал є динамічним і потребує постійного оновлення та розвитку через навчання, обмін досвідом та впровадження новітніх управлінських технологій.</w:t>
      </w:r>
    </w:p>
    <w:p w14:paraId="27232D5C"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 xml:space="preserve">Вплив на ефективність організації: Високий рівень управлінського капіталу позитивно впливає на продуктивність, </w:t>
      </w:r>
      <w:proofErr w:type="spellStart"/>
      <w:r w:rsidRPr="00DD21DE">
        <w:rPr>
          <w:rFonts w:cs="Times New Roman"/>
          <w:sz w:val="28"/>
          <w:szCs w:val="28"/>
          <w:lang w:val="uk-UA"/>
        </w:rPr>
        <w:t>інноваційність</w:t>
      </w:r>
      <w:proofErr w:type="spellEnd"/>
      <w:r w:rsidRPr="00DD21DE">
        <w:rPr>
          <w:rFonts w:cs="Times New Roman"/>
          <w:sz w:val="28"/>
          <w:szCs w:val="28"/>
          <w:lang w:val="uk-UA"/>
        </w:rPr>
        <w:t>, конкурентоздатність та загальний успіх організації.</w:t>
      </w:r>
    </w:p>
    <w:p w14:paraId="0B8FF97E"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Нематеріальний актив: Управлінський капітал є нематеріальним активом, який складно оцінити кількісно, але його цінність для організації є надзвичайно високою.</w:t>
      </w:r>
    </w:p>
    <w:p w14:paraId="2D630CCC" w14:textId="77777777" w:rsidR="00944D8D" w:rsidRPr="00DD21DE" w:rsidRDefault="00047FD3" w:rsidP="006953AE">
      <w:pPr>
        <w:pStyle w:val="a7"/>
        <w:numPr>
          <w:ilvl w:val="0"/>
          <w:numId w:val="11"/>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DD21DE">
        <w:rPr>
          <w:rFonts w:cs="Times New Roman"/>
          <w:sz w:val="28"/>
          <w:szCs w:val="28"/>
          <w:lang w:val="uk-UA"/>
        </w:rPr>
        <w:t>Колективний характер: Управлінський капітал не є індивідуальною характеристикою окремого керівника, а скоріше відображає колективну спроможність управлінської команди.</w:t>
      </w:r>
    </w:p>
    <w:p w14:paraId="4BEEC686" w14:textId="77777777" w:rsidR="00940B97" w:rsidRPr="00940B97" w:rsidRDefault="006953AE" w:rsidP="00940B97">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Pr>
          <w:rFonts w:cs="Times New Roman"/>
          <w:sz w:val="28"/>
          <w:szCs w:val="28"/>
          <w:lang w:val="uk-UA"/>
        </w:rPr>
        <w:t xml:space="preserve">Необхідно зазначити, що є дослідження управлінського капіталу з позицій розвитку професійної системи менеджменту в більш точному визначенні, а саме якість розвитку професійної системи менеджменту фокусується на формуванні управлінського капіталу, який, в свою чергу, практично проявляється у формуванні та інноваційному розвитку управлінської команди нового інноваційного зразку </w:t>
      </w:r>
      <w:r w:rsidRPr="006953AE">
        <w:rPr>
          <w:rFonts w:cs="Times New Roman"/>
          <w:sz w:val="28"/>
          <w:szCs w:val="28"/>
          <w:lang w:val="uk-UA"/>
        </w:rPr>
        <w:t>[   ]</w:t>
      </w:r>
      <w:r>
        <w:rPr>
          <w:rFonts w:cs="Times New Roman"/>
          <w:sz w:val="28"/>
          <w:szCs w:val="28"/>
          <w:lang w:val="uk-UA"/>
        </w:rPr>
        <w:t xml:space="preserve">.  Виходячи з цієї </w:t>
      </w:r>
      <w:r>
        <w:rPr>
          <w:rFonts w:cs="Times New Roman"/>
          <w:sz w:val="28"/>
          <w:szCs w:val="28"/>
          <w:lang w:val="uk-UA"/>
        </w:rPr>
        <w:lastRenderedPageBreak/>
        <w:t>позиції розглядається широкий спектр управлінських компетенцій, які характеризують управлінський капітал і управлінську команду нового інноваційного зразку (таблиця 4</w:t>
      </w:r>
      <w:r w:rsidR="00463E2F">
        <w:rPr>
          <w:rFonts w:cs="Times New Roman"/>
          <w:sz w:val="28"/>
          <w:szCs w:val="28"/>
          <w:lang w:val="uk-UA"/>
        </w:rPr>
        <w:t>).</w:t>
      </w:r>
      <w:r>
        <w:rPr>
          <w:rFonts w:cs="Times New Roman"/>
          <w:sz w:val="28"/>
          <w:szCs w:val="28"/>
          <w:lang w:val="uk-UA"/>
        </w:rPr>
        <w:t xml:space="preserve"> </w:t>
      </w:r>
      <w:r w:rsidR="00940B97" w:rsidRPr="00940B97">
        <w:rPr>
          <w:i/>
          <w:sz w:val="28"/>
          <w:szCs w:val="28"/>
          <w:lang w:val="uk-UA"/>
        </w:rPr>
        <w:t xml:space="preserve">                     </w:t>
      </w:r>
      <w:r w:rsidR="00940B97">
        <w:rPr>
          <w:i/>
          <w:sz w:val="28"/>
          <w:szCs w:val="28"/>
          <w:lang w:val="uk-UA"/>
        </w:rPr>
        <w:t xml:space="preserve">               </w:t>
      </w:r>
    </w:p>
    <w:p w14:paraId="2242E969" w14:textId="77777777" w:rsidR="00944D8D" w:rsidRPr="00940B97" w:rsidRDefault="00940B97">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i/>
          <w:sz w:val="28"/>
          <w:szCs w:val="28"/>
          <w:lang w:val="uk-UA"/>
        </w:rPr>
      </w:pPr>
      <w:r>
        <w:rPr>
          <w:i/>
          <w:sz w:val="28"/>
          <w:szCs w:val="28"/>
          <w:lang w:val="uk-UA"/>
        </w:rPr>
        <w:t xml:space="preserve">                                                                                                                  </w:t>
      </w:r>
      <w:r w:rsidRPr="00940B97">
        <w:rPr>
          <w:i/>
          <w:sz w:val="28"/>
          <w:szCs w:val="28"/>
          <w:lang w:val="uk-UA"/>
        </w:rPr>
        <w:t>Таблиця 4</w:t>
      </w:r>
    </w:p>
    <w:p w14:paraId="7C0115BE" w14:textId="77777777" w:rsidR="00940B97" w:rsidRDefault="00940B97" w:rsidP="00940B97">
      <w:pPr>
        <w:spacing w:after="0" w:line="240" w:lineRule="auto"/>
        <w:jc w:val="center"/>
        <w:rPr>
          <w:rFonts w:ascii="Times New Roman" w:eastAsia="Calibri" w:hAnsi="Times New Roman" w:cs="Times New Roman"/>
          <w:b/>
          <w:sz w:val="28"/>
          <w:szCs w:val="28"/>
          <w:lang w:val="uk-UA" w:eastAsia="en-US"/>
        </w:rPr>
      </w:pPr>
    </w:p>
    <w:p w14:paraId="50AC077E" w14:textId="77777777" w:rsidR="00940B97" w:rsidRDefault="00940B97" w:rsidP="00940B97">
      <w:pPr>
        <w:spacing w:after="0" w:line="240" w:lineRule="auto"/>
        <w:jc w:val="center"/>
        <w:rPr>
          <w:rFonts w:ascii="Times New Roman" w:eastAsia="Calibri" w:hAnsi="Times New Roman" w:cs="Times New Roman"/>
          <w:b/>
          <w:sz w:val="28"/>
          <w:szCs w:val="28"/>
          <w:lang w:val="uk-UA" w:eastAsia="en-US"/>
        </w:rPr>
      </w:pPr>
      <w:r w:rsidRPr="00940B97">
        <w:rPr>
          <w:rFonts w:ascii="Times New Roman" w:eastAsia="Calibri" w:hAnsi="Times New Roman" w:cs="Times New Roman"/>
          <w:b/>
          <w:sz w:val="28"/>
          <w:szCs w:val="28"/>
          <w:lang w:val="uk-UA" w:eastAsia="en-US"/>
        </w:rPr>
        <w:t>Концепція і характеристика управлінського капіталу</w:t>
      </w:r>
    </w:p>
    <w:p w14:paraId="72A85525" w14:textId="77777777" w:rsidR="00940B97" w:rsidRPr="00940B97" w:rsidRDefault="00940B97" w:rsidP="00940B97">
      <w:pPr>
        <w:spacing w:after="0" w:line="240" w:lineRule="auto"/>
        <w:jc w:val="center"/>
        <w:rPr>
          <w:rFonts w:ascii="Times New Roman" w:eastAsia="Calibri" w:hAnsi="Times New Roman" w:cs="Times New Roman"/>
          <w:b/>
          <w:color w:val="auto"/>
          <w:sz w:val="28"/>
          <w:szCs w:val="28"/>
          <w:lang w:val="uk-UA" w:eastAsia="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60"/>
        <w:gridCol w:w="6300"/>
      </w:tblGrid>
      <w:tr w:rsidR="00940B97" w:rsidRPr="00940B97" w14:paraId="19DD0C02"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3ED76D9E" w14:textId="77777777" w:rsidR="00940B97" w:rsidRPr="00940B97" w:rsidRDefault="00940B97" w:rsidP="00940B97">
            <w:pPr>
              <w:spacing w:after="0" w:line="240" w:lineRule="auto"/>
              <w:rPr>
                <w:rFonts w:ascii="Times New Roman" w:eastAsia="Calibri" w:hAnsi="Times New Roman" w:cs="Times New Roman"/>
                <w:b/>
                <w:sz w:val="24"/>
                <w:szCs w:val="24"/>
                <w:lang w:val="uk-UA" w:eastAsia="en-US"/>
              </w:rPr>
            </w:pPr>
            <w:r w:rsidRPr="00940B97">
              <w:rPr>
                <w:rFonts w:ascii="Times New Roman" w:eastAsia="Calibri" w:hAnsi="Times New Roman" w:cs="Times New Roman"/>
                <w:b/>
                <w:sz w:val="24"/>
                <w:szCs w:val="24"/>
                <w:lang w:val="uk-UA" w:eastAsia="en-US"/>
              </w:rPr>
              <w:t>Елементи компетенції</w:t>
            </w:r>
          </w:p>
        </w:tc>
        <w:tc>
          <w:tcPr>
            <w:tcW w:w="6300" w:type="dxa"/>
            <w:tcBorders>
              <w:top w:val="single" w:sz="4" w:space="0" w:color="auto"/>
              <w:left w:val="single" w:sz="4" w:space="0" w:color="auto"/>
              <w:bottom w:val="single" w:sz="4" w:space="0" w:color="auto"/>
              <w:right w:val="single" w:sz="4" w:space="0" w:color="auto"/>
            </w:tcBorders>
            <w:hideMark/>
          </w:tcPr>
          <w:p w14:paraId="699525EE" w14:textId="77777777" w:rsidR="00940B97" w:rsidRPr="00940B97" w:rsidRDefault="00940B97" w:rsidP="00940B97">
            <w:pPr>
              <w:spacing w:after="0" w:line="240" w:lineRule="auto"/>
              <w:jc w:val="center"/>
              <w:rPr>
                <w:rFonts w:ascii="Times New Roman" w:eastAsia="Calibri" w:hAnsi="Times New Roman" w:cs="Times New Roman"/>
                <w:b/>
                <w:sz w:val="24"/>
                <w:szCs w:val="24"/>
                <w:lang w:val="uk-UA" w:eastAsia="en-US"/>
              </w:rPr>
            </w:pPr>
            <w:r w:rsidRPr="00940B97">
              <w:rPr>
                <w:rFonts w:ascii="Times New Roman" w:eastAsia="Calibri" w:hAnsi="Times New Roman" w:cs="Times New Roman"/>
                <w:b/>
                <w:sz w:val="24"/>
                <w:szCs w:val="24"/>
                <w:lang w:val="uk-UA" w:eastAsia="en-US"/>
              </w:rPr>
              <w:t xml:space="preserve">Професійна характеристика </w:t>
            </w:r>
            <w:r w:rsidRPr="00940B97">
              <w:rPr>
                <w:rFonts w:ascii="Times New Roman" w:eastAsia="Calibri" w:hAnsi="Times New Roman" w:cs="Times New Roman"/>
                <w:b/>
                <w:sz w:val="24"/>
                <w:szCs w:val="24"/>
                <w:lang w:val="uk-UA" w:eastAsia="en-US"/>
              </w:rPr>
              <w:br/>
              <w:t xml:space="preserve">  елементів компетенції</w:t>
            </w:r>
          </w:p>
        </w:tc>
      </w:tr>
      <w:tr w:rsidR="00940B97" w:rsidRPr="009B1F01" w14:paraId="28EC1B8B"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50225575"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Функціональна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50355433"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Функції менеджменту складають основу спеціалізації управлінської діяльності; форми класифікації функцій визначають формат діяльності лінійних і функціональних керівників; функції менеджменту формують необхідність між функціональної і міжгалузевої взаємодії</w:t>
            </w:r>
          </w:p>
        </w:tc>
      </w:tr>
      <w:tr w:rsidR="00940B97" w:rsidRPr="009B1F01" w14:paraId="3445FB91"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04E9765F"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Знання сучасних методів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0B6EC9F2"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Методи менеджменту виступають інструментарієм управлінської роботи; необхідна інноваційна динаміка розвитку методів і технологій менеджменту; знання тільки емпіричних методів управлінської роботи – це управлінський архаїзм</w:t>
            </w:r>
          </w:p>
        </w:tc>
      </w:tr>
      <w:tr w:rsidR="00940B97" w:rsidRPr="009B1F01" w14:paraId="1ADDD77A"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7BD0BB6B"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Структурна 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11B2FE98"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Необхідно управляти структурною динамікою організації; розробляти і впроваджувати нові адаптовані під цілі форми організаційного дизайну</w:t>
            </w:r>
          </w:p>
        </w:tc>
      </w:tr>
      <w:tr w:rsidR="00940B97" w:rsidRPr="00940B97" w14:paraId="30624CB8"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4BA01705"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Знання систем комунікацій</w:t>
            </w:r>
          </w:p>
        </w:tc>
        <w:tc>
          <w:tcPr>
            <w:tcW w:w="6300" w:type="dxa"/>
            <w:tcBorders>
              <w:top w:val="single" w:sz="4" w:space="0" w:color="auto"/>
              <w:left w:val="single" w:sz="4" w:space="0" w:color="auto"/>
              <w:bottom w:val="single" w:sz="4" w:space="0" w:color="auto"/>
              <w:right w:val="single" w:sz="4" w:space="0" w:color="auto"/>
            </w:tcBorders>
            <w:hideMark/>
          </w:tcPr>
          <w:p w14:paraId="57A00164"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Механізми ефективного розвитку формальних і неформальних комунікацій; створення середовища інформаційного обміну для забезпечення результативної управлінської діяльності</w:t>
            </w:r>
          </w:p>
        </w:tc>
      </w:tr>
      <w:tr w:rsidR="00940B97" w:rsidRPr="009B1F01" w14:paraId="1529A896"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4625FE31"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Знання і розвиток механізмів прийняття управлінських рішень</w:t>
            </w:r>
          </w:p>
        </w:tc>
        <w:tc>
          <w:tcPr>
            <w:tcW w:w="6300" w:type="dxa"/>
            <w:tcBorders>
              <w:top w:val="single" w:sz="4" w:space="0" w:color="auto"/>
              <w:left w:val="single" w:sz="4" w:space="0" w:color="auto"/>
              <w:bottom w:val="single" w:sz="4" w:space="0" w:color="auto"/>
              <w:right w:val="single" w:sz="4" w:space="0" w:color="auto"/>
            </w:tcBorders>
            <w:hideMark/>
          </w:tcPr>
          <w:p w14:paraId="3A95855A"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Удосконалення і специфіка формально-аналітичних (раціональних) моделей прийняття управлінських рішень; інноваційні та інтегральні моделі розробки і прийняття управлінських рішень</w:t>
            </w:r>
          </w:p>
        </w:tc>
      </w:tr>
      <w:tr w:rsidR="00940B97" w:rsidRPr="00940B97" w14:paraId="7AF7EC30"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7A3542A1"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Системи керівництва </w:t>
            </w:r>
            <w:r w:rsidRPr="00940B97">
              <w:rPr>
                <w:rFonts w:ascii="Times New Roman" w:eastAsia="Calibri" w:hAnsi="Times New Roman" w:cs="Times New Roman"/>
                <w:sz w:val="24"/>
                <w:szCs w:val="24"/>
                <w:lang w:val="uk-UA" w:eastAsia="en-US"/>
              </w:rPr>
              <w:br/>
              <w:t>персоналом</w:t>
            </w:r>
          </w:p>
        </w:tc>
        <w:tc>
          <w:tcPr>
            <w:tcW w:w="6300" w:type="dxa"/>
            <w:tcBorders>
              <w:top w:val="single" w:sz="4" w:space="0" w:color="auto"/>
              <w:left w:val="single" w:sz="4" w:space="0" w:color="auto"/>
              <w:bottom w:val="single" w:sz="4" w:space="0" w:color="auto"/>
              <w:right w:val="single" w:sz="4" w:space="0" w:color="auto"/>
            </w:tcBorders>
            <w:hideMark/>
          </w:tcPr>
          <w:p w14:paraId="684A06E8"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Розвиток технологій керівництва персоналом, як базове завдання системи менеджменту; розробка і впровадження інноваційних та інтегральних технологій керівництва персоналом</w:t>
            </w:r>
          </w:p>
        </w:tc>
      </w:tr>
      <w:tr w:rsidR="00940B97" w:rsidRPr="009B1F01" w14:paraId="09A546BC"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142CDB96"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Інноваційна підготовка </w:t>
            </w:r>
            <w:r w:rsidRPr="00940B97">
              <w:rPr>
                <w:rFonts w:ascii="Times New Roman" w:eastAsia="Calibri" w:hAnsi="Times New Roman" w:cs="Times New Roman"/>
                <w:sz w:val="24"/>
                <w:szCs w:val="24"/>
                <w:lang w:val="uk-UA" w:eastAsia="en-US"/>
              </w:rPr>
              <w:br/>
              <w:t>та інноваційне мислення</w:t>
            </w:r>
          </w:p>
        </w:tc>
        <w:tc>
          <w:tcPr>
            <w:tcW w:w="6300" w:type="dxa"/>
            <w:tcBorders>
              <w:top w:val="single" w:sz="4" w:space="0" w:color="auto"/>
              <w:left w:val="single" w:sz="4" w:space="0" w:color="auto"/>
              <w:bottom w:val="single" w:sz="4" w:space="0" w:color="auto"/>
              <w:right w:val="single" w:sz="4" w:space="0" w:color="auto"/>
            </w:tcBorders>
            <w:hideMark/>
          </w:tcPr>
          <w:p w14:paraId="17F0BD92"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Соціально-економічна роль управлінських інновацій складає основу розвитку інноваційного мислення менеджерів; системна інноваційна підготовка управлінців в умовах системно-інтегральної взаємодії науки, аналітики і практики менеджменту</w:t>
            </w:r>
          </w:p>
        </w:tc>
      </w:tr>
      <w:tr w:rsidR="00940B97" w:rsidRPr="009B1F01" w14:paraId="17ED181F"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249752B8"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Історико-управлінська </w:t>
            </w:r>
            <w:r w:rsidRPr="00940B97">
              <w:rPr>
                <w:rFonts w:ascii="Times New Roman" w:eastAsia="Calibri" w:hAnsi="Times New Roman" w:cs="Times New Roman"/>
                <w:sz w:val="24"/>
                <w:szCs w:val="24"/>
                <w:lang w:val="uk-UA" w:eastAsia="en-US"/>
              </w:rPr>
              <w:br/>
              <w:t>підготовка</w:t>
            </w:r>
          </w:p>
        </w:tc>
        <w:tc>
          <w:tcPr>
            <w:tcW w:w="6300" w:type="dxa"/>
            <w:tcBorders>
              <w:top w:val="single" w:sz="4" w:space="0" w:color="auto"/>
              <w:left w:val="single" w:sz="4" w:space="0" w:color="auto"/>
              <w:bottom w:val="single" w:sz="4" w:space="0" w:color="auto"/>
              <w:right w:val="single" w:sz="4" w:space="0" w:color="auto"/>
            </w:tcBorders>
            <w:hideMark/>
          </w:tcPr>
          <w:p w14:paraId="5C4D2E11"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Розвиток процесу сучасної ідентифікації менеджменту епохи модерну; актуалізація історії менеджменту; дослідження національних особливостей розвитку менеджменту; розуміння історичних витоків менеджменту і його історичних передумов</w:t>
            </w:r>
          </w:p>
        </w:tc>
      </w:tr>
      <w:tr w:rsidR="00940B97" w:rsidRPr="009B1F01" w14:paraId="277D9D36"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7DC31DD9"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Знання і використання </w:t>
            </w:r>
            <w:r w:rsidRPr="00940B97">
              <w:rPr>
                <w:rFonts w:ascii="Times New Roman" w:eastAsia="Calibri" w:hAnsi="Times New Roman" w:cs="Times New Roman"/>
                <w:sz w:val="24"/>
                <w:szCs w:val="24"/>
                <w:lang w:val="uk-UA" w:eastAsia="en-US"/>
              </w:rPr>
              <w:br/>
              <w:t>сучасних механізмів</w:t>
            </w:r>
            <w:r w:rsidRPr="00940B97">
              <w:rPr>
                <w:rFonts w:ascii="Times New Roman" w:eastAsia="Calibri" w:hAnsi="Times New Roman" w:cs="Times New Roman"/>
                <w:sz w:val="24"/>
                <w:szCs w:val="24"/>
                <w:lang w:val="uk-UA" w:eastAsia="en-US"/>
              </w:rPr>
              <w:br/>
              <w:t xml:space="preserve"> мотивації персоналу</w:t>
            </w:r>
          </w:p>
        </w:tc>
        <w:tc>
          <w:tcPr>
            <w:tcW w:w="6300" w:type="dxa"/>
            <w:tcBorders>
              <w:top w:val="single" w:sz="4" w:space="0" w:color="auto"/>
              <w:left w:val="single" w:sz="4" w:space="0" w:color="auto"/>
              <w:bottom w:val="single" w:sz="4" w:space="0" w:color="auto"/>
              <w:right w:val="single" w:sz="4" w:space="0" w:color="auto"/>
            </w:tcBorders>
            <w:hideMark/>
          </w:tcPr>
          <w:p w14:paraId="415CFDB3"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Мотивація як мотор (серце) розвитку управлінського процесу; розвиток мотиваційних цінностей учасників управлінської діяльності; формування мотиваційних </w:t>
            </w:r>
            <w:r w:rsidRPr="00940B97">
              <w:rPr>
                <w:rFonts w:ascii="Times New Roman" w:eastAsia="Calibri" w:hAnsi="Times New Roman" w:cs="Times New Roman"/>
                <w:sz w:val="24"/>
                <w:szCs w:val="24"/>
                <w:lang w:val="uk-UA" w:eastAsia="en-US"/>
              </w:rPr>
              <w:lastRenderedPageBreak/>
              <w:t>цінностей персоналу інноваційного зразка; мотиваційні зразки розвитку лідерського потенціалу</w:t>
            </w:r>
          </w:p>
        </w:tc>
      </w:tr>
      <w:tr w:rsidR="00940B97" w:rsidRPr="009B1F01" w14:paraId="69E74CCE"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1904EAA6"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lastRenderedPageBreak/>
              <w:t xml:space="preserve">Розуміння економічного </w:t>
            </w:r>
            <w:r w:rsidRPr="00940B97">
              <w:rPr>
                <w:rFonts w:ascii="Times New Roman" w:eastAsia="Calibri" w:hAnsi="Times New Roman" w:cs="Times New Roman"/>
                <w:sz w:val="24"/>
                <w:szCs w:val="24"/>
                <w:lang w:val="uk-UA" w:eastAsia="en-US"/>
              </w:rPr>
              <w:br/>
              <w:t xml:space="preserve">росту і соціально-економічного зростання </w:t>
            </w:r>
            <w:r w:rsidRPr="00940B97">
              <w:rPr>
                <w:rFonts w:ascii="Times New Roman" w:eastAsia="Calibri" w:hAnsi="Times New Roman" w:cs="Times New Roman"/>
                <w:sz w:val="24"/>
                <w:szCs w:val="24"/>
                <w:lang w:val="uk-UA" w:eastAsia="en-US"/>
              </w:rPr>
              <w:br/>
              <w:t>сучасного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CAAA776"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Практичне розуміння різниці економічного розвитку в індустріальну і постіндустріальну епохи; показники економічного росту індустріального способу виробництва; чинники механізму сталого соціально-економіч</w:t>
            </w:r>
            <w:r w:rsidRPr="00940B97">
              <w:rPr>
                <w:rFonts w:ascii="Times New Roman" w:eastAsia="Calibri" w:hAnsi="Times New Roman" w:cs="Times New Roman"/>
                <w:sz w:val="24"/>
                <w:szCs w:val="24"/>
                <w:lang w:val="uk-UA" w:eastAsia="en-US"/>
              </w:rPr>
              <w:softHyphen/>
              <w:t>но</w:t>
            </w:r>
            <w:r w:rsidRPr="00940B97">
              <w:rPr>
                <w:rFonts w:ascii="Times New Roman" w:eastAsia="Calibri" w:hAnsi="Times New Roman" w:cs="Times New Roman"/>
                <w:sz w:val="24"/>
                <w:szCs w:val="24"/>
                <w:lang w:val="uk-UA" w:eastAsia="en-US"/>
              </w:rPr>
              <w:softHyphen/>
              <w:t>го зростання, як перехід на якісно новий рівень розвитку суспільства</w:t>
            </w:r>
          </w:p>
        </w:tc>
      </w:tr>
      <w:tr w:rsidR="00940B97" w:rsidRPr="009B1F01" w14:paraId="4FAF6DD8"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697A6D40"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Управління чинниками </w:t>
            </w:r>
            <w:r w:rsidRPr="00940B97">
              <w:rPr>
                <w:rFonts w:ascii="Times New Roman" w:eastAsia="Calibri" w:hAnsi="Times New Roman" w:cs="Times New Roman"/>
                <w:sz w:val="24"/>
                <w:szCs w:val="24"/>
                <w:lang w:val="uk-UA" w:eastAsia="en-US"/>
              </w:rPr>
              <w:br/>
              <w:t>конкурентоспромож</w:t>
            </w:r>
            <w:r w:rsidRPr="00940B97">
              <w:rPr>
                <w:rFonts w:ascii="Times New Roman" w:eastAsia="Calibri" w:hAnsi="Times New Roman" w:cs="Times New Roman"/>
                <w:sz w:val="24"/>
                <w:szCs w:val="24"/>
                <w:lang w:val="uk-UA" w:eastAsia="en-US"/>
              </w:rPr>
              <w:softHyphen/>
              <w:t>ності</w:t>
            </w:r>
          </w:p>
        </w:tc>
        <w:tc>
          <w:tcPr>
            <w:tcW w:w="6300" w:type="dxa"/>
            <w:tcBorders>
              <w:top w:val="single" w:sz="4" w:space="0" w:color="auto"/>
              <w:left w:val="single" w:sz="4" w:space="0" w:color="auto"/>
              <w:bottom w:val="single" w:sz="4" w:space="0" w:color="auto"/>
              <w:right w:val="single" w:sz="4" w:space="0" w:color="auto"/>
            </w:tcBorders>
            <w:hideMark/>
          </w:tcPr>
          <w:p w14:paraId="18BE181A"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Класифікація чинників конкурентоспроможності; механізми управління чинниками конкурентоспроможності (макрорівень управлінської системи); створення умов конкурентоспроможності (мікрорівень управлінської системи); процес виявлення і розвитку головних чинників конкурентоспроможності</w:t>
            </w:r>
          </w:p>
        </w:tc>
      </w:tr>
      <w:tr w:rsidR="00940B97" w:rsidRPr="009B1F01" w14:paraId="17671E7B" w14:textId="77777777" w:rsidTr="0008018F">
        <w:trPr>
          <w:trHeight w:val="2003"/>
        </w:trPr>
        <w:tc>
          <w:tcPr>
            <w:tcW w:w="3060" w:type="dxa"/>
            <w:tcBorders>
              <w:top w:val="single" w:sz="4" w:space="0" w:color="auto"/>
              <w:left w:val="single" w:sz="4" w:space="0" w:color="auto"/>
              <w:bottom w:val="single" w:sz="4" w:space="0" w:color="auto"/>
              <w:right w:val="single" w:sz="4" w:space="0" w:color="auto"/>
            </w:tcBorders>
            <w:hideMark/>
          </w:tcPr>
          <w:p w14:paraId="1815CD7D"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Стратегічна орієнтованість і розуміння довгострокового досягнення цілей </w:t>
            </w:r>
          </w:p>
        </w:tc>
        <w:tc>
          <w:tcPr>
            <w:tcW w:w="6300" w:type="dxa"/>
            <w:tcBorders>
              <w:top w:val="single" w:sz="4" w:space="0" w:color="auto"/>
              <w:left w:val="single" w:sz="4" w:space="0" w:color="auto"/>
              <w:bottom w:val="single" w:sz="4" w:space="0" w:color="auto"/>
              <w:right w:val="single" w:sz="4" w:space="0" w:color="auto"/>
            </w:tcBorders>
            <w:hideMark/>
          </w:tcPr>
          <w:p w14:paraId="1778FBF8"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Ефективність організації та її менеджменту підтверджується стратегічними цілями та бізнес-планом їх довгострокового досягнення; фундаментальні та інноваційні перебудови і організації і суспільства, в цілому, не можуть бути швидкими – необхідне довгострокове управлінське «терпіння», але «терпіння» продумане і високої професійної якості</w:t>
            </w:r>
          </w:p>
        </w:tc>
      </w:tr>
      <w:tr w:rsidR="00940B97" w:rsidRPr="009B1F01" w14:paraId="15976AEA"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6A090FCD"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Дистанція влади</w:t>
            </w:r>
          </w:p>
        </w:tc>
        <w:tc>
          <w:tcPr>
            <w:tcW w:w="6300" w:type="dxa"/>
            <w:tcBorders>
              <w:top w:val="single" w:sz="4" w:space="0" w:color="auto"/>
              <w:left w:val="single" w:sz="4" w:space="0" w:color="auto"/>
              <w:bottom w:val="single" w:sz="4" w:space="0" w:color="auto"/>
              <w:right w:val="single" w:sz="4" w:space="0" w:color="auto"/>
            </w:tcBorders>
            <w:hideMark/>
          </w:tcPr>
          <w:p w14:paraId="78B0115F"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Система влади – це система професійного служіння народу країни; управлінською діяльністю в системі влади повинні займатися найкращі професіонали і управлінці; необхідно підтримувати «соціальний ліфт» для молодих і професійних керівників; необхідна системна децен</w:t>
            </w:r>
            <w:r w:rsidRPr="00940B97">
              <w:rPr>
                <w:rFonts w:ascii="Times New Roman" w:eastAsia="Calibri" w:hAnsi="Times New Roman" w:cs="Times New Roman"/>
                <w:sz w:val="24"/>
                <w:szCs w:val="24"/>
                <w:lang w:val="uk-UA" w:eastAsia="en-US"/>
              </w:rPr>
              <w:softHyphen/>
              <w:t>тралізація державного управління</w:t>
            </w:r>
          </w:p>
        </w:tc>
      </w:tr>
      <w:tr w:rsidR="00940B97" w:rsidRPr="009B1F01" w14:paraId="6599B175"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6CED6128"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Здатність до навчання</w:t>
            </w:r>
          </w:p>
        </w:tc>
        <w:tc>
          <w:tcPr>
            <w:tcW w:w="6300" w:type="dxa"/>
            <w:tcBorders>
              <w:top w:val="single" w:sz="4" w:space="0" w:color="auto"/>
              <w:left w:val="single" w:sz="4" w:space="0" w:color="auto"/>
              <w:bottom w:val="single" w:sz="4" w:space="0" w:color="auto"/>
              <w:right w:val="single" w:sz="4" w:space="0" w:color="auto"/>
            </w:tcBorders>
            <w:hideMark/>
          </w:tcPr>
          <w:p w14:paraId="69B526AD"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Професійні якості управлінця повинні бути такого ґатунку, щоб показувати приклад здатності до ефективного професійного навчання протягом усієї управлінської кар’єри</w:t>
            </w:r>
          </w:p>
        </w:tc>
      </w:tr>
      <w:tr w:rsidR="00940B97" w:rsidRPr="009B1F01" w14:paraId="0DDEF0E7"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5439C3F3"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Потенціал і швидкість </w:t>
            </w:r>
            <w:r w:rsidRPr="00940B97">
              <w:rPr>
                <w:rFonts w:ascii="Times New Roman" w:eastAsia="Calibri" w:hAnsi="Times New Roman" w:cs="Times New Roman"/>
                <w:sz w:val="24"/>
                <w:szCs w:val="24"/>
                <w:lang w:val="uk-UA" w:eastAsia="en-US"/>
              </w:rPr>
              <w:br/>
              <w:t>навчання</w:t>
            </w:r>
          </w:p>
        </w:tc>
        <w:tc>
          <w:tcPr>
            <w:tcW w:w="6300" w:type="dxa"/>
            <w:tcBorders>
              <w:top w:val="single" w:sz="4" w:space="0" w:color="auto"/>
              <w:left w:val="single" w:sz="4" w:space="0" w:color="auto"/>
              <w:bottom w:val="single" w:sz="4" w:space="0" w:color="auto"/>
              <w:right w:val="single" w:sz="4" w:space="0" w:color="auto"/>
            </w:tcBorders>
            <w:hideMark/>
          </w:tcPr>
          <w:p w14:paraId="471F1113"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Професійний потенціал, науковий, аналітичний і практичний досвід є основою швидкості професійного навчання; формування механізму мотивації управлінця до швидкого (прискореного) інноваційного навчання </w:t>
            </w:r>
          </w:p>
        </w:tc>
      </w:tr>
      <w:tr w:rsidR="00940B97" w:rsidRPr="009B1F01" w14:paraId="7F31C8BE"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3CCC9015"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Здатність до професійного компромісу і договірна здатність системи ефективного партнерства</w:t>
            </w:r>
          </w:p>
        </w:tc>
        <w:tc>
          <w:tcPr>
            <w:tcW w:w="6300" w:type="dxa"/>
            <w:tcBorders>
              <w:top w:val="single" w:sz="4" w:space="0" w:color="auto"/>
              <w:left w:val="single" w:sz="4" w:space="0" w:color="auto"/>
              <w:bottom w:val="single" w:sz="4" w:space="0" w:color="auto"/>
              <w:right w:val="single" w:sz="4" w:space="0" w:color="auto"/>
            </w:tcBorders>
            <w:hideMark/>
          </w:tcPr>
          <w:p w14:paraId="0EC03805" w14:textId="77777777" w:rsidR="00940B97" w:rsidRPr="00940B97" w:rsidRDefault="00940B97" w:rsidP="00940B97">
            <w:pPr>
              <w:spacing w:after="0" w:line="240" w:lineRule="auto"/>
              <w:jc w:val="both"/>
              <w:rPr>
                <w:rFonts w:ascii="Times New Roman" w:eastAsia="Calibri" w:hAnsi="Times New Roman" w:cs="Times New Roman"/>
                <w:spacing w:val="-2"/>
                <w:sz w:val="24"/>
                <w:szCs w:val="24"/>
                <w:lang w:val="uk-UA" w:eastAsia="en-US"/>
              </w:rPr>
            </w:pPr>
            <w:r w:rsidRPr="00940B97">
              <w:rPr>
                <w:rFonts w:ascii="Times New Roman" w:eastAsia="Calibri" w:hAnsi="Times New Roman" w:cs="Times New Roman"/>
                <w:spacing w:val="-2"/>
                <w:sz w:val="24"/>
                <w:szCs w:val="24"/>
                <w:lang w:val="uk-UA" w:eastAsia="en-US"/>
              </w:rPr>
              <w:t xml:space="preserve">Пошук і знаходження компромісу в управлінській діяльності – це ознака професіоналізму; використання професійних компромісних рішень, які є допустимими з позицій досягнення ефективного результату; договірна здатність управлінця вирішує питання стратегії та довіри партнерів між собою; партнерські рішення є завжди більш ефективними, тому що починають практично просувати погоджений проект </w:t>
            </w:r>
          </w:p>
        </w:tc>
      </w:tr>
      <w:tr w:rsidR="00940B97" w:rsidRPr="009B1F01" w14:paraId="5BA7252B"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33EF1251"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Лідерські функції та уміння працювати в управлінській команді</w:t>
            </w:r>
          </w:p>
        </w:tc>
        <w:tc>
          <w:tcPr>
            <w:tcW w:w="6300" w:type="dxa"/>
            <w:tcBorders>
              <w:top w:val="single" w:sz="4" w:space="0" w:color="auto"/>
              <w:left w:val="single" w:sz="4" w:space="0" w:color="auto"/>
              <w:bottom w:val="single" w:sz="4" w:space="0" w:color="auto"/>
              <w:right w:val="single" w:sz="4" w:space="0" w:color="auto"/>
            </w:tcBorders>
            <w:hideMark/>
          </w:tcPr>
          <w:p w14:paraId="759E797A"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Формування системи інтегрального лідерства на базі системної взаємодії науки, аналітики і практики менеджменту; вибір членів управлінської команди, враховуючи рівень і якість управлінської спеціалізації; комунікативні та соціально-психологічні ознаки членів команди; впровадження механізмів взаємодії спеціалістів різних галузей науки і практики; розробка і механізми впровадження нових ідей управлінської команди</w:t>
            </w:r>
          </w:p>
        </w:tc>
      </w:tr>
      <w:tr w:rsidR="00940B97" w:rsidRPr="009B1F01" w14:paraId="729F2119"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3649D989"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lastRenderedPageBreak/>
              <w:t xml:space="preserve">Уміння слухати і чути </w:t>
            </w:r>
            <w:r w:rsidRPr="00940B97">
              <w:rPr>
                <w:rFonts w:ascii="Times New Roman" w:eastAsia="Calibri" w:hAnsi="Times New Roman" w:cs="Times New Roman"/>
                <w:sz w:val="24"/>
                <w:szCs w:val="24"/>
                <w:lang w:val="uk-UA" w:eastAsia="en-US"/>
              </w:rPr>
              <w:br/>
              <w:t>підлеглих</w:t>
            </w:r>
          </w:p>
        </w:tc>
        <w:tc>
          <w:tcPr>
            <w:tcW w:w="6300" w:type="dxa"/>
            <w:tcBorders>
              <w:top w:val="single" w:sz="4" w:space="0" w:color="auto"/>
              <w:left w:val="single" w:sz="4" w:space="0" w:color="auto"/>
              <w:bottom w:val="single" w:sz="4" w:space="0" w:color="auto"/>
              <w:right w:val="single" w:sz="4" w:space="0" w:color="auto"/>
            </w:tcBorders>
            <w:hideMark/>
          </w:tcPr>
          <w:p w14:paraId="4A2B1A5C" w14:textId="77777777" w:rsidR="00940B97" w:rsidRPr="00940B97" w:rsidRDefault="00940B97" w:rsidP="00940B97">
            <w:pPr>
              <w:spacing w:after="0" w:line="240" w:lineRule="auto"/>
              <w:jc w:val="both"/>
              <w:rPr>
                <w:rFonts w:ascii="Times New Roman" w:eastAsia="Calibri" w:hAnsi="Times New Roman" w:cs="Times New Roman"/>
                <w:spacing w:val="-2"/>
                <w:sz w:val="24"/>
                <w:szCs w:val="24"/>
                <w:lang w:val="uk-UA" w:eastAsia="en-US"/>
              </w:rPr>
            </w:pPr>
            <w:r w:rsidRPr="00940B97">
              <w:rPr>
                <w:rFonts w:ascii="Times New Roman" w:eastAsia="Calibri" w:hAnsi="Times New Roman" w:cs="Times New Roman"/>
                <w:spacing w:val="-2"/>
                <w:sz w:val="24"/>
                <w:szCs w:val="24"/>
                <w:lang w:val="uk-UA" w:eastAsia="en-US"/>
              </w:rPr>
              <w:t xml:space="preserve">Формування «чуттєвої» позиції менеджменту, яка пропонує керівникам йти не попереду людей, а за ними, що не знімає відповідальності за прийняті менеджментом рішення; риса керівника «слухати і чути» є додатковим мотиваційним стимулом для підлеглих; ефективне професійне спілкування керівника з підлеглими додатково визначає його як професіонала високого рівня </w:t>
            </w:r>
          </w:p>
        </w:tc>
      </w:tr>
      <w:tr w:rsidR="00940B97" w:rsidRPr="009B1F01" w14:paraId="0F377DF3"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5DC5A894"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Системно-інтегральне </w:t>
            </w:r>
            <w:r w:rsidRPr="00940B97">
              <w:rPr>
                <w:rFonts w:ascii="Times New Roman" w:eastAsia="Calibri" w:hAnsi="Times New Roman" w:cs="Times New Roman"/>
                <w:sz w:val="24"/>
                <w:szCs w:val="24"/>
                <w:lang w:val="uk-UA" w:eastAsia="en-US"/>
              </w:rPr>
              <w:br/>
              <w:t>мислення</w:t>
            </w:r>
          </w:p>
        </w:tc>
        <w:tc>
          <w:tcPr>
            <w:tcW w:w="6300" w:type="dxa"/>
            <w:tcBorders>
              <w:top w:val="single" w:sz="4" w:space="0" w:color="auto"/>
              <w:left w:val="single" w:sz="4" w:space="0" w:color="auto"/>
              <w:bottom w:val="single" w:sz="4" w:space="0" w:color="auto"/>
              <w:right w:val="single" w:sz="4" w:space="0" w:color="auto"/>
            </w:tcBorders>
            <w:hideMark/>
          </w:tcPr>
          <w:p w14:paraId="02E11035"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Нове завдання в процесі професіоналізації менеджменту, характерне для постіндустріального періоду розвитку суспільства; розробка інноваційних механізмів, де враховуються багато різних чинників для прийняття управлінських рішень; доводиться необхідність дослідження багатомірного оточення і його вплив на результативність системи менеджменту</w:t>
            </w:r>
          </w:p>
        </w:tc>
      </w:tr>
      <w:tr w:rsidR="00940B97" w:rsidRPr="009B1F01" w14:paraId="08B29C7E"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5EE78BB3"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Менеджмент як спосіб </w:t>
            </w:r>
            <w:r w:rsidRPr="00940B97">
              <w:rPr>
                <w:rFonts w:ascii="Times New Roman" w:eastAsia="Calibri" w:hAnsi="Times New Roman" w:cs="Times New Roman"/>
                <w:sz w:val="24"/>
                <w:szCs w:val="24"/>
                <w:lang w:val="uk-UA" w:eastAsia="en-US"/>
              </w:rPr>
              <w:br/>
              <w:t>життя</w:t>
            </w:r>
          </w:p>
        </w:tc>
        <w:tc>
          <w:tcPr>
            <w:tcW w:w="6300" w:type="dxa"/>
            <w:tcBorders>
              <w:top w:val="single" w:sz="4" w:space="0" w:color="auto"/>
              <w:left w:val="single" w:sz="4" w:space="0" w:color="auto"/>
              <w:bottom w:val="single" w:sz="4" w:space="0" w:color="auto"/>
              <w:right w:val="single" w:sz="4" w:space="0" w:color="auto"/>
            </w:tcBorders>
            <w:hideMark/>
          </w:tcPr>
          <w:p w14:paraId="73E73A40" w14:textId="77777777" w:rsidR="00940B97" w:rsidRPr="00940B97" w:rsidRDefault="00940B97" w:rsidP="00940B97">
            <w:pPr>
              <w:spacing w:after="0" w:line="240" w:lineRule="auto"/>
              <w:jc w:val="both"/>
              <w:rPr>
                <w:rFonts w:ascii="Times New Roman" w:eastAsia="Calibri" w:hAnsi="Times New Roman" w:cs="Times New Roman"/>
                <w:spacing w:val="-6"/>
                <w:sz w:val="24"/>
                <w:szCs w:val="24"/>
                <w:lang w:val="uk-UA" w:eastAsia="en-US"/>
              </w:rPr>
            </w:pPr>
            <w:r w:rsidRPr="00940B97">
              <w:rPr>
                <w:rFonts w:ascii="Times New Roman" w:eastAsia="Calibri" w:hAnsi="Times New Roman" w:cs="Times New Roman"/>
                <w:spacing w:val="-6"/>
                <w:sz w:val="24"/>
                <w:szCs w:val="24"/>
                <w:lang w:val="uk-UA" w:eastAsia="en-US"/>
              </w:rPr>
              <w:t xml:space="preserve">Високий інтелектуальний рівень сучасного процесу професіоналізації менеджменту визначає не тільки терміни професійної зайнятості управлінців, а формує повний цикл суспільного життя, особливо, для еліти менеджменту; формується соціально-активний тип особистості менеджерів, які налаштовані на інноваційний розвиток суспільства </w:t>
            </w:r>
          </w:p>
        </w:tc>
      </w:tr>
      <w:tr w:rsidR="00940B97" w:rsidRPr="00940B97" w14:paraId="52A3CB91"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472A4F56"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Вміння визначати управлінську ефективність і результативність менеджменту, в тому числі і свою особисту </w:t>
            </w:r>
          </w:p>
        </w:tc>
        <w:tc>
          <w:tcPr>
            <w:tcW w:w="6300" w:type="dxa"/>
            <w:tcBorders>
              <w:top w:val="single" w:sz="4" w:space="0" w:color="auto"/>
              <w:left w:val="single" w:sz="4" w:space="0" w:color="auto"/>
              <w:bottom w:val="single" w:sz="4" w:space="0" w:color="auto"/>
              <w:right w:val="single" w:sz="4" w:space="0" w:color="auto"/>
            </w:tcBorders>
            <w:hideMark/>
          </w:tcPr>
          <w:p w14:paraId="3D326D9C" w14:textId="77777777" w:rsidR="00940B97" w:rsidRPr="00940B97" w:rsidRDefault="00940B97" w:rsidP="00940B97">
            <w:pPr>
              <w:spacing w:after="0" w:line="240" w:lineRule="auto"/>
              <w:jc w:val="both"/>
              <w:rPr>
                <w:rFonts w:ascii="Times New Roman" w:eastAsia="Calibri" w:hAnsi="Times New Roman" w:cs="Times New Roman"/>
                <w:spacing w:val="-2"/>
                <w:sz w:val="24"/>
                <w:szCs w:val="24"/>
                <w:lang w:val="uk-UA" w:eastAsia="en-US"/>
              </w:rPr>
            </w:pPr>
            <w:r w:rsidRPr="00940B97">
              <w:rPr>
                <w:rFonts w:ascii="Times New Roman" w:eastAsia="Calibri" w:hAnsi="Times New Roman" w:cs="Times New Roman"/>
                <w:spacing w:val="-2"/>
                <w:sz w:val="24"/>
                <w:szCs w:val="24"/>
                <w:lang w:val="uk-UA" w:eastAsia="en-US"/>
              </w:rPr>
              <w:t>Формальні ознаки професійної компетенції мають тільки стартове значення; якість управлінського персоналу проявляється кінцевим результатом; результат роботи менеджменту разом з якісними показниками повинен мати також кількісну оцінку; механізми кількісної оцінки діяльності управлінського персоналу повинні бути простими і зрозумілими; створення складних математичних моделей оцінки діяльності менеджменту має більше науково-аналітичне, але не практичне значення</w:t>
            </w:r>
          </w:p>
        </w:tc>
      </w:tr>
      <w:tr w:rsidR="00940B97" w:rsidRPr="009B1F01" w14:paraId="0BFE7FBE"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70C567F8"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Розуміння і використання соціокультурних факторів показників сучасного розвитку суспільства</w:t>
            </w:r>
          </w:p>
        </w:tc>
        <w:tc>
          <w:tcPr>
            <w:tcW w:w="6300" w:type="dxa"/>
            <w:tcBorders>
              <w:top w:val="single" w:sz="4" w:space="0" w:color="auto"/>
              <w:left w:val="single" w:sz="4" w:space="0" w:color="auto"/>
              <w:bottom w:val="single" w:sz="4" w:space="0" w:color="auto"/>
              <w:right w:val="single" w:sz="4" w:space="0" w:color="auto"/>
            </w:tcBorders>
            <w:hideMark/>
          </w:tcPr>
          <w:p w14:paraId="60327D51"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 xml:space="preserve">Позитивна трансформація соціально-економічних систем проходить на основі зміни старих і формування нових соціокультурних чинників розвитку суспільства; майбутні зміни пов’язані з розвитком науки, освіти, процесів професіоналізації менеджменту 2-го і 3-го рівня, охорони здоров’я людей, а також, станом і впливом культури і мистецтва на розвиток і формування особистості у суспільстві; необхідно формувати розуміння професійної підготовки як такої, що створює можливості підготовки не стільки </w:t>
            </w:r>
            <w:r w:rsidRPr="00940B97">
              <w:rPr>
                <w:rFonts w:ascii="Times New Roman" w:eastAsia="Calibri" w:hAnsi="Times New Roman" w:cs="Times New Roman"/>
                <w:i/>
                <w:sz w:val="24"/>
                <w:szCs w:val="24"/>
                <w:lang w:val="uk-UA" w:eastAsia="en-US"/>
              </w:rPr>
              <w:t>індивідуума</w:t>
            </w:r>
            <w:r w:rsidRPr="00940B97">
              <w:rPr>
                <w:rFonts w:ascii="Times New Roman" w:eastAsia="Calibri" w:hAnsi="Times New Roman" w:cs="Times New Roman"/>
                <w:sz w:val="24"/>
                <w:szCs w:val="24"/>
                <w:lang w:val="uk-UA" w:eastAsia="en-US"/>
              </w:rPr>
              <w:t xml:space="preserve">, який має потенціал, скільки </w:t>
            </w:r>
            <w:r w:rsidRPr="00940B97">
              <w:rPr>
                <w:rFonts w:ascii="Times New Roman" w:eastAsia="Calibri" w:hAnsi="Times New Roman" w:cs="Times New Roman"/>
                <w:i/>
                <w:sz w:val="24"/>
                <w:szCs w:val="24"/>
                <w:lang w:val="uk-UA" w:eastAsia="en-US"/>
              </w:rPr>
              <w:t>особистості</w:t>
            </w:r>
            <w:r w:rsidRPr="00940B97">
              <w:rPr>
                <w:rFonts w:ascii="Times New Roman" w:eastAsia="Calibri" w:hAnsi="Times New Roman" w:cs="Times New Roman"/>
                <w:sz w:val="24"/>
                <w:szCs w:val="24"/>
                <w:lang w:val="uk-UA" w:eastAsia="en-US"/>
              </w:rPr>
              <w:t>, яка практично реалізує цей потенціал, має здатність до позиції і вчинків</w:t>
            </w:r>
          </w:p>
        </w:tc>
      </w:tr>
      <w:tr w:rsidR="00940B97" w:rsidRPr="009B1F01" w14:paraId="2D70DFDF" w14:textId="77777777" w:rsidTr="00940B97">
        <w:tc>
          <w:tcPr>
            <w:tcW w:w="3060" w:type="dxa"/>
            <w:tcBorders>
              <w:top w:val="single" w:sz="4" w:space="0" w:color="auto"/>
              <w:left w:val="single" w:sz="4" w:space="0" w:color="auto"/>
              <w:bottom w:val="single" w:sz="4" w:space="0" w:color="auto"/>
              <w:right w:val="single" w:sz="4" w:space="0" w:color="auto"/>
            </w:tcBorders>
            <w:hideMark/>
          </w:tcPr>
          <w:p w14:paraId="3D776468" w14:textId="77777777" w:rsidR="00940B97" w:rsidRPr="00940B97" w:rsidRDefault="00940B97" w:rsidP="00940B97">
            <w:pPr>
              <w:spacing w:after="0" w:line="240" w:lineRule="auto"/>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Розуміння зміни парадигми менеджменту</w:t>
            </w:r>
          </w:p>
        </w:tc>
        <w:tc>
          <w:tcPr>
            <w:tcW w:w="6300" w:type="dxa"/>
            <w:tcBorders>
              <w:top w:val="single" w:sz="4" w:space="0" w:color="auto"/>
              <w:left w:val="single" w:sz="4" w:space="0" w:color="auto"/>
              <w:bottom w:val="single" w:sz="4" w:space="0" w:color="auto"/>
              <w:right w:val="single" w:sz="4" w:space="0" w:color="auto"/>
            </w:tcBorders>
            <w:hideMark/>
          </w:tcPr>
          <w:p w14:paraId="2853AF17" w14:textId="77777777" w:rsidR="00940B97" w:rsidRPr="00940B97" w:rsidRDefault="00940B97" w:rsidP="00940B97">
            <w:pPr>
              <w:spacing w:after="0" w:line="240" w:lineRule="auto"/>
              <w:jc w:val="both"/>
              <w:rPr>
                <w:rFonts w:ascii="Times New Roman" w:eastAsia="Calibri" w:hAnsi="Times New Roman" w:cs="Times New Roman"/>
                <w:sz w:val="24"/>
                <w:szCs w:val="24"/>
                <w:lang w:val="uk-UA" w:eastAsia="en-US"/>
              </w:rPr>
            </w:pPr>
            <w:r w:rsidRPr="00940B97">
              <w:rPr>
                <w:rFonts w:ascii="Times New Roman" w:eastAsia="Calibri" w:hAnsi="Times New Roman" w:cs="Times New Roman"/>
                <w:sz w:val="24"/>
                <w:szCs w:val="24"/>
                <w:lang w:val="uk-UA" w:eastAsia="en-US"/>
              </w:rPr>
              <w:t>Головна проблема інноваційного розвитку будь-якого суспільства знаходиться в самому суспільстві, а точніше в людському факторі цього суспільства; формувати і розвивати інноваційну економіку неможливо методами індустріальної економіки і суспільної індустріальної психології людей; необхідно формувати парадигму розвитку менеджменту і суспільства в ХХІ столітті</w:t>
            </w:r>
          </w:p>
        </w:tc>
      </w:tr>
    </w:tbl>
    <w:p w14:paraId="5E4931AC" w14:textId="77777777" w:rsidR="00940B97" w:rsidRPr="0008018F" w:rsidRDefault="00940B97">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i/>
          <w:sz w:val="28"/>
          <w:szCs w:val="28"/>
        </w:rPr>
      </w:pPr>
      <w:r w:rsidRPr="0008018F">
        <w:rPr>
          <w:i/>
          <w:sz w:val="28"/>
          <w:szCs w:val="28"/>
          <w:lang w:val="uk-UA"/>
        </w:rPr>
        <w:t xml:space="preserve">Джерело: </w:t>
      </w:r>
      <w:r w:rsidRPr="0008018F">
        <w:rPr>
          <w:i/>
          <w:sz w:val="28"/>
          <w:szCs w:val="28"/>
        </w:rPr>
        <w:t>[</w:t>
      </w:r>
      <w:r w:rsidR="009C585A">
        <w:rPr>
          <w:i/>
          <w:sz w:val="28"/>
          <w:szCs w:val="28"/>
          <w:lang w:val="uk-UA"/>
        </w:rPr>
        <w:t>45</w:t>
      </w:r>
      <w:r w:rsidRPr="0008018F">
        <w:rPr>
          <w:i/>
          <w:sz w:val="28"/>
          <w:szCs w:val="28"/>
        </w:rPr>
        <w:t>]</w:t>
      </w:r>
    </w:p>
    <w:p w14:paraId="39036E26" w14:textId="77777777" w:rsidR="00940B97" w:rsidRDefault="00940B97">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53A57967" w14:textId="77777777" w:rsidR="00E45516" w:rsidRPr="0008018F" w:rsidRDefault="00940B97" w:rsidP="0008018F">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sz w:val="28"/>
          <w:szCs w:val="28"/>
          <w:lang w:val="uk-UA"/>
        </w:rPr>
      </w:pPr>
      <w:r>
        <w:rPr>
          <w:sz w:val="28"/>
          <w:szCs w:val="28"/>
          <w:lang w:val="uk-UA"/>
        </w:rPr>
        <w:lastRenderedPageBreak/>
        <w:t>Таким чином, формування управлінського капіталу і його якісне та результативне практичне використання стає головним напрямком розвитку професійної системи менеджменту. Позиції розвитку управлінського капіталу необхідної інноваційної якості  складають основу розуміння принципів інноваційної парадигми менеджменту в ХХІ столітті. Управлінський капітал, який сформований певним рівнем якості професійної системи менеджменту</w:t>
      </w:r>
      <w:r w:rsidR="00E45516">
        <w:rPr>
          <w:sz w:val="28"/>
          <w:szCs w:val="28"/>
          <w:lang w:val="uk-UA"/>
        </w:rPr>
        <w:t>, показує приклади інтегральної якості, коли професійний та інтелектуальний потенціал управлінської команди має можливості на основі механізмів адаптації досягати необхідних результатів, використовуючи сформований потенціал.</w:t>
      </w:r>
    </w:p>
    <w:p w14:paraId="0E2F36D8" w14:textId="77777777" w:rsidR="00E45516" w:rsidRDefault="00D1469B" w:rsidP="00D1469B">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jc w:val="center"/>
        <w:rPr>
          <w:b/>
          <w:sz w:val="28"/>
          <w:szCs w:val="28"/>
          <w:lang w:val="uk-UA"/>
        </w:rPr>
      </w:pPr>
      <w:r w:rsidRPr="00D1469B">
        <w:rPr>
          <w:b/>
          <w:sz w:val="28"/>
          <w:szCs w:val="28"/>
          <w:lang w:val="uk-UA"/>
        </w:rPr>
        <w:t>Управлінські висновки до розділу 2</w:t>
      </w:r>
    </w:p>
    <w:p w14:paraId="4457A874" w14:textId="77777777" w:rsidR="00401ED2" w:rsidRDefault="00401ED2" w:rsidP="00D1469B">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jc w:val="center"/>
        <w:rPr>
          <w:b/>
          <w:sz w:val="28"/>
          <w:szCs w:val="28"/>
          <w:lang w:val="uk-UA"/>
        </w:rPr>
      </w:pPr>
    </w:p>
    <w:p w14:paraId="71E63584" w14:textId="77777777" w:rsidR="00401ED2" w:rsidRDefault="00401ED2" w:rsidP="008C6C1D">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sz w:val="28"/>
          <w:szCs w:val="28"/>
          <w:lang w:val="uk-UA"/>
        </w:rPr>
      </w:pPr>
      <w:r>
        <w:rPr>
          <w:sz w:val="28"/>
          <w:szCs w:val="28"/>
          <w:lang w:val="uk-UA"/>
        </w:rPr>
        <w:t>Дослідження факторі конкурентоспроможності</w:t>
      </w:r>
      <w:r w:rsidR="008C6C1D">
        <w:rPr>
          <w:sz w:val="28"/>
          <w:szCs w:val="28"/>
          <w:lang w:val="uk-UA"/>
        </w:rPr>
        <w:t xml:space="preserve"> менеджменту в ХХІ столітті показує досить складну процедуру розвитку </w:t>
      </w:r>
      <w:proofErr w:type="spellStart"/>
      <w:r w:rsidR="008C6C1D">
        <w:rPr>
          <w:sz w:val="28"/>
          <w:szCs w:val="28"/>
          <w:lang w:val="uk-UA"/>
        </w:rPr>
        <w:t>розвитку</w:t>
      </w:r>
      <w:proofErr w:type="spellEnd"/>
      <w:r w:rsidR="008C6C1D">
        <w:rPr>
          <w:sz w:val="28"/>
          <w:szCs w:val="28"/>
          <w:lang w:val="uk-UA"/>
        </w:rPr>
        <w:t xml:space="preserve"> процесу професіоналізації менеджменту та як </w:t>
      </w:r>
      <w:proofErr w:type="spellStart"/>
      <w:r w:rsidR="008C6C1D">
        <w:rPr>
          <w:sz w:val="28"/>
          <w:szCs w:val="28"/>
          <w:lang w:val="uk-UA"/>
        </w:rPr>
        <w:t>об’єктиного</w:t>
      </w:r>
      <w:proofErr w:type="spellEnd"/>
      <w:r w:rsidR="008C6C1D">
        <w:rPr>
          <w:sz w:val="28"/>
          <w:szCs w:val="28"/>
          <w:lang w:val="uk-UA"/>
        </w:rPr>
        <w:t xml:space="preserve"> результату цієї діяльності, - це формування управлінського капіталу з врахуванням цілого комплексу системний критеріїв до його інтегральної якості.</w:t>
      </w:r>
    </w:p>
    <w:p w14:paraId="279FFED1" w14:textId="77777777" w:rsidR="00E45516" w:rsidRPr="008D70B3" w:rsidRDefault="008C6C1D" w:rsidP="008D70B3">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sz w:val="28"/>
          <w:szCs w:val="28"/>
          <w:lang w:val="uk-UA"/>
        </w:rPr>
      </w:pPr>
      <w:r>
        <w:rPr>
          <w:sz w:val="28"/>
          <w:szCs w:val="28"/>
          <w:lang w:val="uk-UA"/>
        </w:rPr>
        <w:t>В той же час, характер розвитку сучасної інноваційної економіки показує, що іншого шляху просто немає. На управлінський ресурс у вигляді професійної системи менеджменту лягає відповідальність за розвиток сучасного суспільства людей, які будуть прагнути жити в системі процесів четвертої промислової революції Індустрія 4.0 (штучний інтелект для промисловості</w:t>
      </w:r>
      <w:r w:rsidR="00AF5128">
        <w:rPr>
          <w:sz w:val="28"/>
          <w:szCs w:val="28"/>
          <w:lang w:val="uk-UA"/>
        </w:rPr>
        <w:t xml:space="preserve">) і майбутньому середовищі, яке буде розвиватися в контексті Супер інтелектуального суспільства 5.0. (штучний інтелект для суспільства і кожного його члена).  Основне завдання менеджменту – не втратити пріоритет своїх інтелектуальних </w:t>
      </w:r>
      <w:proofErr w:type="spellStart"/>
      <w:r w:rsidR="00AF5128">
        <w:rPr>
          <w:sz w:val="28"/>
          <w:szCs w:val="28"/>
          <w:lang w:val="uk-UA"/>
        </w:rPr>
        <w:t>спроможностей</w:t>
      </w:r>
      <w:proofErr w:type="spellEnd"/>
      <w:r w:rsidR="00AF5128">
        <w:rPr>
          <w:sz w:val="28"/>
          <w:szCs w:val="28"/>
          <w:lang w:val="uk-UA"/>
        </w:rPr>
        <w:t xml:space="preserve">, професійного рівня підготовки, стратегічного бачення, результативного керування у порівнянні з можливостями машин з </w:t>
      </w:r>
      <w:proofErr w:type="spellStart"/>
      <w:r w:rsidR="00AF5128">
        <w:rPr>
          <w:sz w:val="28"/>
          <w:szCs w:val="28"/>
          <w:lang w:val="uk-UA"/>
        </w:rPr>
        <w:t>операціною</w:t>
      </w:r>
      <w:proofErr w:type="spellEnd"/>
      <w:r w:rsidR="00AF5128">
        <w:rPr>
          <w:sz w:val="28"/>
          <w:szCs w:val="28"/>
          <w:lang w:val="uk-UA"/>
        </w:rPr>
        <w:t xml:space="preserve"> системою штучного інтелекту високих хвиль розвитку.</w:t>
      </w:r>
    </w:p>
    <w:p w14:paraId="3FFF6720" w14:textId="77777777" w:rsidR="00E45516" w:rsidRDefault="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4424103D" w14:textId="77777777" w:rsidR="00E45516" w:rsidRPr="001F66F4" w:rsidRDefault="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368FD74B" w14:textId="77777777" w:rsidR="00944D8D" w:rsidRPr="00DD21DE" w:rsidRDefault="00047FD3">
      <w:pPr>
        <w:rPr>
          <w:rFonts w:ascii="Times New Roman" w:eastAsia="Times New Roman" w:hAnsi="Times New Roman" w:cs="Times New Roman"/>
          <w:b/>
          <w:sz w:val="28"/>
          <w:szCs w:val="28"/>
          <w:lang w:val="uk-UA"/>
        </w:rPr>
      </w:pPr>
      <w:r w:rsidRPr="00DD21DE">
        <w:rPr>
          <w:rFonts w:ascii="Times New Roman" w:hAnsi="Times New Roman"/>
          <w:b/>
          <w:sz w:val="28"/>
          <w:szCs w:val="28"/>
          <w:lang w:val="uk-UA"/>
        </w:rPr>
        <w:lastRenderedPageBreak/>
        <w:t>РОЗДІЛ 3. ПРОЦЕСИ УДОСКОНАЛЕННЯ РОЗВИТКУ ПРОФЕСІЙНОЇ СИСТЕМИ МЕНЕДЖМЕНТУ В УКРАЇНІ</w:t>
      </w:r>
    </w:p>
    <w:p w14:paraId="474317A3" w14:textId="77777777" w:rsidR="00944D8D" w:rsidRDefault="00944D8D">
      <w:pPr>
        <w:rPr>
          <w:rFonts w:ascii="Times New Roman" w:eastAsia="Times New Roman" w:hAnsi="Times New Roman" w:cs="Times New Roman"/>
          <w:sz w:val="28"/>
          <w:szCs w:val="28"/>
        </w:rPr>
      </w:pPr>
    </w:p>
    <w:p w14:paraId="73EE9550" w14:textId="77777777" w:rsidR="00944D8D" w:rsidRPr="00DD21DE" w:rsidRDefault="00047FD3">
      <w:pPr>
        <w:rPr>
          <w:rFonts w:ascii="Times New Roman" w:eastAsia="Times New Roman" w:hAnsi="Times New Roman" w:cs="Times New Roman"/>
          <w:b/>
          <w:sz w:val="28"/>
          <w:szCs w:val="28"/>
          <w:lang w:val="uk-UA"/>
        </w:rPr>
      </w:pPr>
      <w:r w:rsidRPr="00DD21DE">
        <w:rPr>
          <w:rFonts w:ascii="Times New Roman" w:hAnsi="Times New Roman"/>
          <w:b/>
          <w:sz w:val="28"/>
          <w:szCs w:val="28"/>
          <w:lang w:val="uk-UA"/>
        </w:rPr>
        <w:t>3.1. Факторна модель розвитку професійної системи менеджменту</w:t>
      </w:r>
    </w:p>
    <w:p w14:paraId="22E31ABF" w14:textId="77777777" w:rsidR="00CB7A2C" w:rsidRPr="00CB7A2C" w:rsidRDefault="00CB7A2C" w:rsidP="00CB7A2C">
      <w:pPr>
        <w:spacing w:after="0" w:line="360" w:lineRule="auto"/>
        <w:ind w:firstLine="709"/>
        <w:jc w:val="both"/>
        <w:rPr>
          <w:rFonts w:ascii="Times New Roman" w:hAnsi="Times New Roman" w:cs="Times New Roman"/>
          <w:sz w:val="28"/>
          <w:szCs w:val="28"/>
        </w:rPr>
      </w:pPr>
      <w:r w:rsidRPr="00CB7A2C">
        <w:rPr>
          <w:rFonts w:ascii="Times New Roman" w:hAnsi="Times New Roman" w:cs="Times New Roman"/>
          <w:sz w:val="28"/>
          <w:szCs w:val="28"/>
          <w:lang w:val="uk-UA"/>
        </w:rPr>
        <w:t xml:space="preserve">Факторна модель розвитку професійної системи менеджменту — це концептуальний підхід, який розглядає систему управління в організації як результат взаємодії та впливу сукупності різноманітних чинників (факторів). Ця модель дозволяє аналізувати, діагностувати та </w:t>
      </w:r>
      <w:proofErr w:type="spellStart"/>
      <w:r w:rsidRPr="00CB7A2C">
        <w:rPr>
          <w:rFonts w:ascii="Times New Roman" w:hAnsi="Times New Roman" w:cs="Times New Roman"/>
          <w:sz w:val="28"/>
          <w:szCs w:val="28"/>
          <w:lang w:val="uk-UA"/>
        </w:rPr>
        <w:t>проєктувати</w:t>
      </w:r>
      <w:proofErr w:type="spellEnd"/>
      <w:r w:rsidRPr="00CB7A2C">
        <w:rPr>
          <w:rFonts w:ascii="Times New Roman" w:hAnsi="Times New Roman" w:cs="Times New Roman"/>
          <w:sz w:val="28"/>
          <w:szCs w:val="28"/>
          <w:lang w:val="uk-UA"/>
        </w:rPr>
        <w:t xml:space="preserve"> ефективну систему менеджменту, враховуючи як внутрішнє середовище компанії, так і зовнішні умови.</w:t>
      </w:r>
      <w:r>
        <w:rPr>
          <w:rFonts w:ascii="Times New Roman" w:hAnsi="Times New Roman" w:cs="Times New Roman"/>
          <w:sz w:val="28"/>
          <w:szCs w:val="28"/>
          <w:lang w:val="uk-UA"/>
        </w:rPr>
        <w:t xml:space="preserve"> </w:t>
      </w:r>
      <w:r w:rsidRPr="00CB7A2C">
        <w:rPr>
          <w:rFonts w:ascii="Times New Roman" w:hAnsi="Times New Roman" w:cs="Times New Roman"/>
          <w:sz w:val="28"/>
          <w:szCs w:val="28"/>
        </w:rPr>
        <w:t xml:space="preserve">Головна </w:t>
      </w:r>
      <w:proofErr w:type="spellStart"/>
      <w:r w:rsidRPr="00CB7A2C">
        <w:rPr>
          <w:rFonts w:ascii="Times New Roman" w:hAnsi="Times New Roman" w:cs="Times New Roman"/>
          <w:sz w:val="28"/>
          <w:szCs w:val="28"/>
        </w:rPr>
        <w:t>ідея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полягає</w:t>
      </w:r>
      <w:proofErr w:type="spellEnd"/>
      <w:r w:rsidRPr="00CB7A2C">
        <w:rPr>
          <w:rFonts w:ascii="Times New Roman" w:hAnsi="Times New Roman" w:cs="Times New Roman"/>
          <w:sz w:val="28"/>
          <w:szCs w:val="28"/>
        </w:rPr>
        <w:t xml:space="preserve"> в тому, </w:t>
      </w:r>
      <w:proofErr w:type="spellStart"/>
      <w:r w:rsidRPr="00CB7A2C">
        <w:rPr>
          <w:rFonts w:ascii="Times New Roman" w:hAnsi="Times New Roman" w:cs="Times New Roman"/>
          <w:sz w:val="28"/>
          <w:szCs w:val="28"/>
        </w:rPr>
        <w:t>що</w:t>
      </w:r>
      <w:proofErr w:type="spellEnd"/>
      <w:r w:rsidRPr="00CB7A2C">
        <w:rPr>
          <w:rFonts w:ascii="Times New Roman" w:hAnsi="Times New Roman" w:cs="Times New Roman"/>
          <w:sz w:val="28"/>
          <w:szCs w:val="28"/>
        </w:rPr>
        <w:t xml:space="preserve"> не </w:t>
      </w:r>
      <w:proofErr w:type="spellStart"/>
      <w:r w:rsidRPr="00CB7A2C">
        <w:rPr>
          <w:rFonts w:ascii="Times New Roman" w:hAnsi="Times New Roman" w:cs="Times New Roman"/>
          <w:sz w:val="28"/>
          <w:szCs w:val="28"/>
        </w:rPr>
        <w:t>існує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єдиного</w:t>
      </w:r>
      <w:proofErr w:type="spellEnd"/>
      <w:r w:rsidRPr="00CB7A2C">
        <w:rPr>
          <w:rFonts w:ascii="Times New Roman" w:hAnsi="Times New Roman" w:cs="Times New Roman"/>
          <w:sz w:val="28"/>
          <w:szCs w:val="28"/>
        </w:rPr>
        <w:t xml:space="preserve"> </w:t>
      </w:r>
      <w:r>
        <w:rPr>
          <w:rFonts w:ascii="Times New Roman" w:hAnsi="Times New Roman" w:cs="Times New Roman"/>
          <w:sz w:val="28"/>
          <w:szCs w:val="28"/>
          <w:lang w:val="uk-UA"/>
        </w:rPr>
        <w:t>«</w:t>
      </w:r>
      <w:proofErr w:type="spellStart"/>
      <w:r w:rsidRPr="00CB7A2C">
        <w:rPr>
          <w:rFonts w:ascii="Times New Roman" w:hAnsi="Times New Roman" w:cs="Times New Roman"/>
          <w:sz w:val="28"/>
          <w:szCs w:val="28"/>
        </w:rPr>
        <w:t>ідеального</w:t>
      </w:r>
      <w:proofErr w:type="spellEnd"/>
      <w:r>
        <w:rPr>
          <w:rFonts w:ascii="Times New Roman" w:hAnsi="Times New Roman" w:cs="Times New Roman"/>
          <w:sz w:val="28"/>
          <w:szCs w:val="28"/>
          <w:lang w:val="uk-UA"/>
        </w:rPr>
        <w:t>»</w:t>
      </w:r>
      <w:r w:rsidRPr="00CB7A2C">
        <w:rPr>
          <w:rFonts w:ascii="Times New Roman" w:hAnsi="Times New Roman" w:cs="Times New Roman"/>
          <w:sz w:val="28"/>
          <w:szCs w:val="28"/>
        </w:rPr>
        <w:t xml:space="preserve"> стилю </w:t>
      </w:r>
      <w:proofErr w:type="spellStart"/>
      <w:r w:rsidRPr="00CB7A2C">
        <w:rPr>
          <w:rFonts w:ascii="Times New Roman" w:hAnsi="Times New Roman" w:cs="Times New Roman"/>
          <w:sz w:val="28"/>
          <w:szCs w:val="28"/>
        </w:rPr>
        <w:t>чи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структури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Ефективність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менеджменту є ситуативною і </w:t>
      </w:r>
      <w:proofErr w:type="spellStart"/>
      <w:r w:rsidRPr="00CB7A2C">
        <w:rPr>
          <w:rFonts w:ascii="Times New Roman" w:hAnsi="Times New Roman" w:cs="Times New Roman"/>
          <w:sz w:val="28"/>
          <w:szCs w:val="28"/>
        </w:rPr>
        <w:t>детермінується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унікальною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комбінацією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факторів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що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діють</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конкретну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організацію</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певний</w:t>
      </w:r>
      <w:proofErr w:type="spellEnd"/>
      <w:r w:rsidRPr="00CB7A2C">
        <w:rPr>
          <w:rFonts w:ascii="Times New Roman" w:hAnsi="Times New Roman" w:cs="Times New Roman"/>
          <w:sz w:val="28"/>
          <w:szCs w:val="28"/>
        </w:rPr>
        <w:t xml:space="preserve"> момент часу.</w:t>
      </w:r>
    </w:p>
    <w:p w14:paraId="7D85CE73" w14:textId="77777777" w:rsidR="00CB7A2C" w:rsidRPr="00CB7A2C" w:rsidRDefault="00CB7A2C" w:rsidP="00CB7A2C">
      <w:pPr>
        <w:pStyle w:val="3"/>
        <w:spacing w:before="0" w:after="0" w:line="360" w:lineRule="auto"/>
        <w:ind w:firstLine="709"/>
        <w:jc w:val="both"/>
        <w:rPr>
          <w:rFonts w:ascii="Times New Roman" w:eastAsia="Arial" w:hAnsi="Times New Roman" w:cs="Times New Roman"/>
          <w:b w:val="0"/>
          <w:lang w:val="uk-UA"/>
        </w:rPr>
      </w:pPr>
      <w:r w:rsidRPr="00CB7A2C">
        <w:rPr>
          <w:rFonts w:ascii="Times New Roman" w:eastAsia="Arial" w:hAnsi="Times New Roman" w:cs="Times New Roman"/>
          <w:b w:val="0"/>
          <w:lang w:val="uk-UA"/>
        </w:rPr>
        <w:t>Розглянемо к</w:t>
      </w:r>
      <w:proofErr w:type="spellStart"/>
      <w:r w:rsidRPr="00CB7A2C">
        <w:rPr>
          <w:rFonts w:ascii="Times New Roman" w:eastAsia="Arial" w:hAnsi="Times New Roman" w:cs="Times New Roman"/>
          <w:b w:val="0"/>
        </w:rPr>
        <w:t>лючові</w:t>
      </w:r>
      <w:proofErr w:type="spellEnd"/>
      <w:r w:rsidRPr="00CB7A2C">
        <w:rPr>
          <w:rFonts w:ascii="Times New Roman" w:eastAsia="Arial" w:hAnsi="Times New Roman" w:cs="Times New Roman"/>
          <w:b w:val="0"/>
        </w:rPr>
        <w:t xml:space="preserve"> </w:t>
      </w:r>
      <w:proofErr w:type="spellStart"/>
      <w:r w:rsidRPr="00CB7A2C">
        <w:rPr>
          <w:rFonts w:ascii="Times New Roman" w:eastAsia="Arial" w:hAnsi="Times New Roman" w:cs="Times New Roman"/>
          <w:b w:val="0"/>
        </w:rPr>
        <w:t>групи</w:t>
      </w:r>
      <w:proofErr w:type="spellEnd"/>
      <w:r w:rsidRPr="00CB7A2C">
        <w:rPr>
          <w:rFonts w:ascii="Times New Roman" w:eastAsia="Arial" w:hAnsi="Times New Roman" w:cs="Times New Roman"/>
          <w:b w:val="0"/>
        </w:rPr>
        <w:t xml:space="preserve"> </w:t>
      </w:r>
      <w:proofErr w:type="spellStart"/>
      <w:r w:rsidRPr="00CB7A2C">
        <w:rPr>
          <w:rFonts w:ascii="Times New Roman" w:eastAsia="Arial" w:hAnsi="Times New Roman" w:cs="Times New Roman"/>
          <w:b w:val="0"/>
        </w:rPr>
        <w:t>факторів</w:t>
      </w:r>
      <w:proofErr w:type="spellEnd"/>
      <w:r w:rsidRPr="00CB7A2C">
        <w:rPr>
          <w:rFonts w:ascii="Times New Roman" w:eastAsia="Arial" w:hAnsi="Times New Roman" w:cs="Times New Roman"/>
          <w:b w:val="0"/>
          <w:lang w:val="uk-UA"/>
        </w:rPr>
        <w:t xml:space="preserve">, </w:t>
      </w:r>
      <w:proofErr w:type="spellStart"/>
      <w:r w:rsidRPr="00CB7A2C">
        <w:rPr>
          <w:rFonts w:ascii="Times New Roman" w:hAnsi="Times New Roman" w:cs="Times New Roman"/>
          <w:b w:val="0"/>
        </w:rPr>
        <w:t>що</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впливають</w:t>
      </w:r>
      <w:proofErr w:type="spellEnd"/>
      <w:r w:rsidRPr="00CB7A2C">
        <w:rPr>
          <w:rFonts w:ascii="Times New Roman" w:hAnsi="Times New Roman" w:cs="Times New Roman"/>
          <w:b w:val="0"/>
        </w:rPr>
        <w:t xml:space="preserve"> на </w:t>
      </w:r>
      <w:proofErr w:type="spellStart"/>
      <w:r w:rsidRPr="00CB7A2C">
        <w:rPr>
          <w:rFonts w:ascii="Times New Roman" w:hAnsi="Times New Roman" w:cs="Times New Roman"/>
          <w:b w:val="0"/>
        </w:rPr>
        <w:t>розвиток</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системи</w:t>
      </w:r>
      <w:proofErr w:type="spellEnd"/>
      <w:r w:rsidRPr="00CB7A2C">
        <w:rPr>
          <w:rFonts w:ascii="Times New Roman" w:hAnsi="Times New Roman" w:cs="Times New Roman"/>
          <w:b w:val="0"/>
        </w:rPr>
        <w:t xml:space="preserve"> менеджменту, </w:t>
      </w:r>
      <w:proofErr w:type="spellStart"/>
      <w:r w:rsidRPr="00CB7A2C">
        <w:rPr>
          <w:rFonts w:ascii="Times New Roman" w:hAnsi="Times New Roman" w:cs="Times New Roman"/>
          <w:b w:val="0"/>
        </w:rPr>
        <w:t>традиційно</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поділяють</w:t>
      </w:r>
      <w:proofErr w:type="spellEnd"/>
      <w:r w:rsidRPr="00CB7A2C">
        <w:rPr>
          <w:rFonts w:ascii="Times New Roman" w:hAnsi="Times New Roman" w:cs="Times New Roman"/>
          <w:b w:val="0"/>
        </w:rPr>
        <w:t xml:space="preserve"> на </w:t>
      </w:r>
      <w:proofErr w:type="spellStart"/>
      <w:r w:rsidRPr="00CB7A2C">
        <w:rPr>
          <w:rFonts w:ascii="Times New Roman" w:hAnsi="Times New Roman" w:cs="Times New Roman"/>
          <w:b w:val="0"/>
        </w:rPr>
        <w:t>дві</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великі</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групи</w:t>
      </w:r>
      <w:proofErr w:type="spellEnd"/>
      <w:r w:rsidRPr="00CB7A2C">
        <w:rPr>
          <w:rFonts w:ascii="Times New Roman" w:hAnsi="Times New Roman" w:cs="Times New Roman"/>
          <w:b w:val="0"/>
        </w:rPr>
        <w:t xml:space="preserve">: </w:t>
      </w:r>
      <w:proofErr w:type="spellStart"/>
      <w:r w:rsidRPr="00CB7A2C">
        <w:rPr>
          <w:rFonts w:ascii="Times New Roman" w:hAnsi="Times New Roman" w:cs="Times New Roman"/>
          <w:b w:val="0"/>
        </w:rPr>
        <w:t>внутрішні</w:t>
      </w:r>
      <w:proofErr w:type="spellEnd"/>
      <w:r w:rsidRPr="00CB7A2C">
        <w:rPr>
          <w:rFonts w:ascii="Times New Roman" w:hAnsi="Times New Roman" w:cs="Times New Roman"/>
          <w:b w:val="0"/>
        </w:rPr>
        <w:t xml:space="preserve"> та </w:t>
      </w:r>
      <w:proofErr w:type="spellStart"/>
      <w:r w:rsidRPr="00CB7A2C">
        <w:rPr>
          <w:rFonts w:ascii="Times New Roman" w:hAnsi="Times New Roman" w:cs="Times New Roman"/>
          <w:b w:val="0"/>
        </w:rPr>
        <w:t>зовнішні</w:t>
      </w:r>
      <w:proofErr w:type="spellEnd"/>
      <w:r w:rsidRPr="00CB7A2C">
        <w:rPr>
          <w:rFonts w:ascii="Times New Roman" w:hAnsi="Times New Roman" w:cs="Times New Roman"/>
          <w:b w:val="0"/>
        </w:rPr>
        <w:t>.</w:t>
      </w:r>
    </w:p>
    <w:p w14:paraId="114E1368" w14:textId="77777777" w:rsidR="00CB7A2C" w:rsidRPr="00CB7A2C" w:rsidRDefault="00CB7A2C" w:rsidP="00CB7A2C">
      <w:pPr>
        <w:pStyle w:val="4"/>
        <w:spacing w:before="0" w:after="0" w:line="360" w:lineRule="auto"/>
        <w:ind w:firstLine="709"/>
        <w:jc w:val="both"/>
        <w:rPr>
          <w:rFonts w:ascii="Times New Roman" w:eastAsia="Arial" w:hAnsi="Times New Roman" w:cs="Times New Roman"/>
          <w:b w:val="0"/>
          <w:i/>
          <w:sz w:val="28"/>
          <w:szCs w:val="28"/>
        </w:rPr>
      </w:pPr>
      <w:r w:rsidRPr="00CB7A2C">
        <w:rPr>
          <w:rFonts w:ascii="Times New Roman" w:eastAsia="Arial" w:hAnsi="Times New Roman" w:cs="Times New Roman"/>
          <w:b w:val="0"/>
          <w:i/>
          <w:sz w:val="28"/>
          <w:szCs w:val="28"/>
        </w:rPr>
        <w:t xml:space="preserve">1. </w:t>
      </w:r>
      <w:proofErr w:type="spellStart"/>
      <w:r w:rsidRPr="00CB7A2C">
        <w:rPr>
          <w:rFonts w:ascii="Times New Roman" w:eastAsia="Arial" w:hAnsi="Times New Roman" w:cs="Times New Roman"/>
          <w:b w:val="0"/>
          <w:i/>
          <w:sz w:val="28"/>
          <w:szCs w:val="28"/>
        </w:rPr>
        <w:t>Внутрішні</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фактори</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контрольовані</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організацією</w:t>
      </w:r>
      <w:proofErr w:type="spellEnd"/>
      <w:r w:rsidRPr="00CB7A2C">
        <w:rPr>
          <w:rFonts w:ascii="Times New Roman" w:eastAsia="Arial" w:hAnsi="Times New Roman" w:cs="Times New Roman"/>
          <w:b w:val="0"/>
          <w:i/>
          <w:sz w:val="28"/>
          <w:szCs w:val="28"/>
        </w:rPr>
        <w:t>)</w:t>
      </w:r>
    </w:p>
    <w:p w14:paraId="7B4B398B"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Arial" w:hAnsi="Times New Roman" w:cs="Times New Roman"/>
          <w:sz w:val="28"/>
          <w:szCs w:val="28"/>
        </w:rPr>
      </w:pPr>
      <w:proofErr w:type="spellStart"/>
      <w:r w:rsidRPr="00CB7A2C">
        <w:rPr>
          <w:rFonts w:ascii="Times New Roman" w:hAnsi="Times New Roman" w:cs="Times New Roman"/>
          <w:sz w:val="28"/>
          <w:szCs w:val="28"/>
        </w:rPr>
        <w:t>Стратегія</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цілі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визначальний</w:t>
      </w:r>
      <w:proofErr w:type="spellEnd"/>
      <w:r w:rsidRPr="00CB7A2C">
        <w:rPr>
          <w:rFonts w:ascii="Times New Roman" w:hAnsi="Times New Roman" w:cs="Times New Roman"/>
          <w:sz w:val="28"/>
          <w:szCs w:val="28"/>
        </w:rPr>
        <w:t xml:space="preserve"> фактор. Система менеджменту </w:t>
      </w:r>
      <w:proofErr w:type="spellStart"/>
      <w:r w:rsidRPr="00CB7A2C">
        <w:rPr>
          <w:rFonts w:ascii="Times New Roman" w:hAnsi="Times New Roman" w:cs="Times New Roman"/>
          <w:sz w:val="28"/>
          <w:szCs w:val="28"/>
        </w:rPr>
        <w:t>має</w:t>
      </w:r>
      <w:proofErr w:type="spellEnd"/>
      <w:r w:rsidRPr="00CB7A2C">
        <w:rPr>
          <w:rFonts w:ascii="Times New Roman" w:hAnsi="Times New Roman" w:cs="Times New Roman"/>
          <w:sz w:val="28"/>
          <w:szCs w:val="28"/>
        </w:rPr>
        <w:t xml:space="preserve"> бути </w:t>
      </w:r>
      <w:proofErr w:type="spellStart"/>
      <w:r w:rsidRPr="00CB7A2C">
        <w:rPr>
          <w:rFonts w:ascii="Times New Roman" w:hAnsi="Times New Roman" w:cs="Times New Roman"/>
          <w:sz w:val="28"/>
          <w:szCs w:val="28"/>
        </w:rPr>
        <w:t>інструментом</w:t>
      </w:r>
      <w:proofErr w:type="spellEnd"/>
      <w:r w:rsidRPr="00CB7A2C">
        <w:rPr>
          <w:rFonts w:ascii="Times New Roman" w:hAnsi="Times New Roman" w:cs="Times New Roman"/>
          <w:sz w:val="28"/>
          <w:szCs w:val="28"/>
        </w:rPr>
        <w:t xml:space="preserve"> для </w:t>
      </w:r>
      <w:proofErr w:type="spellStart"/>
      <w:r w:rsidRPr="00CB7A2C">
        <w:rPr>
          <w:rFonts w:ascii="Times New Roman" w:hAnsi="Times New Roman" w:cs="Times New Roman"/>
          <w:sz w:val="28"/>
          <w:szCs w:val="28"/>
        </w:rPr>
        <w:t>досягнення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стратегічних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цілей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наприклад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лідерство</w:t>
      </w:r>
      <w:proofErr w:type="spellEnd"/>
      <w:r w:rsidRPr="00CB7A2C">
        <w:rPr>
          <w:rFonts w:ascii="Times New Roman" w:hAnsi="Times New Roman" w:cs="Times New Roman"/>
          <w:sz w:val="28"/>
          <w:szCs w:val="28"/>
        </w:rPr>
        <w:t xml:space="preserve"> за </w:t>
      </w:r>
      <w:proofErr w:type="spellStart"/>
      <w:r w:rsidRPr="00CB7A2C">
        <w:rPr>
          <w:rFonts w:ascii="Times New Roman" w:hAnsi="Times New Roman" w:cs="Times New Roman"/>
          <w:sz w:val="28"/>
          <w:szCs w:val="28"/>
        </w:rPr>
        <w:t>витратами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диференціація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вихід</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нові</w:t>
      </w:r>
      <w:proofErr w:type="spellEnd"/>
      <w:r w:rsidRPr="00CB7A2C">
        <w:rPr>
          <w:rFonts w:ascii="Times New Roman" w:hAnsi="Times New Roman" w:cs="Times New Roman"/>
          <w:sz w:val="28"/>
          <w:szCs w:val="28"/>
        </w:rPr>
        <w:t xml:space="preserve"> ринки).</w:t>
      </w:r>
    </w:p>
    <w:p w14:paraId="0FEB959E"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Організаційна</w:t>
      </w:r>
      <w:proofErr w:type="spellEnd"/>
      <w:r w:rsidRPr="00CB7A2C">
        <w:rPr>
          <w:rFonts w:ascii="Times New Roman" w:hAnsi="Times New Roman" w:cs="Times New Roman"/>
          <w:sz w:val="28"/>
          <w:szCs w:val="28"/>
        </w:rPr>
        <w:t xml:space="preserve"> структура: </w:t>
      </w:r>
      <w:proofErr w:type="spellStart"/>
      <w:r w:rsidRPr="00CB7A2C">
        <w:rPr>
          <w:rFonts w:ascii="Times New Roman" w:hAnsi="Times New Roman" w:cs="Times New Roman"/>
          <w:sz w:val="28"/>
          <w:szCs w:val="28"/>
        </w:rPr>
        <w:t>Ієрархічна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матрична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проєктна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чи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пласка</w:t>
      </w:r>
      <w:proofErr w:type="spellEnd"/>
      <w:r w:rsidRPr="00CB7A2C">
        <w:rPr>
          <w:rFonts w:ascii="Times New Roman" w:hAnsi="Times New Roman" w:cs="Times New Roman"/>
          <w:sz w:val="28"/>
          <w:szCs w:val="28"/>
        </w:rPr>
        <w:t xml:space="preserve"> структура </w:t>
      </w:r>
      <w:proofErr w:type="spellStart"/>
      <w:r w:rsidRPr="00CB7A2C">
        <w:rPr>
          <w:rFonts w:ascii="Times New Roman" w:hAnsi="Times New Roman" w:cs="Times New Roman"/>
          <w:sz w:val="28"/>
          <w:szCs w:val="28"/>
        </w:rPr>
        <w:t>впливає</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швидкість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прийняття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рішень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гнучкість</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комунікації</w:t>
      </w:r>
      <w:proofErr w:type="spellEnd"/>
      <w:r w:rsidRPr="00CB7A2C">
        <w:rPr>
          <w:rFonts w:ascii="Times New Roman" w:hAnsi="Times New Roman" w:cs="Times New Roman"/>
          <w:sz w:val="28"/>
          <w:szCs w:val="28"/>
        </w:rPr>
        <w:t>.</w:t>
      </w:r>
    </w:p>
    <w:p w14:paraId="5BD77549"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Корпоративна культура: </w:t>
      </w:r>
      <w:proofErr w:type="spellStart"/>
      <w:r w:rsidRPr="00CB7A2C">
        <w:rPr>
          <w:rFonts w:ascii="Times New Roman" w:hAnsi="Times New Roman" w:cs="Times New Roman"/>
          <w:sz w:val="28"/>
          <w:szCs w:val="28"/>
        </w:rPr>
        <w:t>Цінності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норми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поведінки</w:t>
      </w:r>
      <w:proofErr w:type="spellEnd"/>
      <w:r w:rsidRPr="00CB7A2C">
        <w:rPr>
          <w:rFonts w:ascii="Times New Roman" w:hAnsi="Times New Roman" w:cs="Times New Roman"/>
          <w:sz w:val="28"/>
          <w:szCs w:val="28"/>
        </w:rPr>
        <w:t xml:space="preserve">, стиль </w:t>
      </w:r>
      <w:proofErr w:type="spellStart"/>
      <w:r w:rsidRPr="00CB7A2C">
        <w:rPr>
          <w:rFonts w:ascii="Times New Roman" w:hAnsi="Times New Roman" w:cs="Times New Roman"/>
          <w:sz w:val="28"/>
          <w:szCs w:val="28"/>
        </w:rPr>
        <w:t>лідерства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довіри</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відкритості</w:t>
      </w:r>
      <w:proofErr w:type="spellEnd"/>
      <w:r w:rsidRPr="00CB7A2C">
        <w:rPr>
          <w:rFonts w:ascii="Times New Roman" w:hAnsi="Times New Roman" w:cs="Times New Roman"/>
          <w:sz w:val="28"/>
          <w:szCs w:val="28"/>
        </w:rPr>
        <w:t xml:space="preserve">. Сильна культура </w:t>
      </w:r>
      <w:proofErr w:type="spellStart"/>
      <w:r w:rsidRPr="00CB7A2C">
        <w:rPr>
          <w:rFonts w:ascii="Times New Roman" w:hAnsi="Times New Roman" w:cs="Times New Roman"/>
          <w:sz w:val="28"/>
          <w:szCs w:val="28"/>
        </w:rPr>
        <w:t>може</w:t>
      </w:r>
      <w:proofErr w:type="spellEnd"/>
      <w:r w:rsidRPr="00CB7A2C">
        <w:rPr>
          <w:rFonts w:ascii="Times New Roman" w:hAnsi="Times New Roman" w:cs="Times New Roman"/>
          <w:sz w:val="28"/>
          <w:szCs w:val="28"/>
        </w:rPr>
        <w:t xml:space="preserve"> бути як </w:t>
      </w:r>
      <w:proofErr w:type="spellStart"/>
      <w:r w:rsidRPr="00CB7A2C">
        <w:rPr>
          <w:rFonts w:ascii="Times New Roman" w:hAnsi="Times New Roman" w:cs="Times New Roman"/>
          <w:sz w:val="28"/>
          <w:szCs w:val="28"/>
        </w:rPr>
        <w:t>рушієм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так і </w:t>
      </w:r>
      <w:proofErr w:type="spellStart"/>
      <w:r w:rsidRPr="00CB7A2C">
        <w:rPr>
          <w:rFonts w:ascii="Times New Roman" w:hAnsi="Times New Roman" w:cs="Times New Roman"/>
          <w:sz w:val="28"/>
          <w:szCs w:val="28"/>
        </w:rPr>
        <w:t>гальмом</w:t>
      </w:r>
      <w:proofErr w:type="spellEnd"/>
      <w:r w:rsidRPr="00CB7A2C">
        <w:rPr>
          <w:rFonts w:ascii="Times New Roman" w:hAnsi="Times New Roman" w:cs="Times New Roman"/>
          <w:sz w:val="28"/>
          <w:szCs w:val="28"/>
        </w:rPr>
        <w:t>.</w:t>
      </w:r>
    </w:p>
    <w:p w14:paraId="73BB55C5"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Людський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капітал</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кваліфікації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компетенцій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мотивації</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залученості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менеджерів</w:t>
      </w:r>
      <w:proofErr w:type="spellEnd"/>
      <w:r w:rsidRPr="00CB7A2C">
        <w:rPr>
          <w:rFonts w:ascii="Times New Roman" w:hAnsi="Times New Roman" w:cs="Times New Roman"/>
          <w:sz w:val="28"/>
          <w:szCs w:val="28"/>
        </w:rPr>
        <w:t xml:space="preserve"> і персоналу. </w:t>
      </w:r>
      <w:proofErr w:type="spellStart"/>
      <w:r w:rsidRPr="00CB7A2C">
        <w:rPr>
          <w:rFonts w:ascii="Times New Roman" w:hAnsi="Times New Roman" w:cs="Times New Roman"/>
          <w:sz w:val="28"/>
          <w:szCs w:val="28"/>
        </w:rPr>
        <w:t>Професіоналізм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управлінців</w:t>
      </w:r>
      <w:proofErr w:type="spellEnd"/>
      <w:r w:rsidRPr="00CB7A2C">
        <w:rPr>
          <w:rFonts w:ascii="Times New Roman" w:hAnsi="Times New Roman" w:cs="Times New Roman"/>
          <w:sz w:val="28"/>
          <w:szCs w:val="28"/>
        </w:rPr>
        <w:t xml:space="preserve"> є ядром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w:t>
      </w:r>
    </w:p>
    <w:p w14:paraId="74D6681D"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Технології</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інновації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автоматизації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використання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цифрових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lastRenderedPageBreak/>
        <w:t>інструментів</w:t>
      </w:r>
      <w:proofErr w:type="spellEnd"/>
      <w:r w:rsidRPr="00CB7A2C">
        <w:rPr>
          <w:rFonts w:ascii="Times New Roman" w:hAnsi="Times New Roman" w:cs="Times New Roman"/>
          <w:sz w:val="28"/>
          <w:szCs w:val="28"/>
        </w:rPr>
        <w:t xml:space="preserve"> (ERP, CRM, Big Data, AI), </w:t>
      </w:r>
      <w:proofErr w:type="spellStart"/>
      <w:r w:rsidRPr="00CB7A2C">
        <w:rPr>
          <w:rFonts w:ascii="Times New Roman" w:hAnsi="Times New Roman" w:cs="Times New Roman"/>
          <w:sz w:val="28"/>
          <w:szCs w:val="28"/>
        </w:rPr>
        <w:t>здатність</w:t>
      </w:r>
      <w:proofErr w:type="spellEnd"/>
      <w:r w:rsidRPr="00CB7A2C">
        <w:rPr>
          <w:rFonts w:ascii="Times New Roman" w:hAnsi="Times New Roman" w:cs="Times New Roman"/>
          <w:sz w:val="28"/>
          <w:szCs w:val="28"/>
        </w:rPr>
        <w:t xml:space="preserve"> до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інновацій</w:t>
      </w:r>
      <w:proofErr w:type="spellEnd"/>
      <w:r w:rsidRPr="00CB7A2C">
        <w:rPr>
          <w:rFonts w:ascii="Times New Roman" w:hAnsi="Times New Roman" w:cs="Times New Roman"/>
          <w:sz w:val="28"/>
          <w:szCs w:val="28"/>
        </w:rPr>
        <w:t>.</w:t>
      </w:r>
    </w:p>
    <w:p w14:paraId="606522FC"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Фінансові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ресурси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Наявність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інвестицій</w:t>
      </w:r>
      <w:proofErr w:type="spellEnd"/>
      <w:r w:rsidRPr="00CB7A2C">
        <w:rPr>
          <w:rFonts w:ascii="Times New Roman" w:hAnsi="Times New Roman" w:cs="Times New Roman"/>
          <w:sz w:val="28"/>
          <w:szCs w:val="28"/>
        </w:rPr>
        <w:t xml:space="preserve"> для </w:t>
      </w:r>
      <w:proofErr w:type="spellStart"/>
      <w:r w:rsidRPr="00CB7A2C">
        <w:rPr>
          <w:rFonts w:ascii="Times New Roman" w:hAnsi="Times New Roman" w:cs="Times New Roman"/>
          <w:sz w:val="28"/>
          <w:szCs w:val="28"/>
        </w:rPr>
        <w:t>навчання</w:t>
      </w:r>
      <w:proofErr w:type="spellEnd"/>
      <w:r w:rsidRPr="00CB7A2C">
        <w:rPr>
          <w:rFonts w:ascii="Times New Roman" w:hAnsi="Times New Roman" w:cs="Times New Roman"/>
          <w:sz w:val="28"/>
          <w:szCs w:val="28"/>
        </w:rPr>
        <w:t xml:space="preserve"> персоналу,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технологій</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реорганізації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процесів</w:t>
      </w:r>
      <w:proofErr w:type="spellEnd"/>
      <w:r w:rsidRPr="00CB7A2C">
        <w:rPr>
          <w:rFonts w:ascii="Times New Roman" w:hAnsi="Times New Roman" w:cs="Times New Roman"/>
          <w:sz w:val="28"/>
          <w:szCs w:val="28"/>
        </w:rPr>
        <w:t>.</w:t>
      </w:r>
    </w:p>
    <w:p w14:paraId="22FC0087" w14:textId="77777777" w:rsidR="00CB7A2C" w:rsidRPr="00CB7A2C" w:rsidRDefault="00CB7A2C" w:rsidP="00CB7A2C">
      <w:pPr>
        <w:widowControl w:val="0"/>
        <w:numPr>
          <w:ilvl w:val="0"/>
          <w:numId w:val="13"/>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Розмір</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етап</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життєвого</w:t>
      </w:r>
      <w:proofErr w:type="spellEnd"/>
      <w:r w:rsidRPr="00CB7A2C">
        <w:rPr>
          <w:rFonts w:ascii="Times New Roman" w:hAnsi="Times New Roman" w:cs="Times New Roman"/>
          <w:sz w:val="28"/>
          <w:szCs w:val="28"/>
        </w:rPr>
        <w:t xml:space="preserve"> циклу </w:t>
      </w:r>
      <w:proofErr w:type="spellStart"/>
      <w:r w:rsidRPr="00CB7A2C">
        <w:rPr>
          <w:rFonts w:ascii="Times New Roman" w:hAnsi="Times New Roman" w:cs="Times New Roman"/>
          <w:sz w:val="28"/>
          <w:szCs w:val="28"/>
        </w:rPr>
        <w:t>компанії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Методи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стартапі</w:t>
      </w:r>
      <w:proofErr w:type="spellEnd"/>
      <w:r w:rsidRPr="00CB7A2C">
        <w:rPr>
          <w:rFonts w:ascii="Times New Roman" w:hAnsi="Times New Roman" w:cs="Times New Roman"/>
          <w:sz w:val="28"/>
          <w:szCs w:val="28"/>
        </w:rPr>
        <w:t xml:space="preserve"> кардинально </w:t>
      </w:r>
      <w:proofErr w:type="spellStart"/>
      <w:r w:rsidRPr="00CB7A2C">
        <w:rPr>
          <w:rFonts w:ascii="Times New Roman" w:hAnsi="Times New Roman" w:cs="Times New Roman"/>
          <w:sz w:val="28"/>
          <w:szCs w:val="28"/>
        </w:rPr>
        <w:t>відрізняються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підходів</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великій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зрілій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корпорації</w:t>
      </w:r>
      <w:proofErr w:type="spellEnd"/>
      <w:r w:rsidRPr="00CB7A2C">
        <w:rPr>
          <w:rFonts w:ascii="Times New Roman" w:hAnsi="Times New Roman" w:cs="Times New Roman"/>
          <w:sz w:val="28"/>
          <w:szCs w:val="28"/>
        </w:rPr>
        <w:t>.</w:t>
      </w:r>
    </w:p>
    <w:p w14:paraId="38AD12DC" w14:textId="77777777" w:rsidR="00CB7A2C" w:rsidRPr="00CB7A2C" w:rsidRDefault="00CB7A2C" w:rsidP="00CB7A2C">
      <w:pPr>
        <w:pStyle w:val="4"/>
        <w:spacing w:after="0" w:line="360" w:lineRule="auto"/>
        <w:ind w:firstLine="709"/>
        <w:jc w:val="both"/>
        <w:rPr>
          <w:rFonts w:ascii="Times New Roman" w:eastAsia="Arial" w:hAnsi="Times New Roman" w:cs="Times New Roman"/>
          <w:b w:val="0"/>
          <w:i/>
          <w:sz w:val="28"/>
          <w:szCs w:val="28"/>
        </w:rPr>
      </w:pPr>
      <w:r w:rsidRPr="00CB7A2C">
        <w:rPr>
          <w:rFonts w:ascii="Times New Roman" w:eastAsia="Arial" w:hAnsi="Times New Roman" w:cs="Times New Roman"/>
          <w:b w:val="0"/>
          <w:i/>
          <w:sz w:val="28"/>
          <w:szCs w:val="28"/>
        </w:rPr>
        <w:t xml:space="preserve">2. </w:t>
      </w:r>
      <w:proofErr w:type="spellStart"/>
      <w:r w:rsidRPr="00CB7A2C">
        <w:rPr>
          <w:rFonts w:ascii="Times New Roman" w:eastAsia="Arial" w:hAnsi="Times New Roman" w:cs="Times New Roman"/>
          <w:b w:val="0"/>
          <w:i/>
          <w:sz w:val="28"/>
          <w:szCs w:val="28"/>
        </w:rPr>
        <w:t>Зовнішні</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фактори</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неконтрольовані</w:t>
      </w:r>
      <w:proofErr w:type="spellEnd"/>
      <w:r w:rsidRPr="00CB7A2C">
        <w:rPr>
          <w:rFonts w:ascii="Times New Roman" w:eastAsia="Arial" w:hAnsi="Times New Roman" w:cs="Times New Roman"/>
          <w:b w:val="0"/>
          <w:i/>
          <w:sz w:val="28"/>
          <w:szCs w:val="28"/>
        </w:rPr>
        <w:t xml:space="preserve"> </w:t>
      </w:r>
      <w:proofErr w:type="spellStart"/>
      <w:r w:rsidRPr="00CB7A2C">
        <w:rPr>
          <w:rFonts w:ascii="Times New Roman" w:eastAsia="Arial" w:hAnsi="Times New Roman" w:cs="Times New Roman"/>
          <w:b w:val="0"/>
          <w:i/>
          <w:sz w:val="28"/>
          <w:szCs w:val="28"/>
        </w:rPr>
        <w:t>організацією</w:t>
      </w:r>
      <w:proofErr w:type="spellEnd"/>
      <w:r w:rsidRPr="00CB7A2C">
        <w:rPr>
          <w:rFonts w:ascii="Times New Roman" w:eastAsia="Arial" w:hAnsi="Times New Roman" w:cs="Times New Roman"/>
          <w:b w:val="0"/>
          <w:i/>
          <w:sz w:val="28"/>
          <w:szCs w:val="28"/>
        </w:rPr>
        <w:t>)</w:t>
      </w:r>
    </w:p>
    <w:p w14:paraId="62B95743"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eastAsia="Arial" w:hAnsi="Times New Roman" w:cs="Times New Roman"/>
          <w:sz w:val="28"/>
          <w:szCs w:val="28"/>
        </w:rPr>
      </w:pPr>
      <w:proofErr w:type="spellStart"/>
      <w:r w:rsidRPr="00CB7A2C">
        <w:rPr>
          <w:rFonts w:ascii="Times New Roman" w:hAnsi="Times New Roman" w:cs="Times New Roman"/>
          <w:sz w:val="28"/>
          <w:szCs w:val="28"/>
        </w:rPr>
        <w:t>Ринкове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середовище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конкуренції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динаміка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попиту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поведінка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споживачів</w:t>
      </w:r>
      <w:proofErr w:type="spellEnd"/>
      <w:r w:rsidRPr="00CB7A2C">
        <w:rPr>
          <w:rFonts w:ascii="Times New Roman" w:hAnsi="Times New Roman" w:cs="Times New Roman"/>
          <w:sz w:val="28"/>
          <w:szCs w:val="28"/>
        </w:rPr>
        <w:t>.</w:t>
      </w:r>
    </w:p>
    <w:p w14:paraId="7B55A145"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Макроекономічна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ситуація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Інфляція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валютні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курси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економічного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зростання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чи</w:t>
      </w:r>
      <w:proofErr w:type="spellEnd"/>
      <w:r w:rsidRPr="00CB7A2C">
        <w:rPr>
          <w:rFonts w:ascii="Times New Roman" w:hAnsi="Times New Roman" w:cs="Times New Roman"/>
          <w:sz w:val="28"/>
          <w:szCs w:val="28"/>
        </w:rPr>
        <w:t xml:space="preserve"> спаду в </w:t>
      </w:r>
      <w:proofErr w:type="spellStart"/>
      <w:r w:rsidRPr="00CB7A2C">
        <w:rPr>
          <w:rFonts w:ascii="Times New Roman" w:hAnsi="Times New Roman" w:cs="Times New Roman"/>
          <w:sz w:val="28"/>
          <w:szCs w:val="28"/>
        </w:rPr>
        <w:t>країні</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світі</w:t>
      </w:r>
      <w:proofErr w:type="spellEnd"/>
      <w:r w:rsidRPr="00CB7A2C">
        <w:rPr>
          <w:rFonts w:ascii="Times New Roman" w:hAnsi="Times New Roman" w:cs="Times New Roman"/>
          <w:sz w:val="28"/>
          <w:szCs w:val="28"/>
        </w:rPr>
        <w:t>.</w:t>
      </w:r>
    </w:p>
    <w:p w14:paraId="1F18BE8B"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Політико-правове</w:t>
      </w:r>
      <w:proofErr w:type="spellEnd"/>
      <w:r w:rsidRPr="00CB7A2C">
        <w:rPr>
          <w:rFonts w:ascii="Times New Roman" w:hAnsi="Times New Roman" w:cs="Times New Roman"/>
          <w:sz w:val="28"/>
          <w:szCs w:val="28"/>
        </w:rPr>
        <w:t xml:space="preserve"> поле: </w:t>
      </w:r>
      <w:proofErr w:type="spellStart"/>
      <w:r w:rsidRPr="00CB7A2C">
        <w:rPr>
          <w:rFonts w:ascii="Times New Roman" w:hAnsi="Times New Roman" w:cs="Times New Roman"/>
          <w:sz w:val="28"/>
          <w:szCs w:val="28"/>
        </w:rPr>
        <w:t>Законодавство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податкове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трудове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екологічне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державне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регулювання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політична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стабільність</w:t>
      </w:r>
      <w:proofErr w:type="spellEnd"/>
      <w:r w:rsidRPr="00CB7A2C">
        <w:rPr>
          <w:rFonts w:ascii="Times New Roman" w:hAnsi="Times New Roman" w:cs="Times New Roman"/>
          <w:sz w:val="28"/>
          <w:szCs w:val="28"/>
        </w:rPr>
        <w:t>.</w:t>
      </w:r>
    </w:p>
    <w:p w14:paraId="13529252"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Науково-технічний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прогрес</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Глобальні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технологічні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тренди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які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змушують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бізнес</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адаптуватися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наприклад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штучного </w:t>
      </w:r>
      <w:proofErr w:type="spellStart"/>
      <w:r w:rsidRPr="00CB7A2C">
        <w:rPr>
          <w:rFonts w:ascii="Times New Roman" w:hAnsi="Times New Roman" w:cs="Times New Roman"/>
          <w:sz w:val="28"/>
          <w:szCs w:val="28"/>
        </w:rPr>
        <w:t>інтелекту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Інтернету</w:t>
      </w:r>
      <w:proofErr w:type="spellEnd"/>
      <w:r w:rsidRPr="00CB7A2C">
        <w:rPr>
          <w:rFonts w:ascii="Times New Roman" w:hAnsi="Times New Roman" w:cs="Times New Roman"/>
          <w:sz w:val="28"/>
          <w:szCs w:val="28"/>
        </w:rPr>
        <w:t xml:space="preserve"> речей).</w:t>
      </w:r>
    </w:p>
    <w:p w14:paraId="61C413A0"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Соціокультурні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зміни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Демографічні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тенденції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зміна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цінностей</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суспільстві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наприклад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посилення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уваги</w:t>
      </w:r>
      <w:proofErr w:type="spellEnd"/>
      <w:r w:rsidRPr="00CB7A2C">
        <w:rPr>
          <w:rFonts w:ascii="Times New Roman" w:hAnsi="Times New Roman" w:cs="Times New Roman"/>
          <w:sz w:val="28"/>
          <w:szCs w:val="28"/>
        </w:rPr>
        <w:t xml:space="preserve"> до </w:t>
      </w:r>
      <w:proofErr w:type="spellStart"/>
      <w:r w:rsidRPr="00CB7A2C">
        <w:rPr>
          <w:rFonts w:ascii="Times New Roman" w:hAnsi="Times New Roman" w:cs="Times New Roman"/>
          <w:sz w:val="28"/>
          <w:szCs w:val="28"/>
        </w:rPr>
        <w:t>екології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work-life</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balance</w:t>
      </w:r>
      <w:proofErr w:type="spellEnd"/>
      <w:r w:rsidRPr="00CB7A2C">
        <w:rPr>
          <w:rFonts w:ascii="Times New Roman" w:hAnsi="Times New Roman" w:cs="Times New Roman"/>
          <w:sz w:val="28"/>
          <w:szCs w:val="28"/>
        </w:rPr>
        <w:t>).</w:t>
      </w:r>
    </w:p>
    <w:p w14:paraId="3A31D809" w14:textId="77777777" w:rsidR="00CB7A2C" w:rsidRPr="00CB7A2C" w:rsidRDefault="00CB7A2C" w:rsidP="00CB7A2C">
      <w:pPr>
        <w:widowControl w:val="0"/>
        <w:numPr>
          <w:ilvl w:val="0"/>
          <w:numId w:val="14"/>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Глобалізація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Міжнародна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конкуренція</w:t>
      </w:r>
      <w:proofErr w:type="spellEnd"/>
      <w:r w:rsidRPr="00CB7A2C">
        <w:rPr>
          <w:rFonts w:ascii="Times New Roman" w:hAnsi="Times New Roman" w:cs="Times New Roman"/>
          <w:sz w:val="28"/>
          <w:szCs w:val="28"/>
        </w:rPr>
        <w:t xml:space="preserve">, доступ до </w:t>
      </w:r>
      <w:proofErr w:type="spellStart"/>
      <w:r w:rsidRPr="00CB7A2C">
        <w:rPr>
          <w:rFonts w:ascii="Times New Roman" w:hAnsi="Times New Roman" w:cs="Times New Roman"/>
          <w:sz w:val="28"/>
          <w:szCs w:val="28"/>
        </w:rPr>
        <w:t>глобальних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ринків</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ланцюгів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постачання</w:t>
      </w:r>
      <w:proofErr w:type="spellEnd"/>
      <w:r w:rsidRPr="00CB7A2C">
        <w:rPr>
          <w:rFonts w:ascii="Times New Roman" w:hAnsi="Times New Roman" w:cs="Times New Roman"/>
          <w:sz w:val="28"/>
          <w:szCs w:val="28"/>
        </w:rPr>
        <w:t>.</w:t>
      </w:r>
    </w:p>
    <w:p w14:paraId="2539B53A" w14:textId="77777777" w:rsidR="00CB7A2C" w:rsidRPr="00CB7A2C" w:rsidRDefault="00CB7A2C" w:rsidP="00CB7A2C">
      <w:pPr>
        <w:spacing w:after="0" w:line="360" w:lineRule="auto"/>
        <w:ind w:firstLine="709"/>
        <w:jc w:val="both"/>
        <w:rPr>
          <w:rFonts w:ascii="Times New Roman" w:eastAsia="Arial" w:hAnsi="Times New Roman" w:cs="Times New Roman"/>
          <w:sz w:val="28"/>
          <w:szCs w:val="28"/>
          <w:lang w:val="uk-UA"/>
        </w:rPr>
      </w:pPr>
      <w:r w:rsidRPr="00CB7A2C">
        <w:rPr>
          <w:rFonts w:ascii="Times New Roman" w:hAnsi="Times New Roman" w:cs="Times New Roman"/>
          <w:sz w:val="28"/>
          <w:szCs w:val="28"/>
        </w:rPr>
        <w:t xml:space="preserve">На </w:t>
      </w:r>
      <w:proofErr w:type="spellStart"/>
      <w:r w:rsidRPr="00CB7A2C">
        <w:rPr>
          <w:rFonts w:ascii="Times New Roman" w:hAnsi="Times New Roman" w:cs="Times New Roman"/>
          <w:sz w:val="28"/>
          <w:szCs w:val="28"/>
        </w:rPr>
        <w:t>основі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факторної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моделі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можна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виділити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ключові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проблеми</w:t>
      </w:r>
      <w:proofErr w:type="spellEnd"/>
      <w:r w:rsidRPr="00CB7A2C">
        <w:rPr>
          <w:rFonts w:ascii="Times New Roman" w:hAnsi="Times New Roman" w:cs="Times New Roman"/>
          <w:sz w:val="28"/>
          <w:szCs w:val="28"/>
        </w:rPr>
        <w:t xml:space="preserve">, з </w:t>
      </w:r>
      <w:proofErr w:type="spellStart"/>
      <w:r w:rsidRPr="00CB7A2C">
        <w:rPr>
          <w:rFonts w:ascii="Times New Roman" w:hAnsi="Times New Roman" w:cs="Times New Roman"/>
          <w:sz w:val="28"/>
          <w:szCs w:val="28"/>
        </w:rPr>
        <w:t>якими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стикаються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сучасні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організації</w:t>
      </w:r>
      <w:proofErr w:type="spellEnd"/>
      <w:r>
        <w:rPr>
          <w:rFonts w:ascii="Times New Roman" w:hAnsi="Times New Roman" w:cs="Times New Roman"/>
          <w:sz w:val="28"/>
          <w:szCs w:val="28"/>
          <w:lang w:val="uk-UA"/>
        </w:rPr>
        <w:t>:</w:t>
      </w:r>
    </w:p>
    <w:p w14:paraId="31EA3163"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Інерційність</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опір</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змінам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Найбільш</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поширена</w:t>
      </w:r>
      <w:proofErr w:type="spellEnd"/>
      <w:r w:rsidRPr="00CB7A2C">
        <w:rPr>
          <w:rFonts w:ascii="Times New Roman" w:hAnsi="Times New Roman" w:cs="Times New Roman"/>
          <w:sz w:val="28"/>
          <w:szCs w:val="28"/>
        </w:rPr>
        <w:t xml:space="preserve"> проблема. </w:t>
      </w:r>
      <w:proofErr w:type="spellStart"/>
      <w:r w:rsidRPr="00CB7A2C">
        <w:rPr>
          <w:rFonts w:ascii="Times New Roman" w:hAnsi="Times New Roman" w:cs="Times New Roman"/>
          <w:sz w:val="28"/>
          <w:szCs w:val="28"/>
        </w:rPr>
        <w:t>Існуюча</w:t>
      </w:r>
      <w:proofErr w:type="spellEnd"/>
      <w:r w:rsidRPr="00CB7A2C">
        <w:rPr>
          <w:rFonts w:ascii="Times New Roman" w:hAnsi="Times New Roman" w:cs="Times New Roman"/>
          <w:sz w:val="28"/>
          <w:szCs w:val="28"/>
        </w:rPr>
        <w:t xml:space="preserve"> структура, культура та </w:t>
      </w:r>
      <w:proofErr w:type="spellStart"/>
      <w:r w:rsidRPr="00CB7A2C">
        <w:rPr>
          <w:rFonts w:ascii="Times New Roman" w:hAnsi="Times New Roman" w:cs="Times New Roman"/>
          <w:sz w:val="28"/>
          <w:szCs w:val="28"/>
        </w:rPr>
        <w:t>звички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менеджерів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створюють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сильний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опір</w:t>
      </w:r>
      <w:proofErr w:type="spellEnd"/>
      <w:r w:rsidRPr="00CB7A2C">
        <w:rPr>
          <w:rFonts w:ascii="Times New Roman" w:hAnsi="Times New Roman" w:cs="Times New Roman"/>
          <w:sz w:val="28"/>
          <w:szCs w:val="28"/>
        </w:rPr>
        <w:t xml:space="preserve"> будь-</w:t>
      </w:r>
      <w:proofErr w:type="spellStart"/>
      <w:r w:rsidRPr="00CB7A2C">
        <w:rPr>
          <w:rFonts w:ascii="Times New Roman" w:hAnsi="Times New Roman" w:cs="Times New Roman"/>
          <w:sz w:val="28"/>
          <w:szCs w:val="28"/>
        </w:rPr>
        <w:t>яким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спробам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модернізації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навіть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якщо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зовнішні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фактори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цього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вимагають</w:t>
      </w:r>
      <w:proofErr w:type="spellEnd"/>
      <w:r w:rsidRPr="00CB7A2C">
        <w:rPr>
          <w:rFonts w:ascii="Times New Roman" w:hAnsi="Times New Roman" w:cs="Times New Roman"/>
          <w:sz w:val="28"/>
          <w:szCs w:val="28"/>
        </w:rPr>
        <w:t>.</w:t>
      </w:r>
    </w:p>
    <w:p w14:paraId="0075691A"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Невідповідність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м'яких</w:t>
      </w:r>
      <w:proofErr w:type="spellEnd"/>
      <w:r w:rsidRPr="00CB7A2C">
        <w:rPr>
          <w:rFonts w:ascii="Times New Roman" w:hAnsi="Times New Roman" w:cs="Times New Roman"/>
          <w:sz w:val="28"/>
          <w:szCs w:val="28"/>
        </w:rPr>
        <w:t>" та "</w:t>
      </w:r>
      <w:proofErr w:type="spellStart"/>
      <w:r w:rsidRPr="00CB7A2C">
        <w:rPr>
          <w:rFonts w:ascii="Times New Roman" w:hAnsi="Times New Roman" w:cs="Times New Roman"/>
          <w:sz w:val="28"/>
          <w:szCs w:val="28"/>
        </w:rPr>
        <w:t>жорстких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факторів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Компанія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може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інвестувати</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новітні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технології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жорсткий</w:t>
      </w:r>
      <w:proofErr w:type="spellEnd"/>
      <w:r w:rsidRPr="00CB7A2C">
        <w:rPr>
          <w:rFonts w:ascii="Times New Roman" w:hAnsi="Times New Roman" w:cs="Times New Roman"/>
          <w:sz w:val="28"/>
          <w:szCs w:val="28"/>
        </w:rPr>
        <w:t xml:space="preserve">" фактор), </w:t>
      </w:r>
      <w:proofErr w:type="spellStart"/>
      <w:r w:rsidRPr="00CB7A2C">
        <w:rPr>
          <w:rFonts w:ascii="Times New Roman" w:hAnsi="Times New Roman" w:cs="Times New Roman"/>
          <w:sz w:val="28"/>
          <w:szCs w:val="28"/>
        </w:rPr>
        <w:t>але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якщо</w:t>
      </w:r>
      <w:proofErr w:type="spellEnd"/>
      <w:r w:rsidRPr="00CB7A2C">
        <w:rPr>
          <w:rFonts w:ascii="Times New Roman" w:hAnsi="Times New Roman" w:cs="Times New Roman"/>
          <w:sz w:val="28"/>
          <w:szCs w:val="28"/>
        </w:rPr>
        <w:t xml:space="preserve"> корпоративна культура ("</w:t>
      </w:r>
      <w:proofErr w:type="spellStart"/>
      <w:r w:rsidRPr="00CB7A2C">
        <w:rPr>
          <w:rFonts w:ascii="Times New Roman" w:hAnsi="Times New Roman" w:cs="Times New Roman"/>
          <w:sz w:val="28"/>
          <w:szCs w:val="28"/>
        </w:rPr>
        <w:t>м'який</w:t>
      </w:r>
      <w:proofErr w:type="spellEnd"/>
      <w:r w:rsidRPr="00CB7A2C">
        <w:rPr>
          <w:rFonts w:ascii="Times New Roman" w:hAnsi="Times New Roman" w:cs="Times New Roman"/>
          <w:sz w:val="28"/>
          <w:szCs w:val="28"/>
        </w:rPr>
        <w:t xml:space="preserve">" фактор) не </w:t>
      </w:r>
      <w:proofErr w:type="spellStart"/>
      <w:r w:rsidRPr="00CB7A2C">
        <w:rPr>
          <w:rFonts w:ascii="Times New Roman" w:hAnsi="Times New Roman" w:cs="Times New Roman"/>
          <w:sz w:val="28"/>
          <w:szCs w:val="28"/>
        </w:rPr>
        <w:t>заохочує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ініціативу</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lastRenderedPageBreak/>
        <w:t>навчання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технології</w:t>
      </w:r>
      <w:proofErr w:type="spellEnd"/>
      <w:r w:rsidRPr="00CB7A2C">
        <w:rPr>
          <w:rFonts w:ascii="Times New Roman" w:hAnsi="Times New Roman" w:cs="Times New Roman"/>
          <w:sz w:val="28"/>
          <w:szCs w:val="28"/>
        </w:rPr>
        <w:t xml:space="preserve"> не </w:t>
      </w:r>
      <w:proofErr w:type="spellStart"/>
      <w:r w:rsidRPr="00CB7A2C">
        <w:rPr>
          <w:rFonts w:ascii="Times New Roman" w:hAnsi="Times New Roman" w:cs="Times New Roman"/>
          <w:sz w:val="28"/>
          <w:szCs w:val="28"/>
        </w:rPr>
        <w:t>дадуть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ефекту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Виникає</w:t>
      </w:r>
      <w:proofErr w:type="spellEnd"/>
      <w:r w:rsidRPr="00CB7A2C">
        <w:rPr>
          <w:rFonts w:ascii="Times New Roman" w:hAnsi="Times New Roman" w:cs="Times New Roman"/>
          <w:sz w:val="28"/>
          <w:szCs w:val="28"/>
        </w:rPr>
        <w:t xml:space="preserve"> дисбаланс.</w:t>
      </w:r>
    </w:p>
    <w:p w14:paraId="334DBE86"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Нестача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компетенцій</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менеджерів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Сучасне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середовище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вимагає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управлінців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навичок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цифрової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грамотності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емоційного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інтелекту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здатності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управляти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проєктами</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розподіленими</w:t>
      </w:r>
      <w:proofErr w:type="spellEnd"/>
      <w:r w:rsidRPr="00CB7A2C">
        <w:rPr>
          <w:rFonts w:ascii="Times New Roman" w:hAnsi="Times New Roman" w:cs="Times New Roman"/>
          <w:sz w:val="28"/>
          <w:szCs w:val="28"/>
        </w:rPr>
        <w:t xml:space="preserve"> командами. Часто </w:t>
      </w:r>
      <w:proofErr w:type="spellStart"/>
      <w:r w:rsidRPr="00CB7A2C">
        <w:rPr>
          <w:rFonts w:ascii="Times New Roman" w:hAnsi="Times New Roman" w:cs="Times New Roman"/>
          <w:sz w:val="28"/>
          <w:szCs w:val="28"/>
        </w:rPr>
        <w:t>їхній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рівень</w:t>
      </w:r>
      <w:proofErr w:type="spellEnd"/>
      <w:r w:rsidRPr="00CB7A2C">
        <w:rPr>
          <w:rFonts w:ascii="Times New Roman" w:hAnsi="Times New Roman" w:cs="Times New Roman"/>
          <w:sz w:val="28"/>
          <w:szCs w:val="28"/>
        </w:rPr>
        <w:t xml:space="preserve"> не </w:t>
      </w:r>
      <w:proofErr w:type="spellStart"/>
      <w:r w:rsidRPr="00CB7A2C">
        <w:rPr>
          <w:rFonts w:ascii="Times New Roman" w:hAnsi="Times New Roman" w:cs="Times New Roman"/>
          <w:sz w:val="28"/>
          <w:szCs w:val="28"/>
        </w:rPr>
        <w:t>відповідає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цим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викликам</w:t>
      </w:r>
      <w:proofErr w:type="spellEnd"/>
      <w:r w:rsidRPr="00CB7A2C">
        <w:rPr>
          <w:rFonts w:ascii="Times New Roman" w:hAnsi="Times New Roman" w:cs="Times New Roman"/>
          <w:sz w:val="28"/>
          <w:szCs w:val="28"/>
        </w:rPr>
        <w:t>.</w:t>
      </w:r>
    </w:p>
    <w:p w14:paraId="4892D75F"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Короткострокове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мислення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Зосередженість</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поточних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операційних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завданнях</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фінансових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показниках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квартальних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звітах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заважає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інвестувати</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довгостроковий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менеджменту, </w:t>
      </w:r>
      <w:proofErr w:type="spellStart"/>
      <w:r w:rsidRPr="00CB7A2C">
        <w:rPr>
          <w:rFonts w:ascii="Times New Roman" w:hAnsi="Times New Roman" w:cs="Times New Roman"/>
          <w:sz w:val="28"/>
          <w:szCs w:val="28"/>
        </w:rPr>
        <w:t>навчання</w:t>
      </w:r>
      <w:proofErr w:type="spellEnd"/>
      <w:r w:rsidRPr="00CB7A2C">
        <w:rPr>
          <w:rFonts w:ascii="Times New Roman" w:hAnsi="Times New Roman" w:cs="Times New Roman"/>
          <w:sz w:val="28"/>
          <w:szCs w:val="28"/>
        </w:rPr>
        <w:t xml:space="preserve"> персоналу та </w:t>
      </w:r>
      <w:proofErr w:type="spellStart"/>
      <w:r w:rsidRPr="00CB7A2C">
        <w:rPr>
          <w:rFonts w:ascii="Times New Roman" w:hAnsi="Times New Roman" w:cs="Times New Roman"/>
          <w:sz w:val="28"/>
          <w:szCs w:val="28"/>
        </w:rPr>
        <w:t>стратегічні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інновації</w:t>
      </w:r>
      <w:proofErr w:type="spellEnd"/>
      <w:r w:rsidRPr="00CB7A2C">
        <w:rPr>
          <w:rFonts w:ascii="Times New Roman" w:hAnsi="Times New Roman" w:cs="Times New Roman"/>
          <w:sz w:val="28"/>
          <w:szCs w:val="28"/>
        </w:rPr>
        <w:t>.</w:t>
      </w:r>
    </w:p>
    <w:p w14:paraId="445D41CC"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Складність</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оцінці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ефективності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Важко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виміряти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прямий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вплив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зміни</w:t>
      </w:r>
      <w:proofErr w:type="spellEnd"/>
      <w:r w:rsidRPr="00CB7A2C">
        <w:rPr>
          <w:rFonts w:ascii="Times New Roman" w:hAnsi="Times New Roman" w:cs="Times New Roman"/>
          <w:sz w:val="28"/>
          <w:szCs w:val="28"/>
        </w:rPr>
        <w:t xml:space="preserve"> стилю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чи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покращення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корпоративної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культури</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фінансові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результати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що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ускладнює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обґрунтування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інвестицій</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ці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сфери</w:t>
      </w:r>
      <w:proofErr w:type="spellEnd"/>
      <w:r w:rsidRPr="00CB7A2C">
        <w:rPr>
          <w:rFonts w:ascii="Times New Roman" w:hAnsi="Times New Roman" w:cs="Times New Roman"/>
          <w:sz w:val="28"/>
          <w:szCs w:val="28"/>
        </w:rPr>
        <w:t>.</w:t>
      </w:r>
    </w:p>
    <w:p w14:paraId="48B20F04" w14:textId="77777777" w:rsidR="00CB7A2C" w:rsidRPr="00CB7A2C" w:rsidRDefault="00CB7A2C" w:rsidP="00CB7A2C">
      <w:pPr>
        <w:widowControl w:val="0"/>
        <w:numPr>
          <w:ilvl w:val="0"/>
          <w:numId w:val="1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Ігнорування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зовнішнього</w:t>
      </w:r>
      <w:proofErr w:type="spellEnd"/>
      <w:r w:rsidRPr="00CB7A2C">
        <w:rPr>
          <w:rFonts w:ascii="Times New Roman" w:hAnsi="Times New Roman" w:cs="Times New Roman"/>
          <w:sz w:val="28"/>
          <w:szCs w:val="28"/>
        </w:rPr>
        <w:t xml:space="preserve"> контексту. Система менеджменту </w:t>
      </w:r>
      <w:proofErr w:type="spellStart"/>
      <w:r w:rsidRPr="00CB7A2C">
        <w:rPr>
          <w:rFonts w:ascii="Times New Roman" w:hAnsi="Times New Roman" w:cs="Times New Roman"/>
          <w:sz w:val="28"/>
          <w:szCs w:val="28"/>
        </w:rPr>
        <w:t>стає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замкненою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річчю</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собі</w:t>
      </w:r>
      <w:proofErr w:type="spellEnd"/>
      <w:r w:rsidRPr="00CB7A2C">
        <w:rPr>
          <w:rFonts w:ascii="Times New Roman" w:hAnsi="Times New Roman" w:cs="Times New Roman"/>
          <w:sz w:val="28"/>
          <w:szCs w:val="28"/>
        </w:rPr>
        <w:t xml:space="preserve">" і </w:t>
      </w:r>
      <w:proofErr w:type="spellStart"/>
      <w:r w:rsidRPr="00CB7A2C">
        <w:rPr>
          <w:rFonts w:ascii="Times New Roman" w:hAnsi="Times New Roman" w:cs="Times New Roman"/>
          <w:sz w:val="28"/>
          <w:szCs w:val="28"/>
        </w:rPr>
        <w:t>перестає</w:t>
      </w:r>
      <w:proofErr w:type="spellEnd"/>
      <w:r w:rsidRPr="00CB7A2C">
        <w:rPr>
          <w:rFonts w:ascii="Times New Roman" w:hAnsi="Times New Roman" w:cs="Times New Roman"/>
          <w:sz w:val="28"/>
          <w:szCs w:val="28"/>
        </w:rPr>
        <w:t xml:space="preserve"> адекватно </w:t>
      </w:r>
      <w:proofErr w:type="spellStart"/>
      <w:r w:rsidRPr="00CB7A2C">
        <w:rPr>
          <w:rFonts w:ascii="Times New Roman" w:hAnsi="Times New Roman" w:cs="Times New Roman"/>
          <w:sz w:val="28"/>
          <w:szCs w:val="28"/>
        </w:rPr>
        <w:t>реагувати</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зміни</w:t>
      </w:r>
      <w:proofErr w:type="spellEnd"/>
      <w:r w:rsidRPr="00CB7A2C">
        <w:rPr>
          <w:rFonts w:ascii="Times New Roman" w:hAnsi="Times New Roman" w:cs="Times New Roman"/>
          <w:sz w:val="28"/>
          <w:szCs w:val="28"/>
        </w:rPr>
        <w:t xml:space="preserve"> ринку, </w:t>
      </w:r>
      <w:proofErr w:type="spellStart"/>
      <w:r w:rsidRPr="00CB7A2C">
        <w:rPr>
          <w:rFonts w:ascii="Times New Roman" w:hAnsi="Times New Roman" w:cs="Times New Roman"/>
          <w:sz w:val="28"/>
          <w:szCs w:val="28"/>
        </w:rPr>
        <w:t>технологій</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очікувань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споживачів</w:t>
      </w:r>
      <w:proofErr w:type="spellEnd"/>
      <w:r w:rsidRPr="00CB7A2C">
        <w:rPr>
          <w:rFonts w:ascii="Times New Roman" w:hAnsi="Times New Roman" w:cs="Times New Roman"/>
          <w:sz w:val="28"/>
          <w:szCs w:val="28"/>
        </w:rPr>
        <w:t>.</w:t>
      </w:r>
    </w:p>
    <w:p w14:paraId="71F6F979" w14:textId="77777777" w:rsidR="00CB7A2C" w:rsidRPr="00CB7A2C" w:rsidRDefault="00CB7A2C" w:rsidP="00CB7A2C">
      <w:pPr>
        <w:spacing w:after="0" w:line="360" w:lineRule="auto"/>
        <w:ind w:firstLine="709"/>
        <w:jc w:val="both"/>
        <w:rPr>
          <w:rFonts w:ascii="Times New Roman" w:eastAsia="Arial" w:hAnsi="Times New Roman" w:cs="Times New Roman"/>
          <w:sz w:val="28"/>
          <w:szCs w:val="28"/>
        </w:rPr>
      </w:pPr>
      <w:proofErr w:type="spellStart"/>
      <w:r w:rsidRPr="00CB7A2C">
        <w:rPr>
          <w:rFonts w:ascii="Times New Roman" w:hAnsi="Times New Roman" w:cs="Times New Roman"/>
          <w:sz w:val="28"/>
          <w:szCs w:val="28"/>
        </w:rPr>
        <w:t>Перспективи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професійних</w:t>
      </w:r>
      <w:proofErr w:type="spellEnd"/>
      <w:r w:rsidRPr="00CB7A2C">
        <w:rPr>
          <w:rFonts w:ascii="Times New Roman" w:hAnsi="Times New Roman" w:cs="Times New Roman"/>
          <w:sz w:val="28"/>
          <w:szCs w:val="28"/>
        </w:rPr>
        <w:t xml:space="preserve"> систем менеджменту </w:t>
      </w:r>
      <w:proofErr w:type="spellStart"/>
      <w:r w:rsidRPr="00CB7A2C">
        <w:rPr>
          <w:rFonts w:ascii="Times New Roman" w:hAnsi="Times New Roman" w:cs="Times New Roman"/>
          <w:sz w:val="28"/>
          <w:szCs w:val="28"/>
        </w:rPr>
        <w:t>тісно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пов'язані</w:t>
      </w:r>
      <w:proofErr w:type="spellEnd"/>
      <w:r w:rsidRPr="00CB7A2C">
        <w:rPr>
          <w:rFonts w:ascii="Times New Roman" w:hAnsi="Times New Roman" w:cs="Times New Roman"/>
          <w:sz w:val="28"/>
          <w:szCs w:val="28"/>
        </w:rPr>
        <w:t xml:space="preserve"> з </w:t>
      </w:r>
      <w:proofErr w:type="spellStart"/>
      <w:r w:rsidRPr="00CB7A2C">
        <w:rPr>
          <w:rFonts w:ascii="Times New Roman" w:hAnsi="Times New Roman" w:cs="Times New Roman"/>
          <w:sz w:val="28"/>
          <w:szCs w:val="28"/>
        </w:rPr>
        <w:t>глобальними</w:t>
      </w:r>
      <w:proofErr w:type="spellEnd"/>
      <w:r w:rsidRPr="00CB7A2C">
        <w:rPr>
          <w:rFonts w:ascii="Times New Roman" w:hAnsi="Times New Roman" w:cs="Times New Roman"/>
          <w:sz w:val="28"/>
          <w:szCs w:val="28"/>
        </w:rPr>
        <w:t xml:space="preserve"> трендами та </w:t>
      </w:r>
      <w:proofErr w:type="spellStart"/>
      <w:r w:rsidRPr="00CB7A2C">
        <w:rPr>
          <w:rFonts w:ascii="Times New Roman" w:hAnsi="Times New Roman" w:cs="Times New Roman"/>
          <w:sz w:val="28"/>
          <w:szCs w:val="28"/>
        </w:rPr>
        <w:t>необхідністю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відповідати</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вищезазначені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проблеми</w:t>
      </w:r>
      <w:proofErr w:type="spellEnd"/>
      <w:r w:rsidRPr="00CB7A2C">
        <w:rPr>
          <w:rFonts w:ascii="Times New Roman" w:hAnsi="Times New Roman" w:cs="Times New Roman"/>
          <w:sz w:val="28"/>
          <w:szCs w:val="28"/>
        </w:rPr>
        <w:t>.</w:t>
      </w:r>
    </w:p>
    <w:p w14:paraId="2ACD7BD0" w14:textId="77777777" w:rsidR="00CB7A2C" w:rsidRPr="00CB7A2C" w:rsidRDefault="00CB7A2C" w:rsidP="00CB7A2C">
      <w:pPr>
        <w:widowControl w:val="0"/>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Цифрова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трансформація</w:t>
      </w:r>
      <w:proofErr w:type="spellEnd"/>
      <w:r w:rsidRPr="00CB7A2C">
        <w:rPr>
          <w:rFonts w:ascii="Times New Roman" w:hAnsi="Times New Roman" w:cs="Times New Roman"/>
          <w:sz w:val="28"/>
          <w:szCs w:val="28"/>
        </w:rPr>
        <w:t xml:space="preserve"> та Data-Driven менеджмент.</w:t>
      </w:r>
    </w:p>
    <w:p w14:paraId="2813A0EC" w14:textId="77777777" w:rsidR="00CB7A2C" w:rsidRPr="00CB7A2C" w:rsidRDefault="00CB7A2C" w:rsidP="00CB7A2C">
      <w:pPr>
        <w:widowControl w:val="0"/>
        <w:numPr>
          <w:ilvl w:val="1"/>
          <w:numId w:val="17"/>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Перспектива: </w:t>
      </w:r>
      <w:proofErr w:type="spellStart"/>
      <w:r w:rsidRPr="00CB7A2C">
        <w:rPr>
          <w:rFonts w:ascii="Times New Roman" w:hAnsi="Times New Roman" w:cs="Times New Roman"/>
          <w:sz w:val="28"/>
          <w:szCs w:val="28"/>
        </w:rPr>
        <w:t>Управлінські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рішення</w:t>
      </w:r>
      <w:proofErr w:type="spellEnd"/>
      <w:r w:rsidRPr="00CB7A2C">
        <w:rPr>
          <w:rFonts w:ascii="Times New Roman" w:hAnsi="Times New Roman" w:cs="Times New Roman"/>
          <w:sz w:val="28"/>
          <w:szCs w:val="28"/>
        </w:rPr>
        <w:t xml:space="preserve"> все </w:t>
      </w:r>
      <w:proofErr w:type="spellStart"/>
      <w:r w:rsidRPr="00CB7A2C">
        <w:rPr>
          <w:rFonts w:ascii="Times New Roman" w:hAnsi="Times New Roman" w:cs="Times New Roman"/>
          <w:sz w:val="28"/>
          <w:szCs w:val="28"/>
        </w:rPr>
        <w:t>більше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будуть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ґрунтуватися</w:t>
      </w:r>
      <w:proofErr w:type="spellEnd"/>
      <w:r w:rsidRPr="00CB7A2C">
        <w:rPr>
          <w:rFonts w:ascii="Times New Roman" w:hAnsi="Times New Roman" w:cs="Times New Roman"/>
          <w:sz w:val="28"/>
          <w:szCs w:val="28"/>
        </w:rPr>
        <w:t xml:space="preserve"> не на </w:t>
      </w:r>
      <w:proofErr w:type="spellStart"/>
      <w:r w:rsidRPr="00CB7A2C">
        <w:rPr>
          <w:rFonts w:ascii="Times New Roman" w:hAnsi="Times New Roman" w:cs="Times New Roman"/>
          <w:sz w:val="28"/>
          <w:szCs w:val="28"/>
        </w:rPr>
        <w:t>інтуїції</w:t>
      </w:r>
      <w:proofErr w:type="spellEnd"/>
      <w:r w:rsidRPr="00CB7A2C">
        <w:rPr>
          <w:rFonts w:ascii="Times New Roman" w:hAnsi="Times New Roman" w:cs="Times New Roman"/>
          <w:sz w:val="28"/>
          <w:szCs w:val="28"/>
        </w:rPr>
        <w:t xml:space="preserve">, а на </w:t>
      </w:r>
      <w:proofErr w:type="spellStart"/>
      <w:r w:rsidRPr="00CB7A2C">
        <w:rPr>
          <w:rFonts w:ascii="Times New Roman" w:hAnsi="Times New Roman" w:cs="Times New Roman"/>
          <w:sz w:val="28"/>
          <w:szCs w:val="28"/>
        </w:rPr>
        <w:t>аналізі</w:t>
      </w:r>
      <w:proofErr w:type="spellEnd"/>
      <w:r w:rsidRPr="00CB7A2C">
        <w:rPr>
          <w:rFonts w:ascii="Times New Roman" w:hAnsi="Times New Roman" w:cs="Times New Roman"/>
          <w:sz w:val="28"/>
          <w:szCs w:val="28"/>
        </w:rPr>
        <w:t xml:space="preserve"> великих </w:t>
      </w:r>
      <w:proofErr w:type="spellStart"/>
      <w:r w:rsidRPr="00CB7A2C">
        <w:rPr>
          <w:rFonts w:ascii="Times New Roman" w:hAnsi="Times New Roman" w:cs="Times New Roman"/>
          <w:sz w:val="28"/>
          <w:szCs w:val="28"/>
        </w:rPr>
        <w:t>даних</w:t>
      </w:r>
      <w:proofErr w:type="spellEnd"/>
      <w:r w:rsidRPr="00CB7A2C">
        <w:rPr>
          <w:rFonts w:ascii="Times New Roman" w:hAnsi="Times New Roman" w:cs="Times New Roman"/>
          <w:sz w:val="28"/>
          <w:szCs w:val="28"/>
        </w:rPr>
        <w:t xml:space="preserve"> (Big Data). </w:t>
      </w:r>
      <w:proofErr w:type="spellStart"/>
      <w:r w:rsidRPr="00CB7A2C">
        <w:rPr>
          <w:rFonts w:ascii="Times New Roman" w:hAnsi="Times New Roman" w:cs="Times New Roman"/>
          <w:sz w:val="28"/>
          <w:szCs w:val="28"/>
        </w:rPr>
        <w:t>Штучний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інтелект</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допомагатиме</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прогнозуванні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оптимізації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процесів</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персоналізації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роботи</w:t>
      </w:r>
      <w:proofErr w:type="spellEnd"/>
      <w:r w:rsidRPr="00CB7A2C">
        <w:rPr>
          <w:rFonts w:ascii="Times New Roman" w:hAnsi="Times New Roman" w:cs="Times New Roman"/>
          <w:sz w:val="28"/>
          <w:szCs w:val="28"/>
        </w:rPr>
        <w:t xml:space="preserve"> з </w:t>
      </w:r>
      <w:proofErr w:type="spellStart"/>
      <w:r w:rsidRPr="00CB7A2C">
        <w:rPr>
          <w:rFonts w:ascii="Times New Roman" w:hAnsi="Times New Roman" w:cs="Times New Roman"/>
          <w:sz w:val="28"/>
          <w:szCs w:val="28"/>
        </w:rPr>
        <w:t>клієнтами</w:t>
      </w:r>
      <w:proofErr w:type="spellEnd"/>
      <w:r w:rsidRPr="00CB7A2C">
        <w:rPr>
          <w:rFonts w:ascii="Times New Roman" w:hAnsi="Times New Roman" w:cs="Times New Roman"/>
          <w:sz w:val="28"/>
          <w:szCs w:val="28"/>
        </w:rPr>
        <w:t xml:space="preserve"> й </w:t>
      </w:r>
      <w:proofErr w:type="spellStart"/>
      <w:r w:rsidRPr="00CB7A2C">
        <w:rPr>
          <w:rFonts w:ascii="Times New Roman" w:hAnsi="Times New Roman" w:cs="Times New Roman"/>
          <w:sz w:val="28"/>
          <w:szCs w:val="28"/>
        </w:rPr>
        <w:t>співробітниками</w:t>
      </w:r>
      <w:proofErr w:type="spellEnd"/>
      <w:r w:rsidRPr="00CB7A2C">
        <w:rPr>
          <w:rFonts w:ascii="Times New Roman" w:hAnsi="Times New Roman" w:cs="Times New Roman"/>
          <w:sz w:val="28"/>
          <w:szCs w:val="28"/>
        </w:rPr>
        <w:t>.</w:t>
      </w:r>
    </w:p>
    <w:p w14:paraId="141146B8" w14:textId="77777777" w:rsidR="00CB7A2C" w:rsidRPr="00CB7A2C" w:rsidRDefault="00CB7A2C" w:rsidP="00CB7A2C">
      <w:pPr>
        <w:widowControl w:val="0"/>
        <w:numPr>
          <w:ilvl w:val="1"/>
          <w:numId w:val="17"/>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Напрям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аналітичних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інструментів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цифрових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навичок</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менеджерів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автоматизація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рутинних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управлінських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функцій</w:t>
      </w:r>
      <w:proofErr w:type="spellEnd"/>
      <w:r w:rsidRPr="00CB7A2C">
        <w:rPr>
          <w:rFonts w:ascii="Times New Roman" w:hAnsi="Times New Roman" w:cs="Times New Roman"/>
          <w:sz w:val="28"/>
          <w:szCs w:val="28"/>
        </w:rPr>
        <w:t>.</w:t>
      </w:r>
    </w:p>
    <w:p w14:paraId="75D2B12B" w14:textId="77777777" w:rsidR="00CB7A2C" w:rsidRPr="00CB7A2C" w:rsidRDefault="00CB7A2C" w:rsidP="00CB7A2C">
      <w:pPr>
        <w:widowControl w:val="0"/>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Гнучкість</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адаптивність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Agile-підходи</w:t>
      </w:r>
      <w:proofErr w:type="spellEnd"/>
      <w:r w:rsidRPr="00CB7A2C">
        <w:rPr>
          <w:rFonts w:ascii="Times New Roman" w:hAnsi="Times New Roman" w:cs="Times New Roman"/>
          <w:sz w:val="28"/>
          <w:szCs w:val="28"/>
        </w:rPr>
        <w:t>).</w:t>
      </w:r>
    </w:p>
    <w:p w14:paraId="2EE3C4E5" w14:textId="77777777" w:rsidR="00CB7A2C" w:rsidRPr="00CB7A2C" w:rsidRDefault="00CB7A2C" w:rsidP="00CB7A2C">
      <w:pPr>
        <w:widowControl w:val="0"/>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Перспектива: </w:t>
      </w:r>
      <w:proofErr w:type="spellStart"/>
      <w:r w:rsidRPr="00CB7A2C">
        <w:rPr>
          <w:rFonts w:ascii="Times New Roman" w:hAnsi="Times New Roman" w:cs="Times New Roman"/>
          <w:sz w:val="28"/>
          <w:szCs w:val="28"/>
        </w:rPr>
        <w:t>Відхід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жорстких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ієрархічних</w:t>
      </w:r>
      <w:proofErr w:type="spellEnd"/>
      <w:r w:rsidRPr="00CB7A2C">
        <w:rPr>
          <w:rFonts w:ascii="Times New Roman" w:hAnsi="Times New Roman" w:cs="Times New Roman"/>
          <w:sz w:val="28"/>
          <w:szCs w:val="28"/>
        </w:rPr>
        <w:t xml:space="preserve"> структур на </w:t>
      </w:r>
      <w:proofErr w:type="spellStart"/>
      <w:r w:rsidRPr="00CB7A2C">
        <w:rPr>
          <w:rFonts w:ascii="Times New Roman" w:hAnsi="Times New Roman" w:cs="Times New Roman"/>
          <w:sz w:val="28"/>
          <w:szCs w:val="28"/>
        </w:rPr>
        <w:t>користь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гнучких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проєктних</w:t>
      </w:r>
      <w:proofErr w:type="spellEnd"/>
      <w:r w:rsidRPr="00CB7A2C">
        <w:rPr>
          <w:rFonts w:ascii="Times New Roman" w:hAnsi="Times New Roman" w:cs="Times New Roman"/>
          <w:sz w:val="28"/>
          <w:szCs w:val="28"/>
        </w:rPr>
        <w:t xml:space="preserve"> команд. </w:t>
      </w:r>
      <w:proofErr w:type="spellStart"/>
      <w:r w:rsidRPr="00CB7A2C">
        <w:rPr>
          <w:rFonts w:ascii="Times New Roman" w:hAnsi="Times New Roman" w:cs="Times New Roman"/>
          <w:sz w:val="28"/>
          <w:szCs w:val="28"/>
        </w:rPr>
        <w:t>Здатність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швидко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перебудовуватися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під</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нові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завдання</w:t>
      </w:r>
      <w:proofErr w:type="spellEnd"/>
      <w:r w:rsidRPr="00CB7A2C">
        <w:rPr>
          <w:rFonts w:ascii="Times New Roman" w:hAnsi="Times New Roman" w:cs="Times New Roman"/>
          <w:sz w:val="28"/>
          <w:szCs w:val="28"/>
        </w:rPr>
        <w:t xml:space="preserve"> стане </w:t>
      </w:r>
      <w:proofErr w:type="spellStart"/>
      <w:r w:rsidRPr="00CB7A2C">
        <w:rPr>
          <w:rFonts w:ascii="Times New Roman" w:hAnsi="Times New Roman" w:cs="Times New Roman"/>
          <w:sz w:val="28"/>
          <w:szCs w:val="28"/>
        </w:rPr>
        <w:t>ключовою</w:t>
      </w:r>
      <w:proofErr w:type="spellEnd"/>
      <w:r w:rsidRPr="00CB7A2C">
        <w:rPr>
          <w:rFonts w:ascii="Times New Roman" w:hAnsi="Times New Roman" w:cs="Times New Roman"/>
          <w:sz w:val="28"/>
          <w:szCs w:val="28"/>
        </w:rPr>
        <w:t xml:space="preserve"> конкурентною </w:t>
      </w:r>
      <w:proofErr w:type="spellStart"/>
      <w:r w:rsidRPr="00CB7A2C">
        <w:rPr>
          <w:rFonts w:ascii="Times New Roman" w:hAnsi="Times New Roman" w:cs="Times New Roman"/>
          <w:sz w:val="28"/>
          <w:szCs w:val="28"/>
        </w:rPr>
        <w:t>перевагою</w:t>
      </w:r>
      <w:proofErr w:type="spellEnd"/>
      <w:r w:rsidRPr="00CB7A2C">
        <w:rPr>
          <w:rFonts w:ascii="Times New Roman" w:hAnsi="Times New Roman" w:cs="Times New Roman"/>
          <w:sz w:val="28"/>
          <w:szCs w:val="28"/>
        </w:rPr>
        <w:t>.</w:t>
      </w:r>
    </w:p>
    <w:p w14:paraId="73054BD9" w14:textId="77777777" w:rsidR="00CB7A2C" w:rsidRPr="00CB7A2C" w:rsidRDefault="00CB7A2C" w:rsidP="00CB7A2C">
      <w:pPr>
        <w:widowControl w:val="0"/>
        <w:numPr>
          <w:ilvl w:val="1"/>
          <w:numId w:val="18"/>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lastRenderedPageBreak/>
        <w:t>Напрям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методологій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Agile</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Scrum</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Kanban</w:t>
      </w:r>
      <w:proofErr w:type="spellEnd"/>
      <w:r w:rsidRPr="00CB7A2C">
        <w:rPr>
          <w:rFonts w:ascii="Times New Roman" w:hAnsi="Times New Roman" w:cs="Times New Roman"/>
          <w:sz w:val="28"/>
          <w:szCs w:val="28"/>
        </w:rPr>
        <w:t xml:space="preserve"> не </w:t>
      </w:r>
      <w:proofErr w:type="spellStart"/>
      <w:r w:rsidRPr="00CB7A2C">
        <w:rPr>
          <w:rFonts w:ascii="Times New Roman" w:hAnsi="Times New Roman" w:cs="Times New Roman"/>
          <w:sz w:val="28"/>
          <w:szCs w:val="28"/>
        </w:rPr>
        <w:t>тільки</w:t>
      </w:r>
      <w:proofErr w:type="spellEnd"/>
      <w:r w:rsidRPr="00CB7A2C">
        <w:rPr>
          <w:rFonts w:ascii="Times New Roman" w:hAnsi="Times New Roman" w:cs="Times New Roman"/>
          <w:sz w:val="28"/>
          <w:szCs w:val="28"/>
        </w:rPr>
        <w:t xml:space="preserve"> в ІТ, а й в </w:t>
      </w:r>
      <w:proofErr w:type="spellStart"/>
      <w:r w:rsidRPr="00CB7A2C">
        <w:rPr>
          <w:rFonts w:ascii="Times New Roman" w:hAnsi="Times New Roman" w:cs="Times New Roman"/>
          <w:sz w:val="28"/>
          <w:szCs w:val="28"/>
        </w:rPr>
        <w:t>інших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підрозділах</w:t>
      </w:r>
      <w:proofErr w:type="spellEnd"/>
      <w:r w:rsidRPr="00CB7A2C">
        <w:rPr>
          <w:rFonts w:ascii="Times New Roman" w:hAnsi="Times New Roman" w:cs="Times New Roman"/>
          <w:sz w:val="28"/>
          <w:szCs w:val="28"/>
        </w:rPr>
        <w:t xml:space="preserve"> (маркетинг, HR). </w:t>
      </w:r>
      <w:proofErr w:type="spellStart"/>
      <w:r w:rsidRPr="00CB7A2C">
        <w:rPr>
          <w:rFonts w:ascii="Times New Roman" w:hAnsi="Times New Roman" w:cs="Times New Roman"/>
          <w:sz w:val="28"/>
          <w:szCs w:val="28"/>
        </w:rPr>
        <w:t>Створення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пласких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організаційних</w:t>
      </w:r>
      <w:proofErr w:type="spellEnd"/>
      <w:r w:rsidRPr="00CB7A2C">
        <w:rPr>
          <w:rFonts w:ascii="Times New Roman" w:hAnsi="Times New Roman" w:cs="Times New Roman"/>
          <w:sz w:val="28"/>
          <w:szCs w:val="28"/>
        </w:rPr>
        <w:t xml:space="preserve"> структур.</w:t>
      </w:r>
    </w:p>
    <w:p w14:paraId="2D3BA8B0" w14:textId="77777777" w:rsidR="00CB7A2C" w:rsidRPr="00CB7A2C" w:rsidRDefault="00CB7A2C" w:rsidP="00CB7A2C">
      <w:pPr>
        <w:widowControl w:val="0"/>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Людиноцентричність</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людського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капіталу</w:t>
      </w:r>
      <w:proofErr w:type="spellEnd"/>
      <w:r w:rsidRPr="00CB7A2C">
        <w:rPr>
          <w:rFonts w:ascii="Times New Roman" w:hAnsi="Times New Roman" w:cs="Times New Roman"/>
          <w:sz w:val="28"/>
          <w:szCs w:val="28"/>
        </w:rPr>
        <w:t>.</w:t>
      </w:r>
    </w:p>
    <w:p w14:paraId="64C32E4B" w14:textId="77777777" w:rsidR="00CB7A2C" w:rsidRPr="00CB7A2C" w:rsidRDefault="00CB7A2C" w:rsidP="00CB7A2C">
      <w:pPr>
        <w:widowControl w:val="0"/>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Перспектива: </w:t>
      </w:r>
      <w:proofErr w:type="spellStart"/>
      <w:r w:rsidRPr="00CB7A2C">
        <w:rPr>
          <w:rFonts w:ascii="Times New Roman" w:hAnsi="Times New Roman" w:cs="Times New Roman"/>
          <w:sz w:val="28"/>
          <w:szCs w:val="28"/>
        </w:rPr>
        <w:t>Успішними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будуть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компанії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які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ставлять</w:t>
      </w:r>
      <w:proofErr w:type="spellEnd"/>
      <w:r w:rsidRPr="00CB7A2C">
        <w:rPr>
          <w:rFonts w:ascii="Times New Roman" w:hAnsi="Times New Roman" w:cs="Times New Roman"/>
          <w:sz w:val="28"/>
          <w:szCs w:val="28"/>
        </w:rPr>
        <w:t xml:space="preserve"> </w:t>
      </w:r>
      <w:proofErr w:type="gramStart"/>
      <w:r w:rsidRPr="00CB7A2C">
        <w:rPr>
          <w:rFonts w:ascii="Times New Roman" w:hAnsi="Times New Roman" w:cs="Times New Roman"/>
          <w:sz w:val="28"/>
          <w:szCs w:val="28"/>
        </w:rPr>
        <w:t>у центр</w:t>
      </w:r>
      <w:proofErr w:type="gram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своєї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менеджменту </w:t>
      </w:r>
      <w:proofErr w:type="spellStart"/>
      <w:r w:rsidRPr="00CB7A2C">
        <w:rPr>
          <w:rFonts w:ascii="Times New Roman" w:hAnsi="Times New Roman" w:cs="Times New Roman"/>
          <w:sz w:val="28"/>
          <w:szCs w:val="28"/>
        </w:rPr>
        <w:t>людину</w:t>
      </w:r>
      <w:proofErr w:type="spellEnd"/>
      <w:r w:rsidRPr="00CB7A2C">
        <w:rPr>
          <w:rFonts w:ascii="Times New Roman" w:hAnsi="Times New Roman" w:cs="Times New Roman"/>
          <w:sz w:val="28"/>
          <w:szCs w:val="28"/>
        </w:rPr>
        <w:t xml:space="preserve">. Фокус на </w:t>
      </w:r>
      <w:proofErr w:type="spellStart"/>
      <w:r w:rsidRPr="00CB7A2C">
        <w:rPr>
          <w:rFonts w:ascii="Times New Roman" w:hAnsi="Times New Roman" w:cs="Times New Roman"/>
          <w:sz w:val="28"/>
          <w:szCs w:val="28"/>
        </w:rPr>
        <w:t>добробуті</w:t>
      </w:r>
      <w:proofErr w:type="spellEnd"/>
      <w:r w:rsidRPr="00CB7A2C">
        <w:rPr>
          <w:rFonts w:ascii="Times New Roman" w:hAnsi="Times New Roman" w:cs="Times New Roman"/>
          <w:sz w:val="28"/>
          <w:szCs w:val="28"/>
        </w:rPr>
        <w:t xml:space="preserve">, ментальному </w:t>
      </w:r>
      <w:proofErr w:type="spellStart"/>
      <w:r w:rsidRPr="00CB7A2C">
        <w:rPr>
          <w:rFonts w:ascii="Times New Roman" w:hAnsi="Times New Roman" w:cs="Times New Roman"/>
          <w:sz w:val="28"/>
          <w:szCs w:val="28"/>
        </w:rPr>
        <w:t>здоров'ї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залученості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персоналізованому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підтримці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work-life</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balance</w:t>
      </w:r>
      <w:proofErr w:type="spellEnd"/>
      <w:r w:rsidRPr="00CB7A2C">
        <w:rPr>
          <w:rFonts w:ascii="Times New Roman" w:hAnsi="Times New Roman" w:cs="Times New Roman"/>
          <w:sz w:val="28"/>
          <w:szCs w:val="28"/>
        </w:rPr>
        <w:t>.</w:t>
      </w:r>
    </w:p>
    <w:p w14:paraId="2ED3E297" w14:textId="77777777" w:rsidR="00CB7A2C" w:rsidRPr="00CB7A2C" w:rsidRDefault="00CB7A2C" w:rsidP="00CB7A2C">
      <w:pPr>
        <w:widowControl w:val="0"/>
        <w:numPr>
          <w:ilvl w:val="1"/>
          <w:numId w:val="19"/>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Напрям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коучингового</w:t>
      </w:r>
      <w:proofErr w:type="spellEnd"/>
      <w:r w:rsidRPr="00CB7A2C">
        <w:rPr>
          <w:rFonts w:ascii="Times New Roman" w:hAnsi="Times New Roman" w:cs="Times New Roman"/>
          <w:sz w:val="28"/>
          <w:szCs w:val="28"/>
        </w:rPr>
        <w:t xml:space="preserve"> стилю </w:t>
      </w:r>
      <w:proofErr w:type="spellStart"/>
      <w:r w:rsidRPr="00CB7A2C">
        <w:rPr>
          <w:rFonts w:ascii="Times New Roman" w:hAnsi="Times New Roman" w:cs="Times New Roman"/>
          <w:sz w:val="28"/>
          <w:szCs w:val="28"/>
        </w:rPr>
        <w:t>лідерства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створення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гнучких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графіків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роботи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інвестиції</w:t>
      </w:r>
      <w:proofErr w:type="spellEnd"/>
      <w:r w:rsidRPr="00CB7A2C">
        <w:rPr>
          <w:rFonts w:ascii="Times New Roman" w:hAnsi="Times New Roman" w:cs="Times New Roman"/>
          <w:sz w:val="28"/>
          <w:szCs w:val="28"/>
        </w:rPr>
        <w:t xml:space="preserve"> в </w:t>
      </w:r>
      <w:proofErr w:type="spellStart"/>
      <w:r w:rsidRPr="00CB7A2C">
        <w:rPr>
          <w:rFonts w:ascii="Times New Roman" w:hAnsi="Times New Roman" w:cs="Times New Roman"/>
          <w:sz w:val="28"/>
          <w:szCs w:val="28"/>
        </w:rPr>
        <w:t>корпоративне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навчання</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програми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благополуччя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well-being</w:t>
      </w:r>
      <w:proofErr w:type="spellEnd"/>
      <w:r w:rsidRPr="00CB7A2C">
        <w:rPr>
          <w:rFonts w:ascii="Times New Roman" w:hAnsi="Times New Roman" w:cs="Times New Roman"/>
          <w:sz w:val="28"/>
          <w:szCs w:val="28"/>
        </w:rPr>
        <w:t>).</w:t>
      </w:r>
    </w:p>
    <w:p w14:paraId="11A8918D" w14:textId="77777777" w:rsidR="00CB7A2C" w:rsidRPr="00CB7A2C" w:rsidRDefault="00CB7A2C" w:rsidP="00CB7A2C">
      <w:pPr>
        <w:widowControl w:val="0"/>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Створення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що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навчаються</w:t>
      </w:r>
      <w:proofErr w:type="spellEnd"/>
      <w:r w:rsidRPr="00CB7A2C">
        <w:rPr>
          <w:rFonts w:ascii="Times New Roman" w:hAnsi="Times New Roman" w:cs="Times New Roman"/>
          <w:sz w:val="28"/>
          <w:szCs w:val="28"/>
        </w:rPr>
        <w:t xml:space="preserve"> (Learning </w:t>
      </w:r>
      <w:proofErr w:type="spellStart"/>
      <w:r w:rsidRPr="00CB7A2C">
        <w:rPr>
          <w:rFonts w:ascii="Times New Roman" w:hAnsi="Times New Roman" w:cs="Times New Roman"/>
          <w:sz w:val="28"/>
          <w:szCs w:val="28"/>
        </w:rPr>
        <w:t>Organizations</w:t>
      </w:r>
      <w:proofErr w:type="spellEnd"/>
      <w:r w:rsidRPr="00CB7A2C">
        <w:rPr>
          <w:rFonts w:ascii="Times New Roman" w:hAnsi="Times New Roman" w:cs="Times New Roman"/>
          <w:sz w:val="28"/>
          <w:szCs w:val="28"/>
        </w:rPr>
        <w:t>).</w:t>
      </w:r>
    </w:p>
    <w:p w14:paraId="0AE487C5" w14:textId="77777777" w:rsidR="00CB7A2C" w:rsidRPr="00CB7A2C" w:rsidRDefault="00CB7A2C" w:rsidP="00CB7A2C">
      <w:pPr>
        <w:widowControl w:val="0"/>
        <w:numPr>
          <w:ilvl w:val="1"/>
          <w:numId w:val="2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Перспектива: </w:t>
      </w:r>
      <w:proofErr w:type="spellStart"/>
      <w:r w:rsidRPr="00CB7A2C">
        <w:rPr>
          <w:rFonts w:ascii="Times New Roman" w:hAnsi="Times New Roman" w:cs="Times New Roman"/>
          <w:sz w:val="28"/>
          <w:szCs w:val="28"/>
        </w:rPr>
        <w:t>Постійне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навчання</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обмін</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знаннями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стануть</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невід'ємною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частиною</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корпоративної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культури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Це</w:t>
      </w:r>
      <w:proofErr w:type="spellEnd"/>
      <w:r w:rsidRPr="00CB7A2C">
        <w:rPr>
          <w:rFonts w:ascii="Times New Roman" w:hAnsi="Times New Roman" w:cs="Times New Roman"/>
          <w:sz w:val="28"/>
          <w:szCs w:val="28"/>
        </w:rPr>
        <w:t xml:space="preserve"> дозволить </w:t>
      </w:r>
      <w:proofErr w:type="spellStart"/>
      <w:r w:rsidRPr="00CB7A2C">
        <w:rPr>
          <w:rFonts w:ascii="Times New Roman" w:hAnsi="Times New Roman" w:cs="Times New Roman"/>
          <w:sz w:val="28"/>
          <w:szCs w:val="28"/>
        </w:rPr>
        <w:t>організації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швидко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адаптуватися</w:t>
      </w:r>
      <w:proofErr w:type="spellEnd"/>
      <w:r w:rsidRPr="00CB7A2C">
        <w:rPr>
          <w:rFonts w:ascii="Times New Roman" w:hAnsi="Times New Roman" w:cs="Times New Roman"/>
          <w:sz w:val="28"/>
          <w:szCs w:val="28"/>
        </w:rPr>
        <w:t xml:space="preserve"> до </w:t>
      </w:r>
      <w:proofErr w:type="spellStart"/>
      <w:r w:rsidRPr="00CB7A2C">
        <w:rPr>
          <w:rFonts w:ascii="Times New Roman" w:hAnsi="Times New Roman" w:cs="Times New Roman"/>
          <w:sz w:val="28"/>
          <w:szCs w:val="28"/>
        </w:rPr>
        <w:t>змін</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генерувати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інновації</w:t>
      </w:r>
      <w:proofErr w:type="spellEnd"/>
      <w:r w:rsidRPr="00CB7A2C">
        <w:rPr>
          <w:rFonts w:ascii="Times New Roman" w:hAnsi="Times New Roman" w:cs="Times New Roman"/>
          <w:sz w:val="28"/>
          <w:szCs w:val="28"/>
        </w:rPr>
        <w:t>.</w:t>
      </w:r>
    </w:p>
    <w:p w14:paraId="7C395738" w14:textId="77777777" w:rsidR="00CB7A2C" w:rsidRPr="00CB7A2C" w:rsidRDefault="00CB7A2C" w:rsidP="00CB7A2C">
      <w:pPr>
        <w:widowControl w:val="0"/>
        <w:numPr>
          <w:ilvl w:val="1"/>
          <w:numId w:val="20"/>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Напрям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систем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знаннями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створення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корпоративних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університетів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заохочення</w:t>
      </w:r>
      <w:proofErr w:type="spellEnd"/>
      <w:r w:rsidRPr="00CB7A2C">
        <w:rPr>
          <w:rFonts w:ascii="Times New Roman" w:hAnsi="Times New Roman" w:cs="Times New Roman"/>
          <w:sz w:val="28"/>
          <w:szCs w:val="28"/>
        </w:rPr>
        <w:t xml:space="preserve"> менторства та </w:t>
      </w:r>
      <w:proofErr w:type="spellStart"/>
      <w:r w:rsidRPr="00CB7A2C">
        <w:rPr>
          <w:rFonts w:ascii="Times New Roman" w:hAnsi="Times New Roman" w:cs="Times New Roman"/>
          <w:sz w:val="28"/>
          <w:szCs w:val="28"/>
        </w:rPr>
        <w:t>міжфункціональної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взаємодії</w:t>
      </w:r>
      <w:proofErr w:type="spellEnd"/>
      <w:r w:rsidRPr="00CB7A2C">
        <w:rPr>
          <w:rFonts w:ascii="Times New Roman" w:hAnsi="Times New Roman" w:cs="Times New Roman"/>
          <w:sz w:val="28"/>
          <w:szCs w:val="28"/>
        </w:rPr>
        <w:t>.</w:t>
      </w:r>
    </w:p>
    <w:p w14:paraId="3ED40A90" w14:textId="77777777" w:rsidR="00CB7A2C" w:rsidRPr="00CB7A2C" w:rsidRDefault="00CB7A2C" w:rsidP="00CB7A2C">
      <w:pPr>
        <w:widowControl w:val="0"/>
        <w:numPr>
          <w:ilvl w:val="0"/>
          <w:numId w:val="16"/>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Сталий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соціальна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відповідальність</w:t>
      </w:r>
      <w:proofErr w:type="spellEnd"/>
      <w:r w:rsidRPr="00CB7A2C">
        <w:rPr>
          <w:rFonts w:ascii="Times New Roman" w:hAnsi="Times New Roman" w:cs="Times New Roman"/>
          <w:sz w:val="28"/>
          <w:szCs w:val="28"/>
        </w:rPr>
        <w:t xml:space="preserve"> (ESG).</w:t>
      </w:r>
    </w:p>
    <w:p w14:paraId="67A5FCAB" w14:textId="77777777" w:rsidR="00CB7A2C" w:rsidRPr="00CB7A2C" w:rsidRDefault="00CB7A2C" w:rsidP="00CB7A2C">
      <w:pPr>
        <w:widowControl w:val="0"/>
        <w:numPr>
          <w:ilvl w:val="1"/>
          <w:numId w:val="2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CB7A2C">
        <w:rPr>
          <w:rFonts w:ascii="Times New Roman" w:hAnsi="Times New Roman" w:cs="Times New Roman"/>
          <w:sz w:val="28"/>
          <w:szCs w:val="28"/>
        </w:rPr>
        <w:t xml:space="preserve">Перспектива: </w:t>
      </w:r>
      <w:proofErr w:type="spellStart"/>
      <w:r w:rsidRPr="00CB7A2C">
        <w:rPr>
          <w:rFonts w:ascii="Times New Roman" w:hAnsi="Times New Roman" w:cs="Times New Roman"/>
          <w:sz w:val="28"/>
          <w:szCs w:val="28"/>
        </w:rPr>
        <w:t>Інтеграція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принципів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екологічної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соціальної</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управлінської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відповідальності</w:t>
      </w:r>
      <w:proofErr w:type="spellEnd"/>
      <w:r w:rsidRPr="00CB7A2C">
        <w:rPr>
          <w:rFonts w:ascii="Times New Roman" w:hAnsi="Times New Roman" w:cs="Times New Roman"/>
          <w:sz w:val="28"/>
          <w:szCs w:val="28"/>
        </w:rPr>
        <w:t xml:space="preserve"> (ESG) в ядро </w:t>
      </w:r>
      <w:proofErr w:type="spellStart"/>
      <w:r w:rsidRPr="00CB7A2C">
        <w:rPr>
          <w:rFonts w:ascii="Times New Roman" w:hAnsi="Times New Roman" w:cs="Times New Roman"/>
          <w:sz w:val="28"/>
          <w:szCs w:val="28"/>
        </w:rPr>
        <w:t>бізнес-стратегії</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менеджменту. </w:t>
      </w:r>
      <w:proofErr w:type="spellStart"/>
      <w:r w:rsidRPr="00CB7A2C">
        <w:rPr>
          <w:rFonts w:ascii="Times New Roman" w:hAnsi="Times New Roman" w:cs="Times New Roman"/>
          <w:sz w:val="28"/>
          <w:szCs w:val="28"/>
        </w:rPr>
        <w:t>Це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стає</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важливим</w:t>
      </w:r>
      <w:proofErr w:type="spellEnd"/>
      <w:r w:rsidRPr="00CB7A2C">
        <w:rPr>
          <w:rFonts w:ascii="Times New Roman" w:hAnsi="Times New Roman" w:cs="Times New Roman"/>
          <w:sz w:val="28"/>
          <w:szCs w:val="28"/>
        </w:rPr>
        <w:t xml:space="preserve"> фактором для </w:t>
      </w:r>
      <w:proofErr w:type="spellStart"/>
      <w:r w:rsidRPr="00CB7A2C">
        <w:rPr>
          <w:rFonts w:ascii="Times New Roman" w:hAnsi="Times New Roman" w:cs="Times New Roman"/>
          <w:sz w:val="28"/>
          <w:szCs w:val="28"/>
        </w:rPr>
        <w:t>інвесторів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клієнтів</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співробітників</w:t>
      </w:r>
      <w:proofErr w:type="spellEnd"/>
      <w:r w:rsidRPr="00CB7A2C">
        <w:rPr>
          <w:rFonts w:ascii="Times New Roman" w:hAnsi="Times New Roman" w:cs="Times New Roman"/>
          <w:sz w:val="28"/>
          <w:szCs w:val="28"/>
        </w:rPr>
        <w:t>.</w:t>
      </w:r>
    </w:p>
    <w:p w14:paraId="65DB1B76" w14:textId="77777777" w:rsidR="00CB7A2C" w:rsidRPr="00CB7A2C" w:rsidRDefault="00CB7A2C" w:rsidP="00CB7A2C">
      <w:pPr>
        <w:widowControl w:val="0"/>
        <w:numPr>
          <w:ilvl w:val="1"/>
          <w:numId w:val="2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CB7A2C">
        <w:rPr>
          <w:rFonts w:ascii="Times New Roman" w:hAnsi="Times New Roman" w:cs="Times New Roman"/>
          <w:sz w:val="28"/>
          <w:szCs w:val="28"/>
        </w:rPr>
        <w:t>Напрям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Включення</w:t>
      </w:r>
      <w:proofErr w:type="spellEnd"/>
      <w:r w:rsidRPr="00CB7A2C">
        <w:rPr>
          <w:rFonts w:ascii="Times New Roman" w:hAnsi="Times New Roman" w:cs="Times New Roman"/>
          <w:sz w:val="28"/>
          <w:szCs w:val="28"/>
        </w:rPr>
        <w:t xml:space="preserve"> ESG-</w:t>
      </w:r>
      <w:proofErr w:type="spellStart"/>
      <w:r w:rsidRPr="00CB7A2C">
        <w:rPr>
          <w:rFonts w:ascii="Times New Roman" w:hAnsi="Times New Roman" w:cs="Times New Roman"/>
          <w:sz w:val="28"/>
          <w:szCs w:val="28"/>
        </w:rPr>
        <w:t>цілей</w:t>
      </w:r>
      <w:proofErr w:type="spellEnd"/>
      <w:r w:rsidRPr="00CB7A2C">
        <w:rPr>
          <w:rFonts w:ascii="Times New Roman" w:hAnsi="Times New Roman" w:cs="Times New Roman"/>
          <w:sz w:val="28"/>
          <w:szCs w:val="28"/>
        </w:rPr>
        <w:t xml:space="preserve"> у KPI </w:t>
      </w:r>
      <w:proofErr w:type="spellStart"/>
      <w:r w:rsidRPr="00CB7A2C">
        <w:rPr>
          <w:rFonts w:ascii="Times New Roman" w:hAnsi="Times New Roman" w:cs="Times New Roman"/>
          <w:sz w:val="28"/>
          <w:szCs w:val="28"/>
        </w:rPr>
        <w:t>менеджерів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впровадження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зелених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технологій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розвиток</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етичної</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прозорої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управління</w:t>
      </w:r>
      <w:proofErr w:type="spellEnd"/>
      <w:r w:rsidRPr="00CB7A2C">
        <w:rPr>
          <w:rFonts w:ascii="Times New Roman" w:hAnsi="Times New Roman" w:cs="Times New Roman"/>
          <w:sz w:val="28"/>
          <w:szCs w:val="28"/>
        </w:rPr>
        <w:t>.</w:t>
      </w:r>
    </w:p>
    <w:p w14:paraId="21B97AED" w14:textId="77777777" w:rsidR="00CB7A2C" w:rsidRPr="00CB7A2C" w:rsidRDefault="00CB7A2C" w:rsidP="00CB7A2C">
      <w:pPr>
        <w:spacing w:after="0" w:line="360" w:lineRule="auto"/>
        <w:ind w:firstLine="709"/>
        <w:jc w:val="both"/>
        <w:rPr>
          <w:rFonts w:ascii="Times New Roman" w:eastAsia="Arial" w:hAnsi="Times New Roman" w:cs="Times New Roman"/>
          <w:sz w:val="28"/>
          <w:szCs w:val="28"/>
        </w:rPr>
      </w:pPr>
      <w:r>
        <w:rPr>
          <w:rFonts w:ascii="Times New Roman" w:hAnsi="Times New Roman" w:cs="Times New Roman"/>
          <w:sz w:val="28"/>
          <w:szCs w:val="28"/>
          <w:lang w:val="uk-UA"/>
        </w:rPr>
        <w:t>Отже, ф</w:t>
      </w:r>
      <w:proofErr w:type="spellStart"/>
      <w:r w:rsidRPr="00CB7A2C">
        <w:rPr>
          <w:rFonts w:ascii="Times New Roman" w:hAnsi="Times New Roman" w:cs="Times New Roman"/>
          <w:sz w:val="28"/>
          <w:szCs w:val="28"/>
        </w:rPr>
        <w:t>акторна</w:t>
      </w:r>
      <w:proofErr w:type="spellEnd"/>
      <w:r w:rsidRPr="00CB7A2C">
        <w:rPr>
          <w:rFonts w:ascii="Times New Roman" w:hAnsi="Times New Roman" w:cs="Times New Roman"/>
          <w:sz w:val="28"/>
          <w:szCs w:val="28"/>
        </w:rPr>
        <w:t xml:space="preserve"> модель є не просто теоретичною </w:t>
      </w:r>
      <w:proofErr w:type="spellStart"/>
      <w:r w:rsidRPr="00CB7A2C">
        <w:rPr>
          <w:rFonts w:ascii="Times New Roman" w:hAnsi="Times New Roman" w:cs="Times New Roman"/>
          <w:sz w:val="28"/>
          <w:szCs w:val="28"/>
        </w:rPr>
        <w:t>концепцією</w:t>
      </w:r>
      <w:proofErr w:type="spellEnd"/>
      <w:r w:rsidRPr="00CB7A2C">
        <w:rPr>
          <w:rFonts w:ascii="Times New Roman" w:hAnsi="Times New Roman" w:cs="Times New Roman"/>
          <w:sz w:val="28"/>
          <w:szCs w:val="28"/>
        </w:rPr>
        <w:t xml:space="preserve">, а </w:t>
      </w:r>
      <w:proofErr w:type="spellStart"/>
      <w:r w:rsidRPr="00CB7A2C">
        <w:rPr>
          <w:rFonts w:ascii="Times New Roman" w:hAnsi="Times New Roman" w:cs="Times New Roman"/>
          <w:sz w:val="28"/>
          <w:szCs w:val="28"/>
        </w:rPr>
        <w:t>практичним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інструментом</w:t>
      </w:r>
      <w:proofErr w:type="spellEnd"/>
      <w:r w:rsidRPr="00CB7A2C">
        <w:rPr>
          <w:rFonts w:ascii="Times New Roman" w:hAnsi="Times New Roman" w:cs="Times New Roman"/>
          <w:sz w:val="28"/>
          <w:szCs w:val="28"/>
        </w:rPr>
        <w:t xml:space="preserve"> для будь-</w:t>
      </w:r>
      <w:proofErr w:type="spellStart"/>
      <w:r w:rsidRPr="00CB7A2C">
        <w:rPr>
          <w:rFonts w:ascii="Times New Roman" w:hAnsi="Times New Roman" w:cs="Times New Roman"/>
          <w:sz w:val="28"/>
          <w:szCs w:val="28"/>
        </w:rPr>
        <w:t>якого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керівника</w:t>
      </w:r>
      <w:proofErr w:type="spellEnd"/>
      <w:r w:rsidRPr="00CB7A2C">
        <w:rPr>
          <w:rFonts w:ascii="Times New Roman" w:hAnsi="Times New Roman" w:cs="Times New Roman"/>
          <w:sz w:val="28"/>
          <w:szCs w:val="28"/>
        </w:rPr>
        <w:t xml:space="preserve">. Вона доводить, </w:t>
      </w:r>
      <w:proofErr w:type="spellStart"/>
      <w:r w:rsidRPr="00CB7A2C">
        <w:rPr>
          <w:rFonts w:ascii="Times New Roman" w:hAnsi="Times New Roman" w:cs="Times New Roman"/>
          <w:sz w:val="28"/>
          <w:szCs w:val="28"/>
        </w:rPr>
        <w:t>що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побудова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ефективної</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системи</w:t>
      </w:r>
      <w:proofErr w:type="spellEnd"/>
      <w:r w:rsidRPr="00CB7A2C">
        <w:rPr>
          <w:rFonts w:ascii="Times New Roman" w:hAnsi="Times New Roman" w:cs="Times New Roman"/>
          <w:sz w:val="28"/>
          <w:szCs w:val="28"/>
        </w:rPr>
        <w:t xml:space="preserve"> менеджменту</w:t>
      </w:r>
      <w:r>
        <w:rPr>
          <w:rFonts w:ascii="Times New Roman" w:hAnsi="Times New Roman" w:cs="Times New Roman"/>
          <w:sz w:val="28"/>
          <w:szCs w:val="28"/>
          <w:lang w:val="uk-UA"/>
        </w:rPr>
        <w:t xml:space="preserve"> - </w:t>
      </w:r>
      <w:proofErr w:type="spellStart"/>
      <w:r w:rsidRPr="00CB7A2C">
        <w:rPr>
          <w:rFonts w:ascii="Times New Roman" w:hAnsi="Times New Roman" w:cs="Times New Roman"/>
          <w:sz w:val="28"/>
          <w:szCs w:val="28"/>
        </w:rPr>
        <w:t>це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безперервний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процес</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налаштування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внутрішніх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елементів</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організації</w:t>
      </w:r>
      <w:proofErr w:type="spellEnd"/>
      <w:r w:rsidRPr="00CB7A2C">
        <w:rPr>
          <w:rFonts w:ascii="Times New Roman" w:hAnsi="Times New Roman" w:cs="Times New Roman"/>
          <w:sz w:val="28"/>
          <w:szCs w:val="28"/>
        </w:rPr>
        <w:t xml:space="preserve"> у </w:t>
      </w:r>
      <w:proofErr w:type="spellStart"/>
      <w:r w:rsidRPr="00CB7A2C">
        <w:rPr>
          <w:rFonts w:ascii="Times New Roman" w:hAnsi="Times New Roman" w:cs="Times New Roman"/>
          <w:sz w:val="28"/>
          <w:szCs w:val="28"/>
        </w:rPr>
        <w:t>відповідь</w:t>
      </w:r>
      <w:proofErr w:type="spellEnd"/>
      <w:r w:rsidRPr="00CB7A2C">
        <w:rPr>
          <w:rFonts w:ascii="Times New Roman" w:hAnsi="Times New Roman" w:cs="Times New Roman"/>
          <w:sz w:val="28"/>
          <w:szCs w:val="28"/>
        </w:rPr>
        <w:t xml:space="preserve"> на </w:t>
      </w:r>
      <w:proofErr w:type="spellStart"/>
      <w:r w:rsidRPr="00CB7A2C">
        <w:rPr>
          <w:rFonts w:ascii="Times New Roman" w:hAnsi="Times New Roman" w:cs="Times New Roman"/>
          <w:sz w:val="28"/>
          <w:szCs w:val="28"/>
        </w:rPr>
        <w:t>динамічні</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lastRenderedPageBreak/>
        <w:t>виклики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зовнішнього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середовища</w:t>
      </w:r>
      <w:proofErr w:type="spellEnd"/>
      <w:r w:rsidRPr="00CB7A2C">
        <w:rPr>
          <w:rFonts w:ascii="Times New Roman" w:hAnsi="Times New Roman" w:cs="Times New Roman"/>
          <w:sz w:val="28"/>
          <w:szCs w:val="28"/>
        </w:rPr>
        <w:t>.</w:t>
      </w:r>
      <w:r>
        <w:rPr>
          <w:rFonts w:ascii="Times New Roman" w:eastAsia="Arial" w:hAnsi="Times New Roman" w:cs="Times New Roman"/>
          <w:sz w:val="28"/>
          <w:szCs w:val="28"/>
          <w:lang w:val="uk-UA"/>
        </w:rPr>
        <w:t xml:space="preserve"> </w:t>
      </w:r>
      <w:r w:rsidRPr="00CB7A2C">
        <w:rPr>
          <w:rFonts w:ascii="Times New Roman" w:hAnsi="Times New Roman" w:cs="Times New Roman"/>
          <w:sz w:val="28"/>
          <w:szCs w:val="28"/>
          <w:lang w:val="uk-UA"/>
        </w:rPr>
        <w:t xml:space="preserve">Ключова проблема сьогодні </w:t>
      </w:r>
      <w:r>
        <w:rPr>
          <w:rFonts w:ascii="Times New Roman" w:hAnsi="Times New Roman" w:cs="Times New Roman"/>
          <w:sz w:val="28"/>
          <w:szCs w:val="28"/>
          <w:lang w:val="uk-UA"/>
        </w:rPr>
        <w:t>-</w:t>
      </w:r>
      <w:r w:rsidRPr="00CB7A2C">
        <w:rPr>
          <w:rFonts w:ascii="Times New Roman" w:hAnsi="Times New Roman" w:cs="Times New Roman"/>
          <w:sz w:val="28"/>
          <w:szCs w:val="28"/>
          <w:lang w:val="uk-UA"/>
        </w:rPr>
        <w:t xml:space="preserve"> це подолання інерційності та розриву між швидкістю зовнішніх змін і повільною адаптацією внутрішніх систем. </w:t>
      </w:r>
      <w:r w:rsidRPr="00CB7A2C">
        <w:rPr>
          <w:rFonts w:ascii="Times New Roman" w:hAnsi="Times New Roman" w:cs="Times New Roman"/>
          <w:sz w:val="28"/>
          <w:szCs w:val="28"/>
        </w:rPr>
        <w:t xml:space="preserve">Головна перспектива </w:t>
      </w:r>
      <w:r>
        <w:rPr>
          <w:rFonts w:ascii="Times New Roman" w:hAnsi="Times New Roman" w:cs="Times New Roman"/>
          <w:sz w:val="28"/>
          <w:szCs w:val="28"/>
          <w:lang w:val="uk-UA"/>
        </w:rPr>
        <w:t>-</w:t>
      </w:r>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це</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побудова</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гнучких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цифрових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людиноцентричних</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відповідальних</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організацій</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здатних</w:t>
      </w:r>
      <w:proofErr w:type="spellEnd"/>
      <w:r w:rsidRPr="00CB7A2C">
        <w:rPr>
          <w:rFonts w:ascii="Times New Roman" w:hAnsi="Times New Roman" w:cs="Times New Roman"/>
          <w:sz w:val="28"/>
          <w:szCs w:val="28"/>
        </w:rPr>
        <w:t xml:space="preserve"> до </w:t>
      </w:r>
      <w:proofErr w:type="spellStart"/>
      <w:r w:rsidRPr="00CB7A2C">
        <w:rPr>
          <w:rFonts w:ascii="Times New Roman" w:hAnsi="Times New Roman" w:cs="Times New Roman"/>
          <w:sz w:val="28"/>
          <w:szCs w:val="28"/>
        </w:rPr>
        <w:t>постійного</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навчання</w:t>
      </w:r>
      <w:proofErr w:type="spellEnd"/>
      <w:r w:rsidRPr="00CB7A2C">
        <w:rPr>
          <w:rFonts w:ascii="Times New Roman" w:hAnsi="Times New Roman" w:cs="Times New Roman"/>
          <w:sz w:val="28"/>
          <w:szCs w:val="28"/>
        </w:rPr>
        <w:t xml:space="preserve"> та </w:t>
      </w:r>
      <w:proofErr w:type="spellStart"/>
      <w:r w:rsidRPr="00CB7A2C">
        <w:rPr>
          <w:rFonts w:ascii="Times New Roman" w:hAnsi="Times New Roman" w:cs="Times New Roman"/>
          <w:sz w:val="28"/>
          <w:szCs w:val="28"/>
        </w:rPr>
        <w:t>самовдосконалення</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Майбутнє</w:t>
      </w:r>
      <w:proofErr w:type="spellEnd"/>
      <w:r w:rsidRPr="00CB7A2C">
        <w:rPr>
          <w:rFonts w:ascii="Times New Roman" w:hAnsi="Times New Roman" w:cs="Times New Roman"/>
          <w:sz w:val="28"/>
          <w:szCs w:val="28"/>
        </w:rPr>
        <w:t xml:space="preserve"> за </w:t>
      </w:r>
      <w:proofErr w:type="spellStart"/>
      <w:r w:rsidRPr="00CB7A2C">
        <w:rPr>
          <w:rFonts w:ascii="Times New Roman" w:hAnsi="Times New Roman" w:cs="Times New Roman"/>
          <w:sz w:val="28"/>
          <w:szCs w:val="28"/>
        </w:rPr>
        <w:t>тими</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компаніями</w:t>
      </w:r>
      <w:proofErr w:type="spellEnd"/>
      <w:r w:rsidRPr="00CB7A2C">
        <w:rPr>
          <w:rFonts w:ascii="Times New Roman" w:hAnsi="Times New Roman" w:cs="Times New Roman"/>
          <w:sz w:val="28"/>
          <w:szCs w:val="28"/>
        </w:rPr>
        <w:t xml:space="preserve">, чия система менеджменту стане не </w:t>
      </w:r>
      <w:proofErr w:type="spellStart"/>
      <w:r w:rsidRPr="00CB7A2C">
        <w:rPr>
          <w:rFonts w:ascii="Times New Roman" w:hAnsi="Times New Roman" w:cs="Times New Roman"/>
          <w:sz w:val="28"/>
          <w:szCs w:val="28"/>
        </w:rPr>
        <w:t>гальмом</w:t>
      </w:r>
      <w:proofErr w:type="spellEnd"/>
      <w:r w:rsidRPr="00CB7A2C">
        <w:rPr>
          <w:rFonts w:ascii="Times New Roman" w:hAnsi="Times New Roman" w:cs="Times New Roman"/>
          <w:sz w:val="28"/>
          <w:szCs w:val="28"/>
        </w:rPr>
        <w:t xml:space="preserve">, а </w:t>
      </w:r>
      <w:proofErr w:type="spellStart"/>
      <w:r w:rsidRPr="00CB7A2C">
        <w:rPr>
          <w:rFonts w:ascii="Times New Roman" w:hAnsi="Times New Roman" w:cs="Times New Roman"/>
          <w:sz w:val="28"/>
          <w:szCs w:val="28"/>
        </w:rPr>
        <w:t>рушієм</w:t>
      </w:r>
      <w:proofErr w:type="spellEnd"/>
      <w:r w:rsidRPr="00CB7A2C">
        <w:rPr>
          <w:rFonts w:ascii="Times New Roman" w:hAnsi="Times New Roman" w:cs="Times New Roman"/>
          <w:sz w:val="28"/>
          <w:szCs w:val="28"/>
        </w:rPr>
        <w:t xml:space="preserve"> </w:t>
      </w:r>
      <w:proofErr w:type="spellStart"/>
      <w:r w:rsidRPr="00CB7A2C">
        <w:rPr>
          <w:rFonts w:ascii="Times New Roman" w:hAnsi="Times New Roman" w:cs="Times New Roman"/>
          <w:sz w:val="28"/>
          <w:szCs w:val="28"/>
        </w:rPr>
        <w:t>розвитку</w:t>
      </w:r>
      <w:proofErr w:type="spellEnd"/>
      <w:r w:rsidRPr="00CB7A2C">
        <w:rPr>
          <w:rFonts w:ascii="Times New Roman" w:hAnsi="Times New Roman" w:cs="Times New Roman"/>
          <w:sz w:val="28"/>
          <w:szCs w:val="28"/>
        </w:rPr>
        <w:t>.</w:t>
      </w:r>
    </w:p>
    <w:p w14:paraId="63AD8FA4" w14:textId="77777777" w:rsidR="00CB7A2C" w:rsidRDefault="00E01D20" w:rsidP="00E01D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Представляється корисним показати факторну модель розвитку </w:t>
      </w:r>
      <w:proofErr w:type="spellStart"/>
      <w:r>
        <w:rPr>
          <w:rFonts w:ascii="Times New Roman" w:hAnsi="Times New Roman" w:cs="Times New Roman"/>
          <w:sz w:val="28"/>
          <w:szCs w:val="28"/>
          <w:lang w:val="uk-UA"/>
        </w:rPr>
        <w:t>професійнох</w:t>
      </w:r>
      <w:proofErr w:type="spellEnd"/>
      <w:r>
        <w:rPr>
          <w:rFonts w:ascii="Times New Roman" w:hAnsi="Times New Roman" w:cs="Times New Roman"/>
          <w:sz w:val="28"/>
          <w:szCs w:val="28"/>
          <w:lang w:val="uk-UA"/>
        </w:rPr>
        <w:t xml:space="preserve"> системи менеджменту у вигляді таблиці (таблиця 7).</w:t>
      </w:r>
    </w:p>
    <w:p w14:paraId="146C739A" w14:textId="77777777" w:rsidR="00E01D20" w:rsidRPr="00E01D20" w:rsidRDefault="00E01D20" w:rsidP="00E01D20">
      <w:pPr>
        <w:spacing w:after="0"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 xml:space="preserve">                                                                                             </w:t>
      </w:r>
      <w:r w:rsidRPr="00E01D20">
        <w:rPr>
          <w:rFonts w:ascii="Times New Roman" w:hAnsi="Times New Roman" w:cs="Times New Roman"/>
          <w:i/>
          <w:sz w:val="28"/>
          <w:szCs w:val="28"/>
          <w:lang w:val="uk-UA"/>
        </w:rPr>
        <w:t>Таблиця 7</w:t>
      </w:r>
    </w:p>
    <w:p w14:paraId="1F9B9970" w14:textId="77777777" w:rsidR="00CB7A2C" w:rsidRDefault="00CB7A2C" w:rsidP="00E01D20">
      <w:pPr>
        <w:pStyle w:val="3"/>
        <w:spacing w:before="280" w:after="0"/>
        <w:jc w:val="center"/>
        <w:rPr>
          <w:rFonts w:ascii="Times New Roman" w:eastAsia="Arial" w:hAnsi="Times New Roman" w:cs="Times New Roman"/>
        </w:rPr>
      </w:pPr>
      <w:bookmarkStart w:id="1" w:name="_2da2xkoppqg3"/>
      <w:bookmarkEnd w:id="1"/>
      <w:proofErr w:type="spellStart"/>
      <w:r w:rsidRPr="00E01D20">
        <w:rPr>
          <w:rFonts w:ascii="Times New Roman" w:eastAsia="Arial" w:hAnsi="Times New Roman" w:cs="Times New Roman"/>
        </w:rPr>
        <w:t>Факторна</w:t>
      </w:r>
      <w:proofErr w:type="spellEnd"/>
      <w:r w:rsidRPr="00E01D20">
        <w:rPr>
          <w:rFonts w:ascii="Times New Roman" w:eastAsia="Arial" w:hAnsi="Times New Roman" w:cs="Times New Roman"/>
        </w:rPr>
        <w:t xml:space="preserve"> модель </w:t>
      </w:r>
      <w:proofErr w:type="spellStart"/>
      <w:r w:rsidRPr="00E01D20">
        <w:rPr>
          <w:rFonts w:ascii="Times New Roman" w:eastAsia="Arial" w:hAnsi="Times New Roman" w:cs="Times New Roman"/>
        </w:rPr>
        <w:t>розвитку</w:t>
      </w:r>
      <w:proofErr w:type="spellEnd"/>
      <w:r w:rsidRPr="00E01D20">
        <w:rPr>
          <w:rFonts w:ascii="Times New Roman" w:eastAsia="Arial" w:hAnsi="Times New Roman" w:cs="Times New Roman"/>
        </w:rPr>
        <w:t xml:space="preserve"> </w:t>
      </w:r>
      <w:proofErr w:type="spellStart"/>
      <w:r w:rsidRPr="00E01D20">
        <w:rPr>
          <w:rFonts w:ascii="Times New Roman" w:eastAsia="Arial" w:hAnsi="Times New Roman" w:cs="Times New Roman"/>
        </w:rPr>
        <w:t>професійної</w:t>
      </w:r>
      <w:proofErr w:type="spellEnd"/>
      <w:r w:rsidRPr="00E01D20">
        <w:rPr>
          <w:rFonts w:ascii="Times New Roman" w:eastAsia="Arial" w:hAnsi="Times New Roman" w:cs="Times New Roman"/>
        </w:rPr>
        <w:t xml:space="preserve"> </w:t>
      </w:r>
      <w:proofErr w:type="spellStart"/>
      <w:r w:rsidRPr="00E01D20">
        <w:rPr>
          <w:rFonts w:ascii="Times New Roman" w:eastAsia="Arial" w:hAnsi="Times New Roman" w:cs="Times New Roman"/>
        </w:rPr>
        <w:t>системи</w:t>
      </w:r>
      <w:proofErr w:type="spellEnd"/>
      <w:r w:rsidRPr="00E01D20">
        <w:rPr>
          <w:rFonts w:ascii="Times New Roman" w:eastAsia="Arial" w:hAnsi="Times New Roman" w:cs="Times New Roman"/>
        </w:rPr>
        <w:t xml:space="preserve"> менеджменту</w:t>
      </w:r>
    </w:p>
    <w:p w14:paraId="2F5A23E6" w14:textId="77777777" w:rsidR="00E01D20" w:rsidRPr="00E01D20" w:rsidRDefault="00E01D20" w:rsidP="00E01D20">
      <w:pPr>
        <w:jc w:val="center"/>
      </w:pPr>
    </w:p>
    <w:tbl>
      <w:tblPr>
        <w:tblW w:w="0" w:type="auto"/>
        <w:tblBorders>
          <w:insideH w:val="nil"/>
          <w:insideV w:val="nil"/>
        </w:tblBorders>
        <w:tblLayout w:type="fixed"/>
        <w:tblLook w:val="0600" w:firstRow="0" w:lastRow="0" w:firstColumn="0" w:lastColumn="0" w:noHBand="1" w:noVBand="1"/>
      </w:tblPr>
      <w:tblGrid>
        <w:gridCol w:w="2340"/>
        <w:gridCol w:w="2340"/>
        <w:gridCol w:w="2340"/>
        <w:gridCol w:w="2340"/>
      </w:tblGrid>
      <w:tr w:rsidR="00CB7A2C" w:rsidRPr="00E01D20" w14:paraId="60C20792" w14:textId="77777777" w:rsidTr="00CB7A2C">
        <w:tc>
          <w:tcPr>
            <w:tcW w:w="2340" w:type="dxa"/>
            <w:tcBorders>
              <w:top w:val="nil"/>
              <w:left w:val="nil"/>
              <w:bottom w:val="nil"/>
              <w:right w:val="nil"/>
            </w:tcBorders>
            <w:tcMar>
              <w:top w:w="100" w:type="dxa"/>
              <w:left w:w="100" w:type="dxa"/>
              <w:bottom w:w="100" w:type="dxa"/>
              <w:right w:w="100" w:type="dxa"/>
            </w:tcMar>
            <w:hideMark/>
          </w:tcPr>
          <w:p w14:paraId="301FE999" w14:textId="77777777" w:rsidR="00CB7A2C" w:rsidRPr="00CC7A58" w:rsidRDefault="00CB7A2C" w:rsidP="00E01D20">
            <w:pPr>
              <w:spacing w:before="240" w:after="0" w:line="240" w:lineRule="auto"/>
              <w:jc w:val="center"/>
              <w:rPr>
                <w:rFonts w:ascii="Times New Roman" w:eastAsia="Arial" w:hAnsi="Times New Roman" w:cs="Times New Roman"/>
                <w:b/>
                <w:sz w:val="28"/>
                <w:szCs w:val="28"/>
              </w:rPr>
            </w:pPr>
            <w:proofErr w:type="spellStart"/>
            <w:r w:rsidRPr="00CC7A58">
              <w:rPr>
                <w:rFonts w:ascii="Times New Roman" w:hAnsi="Times New Roman" w:cs="Times New Roman"/>
                <w:b/>
                <w:sz w:val="28"/>
                <w:szCs w:val="28"/>
              </w:rPr>
              <w:t>Категорія</w:t>
            </w:r>
            <w:proofErr w:type="spellEnd"/>
          </w:p>
        </w:tc>
        <w:tc>
          <w:tcPr>
            <w:tcW w:w="2340" w:type="dxa"/>
            <w:tcBorders>
              <w:top w:val="nil"/>
              <w:left w:val="nil"/>
              <w:bottom w:val="nil"/>
              <w:right w:val="nil"/>
            </w:tcBorders>
            <w:tcMar>
              <w:top w:w="100" w:type="dxa"/>
              <w:left w:w="100" w:type="dxa"/>
              <w:bottom w:w="100" w:type="dxa"/>
              <w:right w:w="100" w:type="dxa"/>
            </w:tcMar>
            <w:hideMark/>
          </w:tcPr>
          <w:p w14:paraId="53517184" w14:textId="77777777" w:rsidR="00CB7A2C" w:rsidRPr="00CC7A58" w:rsidRDefault="00CB7A2C" w:rsidP="00E01D20">
            <w:pPr>
              <w:spacing w:before="240" w:after="0" w:line="240" w:lineRule="auto"/>
              <w:jc w:val="center"/>
              <w:rPr>
                <w:rFonts w:ascii="Times New Roman" w:hAnsi="Times New Roman" w:cs="Times New Roman"/>
                <w:b/>
                <w:sz w:val="28"/>
                <w:szCs w:val="28"/>
              </w:rPr>
            </w:pPr>
            <w:proofErr w:type="spellStart"/>
            <w:r w:rsidRPr="00CC7A58">
              <w:rPr>
                <w:rFonts w:ascii="Times New Roman" w:hAnsi="Times New Roman" w:cs="Times New Roman"/>
                <w:b/>
                <w:sz w:val="28"/>
                <w:szCs w:val="28"/>
              </w:rPr>
              <w:t>Фактори</w:t>
            </w:r>
            <w:proofErr w:type="spellEnd"/>
          </w:p>
        </w:tc>
        <w:tc>
          <w:tcPr>
            <w:tcW w:w="2340" w:type="dxa"/>
            <w:tcBorders>
              <w:top w:val="nil"/>
              <w:left w:val="nil"/>
              <w:bottom w:val="nil"/>
              <w:right w:val="nil"/>
            </w:tcBorders>
            <w:tcMar>
              <w:top w:w="100" w:type="dxa"/>
              <w:left w:w="100" w:type="dxa"/>
              <w:bottom w:w="100" w:type="dxa"/>
              <w:right w:w="100" w:type="dxa"/>
            </w:tcMar>
            <w:hideMark/>
          </w:tcPr>
          <w:p w14:paraId="767CB41C" w14:textId="77777777" w:rsidR="00CB7A2C" w:rsidRPr="00CC7A58" w:rsidRDefault="00CB7A2C" w:rsidP="00E01D20">
            <w:pPr>
              <w:spacing w:before="240" w:after="0" w:line="240" w:lineRule="auto"/>
              <w:jc w:val="center"/>
              <w:rPr>
                <w:rFonts w:ascii="Times New Roman" w:hAnsi="Times New Roman" w:cs="Times New Roman"/>
                <w:b/>
                <w:sz w:val="28"/>
                <w:szCs w:val="28"/>
              </w:rPr>
            </w:pPr>
            <w:proofErr w:type="spellStart"/>
            <w:r w:rsidRPr="00CC7A58">
              <w:rPr>
                <w:rFonts w:ascii="Times New Roman" w:hAnsi="Times New Roman" w:cs="Times New Roman"/>
                <w:b/>
                <w:sz w:val="28"/>
                <w:szCs w:val="28"/>
              </w:rPr>
              <w:t>Проблеми</w:t>
            </w:r>
            <w:proofErr w:type="spellEnd"/>
          </w:p>
        </w:tc>
        <w:tc>
          <w:tcPr>
            <w:tcW w:w="2340" w:type="dxa"/>
            <w:tcBorders>
              <w:top w:val="nil"/>
              <w:left w:val="nil"/>
              <w:bottom w:val="nil"/>
              <w:right w:val="nil"/>
            </w:tcBorders>
            <w:tcMar>
              <w:top w:w="100" w:type="dxa"/>
              <w:left w:w="100" w:type="dxa"/>
              <w:bottom w:w="100" w:type="dxa"/>
              <w:right w:w="100" w:type="dxa"/>
            </w:tcMar>
            <w:hideMark/>
          </w:tcPr>
          <w:p w14:paraId="29168A3D" w14:textId="77777777" w:rsidR="00CB7A2C" w:rsidRPr="00CC7A58" w:rsidRDefault="00CB7A2C" w:rsidP="00E01D20">
            <w:pPr>
              <w:spacing w:before="240" w:after="0" w:line="240" w:lineRule="auto"/>
              <w:jc w:val="center"/>
              <w:rPr>
                <w:rFonts w:ascii="Times New Roman" w:hAnsi="Times New Roman" w:cs="Times New Roman"/>
                <w:b/>
                <w:sz w:val="28"/>
                <w:szCs w:val="28"/>
              </w:rPr>
            </w:pPr>
            <w:proofErr w:type="spellStart"/>
            <w:r w:rsidRPr="00CC7A58">
              <w:rPr>
                <w:rFonts w:ascii="Times New Roman" w:hAnsi="Times New Roman" w:cs="Times New Roman"/>
                <w:b/>
                <w:sz w:val="28"/>
                <w:szCs w:val="28"/>
              </w:rPr>
              <w:t>Перспективи</w:t>
            </w:r>
            <w:proofErr w:type="spellEnd"/>
          </w:p>
        </w:tc>
      </w:tr>
      <w:tr w:rsidR="00CB7A2C" w:rsidRPr="00E01D20" w14:paraId="0E5A6182" w14:textId="77777777" w:rsidTr="00CB7A2C">
        <w:tc>
          <w:tcPr>
            <w:tcW w:w="2340" w:type="dxa"/>
            <w:tcBorders>
              <w:top w:val="nil"/>
              <w:left w:val="nil"/>
              <w:bottom w:val="nil"/>
              <w:right w:val="nil"/>
            </w:tcBorders>
            <w:tcMar>
              <w:top w:w="100" w:type="dxa"/>
              <w:left w:w="100" w:type="dxa"/>
              <w:bottom w:w="100" w:type="dxa"/>
              <w:right w:w="100" w:type="dxa"/>
            </w:tcMar>
            <w:hideMark/>
          </w:tcPr>
          <w:p w14:paraId="0EA95BD6"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1. </w:t>
            </w:r>
            <w:proofErr w:type="spellStart"/>
            <w:r w:rsidRPr="00E01D20">
              <w:rPr>
                <w:rFonts w:ascii="Times New Roman" w:hAnsi="Times New Roman" w:cs="Times New Roman"/>
                <w:sz w:val="24"/>
                <w:szCs w:val="24"/>
              </w:rPr>
              <w:t>Людський</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капітал</w:t>
            </w:r>
            <w:proofErr w:type="spellEnd"/>
          </w:p>
        </w:tc>
        <w:tc>
          <w:tcPr>
            <w:tcW w:w="2340" w:type="dxa"/>
            <w:tcBorders>
              <w:top w:val="nil"/>
              <w:left w:val="nil"/>
              <w:bottom w:val="nil"/>
              <w:right w:val="nil"/>
            </w:tcBorders>
            <w:tcMar>
              <w:top w:w="100" w:type="dxa"/>
              <w:left w:w="100" w:type="dxa"/>
              <w:bottom w:w="100" w:type="dxa"/>
              <w:right w:w="100" w:type="dxa"/>
            </w:tcMar>
            <w:hideMark/>
          </w:tcPr>
          <w:p w14:paraId="1234D485"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Кваліфікація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менеджерів</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Лідерські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якості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Мотивація</w:t>
            </w:r>
            <w:proofErr w:type="spellEnd"/>
            <w:r w:rsidRPr="00E01D20">
              <w:rPr>
                <w:rFonts w:ascii="Times New Roman" w:hAnsi="Times New Roman" w:cs="Times New Roman"/>
                <w:sz w:val="24"/>
                <w:szCs w:val="24"/>
              </w:rPr>
              <w:t xml:space="preserve"> персоналу</w:t>
            </w:r>
          </w:p>
        </w:tc>
        <w:tc>
          <w:tcPr>
            <w:tcW w:w="2340" w:type="dxa"/>
            <w:tcBorders>
              <w:top w:val="nil"/>
              <w:left w:val="nil"/>
              <w:bottom w:val="nil"/>
              <w:right w:val="nil"/>
            </w:tcBorders>
            <w:tcMar>
              <w:top w:w="100" w:type="dxa"/>
              <w:left w:w="100" w:type="dxa"/>
              <w:bottom w:w="100" w:type="dxa"/>
              <w:right w:w="100" w:type="dxa"/>
            </w:tcMar>
            <w:hideMark/>
          </w:tcPr>
          <w:p w14:paraId="0FC9B980"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Низький</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рівень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освіти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Відсутність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лідерських</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якостей</w:t>
            </w:r>
            <w:proofErr w:type="spellEnd"/>
          </w:p>
        </w:tc>
        <w:tc>
          <w:tcPr>
            <w:tcW w:w="2340" w:type="dxa"/>
            <w:tcBorders>
              <w:top w:val="nil"/>
              <w:left w:val="nil"/>
              <w:bottom w:val="nil"/>
              <w:right w:val="nil"/>
            </w:tcBorders>
            <w:tcMar>
              <w:top w:w="100" w:type="dxa"/>
              <w:left w:w="100" w:type="dxa"/>
              <w:bottom w:w="100" w:type="dxa"/>
              <w:right w:w="100" w:type="dxa"/>
            </w:tcMar>
            <w:hideMark/>
          </w:tcPr>
          <w:p w14:paraId="48DE2C68"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Бізнес-освіта</w:t>
            </w:r>
            <w:proofErr w:type="spellEnd"/>
            <w:r w:rsidRPr="00E01D20">
              <w:rPr>
                <w:rFonts w:ascii="Times New Roman" w:hAnsi="Times New Roman" w:cs="Times New Roman"/>
                <w:sz w:val="24"/>
                <w:szCs w:val="24"/>
              </w:rPr>
              <w:t xml:space="preserve"> (MBA, </w:t>
            </w:r>
            <w:proofErr w:type="spellStart"/>
            <w:r w:rsidRPr="00E01D20">
              <w:rPr>
                <w:rFonts w:ascii="Times New Roman" w:hAnsi="Times New Roman" w:cs="Times New Roman"/>
                <w:sz w:val="24"/>
                <w:szCs w:val="24"/>
              </w:rPr>
              <w:t>тренінги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Формування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лідерів</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змін</w:t>
            </w:r>
            <w:proofErr w:type="spellEnd"/>
          </w:p>
        </w:tc>
      </w:tr>
      <w:tr w:rsidR="00CB7A2C" w:rsidRPr="00E01D20" w14:paraId="653F12D5" w14:textId="77777777" w:rsidTr="00CB7A2C">
        <w:tc>
          <w:tcPr>
            <w:tcW w:w="2340" w:type="dxa"/>
            <w:tcBorders>
              <w:top w:val="nil"/>
              <w:left w:val="nil"/>
              <w:bottom w:val="nil"/>
              <w:right w:val="nil"/>
            </w:tcBorders>
            <w:tcMar>
              <w:top w:w="100" w:type="dxa"/>
              <w:left w:w="100" w:type="dxa"/>
              <w:bottom w:w="100" w:type="dxa"/>
              <w:right w:w="100" w:type="dxa"/>
            </w:tcMar>
            <w:hideMark/>
          </w:tcPr>
          <w:p w14:paraId="3C5B75E5"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2. </w:t>
            </w:r>
            <w:proofErr w:type="spellStart"/>
            <w:r w:rsidRPr="00E01D20">
              <w:rPr>
                <w:rFonts w:ascii="Times New Roman" w:hAnsi="Times New Roman" w:cs="Times New Roman"/>
                <w:sz w:val="24"/>
                <w:szCs w:val="24"/>
              </w:rPr>
              <w:t>Організаційна</w:t>
            </w:r>
            <w:proofErr w:type="spellEnd"/>
            <w:r w:rsidRPr="00E01D20">
              <w:rPr>
                <w:rFonts w:ascii="Times New Roman" w:hAnsi="Times New Roman" w:cs="Times New Roman"/>
                <w:sz w:val="24"/>
                <w:szCs w:val="24"/>
              </w:rPr>
              <w:t xml:space="preserve"> структура</w:t>
            </w:r>
          </w:p>
        </w:tc>
        <w:tc>
          <w:tcPr>
            <w:tcW w:w="2340" w:type="dxa"/>
            <w:tcBorders>
              <w:top w:val="nil"/>
              <w:left w:val="nil"/>
              <w:bottom w:val="nil"/>
              <w:right w:val="nil"/>
            </w:tcBorders>
            <w:tcMar>
              <w:top w:w="100" w:type="dxa"/>
              <w:left w:w="100" w:type="dxa"/>
              <w:bottom w:w="100" w:type="dxa"/>
              <w:right w:w="100" w:type="dxa"/>
            </w:tcMar>
            <w:hideMark/>
          </w:tcPr>
          <w:p w14:paraId="1BC6987A"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Гнучкість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Рівень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ієрархії</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Делегування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повноважень</w:t>
            </w:r>
            <w:proofErr w:type="spellEnd"/>
          </w:p>
        </w:tc>
        <w:tc>
          <w:tcPr>
            <w:tcW w:w="2340" w:type="dxa"/>
            <w:tcBorders>
              <w:top w:val="nil"/>
              <w:left w:val="nil"/>
              <w:bottom w:val="nil"/>
              <w:right w:val="nil"/>
            </w:tcBorders>
            <w:tcMar>
              <w:top w:w="100" w:type="dxa"/>
              <w:left w:w="100" w:type="dxa"/>
              <w:bottom w:w="100" w:type="dxa"/>
              <w:right w:w="100" w:type="dxa"/>
            </w:tcMar>
            <w:hideMark/>
          </w:tcPr>
          <w:p w14:paraId="2CD44255"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Надмірна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централізація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Відсутність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командної</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роботи</w:t>
            </w:r>
            <w:proofErr w:type="spellEnd"/>
          </w:p>
        </w:tc>
        <w:tc>
          <w:tcPr>
            <w:tcW w:w="2340" w:type="dxa"/>
            <w:tcBorders>
              <w:top w:val="nil"/>
              <w:left w:val="nil"/>
              <w:bottom w:val="nil"/>
              <w:right w:val="nil"/>
            </w:tcBorders>
            <w:tcMar>
              <w:top w:w="100" w:type="dxa"/>
              <w:left w:w="100" w:type="dxa"/>
              <w:bottom w:w="100" w:type="dxa"/>
              <w:right w:w="100" w:type="dxa"/>
            </w:tcMar>
            <w:hideMark/>
          </w:tcPr>
          <w:p w14:paraId="660191B1"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Agile</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Scrum</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Командне</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управління</w:t>
            </w:r>
            <w:proofErr w:type="spellEnd"/>
          </w:p>
        </w:tc>
      </w:tr>
      <w:tr w:rsidR="00CB7A2C" w:rsidRPr="00E01D20" w14:paraId="77356C38" w14:textId="77777777" w:rsidTr="00CB7A2C">
        <w:tc>
          <w:tcPr>
            <w:tcW w:w="2340" w:type="dxa"/>
            <w:tcBorders>
              <w:top w:val="nil"/>
              <w:left w:val="nil"/>
              <w:bottom w:val="nil"/>
              <w:right w:val="nil"/>
            </w:tcBorders>
            <w:tcMar>
              <w:top w:w="100" w:type="dxa"/>
              <w:left w:w="100" w:type="dxa"/>
              <w:bottom w:w="100" w:type="dxa"/>
              <w:right w:w="100" w:type="dxa"/>
            </w:tcMar>
            <w:hideMark/>
          </w:tcPr>
          <w:p w14:paraId="3FC265EC"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3. Корпоративна культура</w:t>
            </w:r>
          </w:p>
        </w:tc>
        <w:tc>
          <w:tcPr>
            <w:tcW w:w="2340" w:type="dxa"/>
            <w:tcBorders>
              <w:top w:val="nil"/>
              <w:left w:val="nil"/>
              <w:bottom w:val="nil"/>
              <w:right w:val="nil"/>
            </w:tcBorders>
            <w:tcMar>
              <w:top w:w="100" w:type="dxa"/>
              <w:left w:w="100" w:type="dxa"/>
              <w:bottom w:w="100" w:type="dxa"/>
              <w:right w:w="100" w:type="dxa"/>
            </w:tcMar>
            <w:hideMark/>
          </w:tcPr>
          <w:p w14:paraId="1FCCE1D5"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Цінності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Комунікація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Відкритість</w:t>
            </w:r>
            <w:proofErr w:type="spellEnd"/>
            <w:r w:rsidRPr="00E01D20">
              <w:rPr>
                <w:rFonts w:ascii="Times New Roman" w:hAnsi="Times New Roman" w:cs="Times New Roman"/>
                <w:sz w:val="24"/>
                <w:szCs w:val="24"/>
              </w:rPr>
              <w:t xml:space="preserve"> до </w:t>
            </w:r>
            <w:proofErr w:type="spellStart"/>
            <w:r w:rsidRPr="00E01D20">
              <w:rPr>
                <w:rFonts w:ascii="Times New Roman" w:hAnsi="Times New Roman" w:cs="Times New Roman"/>
                <w:sz w:val="24"/>
                <w:szCs w:val="24"/>
              </w:rPr>
              <w:t>змін</w:t>
            </w:r>
            <w:proofErr w:type="spellEnd"/>
          </w:p>
        </w:tc>
        <w:tc>
          <w:tcPr>
            <w:tcW w:w="2340" w:type="dxa"/>
            <w:tcBorders>
              <w:top w:val="nil"/>
              <w:left w:val="nil"/>
              <w:bottom w:val="nil"/>
              <w:right w:val="nil"/>
            </w:tcBorders>
            <w:tcMar>
              <w:top w:w="100" w:type="dxa"/>
              <w:left w:w="100" w:type="dxa"/>
              <w:bottom w:w="100" w:type="dxa"/>
              <w:right w:w="100" w:type="dxa"/>
            </w:tcMar>
            <w:hideMark/>
          </w:tcPr>
          <w:p w14:paraId="12006CB7"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Авторитаризм- </w:t>
            </w:r>
            <w:proofErr w:type="spellStart"/>
            <w:r w:rsidRPr="00E01D20">
              <w:rPr>
                <w:rFonts w:ascii="Times New Roman" w:hAnsi="Times New Roman" w:cs="Times New Roman"/>
                <w:sz w:val="24"/>
                <w:szCs w:val="24"/>
              </w:rPr>
              <w:t>Опір</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інноваціям</w:t>
            </w:r>
            <w:proofErr w:type="spellEnd"/>
          </w:p>
        </w:tc>
        <w:tc>
          <w:tcPr>
            <w:tcW w:w="2340" w:type="dxa"/>
            <w:tcBorders>
              <w:top w:val="nil"/>
              <w:left w:val="nil"/>
              <w:bottom w:val="nil"/>
              <w:right w:val="nil"/>
            </w:tcBorders>
            <w:tcMar>
              <w:top w:w="100" w:type="dxa"/>
              <w:left w:w="100" w:type="dxa"/>
              <w:bottom w:w="100" w:type="dxa"/>
              <w:right w:w="100" w:type="dxa"/>
            </w:tcMar>
            <w:hideMark/>
          </w:tcPr>
          <w:p w14:paraId="35577522"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Побудова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довіри</w:t>
            </w:r>
            <w:proofErr w:type="spellEnd"/>
            <w:r w:rsidRPr="00E01D20">
              <w:rPr>
                <w:rFonts w:ascii="Times New Roman" w:hAnsi="Times New Roman" w:cs="Times New Roman"/>
                <w:sz w:val="24"/>
                <w:szCs w:val="24"/>
              </w:rPr>
              <w:t xml:space="preserve">- Культура </w:t>
            </w:r>
            <w:proofErr w:type="spellStart"/>
            <w:r w:rsidRPr="00E01D20">
              <w:rPr>
                <w:rFonts w:ascii="Times New Roman" w:hAnsi="Times New Roman" w:cs="Times New Roman"/>
                <w:sz w:val="24"/>
                <w:szCs w:val="24"/>
              </w:rPr>
              <w:t>змін</w:t>
            </w:r>
            <w:proofErr w:type="spellEnd"/>
          </w:p>
        </w:tc>
      </w:tr>
      <w:tr w:rsidR="00CB7A2C" w:rsidRPr="00E01D20" w14:paraId="6CE39758" w14:textId="77777777" w:rsidTr="00CB7A2C">
        <w:tc>
          <w:tcPr>
            <w:tcW w:w="2340" w:type="dxa"/>
            <w:tcBorders>
              <w:top w:val="nil"/>
              <w:left w:val="nil"/>
              <w:bottom w:val="nil"/>
              <w:right w:val="nil"/>
            </w:tcBorders>
            <w:tcMar>
              <w:top w:w="100" w:type="dxa"/>
              <w:left w:w="100" w:type="dxa"/>
              <w:bottom w:w="100" w:type="dxa"/>
              <w:right w:w="100" w:type="dxa"/>
            </w:tcMar>
            <w:hideMark/>
          </w:tcPr>
          <w:p w14:paraId="57859C80"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4. </w:t>
            </w:r>
            <w:proofErr w:type="spellStart"/>
            <w:r w:rsidRPr="00E01D20">
              <w:rPr>
                <w:rFonts w:ascii="Times New Roman" w:hAnsi="Times New Roman" w:cs="Times New Roman"/>
                <w:sz w:val="24"/>
                <w:szCs w:val="24"/>
              </w:rPr>
              <w:t>Технології</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управління</w:t>
            </w:r>
            <w:proofErr w:type="spellEnd"/>
          </w:p>
        </w:tc>
        <w:tc>
          <w:tcPr>
            <w:tcW w:w="2340" w:type="dxa"/>
            <w:tcBorders>
              <w:top w:val="nil"/>
              <w:left w:val="nil"/>
              <w:bottom w:val="nil"/>
              <w:right w:val="nil"/>
            </w:tcBorders>
            <w:tcMar>
              <w:top w:w="100" w:type="dxa"/>
              <w:left w:w="100" w:type="dxa"/>
              <w:bottom w:w="100" w:type="dxa"/>
              <w:right w:w="100" w:type="dxa"/>
            </w:tcMar>
            <w:hideMark/>
          </w:tcPr>
          <w:p w14:paraId="3BD1B397"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Планування</w:t>
            </w:r>
            <w:proofErr w:type="spellEnd"/>
            <w:r w:rsidRPr="00E01D20">
              <w:rPr>
                <w:rFonts w:ascii="Times New Roman" w:hAnsi="Times New Roman" w:cs="Times New Roman"/>
                <w:sz w:val="24"/>
                <w:szCs w:val="24"/>
              </w:rPr>
              <w:t xml:space="preserve">- Контроль- </w:t>
            </w:r>
            <w:proofErr w:type="spellStart"/>
            <w:r w:rsidRPr="00E01D20">
              <w:rPr>
                <w:rFonts w:ascii="Times New Roman" w:hAnsi="Times New Roman" w:cs="Times New Roman"/>
                <w:sz w:val="24"/>
                <w:szCs w:val="24"/>
              </w:rPr>
              <w:t>Управлінський</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облік</w:t>
            </w:r>
            <w:proofErr w:type="spellEnd"/>
          </w:p>
        </w:tc>
        <w:tc>
          <w:tcPr>
            <w:tcW w:w="2340" w:type="dxa"/>
            <w:tcBorders>
              <w:top w:val="nil"/>
              <w:left w:val="nil"/>
              <w:bottom w:val="nil"/>
              <w:right w:val="nil"/>
            </w:tcBorders>
            <w:tcMar>
              <w:top w:w="100" w:type="dxa"/>
              <w:left w:w="100" w:type="dxa"/>
              <w:bottom w:w="100" w:type="dxa"/>
              <w:right w:w="100" w:type="dxa"/>
            </w:tcMar>
            <w:hideMark/>
          </w:tcPr>
          <w:p w14:paraId="76E38091"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Відсутність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стратегічного</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бачення</w:t>
            </w:r>
            <w:proofErr w:type="spellEnd"/>
            <w:r w:rsidRPr="00E01D20">
              <w:rPr>
                <w:rFonts w:ascii="Times New Roman" w:hAnsi="Times New Roman" w:cs="Times New Roman"/>
                <w:sz w:val="24"/>
                <w:szCs w:val="24"/>
              </w:rPr>
              <w:t>- «</w:t>
            </w:r>
            <w:proofErr w:type="spellStart"/>
            <w:r w:rsidRPr="00E01D20">
              <w:rPr>
                <w:rFonts w:ascii="Times New Roman" w:hAnsi="Times New Roman" w:cs="Times New Roman"/>
                <w:sz w:val="24"/>
                <w:szCs w:val="24"/>
              </w:rPr>
              <w:t>Ручне</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управління</w:t>
            </w:r>
            <w:proofErr w:type="spellEnd"/>
          </w:p>
        </w:tc>
        <w:tc>
          <w:tcPr>
            <w:tcW w:w="2340" w:type="dxa"/>
            <w:tcBorders>
              <w:top w:val="nil"/>
              <w:left w:val="nil"/>
              <w:bottom w:val="nil"/>
              <w:right w:val="nil"/>
            </w:tcBorders>
            <w:tcMar>
              <w:top w:w="100" w:type="dxa"/>
              <w:left w:w="100" w:type="dxa"/>
              <w:bottom w:w="100" w:type="dxa"/>
              <w:right w:w="100" w:type="dxa"/>
            </w:tcMar>
            <w:hideMark/>
          </w:tcPr>
          <w:p w14:paraId="10C83D47"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Впровадження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стратегічного</w:t>
            </w:r>
            <w:proofErr w:type="spellEnd"/>
            <w:r w:rsidRPr="00E01D20">
              <w:rPr>
                <w:rFonts w:ascii="Times New Roman" w:hAnsi="Times New Roman" w:cs="Times New Roman"/>
                <w:sz w:val="24"/>
                <w:szCs w:val="24"/>
              </w:rPr>
              <w:t xml:space="preserve"> менеджменту- </w:t>
            </w:r>
            <w:proofErr w:type="spellStart"/>
            <w:r w:rsidRPr="00E01D20">
              <w:rPr>
                <w:rFonts w:ascii="Times New Roman" w:hAnsi="Times New Roman" w:cs="Times New Roman"/>
                <w:sz w:val="24"/>
                <w:szCs w:val="24"/>
              </w:rPr>
              <w:t>Системний</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підхід</w:t>
            </w:r>
            <w:proofErr w:type="spellEnd"/>
          </w:p>
        </w:tc>
      </w:tr>
      <w:tr w:rsidR="00CB7A2C" w:rsidRPr="00E01D20" w14:paraId="01F9EA5E" w14:textId="77777777" w:rsidTr="00CB7A2C">
        <w:tc>
          <w:tcPr>
            <w:tcW w:w="2340" w:type="dxa"/>
            <w:tcBorders>
              <w:top w:val="nil"/>
              <w:left w:val="nil"/>
              <w:bottom w:val="nil"/>
              <w:right w:val="nil"/>
            </w:tcBorders>
            <w:tcMar>
              <w:top w:w="100" w:type="dxa"/>
              <w:left w:w="100" w:type="dxa"/>
              <w:bottom w:w="100" w:type="dxa"/>
              <w:right w:w="100" w:type="dxa"/>
            </w:tcMar>
            <w:hideMark/>
          </w:tcPr>
          <w:p w14:paraId="723200E7"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5. </w:t>
            </w:r>
            <w:proofErr w:type="spellStart"/>
            <w:r w:rsidRPr="00E01D20">
              <w:rPr>
                <w:rFonts w:ascii="Times New Roman" w:hAnsi="Times New Roman" w:cs="Times New Roman"/>
                <w:sz w:val="24"/>
                <w:szCs w:val="24"/>
              </w:rPr>
              <w:t>Цифровізація</w:t>
            </w:r>
            <w:proofErr w:type="spellEnd"/>
          </w:p>
        </w:tc>
        <w:tc>
          <w:tcPr>
            <w:tcW w:w="2340" w:type="dxa"/>
            <w:tcBorders>
              <w:top w:val="nil"/>
              <w:left w:val="nil"/>
              <w:bottom w:val="nil"/>
              <w:right w:val="nil"/>
            </w:tcBorders>
            <w:tcMar>
              <w:top w:w="100" w:type="dxa"/>
              <w:left w:w="100" w:type="dxa"/>
              <w:bottom w:w="100" w:type="dxa"/>
              <w:right w:w="100" w:type="dxa"/>
            </w:tcMar>
            <w:hideMark/>
          </w:tcPr>
          <w:p w14:paraId="03599A87"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ERP, CRM, BI- </w:t>
            </w:r>
            <w:proofErr w:type="spellStart"/>
            <w:r w:rsidRPr="00E01D20">
              <w:rPr>
                <w:rFonts w:ascii="Times New Roman" w:hAnsi="Times New Roman" w:cs="Times New Roman"/>
                <w:sz w:val="24"/>
                <w:szCs w:val="24"/>
              </w:rPr>
              <w:t>Автоматизація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процесів</w:t>
            </w:r>
            <w:proofErr w:type="spellEnd"/>
          </w:p>
        </w:tc>
        <w:tc>
          <w:tcPr>
            <w:tcW w:w="2340" w:type="dxa"/>
            <w:tcBorders>
              <w:top w:val="nil"/>
              <w:left w:val="nil"/>
              <w:bottom w:val="nil"/>
              <w:right w:val="nil"/>
            </w:tcBorders>
            <w:tcMar>
              <w:top w:w="100" w:type="dxa"/>
              <w:left w:w="100" w:type="dxa"/>
              <w:bottom w:w="100" w:type="dxa"/>
              <w:right w:w="100" w:type="dxa"/>
            </w:tcMar>
            <w:hideMark/>
          </w:tcPr>
          <w:p w14:paraId="1F89E338"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Відсутність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цифрових</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навичок</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Слабка</w:t>
            </w:r>
            <w:proofErr w:type="spellEnd"/>
            <w:r w:rsidRPr="00E01D20">
              <w:rPr>
                <w:rFonts w:ascii="Times New Roman" w:hAnsi="Times New Roman" w:cs="Times New Roman"/>
                <w:sz w:val="24"/>
                <w:szCs w:val="24"/>
              </w:rPr>
              <w:t xml:space="preserve"> ІТ-</w:t>
            </w:r>
            <w:proofErr w:type="spellStart"/>
            <w:r w:rsidRPr="00E01D20">
              <w:rPr>
                <w:rFonts w:ascii="Times New Roman" w:hAnsi="Times New Roman" w:cs="Times New Roman"/>
                <w:sz w:val="24"/>
                <w:szCs w:val="24"/>
              </w:rPr>
              <w:t>інфраструктура</w:t>
            </w:r>
            <w:proofErr w:type="spellEnd"/>
          </w:p>
        </w:tc>
        <w:tc>
          <w:tcPr>
            <w:tcW w:w="2340" w:type="dxa"/>
            <w:tcBorders>
              <w:top w:val="nil"/>
              <w:left w:val="nil"/>
              <w:bottom w:val="nil"/>
              <w:right w:val="nil"/>
            </w:tcBorders>
            <w:tcMar>
              <w:top w:w="100" w:type="dxa"/>
              <w:left w:w="100" w:type="dxa"/>
              <w:bottom w:w="100" w:type="dxa"/>
              <w:right w:w="100" w:type="dxa"/>
            </w:tcMar>
            <w:hideMark/>
          </w:tcPr>
          <w:p w14:paraId="07DE9B56" w14:textId="77777777" w:rsidR="00CB7A2C" w:rsidRPr="00E01D20" w:rsidRDefault="00CB7A2C" w:rsidP="00CC7A58">
            <w:pPr>
              <w:spacing w:before="240" w:after="0" w:line="240" w:lineRule="auto"/>
              <w:jc w:val="center"/>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Цифрова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трансформація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Інтеграція</w:t>
            </w:r>
            <w:proofErr w:type="spellEnd"/>
            <w:r w:rsidRPr="00E01D20">
              <w:rPr>
                <w:rFonts w:ascii="Times New Roman" w:hAnsi="Times New Roman" w:cs="Times New Roman"/>
                <w:sz w:val="24"/>
                <w:szCs w:val="24"/>
              </w:rPr>
              <w:t xml:space="preserve"> штучного </w:t>
            </w:r>
            <w:proofErr w:type="spellStart"/>
            <w:r w:rsidRPr="00E01D20">
              <w:rPr>
                <w:rFonts w:ascii="Times New Roman" w:hAnsi="Times New Roman" w:cs="Times New Roman"/>
                <w:sz w:val="24"/>
                <w:szCs w:val="24"/>
              </w:rPr>
              <w:t>інтелекту</w:t>
            </w:r>
            <w:proofErr w:type="spellEnd"/>
          </w:p>
        </w:tc>
      </w:tr>
      <w:tr w:rsidR="00CB7A2C" w:rsidRPr="00E01D20" w14:paraId="58ADF0FB" w14:textId="77777777" w:rsidTr="00CB7A2C">
        <w:tc>
          <w:tcPr>
            <w:tcW w:w="2340" w:type="dxa"/>
            <w:tcBorders>
              <w:top w:val="nil"/>
              <w:left w:val="nil"/>
              <w:bottom w:val="nil"/>
              <w:right w:val="nil"/>
            </w:tcBorders>
            <w:tcMar>
              <w:top w:w="100" w:type="dxa"/>
              <w:left w:w="100" w:type="dxa"/>
              <w:bottom w:w="100" w:type="dxa"/>
              <w:right w:w="100" w:type="dxa"/>
            </w:tcMar>
            <w:hideMark/>
          </w:tcPr>
          <w:p w14:paraId="6BA0CD7F"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lastRenderedPageBreak/>
              <w:t xml:space="preserve">6. </w:t>
            </w:r>
            <w:proofErr w:type="spellStart"/>
            <w:r w:rsidRPr="00E01D20">
              <w:rPr>
                <w:rFonts w:ascii="Times New Roman" w:hAnsi="Times New Roman" w:cs="Times New Roman"/>
                <w:sz w:val="24"/>
                <w:szCs w:val="24"/>
              </w:rPr>
              <w:t>Інновації</w:t>
            </w:r>
            <w:proofErr w:type="spellEnd"/>
            <w:r w:rsidRPr="00E01D20">
              <w:rPr>
                <w:rFonts w:ascii="Times New Roman" w:hAnsi="Times New Roman" w:cs="Times New Roman"/>
                <w:sz w:val="24"/>
                <w:szCs w:val="24"/>
              </w:rPr>
              <w:t xml:space="preserve"> та </w:t>
            </w:r>
            <w:proofErr w:type="spellStart"/>
            <w:r w:rsidRPr="00E01D20">
              <w:rPr>
                <w:rFonts w:ascii="Times New Roman" w:hAnsi="Times New Roman" w:cs="Times New Roman"/>
                <w:sz w:val="24"/>
                <w:szCs w:val="24"/>
              </w:rPr>
              <w:t>зміни</w:t>
            </w:r>
            <w:proofErr w:type="spellEnd"/>
          </w:p>
        </w:tc>
        <w:tc>
          <w:tcPr>
            <w:tcW w:w="2340" w:type="dxa"/>
            <w:tcBorders>
              <w:top w:val="nil"/>
              <w:left w:val="nil"/>
              <w:bottom w:val="nil"/>
              <w:right w:val="nil"/>
            </w:tcBorders>
            <w:tcMar>
              <w:top w:w="100" w:type="dxa"/>
              <w:left w:w="100" w:type="dxa"/>
              <w:bottom w:w="100" w:type="dxa"/>
              <w:right w:w="100" w:type="dxa"/>
            </w:tcMar>
            <w:hideMark/>
          </w:tcPr>
          <w:p w14:paraId="12F86792"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Управління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змінами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Інноваційна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активність</w:t>
            </w:r>
            <w:proofErr w:type="spellEnd"/>
          </w:p>
        </w:tc>
        <w:tc>
          <w:tcPr>
            <w:tcW w:w="2340" w:type="dxa"/>
            <w:tcBorders>
              <w:top w:val="nil"/>
              <w:left w:val="nil"/>
              <w:bottom w:val="nil"/>
              <w:right w:val="nil"/>
            </w:tcBorders>
            <w:tcMar>
              <w:top w:w="100" w:type="dxa"/>
              <w:left w:w="100" w:type="dxa"/>
              <w:bottom w:w="100" w:type="dxa"/>
              <w:right w:w="100" w:type="dxa"/>
            </w:tcMar>
            <w:hideMark/>
          </w:tcPr>
          <w:p w14:paraId="5EA9FBC4"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Консерватизм- </w:t>
            </w:r>
            <w:proofErr w:type="spellStart"/>
            <w:r w:rsidRPr="00E01D20">
              <w:rPr>
                <w:rFonts w:ascii="Times New Roman" w:hAnsi="Times New Roman" w:cs="Times New Roman"/>
                <w:sz w:val="24"/>
                <w:szCs w:val="24"/>
              </w:rPr>
              <w:t>Повільна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адаптація</w:t>
            </w:r>
            <w:proofErr w:type="spellEnd"/>
            <w:r w:rsidRPr="00E01D20">
              <w:rPr>
                <w:rFonts w:ascii="Times New Roman" w:hAnsi="Times New Roman" w:cs="Times New Roman"/>
                <w:sz w:val="24"/>
                <w:szCs w:val="24"/>
              </w:rPr>
              <w:t xml:space="preserve"> до </w:t>
            </w:r>
            <w:proofErr w:type="spellStart"/>
            <w:r w:rsidRPr="00E01D20">
              <w:rPr>
                <w:rFonts w:ascii="Times New Roman" w:hAnsi="Times New Roman" w:cs="Times New Roman"/>
                <w:sz w:val="24"/>
                <w:szCs w:val="24"/>
              </w:rPr>
              <w:t>нових</w:t>
            </w:r>
            <w:proofErr w:type="spellEnd"/>
            <w:r w:rsidRPr="00E01D20">
              <w:rPr>
                <w:rFonts w:ascii="Times New Roman" w:hAnsi="Times New Roman" w:cs="Times New Roman"/>
                <w:sz w:val="24"/>
                <w:szCs w:val="24"/>
              </w:rPr>
              <w:t xml:space="preserve"> умов</w:t>
            </w:r>
          </w:p>
        </w:tc>
        <w:tc>
          <w:tcPr>
            <w:tcW w:w="2340" w:type="dxa"/>
            <w:tcBorders>
              <w:top w:val="nil"/>
              <w:left w:val="nil"/>
              <w:bottom w:val="nil"/>
              <w:right w:val="nil"/>
            </w:tcBorders>
            <w:tcMar>
              <w:top w:w="100" w:type="dxa"/>
              <w:left w:w="100" w:type="dxa"/>
              <w:bottom w:w="100" w:type="dxa"/>
              <w:right w:w="100" w:type="dxa"/>
            </w:tcMar>
            <w:hideMark/>
          </w:tcPr>
          <w:p w14:paraId="3A2C8318"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Lean</w:t>
            </w:r>
            <w:proofErr w:type="spellEnd"/>
            <w:r w:rsidRPr="00E01D20">
              <w:rPr>
                <w:rFonts w:ascii="Times New Roman" w:hAnsi="Times New Roman" w:cs="Times New Roman"/>
                <w:sz w:val="24"/>
                <w:szCs w:val="24"/>
              </w:rPr>
              <w:t xml:space="preserve">, Design </w:t>
            </w:r>
            <w:proofErr w:type="spellStart"/>
            <w:r w:rsidRPr="00E01D20">
              <w:rPr>
                <w:rFonts w:ascii="Times New Roman" w:hAnsi="Times New Roman" w:cs="Times New Roman"/>
                <w:sz w:val="24"/>
                <w:szCs w:val="24"/>
              </w:rPr>
              <w:t>Thinking</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Гнучкість</w:t>
            </w:r>
            <w:proofErr w:type="spellEnd"/>
            <w:r w:rsidRPr="00E01D20">
              <w:rPr>
                <w:rFonts w:ascii="Times New Roman" w:hAnsi="Times New Roman" w:cs="Times New Roman"/>
                <w:sz w:val="24"/>
                <w:szCs w:val="24"/>
              </w:rPr>
              <w:t xml:space="preserve"> у </w:t>
            </w:r>
            <w:proofErr w:type="spellStart"/>
            <w:r w:rsidRPr="00E01D20">
              <w:rPr>
                <w:rFonts w:ascii="Times New Roman" w:hAnsi="Times New Roman" w:cs="Times New Roman"/>
                <w:sz w:val="24"/>
                <w:szCs w:val="24"/>
              </w:rPr>
              <w:t>прийнятті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рішень</w:t>
            </w:r>
            <w:proofErr w:type="spellEnd"/>
          </w:p>
        </w:tc>
      </w:tr>
      <w:tr w:rsidR="00CB7A2C" w:rsidRPr="00E01D20" w14:paraId="50AC1914" w14:textId="77777777" w:rsidTr="00CB7A2C">
        <w:tc>
          <w:tcPr>
            <w:tcW w:w="2340" w:type="dxa"/>
            <w:tcBorders>
              <w:top w:val="nil"/>
              <w:left w:val="nil"/>
              <w:bottom w:val="nil"/>
              <w:right w:val="nil"/>
            </w:tcBorders>
            <w:tcMar>
              <w:top w:w="100" w:type="dxa"/>
              <w:left w:w="100" w:type="dxa"/>
              <w:bottom w:w="100" w:type="dxa"/>
              <w:right w:w="100" w:type="dxa"/>
            </w:tcMar>
            <w:hideMark/>
          </w:tcPr>
          <w:p w14:paraId="2402AF0B"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7. </w:t>
            </w:r>
            <w:proofErr w:type="spellStart"/>
            <w:r w:rsidRPr="00E01D20">
              <w:rPr>
                <w:rFonts w:ascii="Times New Roman" w:hAnsi="Times New Roman" w:cs="Times New Roman"/>
                <w:sz w:val="24"/>
                <w:szCs w:val="24"/>
              </w:rPr>
              <w:t>Зовнішнє</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середовище</w:t>
            </w:r>
            <w:proofErr w:type="spellEnd"/>
          </w:p>
        </w:tc>
        <w:tc>
          <w:tcPr>
            <w:tcW w:w="2340" w:type="dxa"/>
            <w:tcBorders>
              <w:top w:val="nil"/>
              <w:left w:val="nil"/>
              <w:bottom w:val="nil"/>
              <w:right w:val="nil"/>
            </w:tcBorders>
            <w:tcMar>
              <w:top w:w="100" w:type="dxa"/>
              <w:left w:w="100" w:type="dxa"/>
              <w:bottom w:w="100" w:type="dxa"/>
              <w:right w:w="100" w:type="dxa"/>
            </w:tcMar>
            <w:hideMark/>
          </w:tcPr>
          <w:p w14:paraId="1601F504"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Законодавство</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Економічні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умови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Конкуренція</w:t>
            </w:r>
            <w:proofErr w:type="spellEnd"/>
          </w:p>
        </w:tc>
        <w:tc>
          <w:tcPr>
            <w:tcW w:w="2340" w:type="dxa"/>
            <w:tcBorders>
              <w:top w:val="nil"/>
              <w:left w:val="nil"/>
              <w:bottom w:val="nil"/>
              <w:right w:val="nil"/>
            </w:tcBorders>
            <w:tcMar>
              <w:top w:w="100" w:type="dxa"/>
              <w:left w:w="100" w:type="dxa"/>
              <w:bottom w:w="100" w:type="dxa"/>
              <w:right w:w="100" w:type="dxa"/>
            </w:tcMar>
            <w:hideMark/>
          </w:tcPr>
          <w:p w14:paraId="642160E2"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Нестабільність</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політики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Часті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зміни</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нормативів</w:t>
            </w:r>
            <w:proofErr w:type="spellEnd"/>
          </w:p>
        </w:tc>
        <w:tc>
          <w:tcPr>
            <w:tcW w:w="2340" w:type="dxa"/>
            <w:tcBorders>
              <w:top w:val="nil"/>
              <w:left w:val="nil"/>
              <w:bottom w:val="nil"/>
              <w:right w:val="nil"/>
            </w:tcBorders>
            <w:tcMar>
              <w:top w:w="100" w:type="dxa"/>
              <w:left w:w="100" w:type="dxa"/>
              <w:bottom w:w="100" w:type="dxa"/>
              <w:right w:w="100" w:type="dxa"/>
            </w:tcMar>
            <w:hideMark/>
          </w:tcPr>
          <w:p w14:paraId="6F8EB469"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Моніторинг</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середовища</w:t>
            </w:r>
            <w:proofErr w:type="spellEnd"/>
            <w:r w:rsidRPr="00E01D20">
              <w:rPr>
                <w:rFonts w:ascii="Times New Roman" w:hAnsi="Times New Roman" w:cs="Times New Roman"/>
                <w:sz w:val="24"/>
                <w:szCs w:val="24"/>
              </w:rPr>
              <w:t xml:space="preserve">- Адаптивна </w:t>
            </w:r>
            <w:proofErr w:type="spellStart"/>
            <w:r w:rsidRPr="00E01D20">
              <w:rPr>
                <w:rFonts w:ascii="Times New Roman" w:hAnsi="Times New Roman" w:cs="Times New Roman"/>
                <w:sz w:val="24"/>
                <w:szCs w:val="24"/>
              </w:rPr>
              <w:t>стратегія</w:t>
            </w:r>
            <w:proofErr w:type="spellEnd"/>
          </w:p>
        </w:tc>
      </w:tr>
      <w:tr w:rsidR="00CB7A2C" w:rsidRPr="00E01D20" w14:paraId="05046BFF" w14:textId="77777777" w:rsidTr="00CB7A2C">
        <w:tc>
          <w:tcPr>
            <w:tcW w:w="2340" w:type="dxa"/>
            <w:tcBorders>
              <w:top w:val="nil"/>
              <w:left w:val="nil"/>
              <w:bottom w:val="nil"/>
              <w:right w:val="nil"/>
            </w:tcBorders>
            <w:tcMar>
              <w:top w:w="100" w:type="dxa"/>
              <w:left w:w="100" w:type="dxa"/>
              <w:bottom w:w="100" w:type="dxa"/>
              <w:right w:w="100" w:type="dxa"/>
            </w:tcMar>
            <w:hideMark/>
          </w:tcPr>
          <w:p w14:paraId="754AF4B2"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8. </w:t>
            </w:r>
            <w:proofErr w:type="spellStart"/>
            <w:r w:rsidRPr="00E01D20">
              <w:rPr>
                <w:rFonts w:ascii="Times New Roman" w:hAnsi="Times New Roman" w:cs="Times New Roman"/>
                <w:sz w:val="24"/>
                <w:szCs w:val="24"/>
              </w:rPr>
              <w:t>Етика</w:t>
            </w:r>
            <w:proofErr w:type="spellEnd"/>
            <w:r w:rsidRPr="00E01D20">
              <w:rPr>
                <w:rFonts w:ascii="Times New Roman" w:hAnsi="Times New Roman" w:cs="Times New Roman"/>
                <w:sz w:val="24"/>
                <w:szCs w:val="24"/>
              </w:rPr>
              <w:t xml:space="preserve"> і </w:t>
            </w:r>
            <w:proofErr w:type="spellStart"/>
            <w:r w:rsidRPr="00E01D20">
              <w:rPr>
                <w:rFonts w:ascii="Times New Roman" w:hAnsi="Times New Roman" w:cs="Times New Roman"/>
                <w:sz w:val="24"/>
                <w:szCs w:val="24"/>
              </w:rPr>
              <w:t>соціальна</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відповідальність</w:t>
            </w:r>
            <w:proofErr w:type="spellEnd"/>
          </w:p>
        </w:tc>
        <w:tc>
          <w:tcPr>
            <w:tcW w:w="2340" w:type="dxa"/>
            <w:tcBorders>
              <w:top w:val="nil"/>
              <w:left w:val="nil"/>
              <w:bottom w:val="nil"/>
              <w:right w:val="nil"/>
            </w:tcBorders>
            <w:tcMar>
              <w:top w:w="100" w:type="dxa"/>
              <w:left w:w="100" w:type="dxa"/>
              <w:bottom w:w="100" w:type="dxa"/>
              <w:right w:w="100" w:type="dxa"/>
            </w:tcMar>
            <w:hideMark/>
          </w:tcPr>
          <w:p w14:paraId="579A4819"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Етичні</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принципи</w:t>
            </w:r>
            <w:proofErr w:type="spellEnd"/>
            <w:r w:rsidRPr="00E01D20">
              <w:rPr>
                <w:rFonts w:ascii="Times New Roman" w:hAnsi="Times New Roman" w:cs="Times New Roman"/>
                <w:sz w:val="24"/>
                <w:szCs w:val="24"/>
              </w:rPr>
              <w:t>- ESG-</w:t>
            </w:r>
            <w:proofErr w:type="spellStart"/>
            <w:r w:rsidRPr="00E01D20">
              <w:rPr>
                <w:rFonts w:ascii="Times New Roman" w:hAnsi="Times New Roman" w:cs="Times New Roman"/>
                <w:sz w:val="24"/>
                <w:szCs w:val="24"/>
              </w:rPr>
              <w:t>підходи</w:t>
            </w:r>
            <w:proofErr w:type="spellEnd"/>
          </w:p>
        </w:tc>
        <w:tc>
          <w:tcPr>
            <w:tcW w:w="2340" w:type="dxa"/>
            <w:tcBorders>
              <w:top w:val="nil"/>
              <w:left w:val="nil"/>
              <w:bottom w:val="nil"/>
              <w:right w:val="nil"/>
            </w:tcBorders>
            <w:tcMar>
              <w:top w:w="100" w:type="dxa"/>
              <w:left w:w="100" w:type="dxa"/>
              <w:bottom w:w="100" w:type="dxa"/>
              <w:right w:w="100" w:type="dxa"/>
            </w:tcMar>
            <w:hideMark/>
          </w:tcPr>
          <w:p w14:paraId="54CCD59A"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Ігнорування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соціального</w:t>
            </w:r>
            <w:proofErr w:type="spellEnd"/>
            <w:r w:rsidRPr="00E01D20">
              <w:rPr>
                <w:rFonts w:ascii="Times New Roman" w:hAnsi="Times New Roman" w:cs="Times New Roman"/>
                <w:sz w:val="24"/>
                <w:szCs w:val="24"/>
              </w:rPr>
              <w:t xml:space="preserve"> аспекту- </w:t>
            </w:r>
            <w:proofErr w:type="spellStart"/>
            <w:r w:rsidRPr="00E01D20">
              <w:rPr>
                <w:rFonts w:ascii="Times New Roman" w:hAnsi="Times New Roman" w:cs="Times New Roman"/>
                <w:sz w:val="24"/>
                <w:szCs w:val="24"/>
              </w:rPr>
              <w:t>Нерозвинена</w:t>
            </w:r>
            <w:proofErr w:type="spellEnd"/>
            <w:r w:rsidRPr="00E01D20">
              <w:rPr>
                <w:rFonts w:ascii="Times New Roman" w:hAnsi="Times New Roman" w:cs="Times New Roman"/>
                <w:sz w:val="24"/>
                <w:szCs w:val="24"/>
              </w:rPr>
              <w:t xml:space="preserve"> корпоративна </w:t>
            </w:r>
            <w:proofErr w:type="spellStart"/>
            <w:r w:rsidRPr="00E01D20">
              <w:rPr>
                <w:rFonts w:ascii="Times New Roman" w:hAnsi="Times New Roman" w:cs="Times New Roman"/>
                <w:sz w:val="24"/>
                <w:szCs w:val="24"/>
              </w:rPr>
              <w:t>етика</w:t>
            </w:r>
            <w:proofErr w:type="spellEnd"/>
          </w:p>
        </w:tc>
        <w:tc>
          <w:tcPr>
            <w:tcW w:w="2340" w:type="dxa"/>
            <w:tcBorders>
              <w:top w:val="nil"/>
              <w:left w:val="nil"/>
              <w:bottom w:val="nil"/>
              <w:right w:val="nil"/>
            </w:tcBorders>
            <w:tcMar>
              <w:top w:w="100" w:type="dxa"/>
              <w:left w:w="100" w:type="dxa"/>
              <w:bottom w:w="100" w:type="dxa"/>
              <w:right w:w="100" w:type="dxa"/>
            </w:tcMar>
            <w:hideMark/>
          </w:tcPr>
          <w:p w14:paraId="512B4BB6" w14:textId="77777777" w:rsidR="00CB7A2C" w:rsidRPr="00E01D20" w:rsidRDefault="00CB7A2C" w:rsidP="00E01D20">
            <w:pPr>
              <w:spacing w:before="240" w:after="0" w:line="240" w:lineRule="auto"/>
              <w:rPr>
                <w:rFonts w:ascii="Times New Roman" w:hAnsi="Times New Roman" w:cs="Times New Roman"/>
                <w:sz w:val="24"/>
                <w:szCs w:val="24"/>
              </w:rPr>
            </w:pPr>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Інтеграція</w:t>
            </w:r>
            <w:proofErr w:type="spellEnd"/>
            <w:r w:rsidRPr="00E01D20">
              <w:rPr>
                <w:rFonts w:ascii="Times New Roman" w:hAnsi="Times New Roman" w:cs="Times New Roman"/>
                <w:sz w:val="24"/>
                <w:szCs w:val="24"/>
              </w:rPr>
              <w:t xml:space="preserve"> ESG- </w:t>
            </w:r>
            <w:proofErr w:type="spellStart"/>
            <w:r w:rsidRPr="00E01D20">
              <w:rPr>
                <w:rFonts w:ascii="Times New Roman" w:hAnsi="Times New Roman" w:cs="Times New Roman"/>
                <w:sz w:val="24"/>
                <w:szCs w:val="24"/>
              </w:rPr>
              <w:t>Підвищення</w:t>
            </w:r>
            <w:proofErr w:type="spellEnd"/>
            <w:r w:rsidRPr="00E01D20">
              <w:rPr>
                <w:rFonts w:ascii="Times New Roman" w:hAnsi="Times New Roman" w:cs="Times New Roman"/>
                <w:sz w:val="24"/>
                <w:szCs w:val="24"/>
              </w:rPr>
              <w:t xml:space="preserve"> </w:t>
            </w:r>
            <w:proofErr w:type="spellStart"/>
            <w:r w:rsidRPr="00E01D20">
              <w:rPr>
                <w:rFonts w:ascii="Times New Roman" w:hAnsi="Times New Roman" w:cs="Times New Roman"/>
                <w:sz w:val="24"/>
                <w:szCs w:val="24"/>
              </w:rPr>
              <w:t>репутації</w:t>
            </w:r>
            <w:proofErr w:type="spellEnd"/>
          </w:p>
        </w:tc>
      </w:tr>
    </w:tbl>
    <w:p w14:paraId="15AFD82D" w14:textId="77777777" w:rsidR="00CB7A2C" w:rsidRPr="00E01D20" w:rsidRDefault="00CB7A2C" w:rsidP="00E01D20">
      <w:pPr>
        <w:spacing w:after="0" w:line="240" w:lineRule="auto"/>
        <w:rPr>
          <w:rFonts w:ascii="Times New Roman" w:hAnsi="Times New Roman" w:cs="Times New Roman"/>
          <w:sz w:val="24"/>
          <w:szCs w:val="24"/>
        </w:rPr>
      </w:pPr>
    </w:p>
    <w:p w14:paraId="1604F537" w14:textId="77777777" w:rsidR="00CB7A2C" w:rsidRPr="00E01D20" w:rsidRDefault="00E01D20" w:rsidP="00CB7A2C">
      <w:pPr>
        <w:rPr>
          <w:rFonts w:ascii="Times New Roman" w:hAnsi="Times New Roman" w:cs="Times New Roman"/>
          <w:i/>
          <w:sz w:val="28"/>
          <w:szCs w:val="28"/>
          <w:lang w:val="uk-UA"/>
        </w:rPr>
      </w:pPr>
      <w:r w:rsidRPr="00E01D20">
        <w:rPr>
          <w:rFonts w:ascii="Times New Roman" w:hAnsi="Times New Roman" w:cs="Times New Roman"/>
          <w:i/>
          <w:sz w:val="28"/>
          <w:szCs w:val="28"/>
          <w:lang w:val="uk-UA"/>
        </w:rPr>
        <w:t>Джерело: сформовано автором</w:t>
      </w:r>
    </w:p>
    <w:p w14:paraId="574001AA" w14:textId="77777777" w:rsidR="00CB7A2C" w:rsidRPr="00CC7A58" w:rsidRDefault="00E01D20" w:rsidP="00CC7A58">
      <w:pPr>
        <w:spacing w:after="0" w:line="360" w:lineRule="auto"/>
        <w:ind w:firstLine="709"/>
        <w:jc w:val="both"/>
        <w:rPr>
          <w:rFonts w:ascii="Times New Roman" w:eastAsia="Arial" w:hAnsi="Times New Roman" w:cs="Times New Roman"/>
          <w:sz w:val="28"/>
          <w:szCs w:val="28"/>
          <w:lang w:val="uk-UA"/>
        </w:rPr>
      </w:pPr>
      <w:r>
        <w:rPr>
          <w:rFonts w:ascii="Times New Roman" w:hAnsi="Times New Roman" w:cs="Times New Roman"/>
          <w:sz w:val="28"/>
          <w:szCs w:val="28"/>
          <w:lang w:val="uk-UA"/>
        </w:rPr>
        <w:t>Важливо зауважити</w:t>
      </w:r>
      <w:r w:rsidR="00CC7A58">
        <w:rPr>
          <w:rFonts w:ascii="Times New Roman" w:hAnsi="Times New Roman" w:cs="Times New Roman"/>
          <w:sz w:val="28"/>
          <w:szCs w:val="28"/>
          <w:lang w:val="uk-UA"/>
        </w:rPr>
        <w:t xml:space="preserve">, що </w:t>
      </w:r>
      <w:r w:rsidR="00CB7A2C" w:rsidRPr="00CC7A58">
        <w:rPr>
          <w:rFonts w:ascii="Times New Roman" w:hAnsi="Times New Roman" w:cs="Times New Roman"/>
          <w:sz w:val="28"/>
          <w:szCs w:val="28"/>
          <w:lang w:val="uk-UA"/>
        </w:rPr>
        <w:t>теоретична концепція</w:t>
      </w:r>
      <w:r w:rsidR="00CC7A58">
        <w:rPr>
          <w:rFonts w:ascii="Times New Roman" w:hAnsi="Times New Roman" w:cs="Times New Roman"/>
          <w:sz w:val="28"/>
          <w:szCs w:val="28"/>
          <w:lang w:val="uk-UA"/>
        </w:rPr>
        <w:t xml:space="preserve"> </w:t>
      </w:r>
      <w:r w:rsidR="00CB7A2C" w:rsidRPr="00CC7A58">
        <w:rPr>
          <w:rFonts w:ascii="Times New Roman" w:hAnsi="Times New Roman" w:cs="Times New Roman"/>
          <w:sz w:val="28"/>
          <w:szCs w:val="28"/>
          <w:lang w:val="uk-UA"/>
        </w:rPr>
        <w:t>факторн</w:t>
      </w:r>
      <w:r w:rsidR="00CC7A58">
        <w:rPr>
          <w:rFonts w:ascii="Times New Roman" w:hAnsi="Times New Roman" w:cs="Times New Roman"/>
          <w:sz w:val="28"/>
          <w:szCs w:val="28"/>
          <w:lang w:val="uk-UA"/>
        </w:rPr>
        <w:t>ої</w:t>
      </w:r>
      <w:r w:rsidR="00CB7A2C" w:rsidRPr="00CC7A58">
        <w:rPr>
          <w:rFonts w:ascii="Times New Roman" w:hAnsi="Times New Roman" w:cs="Times New Roman"/>
          <w:sz w:val="28"/>
          <w:szCs w:val="28"/>
          <w:lang w:val="uk-UA"/>
        </w:rPr>
        <w:t xml:space="preserve"> модел</w:t>
      </w:r>
      <w:r w:rsidR="00CC7A58">
        <w:rPr>
          <w:rFonts w:ascii="Times New Roman" w:hAnsi="Times New Roman" w:cs="Times New Roman"/>
          <w:sz w:val="28"/>
          <w:szCs w:val="28"/>
          <w:lang w:val="uk-UA"/>
        </w:rPr>
        <w:t>і менеджменту</w:t>
      </w:r>
      <w:r w:rsidR="00CB7A2C" w:rsidRPr="00CC7A58">
        <w:rPr>
          <w:rFonts w:ascii="Times New Roman" w:hAnsi="Times New Roman" w:cs="Times New Roman"/>
          <w:sz w:val="28"/>
          <w:szCs w:val="28"/>
          <w:lang w:val="uk-UA"/>
        </w:rPr>
        <w:t xml:space="preserve"> базується на кількох ключових припущеннях:</w:t>
      </w:r>
    </w:p>
    <w:p w14:paraId="4D8CC9EC" w14:textId="77777777" w:rsidR="00CB7A2C" w:rsidRPr="00E01D20" w:rsidRDefault="00CB7A2C" w:rsidP="00E01D20">
      <w:pPr>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533C3D">
        <w:rPr>
          <w:rFonts w:ascii="Times New Roman" w:hAnsi="Times New Roman" w:cs="Times New Roman"/>
          <w:sz w:val="28"/>
          <w:szCs w:val="28"/>
          <w:lang w:val="uk-UA"/>
        </w:rPr>
        <w:t xml:space="preserve">Системний підхід: Розглядає організацію як відкриту систему, що складається із взаємопов'язаних елементів (підсистем) і активно взаємодіє із зовнішнім середовищем. </w:t>
      </w:r>
      <w:proofErr w:type="spellStart"/>
      <w:r w:rsidRPr="00E01D20">
        <w:rPr>
          <w:rFonts w:ascii="Times New Roman" w:hAnsi="Times New Roman" w:cs="Times New Roman"/>
          <w:sz w:val="28"/>
          <w:szCs w:val="28"/>
        </w:rPr>
        <w:t>Ефективність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всієї</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системи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залежить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від</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гармонійного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функціонування</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її</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складових</w:t>
      </w:r>
      <w:proofErr w:type="spellEnd"/>
      <w:r w:rsidRPr="00E01D20">
        <w:rPr>
          <w:rFonts w:ascii="Times New Roman" w:hAnsi="Times New Roman" w:cs="Times New Roman"/>
          <w:sz w:val="28"/>
          <w:szCs w:val="28"/>
        </w:rPr>
        <w:t>.</w:t>
      </w:r>
    </w:p>
    <w:p w14:paraId="2D2B438B" w14:textId="77777777" w:rsidR="00CB7A2C" w:rsidRPr="00E01D20" w:rsidRDefault="00CB7A2C" w:rsidP="00E01D20">
      <w:pPr>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E01D20">
        <w:rPr>
          <w:rFonts w:ascii="Times New Roman" w:hAnsi="Times New Roman" w:cs="Times New Roman"/>
          <w:sz w:val="28"/>
          <w:szCs w:val="28"/>
        </w:rPr>
        <w:t>Причинно-</w:t>
      </w:r>
      <w:proofErr w:type="spellStart"/>
      <w:r w:rsidRPr="00E01D20">
        <w:rPr>
          <w:rFonts w:ascii="Times New Roman" w:hAnsi="Times New Roman" w:cs="Times New Roman"/>
          <w:sz w:val="28"/>
          <w:szCs w:val="28"/>
        </w:rPr>
        <w:t>наслідкові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зв'язки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Передбачає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що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рівень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професіоналізму</w:t>
      </w:r>
      <w:proofErr w:type="spellEnd"/>
      <w:r w:rsidRPr="00E01D20">
        <w:rPr>
          <w:rFonts w:ascii="Times New Roman" w:hAnsi="Times New Roman" w:cs="Times New Roman"/>
          <w:sz w:val="28"/>
          <w:szCs w:val="28"/>
        </w:rPr>
        <w:t xml:space="preserve"> та </w:t>
      </w:r>
      <w:proofErr w:type="spellStart"/>
      <w:r w:rsidRPr="00E01D20">
        <w:rPr>
          <w:rFonts w:ascii="Times New Roman" w:hAnsi="Times New Roman" w:cs="Times New Roman"/>
          <w:sz w:val="28"/>
          <w:szCs w:val="28"/>
        </w:rPr>
        <w:t>ефективності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системи</w:t>
      </w:r>
      <w:proofErr w:type="spellEnd"/>
      <w:r w:rsidRPr="00E01D20">
        <w:rPr>
          <w:rFonts w:ascii="Times New Roman" w:hAnsi="Times New Roman" w:cs="Times New Roman"/>
          <w:sz w:val="28"/>
          <w:szCs w:val="28"/>
        </w:rPr>
        <w:t xml:space="preserve"> менеджменту є </w:t>
      </w:r>
      <w:proofErr w:type="spellStart"/>
      <w:r w:rsidRPr="00E01D20">
        <w:rPr>
          <w:rFonts w:ascii="Times New Roman" w:hAnsi="Times New Roman" w:cs="Times New Roman"/>
          <w:sz w:val="28"/>
          <w:szCs w:val="28"/>
        </w:rPr>
        <w:t>наслідком</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впливу</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певних</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факторів</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Ідентифікація</w:t>
      </w:r>
      <w:proofErr w:type="spellEnd"/>
      <w:r w:rsidRPr="00E01D20">
        <w:rPr>
          <w:rFonts w:ascii="Times New Roman" w:hAnsi="Times New Roman" w:cs="Times New Roman"/>
          <w:sz w:val="28"/>
          <w:szCs w:val="28"/>
        </w:rPr>
        <w:t xml:space="preserve"> та </w:t>
      </w:r>
      <w:proofErr w:type="spellStart"/>
      <w:r w:rsidRPr="00E01D20">
        <w:rPr>
          <w:rFonts w:ascii="Times New Roman" w:hAnsi="Times New Roman" w:cs="Times New Roman"/>
          <w:sz w:val="28"/>
          <w:szCs w:val="28"/>
        </w:rPr>
        <w:t>аналіз</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цих</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зв'язків</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дозволяє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зрозуміти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чому</w:t>
      </w:r>
      <w:proofErr w:type="spellEnd"/>
      <w:r w:rsidRPr="00E01D20">
        <w:rPr>
          <w:rFonts w:ascii="Times New Roman" w:hAnsi="Times New Roman" w:cs="Times New Roman"/>
          <w:sz w:val="28"/>
          <w:szCs w:val="28"/>
        </w:rPr>
        <w:t xml:space="preserve"> система </w:t>
      </w:r>
      <w:proofErr w:type="spellStart"/>
      <w:r w:rsidRPr="00E01D20">
        <w:rPr>
          <w:rFonts w:ascii="Times New Roman" w:hAnsi="Times New Roman" w:cs="Times New Roman"/>
          <w:sz w:val="28"/>
          <w:szCs w:val="28"/>
        </w:rPr>
        <w:t>функціонує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саме</w:t>
      </w:r>
      <w:proofErr w:type="spellEnd"/>
      <w:r w:rsidRPr="00E01D20">
        <w:rPr>
          <w:rFonts w:ascii="Times New Roman" w:hAnsi="Times New Roman" w:cs="Times New Roman"/>
          <w:sz w:val="28"/>
          <w:szCs w:val="28"/>
        </w:rPr>
        <w:t xml:space="preserve"> так, а не </w:t>
      </w:r>
      <w:proofErr w:type="spellStart"/>
      <w:r w:rsidRPr="00E01D20">
        <w:rPr>
          <w:rFonts w:ascii="Times New Roman" w:hAnsi="Times New Roman" w:cs="Times New Roman"/>
          <w:sz w:val="28"/>
          <w:szCs w:val="28"/>
        </w:rPr>
        <w:t>інакше</w:t>
      </w:r>
      <w:proofErr w:type="spellEnd"/>
      <w:r w:rsidRPr="00E01D20">
        <w:rPr>
          <w:rFonts w:ascii="Times New Roman" w:hAnsi="Times New Roman" w:cs="Times New Roman"/>
          <w:sz w:val="28"/>
          <w:szCs w:val="28"/>
        </w:rPr>
        <w:t>.</w:t>
      </w:r>
    </w:p>
    <w:p w14:paraId="6FCAF90B" w14:textId="77777777" w:rsidR="00CB7A2C" w:rsidRPr="00E01D20" w:rsidRDefault="00CB7A2C" w:rsidP="00E01D20">
      <w:pPr>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E01D20">
        <w:rPr>
          <w:rFonts w:ascii="Times New Roman" w:hAnsi="Times New Roman" w:cs="Times New Roman"/>
          <w:sz w:val="28"/>
          <w:szCs w:val="28"/>
        </w:rPr>
        <w:t>Багатофакторність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Визнає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що</w:t>
      </w:r>
      <w:proofErr w:type="spellEnd"/>
      <w:r w:rsidRPr="00E01D20">
        <w:rPr>
          <w:rFonts w:ascii="Times New Roman" w:hAnsi="Times New Roman" w:cs="Times New Roman"/>
          <w:sz w:val="28"/>
          <w:szCs w:val="28"/>
        </w:rPr>
        <w:t xml:space="preserve"> на </w:t>
      </w:r>
      <w:proofErr w:type="spellStart"/>
      <w:r w:rsidRPr="00E01D20">
        <w:rPr>
          <w:rFonts w:ascii="Times New Roman" w:hAnsi="Times New Roman" w:cs="Times New Roman"/>
          <w:sz w:val="28"/>
          <w:szCs w:val="28"/>
        </w:rPr>
        <w:t>розвиток</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системи</w:t>
      </w:r>
      <w:proofErr w:type="spellEnd"/>
      <w:r w:rsidRPr="00E01D20">
        <w:rPr>
          <w:rFonts w:ascii="Times New Roman" w:hAnsi="Times New Roman" w:cs="Times New Roman"/>
          <w:sz w:val="28"/>
          <w:szCs w:val="28"/>
        </w:rPr>
        <w:t xml:space="preserve"> менеджменту </w:t>
      </w:r>
      <w:proofErr w:type="spellStart"/>
      <w:r w:rsidRPr="00E01D20">
        <w:rPr>
          <w:rFonts w:ascii="Times New Roman" w:hAnsi="Times New Roman" w:cs="Times New Roman"/>
          <w:sz w:val="28"/>
          <w:szCs w:val="28"/>
        </w:rPr>
        <w:t>одночасно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впливає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безліч</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різнорідних</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факторів</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які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можна</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згрупувати</w:t>
      </w:r>
      <w:proofErr w:type="spellEnd"/>
      <w:r w:rsidRPr="00E01D20">
        <w:rPr>
          <w:rFonts w:ascii="Times New Roman" w:hAnsi="Times New Roman" w:cs="Times New Roman"/>
          <w:sz w:val="28"/>
          <w:szCs w:val="28"/>
        </w:rPr>
        <w:t xml:space="preserve"> за </w:t>
      </w:r>
      <w:proofErr w:type="spellStart"/>
      <w:r w:rsidRPr="00E01D20">
        <w:rPr>
          <w:rFonts w:ascii="Times New Roman" w:hAnsi="Times New Roman" w:cs="Times New Roman"/>
          <w:sz w:val="28"/>
          <w:szCs w:val="28"/>
        </w:rPr>
        <w:t>певними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ознаками</w:t>
      </w:r>
      <w:proofErr w:type="spellEnd"/>
      <w:r w:rsidRPr="00E01D20">
        <w:rPr>
          <w:rFonts w:ascii="Times New Roman" w:hAnsi="Times New Roman" w:cs="Times New Roman"/>
          <w:sz w:val="28"/>
          <w:szCs w:val="28"/>
        </w:rPr>
        <w:t>.</w:t>
      </w:r>
    </w:p>
    <w:p w14:paraId="58C11B1F" w14:textId="77777777" w:rsidR="00CB7A2C" w:rsidRPr="00E01D20" w:rsidRDefault="00CB7A2C" w:rsidP="00E01D20">
      <w:pPr>
        <w:widowControl w:val="0"/>
        <w:numPr>
          <w:ilvl w:val="0"/>
          <w:numId w:val="31"/>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E01D20">
        <w:rPr>
          <w:rFonts w:ascii="Times New Roman" w:hAnsi="Times New Roman" w:cs="Times New Roman"/>
          <w:sz w:val="28"/>
          <w:szCs w:val="28"/>
        </w:rPr>
        <w:t>Динамічність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Наголошує</w:t>
      </w:r>
      <w:proofErr w:type="spellEnd"/>
      <w:r w:rsidRPr="00E01D20">
        <w:rPr>
          <w:rFonts w:ascii="Times New Roman" w:hAnsi="Times New Roman" w:cs="Times New Roman"/>
          <w:sz w:val="28"/>
          <w:szCs w:val="28"/>
        </w:rPr>
        <w:t xml:space="preserve"> на тому, </w:t>
      </w:r>
      <w:proofErr w:type="spellStart"/>
      <w:r w:rsidRPr="00E01D20">
        <w:rPr>
          <w:rFonts w:ascii="Times New Roman" w:hAnsi="Times New Roman" w:cs="Times New Roman"/>
          <w:sz w:val="28"/>
          <w:szCs w:val="28"/>
        </w:rPr>
        <w:t>що</w:t>
      </w:r>
      <w:proofErr w:type="spellEnd"/>
      <w:r w:rsidRPr="00E01D20">
        <w:rPr>
          <w:rFonts w:ascii="Times New Roman" w:hAnsi="Times New Roman" w:cs="Times New Roman"/>
          <w:sz w:val="28"/>
          <w:szCs w:val="28"/>
        </w:rPr>
        <w:t xml:space="preserve"> як </w:t>
      </w:r>
      <w:proofErr w:type="spellStart"/>
      <w:r w:rsidRPr="00E01D20">
        <w:rPr>
          <w:rFonts w:ascii="Times New Roman" w:hAnsi="Times New Roman" w:cs="Times New Roman"/>
          <w:sz w:val="28"/>
          <w:szCs w:val="28"/>
        </w:rPr>
        <w:t>самі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фактори</w:t>
      </w:r>
      <w:proofErr w:type="spellEnd"/>
      <w:r w:rsidRPr="00E01D20">
        <w:rPr>
          <w:rFonts w:ascii="Times New Roman" w:hAnsi="Times New Roman" w:cs="Times New Roman"/>
          <w:sz w:val="28"/>
          <w:szCs w:val="28"/>
        </w:rPr>
        <w:t xml:space="preserve">, так і </w:t>
      </w:r>
      <w:proofErr w:type="spellStart"/>
      <w:r w:rsidRPr="00E01D20">
        <w:rPr>
          <w:rFonts w:ascii="Times New Roman" w:hAnsi="Times New Roman" w:cs="Times New Roman"/>
          <w:sz w:val="28"/>
          <w:szCs w:val="28"/>
        </w:rPr>
        <w:t>ступінь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їхнього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впливу</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постійно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змінюються</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що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вимагає</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від</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системи</w:t>
      </w:r>
      <w:proofErr w:type="spellEnd"/>
      <w:r w:rsidRPr="00E01D20">
        <w:rPr>
          <w:rFonts w:ascii="Times New Roman" w:hAnsi="Times New Roman" w:cs="Times New Roman"/>
          <w:sz w:val="28"/>
          <w:szCs w:val="28"/>
        </w:rPr>
        <w:t xml:space="preserve"> менеджменту </w:t>
      </w:r>
      <w:proofErr w:type="spellStart"/>
      <w:r w:rsidRPr="00E01D20">
        <w:rPr>
          <w:rFonts w:ascii="Times New Roman" w:hAnsi="Times New Roman" w:cs="Times New Roman"/>
          <w:sz w:val="28"/>
          <w:szCs w:val="28"/>
        </w:rPr>
        <w:t>гнучкості</w:t>
      </w:r>
      <w:proofErr w:type="spellEnd"/>
      <w:r w:rsidRPr="00E01D20">
        <w:rPr>
          <w:rFonts w:ascii="Times New Roman" w:hAnsi="Times New Roman" w:cs="Times New Roman"/>
          <w:sz w:val="28"/>
          <w:szCs w:val="28"/>
        </w:rPr>
        <w:t xml:space="preserve"> та </w:t>
      </w:r>
      <w:proofErr w:type="spellStart"/>
      <w:r w:rsidRPr="00E01D20">
        <w:rPr>
          <w:rFonts w:ascii="Times New Roman" w:hAnsi="Times New Roman" w:cs="Times New Roman"/>
          <w:sz w:val="28"/>
          <w:szCs w:val="28"/>
        </w:rPr>
        <w:t>здатності</w:t>
      </w:r>
      <w:proofErr w:type="spellEnd"/>
      <w:r w:rsidRPr="00E01D20">
        <w:rPr>
          <w:rFonts w:ascii="Times New Roman" w:hAnsi="Times New Roman" w:cs="Times New Roman"/>
          <w:sz w:val="28"/>
          <w:szCs w:val="28"/>
        </w:rPr>
        <w:t xml:space="preserve"> до </w:t>
      </w:r>
      <w:proofErr w:type="spellStart"/>
      <w:r w:rsidRPr="00E01D20">
        <w:rPr>
          <w:rFonts w:ascii="Times New Roman" w:hAnsi="Times New Roman" w:cs="Times New Roman"/>
          <w:sz w:val="28"/>
          <w:szCs w:val="28"/>
        </w:rPr>
        <w:t>адаптації</w:t>
      </w:r>
      <w:proofErr w:type="spellEnd"/>
      <w:r w:rsidRPr="00E01D20">
        <w:rPr>
          <w:rFonts w:ascii="Times New Roman" w:hAnsi="Times New Roman" w:cs="Times New Roman"/>
          <w:sz w:val="28"/>
          <w:szCs w:val="28"/>
        </w:rPr>
        <w:t>.</w:t>
      </w:r>
    </w:p>
    <w:p w14:paraId="033A657B" w14:textId="77777777" w:rsidR="009C585A" w:rsidRDefault="00CB7A2C" w:rsidP="009C585A">
      <w:pPr>
        <w:spacing w:after="0" w:line="360" w:lineRule="auto"/>
        <w:ind w:firstLine="709"/>
        <w:jc w:val="both"/>
        <w:rPr>
          <w:rFonts w:ascii="Times New Roman" w:hAnsi="Times New Roman" w:cs="Times New Roman"/>
          <w:sz w:val="28"/>
          <w:szCs w:val="28"/>
          <w:lang w:val="uk-UA"/>
        </w:rPr>
      </w:pPr>
      <w:r w:rsidRPr="00E01D20">
        <w:rPr>
          <w:rFonts w:ascii="Times New Roman" w:hAnsi="Times New Roman" w:cs="Times New Roman"/>
          <w:sz w:val="28"/>
          <w:szCs w:val="28"/>
        </w:rPr>
        <w:t xml:space="preserve">Теоретична </w:t>
      </w:r>
      <w:proofErr w:type="spellStart"/>
      <w:r w:rsidRPr="00E01D20">
        <w:rPr>
          <w:rFonts w:ascii="Times New Roman" w:hAnsi="Times New Roman" w:cs="Times New Roman"/>
          <w:sz w:val="28"/>
          <w:szCs w:val="28"/>
        </w:rPr>
        <w:t>цінність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моделі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полягає</w:t>
      </w:r>
      <w:proofErr w:type="spellEnd"/>
      <w:r w:rsidRPr="00E01D20">
        <w:rPr>
          <w:rFonts w:ascii="Times New Roman" w:hAnsi="Times New Roman" w:cs="Times New Roman"/>
          <w:sz w:val="28"/>
          <w:szCs w:val="28"/>
        </w:rPr>
        <w:t xml:space="preserve"> у </w:t>
      </w:r>
      <w:proofErr w:type="spellStart"/>
      <w:r w:rsidRPr="00E01D20">
        <w:rPr>
          <w:rFonts w:ascii="Times New Roman" w:hAnsi="Times New Roman" w:cs="Times New Roman"/>
          <w:sz w:val="28"/>
          <w:szCs w:val="28"/>
        </w:rPr>
        <w:t>її</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здатності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структурувати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складну</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реальність</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управлінської</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діяльності</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створюючи</w:t>
      </w:r>
      <w:proofErr w:type="spellEnd"/>
      <w:r w:rsidRPr="00E01D20">
        <w:rPr>
          <w:rFonts w:ascii="Times New Roman" w:hAnsi="Times New Roman" w:cs="Times New Roman"/>
          <w:sz w:val="28"/>
          <w:szCs w:val="28"/>
        </w:rPr>
        <w:t xml:space="preserve"> основу для </w:t>
      </w:r>
      <w:proofErr w:type="spellStart"/>
      <w:r w:rsidRPr="00E01D20">
        <w:rPr>
          <w:rFonts w:ascii="Times New Roman" w:hAnsi="Times New Roman" w:cs="Times New Roman"/>
          <w:sz w:val="28"/>
          <w:szCs w:val="28"/>
        </w:rPr>
        <w:t>наукового</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аналізу</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lastRenderedPageBreak/>
        <w:t>прогнозування</w:t>
      </w:r>
      <w:proofErr w:type="spellEnd"/>
      <w:r w:rsidRPr="00E01D20">
        <w:rPr>
          <w:rFonts w:ascii="Times New Roman" w:hAnsi="Times New Roman" w:cs="Times New Roman"/>
          <w:sz w:val="28"/>
          <w:szCs w:val="28"/>
        </w:rPr>
        <w:t xml:space="preserve"> та </w:t>
      </w:r>
      <w:proofErr w:type="spellStart"/>
      <w:r w:rsidRPr="00E01D20">
        <w:rPr>
          <w:rFonts w:ascii="Times New Roman" w:hAnsi="Times New Roman" w:cs="Times New Roman"/>
          <w:sz w:val="28"/>
          <w:szCs w:val="28"/>
        </w:rPr>
        <w:t>розробки</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стратегій</w:t>
      </w:r>
      <w:proofErr w:type="spellEnd"/>
      <w:r w:rsidRPr="00E01D20">
        <w:rPr>
          <w:rFonts w:ascii="Times New Roman" w:hAnsi="Times New Roman" w:cs="Times New Roman"/>
          <w:sz w:val="28"/>
          <w:szCs w:val="28"/>
        </w:rPr>
        <w:t xml:space="preserve"> </w:t>
      </w:r>
      <w:proofErr w:type="spellStart"/>
      <w:r w:rsidRPr="00E01D20">
        <w:rPr>
          <w:rFonts w:ascii="Times New Roman" w:hAnsi="Times New Roman" w:cs="Times New Roman"/>
          <w:sz w:val="28"/>
          <w:szCs w:val="28"/>
        </w:rPr>
        <w:t>розвитку</w:t>
      </w:r>
      <w:proofErr w:type="spellEnd"/>
      <w:r w:rsidRPr="00E01D20">
        <w:rPr>
          <w:rFonts w:ascii="Times New Roman" w:hAnsi="Times New Roman" w:cs="Times New Roman"/>
          <w:sz w:val="28"/>
          <w:szCs w:val="28"/>
        </w:rPr>
        <w:t>.</w:t>
      </w:r>
      <w:r w:rsidR="00CC7A58">
        <w:rPr>
          <w:rFonts w:ascii="Times New Roman" w:hAnsi="Times New Roman" w:cs="Times New Roman"/>
          <w:sz w:val="28"/>
          <w:szCs w:val="28"/>
          <w:lang w:val="uk-UA"/>
        </w:rPr>
        <w:t xml:space="preserve"> Особливістю цієї моделі є також те, що вона виявляє </w:t>
      </w:r>
      <w:r w:rsidR="0006422B">
        <w:rPr>
          <w:rFonts w:ascii="Times New Roman" w:hAnsi="Times New Roman" w:cs="Times New Roman"/>
          <w:sz w:val="28"/>
          <w:szCs w:val="28"/>
          <w:lang w:val="uk-UA"/>
        </w:rPr>
        <w:t>ключові фактори</w:t>
      </w:r>
      <w:r w:rsidR="00CC7A58">
        <w:rPr>
          <w:rFonts w:ascii="Times New Roman" w:hAnsi="Times New Roman" w:cs="Times New Roman"/>
          <w:sz w:val="28"/>
          <w:szCs w:val="28"/>
          <w:lang w:val="uk-UA"/>
        </w:rPr>
        <w:t xml:space="preserve"> </w:t>
      </w:r>
      <w:r w:rsidR="0006422B">
        <w:rPr>
          <w:rFonts w:ascii="Times New Roman" w:hAnsi="Times New Roman" w:cs="Times New Roman"/>
          <w:sz w:val="28"/>
          <w:szCs w:val="28"/>
          <w:lang w:val="uk-UA"/>
        </w:rPr>
        <w:t>розвитку</w:t>
      </w:r>
      <w:r w:rsidR="00CC7A58">
        <w:rPr>
          <w:rFonts w:ascii="Times New Roman" w:hAnsi="Times New Roman" w:cs="Times New Roman"/>
          <w:sz w:val="28"/>
          <w:szCs w:val="28"/>
          <w:lang w:val="uk-UA"/>
        </w:rPr>
        <w:t xml:space="preserve"> інноваційної парадигми менеджменту в ХХІ столітті. Такі </w:t>
      </w:r>
      <w:r w:rsidR="0006422B">
        <w:rPr>
          <w:rFonts w:ascii="Times New Roman" w:hAnsi="Times New Roman" w:cs="Times New Roman"/>
          <w:sz w:val="28"/>
          <w:szCs w:val="28"/>
          <w:lang w:val="uk-UA"/>
        </w:rPr>
        <w:t>ключові фактори (внутрішні і зовнішні)</w:t>
      </w:r>
      <w:r w:rsidR="00CC7A58">
        <w:rPr>
          <w:rFonts w:ascii="Times New Roman" w:hAnsi="Times New Roman" w:cs="Times New Roman"/>
          <w:sz w:val="28"/>
          <w:szCs w:val="28"/>
          <w:lang w:val="uk-UA"/>
        </w:rPr>
        <w:t xml:space="preserve"> представлені в таблиці 8 </w:t>
      </w:r>
      <w:r w:rsidR="009C585A">
        <w:rPr>
          <w:rFonts w:ascii="Times New Roman" w:hAnsi="Times New Roman" w:cs="Times New Roman"/>
          <w:sz w:val="28"/>
          <w:szCs w:val="28"/>
          <w:lang w:val="uk-UA"/>
        </w:rPr>
        <w:t>.</w:t>
      </w:r>
      <w:r w:rsidR="00CC7A58">
        <w:rPr>
          <w:rFonts w:ascii="Times New Roman" w:hAnsi="Times New Roman" w:cs="Times New Roman"/>
          <w:sz w:val="28"/>
          <w:szCs w:val="28"/>
          <w:lang w:val="uk-UA"/>
        </w:rPr>
        <w:t xml:space="preserve">                                                                                 </w:t>
      </w:r>
      <w:r w:rsidR="009C585A">
        <w:rPr>
          <w:rFonts w:ascii="Times New Roman" w:hAnsi="Times New Roman" w:cs="Times New Roman"/>
          <w:sz w:val="28"/>
          <w:szCs w:val="28"/>
          <w:lang w:val="uk-UA"/>
        </w:rPr>
        <w:t xml:space="preserve">          </w:t>
      </w:r>
    </w:p>
    <w:p w14:paraId="7253E4C4" w14:textId="77777777" w:rsidR="00CC7A58" w:rsidRPr="009C585A" w:rsidRDefault="009C585A" w:rsidP="009C585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                                                                                                        </w:t>
      </w:r>
      <w:r w:rsidR="00CC7A58" w:rsidRPr="00CC7A58">
        <w:rPr>
          <w:rFonts w:ascii="Times New Roman" w:hAnsi="Times New Roman" w:cs="Times New Roman"/>
          <w:i/>
          <w:sz w:val="28"/>
          <w:szCs w:val="28"/>
          <w:lang w:val="uk-UA"/>
        </w:rPr>
        <w:t>Таблиця 8</w:t>
      </w:r>
    </w:p>
    <w:p w14:paraId="177C1F2E" w14:textId="77777777" w:rsidR="009C585A" w:rsidRPr="009C585A" w:rsidRDefault="00CC7A58" w:rsidP="009C585A">
      <w:pPr>
        <w:spacing w:line="240" w:lineRule="auto"/>
        <w:jc w:val="center"/>
        <w:rPr>
          <w:rFonts w:ascii="Times New Roman" w:eastAsia="Arial" w:hAnsi="Times New Roman" w:cs="Times New Roman"/>
          <w:b/>
          <w:sz w:val="24"/>
          <w:szCs w:val="24"/>
          <w:lang w:val="uk-UA"/>
        </w:rPr>
      </w:pPr>
      <w:bookmarkStart w:id="2" w:name="_joync7d6eqh4"/>
      <w:bookmarkEnd w:id="2"/>
      <w:r w:rsidRPr="009C585A">
        <w:rPr>
          <w:rFonts w:ascii="Times New Roman" w:eastAsia="Arial" w:hAnsi="Times New Roman" w:cs="Times New Roman"/>
          <w:b/>
          <w:sz w:val="24"/>
          <w:szCs w:val="24"/>
          <w:lang w:val="uk-UA"/>
        </w:rPr>
        <w:t>Ключові фактори формування інноваційної парадигми менеджменту в ХХІ столітті</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80"/>
        <w:gridCol w:w="4680"/>
      </w:tblGrid>
      <w:tr w:rsidR="00CB7A2C" w14:paraId="566FE251" w14:textId="77777777" w:rsidTr="00CB7A2C">
        <w:trPr>
          <w:tblHeader/>
        </w:trPr>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0FC4E861" w14:textId="77777777" w:rsidR="00CB7A2C" w:rsidRPr="009C585A" w:rsidRDefault="00CB7A2C" w:rsidP="0006422B">
            <w:pPr>
              <w:jc w:val="center"/>
              <w:rPr>
                <w:rFonts w:ascii="Times New Roman" w:hAnsi="Times New Roman" w:cs="Times New Roman"/>
                <w:b/>
                <w:sz w:val="24"/>
                <w:szCs w:val="24"/>
              </w:rPr>
            </w:pPr>
            <w:proofErr w:type="spellStart"/>
            <w:r w:rsidRPr="009C585A">
              <w:rPr>
                <w:rFonts w:ascii="Times New Roman" w:hAnsi="Times New Roman" w:cs="Times New Roman"/>
                <w:b/>
                <w:sz w:val="24"/>
                <w:szCs w:val="24"/>
              </w:rPr>
              <w:t>Група</w:t>
            </w:r>
            <w:proofErr w:type="spellEnd"/>
            <w:r w:rsidRPr="009C585A">
              <w:rPr>
                <w:rFonts w:ascii="Times New Roman" w:hAnsi="Times New Roman" w:cs="Times New Roman"/>
                <w:b/>
                <w:sz w:val="24"/>
                <w:szCs w:val="24"/>
              </w:rPr>
              <w:t xml:space="preserve"> </w:t>
            </w:r>
            <w:proofErr w:type="spellStart"/>
            <w:r w:rsidRPr="009C585A">
              <w:rPr>
                <w:rFonts w:ascii="Times New Roman" w:hAnsi="Times New Roman" w:cs="Times New Roman"/>
                <w:b/>
                <w:sz w:val="24"/>
                <w:szCs w:val="24"/>
              </w:rPr>
              <w:t>факторів</w:t>
            </w:r>
            <w:proofErr w:type="spellEnd"/>
          </w:p>
        </w:tc>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0137B5A" w14:textId="77777777" w:rsidR="00CB7A2C" w:rsidRPr="009C585A" w:rsidRDefault="00CB7A2C" w:rsidP="0006422B">
            <w:pPr>
              <w:jc w:val="center"/>
              <w:rPr>
                <w:rFonts w:ascii="Times New Roman" w:hAnsi="Times New Roman" w:cs="Times New Roman"/>
                <w:b/>
                <w:sz w:val="24"/>
                <w:szCs w:val="24"/>
              </w:rPr>
            </w:pPr>
            <w:proofErr w:type="spellStart"/>
            <w:r w:rsidRPr="009C585A">
              <w:rPr>
                <w:rFonts w:ascii="Times New Roman" w:hAnsi="Times New Roman" w:cs="Times New Roman"/>
                <w:b/>
                <w:sz w:val="24"/>
                <w:szCs w:val="24"/>
              </w:rPr>
              <w:t>Підгрупи</w:t>
            </w:r>
            <w:proofErr w:type="spellEnd"/>
            <w:r w:rsidRPr="009C585A">
              <w:rPr>
                <w:rFonts w:ascii="Times New Roman" w:hAnsi="Times New Roman" w:cs="Times New Roman"/>
                <w:b/>
                <w:sz w:val="24"/>
                <w:szCs w:val="24"/>
              </w:rPr>
              <w:t xml:space="preserve"> та </w:t>
            </w:r>
            <w:proofErr w:type="spellStart"/>
            <w:r w:rsidRPr="009C585A">
              <w:rPr>
                <w:rFonts w:ascii="Times New Roman" w:hAnsi="Times New Roman" w:cs="Times New Roman"/>
                <w:b/>
                <w:sz w:val="24"/>
                <w:szCs w:val="24"/>
              </w:rPr>
              <w:t>конкретні</w:t>
            </w:r>
            <w:proofErr w:type="spellEnd"/>
            <w:r w:rsidRPr="009C585A">
              <w:rPr>
                <w:rFonts w:ascii="Times New Roman" w:hAnsi="Times New Roman" w:cs="Times New Roman"/>
                <w:b/>
                <w:sz w:val="24"/>
                <w:szCs w:val="24"/>
              </w:rPr>
              <w:t xml:space="preserve"> </w:t>
            </w:r>
            <w:proofErr w:type="spellStart"/>
            <w:r w:rsidRPr="009C585A">
              <w:rPr>
                <w:rFonts w:ascii="Times New Roman" w:hAnsi="Times New Roman" w:cs="Times New Roman"/>
                <w:b/>
                <w:sz w:val="24"/>
                <w:szCs w:val="24"/>
              </w:rPr>
              <w:t>фактори</w:t>
            </w:r>
            <w:proofErr w:type="spellEnd"/>
          </w:p>
        </w:tc>
      </w:tr>
      <w:tr w:rsidR="00CB7A2C" w14:paraId="57D4D8AD" w14:textId="77777777" w:rsidTr="00CB7A2C">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D4A273A" w14:textId="77777777" w:rsidR="00CB7A2C" w:rsidRPr="009C585A" w:rsidRDefault="00CB7A2C" w:rsidP="0006422B">
            <w:pPr>
              <w:spacing w:after="0"/>
              <w:rPr>
                <w:rFonts w:ascii="Times New Roman" w:hAnsi="Times New Roman" w:cs="Times New Roman"/>
                <w:b/>
                <w:sz w:val="24"/>
                <w:szCs w:val="24"/>
              </w:rPr>
            </w:pPr>
            <w:proofErr w:type="spellStart"/>
            <w:r w:rsidRPr="009C585A">
              <w:rPr>
                <w:rFonts w:ascii="Times New Roman" w:hAnsi="Times New Roman" w:cs="Times New Roman"/>
                <w:b/>
                <w:sz w:val="24"/>
                <w:szCs w:val="24"/>
              </w:rPr>
              <w:t>Внутрішні</w:t>
            </w:r>
            <w:proofErr w:type="spellEnd"/>
            <w:r w:rsidRPr="009C585A">
              <w:rPr>
                <w:rFonts w:ascii="Times New Roman" w:hAnsi="Times New Roman" w:cs="Times New Roman"/>
                <w:b/>
                <w:sz w:val="24"/>
                <w:szCs w:val="24"/>
              </w:rPr>
              <w:t xml:space="preserve"> </w:t>
            </w:r>
            <w:proofErr w:type="spellStart"/>
            <w:r w:rsidRPr="009C585A">
              <w:rPr>
                <w:rFonts w:ascii="Times New Roman" w:hAnsi="Times New Roman" w:cs="Times New Roman"/>
                <w:b/>
                <w:sz w:val="24"/>
                <w:szCs w:val="24"/>
              </w:rPr>
              <w:t>фактори</w:t>
            </w:r>
            <w:proofErr w:type="spellEnd"/>
          </w:p>
        </w:tc>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40CFA1D4"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1. </w:t>
            </w:r>
            <w:proofErr w:type="spellStart"/>
            <w:r w:rsidRPr="0006422B">
              <w:rPr>
                <w:rFonts w:ascii="Times New Roman" w:hAnsi="Times New Roman" w:cs="Times New Roman"/>
                <w:sz w:val="24"/>
                <w:szCs w:val="24"/>
              </w:rPr>
              <w:t>Професіоналізм</w:t>
            </w:r>
            <w:proofErr w:type="spellEnd"/>
            <w:r w:rsidRPr="0006422B">
              <w:rPr>
                <w:rFonts w:ascii="Times New Roman" w:hAnsi="Times New Roman" w:cs="Times New Roman"/>
                <w:sz w:val="24"/>
                <w:szCs w:val="24"/>
              </w:rPr>
              <w:t xml:space="preserve"> персоналу та </w:t>
            </w:r>
            <w:proofErr w:type="spellStart"/>
            <w:r w:rsidRPr="0006422B">
              <w:rPr>
                <w:rFonts w:ascii="Times New Roman" w:hAnsi="Times New Roman" w:cs="Times New Roman"/>
                <w:sz w:val="24"/>
                <w:szCs w:val="24"/>
              </w:rPr>
              <w:t>керівництва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рівень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кваліфікації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досвід</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компетенції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мотивація</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особистісні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якості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менеджерів</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співробітників</w:t>
            </w:r>
            <w:proofErr w:type="spellEnd"/>
            <w:r w:rsidRPr="0006422B">
              <w:rPr>
                <w:rFonts w:ascii="Times New Roman" w:hAnsi="Times New Roman" w:cs="Times New Roman"/>
                <w:sz w:val="24"/>
                <w:szCs w:val="24"/>
              </w:rPr>
              <w:t xml:space="preserve">. </w:t>
            </w:r>
          </w:p>
          <w:p w14:paraId="78801FF9"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2. </w:t>
            </w:r>
            <w:proofErr w:type="spellStart"/>
            <w:r w:rsidRPr="0006422B">
              <w:rPr>
                <w:rFonts w:ascii="Times New Roman" w:hAnsi="Times New Roman" w:cs="Times New Roman"/>
                <w:sz w:val="24"/>
                <w:szCs w:val="24"/>
              </w:rPr>
              <w:t>Організаційна</w:t>
            </w:r>
            <w:proofErr w:type="spellEnd"/>
            <w:r w:rsidRPr="0006422B">
              <w:rPr>
                <w:rFonts w:ascii="Times New Roman" w:hAnsi="Times New Roman" w:cs="Times New Roman"/>
                <w:sz w:val="24"/>
                <w:szCs w:val="24"/>
              </w:rPr>
              <w:t xml:space="preserve"> структура та культура: </w:t>
            </w:r>
            <w:proofErr w:type="spellStart"/>
            <w:r w:rsidRPr="0006422B">
              <w:rPr>
                <w:rFonts w:ascii="Times New Roman" w:hAnsi="Times New Roman" w:cs="Times New Roman"/>
                <w:sz w:val="24"/>
                <w:szCs w:val="24"/>
              </w:rPr>
              <w:t>гнучкість</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адекватність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структури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цілям</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компанії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розподіл</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повноважень</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відповідальності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розвиненість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корпоративної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культури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цінності</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норми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поведінки</w:t>
            </w:r>
            <w:proofErr w:type="spellEnd"/>
            <w:r w:rsidRPr="0006422B">
              <w:rPr>
                <w:rFonts w:ascii="Times New Roman" w:hAnsi="Times New Roman" w:cs="Times New Roman"/>
                <w:sz w:val="24"/>
                <w:szCs w:val="24"/>
              </w:rPr>
              <w:t xml:space="preserve">. </w:t>
            </w:r>
          </w:p>
          <w:p w14:paraId="66578B1E"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3. </w:t>
            </w:r>
            <w:proofErr w:type="spellStart"/>
            <w:r w:rsidRPr="0006422B">
              <w:rPr>
                <w:rFonts w:ascii="Times New Roman" w:hAnsi="Times New Roman" w:cs="Times New Roman"/>
                <w:sz w:val="24"/>
                <w:szCs w:val="24"/>
              </w:rPr>
              <w:t>Технології</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процеси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рівень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автоматизації</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інформатизації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управлінської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праці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ефективність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бізнес-процесів</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якість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прийняття</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управлінських</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рішень</w:t>
            </w:r>
            <w:proofErr w:type="spellEnd"/>
            <w:r w:rsidRPr="0006422B">
              <w:rPr>
                <w:rFonts w:ascii="Times New Roman" w:hAnsi="Times New Roman" w:cs="Times New Roman"/>
                <w:sz w:val="24"/>
                <w:szCs w:val="24"/>
              </w:rPr>
              <w:t xml:space="preserve">. </w:t>
            </w:r>
          </w:p>
          <w:p w14:paraId="4780DAE2"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4. </w:t>
            </w:r>
            <w:proofErr w:type="spellStart"/>
            <w:r w:rsidRPr="0006422B">
              <w:rPr>
                <w:rFonts w:ascii="Times New Roman" w:hAnsi="Times New Roman" w:cs="Times New Roman"/>
                <w:sz w:val="24"/>
                <w:szCs w:val="24"/>
              </w:rPr>
              <w:t>Ресурси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фінансові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матеріальні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інформаційні</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часові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ресурси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доступні</w:t>
            </w:r>
            <w:proofErr w:type="spellEnd"/>
            <w:r w:rsidRPr="0006422B">
              <w:rPr>
                <w:rFonts w:ascii="Times New Roman" w:hAnsi="Times New Roman" w:cs="Times New Roman"/>
                <w:sz w:val="24"/>
                <w:szCs w:val="24"/>
              </w:rPr>
              <w:t xml:space="preserve"> для </w:t>
            </w:r>
            <w:proofErr w:type="spellStart"/>
            <w:r w:rsidRPr="0006422B">
              <w:rPr>
                <w:rFonts w:ascii="Times New Roman" w:hAnsi="Times New Roman" w:cs="Times New Roman"/>
                <w:sz w:val="24"/>
                <w:szCs w:val="24"/>
              </w:rPr>
              <w:t>реалізації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управлінських</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функцій</w:t>
            </w:r>
            <w:proofErr w:type="spellEnd"/>
            <w:r w:rsidRPr="0006422B">
              <w:rPr>
                <w:rFonts w:ascii="Times New Roman" w:hAnsi="Times New Roman" w:cs="Times New Roman"/>
                <w:sz w:val="24"/>
                <w:szCs w:val="24"/>
              </w:rPr>
              <w:t>.</w:t>
            </w:r>
          </w:p>
          <w:p w14:paraId="3559F9E7" w14:textId="77777777" w:rsidR="00CB7A2C"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 5. </w:t>
            </w:r>
            <w:proofErr w:type="spellStart"/>
            <w:r w:rsidRPr="0006422B">
              <w:rPr>
                <w:rFonts w:ascii="Times New Roman" w:hAnsi="Times New Roman" w:cs="Times New Roman"/>
                <w:sz w:val="24"/>
                <w:szCs w:val="24"/>
              </w:rPr>
              <w:t>Цілі</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стратегія</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ясність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досяжність</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вимірюваність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цілей</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наявність</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якість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стратегічного</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планування</w:t>
            </w:r>
            <w:proofErr w:type="spellEnd"/>
            <w:r w:rsidRPr="0006422B">
              <w:rPr>
                <w:rFonts w:ascii="Times New Roman" w:hAnsi="Times New Roman" w:cs="Times New Roman"/>
                <w:sz w:val="24"/>
                <w:szCs w:val="24"/>
              </w:rPr>
              <w:t>.</w:t>
            </w:r>
          </w:p>
        </w:tc>
      </w:tr>
      <w:tr w:rsidR="00CB7A2C" w14:paraId="220E7001" w14:textId="77777777" w:rsidTr="00CB7A2C">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1B8942CF" w14:textId="77777777" w:rsidR="00CB7A2C" w:rsidRPr="009C585A" w:rsidRDefault="00CB7A2C" w:rsidP="0006422B">
            <w:pPr>
              <w:spacing w:after="0"/>
              <w:rPr>
                <w:rFonts w:ascii="Times New Roman" w:hAnsi="Times New Roman" w:cs="Times New Roman"/>
                <w:b/>
                <w:sz w:val="24"/>
                <w:szCs w:val="24"/>
              </w:rPr>
            </w:pPr>
            <w:proofErr w:type="spellStart"/>
            <w:r w:rsidRPr="009C585A">
              <w:rPr>
                <w:rFonts w:ascii="Times New Roman" w:hAnsi="Times New Roman" w:cs="Times New Roman"/>
                <w:b/>
                <w:sz w:val="24"/>
                <w:szCs w:val="24"/>
              </w:rPr>
              <w:t>Зовнішні</w:t>
            </w:r>
            <w:proofErr w:type="spellEnd"/>
            <w:r w:rsidRPr="009C585A">
              <w:rPr>
                <w:rFonts w:ascii="Times New Roman" w:hAnsi="Times New Roman" w:cs="Times New Roman"/>
                <w:b/>
                <w:sz w:val="24"/>
                <w:szCs w:val="24"/>
              </w:rPr>
              <w:t xml:space="preserve"> </w:t>
            </w:r>
            <w:proofErr w:type="spellStart"/>
            <w:r w:rsidRPr="009C585A">
              <w:rPr>
                <w:rFonts w:ascii="Times New Roman" w:hAnsi="Times New Roman" w:cs="Times New Roman"/>
                <w:b/>
                <w:sz w:val="24"/>
                <w:szCs w:val="24"/>
              </w:rPr>
              <w:t>фактори</w:t>
            </w:r>
            <w:proofErr w:type="spellEnd"/>
          </w:p>
        </w:tc>
        <w:tc>
          <w:tcPr>
            <w:tcW w:w="4680" w:type="dxa"/>
            <w:tcBorders>
              <w:top w:val="single" w:sz="8" w:space="0" w:color="000000"/>
              <w:left w:val="single" w:sz="8" w:space="0" w:color="000000"/>
              <w:bottom w:val="single" w:sz="8" w:space="0" w:color="000000"/>
              <w:right w:val="single" w:sz="8" w:space="0" w:color="000000"/>
            </w:tcBorders>
            <w:tcMar>
              <w:top w:w="0" w:type="dxa"/>
              <w:left w:w="0" w:type="dxa"/>
              <w:bottom w:w="0" w:type="dxa"/>
              <w:right w:w="0" w:type="dxa"/>
            </w:tcMar>
            <w:hideMark/>
          </w:tcPr>
          <w:p w14:paraId="7BD4D07E"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1. </w:t>
            </w:r>
            <w:proofErr w:type="spellStart"/>
            <w:r w:rsidRPr="0006422B">
              <w:rPr>
                <w:rFonts w:ascii="Times New Roman" w:hAnsi="Times New Roman" w:cs="Times New Roman"/>
                <w:sz w:val="24"/>
                <w:szCs w:val="24"/>
              </w:rPr>
              <w:t>Ринкове</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середовище</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рівень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конкуренції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динаміка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попиту</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поведінка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споживачів</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наявність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партнерів</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постачальників</w:t>
            </w:r>
            <w:proofErr w:type="spellEnd"/>
            <w:r w:rsidRPr="0006422B">
              <w:rPr>
                <w:rFonts w:ascii="Times New Roman" w:hAnsi="Times New Roman" w:cs="Times New Roman"/>
                <w:sz w:val="24"/>
                <w:szCs w:val="24"/>
              </w:rPr>
              <w:t xml:space="preserve">. </w:t>
            </w:r>
          </w:p>
          <w:p w14:paraId="2E4F750D"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2. </w:t>
            </w:r>
            <w:proofErr w:type="spellStart"/>
            <w:r w:rsidRPr="0006422B">
              <w:rPr>
                <w:rFonts w:ascii="Times New Roman" w:hAnsi="Times New Roman" w:cs="Times New Roman"/>
                <w:sz w:val="24"/>
                <w:szCs w:val="24"/>
              </w:rPr>
              <w:t>Макроекономічні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умови</w:t>
            </w:r>
            <w:proofErr w:type="spellEnd"/>
            <w:r w:rsidRPr="0006422B">
              <w:rPr>
                <w:rFonts w:ascii="Times New Roman" w:hAnsi="Times New Roman" w:cs="Times New Roman"/>
                <w:sz w:val="24"/>
                <w:szCs w:val="24"/>
              </w:rPr>
              <w:t xml:space="preserve">: стан </w:t>
            </w:r>
            <w:proofErr w:type="spellStart"/>
            <w:r w:rsidRPr="0006422B">
              <w:rPr>
                <w:rFonts w:ascii="Times New Roman" w:hAnsi="Times New Roman" w:cs="Times New Roman"/>
                <w:sz w:val="24"/>
                <w:szCs w:val="24"/>
              </w:rPr>
              <w:t>національної</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світової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економіки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рівень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інфляції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валютні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коливання</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інвестиційний</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клімат</w:t>
            </w:r>
            <w:proofErr w:type="spellEnd"/>
            <w:r w:rsidRPr="0006422B">
              <w:rPr>
                <w:rFonts w:ascii="Times New Roman" w:hAnsi="Times New Roman" w:cs="Times New Roman"/>
                <w:sz w:val="24"/>
                <w:szCs w:val="24"/>
              </w:rPr>
              <w:t xml:space="preserve">. </w:t>
            </w:r>
          </w:p>
          <w:p w14:paraId="394A3031"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3. Нормативно-</w:t>
            </w:r>
            <w:proofErr w:type="spellStart"/>
            <w:r w:rsidRPr="0006422B">
              <w:rPr>
                <w:rFonts w:ascii="Times New Roman" w:hAnsi="Times New Roman" w:cs="Times New Roman"/>
                <w:sz w:val="24"/>
                <w:szCs w:val="24"/>
              </w:rPr>
              <w:t>правове</w:t>
            </w:r>
            <w:proofErr w:type="spellEnd"/>
            <w:r w:rsidRPr="0006422B">
              <w:rPr>
                <w:rFonts w:ascii="Times New Roman" w:hAnsi="Times New Roman" w:cs="Times New Roman"/>
                <w:sz w:val="24"/>
                <w:szCs w:val="24"/>
              </w:rPr>
              <w:t xml:space="preserve"> поле: </w:t>
            </w:r>
            <w:proofErr w:type="spellStart"/>
            <w:r w:rsidRPr="0006422B">
              <w:rPr>
                <w:rFonts w:ascii="Times New Roman" w:hAnsi="Times New Roman" w:cs="Times New Roman"/>
                <w:sz w:val="24"/>
                <w:szCs w:val="24"/>
              </w:rPr>
              <w:t>державне</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регулювання</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податкова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політика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трудове</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законодавство</w:t>
            </w:r>
            <w:proofErr w:type="spellEnd"/>
            <w:r w:rsidRPr="0006422B">
              <w:rPr>
                <w:rFonts w:ascii="Times New Roman" w:hAnsi="Times New Roman" w:cs="Times New Roman"/>
                <w:sz w:val="24"/>
                <w:szCs w:val="24"/>
              </w:rPr>
              <w:t xml:space="preserve">. </w:t>
            </w:r>
          </w:p>
          <w:p w14:paraId="6E2791AD" w14:textId="77777777" w:rsidR="0006422B"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4. </w:t>
            </w:r>
            <w:proofErr w:type="spellStart"/>
            <w:r w:rsidRPr="0006422B">
              <w:rPr>
                <w:rFonts w:ascii="Times New Roman" w:hAnsi="Times New Roman" w:cs="Times New Roman"/>
                <w:sz w:val="24"/>
                <w:szCs w:val="24"/>
              </w:rPr>
              <w:t>Науково-технічний</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прогрес</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поява</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нових</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технологій</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інноваційні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можливості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розвиток</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інформаційних</w:t>
            </w:r>
            <w:proofErr w:type="spellEnd"/>
            <w:r w:rsidRPr="0006422B">
              <w:rPr>
                <w:rFonts w:ascii="Times New Roman" w:hAnsi="Times New Roman" w:cs="Times New Roman"/>
                <w:sz w:val="24"/>
                <w:szCs w:val="24"/>
              </w:rPr>
              <w:t xml:space="preserve"> систем. </w:t>
            </w:r>
          </w:p>
          <w:p w14:paraId="7F0C9DCB" w14:textId="77777777" w:rsidR="00CB7A2C" w:rsidRPr="0006422B" w:rsidRDefault="00CB7A2C" w:rsidP="0006422B">
            <w:pPr>
              <w:spacing w:after="0" w:line="240" w:lineRule="auto"/>
              <w:rPr>
                <w:rFonts w:ascii="Times New Roman" w:hAnsi="Times New Roman" w:cs="Times New Roman"/>
                <w:sz w:val="24"/>
                <w:szCs w:val="24"/>
              </w:rPr>
            </w:pPr>
            <w:r w:rsidRPr="0006422B">
              <w:rPr>
                <w:rFonts w:ascii="Times New Roman" w:hAnsi="Times New Roman" w:cs="Times New Roman"/>
                <w:sz w:val="24"/>
                <w:szCs w:val="24"/>
              </w:rPr>
              <w:t xml:space="preserve">5. </w:t>
            </w:r>
            <w:proofErr w:type="spellStart"/>
            <w:r w:rsidRPr="0006422B">
              <w:rPr>
                <w:rFonts w:ascii="Times New Roman" w:hAnsi="Times New Roman" w:cs="Times New Roman"/>
                <w:sz w:val="24"/>
                <w:szCs w:val="24"/>
              </w:rPr>
              <w:t>Соціально-культурні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аспекти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демографічні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тенденції</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рівень</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освіти</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населення</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суспільні</w:t>
            </w:r>
            <w:proofErr w:type="spellEnd"/>
            <w:r w:rsidRPr="0006422B">
              <w:rPr>
                <w:rFonts w:ascii="Times New Roman" w:hAnsi="Times New Roman" w:cs="Times New Roman"/>
                <w:sz w:val="24"/>
                <w:szCs w:val="24"/>
              </w:rPr>
              <w:t xml:space="preserve"> </w:t>
            </w:r>
            <w:proofErr w:type="spellStart"/>
            <w:r w:rsidRPr="0006422B">
              <w:rPr>
                <w:rFonts w:ascii="Times New Roman" w:hAnsi="Times New Roman" w:cs="Times New Roman"/>
                <w:sz w:val="24"/>
                <w:szCs w:val="24"/>
              </w:rPr>
              <w:t>цінності</w:t>
            </w:r>
            <w:proofErr w:type="spellEnd"/>
            <w:r w:rsidRPr="0006422B">
              <w:rPr>
                <w:rFonts w:ascii="Times New Roman" w:hAnsi="Times New Roman" w:cs="Times New Roman"/>
                <w:sz w:val="24"/>
                <w:szCs w:val="24"/>
              </w:rPr>
              <w:t xml:space="preserve"> та </w:t>
            </w:r>
            <w:proofErr w:type="spellStart"/>
            <w:r w:rsidRPr="0006422B">
              <w:rPr>
                <w:rFonts w:ascii="Times New Roman" w:hAnsi="Times New Roman" w:cs="Times New Roman"/>
                <w:sz w:val="24"/>
                <w:szCs w:val="24"/>
              </w:rPr>
              <w:t>очікування</w:t>
            </w:r>
            <w:proofErr w:type="spellEnd"/>
            <w:r w:rsidRPr="0006422B">
              <w:rPr>
                <w:rFonts w:ascii="Times New Roman" w:hAnsi="Times New Roman" w:cs="Times New Roman"/>
                <w:sz w:val="24"/>
                <w:szCs w:val="24"/>
              </w:rPr>
              <w:t>.</w:t>
            </w:r>
          </w:p>
        </w:tc>
      </w:tr>
    </w:tbl>
    <w:p w14:paraId="1EEBA890" w14:textId="77777777" w:rsidR="0006422B" w:rsidRPr="0006422B" w:rsidRDefault="0006422B" w:rsidP="00CB7A2C">
      <w:pPr>
        <w:pStyle w:val="3"/>
        <w:rPr>
          <w:rFonts w:ascii="Times New Roman" w:eastAsia="Arial" w:hAnsi="Times New Roman" w:cs="Times New Roman"/>
          <w:b w:val="0"/>
          <w:i/>
          <w:lang w:val="uk-UA"/>
        </w:rPr>
      </w:pPr>
      <w:bookmarkStart w:id="3" w:name="_2rgl9dsbvw0b"/>
      <w:bookmarkEnd w:id="3"/>
      <w:r w:rsidRPr="0006422B">
        <w:rPr>
          <w:rFonts w:ascii="Times New Roman" w:eastAsia="Arial" w:hAnsi="Times New Roman" w:cs="Times New Roman"/>
          <w:b w:val="0"/>
          <w:i/>
          <w:lang w:val="uk-UA"/>
        </w:rPr>
        <w:t xml:space="preserve">Джерело: </w:t>
      </w:r>
      <w:proofErr w:type="spellStart"/>
      <w:r w:rsidRPr="0006422B">
        <w:rPr>
          <w:rFonts w:ascii="Times New Roman" w:eastAsia="Arial" w:hAnsi="Times New Roman" w:cs="Times New Roman"/>
          <w:b w:val="0"/>
          <w:i/>
          <w:lang w:val="uk-UA"/>
        </w:rPr>
        <w:t>сформано</w:t>
      </w:r>
      <w:proofErr w:type="spellEnd"/>
      <w:r w:rsidRPr="0006422B">
        <w:rPr>
          <w:rFonts w:ascii="Times New Roman" w:eastAsia="Arial" w:hAnsi="Times New Roman" w:cs="Times New Roman"/>
          <w:b w:val="0"/>
          <w:i/>
          <w:lang w:val="uk-UA"/>
        </w:rPr>
        <w:t xml:space="preserve"> автором</w:t>
      </w:r>
    </w:p>
    <w:p w14:paraId="51AE59C1" w14:textId="77777777" w:rsidR="00944D8D" w:rsidRPr="008F2ECF" w:rsidRDefault="008F2ECF" w:rsidP="00A90C50">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Pr>
          <w:rFonts w:cs="Times New Roman"/>
          <w:sz w:val="28"/>
          <w:szCs w:val="28"/>
          <w:lang w:val="uk-UA"/>
        </w:rPr>
        <w:lastRenderedPageBreak/>
        <w:t xml:space="preserve">Таким чином, дослідження факторної моделі розвитку професійної системи менеджменту показує нам </w:t>
      </w:r>
      <w:proofErr w:type="spellStart"/>
      <w:r>
        <w:rPr>
          <w:rFonts w:cs="Times New Roman"/>
          <w:sz w:val="28"/>
          <w:szCs w:val="28"/>
          <w:lang w:val="uk-UA"/>
        </w:rPr>
        <w:t>ключов</w:t>
      </w:r>
      <w:proofErr w:type="spellEnd"/>
      <w:r>
        <w:rPr>
          <w:rFonts w:cs="Times New Roman"/>
          <w:sz w:val="28"/>
          <w:szCs w:val="28"/>
          <w:lang w:val="uk-UA"/>
        </w:rPr>
        <w:t xml:space="preserve"> орієнтири, по яким може рухатись розвиток сучасного менеджменту. Ця модель розвитку менеджменту також доводить, що багато в чому розвиток менеджменту залежить від людського фактору, від його інноваційній активності, професійної </w:t>
      </w:r>
      <w:proofErr w:type="spellStart"/>
      <w:r>
        <w:rPr>
          <w:rFonts w:cs="Times New Roman"/>
          <w:sz w:val="28"/>
          <w:szCs w:val="28"/>
          <w:lang w:val="uk-UA"/>
        </w:rPr>
        <w:t>виваженності</w:t>
      </w:r>
      <w:proofErr w:type="spellEnd"/>
      <w:r>
        <w:rPr>
          <w:rFonts w:cs="Times New Roman"/>
          <w:sz w:val="28"/>
          <w:szCs w:val="28"/>
          <w:lang w:val="uk-UA"/>
        </w:rPr>
        <w:t xml:space="preserve"> </w:t>
      </w:r>
      <w:r w:rsidR="00A90C50">
        <w:rPr>
          <w:rFonts w:cs="Times New Roman"/>
          <w:sz w:val="28"/>
          <w:szCs w:val="28"/>
          <w:lang w:val="uk-UA"/>
        </w:rPr>
        <w:t>та продуманої соціокультурної поведінки.</w:t>
      </w:r>
    </w:p>
    <w:p w14:paraId="28B618DB" w14:textId="77777777" w:rsidR="00892DA4" w:rsidRPr="001F66F4" w:rsidRDefault="00892DA4">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240" w:lineRule="auto"/>
        <w:rPr>
          <w:sz w:val="24"/>
          <w:szCs w:val="24"/>
          <w:lang w:val="uk-UA"/>
        </w:rPr>
      </w:pPr>
    </w:p>
    <w:p w14:paraId="6CE457EE" w14:textId="77777777" w:rsidR="00944D8D" w:rsidRPr="00DD21DE" w:rsidRDefault="00047FD3">
      <w:pPr>
        <w:rPr>
          <w:rFonts w:ascii="Times New Roman" w:eastAsia="Times New Roman" w:hAnsi="Times New Roman" w:cs="Times New Roman"/>
          <w:b/>
          <w:sz w:val="28"/>
          <w:szCs w:val="28"/>
          <w:lang w:val="uk-UA"/>
        </w:rPr>
      </w:pPr>
      <w:r w:rsidRPr="00DD21DE">
        <w:rPr>
          <w:rFonts w:ascii="Times New Roman" w:hAnsi="Times New Roman"/>
          <w:b/>
          <w:sz w:val="28"/>
          <w:szCs w:val="28"/>
          <w:lang w:val="uk-UA"/>
        </w:rPr>
        <w:t>3.2. Удосконалення процесу підготовки кадрів менеджменту в Україні</w:t>
      </w:r>
    </w:p>
    <w:p w14:paraId="0F0E4584" w14:textId="77777777" w:rsidR="00944D8D" w:rsidRPr="00414852" w:rsidRDefault="00047FD3" w:rsidP="00414852">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Підготовка кадрів менеджменту є ключовим фактором успіху будь-якої організації, адже саме від якості управлінських рішень залежить її ефективність та конкурентоспроможність. Існує безліч форм і методів підготовки менеджерів, які можуть бути адаптовані до потреб конкретної компанії та індивідуальних особливостей співробітників.</w:t>
      </w:r>
    </w:p>
    <w:p w14:paraId="318D9CC4" w14:textId="77777777" w:rsidR="00944D8D" w:rsidRPr="009C585A"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
          <w:bCs/>
          <w:i/>
          <w:sz w:val="28"/>
          <w:szCs w:val="28"/>
          <w:lang w:val="uk-UA"/>
        </w:rPr>
      </w:pPr>
      <w:r w:rsidRPr="00E45516">
        <w:rPr>
          <w:rFonts w:cs="Times New Roman"/>
          <w:b/>
          <w:bCs/>
          <w:i/>
          <w:sz w:val="28"/>
          <w:szCs w:val="28"/>
          <w:lang w:val="uk-UA"/>
        </w:rPr>
        <w:t>Основні форми підготовки кадрів менеджменту</w:t>
      </w:r>
      <w:r w:rsidR="009C585A">
        <w:rPr>
          <w:rFonts w:cs="Times New Roman"/>
          <w:b/>
          <w:bCs/>
          <w:i/>
          <w:sz w:val="28"/>
          <w:szCs w:val="28"/>
          <w:lang w:val="uk-UA"/>
        </w:rPr>
        <w:t xml:space="preserve"> </w:t>
      </w:r>
      <w:r w:rsidR="009C585A" w:rsidRPr="009C585A">
        <w:rPr>
          <w:rFonts w:cs="Times New Roman"/>
          <w:b/>
          <w:bCs/>
          <w:i/>
          <w:sz w:val="28"/>
          <w:szCs w:val="28"/>
        </w:rPr>
        <w:t>[</w:t>
      </w:r>
      <w:r w:rsidR="00447C01">
        <w:rPr>
          <w:rFonts w:cs="Times New Roman"/>
          <w:b/>
          <w:bCs/>
          <w:i/>
          <w:sz w:val="28"/>
          <w:szCs w:val="28"/>
          <w:lang w:val="uk-UA"/>
        </w:rPr>
        <w:t xml:space="preserve">8; </w:t>
      </w:r>
      <w:r w:rsidR="009C585A">
        <w:rPr>
          <w:rFonts w:cs="Times New Roman"/>
          <w:b/>
          <w:bCs/>
          <w:i/>
          <w:sz w:val="28"/>
          <w:szCs w:val="28"/>
          <w:lang w:val="uk-UA"/>
        </w:rPr>
        <w:t>42; 52, розділ 5</w:t>
      </w:r>
      <w:r w:rsidR="009C585A" w:rsidRPr="009C585A">
        <w:rPr>
          <w:rFonts w:cs="Times New Roman"/>
          <w:b/>
          <w:bCs/>
          <w:i/>
          <w:sz w:val="28"/>
          <w:szCs w:val="28"/>
        </w:rPr>
        <w:t>]</w:t>
      </w:r>
    </w:p>
    <w:p w14:paraId="20C3CD71" w14:textId="77777777" w:rsidR="00944D8D" w:rsidRPr="00E45516"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E45516">
        <w:rPr>
          <w:rFonts w:cs="Times New Roman"/>
          <w:bCs/>
          <w:i/>
          <w:sz w:val="28"/>
          <w:szCs w:val="28"/>
          <w:lang w:val="uk-UA"/>
        </w:rPr>
        <w:t>1. Навчання в закладах вищої освіти та бізнес-школах</w:t>
      </w:r>
    </w:p>
    <w:p w14:paraId="12AD3169" w14:textId="77777777" w:rsidR="00944D8D" w:rsidRPr="00414852"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Це класична форма здобуття теоретичних знань та базових управлінських навичок. Вона включає:</w:t>
      </w:r>
    </w:p>
    <w:p w14:paraId="194D35F4"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Бакалаврат і магістратура:</w:t>
      </w:r>
      <w:r w:rsidRPr="00414852">
        <w:rPr>
          <w:rFonts w:cs="Times New Roman"/>
          <w:sz w:val="28"/>
          <w:szCs w:val="28"/>
          <w:lang w:val="uk-UA"/>
        </w:rPr>
        <w:t xml:space="preserve"> Спеціалізовані програми з менеджменту, що надають глибокі знання з різних аспектів управління (фінанси, маркетинг, управління персоналом, стратегічне планування тощо).</w:t>
      </w:r>
    </w:p>
    <w:p w14:paraId="421B9CF2"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MBA (</w:t>
      </w:r>
      <w:proofErr w:type="spellStart"/>
      <w:r w:rsidRPr="00414852">
        <w:rPr>
          <w:rFonts w:cs="Times New Roman"/>
          <w:bCs/>
          <w:sz w:val="28"/>
          <w:szCs w:val="28"/>
          <w:lang w:val="uk-UA"/>
        </w:rPr>
        <w:t>Master</w:t>
      </w:r>
      <w:proofErr w:type="spellEnd"/>
      <w:r w:rsidRPr="00414852">
        <w:rPr>
          <w:rFonts w:cs="Times New Roman"/>
          <w:bCs/>
          <w:sz w:val="28"/>
          <w:szCs w:val="28"/>
          <w:lang w:val="uk-UA"/>
        </w:rPr>
        <w:t xml:space="preserve"> </w:t>
      </w:r>
      <w:proofErr w:type="spellStart"/>
      <w:r w:rsidRPr="00414852">
        <w:rPr>
          <w:rFonts w:cs="Times New Roman"/>
          <w:bCs/>
          <w:sz w:val="28"/>
          <w:szCs w:val="28"/>
          <w:lang w:val="uk-UA"/>
        </w:rPr>
        <w:t>of</w:t>
      </w:r>
      <w:proofErr w:type="spellEnd"/>
      <w:r w:rsidRPr="00414852">
        <w:rPr>
          <w:rFonts w:cs="Times New Roman"/>
          <w:bCs/>
          <w:sz w:val="28"/>
          <w:szCs w:val="28"/>
          <w:lang w:val="uk-UA"/>
        </w:rPr>
        <w:t xml:space="preserve"> </w:t>
      </w:r>
      <w:proofErr w:type="spellStart"/>
      <w:r w:rsidRPr="00414852">
        <w:rPr>
          <w:rFonts w:cs="Times New Roman"/>
          <w:bCs/>
          <w:sz w:val="28"/>
          <w:szCs w:val="28"/>
          <w:lang w:val="uk-UA"/>
        </w:rPr>
        <w:t>Business</w:t>
      </w:r>
      <w:proofErr w:type="spellEnd"/>
      <w:r w:rsidRPr="00414852">
        <w:rPr>
          <w:rFonts w:cs="Times New Roman"/>
          <w:bCs/>
          <w:sz w:val="28"/>
          <w:szCs w:val="28"/>
          <w:lang w:val="uk-UA"/>
        </w:rPr>
        <w:t xml:space="preserve"> </w:t>
      </w:r>
      <w:proofErr w:type="spellStart"/>
      <w:r w:rsidRPr="00414852">
        <w:rPr>
          <w:rFonts w:cs="Times New Roman"/>
          <w:bCs/>
          <w:sz w:val="28"/>
          <w:szCs w:val="28"/>
          <w:lang w:val="uk-UA"/>
        </w:rPr>
        <w:t>Administration</w:t>
      </w:r>
      <w:proofErr w:type="spellEnd"/>
      <w:r w:rsidRPr="00414852">
        <w:rPr>
          <w:rFonts w:cs="Times New Roman"/>
          <w:bCs/>
          <w:sz w:val="28"/>
          <w:szCs w:val="28"/>
          <w:lang w:val="uk-UA"/>
        </w:rPr>
        <w:t>):</w:t>
      </w:r>
      <w:r w:rsidRPr="00414852">
        <w:rPr>
          <w:rFonts w:cs="Times New Roman"/>
          <w:sz w:val="28"/>
          <w:szCs w:val="28"/>
          <w:lang w:val="uk-UA"/>
        </w:rPr>
        <w:t xml:space="preserve"> Програми для досвідчених фахівців, спрямовані на розвиток лідерських якостей, стратегічного мислення та вирішення складних бізнес-кейсів.</w:t>
      </w:r>
    </w:p>
    <w:p w14:paraId="3860B872"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Спеціалізовані курси та тренінги:</w:t>
      </w:r>
      <w:r w:rsidRPr="00414852">
        <w:rPr>
          <w:rFonts w:cs="Times New Roman"/>
          <w:sz w:val="28"/>
          <w:szCs w:val="28"/>
          <w:lang w:val="uk-UA"/>
        </w:rPr>
        <w:t xml:space="preserve"> Короткострокові програми, які фокусуються на конкретних управлінських компетенціях (наприклад, управління про</w:t>
      </w:r>
      <w:r w:rsidR="00BD78B6">
        <w:rPr>
          <w:rFonts w:cs="Times New Roman"/>
          <w:sz w:val="28"/>
          <w:szCs w:val="28"/>
          <w:lang w:val="uk-UA"/>
        </w:rPr>
        <w:t>е</w:t>
      </w:r>
      <w:r w:rsidRPr="00414852">
        <w:rPr>
          <w:rFonts w:cs="Times New Roman"/>
          <w:sz w:val="28"/>
          <w:szCs w:val="28"/>
          <w:lang w:val="uk-UA"/>
        </w:rPr>
        <w:t>ктами, тайм-менеджмент, емоційний інтелект).</w:t>
      </w:r>
    </w:p>
    <w:p w14:paraId="7190C0A8" w14:textId="77777777" w:rsidR="00944D8D" w:rsidRPr="00E45516"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E45516">
        <w:rPr>
          <w:rFonts w:cs="Times New Roman"/>
          <w:bCs/>
          <w:i/>
          <w:sz w:val="28"/>
          <w:szCs w:val="28"/>
          <w:lang w:val="uk-UA"/>
        </w:rPr>
        <w:t>2. Внутрішньо</w:t>
      </w:r>
      <w:r w:rsidR="00BD78B6" w:rsidRPr="00E45516">
        <w:rPr>
          <w:rFonts w:cs="Times New Roman"/>
          <w:bCs/>
          <w:i/>
          <w:sz w:val="28"/>
          <w:szCs w:val="28"/>
          <w:lang w:val="uk-UA"/>
        </w:rPr>
        <w:t xml:space="preserve"> </w:t>
      </w:r>
      <w:r w:rsidRPr="00E45516">
        <w:rPr>
          <w:rFonts w:cs="Times New Roman"/>
          <w:bCs/>
          <w:i/>
          <w:sz w:val="28"/>
          <w:szCs w:val="28"/>
          <w:lang w:val="uk-UA"/>
        </w:rPr>
        <w:t>фірмова підготовка</w:t>
      </w:r>
    </w:p>
    <w:p w14:paraId="593BE5AA" w14:textId="77777777" w:rsidR="00944D8D" w:rsidRPr="00414852"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Багато компаній створюють власні системи навчання та розвитку персоналу, що дозволяє врахувати специфіку їхньої діяльності та корпоративну культуру. До таких форм належать:</w:t>
      </w:r>
    </w:p>
    <w:p w14:paraId="69E695AE"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lastRenderedPageBreak/>
        <w:t>Корпоративні університети:</w:t>
      </w:r>
      <w:r w:rsidRPr="00414852">
        <w:rPr>
          <w:rFonts w:cs="Times New Roman"/>
          <w:sz w:val="28"/>
          <w:szCs w:val="28"/>
          <w:lang w:val="uk-UA"/>
        </w:rPr>
        <w:t xml:space="preserve"> Власні освітні центри компанії, що пропонують систематичне навчання для співробітників на різних рівнях.</w:t>
      </w:r>
    </w:p>
    <w:p w14:paraId="4E0915C4"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Наставництво (</w:t>
      </w:r>
      <w:proofErr w:type="spellStart"/>
      <w:r w:rsidRPr="00414852">
        <w:rPr>
          <w:rFonts w:cs="Times New Roman"/>
          <w:bCs/>
          <w:sz w:val="28"/>
          <w:szCs w:val="28"/>
          <w:lang w:val="uk-UA"/>
        </w:rPr>
        <w:t>mentoring</w:t>
      </w:r>
      <w:proofErr w:type="spellEnd"/>
      <w:r w:rsidRPr="00414852">
        <w:rPr>
          <w:rFonts w:cs="Times New Roman"/>
          <w:bCs/>
          <w:sz w:val="28"/>
          <w:szCs w:val="28"/>
          <w:lang w:val="uk-UA"/>
        </w:rPr>
        <w:t xml:space="preserve">) та </w:t>
      </w:r>
      <w:proofErr w:type="spellStart"/>
      <w:r w:rsidRPr="00414852">
        <w:rPr>
          <w:rFonts w:cs="Times New Roman"/>
          <w:bCs/>
          <w:sz w:val="28"/>
          <w:szCs w:val="28"/>
          <w:lang w:val="uk-UA"/>
        </w:rPr>
        <w:t>коучинг</w:t>
      </w:r>
      <w:proofErr w:type="spellEnd"/>
      <w:r w:rsidRPr="00414852">
        <w:rPr>
          <w:rFonts w:cs="Times New Roman"/>
          <w:bCs/>
          <w:sz w:val="28"/>
          <w:szCs w:val="28"/>
          <w:lang w:val="uk-UA"/>
        </w:rPr>
        <w:t>:</w:t>
      </w:r>
      <w:r w:rsidRPr="00414852">
        <w:rPr>
          <w:rFonts w:cs="Times New Roman"/>
          <w:sz w:val="28"/>
          <w:szCs w:val="28"/>
          <w:lang w:val="uk-UA"/>
        </w:rPr>
        <w:t xml:space="preserve"> Досвідчені менеджери діляться знаннями та досвідом з молодими фахівцями, надаючи індивідуальну підтримку та зворотний зв'язок.</w:t>
      </w:r>
    </w:p>
    <w:p w14:paraId="4D94ED13"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Стажування та ротація:</w:t>
      </w:r>
      <w:r w:rsidRPr="00414852">
        <w:rPr>
          <w:rFonts w:cs="Times New Roman"/>
          <w:sz w:val="28"/>
          <w:szCs w:val="28"/>
          <w:lang w:val="uk-UA"/>
        </w:rPr>
        <w:t xml:space="preserve"> Переміщення співробітників між різними відділами або посадами для отримання нового досвіду та розуміння функціонування організації в цілому.</w:t>
      </w:r>
    </w:p>
    <w:p w14:paraId="6557C8D1"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Внутрішні тренінги та семінари:</w:t>
      </w:r>
      <w:r w:rsidRPr="00414852">
        <w:rPr>
          <w:rFonts w:cs="Times New Roman"/>
          <w:sz w:val="28"/>
          <w:szCs w:val="28"/>
          <w:lang w:val="uk-UA"/>
        </w:rPr>
        <w:t xml:space="preserve"> Проводяться запрошеними експертами або власними фахівцями компанії з метою розвитку конкретних навичок.</w:t>
      </w:r>
    </w:p>
    <w:p w14:paraId="73BFEEBC" w14:textId="77777777" w:rsidR="00944D8D" w:rsidRPr="00E45516"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Cs/>
          <w:i/>
          <w:sz w:val="28"/>
          <w:szCs w:val="28"/>
          <w:lang w:val="uk-UA"/>
        </w:rPr>
      </w:pPr>
      <w:r w:rsidRPr="00E45516">
        <w:rPr>
          <w:rFonts w:cs="Times New Roman"/>
          <w:bCs/>
          <w:i/>
          <w:sz w:val="28"/>
          <w:szCs w:val="28"/>
          <w:lang w:val="uk-UA"/>
        </w:rPr>
        <w:t>3. Самоосвіта</w:t>
      </w:r>
    </w:p>
    <w:p w14:paraId="2536A952" w14:textId="77777777" w:rsidR="00944D8D" w:rsidRPr="00414852"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Важлива форма розвитку, яка передбачає активну участь самого менеджера у здобутті знань та навичок:</w:t>
      </w:r>
    </w:p>
    <w:p w14:paraId="3D0A6E8E"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Читання спеціалізованої літератури:</w:t>
      </w:r>
      <w:r w:rsidRPr="00414852">
        <w:rPr>
          <w:rFonts w:cs="Times New Roman"/>
          <w:sz w:val="28"/>
          <w:szCs w:val="28"/>
          <w:lang w:val="uk-UA"/>
        </w:rPr>
        <w:t xml:space="preserve"> Книги, статті, аналітичні огляди з менеджменту, економіки, психології.</w:t>
      </w:r>
    </w:p>
    <w:p w14:paraId="5440072A"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 xml:space="preserve">Онлайн-курси та </w:t>
      </w:r>
      <w:proofErr w:type="spellStart"/>
      <w:r w:rsidRPr="00414852">
        <w:rPr>
          <w:rFonts w:cs="Times New Roman"/>
          <w:bCs/>
          <w:sz w:val="28"/>
          <w:szCs w:val="28"/>
          <w:lang w:val="uk-UA"/>
        </w:rPr>
        <w:t>вебінари</w:t>
      </w:r>
      <w:proofErr w:type="spellEnd"/>
      <w:r w:rsidRPr="00414852">
        <w:rPr>
          <w:rFonts w:cs="Times New Roman"/>
          <w:bCs/>
          <w:sz w:val="28"/>
          <w:szCs w:val="28"/>
          <w:lang w:val="uk-UA"/>
        </w:rPr>
        <w:t>:</w:t>
      </w:r>
      <w:r w:rsidRPr="00414852">
        <w:rPr>
          <w:rFonts w:cs="Times New Roman"/>
          <w:sz w:val="28"/>
          <w:szCs w:val="28"/>
          <w:lang w:val="uk-UA"/>
        </w:rPr>
        <w:t xml:space="preserve"> Доступ до широкого спектру освітніх ресурсів від провідних університетів та бізнес-шкіл (наприклад, </w:t>
      </w:r>
      <w:proofErr w:type="spellStart"/>
      <w:r w:rsidRPr="00414852">
        <w:rPr>
          <w:rFonts w:cs="Times New Roman"/>
          <w:sz w:val="28"/>
          <w:szCs w:val="28"/>
          <w:lang w:val="uk-UA"/>
        </w:rPr>
        <w:t>Coursera</w:t>
      </w:r>
      <w:proofErr w:type="spellEnd"/>
      <w:r w:rsidRPr="00414852">
        <w:rPr>
          <w:rFonts w:cs="Times New Roman"/>
          <w:sz w:val="28"/>
          <w:szCs w:val="28"/>
          <w:lang w:val="uk-UA"/>
        </w:rPr>
        <w:t xml:space="preserve">, </w:t>
      </w:r>
      <w:proofErr w:type="spellStart"/>
      <w:r w:rsidRPr="00414852">
        <w:rPr>
          <w:rFonts w:cs="Times New Roman"/>
          <w:sz w:val="28"/>
          <w:szCs w:val="28"/>
          <w:lang w:val="uk-UA"/>
        </w:rPr>
        <w:t>edX</w:t>
      </w:r>
      <w:proofErr w:type="spellEnd"/>
      <w:r w:rsidRPr="00414852">
        <w:rPr>
          <w:rFonts w:cs="Times New Roman"/>
          <w:sz w:val="28"/>
          <w:szCs w:val="28"/>
          <w:lang w:val="uk-UA"/>
        </w:rPr>
        <w:t xml:space="preserve">, </w:t>
      </w:r>
      <w:proofErr w:type="spellStart"/>
      <w:r w:rsidRPr="00414852">
        <w:rPr>
          <w:rFonts w:cs="Times New Roman"/>
          <w:sz w:val="28"/>
          <w:szCs w:val="28"/>
          <w:lang w:val="uk-UA"/>
        </w:rPr>
        <w:t>Prometheus</w:t>
      </w:r>
      <w:proofErr w:type="spellEnd"/>
      <w:r w:rsidRPr="00414852">
        <w:rPr>
          <w:rFonts w:cs="Times New Roman"/>
          <w:sz w:val="28"/>
          <w:szCs w:val="28"/>
          <w:lang w:val="uk-UA"/>
        </w:rPr>
        <w:t>).</w:t>
      </w:r>
    </w:p>
    <w:p w14:paraId="375FBE56"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Участь у професійних конференціях та форумах:</w:t>
      </w:r>
      <w:r w:rsidRPr="00414852">
        <w:rPr>
          <w:rFonts w:cs="Times New Roman"/>
          <w:sz w:val="28"/>
          <w:szCs w:val="28"/>
          <w:lang w:val="uk-UA"/>
        </w:rPr>
        <w:t xml:space="preserve"> Можливість обмінятися досвідом, дізнатися про нові тенденції та розширити коло знайомств.</w:t>
      </w:r>
    </w:p>
    <w:p w14:paraId="6F15A82E" w14:textId="77777777" w:rsidR="00944D8D" w:rsidRPr="00E45516"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
          <w:bCs/>
          <w:i/>
          <w:sz w:val="28"/>
          <w:szCs w:val="28"/>
          <w:lang w:val="uk-UA"/>
        </w:rPr>
      </w:pPr>
      <w:r w:rsidRPr="00E45516">
        <w:rPr>
          <w:rFonts w:cs="Times New Roman"/>
          <w:b/>
          <w:bCs/>
          <w:i/>
          <w:sz w:val="28"/>
          <w:szCs w:val="28"/>
          <w:lang w:val="uk-UA"/>
        </w:rPr>
        <w:t>Сучасні методи навчання менеджменту</w:t>
      </w:r>
    </w:p>
    <w:p w14:paraId="2CE1DCBB" w14:textId="77777777" w:rsidR="00944D8D" w:rsidRPr="00414852"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Сучасний світ вимагає від менеджерів не тільки знань, а й здатності швидко адаптуватися до змін та ефективно вирішувати проблеми. Тому в підготовці кадрів менеджменту активно використовуються інноваційні методи:</w:t>
      </w:r>
    </w:p>
    <w:p w14:paraId="6FDDBAB0"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Кейс-навчання (</w:t>
      </w:r>
      <w:proofErr w:type="spellStart"/>
      <w:r w:rsidRPr="00414852">
        <w:rPr>
          <w:rFonts w:cs="Times New Roman"/>
          <w:bCs/>
          <w:sz w:val="28"/>
          <w:szCs w:val="28"/>
          <w:lang w:val="uk-UA"/>
        </w:rPr>
        <w:t>case</w:t>
      </w:r>
      <w:proofErr w:type="spellEnd"/>
      <w:r w:rsidRPr="00414852">
        <w:rPr>
          <w:rFonts w:cs="Times New Roman"/>
          <w:bCs/>
          <w:sz w:val="28"/>
          <w:szCs w:val="28"/>
          <w:lang w:val="uk-UA"/>
        </w:rPr>
        <w:t xml:space="preserve"> </w:t>
      </w:r>
      <w:proofErr w:type="spellStart"/>
      <w:r w:rsidRPr="00414852">
        <w:rPr>
          <w:rFonts w:cs="Times New Roman"/>
          <w:bCs/>
          <w:sz w:val="28"/>
          <w:szCs w:val="28"/>
          <w:lang w:val="uk-UA"/>
        </w:rPr>
        <w:t>study</w:t>
      </w:r>
      <w:proofErr w:type="spellEnd"/>
      <w:r w:rsidRPr="00414852">
        <w:rPr>
          <w:rFonts w:cs="Times New Roman"/>
          <w:bCs/>
          <w:sz w:val="28"/>
          <w:szCs w:val="28"/>
          <w:lang w:val="uk-UA"/>
        </w:rPr>
        <w:t>):</w:t>
      </w:r>
      <w:r w:rsidRPr="00414852">
        <w:rPr>
          <w:rFonts w:cs="Times New Roman"/>
          <w:sz w:val="28"/>
          <w:szCs w:val="28"/>
          <w:lang w:val="uk-UA"/>
        </w:rPr>
        <w:t xml:space="preserve"> Розбір реальних бізнес-кейсів, що дозволяє розвивати аналітичні здібності та навички прийняття рішень.</w:t>
      </w:r>
    </w:p>
    <w:p w14:paraId="284FDA17"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lastRenderedPageBreak/>
        <w:t>Ділові ігри та симуляції:</w:t>
      </w:r>
      <w:r w:rsidRPr="00414852">
        <w:rPr>
          <w:rFonts w:cs="Times New Roman"/>
          <w:sz w:val="28"/>
          <w:szCs w:val="28"/>
          <w:lang w:val="uk-UA"/>
        </w:rPr>
        <w:t xml:space="preserve"> Імітація реальних бізнес-ситуацій, де учасники відпрацьовують управлінські рішення в безпечному середовищі.</w:t>
      </w:r>
    </w:p>
    <w:p w14:paraId="1A6E6A6B"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Екшн-навчання (</w:t>
      </w:r>
      <w:proofErr w:type="spellStart"/>
      <w:r w:rsidRPr="00414852">
        <w:rPr>
          <w:rFonts w:cs="Times New Roman"/>
          <w:bCs/>
          <w:sz w:val="28"/>
          <w:szCs w:val="28"/>
          <w:lang w:val="uk-UA"/>
        </w:rPr>
        <w:t>action</w:t>
      </w:r>
      <w:proofErr w:type="spellEnd"/>
      <w:r w:rsidRPr="00414852">
        <w:rPr>
          <w:rFonts w:cs="Times New Roman"/>
          <w:bCs/>
          <w:sz w:val="28"/>
          <w:szCs w:val="28"/>
          <w:lang w:val="uk-UA"/>
        </w:rPr>
        <w:t xml:space="preserve"> </w:t>
      </w:r>
      <w:proofErr w:type="spellStart"/>
      <w:r w:rsidRPr="00414852">
        <w:rPr>
          <w:rFonts w:cs="Times New Roman"/>
          <w:bCs/>
          <w:sz w:val="28"/>
          <w:szCs w:val="28"/>
          <w:lang w:val="uk-UA"/>
        </w:rPr>
        <w:t>learning</w:t>
      </w:r>
      <w:proofErr w:type="spellEnd"/>
      <w:r w:rsidRPr="00414852">
        <w:rPr>
          <w:rFonts w:cs="Times New Roman"/>
          <w:bCs/>
          <w:sz w:val="28"/>
          <w:szCs w:val="28"/>
          <w:lang w:val="uk-UA"/>
        </w:rPr>
        <w:t>):</w:t>
      </w:r>
      <w:r w:rsidRPr="00414852">
        <w:rPr>
          <w:rFonts w:cs="Times New Roman"/>
          <w:sz w:val="28"/>
          <w:szCs w:val="28"/>
          <w:lang w:val="uk-UA"/>
        </w:rPr>
        <w:t xml:space="preserve"> Навчання через вирішення реальних проблем, коли команди менеджерів працюють над актуальними </w:t>
      </w:r>
      <w:proofErr w:type="spellStart"/>
      <w:r w:rsidRPr="00414852">
        <w:rPr>
          <w:rFonts w:cs="Times New Roman"/>
          <w:sz w:val="28"/>
          <w:szCs w:val="28"/>
          <w:lang w:val="uk-UA"/>
        </w:rPr>
        <w:t>проєктами</w:t>
      </w:r>
      <w:proofErr w:type="spellEnd"/>
      <w:r w:rsidRPr="00414852">
        <w:rPr>
          <w:rFonts w:cs="Times New Roman"/>
          <w:sz w:val="28"/>
          <w:szCs w:val="28"/>
          <w:lang w:val="uk-UA"/>
        </w:rPr>
        <w:t xml:space="preserve"> організації.</w:t>
      </w:r>
    </w:p>
    <w:p w14:paraId="18F537FB"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Дистанційне навчання:</w:t>
      </w:r>
      <w:r w:rsidRPr="00414852">
        <w:rPr>
          <w:rFonts w:cs="Times New Roman"/>
          <w:sz w:val="28"/>
          <w:szCs w:val="28"/>
          <w:lang w:val="uk-UA"/>
        </w:rPr>
        <w:t xml:space="preserve"> Використання онлайн-платформ, </w:t>
      </w:r>
      <w:proofErr w:type="spellStart"/>
      <w:r w:rsidRPr="00414852">
        <w:rPr>
          <w:rFonts w:cs="Times New Roman"/>
          <w:sz w:val="28"/>
          <w:szCs w:val="28"/>
          <w:lang w:val="uk-UA"/>
        </w:rPr>
        <w:t>вебінарів</w:t>
      </w:r>
      <w:proofErr w:type="spellEnd"/>
      <w:r w:rsidRPr="00414852">
        <w:rPr>
          <w:rFonts w:cs="Times New Roman"/>
          <w:sz w:val="28"/>
          <w:szCs w:val="28"/>
          <w:lang w:val="uk-UA"/>
        </w:rPr>
        <w:t xml:space="preserve">, </w:t>
      </w:r>
      <w:proofErr w:type="spellStart"/>
      <w:r w:rsidRPr="00414852">
        <w:rPr>
          <w:rFonts w:cs="Times New Roman"/>
          <w:sz w:val="28"/>
          <w:szCs w:val="28"/>
          <w:lang w:val="uk-UA"/>
        </w:rPr>
        <w:t>відеоуроків</w:t>
      </w:r>
      <w:proofErr w:type="spellEnd"/>
      <w:r w:rsidRPr="00414852">
        <w:rPr>
          <w:rFonts w:cs="Times New Roman"/>
          <w:sz w:val="28"/>
          <w:szCs w:val="28"/>
          <w:lang w:val="uk-UA"/>
        </w:rPr>
        <w:t xml:space="preserve"> для гнучкого та доступного навчання.</w:t>
      </w:r>
    </w:p>
    <w:p w14:paraId="12715900"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proofErr w:type="spellStart"/>
      <w:r w:rsidRPr="00414852">
        <w:rPr>
          <w:rFonts w:cs="Times New Roman"/>
          <w:bCs/>
          <w:sz w:val="28"/>
          <w:szCs w:val="28"/>
          <w:lang w:val="uk-UA"/>
        </w:rPr>
        <w:t>Гейміфікація</w:t>
      </w:r>
      <w:proofErr w:type="spellEnd"/>
      <w:r w:rsidRPr="00414852">
        <w:rPr>
          <w:rFonts w:cs="Times New Roman"/>
          <w:bCs/>
          <w:sz w:val="28"/>
          <w:szCs w:val="28"/>
          <w:lang w:val="uk-UA"/>
        </w:rPr>
        <w:t>:</w:t>
      </w:r>
      <w:r w:rsidRPr="00414852">
        <w:rPr>
          <w:rFonts w:cs="Times New Roman"/>
          <w:sz w:val="28"/>
          <w:szCs w:val="28"/>
          <w:lang w:val="uk-UA"/>
        </w:rPr>
        <w:t xml:space="preserve"> Впровадження ігрових елементів у навчальний процес для підвищення залученості та мотивації.</w:t>
      </w:r>
    </w:p>
    <w:p w14:paraId="21700D0C" w14:textId="77777777" w:rsidR="00944D8D" w:rsidRPr="00447C01"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b/>
          <w:bCs/>
          <w:i/>
          <w:sz w:val="28"/>
          <w:szCs w:val="28"/>
          <w:lang w:val="uk-UA"/>
        </w:rPr>
      </w:pPr>
      <w:r w:rsidRPr="00E45516">
        <w:rPr>
          <w:rFonts w:cs="Times New Roman"/>
          <w:b/>
          <w:bCs/>
          <w:i/>
          <w:sz w:val="28"/>
          <w:szCs w:val="28"/>
          <w:lang w:val="uk-UA"/>
        </w:rPr>
        <w:t>Програми розвитку управлінських компетенцій</w:t>
      </w:r>
      <w:r w:rsidR="00447C01">
        <w:rPr>
          <w:rFonts w:cs="Times New Roman"/>
          <w:b/>
          <w:bCs/>
          <w:i/>
          <w:sz w:val="28"/>
          <w:szCs w:val="28"/>
          <w:lang w:val="uk-UA"/>
        </w:rPr>
        <w:t xml:space="preserve"> </w:t>
      </w:r>
      <w:r w:rsidR="00447C01">
        <w:rPr>
          <w:rFonts w:cs="Times New Roman"/>
          <w:b/>
          <w:bCs/>
          <w:i/>
          <w:sz w:val="28"/>
          <w:szCs w:val="28"/>
          <w:lang w:val="en-US"/>
        </w:rPr>
        <w:t>[</w:t>
      </w:r>
      <w:r w:rsidR="00447C01">
        <w:rPr>
          <w:rFonts w:cs="Times New Roman"/>
          <w:b/>
          <w:bCs/>
          <w:i/>
          <w:sz w:val="28"/>
          <w:szCs w:val="28"/>
          <w:lang w:val="uk-UA"/>
        </w:rPr>
        <w:t>12; 19; 38</w:t>
      </w:r>
      <w:r w:rsidR="00447C01">
        <w:rPr>
          <w:rFonts w:cs="Times New Roman"/>
          <w:b/>
          <w:bCs/>
          <w:i/>
          <w:sz w:val="28"/>
          <w:szCs w:val="28"/>
          <w:lang w:val="en-US"/>
        </w:rPr>
        <w:t>]</w:t>
      </w:r>
    </w:p>
    <w:p w14:paraId="62B15A1A" w14:textId="77777777" w:rsidR="00944D8D" w:rsidRPr="00414852" w:rsidRDefault="00047FD3" w:rsidP="00E45516">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 xml:space="preserve">Управлінські компетенції включають не тільки </w:t>
      </w:r>
      <w:proofErr w:type="spellStart"/>
      <w:r w:rsidRPr="00414852">
        <w:rPr>
          <w:rFonts w:cs="Times New Roman"/>
          <w:sz w:val="28"/>
          <w:szCs w:val="28"/>
          <w:lang w:val="uk-UA"/>
        </w:rPr>
        <w:t>hard</w:t>
      </w:r>
      <w:proofErr w:type="spellEnd"/>
      <w:r w:rsidRPr="00414852">
        <w:rPr>
          <w:rFonts w:cs="Times New Roman"/>
          <w:sz w:val="28"/>
          <w:szCs w:val="28"/>
          <w:lang w:val="uk-UA"/>
        </w:rPr>
        <w:t xml:space="preserve"> </w:t>
      </w:r>
      <w:proofErr w:type="spellStart"/>
      <w:r w:rsidRPr="00414852">
        <w:rPr>
          <w:rFonts w:cs="Times New Roman"/>
          <w:sz w:val="28"/>
          <w:szCs w:val="28"/>
          <w:lang w:val="uk-UA"/>
        </w:rPr>
        <w:t>skills</w:t>
      </w:r>
      <w:proofErr w:type="spellEnd"/>
      <w:r w:rsidRPr="00414852">
        <w:rPr>
          <w:rFonts w:cs="Times New Roman"/>
          <w:sz w:val="28"/>
          <w:szCs w:val="28"/>
          <w:lang w:val="uk-UA"/>
        </w:rPr>
        <w:t xml:space="preserve"> (спеціалізовані знання), а й </w:t>
      </w:r>
      <w:proofErr w:type="spellStart"/>
      <w:r w:rsidRPr="00414852">
        <w:rPr>
          <w:rFonts w:cs="Times New Roman"/>
          <w:sz w:val="28"/>
          <w:szCs w:val="28"/>
          <w:lang w:val="uk-UA"/>
        </w:rPr>
        <w:t>soft</w:t>
      </w:r>
      <w:proofErr w:type="spellEnd"/>
      <w:r w:rsidRPr="00414852">
        <w:rPr>
          <w:rFonts w:cs="Times New Roman"/>
          <w:sz w:val="28"/>
          <w:szCs w:val="28"/>
          <w:lang w:val="uk-UA"/>
        </w:rPr>
        <w:t xml:space="preserve"> </w:t>
      </w:r>
      <w:proofErr w:type="spellStart"/>
      <w:r w:rsidRPr="00414852">
        <w:rPr>
          <w:rFonts w:cs="Times New Roman"/>
          <w:sz w:val="28"/>
          <w:szCs w:val="28"/>
          <w:lang w:val="uk-UA"/>
        </w:rPr>
        <w:t>skills</w:t>
      </w:r>
      <w:proofErr w:type="spellEnd"/>
      <w:r w:rsidRPr="00414852">
        <w:rPr>
          <w:rFonts w:cs="Times New Roman"/>
          <w:sz w:val="28"/>
          <w:szCs w:val="28"/>
          <w:lang w:val="uk-UA"/>
        </w:rPr>
        <w:t xml:space="preserve"> (міжособистісні навички). Програми розвитку часто зосереджуються на:</w:t>
      </w:r>
    </w:p>
    <w:p w14:paraId="48DA81FE"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Лідерські якості:</w:t>
      </w:r>
      <w:r w:rsidRPr="00414852">
        <w:rPr>
          <w:rFonts w:cs="Times New Roman"/>
          <w:sz w:val="28"/>
          <w:szCs w:val="28"/>
          <w:lang w:val="uk-UA"/>
        </w:rPr>
        <w:t xml:space="preserve"> Розвиток навичок впливу, мотивації команди, формування бачення.</w:t>
      </w:r>
    </w:p>
    <w:p w14:paraId="01B9D25B"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Комунікація:</w:t>
      </w:r>
      <w:r w:rsidRPr="00414852">
        <w:rPr>
          <w:rFonts w:cs="Times New Roman"/>
          <w:sz w:val="28"/>
          <w:szCs w:val="28"/>
          <w:lang w:val="uk-UA"/>
        </w:rPr>
        <w:t xml:space="preserve"> Ефективне спілкування, ведення переговорів, публічні виступи.</w:t>
      </w:r>
    </w:p>
    <w:p w14:paraId="50C7A1CF"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Управління командами:</w:t>
      </w:r>
      <w:r w:rsidRPr="00414852">
        <w:rPr>
          <w:rFonts w:cs="Times New Roman"/>
          <w:sz w:val="28"/>
          <w:szCs w:val="28"/>
          <w:lang w:val="uk-UA"/>
        </w:rPr>
        <w:t xml:space="preserve"> Формування та розвиток ефективних команд, вирішення конфліктів</w:t>
      </w:r>
      <w:r w:rsidR="00447C01">
        <w:rPr>
          <w:rFonts w:cs="Times New Roman"/>
          <w:sz w:val="28"/>
          <w:szCs w:val="28"/>
          <w:lang w:val="uk-UA"/>
        </w:rPr>
        <w:t xml:space="preserve"> </w:t>
      </w:r>
      <w:r w:rsidR="00447C01" w:rsidRPr="00447C01">
        <w:rPr>
          <w:rFonts w:cs="Times New Roman"/>
          <w:sz w:val="28"/>
          <w:szCs w:val="28"/>
        </w:rPr>
        <w:t>[49</w:t>
      </w:r>
      <w:r w:rsidR="00447C01">
        <w:rPr>
          <w:rFonts w:cs="Times New Roman"/>
          <w:sz w:val="28"/>
          <w:szCs w:val="28"/>
          <w:lang w:val="uk-UA"/>
        </w:rPr>
        <w:t xml:space="preserve">; </w:t>
      </w:r>
      <w:r w:rsidR="00447C01" w:rsidRPr="00447C01">
        <w:rPr>
          <w:rFonts w:cs="Times New Roman"/>
          <w:sz w:val="28"/>
          <w:szCs w:val="28"/>
        </w:rPr>
        <w:t>56]</w:t>
      </w:r>
      <w:r w:rsidR="00447C01">
        <w:rPr>
          <w:rFonts w:cs="Times New Roman"/>
          <w:sz w:val="28"/>
          <w:szCs w:val="28"/>
          <w:lang w:val="uk-UA"/>
        </w:rPr>
        <w:t>.</w:t>
      </w:r>
    </w:p>
    <w:p w14:paraId="15975740"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Стратегічне мислення:</w:t>
      </w:r>
      <w:r w:rsidRPr="00414852">
        <w:rPr>
          <w:rFonts w:cs="Times New Roman"/>
          <w:sz w:val="28"/>
          <w:szCs w:val="28"/>
          <w:lang w:val="uk-UA"/>
        </w:rPr>
        <w:t xml:space="preserve"> Здатність бачити "велику картину", визначати довгострокові цілі та розробляти стратегії їх досягнення</w:t>
      </w:r>
      <w:r w:rsidR="00447C01">
        <w:rPr>
          <w:rFonts w:cs="Times New Roman"/>
          <w:sz w:val="28"/>
          <w:szCs w:val="28"/>
          <w:lang w:val="uk-UA"/>
        </w:rPr>
        <w:t xml:space="preserve"> </w:t>
      </w:r>
      <w:r w:rsidR="00447C01" w:rsidRPr="00447C01">
        <w:rPr>
          <w:rFonts w:cs="Times New Roman"/>
          <w:sz w:val="28"/>
          <w:szCs w:val="28"/>
        </w:rPr>
        <w:t>[20]</w:t>
      </w:r>
      <w:r w:rsidR="00447C01">
        <w:rPr>
          <w:rFonts w:cs="Times New Roman"/>
          <w:sz w:val="28"/>
          <w:szCs w:val="28"/>
          <w:lang w:val="uk-UA"/>
        </w:rPr>
        <w:t xml:space="preserve"> </w:t>
      </w:r>
      <w:r w:rsidRPr="00414852">
        <w:rPr>
          <w:rFonts w:cs="Times New Roman"/>
          <w:sz w:val="28"/>
          <w:szCs w:val="28"/>
          <w:lang w:val="uk-UA"/>
        </w:rPr>
        <w:t>.</w:t>
      </w:r>
    </w:p>
    <w:p w14:paraId="69FADC95"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Управління змінами:</w:t>
      </w:r>
      <w:r w:rsidRPr="00414852">
        <w:rPr>
          <w:rFonts w:cs="Times New Roman"/>
          <w:sz w:val="28"/>
          <w:szCs w:val="28"/>
          <w:lang w:val="uk-UA"/>
        </w:rPr>
        <w:t xml:space="preserve"> Здатність ефективно впроваджувати зміни в організації та долати опір.</w:t>
      </w:r>
    </w:p>
    <w:p w14:paraId="57ED3205" w14:textId="77777777" w:rsidR="00944D8D" w:rsidRPr="00414852" w:rsidRDefault="00047FD3" w:rsidP="00DD21DE">
      <w:pPr>
        <w:pStyle w:val="a7"/>
        <w:numPr>
          <w:ilvl w:val="0"/>
          <w:numId w:val="4"/>
        </w:numPr>
        <w:suppressAutoHyphens/>
        <w:spacing w:before="0" w:line="360" w:lineRule="auto"/>
        <w:jc w:val="both"/>
        <w:rPr>
          <w:rFonts w:cs="Times New Roman"/>
          <w:sz w:val="28"/>
          <w:szCs w:val="28"/>
          <w:lang w:val="uk-UA"/>
        </w:rPr>
      </w:pPr>
      <w:r w:rsidRPr="00414852">
        <w:rPr>
          <w:rFonts w:cs="Times New Roman"/>
          <w:bCs/>
          <w:sz w:val="28"/>
          <w:szCs w:val="28"/>
          <w:lang w:val="uk-UA"/>
        </w:rPr>
        <w:t>Емоційний інтелект:</w:t>
      </w:r>
      <w:r w:rsidRPr="00414852">
        <w:rPr>
          <w:rFonts w:cs="Times New Roman"/>
          <w:sz w:val="28"/>
          <w:szCs w:val="28"/>
          <w:lang w:val="uk-UA"/>
        </w:rPr>
        <w:t xml:space="preserve"> Розуміння власних емоцій та емоцій інших, управління ними для досягнення цілей</w:t>
      </w:r>
      <w:r w:rsidR="00447C01" w:rsidRPr="00447C01">
        <w:rPr>
          <w:rFonts w:cs="Times New Roman"/>
          <w:sz w:val="28"/>
          <w:szCs w:val="28"/>
        </w:rPr>
        <w:t xml:space="preserve"> [</w:t>
      </w:r>
      <w:r w:rsidR="00447C01">
        <w:rPr>
          <w:rFonts w:cs="Times New Roman"/>
          <w:sz w:val="28"/>
          <w:szCs w:val="28"/>
          <w:lang w:val="uk-UA"/>
        </w:rPr>
        <w:t>14</w:t>
      </w:r>
      <w:r w:rsidR="00447C01" w:rsidRPr="00447C01">
        <w:rPr>
          <w:rFonts w:cs="Times New Roman"/>
          <w:sz w:val="28"/>
          <w:szCs w:val="28"/>
        </w:rPr>
        <w:t>]</w:t>
      </w:r>
      <w:r w:rsidRPr="00414852">
        <w:rPr>
          <w:rFonts w:cs="Times New Roman"/>
          <w:sz w:val="28"/>
          <w:szCs w:val="28"/>
          <w:lang w:val="uk-UA"/>
        </w:rPr>
        <w:t>.</w:t>
      </w:r>
    </w:p>
    <w:p w14:paraId="41A4C741" w14:textId="77777777" w:rsidR="00944D8D" w:rsidRPr="00414852"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sidRPr="00414852">
        <w:rPr>
          <w:rFonts w:cs="Times New Roman"/>
          <w:sz w:val="28"/>
          <w:szCs w:val="28"/>
          <w:lang w:val="uk-UA"/>
        </w:rPr>
        <w:t>Вибір конкретних форм і методів підготовки кадрів менеджменту залежить від багатьох факторів, включаючи цілі організації, бюджет, наявні ресурси та рівень підготовки співробітників. Комбінація різних підходів, що включає як формальне навчання, так і практичний досвід, забезпечує найбільш ефективний розвиток управлінського потенціалу.</w:t>
      </w:r>
      <w:r w:rsidR="00BD78B6">
        <w:rPr>
          <w:rFonts w:eastAsia="Times New Roman" w:cs="Times New Roman"/>
          <w:sz w:val="28"/>
          <w:szCs w:val="28"/>
          <w:lang w:val="uk-UA"/>
        </w:rPr>
        <w:t xml:space="preserve"> </w:t>
      </w:r>
      <w:r w:rsidRPr="00414852">
        <w:rPr>
          <w:rFonts w:cs="Times New Roman"/>
          <w:sz w:val="28"/>
          <w:szCs w:val="28"/>
          <w:lang w:val="uk-UA"/>
        </w:rPr>
        <w:t xml:space="preserve">Існують різні форми </w:t>
      </w:r>
      <w:r w:rsidRPr="00414852">
        <w:rPr>
          <w:rFonts w:cs="Times New Roman"/>
          <w:sz w:val="28"/>
          <w:szCs w:val="28"/>
          <w:lang w:val="uk-UA"/>
        </w:rPr>
        <w:lastRenderedPageBreak/>
        <w:t>підготовки кадрів менеджменту, які можна поділити на декілька основних категорій:</w:t>
      </w:r>
    </w:p>
    <w:p w14:paraId="697CCF7E" w14:textId="77777777" w:rsidR="00944D8D" w:rsidRPr="00602FF1"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602FF1">
        <w:rPr>
          <w:rFonts w:cs="Times New Roman"/>
          <w:i/>
          <w:sz w:val="28"/>
          <w:szCs w:val="28"/>
          <w:lang w:val="uk-UA"/>
        </w:rPr>
        <w:t>1. Формальна освіта:</w:t>
      </w:r>
    </w:p>
    <w:p w14:paraId="74310E87"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xml:space="preserve"> * Школи бізнесу: Навчання в університетах за спеціальностями </w:t>
      </w:r>
      <w:r w:rsidR="00447C01">
        <w:rPr>
          <w:rFonts w:cs="Times New Roman"/>
          <w:sz w:val="28"/>
          <w:szCs w:val="28"/>
          <w:lang w:val="uk-UA"/>
        </w:rPr>
        <w:t>«</w:t>
      </w:r>
      <w:r w:rsidRPr="00414852">
        <w:rPr>
          <w:rFonts w:cs="Times New Roman"/>
          <w:sz w:val="28"/>
          <w:szCs w:val="28"/>
          <w:lang w:val="uk-UA"/>
        </w:rPr>
        <w:t>Менеджмент</w:t>
      </w:r>
      <w:r w:rsidR="00447C01">
        <w:rPr>
          <w:rFonts w:cs="Times New Roman"/>
          <w:sz w:val="28"/>
          <w:szCs w:val="28"/>
          <w:lang w:val="uk-UA"/>
        </w:rPr>
        <w:t>»</w:t>
      </w:r>
      <w:r w:rsidRPr="00414852">
        <w:rPr>
          <w:rFonts w:cs="Times New Roman"/>
          <w:sz w:val="28"/>
          <w:szCs w:val="28"/>
          <w:lang w:val="uk-UA"/>
        </w:rPr>
        <w:t xml:space="preserve">, </w:t>
      </w:r>
      <w:r w:rsidR="00447C01">
        <w:rPr>
          <w:rFonts w:cs="Times New Roman"/>
          <w:sz w:val="28"/>
          <w:szCs w:val="28"/>
          <w:lang w:val="uk-UA"/>
        </w:rPr>
        <w:t>«</w:t>
      </w:r>
      <w:r w:rsidRPr="00414852">
        <w:rPr>
          <w:rFonts w:cs="Times New Roman"/>
          <w:sz w:val="28"/>
          <w:szCs w:val="28"/>
          <w:lang w:val="uk-UA"/>
        </w:rPr>
        <w:t>Управління бізнесом</w:t>
      </w:r>
      <w:r w:rsidR="00447C01">
        <w:rPr>
          <w:rFonts w:cs="Times New Roman"/>
          <w:sz w:val="28"/>
          <w:szCs w:val="28"/>
          <w:lang w:val="uk-UA"/>
        </w:rPr>
        <w:t>»</w:t>
      </w:r>
      <w:r w:rsidRPr="00414852">
        <w:rPr>
          <w:rFonts w:cs="Times New Roman"/>
          <w:sz w:val="28"/>
          <w:szCs w:val="28"/>
          <w:lang w:val="uk-UA"/>
        </w:rPr>
        <w:t xml:space="preserve"> та подібними, що передбачає отримання ступенів бакалавра, магістра або доктора філософії.</w:t>
      </w:r>
    </w:p>
    <w:p w14:paraId="1907579E" w14:textId="77777777" w:rsidR="00944D8D" w:rsidRPr="00602FF1"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602FF1">
        <w:rPr>
          <w:rFonts w:cs="Times New Roman"/>
          <w:i/>
          <w:sz w:val="28"/>
          <w:szCs w:val="28"/>
          <w:lang w:val="uk-UA"/>
        </w:rPr>
        <w:t>2. Підготовка в рамках компаній</w:t>
      </w:r>
      <w:r w:rsidR="00447C01">
        <w:rPr>
          <w:rFonts w:cs="Times New Roman"/>
          <w:i/>
          <w:sz w:val="28"/>
          <w:szCs w:val="28"/>
          <w:lang w:val="uk-UA"/>
        </w:rPr>
        <w:t xml:space="preserve"> </w:t>
      </w:r>
      <w:r w:rsidR="00447C01">
        <w:rPr>
          <w:rFonts w:cs="Times New Roman"/>
          <w:i/>
          <w:sz w:val="28"/>
          <w:szCs w:val="28"/>
          <w:lang w:val="en-US"/>
        </w:rPr>
        <w:t>[</w:t>
      </w:r>
      <w:r w:rsidR="00C67C2A">
        <w:rPr>
          <w:rFonts w:cs="Times New Roman"/>
          <w:i/>
          <w:sz w:val="28"/>
          <w:szCs w:val="28"/>
          <w:lang w:val="en-US"/>
        </w:rPr>
        <w:t>12</w:t>
      </w:r>
      <w:r w:rsidR="00C67C2A">
        <w:rPr>
          <w:rFonts w:cs="Times New Roman"/>
          <w:i/>
          <w:sz w:val="28"/>
          <w:szCs w:val="28"/>
          <w:lang w:val="uk-UA"/>
        </w:rPr>
        <w:t xml:space="preserve">; </w:t>
      </w:r>
      <w:r w:rsidR="00C67C2A">
        <w:rPr>
          <w:rFonts w:cs="Times New Roman"/>
          <w:i/>
          <w:sz w:val="28"/>
          <w:szCs w:val="28"/>
          <w:lang w:val="en-US"/>
        </w:rPr>
        <w:t>46</w:t>
      </w:r>
      <w:r w:rsidR="00447C01">
        <w:rPr>
          <w:rFonts w:cs="Times New Roman"/>
          <w:i/>
          <w:sz w:val="28"/>
          <w:szCs w:val="28"/>
          <w:lang w:val="en-US"/>
        </w:rPr>
        <w:t>]</w:t>
      </w:r>
      <w:r w:rsidRPr="00602FF1">
        <w:rPr>
          <w:rFonts w:cs="Times New Roman"/>
          <w:i/>
          <w:sz w:val="28"/>
          <w:szCs w:val="28"/>
          <w:lang w:val="uk-UA"/>
        </w:rPr>
        <w:t>:</w:t>
      </w:r>
    </w:p>
    <w:p w14:paraId="49B90491"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Внутрішні навчальні програми: Багато великих компаній мають власні відділи навчання та розвитку, які проводять курси, тренінги та семінари для своїх співробітників на керівних посадах.</w:t>
      </w:r>
    </w:p>
    <w:p w14:paraId="59F1030B"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Стажування: Забезпечує практичне навчання на робочому місці під керівництвом досвідчених менеджерів.</w:t>
      </w:r>
    </w:p>
    <w:p w14:paraId="0E0EAB12"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Ротація персоналу: Переміщення співробітників між різними відділами та посадами для розширення їхнього кругозору та розвитку різноманітних управлінських навичок.</w:t>
      </w:r>
    </w:p>
    <w:p w14:paraId="63C57E7F" w14:textId="77777777" w:rsidR="00944D8D" w:rsidRPr="00602FF1"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602FF1">
        <w:rPr>
          <w:rFonts w:cs="Times New Roman"/>
          <w:i/>
          <w:sz w:val="28"/>
          <w:szCs w:val="28"/>
          <w:lang w:val="uk-UA"/>
        </w:rPr>
        <w:t>3. Зовнішні навчальні програми:</w:t>
      </w:r>
    </w:p>
    <w:p w14:paraId="2A92A761"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Тренінги та семінари: Короткострокові програми, що фокусуються на розвитку конкретних управлінських навичок, таких як лідерство, комунікація, управління про</w:t>
      </w:r>
      <w:r w:rsidR="00BD78B6">
        <w:rPr>
          <w:rFonts w:cs="Times New Roman"/>
          <w:sz w:val="28"/>
          <w:szCs w:val="28"/>
          <w:lang w:val="uk-UA"/>
        </w:rPr>
        <w:t>е</w:t>
      </w:r>
      <w:r w:rsidRPr="00414852">
        <w:rPr>
          <w:rFonts w:cs="Times New Roman"/>
          <w:sz w:val="28"/>
          <w:szCs w:val="28"/>
          <w:lang w:val="uk-UA"/>
        </w:rPr>
        <w:t>ктами, ведення переговорів тощо. Існують як відкриті тренінги, в яких можуть брати участь представники різних компаній, так і корпоративні тренінги, розроблені спеціально для потреб певної організації.</w:t>
      </w:r>
    </w:p>
    <w:p w14:paraId="572BF487"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Підвищення кваліфікації: Курси та програми, спрямовані на оновлення знань та вдосконалення існуючих навичок керівників.</w:t>
      </w:r>
    </w:p>
    <w:p w14:paraId="4C50B30A"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 Конференції та форуми: Заходи, що дозволяють менеджерам обмінюватися досвідом, дізнаватися про нові тенденції в управлінні та налагоджувати професійні контакти.</w:t>
      </w:r>
    </w:p>
    <w:p w14:paraId="4EF151DC" w14:textId="77777777" w:rsidR="00944D8D" w:rsidRPr="00602FF1"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i/>
          <w:sz w:val="28"/>
          <w:szCs w:val="28"/>
          <w:lang w:val="uk-UA"/>
        </w:rPr>
      </w:pPr>
      <w:r w:rsidRPr="00602FF1">
        <w:rPr>
          <w:rFonts w:cs="Times New Roman"/>
          <w:i/>
          <w:sz w:val="28"/>
          <w:szCs w:val="28"/>
          <w:lang w:val="uk-UA"/>
        </w:rPr>
        <w:t>4. Самоосвіта</w:t>
      </w:r>
      <w:r w:rsidR="00602FF1">
        <w:rPr>
          <w:rFonts w:cs="Times New Roman"/>
          <w:i/>
          <w:sz w:val="28"/>
          <w:szCs w:val="28"/>
          <w:lang w:val="uk-UA"/>
        </w:rPr>
        <w:t xml:space="preserve"> другого рівня</w:t>
      </w:r>
      <w:r w:rsidRPr="00602FF1">
        <w:rPr>
          <w:rFonts w:cs="Times New Roman"/>
          <w:i/>
          <w:sz w:val="28"/>
          <w:szCs w:val="28"/>
          <w:lang w:val="uk-UA"/>
        </w:rPr>
        <w:t>:</w:t>
      </w:r>
    </w:p>
    <w:p w14:paraId="1ADE4CDA"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xml:space="preserve"> * </w:t>
      </w:r>
      <w:r w:rsidR="008A476C">
        <w:rPr>
          <w:rFonts w:cs="Times New Roman"/>
          <w:sz w:val="28"/>
          <w:szCs w:val="28"/>
          <w:lang w:val="uk-UA"/>
        </w:rPr>
        <w:t>Системне ч</w:t>
      </w:r>
      <w:r w:rsidRPr="00414852">
        <w:rPr>
          <w:rFonts w:cs="Times New Roman"/>
          <w:sz w:val="28"/>
          <w:szCs w:val="28"/>
          <w:lang w:val="uk-UA"/>
        </w:rPr>
        <w:t>итання професійної літератури: Книги, статті, дослідження в</w:t>
      </w:r>
      <w:r w:rsidR="008A476C">
        <w:rPr>
          <w:rFonts w:cs="Times New Roman"/>
          <w:sz w:val="28"/>
          <w:szCs w:val="28"/>
          <w:lang w:val="uk-UA"/>
        </w:rPr>
        <w:t xml:space="preserve"> різних сферах і </w:t>
      </w:r>
      <w:r w:rsidRPr="00414852">
        <w:rPr>
          <w:rFonts w:cs="Times New Roman"/>
          <w:sz w:val="28"/>
          <w:szCs w:val="28"/>
          <w:lang w:val="uk-UA"/>
        </w:rPr>
        <w:t xml:space="preserve"> галуз</w:t>
      </w:r>
      <w:r w:rsidR="008A476C">
        <w:rPr>
          <w:rFonts w:cs="Times New Roman"/>
          <w:sz w:val="28"/>
          <w:szCs w:val="28"/>
          <w:lang w:val="uk-UA"/>
        </w:rPr>
        <w:t>ях</w:t>
      </w:r>
      <w:r w:rsidRPr="00414852">
        <w:rPr>
          <w:rFonts w:cs="Times New Roman"/>
          <w:sz w:val="28"/>
          <w:szCs w:val="28"/>
          <w:lang w:val="uk-UA"/>
        </w:rPr>
        <w:t xml:space="preserve"> менеджменту.</w:t>
      </w:r>
    </w:p>
    <w:p w14:paraId="5D36F832"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lastRenderedPageBreak/>
        <w:t xml:space="preserve"> * Участь у </w:t>
      </w:r>
      <w:proofErr w:type="spellStart"/>
      <w:r w:rsidRPr="00414852">
        <w:rPr>
          <w:rFonts w:cs="Times New Roman"/>
          <w:sz w:val="28"/>
          <w:szCs w:val="28"/>
          <w:lang w:val="uk-UA"/>
        </w:rPr>
        <w:t>вебінарах</w:t>
      </w:r>
      <w:proofErr w:type="spellEnd"/>
      <w:r w:rsidRPr="00414852">
        <w:rPr>
          <w:rFonts w:cs="Times New Roman"/>
          <w:sz w:val="28"/>
          <w:szCs w:val="28"/>
          <w:lang w:val="uk-UA"/>
        </w:rPr>
        <w:t xml:space="preserve"> та онлайн-курсах: Дистанційні форми навчання, що надають гнучкість у часі та доступ до експертних знань.</w:t>
      </w:r>
    </w:p>
    <w:p w14:paraId="20DC8E6D" w14:textId="77777777" w:rsidR="00944D8D" w:rsidRPr="00414852" w:rsidRDefault="00047FD3" w:rsidP="00DD21DE">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jc w:val="both"/>
        <w:rPr>
          <w:rFonts w:eastAsia="Times New Roman" w:cs="Times New Roman"/>
          <w:sz w:val="28"/>
          <w:szCs w:val="28"/>
          <w:lang w:val="uk-UA"/>
        </w:rPr>
      </w:pPr>
      <w:r w:rsidRPr="00414852">
        <w:rPr>
          <w:rFonts w:cs="Times New Roman"/>
          <w:sz w:val="28"/>
          <w:szCs w:val="28"/>
          <w:lang w:val="uk-UA"/>
        </w:rPr>
        <w:t xml:space="preserve"> * </w:t>
      </w:r>
      <w:proofErr w:type="spellStart"/>
      <w:r w:rsidRPr="00414852">
        <w:rPr>
          <w:rFonts w:cs="Times New Roman"/>
          <w:sz w:val="28"/>
          <w:szCs w:val="28"/>
          <w:lang w:val="uk-UA"/>
        </w:rPr>
        <w:t>Нетворкінг</w:t>
      </w:r>
      <w:proofErr w:type="spellEnd"/>
      <w:r w:rsidRPr="00414852">
        <w:rPr>
          <w:rFonts w:cs="Times New Roman"/>
          <w:sz w:val="28"/>
          <w:szCs w:val="28"/>
          <w:lang w:val="uk-UA"/>
        </w:rPr>
        <w:t xml:space="preserve"> та обмін досвідом: Спілкування з колегами, менторами, участь у професійних спільнотах.</w:t>
      </w:r>
    </w:p>
    <w:p w14:paraId="4850B387" w14:textId="77777777" w:rsidR="00944D8D" w:rsidRDefault="00047FD3"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cs="Times New Roman"/>
          <w:sz w:val="28"/>
          <w:szCs w:val="28"/>
          <w:lang w:val="uk-UA"/>
        </w:rPr>
      </w:pPr>
      <w:r w:rsidRPr="00414852">
        <w:rPr>
          <w:rFonts w:cs="Times New Roman"/>
          <w:sz w:val="28"/>
          <w:szCs w:val="28"/>
          <w:lang w:val="uk-UA"/>
        </w:rPr>
        <w:t>Вибір форми підготовки залежить від потреб як самої людини, так і організації, в якій вона працює, а також від цілей навчання та доступних ресурсів. Часто найбільш ефективним є комбінування різних форм підготовки.</w:t>
      </w:r>
    </w:p>
    <w:p w14:paraId="5B042A44" w14:textId="77777777" w:rsidR="00892DA4" w:rsidRPr="00892DA4" w:rsidRDefault="00892DA4" w:rsidP="00602FF1">
      <w:pPr>
        <w:pStyle w:val="a7"/>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spacing w:before="0" w:line="360" w:lineRule="auto"/>
        <w:ind w:firstLine="720"/>
        <w:jc w:val="both"/>
        <w:rPr>
          <w:rFonts w:eastAsia="Times New Roman" w:cs="Times New Roman"/>
          <w:sz w:val="28"/>
          <w:szCs w:val="28"/>
          <w:lang w:val="uk-UA"/>
        </w:rPr>
      </w:pPr>
      <w:r>
        <w:rPr>
          <w:rFonts w:eastAsia="Times New Roman" w:cs="Times New Roman"/>
          <w:sz w:val="28"/>
          <w:szCs w:val="28"/>
          <w:lang w:val="uk-UA"/>
        </w:rPr>
        <w:t xml:space="preserve">Приведемо приклад розвитку інноваційних систем навчання менеджерів на економіко-правовому факультеті Одеського національного університету імені І.І. Мечникова за спеціальністю </w:t>
      </w:r>
      <w:r>
        <w:rPr>
          <w:rFonts w:eastAsia="Times New Roman" w:cs="Times New Roman"/>
          <w:sz w:val="28"/>
          <w:szCs w:val="28"/>
          <w:lang w:val="en-US"/>
        </w:rPr>
        <w:t>D</w:t>
      </w:r>
      <w:r>
        <w:rPr>
          <w:rFonts w:eastAsia="Times New Roman" w:cs="Times New Roman"/>
          <w:sz w:val="28"/>
          <w:szCs w:val="28"/>
          <w:lang w:val="uk-UA"/>
        </w:rPr>
        <w:t>3 Менеджмент</w:t>
      </w:r>
      <w:r w:rsidR="00F75192">
        <w:rPr>
          <w:rFonts w:eastAsia="Times New Roman" w:cs="Times New Roman"/>
          <w:sz w:val="28"/>
          <w:szCs w:val="28"/>
          <w:lang w:val="uk-UA"/>
        </w:rPr>
        <w:t>. Даний заклад вищої освіти за спеціальністю «менеджмент» займає лідируючі позиції на Півдні України. Визначимось тут тільки в одному аспекті, а саме, - формування комплексу навчальних дисциплін менеджерського профілю для поглибленого вивчення інноваційних тенденцій розвитку професійної системи менеджменту.</w:t>
      </w:r>
    </w:p>
    <w:p w14:paraId="49D665F1" w14:textId="77777777" w:rsidR="00B176BB" w:rsidRDefault="00B176BB" w:rsidP="00B176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навчальний комплекс «</w:t>
      </w:r>
      <w:r>
        <w:rPr>
          <w:rFonts w:ascii="Times New Roman" w:hAnsi="Times New Roman" w:cs="Times New Roman"/>
          <w:sz w:val="28"/>
          <w:szCs w:val="28"/>
          <w:lang w:val="en-US"/>
        </w:rPr>
        <w:t>PRO</w:t>
      </w:r>
      <w:r>
        <w:rPr>
          <w:rFonts w:ascii="Times New Roman" w:hAnsi="Times New Roman" w:cs="Times New Roman"/>
          <w:sz w:val="28"/>
          <w:szCs w:val="28"/>
          <w:lang w:val="uk-UA"/>
        </w:rPr>
        <w:t xml:space="preserve"> Менеджмент 4.0», маючи лаконічну і сучасну назву, все-таки формується на основі розуміння інтегральної якості професійної системи менеджменту (інтегрального менеджменту) з однієї сторони, а з іншої сторони, необхідно зауважити про розвиток механізмів взаємодії менеджменту з  процесами четвертої промислової революції Індустрія 4.0, особливо, що стосується розвитку штучного інтелекту та його впровадження в розвиток промисловості</w:t>
      </w:r>
      <w:bookmarkStart w:id="4" w:name="_Hlk122788057"/>
      <w:r>
        <w:rPr>
          <w:rFonts w:ascii="Times New Roman" w:hAnsi="Times New Roman" w:cs="Times New Roman"/>
          <w:sz w:val="28"/>
          <w:szCs w:val="28"/>
          <w:lang w:val="uk-UA"/>
        </w:rPr>
        <w:t xml:space="preserve">. </w:t>
      </w:r>
      <w:bookmarkEnd w:id="4"/>
      <w:r>
        <w:rPr>
          <w:rFonts w:ascii="Times New Roman" w:hAnsi="Times New Roman" w:cs="Times New Roman"/>
          <w:sz w:val="28"/>
          <w:szCs w:val="28"/>
          <w:lang w:val="uk-UA"/>
        </w:rPr>
        <w:t xml:space="preserve">Цей навчальний комплекс складається з трьох взаємопов’язаних навчальний дисциплін: </w:t>
      </w:r>
    </w:p>
    <w:p w14:paraId="4111B654" w14:textId="77777777" w:rsidR="00B176BB" w:rsidRDefault="00B176BB" w:rsidP="00B176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управлінський капітал,</w:t>
      </w:r>
    </w:p>
    <w:p w14:paraId="5F8C7DF2" w14:textId="77777777" w:rsidR="00B176BB" w:rsidRDefault="00B176BB" w:rsidP="00B176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професіоналізація управлінської діяльності  </w:t>
      </w:r>
    </w:p>
    <w:p w14:paraId="2BC8870E" w14:textId="77777777" w:rsidR="00B176BB" w:rsidRDefault="00B176BB" w:rsidP="00B176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інтегральний менеджмент.</w:t>
      </w:r>
    </w:p>
    <w:p w14:paraId="46F1EB45" w14:textId="77777777" w:rsidR="00B176BB" w:rsidRDefault="00B176BB" w:rsidP="00B176BB">
      <w:pPr>
        <w:spacing w:after="0" w:line="360" w:lineRule="auto"/>
        <w:ind w:firstLine="709"/>
        <w:jc w:val="both"/>
        <w:rPr>
          <w:rFonts w:ascii="Times New Roman" w:hAnsi="Times New Roman" w:cs="Times New Roman"/>
          <w:color w:val="auto"/>
          <w:sz w:val="28"/>
          <w:szCs w:val="28"/>
          <w:lang w:val="uk-UA"/>
        </w:rPr>
      </w:pPr>
      <w:r>
        <w:rPr>
          <w:rFonts w:ascii="Times New Roman" w:hAnsi="Times New Roman" w:cs="Times New Roman"/>
          <w:sz w:val="28"/>
          <w:szCs w:val="28"/>
          <w:lang w:val="uk-UA"/>
        </w:rPr>
        <w:t>Цікаві деякі особливості впровадження в навчальний процес саме нового курсу «Інтегральний менеджмент».</w:t>
      </w:r>
    </w:p>
    <w:p w14:paraId="49DB7EF9" w14:textId="77777777" w:rsidR="00B176BB" w:rsidRDefault="00B176BB" w:rsidP="00B176B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Зазначимо, якщо </w:t>
      </w:r>
      <w:r>
        <w:rPr>
          <w:rFonts w:ascii="Times New Roman" w:hAnsi="Times New Roman" w:cs="Times New Roman"/>
          <w:i/>
          <w:sz w:val="28"/>
          <w:szCs w:val="28"/>
          <w:lang w:val="uk-UA"/>
        </w:rPr>
        <w:t>об’єктом</w:t>
      </w:r>
      <w:r>
        <w:rPr>
          <w:rFonts w:ascii="Times New Roman" w:hAnsi="Times New Roman" w:cs="Times New Roman"/>
          <w:sz w:val="28"/>
          <w:szCs w:val="28"/>
          <w:lang w:val="uk-UA"/>
        </w:rPr>
        <w:t xml:space="preserve"> дослідження даного навчальної дисципліни є інноваційна динаміка розвитку професійної системи менеджменту в умовах </w:t>
      </w:r>
      <w:r>
        <w:rPr>
          <w:rFonts w:ascii="Times New Roman" w:hAnsi="Times New Roman" w:cs="Times New Roman"/>
          <w:sz w:val="28"/>
          <w:szCs w:val="28"/>
          <w:lang w:val="uk-UA"/>
        </w:rPr>
        <w:lastRenderedPageBreak/>
        <w:t xml:space="preserve">четвертої промислової революції Індустрія 4.0, то </w:t>
      </w:r>
      <w:r>
        <w:rPr>
          <w:rFonts w:ascii="Times New Roman" w:hAnsi="Times New Roman" w:cs="Times New Roman"/>
          <w:i/>
          <w:sz w:val="28"/>
          <w:szCs w:val="28"/>
          <w:lang w:val="uk-UA"/>
        </w:rPr>
        <w:t>предметом</w:t>
      </w:r>
      <w:r>
        <w:rPr>
          <w:rFonts w:ascii="Times New Roman" w:hAnsi="Times New Roman" w:cs="Times New Roman"/>
          <w:sz w:val="28"/>
          <w:szCs w:val="28"/>
          <w:lang w:val="uk-UA"/>
        </w:rPr>
        <w:t xml:space="preserve"> цієї дисципліни є формування і розвиток системи інтегрального менеджменту (таблиця 5).</w:t>
      </w:r>
    </w:p>
    <w:p w14:paraId="04A2E62F" w14:textId="77777777" w:rsidR="00B176BB" w:rsidRDefault="00B176BB" w:rsidP="00B176BB">
      <w:pPr>
        <w:spacing w:after="0" w:line="360" w:lineRule="auto"/>
        <w:jc w:val="both"/>
        <w:rPr>
          <w:rFonts w:ascii="Times New Roman" w:hAnsi="Times New Roman" w:cs="Times New Roman"/>
          <w:i/>
          <w:sz w:val="28"/>
          <w:szCs w:val="28"/>
          <w:lang w:val="uk-UA"/>
        </w:rPr>
      </w:pPr>
      <w:r>
        <w:rPr>
          <w:rFonts w:ascii="Times New Roman" w:hAnsi="Times New Roman" w:cs="Times New Roman"/>
          <w:i/>
          <w:sz w:val="28"/>
          <w:szCs w:val="28"/>
          <w:lang w:val="uk-UA"/>
        </w:rPr>
        <w:t xml:space="preserve">                                                                                                               Таблиця 5</w:t>
      </w:r>
    </w:p>
    <w:p w14:paraId="786556BD" w14:textId="77777777" w:rsidR="00B176BB" w:rsidRDefault="00B176BB" w:rsidP="00B176BB">
      <w:pPr>
        <w:tabs>
          <w:tab w:val="left" w:pos="142"/>
        </w:tabs>
        <w:jc w:val="center"/>
        <w:rPr>
          <w:rFonts w:ascii="Times New Roman" w:hAnsi="Times New Roman"/>
          <w:sz w:val="28"/>
          <w:szCs w:val="28"/>
          <w:lang w:val="uk-UA"/>
        </w:rPr>
      </w:pPr>
      <w:r>
        <w:rPr>
          <w:rFonts w:ascii="Times New Roman" w:hAnsi="Times New Roman"/>
          <w:b/>
          <w:bCs/>
          <w:sz w:val="28"/>
          <w:szCs w:val="28"/>
          <w:lang w:val="uk-UA"/>
        </w:rPr>
        <w:t>Структура навчальної дисципліни «Інтегральний менеджмент»</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8112"/>
      </w:tblGrid>
      <w:tr w:rsidR="00B176BB" w14:paraId="48BD3DAC"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62BD7D4E" w14:textId="77777777" w:rsidR="00B176BB" w:rsidRDefault="00B176BB">
            <w:pPr>
              <w:ind w:left="142" w:hanging="142"/>
              <w:jc w:val="center"/>
              <w:rPr>
                <w:rFonts w:ascii="Times New Roman" w:hAnsi="Times New Roman" w:cstheme="minorBidi"/>
                <w:lang w:val="uk-UA"/>
              </w:rPr>
            </w:pPr>
            <w:r>
              <w:rPr>
                <w:rFonts w:ascii="Times New Roman" w:hAnsi="Times New Roman"/>
                <w:lang w:val="uk-UA"/>
              </w:rPr>
              <w:t>№ п/п</w:t>
            </w:r>
          </w:p>
        </w:tc>
        <w:tc>
          <w:tcPr>
            <w:tcW w:w="8112" w:type="dxa"/>
            <w:tcBorders>
              <w:top w:val="single" w:sz="4" w:space="0" w:color="auto"/>
              <w:left w:val="single" w:sz="4" w:space="0" w:color="auto"/>
              <w:bottom w:val="single" w:sz="4" w:space="0" w:color="auto"/>
              <w:right w:val="single" w:sz="4" w:space="0" w:color="auto"/>
            </w:tcBorders>
            <w:hideMark/>
          </w:tcPr>
          <w:p w14:paraId="1A7D01DD" w14:textId="77777777" w:rsidR="00B176BB" w:rsidRDefault="00B176BB">
            <w:pPr>
              <w:ind w:left="142" w:hanging="142"/>
              <w:rPr>
                <w:rFonts w:ascii="Times New Roman" w:hAnsi="Times New Roman"/>
                <w:b/>
                <w:sz w:val="28"/>
                <w:szCs w:val="28"/>
                <w:lang w:val="uk-UA"/>
              </w:rPr>
            </w:pPr>
            <w:r>
              <w:rPr>
                <w:rFonts w:ascii="Times New Roman" w:hAnsi="Times New Roman"/>
                <w:b/>
                <w:sz w:val="28"/>
                <w:szCs w:val="28"/>
                <w:lang w:val="uk-UA"/>
              </w:rPr>
              <w:t xml:space="preserve">                                Теми лекцій</w:t>
            </w:r>
          </w:p>
        </w:tc>
      </w:tr>
      <w:tr w:rsidR="00B176BB" w14:paraId="28929C1A"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1EF3C6C7" w14:textId="77777777" w:rsidR="00B176BB" w:rsidRDefault="00B176BB">
            <w:pPr>
              <w:spacing w:after="0"/>
              <w:jc w:val="center"/>
              <w:rPr>
                <w:rFonts w:ascii="Times New Roman" w:hAnsi="Times New Roman"/>
                <w:lang w:val="uk-UA"/>
              </w:rPr>
            </w:pPr>
            <w:r>
              <w:rPr>
                <w:rFonts w:ascii="Times New Roman" w:hAnsi="Times New Roman"/>
                <w:lang w:val="uk-UA"/>
              </w:rPr>
              <w:t>1</w:t>
            </w:r>
          </w:p>
        </w:tc>
        <w:tc>
          <w:tcPr>
            <w:tcW w:w="8112" w:type="dxa"/>
            <w:tcBorders>
              <w:top w:val="single" w:sz="4" w:space="0" w:color="auto"/>
              <w:left w:val="single" w:sz="4" w:space="0" w:color="auto"/>
              <w:bottom w:val="single" w:sz="4" w:space="0" w:color="auto"/>
              <w:right w:val="single" w:sz="4" w:space="0" w:color="auto"/>
            </w:tcBorders>
          </w:tcPr>
          <w:p w14:paraId="091D8B3A" w14:textId="77777777" w:rsidR="00B176BB" w:rsidRDefault="00B176BB">
            <w:pPr>
              <w:autoSpaceDE w:val="0"/>
              <w:autoSpaceDN w:val="0"/>
              <w:adjustRightInd w:val="0"/>
              <w:spacing w:after="0" w:line="240" w:lineRule="auto"/>
              <w:jc w:val="both"/>
              <w:rPr>
                <w:rFonts w:ascii="Times New Roman" w:hAnsi="Times New Roman" w:cs="Times New Roman"/>
                <w:b/>
                <w:bCs/>
                <w:szCs w:val="28"/>
                <w:lang w:val="uk-UA"/>
              </w:rPr>
            </w:pPr>
            <w:r>
              <w:rPr>
                <w:rFonts w:ascii="Times New Roman" w:hAnsi="Times New Roman" w:cs="Times New Roman"/>
                <w:b/>
                <w:sz w:val="24"/>
                <w:szCs w:val="24"/>
                <w:lang w:val="uk-UA"/>
              </w:rPr>
              <w:t>Тема 1. Концепція, системні поняття та категорії інтегрального менеджменту</w:t>
            </w:r>
            <w:r>
              <w:rPr>
                <w:rFonts w:ascii="Times New Roman" w:hAnsi="Times New Roman" w:cs="Times New Roman"/>
                <w:b/>
                <w:bCs/>
                <w:szCs w:val="28"/>
                <w:lang w:val="uk-UA"/>
              </w:rPr>
              <w:t xml:space="preserve"> </w:t>
            </w:r>
          </w:p>
          <w:p w14:paraId="4D72D5C2" w14:textId="77777777" w:rsidR="00B176BB" w:rsidRDefault="00B176BB">
            <w:pPr>
              <w:autoSpaceDE w:val="0"/>
              <w:autoSpaceDN w:val="0"/>
              <w:adjustRightInd w:val="0"/>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Лекція 1. Особливості формування і розвитку процесів четвертої промислової революції Індустрія 4.0.</w:t>
            </w:r>
          </w:p>
          <w:p w14:paraId="497F5B54" w14:textId="77777777" w:rsidR="00B176BB" w:rsidRDefault="00B176BB">
            <w:pPr>
              <w:autoSpaceDE w:val="0"/>
              <w:autoSpaceDN w:val="0"/>
              <w:adjustRightInd w:val="0"/>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Лекція 2. Особливості формування і розвитку процесів четвертої промислової революції Індустрія 4.0.</w:t>
            </w:r>
          </w:p>
          <w:p w14:paraId="35DF75EA" w14:textId="77777777" w:rsidR="00B176BB" w:rsidRDefault="00B176BB">
            <w:pPr>
              <w:autoSpaceDE w:val="0"/>
              <w:autoSpaceDN w:val="0"/>
              <w:adjustRightInd w:val="0"/>
              <w:spacing w:after="0" w:line="240" w:lineRule="auto"/>
              <w:jc w:val="both"/>
              <w:rPr>
                <w:rFonts w:ascii="Times New Roman" w:hAnsi="Times New Roman" w:cs="Times New Roman"/>
                <w:bCs/>
                <w:sz w:val="24"/>
                <w:szCs w:val="24"/>
                <w:lang w:val="uk-UA"/>
              </w:rPr>
            </w:pPr>
            <w:r>
              <w:rPr>
                <w:rFonts w:ascii="Times New Roman" w:hAnsi="Times New Roman" w:cs="Times New Roman"/>
                <w:bCs/>
                <w:sz w:val="24"/>
                <w:szCs w:val="24"/>
                <w:lang w:val="uk-UA"/>
              </w:rPr>
              <w:t>Лекція 3. Структурні елементи і процеси формування концепції інтегрального менеджменту.</w:t>
            </w:r>
          </w:p>
          <w:p w14:paraId="58BB6806" w14:textId="77777777" w:rsidR="00B176BB" w:rsidRDefault="00B176BB">
            <w:pPr>
              <w:autoSpaceDE w:val="0"/>
              <w:autoSpaceDN w:val="0"/>
              <w:adjustRightInd w:val="0"/>
              <w:spacing w:after="0" w:line="240" w:lineRule="auto"/>
              <w:jc w:val="both"/>
              <w:rPr>
                <w:rFonts w:ascii="Times New Roman" w:hAnsi="Times New Roman"/>
                <w:szCs w:val="24"/>
                <w:lang w:val="uk-UA" w:eastAsia="uk-UA"/>
              </w:rPr>
            </w:pPr>
          </w:p>
        </w:tc>
      </w:tr>
      <w:tr w:rsidR="00B176BB" w14:paraId="30F88A21"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1B7B56D5" w14:textId="77777777" w:rsidR="00B176BB" w:rsidRDefault="00B176BB">
            <w:pPr>
              <w:spacing w:after="0"/>
              <w:jc w:val="center"/>
              <w:rPr>
                <w:rFonts w:ascii="Times New Roman" w:hAnsi="Times New Roman" w:cstheme="minorBidi"/>
                <w:lang w:val="uk-UA" w:eastAsia="en-US"/>
              </w:rPr>
            </w:pPr>
            <w:r>
              <w:rPr>
                <w:rFonts w:ascii="Times New Roman" w:hAnsi="Times New Roman"/>
                <w:lang w:val="uk-UA"/>
              </w:rPr>
              <w:t>2</w:t>
            </w:r>
          </w:p>
        </w:tc>
        <w:tc>
          <w:tcPr>
            <w:tcW w:w="8112" w:type="dxa"/>
            <w:tcBorders>
              <w:top w:val="single" w:sz="4" w:space="0" w:color="auto"/>
              <w:left w:val="single" w:sz="4" w:space="0" w:color="auto"/>
              <w:bottom w:val="single" w:sz="4" w:space="0" w:color="auto"/>
              <w:right w:val="single" w:sz="4" w:space="0" w:color="auto"/>
            </w:tcBorders>
            <w:hideMark/>
          </w:tcPr>
          <w:p w14:paraId="65BEE47F" w14:textId="77777777" w:rsidR="00B176BB" w:rsidRDefault="00B176BB">
            <w:pPr>
              <w:autoSpaceDE w:val="0"/>
              <w:autoSpaceDN w:val="0"/>
              <w:adjustRightInd w:val="0"/>
              <w:spacing w:after="0" w:line="240" w:lineRule="auto"/>
              <w:jc w:val="both"/>
              <w:rPr>
                <w:rFonts w:ascii="Times New Roman" w:hAnsi="Times New Roman" w:cs="Times New Roman"/>
                <w:b/>
                <w:bCs/>
                <w:szCs w:val="28"/>
                <w:lang w:val="uk-UA"/>
              </w:rPr>
            </w:pPr>
            <w:r>
              <w:rPr>
                <w:rFonts w:ascii="Times New Roman" w:hAnsi="Times New Roman" w:cs="Times New Roman"/>
                <w:b/>
                <w:sz w:val="24"/>
                <w:szCs w:val="24"/>
                <w:lang w:val="uk-UA"/>
              </w:rPr>
              <w:t>Тема 2. Науково-практичні основи дослідження інтегральної якості професійної системи менеджменту</w:t>
            </w:r>
          </w:p>
          <w:p w14:paraId="6750C20A" w14:textId="77777777" w:rsidR="00B176BB" w:rsidRDefault="00B176BB">
            <w:pPr>
              <w:autoSpaceDE w:val="0"/>
              <w:autoSpaceDN w:val="0"/>
              <w:adjustRightInd w:val="0"/>
              <w:spacing w:after="0" w:line="240" w:lineRule="auto"/>
              <w:jc w:val="both"/>
              <w:rPr>
                <w:rFonts w:ascii="Times New Roman" w:hAnsi="Times New Roman" w:cs="Times New Roman"/>
                <w:bCs/>
                <w:sz w:val="24"/>
                <w:szCs w:val="28"/>
                <w:lang w:val="uk-UA"/>
              </w:rPr>
            </w:pPr>
            <w:r>
              <w:rPr>
                <w:rFonts w:ascii="Times New Roman" w:hAnsi="Times New Roman" w:cs="Times New Roman"/>
                <w:bCs/>
                <w:sz w:val="24"/>
                <w:szCs w:val="28"/>
                <w:lang w:val="uk-UA"/>
              </w:rPr>
              <w:t>Лекція 1. Процес результативної взаємодії науки, аналітики і практики менеджменту</w:t>
            </w:r>
          </w:p>
          <w:p w14:paraId="2030D4AC" w14:textId="77777777" w:rsidR="00B176BB" w:rsidRDefault="00B176BB">
            <w:pPr>
              <w:autoSpaceDE w:val="0"/>
              <w:autoSpaceDN w:val="0"/>
              <w:adjustRightInd w:val="0"/>
              <w:spacing w:after="0" w:line="240" w:lineRule="auto"/>
              <w:jc w:val="both"/>
              <w:rPr>
                <w:rFonts w:ascii="Times New Roman" w:eastAsiaTheme="minorHAnsi" w:hAnsi="Times New Roman" w:cs="Times New Roman"/>
                <w:color w:val="auto"/>
                <w:sz w:val="24"/>
                <w:szCs w:val="24"/>
                <w:lang w:val="uk-UA"/>
              </w:rPr>
            </w:pPr>
            <w:r>
              <w:rPr>
                <w:rFonts w:ascii="Times New Roman" w:hAnsi="Times New Roman" w:cs="Times New Roman"/>
                <w:bCs/>
                <w:sz w:val="24"/>
                <w:szCs w:val="28"/>
                <w:lang w:val="uk-UA"/>
              </w:rPr>
              <w:t xml:space="preserve">Лекція 2. </w:t>
            </w:r>
            <w:r>
              <w:rPr>
                <w:rFonts w:ascii="Times New Roman" w:hAnsi="Times New Roman" w:cs="Times New Roman"/>
                <w:sz w:val="24"/>
                <w:szCs w:val="24"/>
                <w:lang w:val="uk-UA"/>
              </w:rPr>
              <w:t>Управлінська теорія біфуркації</w:t>
            </w:r>
          </w:p>
          <w:p w14:paraId="0C5B9890" w14:textId="77777777" w:rsidR="00B176BB" w:rsidRDefault="00B176BB">
            <w:pPr>
              <w:autoSpaceDE w:val="0"/>
              <w:autoSpaceDN w:val="0"/>
              <w:adjustRightInd w:val="0"/>
              <w:spacing w:after="0" w:line="240" w:lineRule="auto"/>
              <w:jc w:val="both"/>
              <w:rPr>
                <w:rFonts w:ascii="Times New Roman" w:hAnsi="Times New Roman" w:cs="Times New Roman"/>
                <w:bCs/>
                <w:sz w:val="24"/>
                <w:szCs w:val="28"/>
                <w:lang w:val="uk-UA"/>
              </w:rPr>
            </w:pPr>
            <w:r>
              <w:rPr>
                <w:rFonts w:ascii="Times New Roman" w:hAnsi="Times New Roman" w:cs="Times New Roman"/>
                <w:bCs/>
                <w:sz w:val="24"/>
                <w:szCs w:val="28"/>
                <w:lang w:val="uk-UA"/>
              </w:rPr>
              <w:t>Лекція 3. Інтегральна якість процесу професіоналізації менеджменту</w:t>
            </w:r>
          </w:p>
        </w:tc>
      </w:tr>
      <w:tr w:rsidR="00B176BB" w14:paraId="6D9A179B"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49D7E835" w14:textId="77777777" w:rsidR="00B176BB" w:rsidRDefault="00B176BB">
            <w:pPr>
              <w:spacing w:after="0"/>
              <w:jc w:val="center"/>
              <w:rPr>
                <w:rFonts w:ascii="Times New Roman" w:eastAsiaTheme="minorHAnsi" w:hAnsi="Times New Roman" w:cstheme="minorBidi"/>
                <w:color w:val="auto"/>
                <w:lang w:val="uk-UA" w:eastAsia="en-US"/>
              </w:rPr>
            </w:pPr>
            <w:r>
              <w:rPr>
                <w:rFonts w:ascii="Times New Roman" w:hAnsi="Times New Roman"/>
                <w:lang w:val="uk-UA"/>
              </w:rPr>
              <w:t>3</w:t>
            </w:r>
          </w:p>
        </w:tc>
        <w:tc>
          <w:tcPr>
            <w:tcW w:w="8112" w:type="dxa"/>
            <w:tcBorders>
              <w:top w:val="single" w:sz="4" w:space="0" w:color="auto"/>
              <w:left w:val="single" w:sz="4" w:space="0" w:color="auto"/>
              <w:bottom w:val="single" w:sz="4" w:space="0" w:color="auto"/>
              <w:right w:val="single" w:sz="4" w:space="0" w:color="auto"/>
            </w:tcBorders>
            <w:hideMark/>
          </w:tcPr>
          <w:p w14:paraId="7AF41962" w14:textId="77777777" w:rsidR="00B176BB" w:rsidRDefault="00B176BB">
            <w:pPr>
              <w:tabs>
                <w:tab w:val="left" w:pos="8460"/>
              </w:tabs>
              <w:spacing w:after="0" w:line="240" w:lineRule="auto"/>
              <w:rPr>
                <w:rFonts w:ascii="Times New Roman" w:eastAsia="Calibri" w:hAnsi="Times New Roman" w:cs="Times New Roman"/>
                <w:b/>
                <w:bCs/>
                <w:iCs/>
                <w:lang w:val="uk-UA"/>
              </w:rPr>
            </w:pPr>
            <w:r>
              <w:rPr>
                <w:rFonts w:ascii="Times New Roman" w:hAnsi="Times New Roman" w:cs="Times New Roman"/>
                <w:b/>
                <w:bCs/>
                <w:sz w:val="24"/>
                <w:szCs w:val="24"/>
                <w:lang w:val="uk-UA"/>
              </w:rPr>
              <w:t>Тема 3.</w:t>
            </w:r>
            <w:r>
              <w:rPr>
                <w:rFonts w:ascii="Times New Roman" w:hAnsi="Times New Roman" w:cs="Times New Roman"/>
                <w:b/>
                <w:sz w:val="24"/>
                <w:szCs w:val="24"/>
                <w:lang w:val="uk-UA"/>
              </w:rPr>
              <w:t xml:space="preserve"> Формування інноваційної парадигми професіоналізації менеджменту  в епоху технологічної </w:t>
            </w:r>
            <w:proofErr w:type="spellStart"/>
            <w:r>
              <w:rPr>
                <w:rFonts w:ascii="Times New Roman" w:hAnsi="Times New Roman" w:cs="Times New Roman"/>
                <w:b/>
                <w:sz w:val="24"/>
                <w:szCs w:val="24"/>
                <w:lang w:val="uk-UA"/>
              </w:rPr>
              <w:t>сингулярності</w:t>
            </w:r>
            <w:proofErr w:type="spellEnd"/>
          </w:p>
          <w:p w14:paraId="017EC688" w14:textId="77777777" w:rsidR="00B176BB" w:rsidRDefault="00B176BB">
            <w:pPr>
              <w:autoSpaceDE w:val="0"/>
              <w:autoSpaceDN w:val="0"/>
              <w:adjustRightInd w:val="0"/>
              <w:spacing w:after="0" w:line="240" w:lineRule="auto"/>
              <w:jc w:val="both"/>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Лекція 1. Системні принципи інноваційної парадигми професіоналізації  менеджменту в контексті Індустрії 4.0</w:t>
            </w:r>
          </w:p>
          <w:p w14:paraId="779301AE" w14:textId="77777777" w:rsidR="00B176BB" w:rsidRDefault="00B176BB">
            <w:pPr>
              <w:autoSpaceDE w:val="0"/>
              <w:autoSpaceDN w:val="0"/>
              <w:adjustRightInd w:val="0"/>
              <w:spacing w:after="0" w:line="240" w:lineRule="auto"/>
              <w:jc w:val="both"/>
              <w:rPr>
                <w:rFonts w:ascii="Times New Roman" w:eastAsia="Times New Roman" w:hAnsi="Times New Roman" w:cs="Times New Roman"/>
                <w:bCs/>
                <w:iCs/>
                <w:sz w:val="24"/>
                <w:szCs w:val="24"/>
                <w:lang w:val="uk-UA"/>
              </w:rPr>
            </w:pPr>
            <w:r>
              <w:rPr>
                <w:rFonts w:ascii="Times New Roman" w:eastAsia="Times New Roman" w:hAnsi="Times New Roman" w:cs="Times New Roman"/>
                <w:bCs/>
                <w:iCs/>
                <w:sz w:val="24"/>
                <w:szCs w:val="24"/>
                <w:lang w:val="uk-UA"/>
              </w:rPr>
              <w:t xml:space="preserve">Лекція 2. Новий статус управлінської інновації в епоху </w:t>
            </w:r>
            <w:proofErr w:type="spellStart"/>
            <w:r>
              <w:rPr>
                <w:rFonts w:ascii="Times New Roman" w:eastAsia="Times New Roman" w:hAnsi="Times New Roman" w:cs="Times New Roman"/>
                <w:bCs/>
                <w:iCs/>
                <w:sz w:val="24"/>
                <w:szCs w:val="24"/>
                <w:lang w:val="uk-UA"/>
              </w:rPr>
              <w:t>сингулярності</w:t>
            </w:r>
            <w:proofErr w:type="spellEnd"/>
          </w:p>
          <w:p w14:paraId="5DB46BD8" w14:textId="77777777" w:rsidR="00B176BB" w:rsidRDefault="00B176BB">
            <w:pPr>
              <w:autoSpaceDE w:val="0"/>
              <w:autoSpaceDN w:val="0"/>
              <w:adjustRightInd w:val="0"/>
              <w:spacing w:after="0" w:line="240" w:lineRule="auto"/>
              <w:jc w:val="both"/>
              <w:rPr>
                <w:rFonts w:ascii="Times New Roman" w:eastAsia="Times New Roman" w:hAnsi="Times New Roman" w:cs="Times New Roman"/>
                <w:bCs/>
                <w:sz w:val="24"/>
                <w:szCs w:val="24"/>
                <w:lang w:val="uk-UA"/>
              </w:rPr>
            </w:pPr>
            <w:r>
              <w:rPr>
                <w:rFonts w:ascii="Times New Roman" w:eastAsia="Times New Roman" w:hAnsi="Times New Roman" w:cs="Times New Roman"/>
                <w:bCs/>
                <w:sz w:val="24"/>
                <w:szCs w:val="24"/>
                <w:lang w:val="uk-UA"/>
              </w:rPr>
              <w:t>Лекція 3. Управлінський капітал як базовий фактор соціально-економічного розвитку інноваційного суспільства</w:t>
            </w:r>
          </w:p>
        </w:tc>
      </w:tr>
      <w:tr w:rsidR="00B176BB" w14:paraId="1C6F2E52"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4B8882DA" w14:textId="77777777" w:rsidR="00B176BB" w:rsidRDefault="00B176BB">
            <w:pPr>
              <w:spacing w:after="0"/>
              <w:jc w:val="center"/>
              <w:rPr>
                <w:rFonts w:ascii="Times New Roman" w:eastAsiaTheme="minorHAnsi" w:hAnsi="Times New Roman" w:cstheme="minorBidi"/>
                <w:lang w:val="uk-UA" w:eastAsia="en-US"/>
              </w:rPr>
            </w:pPr>
            <w:r>
              <w:rPr>
                <w:rFonts w:ascii="Times New Roman" w:hAnsi="Times New Roman"/>
                <w:lang w:val="uk-UA"/>
              </w:rPr>
              <w:t>4</w:t>
            </w:r>
          </w:p>
        </w:tc>
        <w:tc>
          <w:tcPr>
            <w:tcW w:w="8112" w:type="dxa"/>
            <w:tcBorders>
              <w:top w:val="single" w:sz="4" w:space="0" w:color="auto"/>
              <w:left w:val="single" w:sz="4" w:space="0" w:color="auto"/>
              <w:bottom w:val="single" w:sz="4" w:space="0" w:color="auto"/>
              <w:right w:val="single" w:sz="4" w:space="0" w:color="auto"/>
            </w:tcBorders>
            <w:hideMark/>
          </w:tcPr>
          <w:p w14:paraId="4F10D49D" w14:textId="77777777" w:rsidR="00B176BB" w:rsidRDefault="00B176BB">
            <w:pPr>
              <w:autoSpaceDE w:val="0"/>
              <w:autoSpaceDN w:val="0"/>
              <w:adjustRightInd w:val="0"/>
              <w:spacing w:after="0" w:line="240" w:lineRule="auto"/>
              <w:jc w:val="both"/>
              <w:rPr>
                <w:rFonts w:ascii="Times New Roman" w:hAnsi="Times New Roman" w:cs="Times New Roman"/>
                <w:b/>
                <w:sz w:val="24"/>
                <w:szCs w:val="24"/>
                <w:lang w:val="uk-UA"/>
              </w:rPr>
            </w:pPr>
            <w:r>
              <w:rPr>
                <w:rFonts w:ascii="Times New Roman" w:hAnsi="Times New Roman" w:cs="Times New Roman"/>
                <w:b/>
                <w:sz w:val="24"/>
                <w:szCs w:val="24"/>
                <w:lang w:val="uk-UA"/>
              </w:rPr>
              <w:t>Тема 4. Особливості та механізм інтегральної підготовки управлінських кадрів в Україні</w:t>
            </w:r>
          </w:p>
          <w:p w14:paraId="53B968B2" w14:textId="77777777" w:rsidR="00B176BB" w:rsidRDefault="00B176BB">
            <w:pPr>
              <w:autoSpaceDE w:val="0"/>
              <w:autoSpaceDN w:val="0"/>
              <w:adjustRightInd w:val="0"/>
              <w:spacing w:after="0" w:line="240" w:lineRule="auto"/>
              <w:jc w:val="both"/>
              <w:rPr>
                <w:rFonts w:ascii="Times New Roman" w:hAnsi="Times New Roman" w:cs="Times New Roman"/>
                <w:bCs/>
                <w:szCs w:val="28"/>
                <w:lang w:val="uk-UA"/>
              </w:rPr>
            </w:pPr>
            <w:r>
              <w:rPr>
                <w:rFonts w:ascii="Times New Roman" w:hAnsi="Times New Roman" w:cs="Times New Roman"/>
                <w:bCs/>
                <w:szCs w:val="28"/>
                <w:lang w:val="uk-UA"/>
              </w:rPr>
              <w:t>Лекція 1.</w:t>
            </w:r>
            <w:r>
              <w:rPr>
                <w:rFonts w:ascii="Times New Roman" w:hAnsi="Times New Roman" w:cs="Times New Roman"/>
                <w:b/>
                <w:sz w:val="28"/>
                <w:szCs w:val="28"/>
                <w:lang w:val="uk-UA"/>
              </w:rPr>
              <w:t xml:space="preserve"> </w:t>
            </w:r>
            <w:r>
              <w:rPr>
                <w:rFonts w:ascii="Times New Roman" w:hAnsi="Times New Roman" w:cs="Times New Roman"/>
                <w:bCs/>
                <w:szCs w:val="28"/>
                <w:lang w:val="uk-UA"/>
              </w:rPr>
              <w:t xml:space="preserve">Специфіка професійної взаємодії інтегрального менеджменту і штучного інтелекту в епоху </w:t>
            </w:r>
            <w:proofErr w:type="spellStart"/>
            <w:r>
              <w:rPr>
                <w:rFonts w:ascii="Times New Roman" w:hAnsi="Times New Roman" w:cs="Times New Roman"/>
                <w:bCs/>
                <w:szCs w:val="28"/>
                <w:lang w:val="uk-UA"/>
              </w:rPr>
              <w:t>сингулярності</w:t>
            </w:r>
            <w:proofErr w:type="spellEnd"/>
          </w:p>
          <w:p w14:paraId="0AF25074" w14:textId="77777777" w:rsidR="00B176BB" w:rsidRDefault="00B176BB">
            <w:pPr>
              <w:autoSpaceDE w:val="0"/>
              <w:autoSpaceDN w:val="0"/>
              <w:adjustRightInd w:val="0"/>
              <w:spacing w:after="0" w:line="240" w:lineRule="auto"/>
              <w:jc w:val="both"/>
              <w:rPr>
                <w:rFonts w:ascii="Times New Roman" w:hAnsi="Times New Roman" w:cs="Times New Roman"/>
                <w:bCs/>
                <w:szCs w:val="28"/>
                <w:lang w:val="uk-UA"/>
              </w:rPr>
            </w:pPr>
            <w:r>
              <w:rPr>
                <w:rFonts w:ascii="Times New Roman" w:hAnsi="Times New Roman" w:cs="Times New Roman"/>
                <w:bCs/>
                <w:szCs w:val="28"/>
                <w:lang w:val="uk-UA"/>
              </w:rPr>
              <w:t>Лекція 2. Механізм інтегральної якості професіоналізації управлінської діяльності в Україні</w:t>
            </w:r>
          </w:p>
          <w:p w14:paraId="0D05392D" w14:textId="77777777" w:rsidR="00B176BB" w:rsidRDefault="00B176BB">
            <w:pPr>
              <w:autoSpaceDE w:val="0"/>
              <w:autoSpaceDN w:val="0"/>
              <w:adjustRightInd w:val="0"/>
              <w:spacing w:after="0" w:line="240" w:lineRule="auto"/>
              <w:jc w:val="both"/>
              <w:rPr>
                <w:rFonts w:ascii="Times New Roman" w:hAnsi="Times New Roman" w:cs="Times New Roman"/>
                <w:bCs/>
                <w:szCs w:val="28"/>
                <w:lang w:val="uk-UA"/>
              </w:rPr>
            </w:pPr>
            <w:r>
              <w:rPr>
                <w:rFonts w:ascii="Times New Roman" w:hAnsi="Times New Roman" w:cs="Times New Roman"/>
                <w:bCs/>
                <w:szCs w:val="28"/>
                <w:lang w:val="uk-UA"/>
              </w:rPr>
              <w:t>Лекція 3. Впровадження механізму інтегральної підготовки кадрів менеджменту в Україні</w:t>
            </w:r>
          </w:p>
        </w:tc>
      </w:tr>
      <w:tr w:rsidR="00B176BB" w14:paraId="293FA280" w14:textId="77777777" w:rsidTr="00B176BB">
        <w:tc>
          <w:tcPr>
            <w:tcW w:w="814" w:type="dxa"/>
            <w:tcBorders>
              <w:top w:val="single" w:sz="4" w:space="0" w:color="auto"/>
              <w:left w:val="single" w:sz="4" w:space="0" w:color="auto"/>
              <w:bottom w:val="single" w:sz="4" w:space="0" w:color="auto"/>
              <w:right w:val="single" w:sz="4" w:space="0" w:color="auto"/>
            </w:tcBorders>
            <w:hideMark/>
          </w:tcPr>
          <w:p w14:paraId="7050B164" w14:textId="77777777" w:rsidR="00B176BB" w:rsidRDefault="00B176BB">
            <w:pPr>
              <w:spacing w:after="0"/>
              <w:jc w:val="center"/>
              <w:rPr>
                <w:rFonts w:ascii="Times New Roman" w:hAnsi="Times New Roman" w:cstheme="minorBidi"/>
                <w:lang w:val="uk-UA" w:eastAsia="en-US"/>
              </w:rPr>
            </w:pPr>
            <w:r>
              <w:rPr>
                <w:rFonts w:ascii="Times New Roman" w:hAnsi="Times New Roman"/>
                <w:lang w:val="uk-UA"/>
              </w:rPr>
              <w:t>5</w:t>
            </w:r>
          </w:p>
        </w:tc>
        <w:tc>
          <w:tcPr>
            <w:tcW w:w="8112" w:type="dxa"/>
            <w:tcBorders>
              <w:top w:val="single" w:sz="4" w:space="0" w:color="auto"/>
              <w:left w:val="single" w:sz="4" w:space="0" w:color="auto"/>
              <w:bottom w:val="single" w:sz="4" w:space="0" w:color="auto"/>
              <w:right w:val="single" w:sz="4" w:space="0" w:color="auto"/>
            </w:tcBorders>
            <w:hideMark/>
          </w:tcPr>
          <w:p w14:paraId="62B22C9B" w14:textId="77777777" w:rsidR="00B176BB" w:rsidRDefault="00B176BB">
            <w:pPr>
              <w:spacing w:after="0" w:line="240" w:lineRule="auto"/>
              <w:rPr>
                <w:rFonts w:ascii="Times New Roman" w:eastAsia="Calibri" w:hAnsi="Times New Roman" w:cs="Times New Roman"/>
                <w:b/>
                <w:bCs/>
                <w:iCs/>
                <w:lang w:val="uk-UA"/>
              </w:rPr>
            </w:pPr>
            <w:r>
              <w:rPr>
                <w:rFonts w:ascii="Times New Roman" w:hAnsi="Times New Roman" w:cs="Times New Roman"/>
                <w:b/>
                <w:sz w:val="24"/>
                <w:szCs w:val="24"/>
                <w:lang w:val="uk-UA"/>
              </w:rPr>
              <w:t>Тема 5. Соціокультурний контекст формування інтегральної якості професійної системи менеджменту</w:t>
            </w:r>
            <w:r>
              <w:rPr>
                <w:rFonts w:ascii="Times New Roman" w:eastAsia="Calibri" w:hAnsi="Times New Roman" w:cs="Times New Roman"/>
                <w:b/>
                <w:bCs/>
                <w:iCs/>
                <w:lang w:val="uk-UA"/>
              </w:rPr>
              <w:t xml:space="preserve"> </w:t>
            </w:r>
          </w:p>
          <w:p w14:paraId="68662A12" w14:textId="77777777" w:rsidR="00B176BB" w:rsidRDefault="00B176BB">
            <w:pPr>
              <w:spacing w:after="0" w:line="240" w:lineRule="auto"/>
              <w:rPr>
                <w:rFonts w:ascii="Times New Roman" w:hAnsi="Times New Roman"/>
                <w:lang w:val="uk-UA" w:eastAsia="uk-UA"/>
              </w:rPr>
            </w:pPr>
            <w:r>
              <w:rPr>
                <w:rFonts w:ascii="Times New Roman" w:hAnsi="Times New Roman"/>
                <w:lang w:val="uk-UA" w:eastAsia="uk-UA"/>
              </w:rPr>
              <w:t xml:space="preserve">Лекція 1. </w:t>
            </w:r>
            <w:r>
              <w:rPr>
                <w:rFonts w:ascii="Times New Roman" w:hAnsi="Times New Roman"/>
                <w:bCs/>
                <w:lang w:val="uk-UA" w:eastAsia="uk-UA"/>
              </w:rPr>
              <w:t xml:space="preserve">Інноваційна якість інтегрального менеджменту в епоху </w:t>
            </w:r>
            <w:proofErr w:type="spellStart"/>
            <w:r>
              <w:rPr>
                <w:rFonts w:ascii="Times New Roman" w:hAnsi="Times New Roman"/>
                <w:bCs/>
                <w:lang w:val="uk-UA" w:eastAsia="uk-UA"/>
              </w:rPr>
              <w:t>сингулярності</w:t>
            </w:r>
            <w:proofErr w:type="spellEnd"/>
          </w:p>
          <w:p w14:paraId="3268E6BB" w14:textId="77777777" w:rsidR="00B176BB" w:rsidRDefault="00B176BB">
            <w:pPr>
              <w:spacing w:after="0" w:line="240" w:lineRule="auto"/>
              <w:rPr>
                <w:rFonts w:ascii="Times New Roman" w:hAnsi="Times New Roman"/>
                <w:lang w:val="uk-UA" w:eastAsia="uk-UA"/>
              </w:rPr>
            </w:pPr>
            <w:r>
              <w:rPr>
                <w:rFonts w:ascii="Times New Roman" w:hAnsi="Times New Roman"/>
                <w:lang w:val="uk-UA" w:eastAsia="uk-UA"/>
              </w:rPr>
              <w:t xml:space="preserve">Лекція 2. </w:t>
            </w:r>
            <w:r>
              <w:rPr>
                <w:rFonts w:ascii="Times New Roman" w:hAnsi="Times New Roman"/>
                <w:bCs/>
                <w:lang w:val="uk-UA" w:eastAsia="uk-UA"/>
              </w:rPr>
              <w:t xml:space="preserve">Інтелектуальний капітал в системі розвитку </w:t>
            </w:r>
            <w:proofErr w:type="spellStart"/>
            <w:r>
              <w:rPr>
                <w:rFonts w:ascii="Times New Roman" w:hAnsi="Times New Roman"/>
                <w:bCs/>
                <w:lang w:val="uk-UA" w:eastAsia="uk-UA"/>
              </w:rPr>
              <w:t>сингулярності</w:t>
            </w:r>
            <w:proofErr w:type="spellEnd"/>
            <w:r>
              <w:rPr>
                <w:rFonts w:ascii="Times New Roman" w:hAnsi="Times New Roman"/>
                <w:bCs/>
                <w:lang w:val="uk-UA" w:eastAsia="uk-UA"/>
              </w:rPr>
              <w:t xml:space="preserve"> та інтегрального менеджменту</w:t>
            </w:r>
          </w:p>
          <w:p w14:paraId="7D6866E0" w14:textId="77777777" w:rsidR="00B176BB" w:rsidRDefault="00B176BB">
            <w:pPr>
              <w:spacing w:after="0" w:line="240" w:lineRule="auto"/>
              <w:rPr>
                <w:rFonts w:ascii="Times New Roman" w:hAnsi="Times New Roman"/>
                <w:lang w:val="uk-UA" w:eastAsia="uk-UA"/>
              </w:rPr>
            </w:pPr>
            <w:r>
              <w:rPr>
                <w:rFonts w:ascii="Times New Roman" w:hAnsi="Times New Roman"/>
                <w:lang w:val="uk-UA" w:eastAsia="uk-UA"/>
              </w:rPr>
              <w:t xml:space="preserve">Лекція 3. </w:t>
            </w:r>
            <w:r>
              <w:rPr>
                <w:rFonts w:ascii="Times New Roman" w:hAnsi="Times New Roman"/>
                <w:bCs/>
                <w:lang w:val="uk-UA" w:eastAsia="uk-UA"/>
              </w:rPr>
              <w:t>Факторна актуалізація інноваційної парадигми інтегрального менеджменту</w:t>
            </w:r>
          </w:p>
        </w:tc>
      </w:tr>
    </w:tbl>
    <w:p w14:paraId="0949DD8C" w14:textId="77777777" w:rsidR="00B176BB" w:rsidRDefault="00B176BB" w:rsidP="00B176BB">
      <w:pPr>
        <w:spacing w:after="0" w:line="240" w:lineRule="auto"/>
        <w:jc w:val="both"/>
        <w:rPr>
          <w:rFonts w:ascii="Times New Roman" w:eastAsiaTheme="minorHAnsi" w:hAnsi="Times New Roman" w:cs="Times New Roman"/>
          <w:color w:val="auto"/>
          <w:sz w:val="28"/>
          <w:szCs w:val="28"/>
          <w:lang w:val="uk-UA" w:eastAsia="en-US"/>
        </w:rPr>
      </w:pPr>
    </w:p>
    <w:p w14:paraId="71C4FD8D" w14:textId="77777777" w:rsidR="00B176BB" w:rsidRPr="00B176BB" w:rsidRDefault="00B176BB" w:rsidP="00B176BB">
      <w:pPr>
        <w:ind w:firstLine="567"/>
        <w:rPr>
          <w:rFonts w:ascii="Times New Roman" w:hAnsi="Times New Roman" w:cs="Times New Roman"/>
          <w:i/>
          <w:sz w:val="28"/>
          <w:szCs w:val="28"/>
          <w:lang w:val="uk-UA"/>
        </w:rPr>
      </w:pPr>
      <w:r w:rsidRPr="00B176BB">
        <w:rPr>
          <w:rFonts w:ascii="Times New Roman" w:hAnsi="Times New Roman" w:cs="Times New Roman"/>
          <w:i/>
          <w:sz w:val="28"/>
          <w:szCs w:val="28"/>
          <w:lang w:val="uk-UA"/>
        </w:rPr>
        <w:t>Джерело: [</w:t>
      </w:r>
      <w:r w:rsidR="00C67C2A">
        <w:rPr>
          <w:rFonts w:ascii="Times New Roman" w:hAnsi="Times New Roman" w:cs="Times New Roman"/>
          <w:i/>
          <w:sz w:val="28"/>
          <w:szCs w:val="28"/>
          <w:lang w:val="uk-UA"/>
        </w:rPr>
        <w:t>30; 61</w:t>
      </w:r>
      <w:r w:rsidRPr="00B176BB">
        <w:rPr>
          <w:rFonts w:ascii="Times New Roman" w:hAnsi="Times New Roman" w:cs="Times New Roman"/>
          <w:i/>
          <w:sz w:val="28"/>
          <w:szCs w:val="28"/>
          <w:lang w:val="uk-UA"/>
        </w:rPr>
        <w:t>]</w:t>
      </w:r>
    </w:p>
    <w:p w14:paraId="2D40052E" w14:textId="77777777" w:rsidR="00B176BB" w:rsidRDefault="00B176BB" w:rsidP="00B176BB">
      <w:pPr>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Викладання навчального курсу «Інтегральний менеджмент» і фіксація планових показників результативності цього навчання визначають якість </w:t>
      </w:r>
      <w:r>
        <w:rPr>
          <w:rFonts w:ascii="Times New Roman" w:hAnsi="Times New Roman" w:cs="Times New Roman"/>
          <w:sz w:val="28"/>
          <w:szCs w:val="28"/>
          <w:lang w:val="uk-UA"/>
        </w:rPr>
        <w:lastRenderedPageBreak/>
        <w:t>засвоєння навчальної інформації та формування системи професійних знань студентів щодо розвитку інтегральності професійної системи менеджменту. Результативні показники цього навчального курсу зазначені в таблиця 6.</w:t>
      </w:r>
    </w:p>
    <w:p w14:paraId="0C139267" w14:textId="77777777" w:rsidR="00B176BB" w:rsidRDefault="00B176BB" w:rsidP="00B176BB">
      <w:pPr>
        <w:ind w:firstLine="567"/>
        <w:jc w:val="center"/>
        <w:rPr>
          <w:rFonts w:ascii="Times New Roman" w:hAnsi="Times New Roman" w:cs="Times New Roman"/>
          <w:i/>
          <w:sz w:val="28"/>
          <w:szCs w:val="28"/>
          <w:lang w:val="uk-UA"/>
        </w:rPr>
      </w:pPr>
      <w:r>
        <w:rPr>
          <w:rFonts w:ascii="Times New Roman" w:hAnsi="Times New Roman" w:cs="Times New Roman"/>
          <w:i/>
          <w:sz w:val="28"/>
          <w:szCs w:val="28"/>
          <w:lang w:val="uk-UA"/>
        </w:rPr>
        <w:t xml:space="preserve">                                                                                             Таблиця 6</w:t>
      </w:r>
    </w:p>
    <w:p w14:paraId="65E420FA" w14:textId="77777777" w:rsidR="00B176BB" w:rsidRDefault="00B176BB" w:rsidP="00B176BB">
      <w:pPr>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Результативні показники навчального курсу</w:t>
      </w:r>
    </w:p>
    <w:p w14:paraId="7BD2136C" w14:textId="77777777" w:rsidR="00B176BB" w:rsidRDefault="00B176BB" w:rsidP="00B176BB">
      <w:pPr>
        <w:ind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Pr>
          <w:rFonts w:ascii="Times New Roman" w:hAnsi="Times New Roman"/>
          <w:b/>
          <w:bCs/>
          <w:sz w:val="28"/>
          <w:szCs w:val="28"/>
          <w:lang w:val="uk-UA"/>
        </w:rPr>
        <w:t>«Інтегральний менеджмент»</w:t>
      </w:r>
    </w:p>
    <w:p w14:paraId="4540190F" w14:textId="77777777" w:rsidR="00B176BB" w:rsidRDefault="00B176BB" w:rsidP="00B176BB">
      <w:pPr>
        <w:ind w:firstLine="567"/>
        <w:jc w:val="both"/>
        <w:rPr>
          <w:rFonts w:ascii="Times New Roman" w:hAnsi="Times New Roman" w:cs="Times New Roman"/>
          <w:i/>
          <w:sz w:val="24"/>
          <w:szCs w:val="24"/>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4"/>
        <w:gridCol w:w="4978"/>
        <w:gridCol w:w="1957"/>
      </w:tblGrid>
      <w:tr w:rsidR="00B176BB" w14:paraId="6743C274" w14:textId="77777777" w:rsidTr="00B176BB">
        <w:trPr>
          <w:trHeight w:val="199"/>
        </w:trPr>
        <w:tc>
          <w:tcPr>
            <w:tcW w:w="1287" w:type="pct"/>
            <w:tcBorders>
              <w:top w:val="single" w:sz="4" w:space="0" w:color="auto"/>
              <w:left w:val="single" w:sz="4" w:space="0" w:color="auto"/>
              <w:bottom w:val="single" w:sz="4" w:space="0" w:color="auto"/>
              <w:right w:val="single" w:sz="4" w:space="0" w:color="auto"/>
            </w:tcBorders>
            <w:hideMark/>
          </w:tcPr>
          <w:p w14:paraId="470E33FC" w14:textId="77777777" w:rsidR="00B176BB" w:rsidRDefault="00B176BB">
            <w:pPr>
              <w:pStyle w:val="TableParagraph"/>
              <w:spacing w:before="0" w:line="254" w:lineRule="auto"/>
              <w:ind w:left="0"/>
              <w:jc w:val="center"/>
              <w:rPr>
                <w:rFonts w:ascii="Times New Roman" w:hAnsi="Times New Roman" w:cs="Times New Roman"/>
                <w:b/>
                <w:sz w:val="24"/>
                <w:szCs w:val="24"/>
              </w:rPr>
            </w:pPr>
            <w:r>
              <w:rPr>
                <w:rFonts w:ascii="Times New Roman" w:hAnsi="Times New Roman" w:cs="Times New Roman"/>
                <w:b/>
                <w:sz w:val="24"/>
                <w:szCs w:val="24"/>
              </w:rPr>
              <w:t>Тема</w:t>
            </w:r>
          </w:p>
        </w:tc>
        <w:tc>
          <w:tcPr>
            <w:tcW w:w="2665" w:type="pct"/>
            <w:tcBorders>
              <w:top w:val="single" w:sz="4" w:space="0" w:color="auto"/>
              <w:left w:val="single" w:sz="4" w:space="0" w:color="auto"/>
              <w:bottom w:val="single" w:sz="4" w:space="0" w:color="auto"/>
              <w:right w:val="single" w:sz="4" w:space="0" w:color="auto"/>
            </w:tcBorders>
            <w:hideMark/>
          </w:tcPr>
          <w:p w14:paraId="06ED14BB" w14:textId="77777777" w:rsidR="00B176BB" w:rsidRDefault="00B176BB">
            <w:pPr>
              <w:pStyle w:val="TableParagraph"/>
              <w:spacing w:before="0" w:line="254" w:lineRule="auto"/>
              <w:ind w:left="0"/>
              <w:jc w:val="center"/>
              <w:rPr>
                <w:rFonts w:ascii="Times New Roman" w:hAnsi="Times New Roman" w:cs="Times New Roman"/>
                <w:b/>
                <w:sz w:val="24"/>
                <w:szCs w:val="24"/>
              </w:rPr>
            </w:pPr>
            <w:r>
              <w:rPr>
                <w:rFonts w:ascii="Times New Roman" w:hAnsi="Times New Roman" w:cs="Times New Roman"/>
                <w:b/>
                <w:sz w:val="24"/>
                <w:szCs w:val="24"/>
              </w:rPr>
              <w:t>Результати навчання</w:t>
            </w:r>
          </w:p>
        </w:tc>
        <w:tc>
          <w:tcPr>
            <w:tcW w:w="1048" w:type="pct"/>
            <w:tcBorders>
              <w:top w:val="single" w:sz="4" w:space="0" w:color="auto"/>
              <w:left w:val="single" w:sz="4" w:space="0" w:color="auto"/>
              <w:bottom w:val="single" w:sz="4" w:space="0" w:color="auto"/>
              <w:right w:val="single" w:sz="4" w:space="0" w:color="auto"/>
            </w:tcBorders>
            <w:hideMark/>
          </w:tcPr>
          <w:p w14:paraId="5040F6AA" w14:textId="77777777" w:rsidR="00B176BB" w:rsidRDefault="00B176BB">
            <w:pPr>
              <w:pStyle w:val="TableParagraph"/>
              <w:spacing w:before="0" w:line="254" w:lineRule="auto"/>
              <w:ind w:left="0"/>
              <w:jc w:val="center"/>
              <w:rPr>
                <w:rFonts w:ascii="Times New Roman" w:hAnsi="Times New Roman" w:cs="Times New Roman"/>
                <w:b/>
                <w:sz w:val="24"/>
                <w:szCs w:val="24"/>
              </w:rPr>
            </w:pPr>
            <w:r>
              <w:rPr>
                <w:rFonts w:ascii="Times New Roman" w:hAnsi="Times New Roman" w:cs="Times New Roman"/>
                <w:b/>
                <w:sz w:val="24"/>
                <w:szCs w:val="24"/>
              </w:rPr>
              <w:t>Завдання</w:t>
            </w:r>
          </w:p>
        </w:tc>
      </w:tr>
      <w:tr w:rsidR="00B176BB" w14:paraId="560A25A2" w14:textId="77777777" w:rsidTr="00B176BB">
        <w:trPr>
          <w:trHeight w:val="499"/>
        </w:trPr>
        <w:tc>
          <w:tcPr>
            <w:tcW w:w="1287" w:type="pct"/>
            <w:tcBorders>
              <w:top w:val="single" w:sz="4" w:space="0" w:color="auto"/>
              <w:left w:val="single" w:sz="4" w:space="0" w:color="auto"/>
              <w:bottom w:val="single" w:sz="4" w:space="0" w:color="auto"/>
              <w:right w:val="single" w:sz="4" w:space="0" w:color="auto"/>
            </w:tcBorders>
            <w:hideMark/>
          </w:tcPr>
          <w:p w14:paraId="2D87CF28" w14:textId="77777777" w:rsidR="00B176BB" w:rsidRDefault="00B176BB">
            <w:pPr>
              <w:rPr>
                <w:rFonts w:ascii="Times New Roman" w:hAnsi="Times New Roman" w:cs="Times New Roman"/>
                <w:b/>
                <w:sz w:val="24"/>
                <w:szCs w:val="24"/>
                <w:lang w:val="uk-UA"/>
              </w:rPr>
            </w:pPr>
            <w:r>
              <w:rPr>
                <w:rFonts w:ascii="Times New Roman" w:hAnsi="Times New Roman" w:cs="Times New Roman"/>
                <w:b/>
                <w:sz w:val="24"/>
                <w:szCs w:val="24"/>
                <w:lang w:val="uk-UA"/>
              </w:rPr>
              <w:t>1. Концепція, системні поняття та категорії інтегрального менеджменту.</w:t>
            </w:r>
          </w:p>
        </w:tc>
        <w:tc>
          <w:tcPr>
            <w:tcW w:w="2665" w:type="pct"/>
            <w:tcBorders>
              <w:top w:val="single" w:sz="4" w:space="0" w:color="auto"/>
              <w:left w:val="single" w:sz="4" w:space="0" w:color="auto"/>
              <w:bottom w:val="single" w:sz="4" w:space="0" w:color="auto"/>
              <w:right w:val="single" w:sz="4" w:space="0" w:color="auto"/>
            </w:tcBorders>
            <w:hideMark/>
          </w:tcPr>
          <w:p w14:paraId="4E230467" w14:textId="77777777" w:rsidR="00B176BB" w:rsidRDefault="00B176BB">
            <w:pPr>
              <w:jc w:val="both"/>
              <w:rPr>
                <w:rFonts w:ascii="Times New Roman" w:hAnsi="Times New Roman" w:cs="Times New Roman"/>
                <w:bCs/>
                <w:sz w:val="24"/>
                <w:szCs w:val="24"/>
                <w:lang w:val="uk-UA"/>
              </w:rPr>
            </w:pPr>
            <w:r>
              <w:rPr>
                <w:rFonts w:ascii="Times New Roman" w:hAnsi="Times New Roman" w:cs="Times New Roman"/>
                <w:sz w:val="24"/>
                <w:szCs w:val="24"/>
                <w:lang w:val="uk-UA"/>
              </w:rPr>
              <w:t xml:space="preserve">Розуміти сутність та концептуальний розвиток системи інтегрального менеджменту; процеси виникнення, системні категорії та базові поняття інтегрального менеджменту. Розуміти інтегральний менеджмент як нову сучасну форму якості професійного менеджменту. Розуміти особливості та стадії формування інтегральної якості професійного менеджменту. </w:t>
            </w:r>
          </w:p>
        </w:tc>
        <w:tc>
          <w:tcPr>
            <w:tcW w:w="1048" w:type="pct"/>
            <w:tcBorders>
              <w:top w:val="single" w:sz="4" w:space="0" w:color="auto"/>
              <w:left w:val="single" w:sz="4" w:space="0" w:color="auto"/>
              <w:bottom w:val="single" w:sz="4" w:space="0" w:color="auto"/>
              <w:right w:val="single" w:sz="4" w:space="0" w:color="auto"/>
            </w:tcBorders>
            <w:hideMark/>
          </w:tcPr>
          <w:p w14:paraId="306CB936" w14:textId="77777777" w:rsidR="00B176BB" w:rsidRDefault="00B176BB">
            <w:pPr>
              <w:rPr>
                <w:rFonts w:ascii="Times New Roman" w:hAnsi="Times New Roman" w:cs="Times New Roman"/>
                <w:sz w:val="24"/>
                <w:szCs w:val="24"/>
                <w:lang w:val="uk-UA"/>
              </w:rPr>
            </w:pPr>
            <w:r>
              <w:rPr>
                <w:rFonts w:ascii="Times New Roman" w:hAnsi="Times New Roman" w:cs="Times New Roman"/>
                <w:sz w:val="24"/>
                <w:szCs w:val="24"/>
                <w:lang w:val="uk-UA"/>
              </w:rPr>
              <w:t xml:space="preserve">Питання, презентації, реферати, управлінські ситуаційні завдання </w:t>
            </w:r>
          </w:p>
        </w:tc>
      </w:tr>
      <w:tr w:rsidR="00B176BB" w14:paraId="2C4D8629" w14:textId="77777777" w:rsidTr="00B176BB">
        <w:trPr>
          <w:trHeight w:val="325"/>
        </w:trPr>
        <w:tc>
          <w:tcPr>
            <w:tcW w:w="1287" w:type="pct"/>
            <w:tcBorders>
              <w:top w:val="single" w:sz="4" w:space="0" w:color="auto"/>
              <w:left w:val="single" w:sz="4" w:space="0" w:color="auto"/>
              <w:bottom w:val="single" w:sz="4" w:space="0" w:color="auto"/>
              <w:right w:val="single" w:sz="4" w:space="0" w:color="auto"/>
            </w:tcBorders>
            <w:hideMark/>
          </w:tcPr>
          <w:p w14:paraId="5E528999" w14:textId="77777777" w:rsidR="00B176BB" w:rsidRDefault="00B176BB">
            <w:pPr>
              <w:pStyle w:val="Default"/>
              <w:widowControl w:val="0"/>
              <w:spacing w:line="254" w:lineRule="auto"/>
              <w:rPr>
                <w:b/>
                <w:color w:val="auto"/>
                <w:lang w:val="uk-UA" w:eastAsia="en-US"/>
              </w:rPr>
            </w:pPr>
            <w:r>
              <w:rPr>
                <w:b/>
                <w:lang w:val="uk-UA" w:eastAsia="en-US"/>
              </w:rPr>
              <w:t>2. Науково-практичні основи дослідження інтегральної якості професійної системи менеджменту.</w:t>
            </w:r>
          </w:p>
        </w:tc>
        <w:tc>
          <w:tcPr>
            <w:tcW w:w="2665" w:type="pct"/>
            <w:tcBorders>
              <w:top w:val="single" w:sz="4" w:space="0" w:color="auto"/>
              <w:left w:val="single" w:sz="4" w:space="0" w:color="auto"/>
              <w:bottom w:val="single" w:sz="4" w:space="0" w:color="auto"/>
              <w:right w:val="single" w:sz="4" w:space="0" w:color="auto"/>
            </w:tcBorders>
            <w:hideMark/>
          </w:tcPr>
          <w:p w14:paraId="1F7592F1" w14:textId="77777777" w:rsidR="00B176BB" w:rsidRDefault="00B176BB">
            <w:pPr>
              <w:pStyle w:val="Default"/>
              <w:widowControl w:val="0"/>
              <w:spacing w:line="254" w:lineRule="auto"/>
              <w:jc w:val="both"/>
              <w:rPr>
                <w:color w:val="auto"/>
                <w:lang w:val="uk-UA" w:eastAsia="en-US"/>
              </w:rPr>
            </w:pPr>
            <w:r>
              <w:rPr>
                <w:color w:val="auto"/>
                <w:lang w:val="uk-UA" w:eastAsia="en-US"/>
              </w:rPr>
              <w:t>Знати основні напрямки дослідження інтегральної якості професійного менеджменту. Розуміти особливості процесного характеру розвитку інтегрального менеджменту. Знати визначальний характер розвитку передумов формування системи інтегрального менеджменту</w:t>
            </w:r>
            <w:r>
              <w:rPr>
                <w:bCs/>
                <w:color w:val="auto"/>
                <w:lang w:val="uk-UA" w:eastAsia="en-US"/>
              </w:rPr>
              <w:t>. Розуміти характер і особливості сучасного розвитку менеджерської (управлінської) науки</w:t>
            </w:r>
            <w:r>
              <w:rPr>
                <w:bCs/>
                <w:iCs/>
                <w:color w:val="auto"/>
                <w:lang w:val="uk-UA" w:eastAsia="en-US"/>
              </w:rPr>
              <w:t>. Розуміти процеси актуалізації інноваційного розвитку релевантної науково-дослідної бази інтегрального менеджменту.</w:t>
            </w:r>
          </w:p>
        </w:tc>
        <w:tc>
          <w:tcPr>
            <w:tcW w:w="1048" w:type="pct"/>
            <w:tcBorders>
              <w:top w:val="single" w:sz="4" w:space="0" w:color="auto"/>
              <w:left w:val="single" w:sz="4" w:space="0" w:color="auto"/>
              <w:bottom w:val="single" w:sz="4" w:space="0" w:color="auto"/>
              <w:right w:val="single" w:sz="4" w:space="0" w:color="auto"/>
            </w:tcBorders>
            <w:hideMark/>
          </w:tcPr>
          <w:p w14:paraId="7C92F1A7" w14:textId="77777777" w:rsidR="00B176BB" w:rsidRDefault="00B176BB">
            <w:pPr>
              <w:rPr>
                <w:rFonts w:ascii="Times New Roman" w:hAnsi="Times New Roman" w:cs="Times New Roman"/>
                <w:color w:val="auto"/>
                <w:sz w:val="24"/>
                <w:szCs w:val="24"/>
                <w:lang w:val="uk-UA" w:eastAsia="en-US"/>
              </w:rPr>
            </w:pPr>
            <w:r>
              <w:rPr>
                <w:rFonts w:ascii="Times New Roman" w:hAnsi="Times New Roman" w:cs="Times New Roman"/>
                <w:sz w:val="24"/>
                <w:szCs w:val="24"/>
                <w:lang w:val="uk-UA"/>
              </w:rPr>
              <w:t>Питання, презентації, реферати, есе, управлінські ситуаційні завдання</w:t>
            </w:r>
          </w:p>
        </w:tc>
      </w:tr>
      <w:tr w:rsidR="00B176BB" w14:paraId="188ECC3C" w14:textId="77777777" w:rsidTr="00B176BB">
        <w:trPr>
          <w:trHeight w:val="273"/>
        </w:trPr>
        <w:tc>
          <w:tcPr>
            <w:tcW w:w="1287" w:type="pct"/>
            <w:tcBorders>
              <w:top w:val="single" w:sz="4" w:space="0" w:color="auto"/>
              <w:left w:val="single" w:sz="4" w:space="0" w:color="auto"/>
              <w:bottom w:val="single" w:sz="4" w:space="0" w:color="auto"/>
              <w:right w:val="single" w:sz="4" w:space="0" w:color="auto"/>
            </w:tcBorders>
            <w:hideMark/>
          </w:tcPr>
          <w:p w14:paraId="35209B5A" w14:textId="77777777" w:rsidR="00B176BB" w:rsidRDefault="00B176BB">
            <w:pPr>
              <w:pStyle w:val="Default"/>
              <w:widowControl w:val="0"/>
              <w:spacing w:line="254" w:lineRule="auto"/>
              <w:rPr>
                <w:b/>
                <w:color w:val="auto"/>
                <w:lang w:val="uk-UA" w:eastAsia="en-US"/>
              </w:rPr>
            </w:pPr>
            <w:r>
              <w:rPr>
                <w:b/>
                <w:bCs/>
                <w:lang w:val="uk-UA" w:eastAsia="en-US"/>
              </w:rPr>
              <w:t>3.</w:t>
            </w:r>
            <w:r>
              <w:rPr>
                <w:b/>
                <w:lang w:val="uk-UA" w:eastAsia="en-US"/>
              </w:rPr>
              <w:t xml:space="preserve"> Формування інноваційної парадигми професіоналізації менеджменту  в епоху технологічної </w:t>
            </w:r>
            <w:proofErr w:type="spellStart"/>
            <w:r>
              <w:rPr>
                <w:b/>
                <w:lang w:val="uk-UA" w:eastAsia="en-US"/>
              </w:rPr>
              <w:t>сингулярності</w:t>
            </w:r>
            <w:proofErr w:type="spellEnd"/>
            <w:r>
              <w:rPr>
                <w:b/>
                <w:lang w:val="uk-UA" w:eastAsia="en-US"/>
              </w:rPr>
              <w:t>.</w:t>
            </w:r>
          </w:p>
        </w:tc>
        <w:tc>
          <w:tcPr>
            <w:tcW w:w="2665" w:type="pct"/>
            <w:tcBorders>
              <w:top w:val="single" w:sz="4" w:space="0" w:color="auto"/>
              <w:left w:val="single" w:sz="4" w:space="0" w:color="auto"/>
              <w:bottom w:val="single" w:sz="4" w:space="0" w:color="auto"/>
              <w:right w:val="single" w:sz="4" w:space="0" w:color="auto"/>
            </w:tcBorders>
            <w:hideMark/>
          </w:tcPr>
          <w:p w14:paraId="3EF497F9" w14:textId="77777777" w:rsidR="00B176BB" w:rsidRDefault="00B176BB">
            <w:pPr>
              <w:pStyle w:val="Default"/>
              <w:widowControl w:val="0"/>
              <w:spacing w:line="254" w:lineRule="auto"/>
              <w:jc w:val="both"/>
              <w:rPr>
                <w:color w:val="auto"/>
                <w:lang w:val="uk-UA" w:eastAsia="en-US"/>
              </w:rPr>
            </w:pPr>
            <w:r>
              <w:rPr>
                <w:lang w:val="uk-UA" w:eastAsia="en-US"/>
              </w:rPr>
              <w:t xml:space="preserve">Мати поняття і розуміти факторні особливості інноваційної парадигми менеджменту в ХХІ столітті. Вміти визначати пріоритети розвитку менеджменту. Вміти доводити необхідність системної взаємодії менеджменту зі штучним інтелектом (особливо третьої і четвертої хвилі розвитку). Розуміти процеси формування управлінського капіталу. Уміти визначати зв'язок розвитку управлінського капіталу і штучного інтелекту в умовах технологічної </w:t>
            </w:r>
            <w:proofErr w:type="spellStart"/>
            <w:r>
              <w:rPr>
                <w:lang w:val="uk-UA" w:eastAsia="en-US"/>
              </w:rPr>
              <w:t>сингулярності</w:t>
            </w:r>
            <w:proofErr w:type="spellEnd"/>
            <w:r>
              <w:rPr>
                <w:lang w:val="uk-UA" w:eastAsia="en-US"/>
              </w:rPr>
              <w:t xml:space="preserve">. Розуміти критерії оцінки інтегральної якості менеджменту. Знати показники ефективності і результативності в системі інтегральної якості управлінської </w:t>
            </w:r>
            <w:r>
              <w:rPr>
                <w:lang w:val="uk-UA" w:eastAsia="en-US"/>
              </w:rPr>
              <w:lastRenderedPageBreak/>
              <w:t>діяльності.</w:t>
            </w:r>
          </w:p>
        </w:tc>
        <w:tc>
          <w:tcPr>
            <w:tcW w:w="1048" w:type="pct"/>
            <w:tcBorders>
              <w:top w:val="single" w:sz="4" w:space="0" w:color="auto"/>
              <w:left w:val="single" w:sz="4" w:space="0" w:color="auto"/>
              <w:bottom w:val="single" w:sz="4" w:space="0" w:color="auto"/>
              <w:right w:val="single" w:sz="4" w:space="0" w:color="auto"/>
            </w:tcBorders>
            <w:hideMark/>
          </w:tcPr>
          <w:p w14:paraId="487701D9" w14:textId="77777777" w:rsidR="00B176BB" w:rsidRDefault="00B176BB">
            <w:pPr>
              <w:rPr>
                <w:rFonts w:ascii="Times New Roman" w:hAnsi="Times New Roman" w:cs="Times New Roman"/>
                <w:color w:val="auto"/>
                <w:sz w:val="24"/>
                <w:szCs w:val="24"/>
                <w:lang w:val="uk-UA" w:eastAsia="en-US"/>
              </w:rPr>
            </w:pPr>
            <w:r>
              <w:rPr>
                <w:rFonts w:ascii="Times New Roman" w:hAnsi="Times New Roman" w:cs="Times New Roman"/>
                <w:sz w:val="24"/>
                <w:szCs w:val="24"/>
                <w:lang w:val="uk-UA"/>
              </w:rPr>
              <w:lastRenderedPageBreak/>
              <w:t>Питання, презентації, реферати, есе, управлінські ситуаційні завдання</w:t>
            </w:r>
          </w:p>
        </w:tc>
      </w:tr>
      <w:tr w:rsidR="00B176BB" w14:paraId="3EB7A6AB" w14:textId="77777777" w:rsidTr="00B176BB">
        <w:trPr>
          <w:trHeight w:val="563"/>
        </w:trPr>
        <w:tc>
          <w:tcPr>
            <w:tcW w:w="1287" w:type="pct"/>
            <w:tcBorders>
              <w:top w:val="single" w:sz="4" w:space="0" w:color="auto"/>
              <w:left w:val="single" w:sz="4" w:space="0" w:color="auto"/>
              <w:bottom w:val="single" w:sz="4" w:space="0" w:color="auto"/>
              <w:right w:val="single" w:sz="4" w:space="0" w:color="auto"/>
            </w:tcBorders>
            <w:hideMark/>
          </w:tcPr>
          <w:p w14:paraId="393DCA93" w14:textId="77777777" w:rsidR="00B176BB" w:rsidRDefault="00B176BB">
            <w:pPr>
              <w:rPr>
                <w:rFonts w:ascii="Times New Roman" w:hAnsi="Times New Roman" w:cs="Times New Roman"/>
                <w:b/>
                <w:bCs/>
                <w:sz w:val="24"/>
                <w:szCs w:val="24"/>
                <w:lang w:val="uk-UA"/>
              </w:rPr>
            </w:pPr>
            <w:r>
              <w:rPr>
                <w:rFonts w:ascii="Times New Roman" w:hAnsi="Times New Roman" w:cs="Times New Roman"/>
                <w:b/>
                <w:sz w:val="24"/>
                <w:szCs w:val="24"/>
                <w:lang w:val="uk-UA"/>
              </w:rPr>
              <w:t>4. Особливості та механізм інтегральної підготовки управлінських кадрів в Україні.</w:t>
            </w:r>
          </w:p>
        </w:tc>
        <w:tc>
          <w:tcPr>
            <w:tcW w:w="2665" w:type="pct"/>
            <w:tcBorders>
              <w:top w:val="single" w:sz="4" w:space="0" w:color="auto"/>
              <w:left w:val="single" w:sz="4" w:space="0" w:color="auto"/>
              <w:bottom w:val="single" w:sz="4" w:space="0" w:color="auto"/>
              <w:right w:val="single" w:sz="4" w:space="0" w:color="auto"/>
            </w:tcBorders>
            <w:hideMark/>
          </w:tcPr>
          <w:p w14:paraId="12914CC3" w14:textId="77777777" w:rsidR="00B176BB" w:rsidRDefault="00B176BB">
            <w:pPr>
              <w:pStyle w:val="Default"/>
              <w:widowControl w:val="0"/>
              <w:spacing w:line="254" w:lineRule="auto"/>
              <w:jc w:val="both"/>
              <w:rPr>
                <w:color w:val="auto"/>
                <w:lang w:val="uk-UA" w:eastAsia="en-US"/>
              </w:rPr>
            </w:pPr>
            <w:r>
              <w:rPr>
                <w:lang w:val="uk-UA" w:eastAsia="en-US"/>
              </w:rPr>
              <w:t>Знати загальні вимоги до якісної сучасної підготовки кадрів менеджменту. Розуміти особливості інтегральної якості підготовки кадрів менеджменту. Розуміти процес професіоналізації менеджменту та сучасні форми його розвитку. Вміти визначати особливості і давати характеристику базовим рівням процесу професіоналізації менеджменту. Розуміти специфіку розвитку передумов для забезпечення інтегральної якості процесу професіоналізації менеджменту в Україні. Знати процес формування та впровадження механізму професіоналізації менеджменту в Україні. Знати структурні елементи механізм впровадження інтегральної підготовки управлінських кадрів в Україні.</w:t>
            </w:r>
          </w:p>
        </w:tc>
        <w:tc>
          <w:tcPr>
            <w:tcW w:w="1048" w:type="pct"/>
            <w:tcBorders>
              <w:top w:val="single" w:sz="4" w:space="0" w:color="auto"/>
              <w:left w:val="single" w:sz="4" w:space="0" w:color="auto"/>
              <w:bottom w:val="single" w:sz="4" w:space="0" w:color="auto"/>
              <w:right w:val="single" w:sz="4" w:space="0" w:color="auto"/>
            </w:tcBorders>
            <w:hideMark/>
          </w:tcPr>
          <w:p w14:paraId="6B3A82C5" w14:textId="77777777" w:rsidR="00B176BB" w:rsidRDefault="00B176BB">
            <w:pPr>
              <w:rPr>
                <w:rFonts w:ascii="Times New Roman" w:hAnsi="Times New Roman" w:cs="Times New Roman"/>
                <w:color w:val="auto"/>
                <w:sz w:val="24"/>
                <w:szCs w:val="24"/>
                <w:lang w:val="uk-UA" w:eastAsia="en-US"/>
              </w:rPr>
            </w:pPr>
            <w:r>
              <w:rPr>
                <w:rFonts w:ascii="Times New Roman" w:hAnsi="Times New Roman" w:cs="Times New Roman"/>
                <w:sz w:val="24"/>
                <w:szCs w:val="24"/>
                <w:lang w:val="uk-UA"/>
              </w:rPr>
              <w:t>Питання, презентації, реферати, есе, управлінські ситуаційні завдання, тест</w:t>
            </w:r>
          </w:p>
        </w:tc>
      </w:tr>
      <w:tr w:rsidR="00B176BB" w14:paraId="69264CEA" w14:textId="77777777" w:rsidTr="00B176BB">
        <w:trPr>
          <w:trHeight w:val="563"/>
        </w:trPr>
        <w:tc>
          <w:tcPr>
            <w:tcW w:w="1287" w:type="pct"/>
            <w:tcBorders>
              <w:top w:val="single" w:sz="4" w:space="0" w:color="auto"/>
              <w:left w:val="single" w:sz="4" w:space="0" w:color="auto"/>
              <w:bottom w:val="single" w:sz="4" w:space="0" w:color="auto"/>
              <w:right w:val="single" w:sz="4" w:space="0" w:color="auto"/>
            </w:tcBorders>
            <w:hideMark/>
          </w:tcPr>
          <w:p w14:paraId="2681C590" w14:textId="77777777" w:rsidR="00B176BB" w:rsidRDefault="00B176BB">
            <w:pPr>
              <w:rPr>
                <w:rFonts w:ascii="Times New Roman" w:hAnsi="Times New Roman" w:cs="Times New Roman"/>
                <w:b/>
                <w:sz w:val="24"/>
                <w:szCs w:val="24"/>
                <w:lang w:val="uk-UA"/>
              </w:rPr>
            </w:pPr>
            <w:r>
              <w:rPr>
                <w:rFonts w:ascii="Times New Roman" w:hAnsi="Times New Roman" w:cs="Times New Roman"/>
                <w:b/>
                <w:sz w:val="24"/>
                <w:szCs w:val="24"/>
                <w:lang w:val="uk-UA"/>
              </w:rPr>
              <w:t xml:space="preserve">5. Соціокультурний контекст формування інтегральної якості професійної системи менеджменту </w:t>
            </w:r>
          </w:p>
        </w:tc>
        <w:tc>
          <w:tcPr>
            <w:tcW w:w="2665" w:type="pct"/>
            <w:tcBorders>
              <w:top w:val="single" w:sz="4" w:space="0" w:color="auto"/>
              <w:left w:val="single" w:sz="4" w:space="0" w:color="auto"/>
              <w:bottom w:val="single" w:sz="4" w:space="0" w:color="auto"/>
              <w:right w:val="single" w:sz="4" w:space="0" w:color="auto"/>
            </w:tcBorders>
            <w:hideMark/>
          </w:tcPr>
          <w:p w14:paraId="5B84FE2D" w14:textId="77777777" w:rsidR="00B176BB" w:rsidRDefault="00B176BB">
            <w:pPr>
              <w:jc w:val="both"/>
              <w:rPr>
                <w:rFonts w:ascii="Times New Roman" w:hAnsi="Times New Roman" w:cs="Times New Roman"/>
                <w:sz w:val="24"/>
                <w:szCs w:val="24"/>
                <w:lang w:val="uk-UA"/>
              </w:rPr>
            </w:pPr>
            <w:r>
              <w:rPr>
                <w:rFonts w:ascii="Times New Roman" w:hAnsi="Times New Roman" w:cs="Times New Roman"/>
                <w:bCs/>
                <w:sz w:val="24"/>
                <w:szCs w:val="24"/>
                <w:lang w:val="uk-UA"/>
              </w:rPr>
              <w:t>Розуміти специфіку концентрації соціокультурного контексту розвитку інноваційного суспільства. Знати структуру і вплив соціокультурних показників на розвиток сучасного суспільства. Знати традиції, процес формування і впливу соціокультурних показників на розвиток інтегрального менеджменту.</w:t>
            </w:r>
            <w:r>
              <w:rPr>
                <w:rFonts w:ascii="Times New Roman" w:hAnsi="Times New Roman" w:cs="Times New Roman"/>
                <w:sz w:val="24"/>
                <w:szCs w:val="24"/>
                <w:lang w:val="uk-UA"/>
              </w:rPr>
              <w:t xml:space="preserve"> Визначати особливості і характер дії показники </w:t>
            </w:r>
            <w:proofErr w:type="spellStart"/>
            <w:r>
              <w:rPr>
                <w:rFonts w:ascii="Times New Roman" w:hAnsi="Times New Roman" w:cs="Times New Roman"/>
                <w:sz w:val="24"/>
                <w:szCs w:val="24"/>
                <w:lang w:val="uk-UA"/>
              </w:rPr>
              <w:t>соцікультурного</w:t>
            </w:r>
            <w:proofErr w:type="spellEnd"/>
            <w:r>
              <w:rPr>
                <w:rFonts w:ascii="Times New Roman" w:hAnsi="Times New Roman" w:cs="Times New Roman"/>
                <w:sz w:val="24"/>
                <w:szCs w:val="24"/>
                <w:lang w:val="uk-UA"/>
              </w:rPr>
              <w:t xml:space="preserve"> розвитку на формування інтегральної якості професійної системи менеджменту.</w:t>
            </w:r>
          </w:p>
        </w:tc>
        <w:tc>
          <w:tcPr>
            <w:tcW w:w="1048" w:type="pct"/>
            <w:tcBorders>
              <w:top w:val="single" w:sz="4" w:space="0" w:color="auto"/>
              <w:left w:val="single" w:sz="4" w:space="0" w:color="auto"/>
              <w:bottom w:val="single" w:sz="4" w:space="0" w:color="auto"/>
              <w:right w:val="single" w:sz="4" w:space="0" w:color="auto"/>
            </w:tcBorders>
            <w:hideMark/>
          </w:tcPr>
          <w:p w14:paraId="1817EE86" w14:textId="77777777" w:rsidR="00B176BB" w:rsidRDefault="00B176BB">
            <w:pPr>
              <w:rPr>
                <w:rFonts w:ascii="Times New Roman" w:hAnsi="Times New Roman" w:cs="Times New Roman"/>
                <w:sz w:val="24"/>
                <w:szCs w:val="24"/>
                <w:lang w:val="uk-UA"/>
              </w:rPr>
            </w:pPr>
            <w:r>
              <w:rPr>
                <w:rFonts w:ascii="Times New Roman" w:hAnsi="Times New Roman" w:cs="Times New Roman"/>
                <w:sz w:val="24"/>
                <w:szCs w:val="24"/>
                <w:lang w:val="uk-UA"/>
              </w:rPr>
              <w:t>Питання, презентації, реферати, есе, управлінські ситуаційні  завдання, тест</w:t>
            </w:r>
          </w:p>
        </w:tc>
      </w:tr>
    </w:tbl>
    <w:p w14:paraId="7D619CB9" w14:textId="77777777" w:rsidR="00B176BB" w:rsidRPr="00D90D5F" w:rsidRDefault="00C67C2A" w:rsidP="00C67C2A">
      <w:pPr>
        <w:rPr>
          <w:rFonts w:ascii="Times New Roman" w:hAnsi="Times New Roman" w:cs="Times New Roman"/>
          <w:i/>
          <w:sz w:val="28"/>
          <w:szCs w:val="28"/>
        </w:rPr>
      </w:pPr>
      <w:r>
        <w:rPr>
          <w:rFonts w:ascii="Times New Roman" w:hAnsi="Times New Roman" w:cs="Times New Roman"/>
          <w:b/>
          <w:sz w:val="28"/>
          <w:szCs w:val="28"/>
          <w:lang w:val="uk-UA" w:eastAsia="en-US"/>
        </w:rPr>
        <w:t xml:space="preserve">          </w:t>
      </w:r>
      <w:r w:rsidR="00B176BB" w:rsidRPr="00B176BB">
        <w:rPr>
          <w:rFonts w:ascii="Times New Roman" w:hAnsi="Times New Roman" w:cs="Times New Roman"/>
          <w:i/>
          <w:sz w:val="28"/>
          <w:szCs w:val="28"/>
          <w:lang w:val="uk-UA"/>
        </w:rPr>
        <w:t xml:space="preserve">Джерело: </w:t>
      </w:r>
      <w:r w:rsidR="00B176BB" w:rsidRPr="00D90D5F">
        <w:rPr>
          <w:rFonts w:ascii="Times New Roman" w:hAnsi="Times New Roman" w:cs="Times New Roman"/>
          <w:i/>
          <w:sz w:val="28"/>
          <w:szCs w:val="28"/>
        </w:rPr>
        <w:t>[</w:t>
      </w:r>
      <w:r>
        <w:rPr>
          <w:rFonts w:ascii="Times New Roman" w:hAnsi="Times New Roman" w:cs="Times New Roman"/>
          <w:i/>
          <w:sz w:val="28"/>
          <w:szCs w:val="28"/>
          <w:lang w:val="uk-UA"/>
        </w:rPr>
        <w:t>30; 61</w:t>
      </w:r>
      <w:r w:rsidR="00B176BB" w:rsidRPr="00D90D5F">
        <w:rPr>
          <w:rFonts w:ascii="Times New Roman" w:hAnsi="Times New Roman" w:cs="Times New Roman"/>
          <w:i/>
          <w:sz w:val="28"/>
          <w:szCs w:val="28"/>
        </w:rPr>
        <w:t>]</w:t>
      </w:r>
    </w:p>
    <w:p w14:paraId="24C65EBE" w14:textId="77777777" w:rsidR="000D3168" w:rsidRDefault="00B176BB" w:rsidP="00FA19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Зрозуміло, що викладання дисциплін навчального комплексу «</w:t>
      </w:r>
      <w:r>
        <w:rPr>
          <w:rFonts w:ascii="Times New Roman" w:hAnsi="Times New Roman" w:cs="Times New Roman"/>
          <w:sz w:val="28"/>
          <w:szCs w:val="28"/>
          <w:lang w:val="en-US"/>
        </w:rPr>
        <w:t>PRO</w:t>
      </w:r>
      <w:r>
        <w:rPr>
          <w:rFonts w:ascii="Times New Roman" w:hAnsi="Times New Roman" w:cs="Times New Roman"/>
          <w:sz w:val="28"/>
          <w:szCs w:val="28"/>
          <w:lang w:val="uk-UA"/>
        </w:rPr>
        <w:t xml:space="preserve"> Менеджмент 4.0» потребує від викладача фундаментальних і спеціалізованих знань професійної системи менеджменту. В більшості випадків, індивідуальна науково-дослідна робота викладача повинна доповнюватися колективними дослідженнями, особливо в системі спеціалізованих міжнародних проектів.</w:t>
      </w:r>
    </w:p>
    <w:p w14:paraId="692D6A79" w14:textId="77777777" w:rsidR="0058041F" w:rsidRDefault="0058041F" w:rsidP="000D3168">
      <w:pPr>
        <w:jc w:val="center"/>
        <w:rPr>
          <w:rFonts w:ascii="Times New Roman" w:hAnsi="Times New Roman"/>
          <w:b/>
          <w:sz w:val="28"/>
          <w:szCs w:val="28"/>
          <w:lang w:val="uk-UA"/>
        </w:rPr>
      </w:pPr>
    </w:p>
    <w:p w14:paraId="0E5AA0CA" w14:textId="77777777" w:rsidR="000D3168" w:rsidRPr="000D3168" w:rsidRDefault="00D1469B" w:rsidP="000D3168">
      <w:pPr>
        <w:jc w:val="center"/>
        <w:rPr>
          <w:rFonts w:ascii="Times New Roman" w:hAnsi="Times New Roman"/>
          <w:b/>
          <w:sz w:val="28"/>
          <w:szCs w:val="28"/>
          <w:lang w:val="uk-UA"/>
        </w:rPr>
      </w:pPr>
      <w:r>
        <w:rPr>
          <w:rFonts w:ascii="Times New Roman" w:hAnsi="Times New Roman"/>
          <w:b/>
          <w:sz w:val="28"/>
          <w:szCs w:val="28"/>
          <w:lang w:val="uk-UA"/>
        </w:rPr>
        <w:t>Управлінські висновки до розділу 3</w:t>
      </w:r>
    </w:p>
    <w:p w14:paraId="45D73063" w14:textId="77777777" w:rsidR="0006422B" w:rsidRPr="000D3168" w:rsidRDefault="0006422B" w:rsidP="000D3168">
      <w:pPr>
        <w:pStyle w:val="3"/>
        <w:spacing w:after="0" w:line="360" w:lineRule="auto"/>
        <w:ind w:firstLine="709"/>
        <w:jc w:val="both"/>
        <w:rPr>
          <w:rFonts w:ascii="Times New Roman" w:eastAsia="Arial" w:hAnsi="Times New Roman" w:cs="Times New Roman"/>
          <w:b w:val="0"/>
          <w:lang w:val="uk-UA"/>
        </w:rPr>
      </w:pPr>
      <w:r w:rsidRPr="000D3168">
        <w:rPr>
          <w:rFonts w:ascii="Times New Roman" w:eastAsia="Arial" w:hAnsi="Times New Roman" w:cs="Times New Roman"/>
          <w:b w:val="0"/>
          <w:lang w:val="uk-UA"/>
        </w:rPr>
        <w:t xml:space="preserve">Розглядаючи ключові фактори розвитку </w:t>
      </w:r>
      <w:proofErr w:type="spellStart"/>
      <w:r w:rsidRPr="000D3168">
        <w:rPr>
          <w:rFonts w:ascii="Times New Roman" w:eastAsia="Arial" w:hAnsi="Times New Roman" w:cs="Times New Roman"/>
          <w:b w:val="0"/>
          <w:lang w:val="uk-UA"/>
        </w:rPr>
        <w:t>інноваціної</w:t>
      </w:r>
      <w:proofErr w:type="spellEnd"/>
      <w:r w:rsidRPr="000D3168">
        <w:rPr>
          <w:rFonts w:ascii="Times New Roman" w:eastAsia="Arial" w:hAnsi="Times New Roman" w:cs="Times New Roman"/>
          <w:b w:val="0"/>
          <w:lang w:val="uk-UA"/>
        </w:rPr>
        <w:t xml:space="preserve"> факторної моделі розвитку професійної системи менеджменту, потрібно зауважити, що її можна </w:t>
      </w:r>
      <w:r w:rsidRPr="000D3168">
        <w:rPr>
          <w:rFonts w:ascii="Times New Roman" w:eastAsia="Arial" w:hAnsi="Times New Roman" w:cs="Times New Roman"/>
          <w:b w:val="0"/>
          <w:lang w:val="uk-UA"/>
        </w:rPr>
        <w:lastRenderedPageBreak/>
        <w:t xml:space="preserve">використовувати як практичний </w:t>
      </w:r>
      <w:proofErr w:type="spellStart"/>
      <w:r w:rsidRPr="000D3168">
        <w:rPr>
          <w:rFonts w:ascii="Times New Roman" w:eastAsia="Arial" w:hAnsi="Times New Roman" w:cs="Times New Roman"/>
          <w:b w:val="0"/>
          <w:lang w:val="uk-UA"/>
        </w:rPr>
        <w:t>ін</w:t>
      </w:r>
      <w:r w:rsidR="000D3168" w:rsidRPr="000D3168">
        <w:rPr>
          <w:rFonts w:ascii="Times New Roman" w:eastAsia="Arial" w:hAnsi="Times New Roman" w:cs="Times New Roman"/>
          <w:b w:val="0"/>
          <w:lang w:val="uk-UA"/>
        </w:rPr>
        <w:t>струмен</w:t>
      </w:r>
      <w:proofErr w:type="spellEnd"/>
      <w:r w:rsidR="000D3168" w:rsidRPr="000D3168">
        <w:rPr>
          <w:rFonts w:ascii="Times New Roman" w:eastAsia="Arial" w:hAnsi="Times New Roman" w:cs="Times New Roman"/>
          <w:b w:val="0"/>
          <w:lang w:val="uk-UA"/>
        </w:rPr>
        <w:t xml:space="preserve"> для діагностики і вдосконалення існуючої системи менеджменту. Тому </w:t>
      </w:r>
      <w:r w:rsidRPr="000D3168">
        <w:rPr>
          <w:rFonts w:ascii="Times New Roman" w:hAnsi="Times New Roman" w:cs="Times New Roman"/>
          <w:b w:val="0"/>
        </w:rPr>
        <w:t xml:space="preserve">Як </w:t>
      </w:r>
      <w:proofErr w:type="spellStart"/>
      <w:r w:rsidRPr="000D3168">
        <w:rPr>
          <w:rFonts w:ascii="Times New Roman" w:hAnsi="Times New Roman" w:cs="Times New Roman"/>
          <w:b w:val="0"/>
        </w:rPr>
        <w:t>практичний</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інструмент</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факторна</w:t>
      </w:r>
      <w:proofErr w:type="spellEnd"/>
      <w:r w:rsidRPr="000D3168">
        <w:rPr>
          <w:rFonts w:ascii="Times New Roman" w:hAnsi="Times New Roman" w:cs="Times New Roman"/>
          <w:b w:val="0"/>
        </w:rPr>
        <w:t xml:space="preserve"> модель </w:t>
      </w:r>
      <w:proofErr w:type="spellStart"/>
      <w:r w:rsidRPr="000D3168">
        <w:rPr>
          <w:rFonts w:ascii="Times New Roman" w:hAnsi="Times New Roman" w:cs="Times New Roman"/>
          <w:b w:val="0"/>
        </w:rPr>
        <w:t>перетворюється</w:t>
      </w:r>
      <w:proofErr w:type="spellEnd"/>
      <w:r w:rsidRPr="000D3168">
        <w:rPr>
          <w:rFonts w:ascii="Times New Roman" w:hAnsi="Times New Roman" w:cs="Times New Roman"/>
          <w:b w:val="0"/>
        </w:rPr>
        <w:t xml:space="preserve"> на методику для </w:t>
      </w:r>
      <w:proofErr w:type="spellStart"/>
      <w:r w:rsidRPr="000D3168">
        <w:rPr>
          <w:rFonts w:ascii="Times New Roman" w:hAnsi="Times New Roman" w:cs="Times New Roman"/>
          <w:b w:val="0"/>
        </w:rPr>
        <w:t>аналізу</w:t>
      </w:r>
      <w:proofErr w:type="spellEnd"/>
      <w:r w:rsidRPr="000D3168">
        <w:rPr>
          <w:rFonts w:ascii="Times New Roman" w:hAnsi="Times New Roman" w:cs="Times New Roman"/>
          <w:b w:val="0"/>
        </w:rPr>
        <w:t xml:space="preserve"> та </w:t>
      </w:r>
      <w:proofErr w:type="spellStart"/>
      <w:r w:rsidRPr="000D3168">
        <w:rPr>
          <w:rFonts w:ascii="Times New Roman" w:hAnsi="Times New Roman" w:cs="Times New Roman"/>
          <w:b w:val="0"/>
        </w:rPr>
        <w:t>цілеспрямованого</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розвитку</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системи</w:t>
      </w:r>
      <w:proofErr w:type="spellEnd"/>
      <w:r w:rsidRPr="000D3168">
        <w:rPr>
          <w:rFonts w:ascii="Times New Roman" w:hAnsi="Times New Roman" w:cs="Times New Roman"/>
          <w:b w:val="0"/>
        </w:rPr>
        <w:t xml:space="preserve"> менеджменту. </w:t>
      </w:r>
      <w:proofErr w:type="spellStart"/>
      <w:r w:rsidRPr="000D3168">
        <w:rPr>
          <w:rFonts w:ascii="Times New Roman" w:hAnsi="Times New Roman" w:cs="Times New Roman"/>
          <w:b w:val="0"/>
        </w:rPr>
        <w:t>Її</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застосування</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включає</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кілька</w:t>
      </w:r>
      <w:proofErr w:type="spellEnd"/>
      <w:r w:rsidRPr="000D3168">
        <w:rPr>
          <w:rFonts w:ascii="Times New Roman" w:hAnsi="Times New Roman" w:cs="Times New Roman"/>
          <w:b w:val="0"/>
        </w:rPr>
        <w:t xml:space="preserve"> </w:t>
      </w:r>
      <w:proofErr w:type="spellStart"/>
      <w:r w:rsidRPr="000D3168">
        <w:rPr>
          <w:rFonts w:ascii="Times New Roman" w:hAnsi="Times New Roman" w:cs="Times New Roman"/>
          <w:b w:val="0"/>
        </w:rPr>
        <w:t>етапів</w:t>
      </w:r>
      <w:proofErr w:type="spellEnd"/>
      <w:r w:rsidRPr="000D3168">
        <w:rPr>
          <w:rFonts w:ascii="Times New Roman" w:hAnsi="Times New Roman" w:cs="Times New Roman"/>
          <w:b w:val="0"/>
        </w:rPr>
        <w:t>:</w:t>
      </w:r>
    </w:p>
    <w:p w14:paraId="6B6818FC" w14:textId="77777777" w:rsidR="0006422B" w:rsidRPr="00533C3D"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06422B" w:rsidRPr="000D3168">
        <w:rPr>
          <w:rFonts w:ascii="Times New Roman" w:hAnsi="Times New Roman" w:cs="Times New Roman"/>
          <w:i/>
          <w:sz w:val="28"/>
          <w:szCs w:val="28"/>
          <w:lang w:val="uk-UA"/>
        </w:rPr>
        <w:t xml:space="preserve">Ідентифікація та </w:t>
      </w:r>
      <w:proofErr w:type="spellStart"/>
      <w:r w:rsidR="0006422B" w:rsidRPr="000D3168">
        <w:rPr>
          <w:rFonts w:ascii="Times New Roman" w:hAnsi="Times New Roman" w:cs="Times New Roman"/>
          <w:i/>
          <w:sz w:val="28"/>
          <w:szCs w:val="28"/>
          <w:lang w:val="uk-UA"/>
        </w:rPr>
        <w:t>пріоритезація</w:t>
      </w:r>
      <w:proofErr w:type="spellEnd"/>
      <w:r w:rsidR="0006422B" w:rsidRPr="000D3168">
        <w:rPr>
          <w:rFonts w:ascii="Times New Roman" w:hAnsi="Times New Roman" w:cs="Times New Roman"/>
          <w:i/>
          <w:sz w:val="28"/>
          <w:szCs w:val="28"/>
          <w:lang w:val="uk-UA"/>
        </w:rPr>
        <w:t xml:space="preserve"> факторів: </w:t>
      </w:r>
      <w:r w:rsidR="0006422B" w:rsidRPr="000D3168">
        <w:rPr>
          <w:rFonts w:ascii="Times New Roman" w:hAnsi="Times New Roman" w:cs="Times New Roman"/>
          <w:sz w:val="28"/>
          <w:szCs w:val="28"/>
          <w:lang w:val="uk-UA"/>
        </w:rPr>
        <w:t xml:space="preserve">Визначення ключових для конкретної організації факторів, що мають найбільший вплив на її систему управління. </w:t>
      </w:r>
      <w:r w:rsidR="0006422B" w:rsidRPr="00533C3D">
        <w:rPr>
          <w:rFonts w:ascii="Times New Roman" w:hAnsi="Times New Roman" w:cs="Times New Roman"/>
          <w:sz w:val="28"/>
          <w:szCs w:val="28"/>
          <w:lang w:val="uk-UA"/>
        </w:rPr>
        <w:t xml:space="preserve">На цьому етапі можуть використовуватися експертні оцінки, </w:t>
      </w:r>
      <w:r w:rsidR="0006422B" w:rsidRPr="000D3168">
        <w:rPr>
          <w:rFonts w:ascii="Times New Roman" w:hAnsi="Times New Roman" w:cs="Times New Roman"/>
          <w:sz w:val="28"/>
          <w:szCs w:val="28"/>
        </w:rPr>
        <w:t>SWOT</w:t>
      </w:r>
      <w:r w:rsidR="0006422B" w:rsidRPr="00533C3D">
        <w:rPr>
          <w:rFonts w:ascii="Times New Roman" w:hAnsi="Times New Roman" w:cs="Times New Roman"/>
          <w:sz w:val="28"/>
          <w:szCs w:val="28"/>
          <w:lang w:val="uk-UA"/>
        </w:rPr>
        <w:t xml:space="preserve">-аналіз, </w:t>
      </w:r>
      <w:r w:rsidR="0006422B" w:rsidRPr="000D3168">
        <w:rPr>
          <w:rFonts w:ascii="Times New Roman" w:hAnsi="Times New Roman" w:cs="Times New Roman"/>
          <w:sz w:val="28"/>
          <w:szCs w:val="28"/>
        </w:rPr>
        <w:t>PEST</w:t>
      </w:r>
      <w:r w:rsidR="0006422B" w:rsidRPr="00533C3D">
        <w:rPr>
          <w:rFonts w:ascii="Times New Roman" w:hAnsi="Times New Roman" w:cs="Times New Roman"/>
          <w:sz w:val="28"/>
          <w:szCs w:val="28"/>
          <w:lang w:val="uk-UA"/>
        </w:rPr>
        <w:t>-аналіз та інші методи.</w:t>
      </w:r>
    </w:p>
    <w:p w14:paraId="13935F48" w14:textId="77777777" w:rsidR="0006422B" w:rsidRPr="000D3168"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2. </w:t>
      </w:r>
      <w:proofErr w:type="spellStart"/>
      <w:r w:rsidR="0006422B" w:rsidRPr="000D3168">
        <w:rPr>
          <w:rFonts w:ascii="Times New Roman" w:hAnsi="Times New Roman" w:cs="Times New Roman"/>
          <w:i/>
          <w:sz w:val="28"/>
          <w:szCs w:val="28"/>
        </w:rPr>
        <w:t>Діагностика</w:t>
      </w:r>
      <w:proofErr w:type="spellEnd"/>
      <w:r w:rsidR="0006422B" w:rsidRPr="000D3168">
        <w:rPr>
          <w:rFonts w:ascii="Times New Roman" w:hAnsi="Times New Roman" w:cs="Times New Roman"/>
          <w:i/>
          <w:sz w:val="28"/>
          <w:szCs w:val="28"/>
        </w:rPr>
        <w:t xml:space="preserve"> та </w:t>
      </w:r>
      <w:proofErr w:type="spellStart"/>
      <w:r w:rsidR="0006422B" w:rsidRPr="000D3168">
        <w:rPr>
          <w:rFonts w:ascii="Times New Roman" w:hAnsi="Times New Roman" w:cs="Times New Roman"/>
          <w:i/>
          <w:sz w:val="28"/>
          <w:szCs w:val="28"/>
        </w:rPr>
        <w:t>оцінка</w:t>
      </w:r>
      <w:proofErr w:type="spellEnd"/>
      <w:r w:rsidR="0006422B" w:rsidRPr="000D3168">
        <w:rPr>
          <w:rFonts w:ascii="Times New Roman" w:hAnsi="Times New Roman" w:cs="Times New Roman"/>
          <w:i/>
          <w:sz w:val="28"/>
          <w:szCs w:val="28"/>
        </w:rPr>
        <w:t>:</w:t>
      </w:r>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Аналіз</w:t>
      </w:r>
      <w:proofErr w:type="spellEnd"/>
      <w:r w:rsidR="0006422B" w:rsidRPr="000D3168">
        <w:rPr>
          <w:rFonts w:ascii="Times New Roman" w:hAnsi="Times New Roman" w:cs="Times New Roman"/>
          <w:sz w:val="28"/>
          <w:szCs w:val="28"/>
        </w:rPr>
        <w:t xml:space="preserve"> поточного стану кожного з </w:t>
      </w:r>
      <w:proofErr w:type="spellStart"/>
      <w:r w:rsidR="0006422B" w:rsidRPr="000D3168">
        <w:rPr>
          <w:rFonts w:ascii="Times New Roman" w:hAnsi="Times New Roman" w:cs="Times New Roman"/>
          <w:sz w:val="28"/>
          <w:szCs w:val="28"/>
        </w:rPr>
        <w:t>пріоритетних</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факторів</w:t>
      </w:r>
      <w:proofErr w:type="spellEnd"/>
      <w:r w:rsidR="0006422B" w:rsidRPr="000D3168">
        <w:rPr>
          <w:rFonts w:ascii="Times New Roman" w:hAnsi="Times New Roman" w:cs="Times New Roman"/>
          <w:sz w:val="28"/>
          <w:szCs w:val="28"/>
        </w:rPr>
        <w:t xml:space="preserve">. Для </w:t>
      </w:r>
      <w:proofErr w:type="spellStart"/>
      <w:r w:rsidR="0006422B" w:rsidRPr="000D3168">
        <w:rPr>
          <w:rFonts w:ascii="Times New Roman" w:hAnsi="Times New Roman" w:cs="Times New Roman"/>
          <w:sz w:val="28"/>
          <w:szCs w:val="28"/>
        </w:rPr>
        <w:t>цього</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можуть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застосовуватися</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такі</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інструменти</w:t>
      </w:r>
      <w:proofErr w:type="spellEnd"/>
      <w:r w:rsidR="0006422B" w:rsidRPr="000D3168">
        <w:rPr>
          <w:rFonts w:ascii="Times New Roman" w:hAnsi="Times New Roman" w:cs="Times New Roman"/>
          <w:sz w:val="28"/>
          <w:szCs w:val="28"/>
        </w:rPr>
        <w:t xml:space="preserve">, як </w:t>
      </w:r>
      <w:proofErr w:type="spellStart"/>
      <w:r w:rsidR="0006422B" w:rsidRPr="000D3168">
        <w:rPr>
          <w:rFonts w:ascii="Times New Roman" w:hAnsi="Times New Roman" w:cs="Times New Roman"/>
          <w:sz w:val="28"/>
          <w:szCs w:val="28"/>
        </w:rPr>
        <w:t>анкетування</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співробітників</w:t>
      </w:r>
      <w:proofErr w:type="spellEnd"/>
      <w:r w:rsidR="0006422B" w:rsidRPr="000D3168">
        <w:rPr>
          <w:rFonts w:ascii="Times New Roman" w:hAnsi="Times New Roman" w:cs="Times New Roman"/>
          <w:sz w:val="28"/>
          <w:szCs w:val="28"/>
        </w:rPr>
        <w:t xml:space="preserve"> та </w:t>
      </w:r>
      <w:proofErr w:type="spellStart"/>
      <w:r w:rsidR="0006422B" w:rsidRPr="000D3168">
        <w:rPr>
          <w:rFonts w:ascii="Times New Roman" w:hAnsi="Times New Roman" w:cs="Times New Roman"/>
          <w:sz w:val="28"/>
          <w:szCs w:val="28"/>
        </w:rPr>
        <w:t>менеджерів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аналіз</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фінансових</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показників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наприклад</w:t>
      </w:r>
      <w:proofErr w:type="spellEnd"/>
      <w:r w:rsidR="0006422B" w:rsidRPr="000D3168">
        <w:rPr>
          <w:rFonts w:ascii="Times New Roman" w:hAnsi="Times New Roman" w:cs="Times New Roman"/>
          <w:sz w:val="28"/>
          <w:szCs w:val="28"/>
        </w:rPr>
        <w:t>, R-</w:t>
      </w:r>
      <w:proofErr w:type="spellStart"/>
      <w:r w:rsidR="0006422B" w:rsidRPr="000D3168">
        <w:rPr>
          <w:rFonts w:ascii="Times New Roman" w:hAnsi="Times New Roman" w:cs="Times New Roman"/>
          <w:sz w:val="28"/>
          <w:szCs w:val="28"/>
        </w:rPr>
        <w:t>аналіз</w:t>
      </w:r>
      <w:proofErr w:type="spellEnd"/>
      <w:r w:rsidR="0006422B" w:rsidRPr="000D3168">
        <w:rPr>
          <w:rFonts w:ascii="Times New Roman" w:hAnsi="Times New Roman" w:cs="Times New Roman"/>
          <w:sz w:val="28"/>
          <w:szCs w:val="28"/>
        </w:rPr>
        <w:t xml:space="preserve">), аудит </w:t>
      </w:r>
      <w:proofErr w:type="spellStart"/>
      <w:r w:rsidR="0006422B" w:rsidRPr="000D3168">
        <w:rPr>
          <w:rFonts w:ascii="Times New Roman" w:hAnsi="Times New Roman" w:cs="Times New Roman"/>
          <w:sz w:val="28"/>
          <w:szCs w:val="28"/>
        </w:rPr>
        <w:t>бізнес-процесів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оцінка</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компетенцій</w:t>
      </w:r>
      <w:proofErr w:type="spellEnd"/>
      <w:r w:rsidR="0006422B" w:rsidRPr="000D3168">
        <w:rPr>
          <w:rFonts w:ascii="Times New Roman" w:hAnsi="Times New Roman" w:cs="Times New Roman"/>
          <w:sz w:val="28"/>
          <w:szCs w:val="28"/>
        </w:rPr>
        <w:t xml:space="preserve"> персоналу.</w:t>
      </w:r>
    </w:p>
    <w:p w14:paraId="17BAF7A5" w14:textId="77777777" w:rsidR="0006422B" w:rsidRPr="000D3168"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 </w:t>
      </w:r>
      <w:proofErr w:type="spellStart"/>
      <w:r w:rsidR="0006422B" w:rsidRPr="000D3168">
        <w:rPr>
          <w:rFonts w:ascii="Times New Roman" w:hAnsi="Times New Roman" w:cs="Times New Roman"/>
          <w:i/>
          <w:sz w:val="28"/>
          <w:szCs w:val="28"/>
        </w:rPr>
        <w:t>Побудова</w:t>
      </w:r>
      <w:proofErr w:type="spellEnd"/>
      <w:r w:rsidR="0006422B" w:rsidRPr="000D3168">
        <w:rPr>
          <w:rFonts w:ascii="Times New Roman" w:hAnsi="Times New Roman" w:cs="Times New Roman"/>
          <w:i/>
          <w:sz w:val="28"/>
          <w:szCs w:val="28"/>
        </w:rPr>
        <w:t xml:space="preserve"> </w:t>
      </w:r>
      <w:proofErr w:type="spellStart"/>
      <w:r w:rsidR="0006422B" w:rsidRPr="000D3168">
        <w:rPr>
          <w:rFonts w:ascii="Times New Roman" w:hAnsi="Times New Roman" w:cs="Times New Roman"/>
          <w:i/>
          <w:sz w:val="28"/>
          <w:szCs w:val="28"/>
        </w:rPr>
        <w:t>факторної</w:t>
      </w:r>
      <w:proofErr w:type="spellEnd"/>
      <w:r w:rsidR="0006422B" w:rsidRPr="000D3168">
        <w:rPr>
          <w:rFonts w:ascii="Times New Roman" w:hAnsi="Times New Roman" w:cs="Times New Roman"/>
          <w:i/>
          <w:sz w:val="28"/>
          <w:szCs w:val="28"/>
        </w:rPr>
        <w:t xml:space="preserve"> </w:t>
      </w:r>
      <w:proofErr w:type="spellStart"/>
      <w:r w:rsidR="0006422B" w:rsidRPr="000D3168">
        <w:rPr>
          <w:rFonts w:ascii="Times New Roman" w:hAnsi="Times New Roman" w:cs="Times New Roman"/>
          <w:i/>
          <w:sz w:val="28"/>
          <w:szCs w:val="28"/>
        </w:rPr>
        <w:t>моделі</w:t>
      </w:r>
      <w:proofErr w:type="spellEnd"/>
      <w:r w:rsidR="0006422B" w:rsidRPr="000D3168">
        <w:rPr>
          <w:rFonts w:ascii="Times New Roman" w:hAnsi="Times New Roman" w:cs="Times New Roman"/>
          <w:i/>
          <w:sz w:val="28"/>
          <w:szCs w:val="28"/>
        </w:rPr>
        <w:t>:</w:t>
      </w:r>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Візуалізація</w:t>
      </w:r>
      <w:proofErr w:type="spellEnd"/>
      <w:r w:rsidR="0006422B" w:rsidRPr="000D3168">
        <w:rPr>
          <w:rFonts w:ascii="Times New Roman" w:hAnsi="Times New Roman" w:cs="Times New Roman"/>
          <w:sz w:val="28"/>
          <w:szCs w:val="28"/>
        </w:rPr>
        <w:t xml:space="preserve"> та </w:t>
      </w:r>
      <w:proofErr w:type="spellStart"/>
      <w:r w:rsidR="0006422B" w:rsidRPr="000D3168">
        <w:rPr>
          <w:rFonts w:ascii="Times New Roman" w:hAnsi="Times New Roman" w:cs="Times New Roman"/>
          <w:sz w:val="28"/>
          <w:szCs w:val="28"/>
        </w:rPr>
        <w:t>структурування</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взаємозв'язків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між</w:t>
      </w:r>
      <w:proofErr w:type="spellEnd"/>
      <w:r w:rsidR="0006422B" w:rsidRPr="000D3168">
        <w:rPr>
          <w:rFonts w:ascii="Times New Roman" w:hAnsi="Times New Roman" w:cs="Times New Roman"/>
          <w:sz w:val="28"/>
          <w:szCs w:val="28"/>
        </w:rPr>
        <w:t xml:space="preserve"> факторами та </w:t>
      </w:r>
      <w:proofErr w:type="spellStart"/>
      <w:r w:rsidR="0006422B" w:rsidRPr="000D3168">
        <w:rPr>
          <w:rFonts w:ascii="Times New Roman" w:hAnsi="Times New Roman" w:cs="Times New Roman"/>
          <w:sz w:val="28"/>
          <w:szCs w:val="28"/>
        </w:rPr>
        <w:t>результативними</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показниками</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діяльності</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системи</w:t>
      </w:r>
      <w:proofErr w:type="spellEnd"/>
      <w:r w:rsidR="0006422B" w:rsidRPr="000D3168">
        <w:rPr>
          <w:rFonts w:ascii="Times New Roman" w:hAnsi="Times New Roman" w:cs="Times New Roman"/>
          <w:sz w:val="28"/>
          <w:szCs w:val="28"/>
        </w:rPr>
        <w:t xml:space="preserve"> менеджменту (</w:t>
      </w:r>
      <w:proofErr w:type="spellStart"/>
      <w:r w:rsidR="0006422B" w:rsidRPr="000D3168">
        <w:rPr>
          <w:rFonts w:ascii="Times New Roman" w:hAnsi="Times New Roman" w:cs="Times New Roman"/>
          <w:sz w:val="28"/>
          <w:szCs w:val="28"/>
        </w:rPr>
        <w:t>наприклад</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продуктивність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прибутковість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задоволеність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клієнтів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Це</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може</w:t>
      </w:r>
      <w:proofErr w:type="spellEnd"/>
      <w:r w:rsidR="0006422B" w:rsidRPr="000D3168">
        <w:rPr>
          <w:rFonts w:ascii="Times New Roman" w:hAnsi="Times New Roman" w:cs="Times New Roman"/>
          <w:sz w:val="28"/>
          <w:szCs w:val="28"/>
        </w:rPr>
        <w:t xml:space="preserve"> бути </w:t>
      </w:r>
      <w:proofErr w:type="spellStart"/>
      <w:r w:rsidR="0006422B" w:rsidRPr="000D3168">
        <w:rPr>
          <w:rFonts w:ascii="Times New Roman" w:hAnsi="Times New Roman" w:cs="Times New Roman"/>
          <w:sz w:val="28"/>
          <w:szCs w:val="28"/>
        </w:rPr>
        <w:t>реалізовано</w:t>
      </w:r>
      <w:proofErr w:type="spellEnd"/>
      <w:r w:rsidR="0006422B" w:rsidRPr="000D3168">
        <w:rPr>
          <w:rFonts w:ascii="Times New Roman" w:hAnsi="Times New Roman" w:cs="Times New Roman"/>
          <w:sz w:val="28"/>
          <w:szCs w:val="28"/>
        </w:rPr>
        <w:t xml:space="preserve"> у </w:t>
      </w:r>
      <w:proofErr w:type="spellStart"/>
      <w:r w:rsidR="0006422B" w:rsidRPr="000D3168">
        <w:rPr>
          <w:rFonts w:ascii="Times New Roman" w:hAnsi="Times New Roman" w:cs="Times New Roman"/>
          <w:sz w:val="28"/>
          <w:szCs w:val="28"/>
        </w:rPr>
        <w:t>вигляді</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діаграм</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матриць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або</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математичних</w:t>
      </w:r>
      <w:proofErr w:type="spellEnd"/>
      <w:r w:rsidR="0006422B" w:rsidRPr="000D3168">
        <w:rPr>
          <w:rFonts w:ascii="Times New Roman" w:hAnsi="Times New Roman" w:cs="Times New Roman"/>
          <w:sz w:val="28"/>
          <w:szCs w:val="28"/>
        </w:rPr>
        <w:t xml:space="preserve"> моделей.</w:t>
      </w:r>
    </w:p>
    <w:p w14:paraId="7ABB280A" w14:textId="77777777" w:rsidR="0006422B" w:rsidRPr="000D3168"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4. </w:t>
      </w:r>
      <w:proofErr w:type="spellStart"/>
      <w:r w:rsidR="0006422B" w:rsidRPr="000D3168">
        <w:rPr>
          <w:rFonts w:ascii="Times New Roman" w:hAnsi="Times New Roman" w:cs="Times New Roman"/>
          <w:i/>
          <w:sz w:val="28"/>
          <w:szCs w:val="28"/>
        </w:rPr>
        <w:t>Розробка</w:t>
      </w:r>
      <w:proofErr w:type="spellEnd"/>
      <w:r w:rsidR="0006422B" w:rsidRPr="000D3168">
        <w:rPr>
          <w:rFonts w:ascii="Times New Roman" w:hAnsi="Times New Roman" w:cs="Times New Roman"/>
          <w:i/>
          <w:sz w:val="28"/>
          <w:szCs w:val="28"/>
        </w:rPr>
        <w:t xml:space="preserve"> </w:t>
      </w:r>
      <w:proofErr w:type="spellStart"/>
      <w:r w:rsidR="0006422B" w:rsidRPr="000D3168">
        <w:rPr>
          <w:rFonts w:ascii="Times New Roman" w:hAnsi="Times New Roman" w:cs="Times New Roman"/>
          <w:i/>
          <w:sz w:val="28"/>
          <w:szCs w:val="28"/>
        </w:rPr>
        <w:t>програми</w:t>
      </w:r>
      <w:proofErr w:type="spellEnd"/>
      <w:r w:rsidR="0006422B" w:rsidRPr="000D3168">
        <w:rPr>
          <w:rFonts w:ascii="Times New Roman" w:hAnsi="Times New Roman" w:cs="Times New Roman"/>
          <w:i/>
          <w:sz w:val="28"/>
          <w:szCs w:val="28"/>
        </w:rPr>
        <w:t xml:space="preserve"> </w:t>
      </w:r>
      <w:proofErr w:type="spellStart"/>
      <w:r w:rsidR="0006422B" w:rsidRPr="000D3168">
        <w:rPr>
          <w:rFonts w:ascii="Times New Roman" w:hAnsi="Times New Roman" w:cs="Times New Roman"/>
          <w:i/>
          <w:sz w:val="28"/>
          <w:szCs w:val="28"/>
        </w:rPr>
        <w:t>вдосконалення</w:t>
      </w:r>
      <w:proofErr w:type="spellEnd"/>
      <w:proofErr w:type="gramStart"/>
      <w:r w:rsidR="0006422B" w:rsidRPr="000D3168">
        <w:rPr>
          <w:rFonts w:ascii="Times New Roman" w:hAnsi="Times New Roman" w:cs="Times New Roman"/>
          <w:sz w:val="28"/>
          <w:szCs w:val="28"/>
        </w:rPr>
        <w:t>:</w:t>
      </w:r>
      <w:r>
        <w:rPr>
          <w:rFonts w:ascii="Times New Roman" w:hAnsi="Times New Roman" w:cs="Times New Roman"/>
          <w:sz w:val="28"/>
          <w:szCs w:val="28"/>
          <w:lang w:val="uk-UA"/>
        </w:rPr>
        <w:t xml:space="preserve"> </w:t>
      </w:r>
      <w:r w:rsidR="0006422B" w:rsidRPr="000D3168">
        <w:rPr>
          <w:rFonts w:ascii="Times New Roman" w:hAnsi="Times New Roman" w:cs="Times New Roman"/>
          <w:sz w:val="28"/>
          <w:szCs w:val="28"/>
        </w:rPr>
        <w:t>На</w:t>
      </w:r>
      <w:proofErr w:type="gramEnd"/>
      <w:r>
        <w:rPr>
          <w:rFonts w:ascii="Times New Roman" w:hAnsi="Times New Roman" w:cs="Times New Roman"/>
          <w:sz w:val="28"/>
          <w:szCs w:val="28"/>
          <w:lang w:val="uk-UA"/>
        </w:rPr>
        <w:t xml:space="preserve"> </w:t>
      </w:r>
      <w:proofErr w:type="spellStart"/>
      <w:r w:rsidR="0006422B" w:rsidRPr="000D3168">
        <w:rPr>
          <w:rFonts w:ascii="Times New Roman" w:hAnsi="Times New Roman" w:cs="Times New Roman"/>
          <w:sz w:val="28"/>
          <w:szCs w:val="28"/>
        </w:rPr>
        <w:t>основі</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проведеної</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діагностики</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розробляється</w:t>
      </w:r>
      <w:proofErr w:type="spellEnd"/>
      <w:r w:rsidR="0006422B" w:rsidRPr="000D3168">
        <w:rPr>
          <w:rFonts w:ascii="Times New Roman" w:hAnsi="Times New Roman" w:cs="Times New Roman"/>
          <w:sz w:val="28"/>
          <w:szCs w:val="28"/>
        </w:rPr>
        <w:t xml:space="preserve"> комплекс </w:t>
      </w:r>
      <w:proofErr w:type="spellStart"/>
      <w:r w:rsidR="0006422B" w:rsidRPr="000D3168">
        <w:rPr>
          <w:rFonts w:ascii="Times New Roman" w:hAnsi="Times New Roman" w:cs="Times New Roman"/>
          <w:sz w:val="28"/>
          <w:szCs w:val="28"/>
        </w:rPr>
        <w:t>заходів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спрямованих</w:t>
      </w:r>
      <w:proofErr w:type="spellEnd"/>
      <w:r w:rsidR="0006422B" w:rsidRPr="000D3168">
        <w:rPr>
          <w:rFonts w:ascii="Times New Roman" w:hAnsi="Times New Roman" w:cs="Times New Roman"/>
          <w:sz w:val="28"/>
          <w:szCs w:val="28"/>
        </w:rPr>
        <w:t xml:space="preserve"> на </w:t>
      </w:r>
      <w:proofErr w:type="spellStart"/>
      <w:r w:rsidR="0006422B" w:rsidRPr="000D3168">
        <w:rPr>
          <w:rFonts w:ascii="Times New Roman" w:hAnsi="Times New Roman" w:cs="Times New Roman"/>
          <w:sz w:val="28"/>
          <w:szCs w:val="28"/>
        </w:rPr>
        <w:t>посилення</w:t>
      </w:r>
      <w:proofErr w:type="spellEnd"/>
      <w:r w:rsidR="0006422B" w:rsidRPr="000D3168">
        <w:rPr>
          <w:rFonts w:ascii="Times New Roman" w:hAnsi="Times New Roman" w:cs="Times New Roman"/>
          <w:sz w:val="28"/>
          <w:szCs w:val="28"/>
        </w:rPr>
        <w:t xml:space="preserve"> позитивного </w:t>
      </w:r>
      <w:proofErr w:type="spellStart"/>
      <w:r w:rsidR="0006422B" w:rsidRPr="000D3168">
        <w:rPr>
          <w:rFonts w:ascii="Times New Roman" w:hAnsi="Times New Roman" w:cs="Times New Roman"/>
          <w:sz w:val="28"/>
          <w:szCs w:val="28"/>
        </w:rPr>
        <w:t>впливу</w:t>
      </w:r>
      <w:proofErr w:type="spellEnd"/>
      <w:r w:rsidR="0006422B" w:rsidRPr="000D3168">
        <w:rPr>
          <w:rFonts w:ascii="Times New Roman" w:hAnsi="Times New Roman" w:cs="Times New Roman"/>
          <w:sz w:val="28"/>
          <w:szCs w:val="28"/>
        </w:rPr>
        <w:t xml:space="preserve"> одних </w:t>
      </w:r>
      <w:proofErr w:type="spellStart"/>
      <w:r w:rsidR="0006422B" w:rsidRPr="000D3168">
        <w:rPr>
          <w:rFonts w:ascii="Times New Roman" w:hAnsi="Times New Roman" w:cs="Times New Roman"/>
          <w:sz w:val="28"/>
          <w:szCs w:val="28"/>
        </w:rPr>
        <w:t>факторів</w:t>
      </w:r>
      <w:proofErr w:type="spellEnd"/>
      <w:r w:rsidR="0006422B" w:rsidRPr="000D3168">
        <w:rPr>
          <w:rFonts w:ascii="Times New Roman" w:hAnsi="Times New Roman" w:cs="Times New Roman"/>
          <w:sz w:val="28"/>
          <w:szCs w:val="28"/>
        </w:rPr>
        <w:t xml:space="preserve"> та </w:t>
      </w:r>
      <w:proofErr w:type="spellStart"/>
      <w:r w:rsidR="0006422B" w:rsidRPr="000D3168">
        <w:rPr>
          <w:rFonts w:ascii="Times New Roman" w:hAnsi="Times New Roman" w:cs="Times New Roman"/>
          <w:sz w:val="28"/>
          <w:szCs w:val="28"/>
        </w:rPr>
        <w:t>нейтралізацію</w:t>
      </w:r>
      <w:proofErr w:type="spellEnd"/>
      <w:r w:rsidR="0006422B" w:rsidRPr="000D3168">
        <w:rPr>
          <w:rFonts w:ascii="Times New Roman" w:hAnsi="Times New Roman" w:cs="Times New Roman"/>
          <w:sz w:val="28"/>
          <w:szCs w:val="28"/>
        </w:rPr>
        <w:t xml:space="preserve"> негативного </w:t>
      </w:r>
      <w:proofErr w:type="spellStart"/>
      <w:r w:rsidR="0006422B" w:rsidRPr="000D3168">
        <w:rPr>
          <w:rFonts w:ascii="Times New Roman" w:hAnsi="Times New Roman" w:cs="Times New Roman"/>
          <w:sz w:val="28"/>
          <w:szCs w:val="28"/>
        </w:rPr>
        <w:t>впливу</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інших</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Наприклад</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якщо</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діагностика</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виявила</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низький</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рівень</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кваліфікації</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менеджерів</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середньої</w:t>
      </w:r>
      <w:proofErr w:type="spellEnd"/>
      <w:r w:rsidR="0006422B" w:rsidRPr="000D3168">
        <w:rPr>
          <w:rFonts w:ascii="Times New Roman" w:hAnsi="Times New Roman" w:cs="Times New Roman"/>
          <w:sz w:val="28"/>
          <w:szCs w:val="28"/>
        </w:rPr>
        <w:t xml:space="preserve"> ланки (</w:t>
      </w:r>
      <w:proofErr w:type="spellStart"/>
      <w:r w:rsidR="0006422B" w:rsidRPr="000D3168">
        <w:rPr>
          <w:rFonts w:ascii="Times New Roman" w:hAnsi="Times New Roman" w:cs="Times New Roman"/>
          <w:sz w:val="28"/>
          <w:szCs w:val="28"/>
        </w:rPr>
        <w:t>внутрішній</w:t>
      </w:r>
      <w:proofErr w:type="spellEnd"/>
      <w:r w:rsidR="0006422B" w:rsidRPr="000D3168">
        <w:rPr>
          <w:rFonts w:ascii="Times New Roman" w:hAnsi="Times New Roman" w:cs="Times New Roman"/>
          <w:sz w:val="28"/>
          <w:szCs w:val="28"/>
        </w:rPr>
        <w:t xml:space="preserve"> фактор), </w:t>
      </w:r>
      <w:proofErr w:type="spellStart"/>
      <w:r w:rsidR="0006422B" w:rsidRPr="000D3168">
        <w:rPr>
          <w:rFonts w:ascii="Times New Roman" w:hAnsi="Times New Roman" w:cs="Times New Roman"/>
          <w:sz w:val="28"/>
          <w:szCs w:val="28"/>
        </w:rPr>
        <w:t>розробляється</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програма</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їх</w:t>
      </w:r>
      <w:proofErr w:type="spellEnd"/>
      <w:r w:rsidR="0006422B" w:rsidRPr="000D3168">
        <w:rPr>
          <w:rFonts w:ascii="Times New Roman" w:hAnsi="Times New Roman" w:cs="Times New Roman"/>
          <w:sz w:val="28"/>
          <w:szCs w:val="28"/>
        </w:rPr>
        <w:t xml:space="preserve"> </w:t>
      </w:r>
      <w:proofErr w:type="spellStart"/>
      <w:r w:rsidR="0006422B" w:rsidRPr="000D3168">
        <w:rPr>
          <w:rFonts w:ascii="Times New Roman" w:hAnsi="Times New Roman" w:cs="Times New Roman"/>
          <w:sz w:val="28"/>
          <w:szCs w:val="28"/>
        </w:rPr>
        <w:t>навчання</w:t>
      </w:r>
      <w:proofErr w:type="spellEnd"/>
      <w:r w:rsidR="0006422B" w:rsidRPr="000D3168">
        <w:rPr>
          <w:rFonts w:ascii="Times New Roman" w:hAnsi="Times New Roman" w:cs="Times New Roman"/>
          <w:sz w:val="28"/>
          <w:szCs w:val="28"/>
        </w:rPr>
        <w:t xml:space="preserve"> та </w:t>
      </w:r>
      <w:proofErr w:type="spellStart"/>
      <w:r w:rsidR="0006422B" w:rsidRPr="000D3168">
        <w:rPr>
          <w:rFonts w:ascii="Times New Roman" w:hAnsi="Times New Roman" w:cs="Times New Roman"/>
          <w:sz w:val="28"/>
          <w:szCs w:val="28"/>
        </w:rPr>
        <w:t>розвитку</w:t>
      </w:r>
      <w:proofErr w:type="spellEnd"/>
      <w:r w:rsidR="0006422B" w:rsidRPr="000D3168">
        <w:rPr>
          <w:rFonts w:ascii="Times New Roman" w:hAnsi="Times New Roman" w:cs="Times New Roman"/>
          <w:sz w:val="28"/>
          <w:szCs w:val="28"/>
        </w:rPr>
        <w:t>.</w:t>
      </w:r>
    </w:p>
    <w:p w14:paraId="78FC0330" w14:textId="77777777" w:rsidR="0006422B" w:rsidRDefault="0006422B" w:rsidP="000D3168">
      <w:pPr>
        <w:widowControl w:val="0"/>
        <w:numPr>
          <w:ilvl w:val="0"/>
          <w:numId w:val="3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0D3168">
        <w:rPr>
          <w:rFonts w:ascii="Times New Roman" w:hAnsi="Times New Roman" w:cs="Times New Roman"/>
          <w:sz w:val="28"/>
          <w:szCs w:val="28"/>
        </w:rPr>
        <w:t>Моніторинг</w:t>
      </w:r>
      <w:proofErr w:type="spellEnd"/>
      <w:r w:rsidRPr="000D3168">
        <w:rPr>
          <w:rFonts w:ascii="Times New Roman" w:hAnsi="Times New Roman" w:cs="Times New Roman"/>
          <w:sz w:val="28"/>
          <w:szCs w:val="28"/>
        </w:rPr>
        <w:t xml:space="preserve"> та </w:t>
      </w:r>
      <w:proofErr w:type="spellStart"/>
      <w:r w:rsidRPr="000D3168">
        <w:rPr>
          <w:rFonts w:ascii="Times New Roman" w:hAnsi="Times New Roman" w:cs="Times New Roman"/>
          <w:sz w:val="28"/>
          <w:szCs w:val="28"/>
        </w:rPr>
        <w:t>корекція</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Постійний</w:t>
      </w:r>
      <w:proofErr w:type="spellEnd"/>
      <w:r w:rsidRPr="000D3168">
        <w:rPr>
          <w:rFonts w:ascii="Times New Roman" w:hAnsi="Times New Roman" w:cs="Times New Roman"/>
          <w:sz w:val="28"/>
          <w:szCs w:val="28"/>
        </w:rPr>
        <w:t xml:space="preserve"> контроль за </w:t>
      </w:r>
      <w:proofErr w:type="spellStart"/>
      <w:r w:rsidRPr="000D3168">
        <w:rPr>
          <w:rFonts w:ascii="Times New Roman" w:hAnsi="Times New Roman" w:cs="Times New Roman"/>
          <w:sz w:val="28"/>
          <w:szCs w:val="28"/>
        </w:rPr>
        <w:t>зміною</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факторів</w:t>
      </w:r>
      <w:proofErr w:type="spellEnd"/>
      <w:r w:rsidRPr="000D3168">
        <w:rPr>
          <w:rFonts w:ascii="Times New Roman" w:hAnsi="Times New Roman" w:cs="Times New Roman"/>
          <w:sz w:val="28"/>
          <w:szCs w:val="28"/>
        </w:rPr>
        <w:t xml:space="preserve"> та </w:t>
      </w:r>
      <w:proofErr w:type="spellStart"/>
      <w:r w:rsidRPr="000D3168">
        <w:rPr>
          <w:rFonts w:ascii="Times New Roman" w:hAnsi="Times New Roman" w:cs="Times New Roman"/>
          <w:sz w:val="28"/>
          <w:szCs w:val="28"/>
        </w:rPr>
        <w:t>результатів</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діяльності</w:t>
      </w:r>
      <w:proofErr w:type="spellEnd"/>
      <w:r w:rsidRPr="000D3168">
        <w:rPr>
          <w:rFonts w:ascii="Times New Roman" w:hAnsi="Times New Roman" w:cs="Times New Roman"/>
          <w:sz w:val="28"/>
          <w:szCs w:val="28"/>
        </w:rPr>
        <w:t xml:space="preserve">, а також </w:t>
      </w:r>
      <w:proofErr w:type="spellStart"/>
      <w:r w:rsidRPr="000D3168">
        <w:rPr>
          <w:rFonts w:ascii="Times New Roman" w:hAnsi="Times New Roman" w:cs="Times New Roman"/>
          <w:sz w:val="28"/>
          <w:szCs w:val="28"/>
        </w:rPr>
        <w:t>своєчасне</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коригування</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програми</w:t>
      </w:r>
      <w:proofErr w:type="spellEnd"/>
      <w:r w:rsidRPr="000D3168">
        <w:rPr>
          <w:rFonts w:ascii="Times New Roman" w:hAnsi="Times New Roman" w:cs="Times New Roman"/>
          <w:sz w:val="28"/>
          <w:szCs w:val="28"/>
        </w:rPr>
        <w:t xml:space="preserve"> </w:t>
      </w:r>
      <w:proofErr w:type="spellStart"/>
      <w:r w:rsidRPr="000D3168">
        <w:rPr>
          <w:rFonts w:ascii="Times New Roman" w:hAnsi="Times New Roman" w:cs="Times New Roman"/>
          <w:sz w:val="28"/>
          <w:szCs w:val="28"/>
        </w:rPr>
        <w:t>вдосконалення</w:t>
      </w:r>
      <w:proofErr w:type="spellEnd"/>
      <w:r w:rsidRPr="000D3168">
        <w:rPr>
          <w:rFonts w:ascii="Times New Roman" w:hAnsi="Times New Roman" w:cs="Times New Roman"/>
          <w:sz w:val="28"/>
          <w:szCs w:val="28"/>
        </w:rPr>
        <w:t>.</w:t>
      </w:r>
    </w:p>
    <w:p w14:paraId="77133681" w14:textId="77777777" w:rsidR="000D3168"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23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результаті дослідження процесу удосконалення форм підготовки кадрів менеджменту ми </w:t>
      </w:r>
      <w:proofErr w:type="spellStart"/>
      <w:r>
        <w:rPr>
          <w:rFonts w:ascii="Times New Roman" w:hAnsi="Times New Roman" w:cs="Times New Roman"/>
          <w:sz w:val="28"/>
          <w:szCs w:val="28"/>
          <w:lang w:val="uk-UA"/>
        </w:rPr>
        <w:t>прийли</w:t>
      </w:r>
      <w:proofErr w:type="spellEnd"/>
      <w:r>
        <w:rPr>
          <w:rFonts w:ascii="Times New Roman" w:hAnsi="Times New Roman" w:cs="Times New Roman"/>
          <w:sz w:val="28"/>
          <w:szCs w:val="28"/>
          <w:lang w:val="uk-UA"/>
        </w:rPr>
        <w:t xml:space="preserve"> до наступних висновків:</w:t>
      </w:r>
    </w:p>
    <w:p w14:paraId="371EEC9F" w14:textId="77777777" w:rsidR="000D3168" w:rsidRDefault="000D3168"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23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Фундаментальна підготовка кадрів менеджменту в системі первинної менеджерської освіти на рівні програми бакалаврату </w:t>
      </w:r>
      <w:r w:rsidR="00401ED2">
        <w:rPr>
          <w:rFonts w:ascii="Times New Roman" w:hAnsi="Times New Roman" w:cs="Times New Roman"/>
          <w:sz w:val="28"/>
          <w:szCs w:val="28"/>
          <w:lang w:val="uk-UA"/>
        </w:rPr>
        <w:t>і</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функціонально-спеціалізованої на рівні магістерської програми</w:t>
      </w:r>
      <w:r w:rsidR="00401ED2">
        <w:rPr>
          <w:rFonts w:ascii="Times New Roman" w:hAnsi="Times New Roman" w:cs="Times New Roman"/>
          <w:sz w:val="28"/>
          <w:szCs w:val="28"/>
          <w:lang w:val="uk-UA"/>
        </w:rPr>
        <w:t>.</w:t>
      </w:r>
    </w:p>
    <w:p w14:paraId="3868700C" w14:textId="77777777" w:rsidR="00401ED2" w:rsidRDefault="00401ED2"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238"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Наш приклад показує необхідність системного поєднування економічної і управлінської підготовки у форматі її фундаментальних принципів.</w:t>
      </w:r>
    </w:p>
    <w:p w14:paraId="199F3F7F" w14:textId="77777777" w:rsidR="00401ED2" w:rsidRDefault="00401ED2"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23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proofErr w:type="spellStart"/>
      <w:r>
        <w:rPr>
          <w:rFonts w:ascii="Times New Roman" w:hAnsi="Times New Roman" w:cs="Times New Roman"/>
          <w:sz w:val="28"/>
          <w:szCs w:val="28"/>
          <w:lang w:val="uk-UA"/>
        </w:rPr>
        <w:t>Інноваційність</w:t>
      </w:r>
      <w:proofErr w:type="spellEnd"/>
      <w:r>
        <w:rPr>
          <w:rFonts w:ascii="Times New Roman" w:hAnsi="Times New Roman" w:cs="Times New Roman"/>
          <w:sz w:val="28"/>
          <w:szCs w:val="28"/>
          <w:lang w:val="uk-UA"/>
        </w:rPr>
        <w:t xml:space="preserve">, креативність, соціокультурна і професійна відповідальність, інтегральна якість (адаптація ефективності і результативності) в системі професійного менеджменту може виникати у кадрів менеджменту тільки на основі фундаментальної і функціонально-спеціалізованої підготовки. </w:t>
      </w:r>
    </w:p>
    <w:p w14:paraId="0D53BB63" w14:textId="77777777" w:rsidR="00401ED2" w:rsidRPr="000D3168" w:rsidRDefault="00401ED2" w:rsidP="000D3168">
      <w:pPr>
        <w:widowControl w:val="0"/>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238"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такими якостями характеризується первинна менеджерська освіта, яка призвана в основі закласти фундамент і професійну компетентність майбутніх кадрів менеджменту. </w:t>
      </w:r>
    </w:p>
    <w:p w14:paraId="60488D0B" w14:textId="77777777" w:rsidR="00D1469B" w:rsidRPr="00401ED2" w:rsidRDefault="00D1469B" w:rsidP="00D1469B">
      <w:pPr>
        <w:jc w:val="center"/>
        <w:rPr>
          <w:rFonts w:ascii="Times New Roman" w:hAnsi="Times New Roman"/>
          <w:sz w:val="28"/>
          <w:szCs w:val="28"/>
          <w:lang w:val="uk-UA"/>
        </w:rPr>
      </w:pPr>
    </w:p>
    <w:p w14:paraId="5A57D528" w14:textId="77777777" w:rsidR="00D1469B" w:rsidRDefault="00D1469B" w:rsidP="00D1469B">
      <w:pPr>
        <w:jc w:val="center"/>
        <w:rPr>
          <w:rFonts w:ascii="Times New Roman" w:hAnsi="Times New Roman"/>
          <w:sz w:val="28"/>
          <w:szCs w:val="28"/>
          <w:lang w:val="uk-UA"/>
        </w:rPr>
      </w:pPr>
    </w:p>
    <w:p w14:paraId="76994A87" w14:textId="77777777" w:rsidR="00D1469B" w:rsidRDefault="00D1469B" w:rsidP="00D1469B">
      <w:pPr>
        <w:jc w:val="center"/>
        <w:rPr>
          <w:rFonts w:ascii="Times New Roman" w:hAnsi="Times New Roman"/>
          <w:sz w:val="28"/>
          <w:szCs w:val="28"/>
          <w:lang w:val="uk-UA"/>
        </w:rPr>
      </w:pPr>
    </w:p>
    <w:p w14:paraId="71CD0591" w14:textId="77777777" w:rsidR="00D1469B" w:rsidRDefault="00D1469B" w:rsidP="00D1469B">
      <w:pPr>
        <w:jc w:val="center"/>
        <w:rPr>
          <w:rFonts w:ascii="Times New Roman" w:hAnsi="Times New Roman"/>
          <w:sz w:val="28"/>
          <w:szCs w:val="28"/>
          <w:lang w:val="uk-UA"/>
        </w:rPr>
      </w:pPr>
    </w:p>
    <w:p w14:paraId="615B7480" w14:textId="77777777" w:rsidR="008D70B3" w:rsidRDefault="008D70B3" w:rsidP="00D1469B">
      <w:pPr>
        <w:jc w:val="center"/>
        <w:rPr>
          <w:rFonts w:ascii="Times New Roman" w:hAnsi="Times New Roman"/>
          <w:sz w:val="28"/>
          <w:szCs w:val="28"/>
          <w:lang w:val="uk-UA"/>
        </w:rPr>
      </w:pPr>
    </w:p>
    <w:p w14:paraId="0C9130D7" w14:textId="77777777" w:rsidR="008D70B3" w:rsidRDefault="008D70B3" w:rsidP="00D1469B">
      <w:pPr>
        <w:jc w:val="center"/>
        <w:rPr>
          <w:rFonts w:ascii="Times New Roman" w:hAnsi="Times New Roman"/>
          <w:sz w:val="28"/>
          <w:szCs w:val="28"/>
          <w:lang w:val="uk-UA"/>
        </w:rPr>
      </w:pPr>
    </w:p>
    <w:p w14:paraId="390B4F85" w14:textId="77777777" w:rsidR="008D70B3" w:rsidRDefault="008D70B3" w:rsidP="00D1469B">
      <w:pPr>
        <w:jc w:val="center"/>
        <w:rPr>
          <w:rFonts w:ascii="Times New Roman" w:hAnsi="Times New Roman"/>
          <w:sz w:val="28"/>
          <w:szCs w:val="28"/>
          <w:lang w:val="uk-UA"/>
        </w:rPr>
      </w:pPr>
    </w:p>
    <w:p w14:paraId="01F669A0" w14:textId="77777777" w:rsidR="008D70B3" w:rsidRDefault="008D70B3" w:rsidP="00D1469B">
      <w:pPr>
        <w:jc w:val="center"/>
        <w:rPr>
          <w:rFonts w:ascii="Times New Roman" w:hAnsi="Times New Roman"/>
          <w:sz w:val="28"/>
          <w:szCs w:val="28"/>
          <w:lang w:val="uk-UA"/>
        </w:rPr>
      </w:pPr>
    </w:p>
    <w:p w14:paraId="653EDD77" w14:textId="77777777" w:rsidR="00D1469B" w:rsidRDefault="00D1469B" w:rsidP="00D1469B">
      <w:pPr>
        <w:jc w:val="center"/>
        <w:rPr>
          <w:rFonts w:ascii="Times New Roman" w:hAnsi="Times New Roman"/>
          <w:sz w:val="28"/>
          <w:szCs w:val="28"/>
          <w:lang w:val="uk-UA"/>
        </w:rPr>
      </w:pPr>
    </w:p>
    <w:p w14:paraId="37C2FCDE" w14:textId="77777777" w:rsidR="00FA198D" w:rsidRDefault="00FA198D" w:rsidP="00D1469B">
      <w:pPr>
        <w:jc w:val="center"/>
        <w:rPr>
          <w:rFonts w:ascii="Times New Roman" w:hAnsi="Times New Roman"/>
          <w:sz w:val="28"/>
          <w:szCs w:val="28"/>
          <w:lang w:val="uk-UA"/>
        </w:rPr>
      </w:pPr>
    </w:p>
    <w:p w14:paraId="4E6BAAF0" w14:textId="77777777" w:rsidR="0058041F" w:rsidRDefault="0058041F" w:rsidP="00D1469B">
      <w:pPr>
        <w:jc w:val="center"/>
        <w:rPr>
          <w:rFonts w:ascii="Times New Roman" w:hAnsi="Times New Roman"/>
          <w:sz w:val="28"/>
          <w:szCs w:val="28"/>
          <w:lang w:val="uk-UA"/>
        </w:rPr>
      </w:pPr>
    </w:p>
    <w:p w14:paraId="13898E4F" w14:textId="77777777" w:rsidR="0058041F" w:rsidRDefault="0058041F" w:rsidP="00D1469B">
      <w:pPr>
        <w:jc w:val="center"/>
        <w:rPr>
          <w:rFonts w:ascii="Times New Roman" w:hAnsi="Times New Roman"/>
          <w:sz w:val="28"/>
          <w:szCs w:val="28"/>
          <w:lang w:val="uk-UA"/>
        </w:rPr>
      </w:pPr>
    </w:p>
    <w:p w14:paraId="1F252D5D" w14:textId="77777777" w:rsidR="00D1469B" w:rsidRDefault="00D1469B" w:rsidP="00D1469B">
      <w:pPr>
        <w:jc w:val="center"/>
        <w:rPr>
          <w:rFonts w:ascii="Times New Roman" w:hAnsi="Times New Roman"/>
          <w:sz w:val="28"/>
          <w:szCs w:val="28"/>
          <w:lang w:val="uk-UA"/>
        </w:rPr>
      </w:pPr>
    </w:p>
    <w:p w14:paraId="704A1941" w14:textId="77777777" w:rsidR="00C67C2A" w:rsidRDefault="00C67C2A" w:rsidP="00D1469B">
      <w:pPr>
        <w:jc w:val="center"/>
        <w:rPr>
          <w:rFonts w:ascii="Times New Roman" w:hAnsi="Times New Roman"/>
          <w:sz w:val="28"/>
          <w:szCs w:val="28"/>
          <w:lang w:val="uk-UA"/>
        </w:rPr>
      </w:pPr>
    </w:p>
    <w:p w14:paraId="65B7D5F6" w14:textId="77777777" w:rsidR="00C67C2A" w:rsidRDefault="00C67C2A" w:rsidP="00D1469B">
      <w:pPr>
        <w:jc w:val="center"/>
        <w:rPr>
          <w:rFonts w:ascii="Times New Roman" w:hAnsi="Times New Roman"/>
          <w:sz w:val="28"/>
          <w:szCs w:val="28"/>
          <w:lang w:val="uk-UA"/>
        </w:rPr>
      </w:pPr>
    </w:p>
    <w:p w14:paraId="5898283D" w14:textId="77777777" w:rsidR="00C67C2A" w:rsidRDefault="00C67C2A" w:rsidP="00D1469B">
      <w:pPr>
        <w:jc w:val="center"/>
        <w:rPr>
          <w:rFonts w:ascii="Times New Roman" w:hAnsi="Times New Roman"/>
          <w:sz w:val="28"/>
          <w:szCs w:val="28"/>
          <w:lang w:val="uk-UA"/>
        </w:rPr>
      </w:pPr>
    </w:p>
    <w:p w14:paraId="604C9F40" w14:textId="77777777" w:rsidR="00C67C2A" w:rsidRPr="00D1469B" w:rsidRDefault="00C67C2A" w:rsidP="00D1469B">
      <w:pPr>
        <w:jc w:val="center"/>
        <w:rPr>
          <w:rFonts w:ascii="Times New Roman" w:hAnsi="Times New Roman"/>
          <w:sz w:val="28"/>
          <w:szCs w:val="28"/>
          <w:lang w:val="uk-UA"/>
        </w:rPr>
      </w:pPr>
    </w:p>
    <w:p w14:paraId="76863416" w14:textId="77777777" w:rsidR="00D1469B" w:rsidRDefault="00D1469B" w:rsidP="00917A85">
      <w:pPr>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14:paraId="15892808" w14:textId="77777777" w:rsidR="008F4F76" w:rsidRPr="00917A85" w:rsidRDefault="008F4F76" w:rsidP="00110FFB">
      <w:pPr>
        <w:pStyle w:val="a9"/>
        <w:spacing w:before="0" w:beforeAutospacing="0" w:after="0" w:afterAutospacing="0" w:line="360" w:lineRule="auto"/>
        <w:ind w:firstLine="709"/>
        <w:jc w:val="both"/>
        <w:rPr>
          <w:sz w:val="28"/>
          <w:szCs w:val="28"/>
        </w:rPr>
      </w:pPr>
      <w:proofErr w:type="spellStart"/>
      <w:r w:rsidRPr="00917A85">
        <w:rPr>
          <w:sz w:val="28"/>
          <w:szCs w:val="28"/>
        </w:rPr>
        <w:t>Інноваційна</w:t>
      </w:r>
      <w:proofErr w:type="spellEnd"/>
      <w:r w:rsidRPr="00917A85">
        <w:rPr>
          <w:sz w:val="28"/>
          <w:szCs w:val="28"/>
        </w:rPr>
        <w:t xml:space="preserve"> парадигма менеджменту 21 </w:t>
      </w:r>
      <w:proofErr w:type="spellStart"/>
      <w:r w:rsidRPr="00917A85">
        <w:rPr>
          <w:sz w:val="28"/>
          <w:szCs w:val="28"/>
        </w:rPr>
        <w:t>століття</w:t>
      </w:r>
      <w:proofErr w:type="spellEnd"/>
      <w:r w:rsidRPr="00917A85">
        <w:rPr>
          <w:sz w:val="28"/>
          <w:szCs w:val="28"/>
        </w:rPr>
        <w:t xml:space="preserve"> є не просто набором </w:t>
      </w:r>
      <w:proofErr w:type="spellStart"/>
      <w:r w:rsidRPr="00917A85">
        <w:rPr>
          <w:sz w:val="28"/>
          <w:szCs w:val="28"/>
        </w:rPr>
        <w:t>нових</w:t>
      </w:r>
      <w:proofErr w:type="spellEnd"/>
      <w:r w:rsidRPr="00917A85">
        <w:rPr>
          <w:sz w:val="28"/>
          <w:szCs w:val="28"/>
        </w:rPr>
        <w:t xml:space="preserve"> </w:t>
      </w:r>
      <w:proofErr w:type="spellStart"/>
      <w:r w:rsidRPr="00917A85">
        <w:rPr>
          <w:sz w:val="28"/>
          <w:szCs w:val="28"/>
        </w:rPr>
        <w:t>інструментів</w:t>
      </w:r>
      <w:proofErr w:type="spellEnd"/>
      <w:r w:rsidRPr="00917A85">
        <w:rPr>
          <w:sz w:val="28"/>
          <w:szCs w:val="28"/>
        </w:rPr>
        <w:t xml:space="preserve">, а </w:t>
      </w:r>
      <w:r w:rsidRPr="00917A85">
        <w:rPr>
          <w:rStyle w:val="aa"/>
          <w:b w:val="0"/>
          <w:sz w:val="28"/>
          <w:szCs w:val="28"/>
        </w:rPr>
        <w:t xml:space="preserve">фундаментальною </w:t>
      </w:r>
      <w:proofErr w:type="spellStart"/>
      <w:r w:rsidRPr="00917A85">
        <w:rPr>
          <w:rStyle w:val="aa"/>
          <w:b w:val="0"/>
          <w:sz w:val="28"/>
          <w:szCs w:val="28"/>
        </w:rPr>
        <w:t>зміною</w:t>
      </w:r>
      <w:proofErr w:type="spellEnd"/>
      <w:r w:rsidRPr="00917A85">
        <w:rPr>
          <w:rStyle w:val="aa"/>
          <w:b w:val="0"/>
          <w:sz w:val="28"/>
          <w:szCs w:val="28"/>
        </w:rPr>
        <w:t xml:space="preserve"> у </w:t>
      </w:r>
      <w:proofErr w:type="spellStart"/>
      <w:r w:rsidRPr="00917A85">
        <w:rPr>
          <w:rStyle w:val="aa"/>
          <w:b w:val="0"/>
          <w:sz w:val="28"/>
          <w:szCs w:val="28"/>
        </w:rPr>
        <w:t>мисленні</w:t>
      </w:r>
      <w:proofErr w:type="spellEnd"/>
      <w:r w:rsidRPr="00917A85">
        <w:rPr>
          <w:rStyle w:val="aa"/>
          <w:b w:val="0"/>
          <w:sz w:val="28"/>
          <w:szCs w:val="28"/>
        </w:rPr>
        <w:t xml:space="preserve"> та </w:t>
      </w:r>
      <w:proofErr w:type="spellStart"/>
      <w:r w:rsidRPr="00917A85">
        <w:rPr>
          <w:rStyle w:val="aa"/>
          <w:b w:val="0"/>
          <w:sz w:val="28"/>
          <w:szCs w:val="28"/>
        </w:rPr>
        <w:t>підходах</w:t>
      </w:r>
      <w:proofErr w:type="spellEnd"/>
      <w:r w:rsidRPr="00917A85">
        <w:rPr>
          <w:rStyle w:val="aa"/>
          <w:b w:val="0"/>
          <w:sz w:val="28"/>
          <w:szCs w:val="28"/>
        </w:rPr>
        <w:t xml:space="preserve"> до </w:t>
      </w:r>
      <w:proofErr w:type="spellStart"/>
      <w:r w:rsidRPr="00917A85">
        <w:rPr>
          <w:rStyle w:val="aa"/>
          <w:b w:val="0"/>
          <w:sz w:val="28"/>
          <w:szCs w:val="28"/>
        </w:rPr>
        <w:t>управління</w:t>
      </w:r>
      <w:proofErr w:type="spellEnd"/>
      <w:r w:rsidRPr="00917A85">
        <w:rPr>
          <w:sz w:val="28"/>
          <w:szCs w:val="28"/>
        </w:rPr>
        <w:t xml:space="preserve">. </w:t>
      </w:r>
      <w:proofErr w:type="spellStart"/>
      <w:r w:rsidRPr="00917A85">
        <w:rPr>
          <w:sz w:val="28"/>
          <w:szCs w:val="28"/>
        </w:rPr>
        <w:t>Ключові</w:t>
      </w:r>
      <w:proofErr w:type="spellEnd"/>
      <w:r w:rsidRPr="00917A85">
        <w:rPr>
          <w:sz w:val="28"/>
          <w:szCs w:val="28"/>
        </w:rPr>
        <w:t xml:space="preserve"> </w:t>
      </w:r>
      <w:r w:rsidR="00594E23" w:rsidRPr="00917A85">
        <w:rPr>
          <w:sz w:val="28"/>
          <w:szCs w:val="28"/>
          <w:lang w:val="uk-UA"/>
        </w:rPr>
        <w:t xml:space="preserve">методологічні </w:t>
      </w:r>
      <w:proofErr w:type="spellStart"/>
      <w:r w:rsidRPr="00917A85">
        <w:rPr>
          <w:sz w:val="28"/>
          <w:szCs w:val="28"/>
        </w:rPr>
        <w:t>висновки</w:t>
      </w:r>
      <w:proofErr w:type="spellEnd"/>
      <w:r w:rsidR="00594E23" w:rsidRPr="00917A85">
        <w:rPr>
          <w:sz w:val="28"/>
          <w:szCs w:val="28"/>
          <w:lang w:val="uk-UA"/>
        </w:rPr>
        <w:t xml:space="preserve"> в такому контексті</w:t>
      </w:r>
      <w:r w:rsidRPr="00917A85">
        <w:rPr>
          <w:sz w:val="28"/>
          <w:szCs w:val="28"/>
        </w:rPr>
        <w:t xml:space="preserve"> </w:t>
      </w:r>
      <w:proofErr w:type="spellStart"/>
      <w:r w:rsidRPr="00917A85">
        <w:rPr>
          <w:sz w:val="28"/>
          <w:szCs w:val="28"/>
        </w:rPr>
        <w:t>включають</w:t>
      </w:r>
      <w:proofErr w:type="spellEnd"/>
      <w:r w:rsidRPr="00917A85">
        <w:rPr>
          <w:sz w:val="28"/>
          <w:szCs w:val="28"/>
        </w:rPr>
        <w:t>:</w:t>
      </w:r>
    </w:p>
    <w:p w14:paraId="49D16E15"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917A85">
        <w:rPr>
          <w:rStyle w:val="aa"/>
          <w:rFonts w:ascii="Times New Roman" w:hAnsi="Times New Roman" w:cs="Times New Roman"/>
          <w:b w:val="0"/>
          <w:sz w:val="28"/>
          <w:szCs w:val="28"/>
        </w:rPr>
        <w:t>Інновації</w:t>
      </w:r>
      <w:proofErr w:type="spellEnd"/>
      <w:r w:rsidRPr="00917A85">
        <w:rPr>
          <w:rStyle w:val="aa"/>
          <w:rFonts w:ascii="Times New Roman" w:hAnsi="Times New Roman" w:cs="Times New Roman"/>
          <w:b w:val="0"/>
          <w:sz w:val="28"/>
          <w:szCs w:val="28"/>
        </w:rPr>
        <w:t xml:space="preserve"> – </w:t>
      </w:r>
      <w:proofErr w:type="spellStart"/>
      <w:r w:rsidRPr="00917A85">
        <w:rPr>
          <w:rStyle w:val="aa"/>
          <w:rFonts w:ascii="Times New Roman" w:hAnsi="Times New Roman" w:cs="Times New Roman"/>
          <w:b w:val="0"/>
          <w:sz w:val="28"/>
          <w:szCs w:val="28"/>
        </w:rPr>
        <w:t>це</w:t>
      </w:r>
      <w:proofErr w:type="spellEnd"/>
      <w:r w:rsidRPr="00917A85">
        <w:rPr>
          <w:rStyle w:val="aa"/>
          <w:rFonts w:ascii="Times New Roman" w:hAnsi="Times New Roman" w:cs="Times New Roman"/>
          <w:b w:val="0"/>
          <w:sz w:val="28"/>
          <w:szCs w:val="28"/>
        </w:rPr>
        <w:t xml:space="preserve"> не </w:t>
      </w:r>
      <w:proofErr w:type="spellStart"/>
      <w:r w:rsidRPr="00917A85">
        <w:rPr>
          <w:rStyle w:val="aa"/>
          <w:rFonts w:ascii="Times New Roman" w:hAnsi="Times New Roman" w:cs="Times New Roman"/>
          <w:b w:val="0"/>
          <w:sz w:val="28"/>
          <w:szCs w:val="28"/>
        </w:rPr>
        <w:t>опція</w:t>
      </w:r>
      <w:proofErr w:type="spellEnd"/>
      <w:r w:rsidRPr="00917A85">
        <w:rPr>
          <w:rStyle w:val="aa"/>
          <w:rFonts w:ascii="Times New Roman" w:hAnsi="Times New Roman" w:cs="Times New Roman"/>
          <w:b w:val="0"/>
          <w:sz w:val="28"/>
          <w:szCs w:val="28"/>
        </w:rPr>
        <w:t xml:space="preserve">, а </w:t>
      </w:r>
      <w:proofErr w:type="spellStart"/>
      <w:r w:rsidRPr="00917A85">
        <w:rPr>
          <w:rStyle w:val="aa"/>
          <w:rFonts w:ascii="Times New Roman" w:hAnsi="Times New Roman" w:cs="Times New Roman"/>
          <w:b w:val="0"/>
          <w:sz w:val="28"/>
          <w:szCs w:val="28"/>
        </w:rPr>
        <w:t>необхідність</w:t>
      </w:r>
      <w:proofErr w:type="spellEnd"/>
      <w:r w:rsidRPr="00917A85">
        <w:rPr>
          <w:rFonts w:ascii="Times New Roman" w:hAnsi="Times New Roman" w:cs="Times New Roman"/>
          <w:sz w:val="28"/>
          <w:szCs w:val="28"/>
        </w:rPr>
        <w:t xml:space="preserve">. В </w:t>
      </w:r>
      <w:proofErr w:type="spellStart"/>
      <w:r w:rsidRPr="00917A85">
        <w:rPr>
          <w:rFonts w:ascii="Times New Roman" w:hAnsi="Times New Roman" w:cs="Times New Roman"/>
          <w:sz w:val="28"/>
          <w:szCs w:val="28"/>
        </w:rPr>
        <w:t>умовах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глобальної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конкуренції</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швидких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технологічних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змін</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безперервні</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інновації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стають</w:t>
      </w:r>
      <w:proofErr w:type="spellEnd"/>
      <w:r w:rsidRPr="00917A85">
        <w:rPr>
          <w:rFonts w:ascii="Times New Roman" w:hAnsi="Times New Roman" w:cs="Times New Roman"/>
          <w:sz w:val="28"/>
          <w:szCs w:val="28"/>
        </w:rPr>
        <w:t xml:space="preserve"> критично </w:t>
      </w:r>
      <w:proofErr w:type="spellStart"/>
      <w:r w:rsidRPr="00917A85">
        <w:rPr>
          <w:rFonts w:ascii="Times New Roman" w:hAnsi="Times New Roman" w:cs="Times New Roman"/>
          <w:sz w:val="28"/>
          <w:szCs w:val="28"/>
        </w:rPr>
        <w:t>важливим</w:t>
      </w:r>
      <w:proofErr w:type="spellEnd"/>
      <w:r w:rsidRPr="00917A85">
        <w:rPr>
          <w:rFonts w:ascii="Times New Roman" w:hAnsi="Times New Roman" w:cs="Times New Roman"/>
          <w:sz w:val="28"/>
          <w:szCs w:val="28"/>
        </w:rPr>
        <w:t xml:space="preserve"> фактором </w:t>
      </w:r>
      <w:proofErr w:type="spellStart"/>
      <w:r w:rsidRPr="00917A85">
        <w:rPr>
          <w:rFonts w:ascii="Times New Roman" w:hAnsi="Times New Roman" w:cs="Times New Roman"/>
          <w:sz w:val="28"/>
          <w:szCs w:val="28"/>
        </w:rPr>
        <w:t>виживання</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зростання</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підприємств</w:t>
      </w:r>
      <w:proofErr w:type="spellEnd"/>
      <w:r w:rsidRPr="00917A85">
        <w:rPr>
          <w:rFonts w:ascii="Times New Roman" w:hAnsi="Times New Roman" w:cs="Times New Roman"/>
          <w:sz w:val="28"/>
          <w:szCs w:val="28"/>
        </w:rPr>
        <w:t>.</w:t>
      </w:r>
    </w:p>
    <w:p w14:paraId="0278F7CB"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r w:rsidRPr="00917A85">
        <w:rPr>
          <w:rStyle w:val="aa"/>
          <w:rFonts w:ascii="Times New Roman" w:hAnsi="Times New Roman" w:cs="Times New Roman"/>
          <w:b w:val="0"/>
          <w:sz w:val="28"/>
          <w:szCs w:val="28"/>
        </w:rPr>
        <w:t xml:space="preserve">Центр </w:t>
      </w:r>
      <w:proofErr w:type="spellStart"/>
      <w:r w:rsidRPr="00917A85">
        <w:rPr>
          <w:rStyle w:val="aa"/>
          <w:rFonts w:ascii="Times New Roman" w:hAnsi="Times New Roman" w:cs="Times New Roman"/>
          <w:b w:val="0"/>
          <w:sz w:val="28"/>
          <w:szCs w:val="28"/>
        </w:rPr>
        <w:t>уваги</w:t>
      </w:r>
      <w:proofErr w:type="spellEnd"/>
      <w:r w:rsidRPr="00917A85">
        <w:rPr>
          <w:rStyle w:val="aa"/>
          <w:rFonts w:ascii="Times New Roman" w:hAnsi="Times New Roman" w:cs="Times New Roman"/>
          <w:b w:val="0"/>
          <w:sz w:val="28"/>
          <w:szCs w:val="28"/>
        </w:rPr>
        <w:t xml:space="preserve"> – </w:t>
      </w:r>
      <w:proofErr w:type="spellStart"/>
      <w:r w:rsidRPr="00917A85">
        <w:rPr>
          <w:rStyle w:val="aa"/>
          <w:rFonts w:ascii="Times New Roman" w:hAnsi="Times New Roman" w:cs="Times New Roman"/>
          <w:b w:val="0"/>
          <w:sz w:val="28"/>
          <w:szCs w:val="28"/>
        </w:rPr>
        <w:t>людина</w:t>
      </w:r>
      <w:proofErr w:type="spellEnd"/>
      <w:r w:rsidRPr="00917A85">
        <w:rPr>
          <w:rStyle w:val="aa"/>
          <w:rFonts w:ascii="Times New Roman" w:hAnsi="Times New Roman" w:cs="Times New Roman"/>
          <w:b w:val="0"/>
          <w:sz w:val="28"/>
          <w:szCs w:val="28"/>
        </w:rPr>
        <w:t xml:space="preserve"> та </w:t>
      </w:r>
      <w:proofErr w:type="spellStart"/>
      <w:r w:rsidRPr="00917A85">
        <w:rPr>
          <w:rStyle w:val="aa"/>
          <w:rFonts w:ascii="Times New Roman" w:hAnsi="Times New Roman" w:cs="Times New Roman"/>
          <w:b w:val="0"/>
          <w:sz w:val="28"/>
          <w:szCs w:val="28"/>
        </w:rPr>
        <w:t>її</w:t>
      </w:r>
      <w:proofErr w:type="spellEnd"/>
      <w:r w:rsidRPr="00917A85">
        <w:rPr>
          <w:rStyle w:val="aa"/>
          <w:rFonts w:ascii="Times New Roman" w:hAnsi="Times New Roman" w:cs="Times New Roman"/>
          <w:b w:val="0"/>
          <w:sz w:val="28"/>
          <w:szCs w:val="28"/>
        </w:rPr>
        <w:t xml:space="preserve"> </w:t>
      </w:r>
      <w:proofErr w:type="spellStart"/>
      <w:r w:rsidRPr="00917A85">
        <w:rPr>
          <w:rStyle w:val="aa"/>
          <w:rFonts w:ascii="Times New Roman" w:hAnsi="Times New Roman" w:cs="Times New Roman"/>
          <w:b w:val="0"/>
          <w:sz w:val="28"/>
          <w:szCs w:val="28"/>
        </w:rPr>
        <w:t>потенціал</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Успіх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організації</w:t>
      </w:r>
      <w:proofErr w:type="spellEnd"/>
      <w:r w:rsidRPr="00917A85">
        <w:rPr>
          <w:rFonts w:ascii="Times New Roman" w:hAnsi="Times New Roman" w:cs="Times New Roman"/>
          <w:sz w:val="28"/>
          <w:szCs w:val="28"/>
        </w:rPr>
        <w:t xml:space="preserve"> все </w:t>
      </w:r>
      <w:proofErr w:type="spellStart"/>
      <w:r w:rsidRPr="00917A85">
        <w:rPr>
          <w:rFonts w:ascii="Times New Roman" w:hAnsi="Times New Roman" w:cs="Times New Roman"/>
          <w:sz w:val="28"/>
          <w:szCs w:val="28"/>
        </w:rPr>
        <w:t>більше</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залежить</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від</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інтелектуального</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управлінського</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емоційного</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капіталу</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співробітників</w:t>
      </w:r>
      <w:proofErr w:type="spellEnd"/>
      <w:r w:rsidRPr="00917A85">
        <w:rPr>
          <w:rFonts w:ascii="Times New Roman" w:hAnsi="Times New Roman" w:cs="Times New Roman"/>
          <w:sz w:val="28"/>
          <w:szCs w:val="28"/>
        </w:rPr>
        <w:t xml:space="preserve">. Менеджмент </w:t>
      </w:r>
      <w:proofErr w:type="spellStart"/>
      <w:r w:rsidRPr="00917A85">
        <w:rPr>
          <w:rFonts w:ascii="Times New Roman" w:hAnsi="Times New Roman" w:cs="Times New Roman"/>
          <w:sz w:val="28"/>
          <w:szCs w:val="28"/>
        </w:rPr>
        <w:t>має</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створювати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середовище</w:t>
      </w:r>
      <w:proofErr w:type="spellEnd"/>
      <w:r w:rsidRPr="00917A85">
        <w:rPr>
          <w:rFonts w:ascii="Times New Roman" w:hAnsi="Times New Roman" w:cs="Times New Roman"/>
          <w:sz w:val="28"/>
          <w:szCs w:val="28"/>
        </w:rPr>
        <w:t xml:space="preserve"> для </w:t>
      </w:r>
      <w:proofErr w:type="spellStart"/>
      <w:r w:rsidRPr="00917A85">
        <w:rPr>
          <w:rFonts w:ascii="Times New Roman" w:hAnsi="Times New Roman" w:cs="Times New Roman"/>
          <w:sz w:val="28"/>
          <w:szCs w:val="28"/>
        </w:rPr>
        <w:t>розвитку</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їхньої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креативності</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професіоналізму</w:t>
      </w:r>
      <w:proofErr w:type="spellEnd"/>
      <w:r w:rsidRPr="00917A85">
        <w:rPr>
          <w:rFonts w:ascii="Times New Roman" w:hAnsi="Times New Roman" w:cs="Times New Roman"/>
          <w:sz w:val="28"/>
          <w:szCs w:val="28"/>
        </w:rPr>
        <w:t>.</w:t>
      </w:r>
    </w:p>
    <w:p w14:paraId="75C6EA41"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917A85">
        <w:rPr>
          <w:rStyle w:val="aa"/>
          <w:rFonts w:ascii="Times New Roman" w:hAnsi="Times New Roman" w:cs="Times New Roman"/>
          <w:b w:val="0"/>
          <w:sz w:val="28"/>
          <w:szCs w:val="28"/>
        </w:rPr>
        <w:t>Системність</w:t>
      </w:r>
      <w:proofErr w:type="spellEnd"/>
      <w:r w:rsidRPr="00917A85">
        <w:rPr>
          <w:rStyle w:val="aa"/>
          <w:rFonts w:ascii="Times New Roman" w:hAnsi="Times New Roman" w:cs="Times New Roman"/>
          <w:b w:val="0"/>
          <w:sz w:val="28"/>
          <w:szCs w:val="28"/>
        </w:rPr>
        <w:t xml:space="preserve"> та </w:t>
      </w:r>
      <w:proofErr w:type="spellStart"/>
      <w:r w:rsidRPr="00917A85">
        <w:rPr>
          <w:rStyle w:val="aa"/>
          <w:rFonts w:ascii="Times New Roman" w:hAnsi="Times New Roman" w:cs="Times New Roman"/>
          <w:b w:val="0"/>
          <w:sz w:val="28"/>
          <w:szCs w:val="28"/>
        </w:rPr>
        <w:t>взаємозв'язок</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Ефективне</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управління</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можливе</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лише</w:t>
      </w:r>
      <w:proofErr w:type="spellEnd"/>
      <w:r w:rsidRPr="00917A85">
        <w:rPr>
          <w:rFonts w:ascii="Times New Roman" w:hAnsi="Times New Roman" w:cs="Times New Roman"/>
          <w:sz w:val="28"/>
          <w:szCs w:val="28"/>
        </w:rPr>
        <w:t xml:space="preserve"> за </w:t>
      </w:r>
      <w:proofErr w:type="spellStart"/>
      <w:r w:rsidRPr="00917A85">
        <w:rPr>
          <w:rFonts w:ascii="Times New Roman" w:hAnsi="Times New Roman" w:cs="Times New Roman"/>
          <w:sz w:val="28"/>
          <w:szCs w:val="28"/>
        </w:rPr>
        <w:t>умови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цілісного</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бачення</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організації</w:t>
      </w:r>
      <w:proofErr w:type="spellEnd"/>
      <w:r w:rsidRPr="00917A85">
        <w:rPr>
          <w:rFonts w:ascii="Times New Roman" w:hAnsi="Times New Roman" w:cs="Times New Roman"/>
          <w:sz w:val="28"/>
          <w:szCs w:val="28"/>
        </w:rPr>
        <w:t xml:space="preserve"> як </w:t>
      </w:r>
      <w:proofErr w:type="spellStart"/>
      <w:r w:rsidRPr="00917A85">
        <w:rPr>
          <w:rFonts w:ascii="Times New Roman" w:hAnsi="Times New Roman" w:cs="Times New Roman"/>
          <w:sz w:val="28"/>
          <w:szCs w:val="28"/>
        </w:rPr>
        <w:t>відкритої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системи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здатної</w:t>
      </w:r>
      <w:proofErr w:type="spellEnd"/>
      <w:r w:rsidRPr="00917A85">
        <w:rPr>
          <w:rFonts w:ascii="Times New Roman" w:hAnsi="Times New Roman" w:cs="Times New Roman"/>
          <w:sz w:val="28"/>
          <w:szCs w:val="28"/>
        </w:rPr>
        <w:t xml:space="preserve"> до </w:t>
      </w:r>
      <w:proofErr w:type="spellStart"/>
      <w:r w:rsidRPr="00917A85">
        <w:rPr>
          <w:rFonts w:ascii="Times New Roman" w:hAnsi="Times New Roman" w:cs="Times New Roman"/>
          <w:sz w:val="28"/>
          <w:szCs w:val="28"/>
        </w:rPr>
        <w:t>взаємодії</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синхронізації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всіх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її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елементів</w:t>
      </w:r>
      <w:proofErr w:type="spellEnd"/>
      <w:r w:rsidRPr="00917A85">
        <w:rPr>
          <w:rFonts w:ascii="Times New Roman" w:hAnsi="Times New Roman" w:cs="Times New Roman"/>
          <w:sz w:val="28"/>
          <w:szCs w:val="28"/>
        </w:rPr>
        <w:t>.</w:t>
      </w:r>
    </w:p>
    <w:p w14:paraId="6B15B2B4"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917A85">
        <w:rPr>
          <w:rStyle w:val="aa"/>
          <w:rFonts w:ascii="Times New Roman" w:hAnsi="Times New Roman" w:cs="Times New Roman"/>
          <w:b w:val="0"/>
          <w:sz w:val="28"/>
          <w:szCs w:val="28"/>
        </w:rPr>
        <w:t>Здатність</w:t>
      </w:r>
      <w:proofErr w:type="spellEnd"/>
      <w:r w:rsidRPr="00917A85">
        <w:rPr>
          <w:rStyle w:val="aa"/>
          <w:rFonts w:ascii="Times New Roman" w:hAnsi="Times New Roman" w:cs="Times New Roman"/>
          <w:b w:val="0"/>
          <w:sz w:val="28"/>
          <w:szCs w:val="28"/>
        </w:rPr>
        <w:t xml:space="preserve"> до </w:t>
      </w:r>
      <w:proofErr w:type="spellStart"/>
      <w:r w:rsidRPr="00917A85">
        <w:rPr>
          <w:rStyle w:val="aa"/>
          <w:rFonts w:ascii="Times New Roman" w:hAnsi="Times New Roman" w:cs="Times New Roman"/>
          <w:b w:val="0"/>
          <w:sz w:val="28"/>
          <w:szCs w:val="28"/>
        </w:rPr>
        <w:t>адаптації</w:t>
      </w:r>
      <w:proofErr w:type="spellEnd"/>
      <w:r w:rsidRPr="00917A85">
        <w:rPr>
          <w:rStyle w:val="aa"/>
          <w:rFonts w:ascii="Times New Roman" w:hAnsi="Times New Roman" w:cs="Times New Roman"/>
          <w:b w:val="0"/>
          <w:sz w:val="28"/>
          <w:szCs w:val="28"/>
        </w:rPr>
        <w:t xml:space="preserve"> та </w:t>
      </w:r>
      <w:proofErr w:type="spellStart"/>
      <w:r w:rsidRPr="00917A85">
        <w:rPr>
          <w:rStyle w:val="aa"/>
          <w:rFonts w:ascii="Times New Roman" w:hAnsi="Times New Roman" w:cs="Times New Roman"/>
          <w:b w:val="0"/>
          <w:sz w:val="28"/>
          <w:szCs w:val="28"/>
        </w:rPr>
        <w:t>швидка</w:t>
      </w:r>
      <w:proofErr w:type="spellEnd"/>
      <w:r w:rsidRPr="00917A85">
        <w:rPr>
          <w:rStyle w:val="aa"/>
          <w:rFonts w:ascii="Times New Roman" w:hAnsi="Times New Roman" w:cs="Times New Roman"/>
          <w:b w:val="0"/>
          <w:sz w:val="28"/>
          <w:szCs w:val="28"/>
        </w:rPr>
        <w:t xml:space="preserve"> </w:t>
      </w:r>
      <w:proofErr w:type="spellStart"/>
      <w:r w:rsidRPr="00917A85">
        <w:rPr>
          <w:rStyle w:val="aa"/>
          <w:rFonts w:ascii="Times New Roman" w:hAnsi="Times New Roman" w:cs="Times New Roman"/>
          <w:b w:val="0"/>
          <w:sz w:val="28"/>
          <w:szCs w:val="28"/>
        </w:rPr>
        <w:t>реакція</w:t>
      </w:r>
      <w:proofErr w:type="spellEnd"/>
      <w:r w:rsidRPr="00917A85">
        <w:rPr>
          <w:rStyle w:val="aa"/>
          <w:rFonts w:ascii="Times New Roman" w:hAnsi="Times New Roman" w:cs="Times New Roman"/>
          <w:b w:val="0"/>
          <w:sz w:val="28"/>
          <w:szCs w:val="28"/>
        </w:rPr>
        <w:t xml:space="preserve"> на </w:t>
      </w:r>
      <w:proofErr w:type="spellStart"/>
      <w:r w:rsidRPr="00917A85">
        <w:rPr>
          <w:rStyle w:val="aa"/>
          <w:rFonts w:ascii="Times New Roman" w:hAnsi="Times New Roman" w:cs="Times New Roman"/>
          <w:b w:val="0"/>
          <w:sz w:val="28"/>
          <w:szCs w:val="28"/>
        </w:rPr>
        <w:t>зміни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Динамічність</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зовнішнього</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середовища</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вимагає</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від</w:t>
      </w:r>
      <w:proofErr w:type="spellEnd"/>
      <w:r w:rsidRPr="00917A85">
        <w:rPr>
          <w:rFonts w:ascii="Times New Roman" w:hAnsi="Times New Roman" w:cs="Times New Roman"/>
          <w:sz w:val="28"/>
          <w:szCs w:val="28"/>
        </w:rPr>
        <w:t xml:space="preserve"> менеджменту </w:t>
      </w:r>
      <w:proofErr w:type="spellStart"/>
      <w:r w:rsidRPr="00917A85">
        <w:rPr>
          <w:rFonts w:ascii="Times New Roman" w:hAnsi="Times New Roman" w:cs="Times New Roman"/>
          <w:sz w:val="28"/>
          <w:szCs w:val="28"/>
        </w:rPr>
        <w:t>гнучкості</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вміння</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швидко</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коригувати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стратегії</w:t>
      </w:r>
      <w:proofErr w:type="spellEnd"/>
      <w:r w:rsidRPr="00917A85">
        <w:rPr>
          <w:rFonts w:ascii="Times New Roman" w:hAnsi="Times New Roman" w:cs="Times New Roman"/>
          <w:sz w:val="28"/>
          <w:szCs w:val="28"/>
        </w:rPr>
        <w:t xml:space="preserve"> та тактики.</w:t>
      </w:r>
    </w:p>
    <w:p w14:paraId="3A75944F"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917A85">
        <w:rPr>
          <w:rStyle w:val="aa"/>
          <w:rFonts w:ascii="Times New Roman" w:hAnsi="Times New Roman" w:cs="Times New Roman"/>
          <w:b w:val="0"/>
          <w:sz w:val="28"/>
          <w:szCs w:val="28"/>
        </w:rPr>
        <w:t>Стратегічне</w:t>
      </w:r>
      <w:proofErr w:type="spellEnd"/>
      <w:r w:rsidRPr="00917A85">
        <w:rPr>
          <w:rStyle w:val="aa"/>
          <w:rFonts w:ascii="Times New Roman" w:hAnsi="Times New Roman" w:cs="Times New Roman"/>
          <w:b w:val="0"/>
          <w:sz w:val="28"/>
          <w:szCs w:val="28"/>
        </w:rPr>
        <w:t xml:space="preserve"> </w:t>
      </w:r>
      <w:proofErr w:type="spellStart"/>
      <w:r w:rsidRPr="00917A85">
        <w:rPr>
          <w:rStyle w:val="aa"/>
          <w:rFonts w:ascii="Times New Roman" w:hAnsi="Times New Roman" w:cs="Times New Roman"/>
          <w:b w:val="0"/>
          <w:sz w:val="28"/>
          <w:szCs w:val="28"/>
        </w:rPr>
        <w:t>бачення</w:t>
      </w:r>
      <w:proofErr w:type="spellEnd"/>
      <w:r w:rsidRPr="00917A85">
        <w:rPr>
          <w:rStyle w:val="aa"/>
          <w:rFonts w:ascii="Times New Roman" w:hAnsi="Times New Roman" w:cs="Times New Roman"/>
          <w:b w:val="0"/>
          <w:sz w:val="28"/>
          <w:szCs w:val="28"/>
        </w:rPr>
        <w:t xml:space="preserve"> та </w:t>
      </w:r>
      <w:proofErr w:type="spellStart"/>
      <w:r w:rsidRPr="00917A85">
        <w:rPr>
          <w:rStyle w:val="aa"/>
          <w:rFonts w:ascii="Times New Roman" w:hAnsi="Times New Roman" w:cs="Times New Roman"/>
          <w:b w:val="0"/>
          <w:sz w:val="28"/>
          <w:szCs w:val="28"/>
        </w:rPr>
        <w:t>проактивність</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Замість</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реагування</w:t>
      </w:r>
      <w:proofErr w:type="spellEnd"/>
      <w:r w:rsidRPr="00917A85">
        <w:rPr>
          <w:rFonts w:ascii="Times New Roman" w:hAnsi="Times New Roman" w:cs="Times New Roman"/>
          <w:sz w:val="28"/>
          <w:szCs w:val="28"/>
        </w:rPr>
        <w:t xml:space="preserve"> на </w:t>
      </w:r>
      <w:proofErr w:type="spellStart"/>
      <w:r w:rsidRPr="00917A85">
        <w:rPr>
          <w:rFonts w:ascii="Times New Roman" w:hAnsi="Times New Roman" w:cs="Times New Roman"/>
          <w:sz w:val="28"/>
          <w:szCs w:val="28"/>
        </w:rPr>
        <w:t>поточні</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проблеми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сучасний</w:t>
      </w:r>
      <w:proofErr w:type="spellEnd"/>
      <w:r w:rsidRPr="00917A85">
        <w:rPr>
          <w:rFonts w:ascii="Times New Roman" w:hAnsi="Times New Roman" w:cs="Times New Roman"/>
          <w:sz w:val="28"/>
          <w:szCs w:val="28"/>
        </w:rPr>
        <w:t xml:space="preserve"> менеджмент повинен активно </w:t>
      </w:r>
      <w:proofErr w:type="spellStart"/>
      <w:r w:rsidRPr="00917A85">
        <w:rPr>
          <w:rFonts w:ascii="Times New Roman" w:hAnsi="Times New Roman" w:cs="Times New Roman"/>
          <w:sz w:val="28"/>
          <w:szCs w:val="28"/>
        </w:rPr>
        <w:t>формувати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майбутнє</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передбачаючи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тенденції</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створюючи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умови</w:t>
      </w:r>
      <w:proofErr w:type="spellEnd"/>
      <w:r w:rsidRPr="00917A85">
        <w:rPr>
          <w:rFonts w:ascii="Times New Roman" w:hAnsi="Times New Roman" w:cs="Times New Roman"/>
          <w:sz w:val="28"/>
          <w:szCs w:val="28"/>
        </w:rPr>
        <w:t xml:space="preserve"> для </w:t>
      </w:r>
      <w:proofErr w:type="spellStart"/>
      <w:r w:rsidRPr="00917A85">
        <w:rPr>
          <w:rFonts w:ascii="Times New Roman" w:hAnsi="Times New Roman" w:cs="Times New Roman"/>
          <w:sz w:val="28"/>
          <w:szCs w:val="28"/>
        </w:rPr>
        <w:t>їх</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використання</w:t>
      </w:r>
      <w:proofErr w:type="spellEnd"/>
      <w:r w:rsidRPr="00917A85">
        <w:rPr>
          <w:rFonts w:ascii="Times New Roman" w:hAnsi="Times New Roman" w:cs="Times New Roman"/>
          <w:sz w:val="28"/>
          <w:szCs w:val="28"/>
        </w:rPr>
        <w:t>.</w:t>
      </w:r>
    </w:p>
    <w:p w14:paraId="4BC76A59" w14:textId="77777777" w:rsidR="008F4F76" w:rsidRPr="00917A85" w:rsidRDefault="008F4F76" w:rsidP="00110FFB">
      <w:pPr>
        <w:numPr>
          <w:ilvl w:val="0"/>
          <w:numId w:val="35"/>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rPr>
      </w:pPr>
      <w:proofErr w:type="spellStart"/>
      <w:r w:rsidRPr="00917A85">
        <w:rPr>
          <w:rStyle w:val="aa"/>
          <w:rFonts w:ascii="Times New Roman" w:hAnsi="Times New Roman" w:cs="Times New Roman"/>
          <w:b w:val="0"/>
          <w:sz w:val="28"/>
          <w:szCs w:val="28"/>
        </w:rPr>
        <w:t>Важливість</w:t>
      </w:r>
      <w:proofErr w:type="spellEnd"/>
      <w:r w:rsidRPr="00917A85">
        <w:rPr>
          <w:rStyle w:val="aa"/>
          <w:rFonts w:ascii="Times New Roman" w:hAnsi="Times New Roman" w:cs="Times New Roman"/>
          <w:b w:val="0"/>
          <w:sz w:val="28"/>
          <w:szCs w:val="28"/>
        </w:rPr>
        <w:t xml:space="preserve"> </w:t>
      </w:r>
      <w:proofErr w:type="spellStart"/>
      <w:r w:rsidRPr="00917A85">
        <w:rPr>
          <w:rStyle w:val="aa"/>
          <w:rFonts w:ascii="Times New Roman" w:hAnsi="Times New Roman" w:cs="Times New Roman"/>
          <w:b w:val="0"/>
          <w:sz w:val="28"/>
          <w:szCs w:val="28"/>
        </w:rPr>
        <w:t>освіти</w:t>
      </w:r>
      <w:proofErr w:type="spellEnd"/>
      <w:r w:rsidRPr="00917A85">
        <w:rPr>
          <w:rStyle w:val="aa"/>
          <w:rFonts w:ascii="Times New Roman" w:hAnsi="Times New Roman" w:cs="Times New Roman"/>
          <w:b w:val="0"/>
          <w:sz w:val="28"/>
          <w:szCs w:val="28"/>
        </w:rPr>
        <w:t xml:space="preserve"> та </w:t>
      </w:r>
      <w:proofErr w:type="spellStart"/>
      <w:r w:rsidRPr="00917A85">
        <w:rPr>
          <w:rStyle w:val="aa"/>
          <w:rFonts w:ascii="Times New Roman" w:hAnsi="Times New Roman" w:cs="Times New Roman"/>
          <w:b w:val="0"/>
          <w:sz w:val="28"/>
          <w:szCs w:val="28"/>
        </w:rPr>
        <w:t>навчання</w:t>
      </w:r>
      <w:proofErr w:type="spellEnd"/>
      <w:r w:rsidRPr="00917A85">
        <w:rPr>
          <w:rFonts w:ascii="Times New Roman" w:hAnsi="Times New Roman" w:cs="Times New Roman"/>
          <w:sz w:val="28"/>
          <w:szCs w:val="28"/>
        </w:rPr>
        <w:t xml:space="preserve">. Для </w:t>
      </w:r>
      <w:proofErr w:type="spellStart"/>
      <w:r w:rsidRPr="00917A85">
        <w:rPr>
          <w:rFonts w:ascii="Times New Roman" w:hAnsi="Times New Roman" w:cs="Times New Roman"/>
          <w:sz w:val="28"/>
          <w:szCs w:val="28"/>
        </w:rPr>
        <w:t>реалізації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інноваційної</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парадигми</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необхідна</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постійна</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перепідготовка</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кадрів</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формування</w:t>
      </w:r>
      <w:proofErr w:type="spellEnd"/>
      <w:r w:rsidRPr="00917A85">
        <w:rPr>
          <w:rFonts w:ascii="Times New Roman" w:hAnsi="Times New Roman" w:cs="Times New Roman"/>
          <w:sz w:val="28"/>
          <w:szCs w:val="28"/>
        </w:rPr>
        <w:t xml:space="preserve"> нового </w:t>
      </w:r>
      <w:proofErr w:type="spellStart"/>
      <w:r w:rsidRPr="00917A85">
        <w:rPr>
          <w:rFonts w:ascii="Times New Roman" w:hAnsi="Times New Roman" w:cs="Times New Roman"/>
          <w:sz w:val="28"/>
          <w:szCs w:val="28"/>
        </w:rPr>
        <w:t>покоління</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менеджерів</w:t>
      </w:r>
      <w:proofErr w:type="spellEnd"/>
      <w:r w:rsidRPr="00917A85">
        <w:rPr>
          <w:rFonts w:ascii="Times New Roman" w:hAnsi="Times New Roman" w:cs="Times New Roman"/>
          <w:sz w:val="28"/>
          <w:szCs w:val="28"/>
        </w:rPr>
        <w:t xml:space="preserve"> з фундаментальною </w:t>
      </w:r>
      <w:proofErr w:type="spellStart"/>
      <w:r w:rsidRPr="00917A85">
        <w:rPr>
          <w:rFonts w:ascii="Times New Roman" w:hAnsi="Times New Roman" w:cs="Times New Roman"/>
          <w:sz w:val="28"/>
          <w:szCs w:val="28"/>
        </w:rPr>
        <w:t>управлінською</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освітою</w:t>
      </w:r>
      <w:proofErr w:type="spellEnd"/>
      <w:r w:rsidRPr="00917A85">
        <w:rPr>
          <w:rFonts w:ascii="Times New Roman" w:hAnsi="Times New Roman" w:cs="Times New Roman"/>
          <w:sz w:val="28"/>
          <w:szCs w:val="28"/>
        </w:rPr>
        <w:t xml:space="preserve"> та </w:t>
      </w:r>
      <w:proofErr w:type="spellStart"/>
      <w:r w:rsidRPr="00917A85">
        <w:rPr>
          <w:rFonts w:ascii="Times New Roman" w:hAnsi="Times New Roman" w:cs="Times New Roman"/>
          <w:sz w:val="28"/>
          <w:szCs w:val="28"/>
        </w:rPr>
        <w:t>інноваційним</w:t>
      </w:r>
      <w:proofErr w:type="spellEnd"/>
      <w:r w:rsidRPr="00917A85">
        <w:rPr>
          <w:rFonts w:ascii="Times New Roman" w:hAnsi="Times New Roman" w:cs="Times New Roman"/>
          <w:sz w:val="28"/>
          <w:szCs w:val="28"/>
        </w:rPr>
        <w:t xml:space="preserve"> </w:t>
      </w:r>
      <w:proofErr w:type="spellStart"/>
      <w:r w:rsidRPr="00917A85">
        <w:rPr>
          <w:rFonts w:ascii="Times New Roman" w:hAnsi="Times New Roman" w:cs="Times New Roman"/>
          <w:sz w:val="28"/>
          <w:szCs w:val="28"/>
        </w:rPr>
        <w:t>мисленням</w:t>
      </w:r>
      <w:proofErr w:type="spellEnd"/>
      <w:r w:rsidRPr="00917A85">
        <w:rPr>
          <w:rFonts w:ascii="Times New Roman" w:hAnsi="Times New Roman" w:cs="Times New Roman"/>
          <w:sz w:val="28"/>
          <w:szCs w:val="28"/>
        </w:rPr>
        <w:t>.</w:t>
      </w:r>
    </w:p>
    <w:p w14:paraId="3C47B565" w14:textId="77777777" w:rsidR="00110FFB" w:rsidRDefault="00594E23" w:rsidP="00110FFB">
      <w:pPr>
        <w:spacing w:after="0" w:line="360" w:lineRule="auto"/>
        <w:ind w:left="357" w:firstLine="709"/>
        <w:jc w:val="both"/>
        <w:rPr>
          <w:rFonts w:ascii="Times New Roman" w:hAnsi="Times New Roman" w:cs="Times New Roman"/>
          <w:sz w:val="28"/>
          <w:szCs w:val="28"/>
        </w:rPr>
      </w:pPr>
      <w:r w:rsidRPr="00110FFB">
        <w:rPr>
          <w:rFonts w:ascii="Times New Roman" w:hAnsi="Times New Roman" w:cs="Times New Roman"/>
          <w:sz w:val="28"/>
          <w:szCs w:val="28"/>
          <w:lang w:val="uk-UA"/>
        </w:rPr>
        <w:t>В той же час, якщо розширити і більше спеціалізувати підходи до розгляду і</w:t>
      </w:r>
      <w:proofErr w:type="spellStart"/>
      <w:r w:rsidRPr="00110FFB">
        <w:rPr>
          <w:rFonts w:ascii="Times New Roman" w:hAnsi="Times New Roman" w:cs="Times New Roman"/>
          <w:sz w:val="28"/>
          <w:szCs w:val="28"/>
        </w:rPr>
        <w:t>нноваційн</w:t>
      </w:r>
      <w:r w:rsidRPr="00110FFB">
        <w:rPr>
          <w:rFonts w:ascii="Times New Roman" w:hAnsi="Times New Roman" w:cs="Times New Roman"/>
          <w:sz w:val="28"/>
          <w:szCs w:val="28"/>
          <w:lang w:val="uk-UA"/>
        </w:rPr>
        <w:t>ої</w:t>
      </w:r>
      <w:proofErr w:type="spellEnd"/>
      <w:r w:rsidRPr="00110FFB">
        <w:rPr>
          <w:rFonts w:ascii="Times New Roman" w:hAnsi="Times New Roman" w:cs="Times New Roman"/>
          <w:sz w:val="28"/>
          <w:szCs w:val="28"/>
        </w:rPr>
        <w:t xml:space="preserve"> парадигм</w:t>
      </w:r>
      <w:r w:rsidRPr="00110FFB">
        <w:rPr>
          <w:rFonts w:ascii="Times New Roman" w:hAnsi="Times New Roman" w:cs="Times New Roman"/>
          <w:sz w:val="28"/>
          <w:szCs w:val="28"/>
          <w:lang w:val="uk-UA"/>
        </w:rPr>
        <w:t>и</w:t>
      </w:r>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розвитку</w:t>
      </w:r>
      <w:proofErr w:type="spellEnd"/>
      <w:r w:rsidRPr="00110FFB">
        <w:rPr>
          <w:rFonts w:ascii="Times New Roman" w:hAnsi="Times New Roman" w:cs="Times New Roman"/>
          <w:sz w:val="28"/>
          <w:szCs w:val="28"/>
        </w:rPr>
        <w:t xml:space="preserve"> менеджменту в XXI </w:t>
      </w:r>
      <w:proofErr w:type="spellStart"/>
      <w:r w:rsidRPr="00110FFB">
        <w:rPr>
          <w:rFonts w:ascii="Times New Roman" w:hAnsi="Times New Roman" w:cs="Times New Roman"/>
          <w:sz w:val="28"/>
          <w:szCs w:val="28"/>
        </w:rPr>
        <w:t>столітті</w:t>
      </w:r>
      <w:proofErr w:type="spellEnd"/>
      <w:r w:rsidRPr="00110FFB">
        <w:rPr>
          <w:rFonts w:ascii="Times New Roman" w:hAnsi="Times New Roman" w:cs="Times New Roman"/>
          <w:sz w:val="28"/>
          <w:szCs w:val="28"/>
          <w:lang w:val="uk-UA"/>
        </w:rPr>
        <w:t>, то ми зазначимо, що вона</w:t>
      </w:r>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характеризується</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значними</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змінами</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зумовленими</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технологічним</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прогресом</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глобалізацією</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зростанням</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складності</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бізнес-середовища</w:t>
      </w:r>
      <w:proofErr w:type="spellEnd"/>
      <w:r w:rsidRPr="00110FFB">
        <w:rPr>
          <w:rFonts w:ascii="Times New Roman" w:hAnsi="Times New Roman" w:cs="Times New Roman"/>
          <w:sz w:val="28"/>
          <w:szCs w:val="28"/>
        </w:rPr>
        <w:t xml:space="preserve"> та </w:t>
      </w:r>
      <w:proofErr w:type="spellStart"/>
      <w:r w:rsidRPr="00110FFB">
        <w:rPr>
          <w:rFonts w:ascii="Times New Roman" w:hAnsi="Times New Roman" w:cs="Times New Roman"/>
          <w:sz w:val="28"/>
          <w:szCs w:val="28"/>
        </w:rPr>
        <w:t>зміною</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цінностей</w:t>
      </w:r>
      <w:proofErr w:type="spellEnd"/>
      <w:r w:rsidRPr="00110FFB">
        <w:rPr>
          <w:rFonts w:ascii="Times New Roman" w:hAnsi="Times New Roman" w:cs="Times New Roman"/>
          <w:sz w:val="28"/>
          <w:szCs w:val="28"/>
        </w:rPr>
        <w:t xml:space="preserve">. </w:t>
      </w:r>
    </w:p>
    <w:p w14:paraId="2606AE19" w14:textId="77777777" w:rsidR="00110FFB" w:rsidRPr="00110FFB" w:rsidRDefault="00594E23" w:rsidP="00110FFB">
      <w:pPr>
        <w:spacing w:after="0" w:line="360" w:lineRule="auto"/>
        <w:ind w:left="357" w:firstLine="709"/>
        <w:jc w:val="both"/>
        <w:rPr>
          <w:rFonts w:ascii="Times New Roman" w:hAnsi="Times New Roman" w:cs="Times New Roman"/>
          <w:sz w:val="28"/>
          <w:szCs w:val="28"/>
          <w:lang w:val="uk-UA"/>
        </w:rPr>
      </w:pPr>
      <w:proofErr w:type="spellStart"/>
      <w:r w:rsidRPr="00110FFB">
        <w:rPr>
          <w:rFonts w:ascii="Times New Roman" w:hAnsi="Times New Roman" w:cs="Times New Roman"/>
          <w:sz w:val="28"/>
          <w:szCs w:val="28"/>
        </w:rPr>
        <w:lastRenderedPageBreak/>
        <w:t>Основні</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принципи</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цієї</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парадигми</w:t>
      </w:r>
      <w:proofErr w:type="spellEnd"/>
      <w:r w:rsidRPr="00110FFB">
        <w:rPr>
          <w:rFonts w:ascii="Times New Roman" w:hAnsi="Times New Roman" w:cs="Times New Roman"/>
          <w:sz w:val="28"/>
          <w:szCs w:val="28"/>
        </w:rPr>
        <w:t xml:space="preserve"> та </w:t>
      </w:r>
      <w:proofErr w:type="spellStart"/>
      <w:r w:rsidRPr="00110FFB">
        <w:rPr>
          <w:rFonts w:ascii="Times New Roman" w:hAnsi="Times New Roman" w:cs="Times New Roman"/>
          <w:sz w:val="28"/>
          <w:szCs w:val="28"/>
        </w:rPr>
        <w:t>висновки</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які</w:t>
      </w:r>
      <w:proofErr w:type="spellEnd"/>
      <w:r w:rsidRPr="00110FFB">
        <w:rPr>
          <w:rFonts w:ascii="Times New Roman" w:hAnsi="Times New Roman" w:cs="Times New Roman"/>
          <w:sz w:val="28"/>
          <w:szCs w:val="28"/>
        </w:rPr>
        <w:t xml:space="preserve"> </w:t>
      </w:r>
      <w:proofErr w:type="spellStart"/>
      <w:r w:rsidRPr="00110FFB">
        <w:rPr>
          <w:rFonts w:ascii="Times New Roman" w:hAnsi="Times New Roman" w:cs="Times New Roman"/>
          <w:sz w:val="28"/>
          <w:szCs w:val="28"/>
        </w:rPr>
        <w:t>можна</w:t>
      </w:r>
      <w:proofErr w:type="spellEnd"/>
      <w:r w:rsidRPr="00110FFB">
        <w:rPr>
          <w:rFonts w:ascii="Times New Roman" w:hAnsi="Times New Roman" w:cs="Times New Roman"/>
          <w:sz w:val="28"/>
          <w:szCs w:val="28"/>
        </w:rPr>
        <w:t xml:space="preserve"> з них </w:t>
      </w:r>
      <w:proofErr w:type="spellStart"/>
      <w:r w:rsidRPr="00110FFB">
        <w:rPr>
          <w:rFonts w:ascii="Times New Roman" w:hAnsi="Times New Roman" w:cs="Times New Roman"/>
          <w:sz w:val="28"/>
          <w:szCs w:val="28"/>
        </w:rPr>
        <w:t>зробити</w:t>
      </w:r>
      <w:proofErr w:type="spellEnd"/>
      <w:r w:rsidR="00110FFB">
        <w:rPr>
          <w:rFonts w:ascii="Times New Roman" w:hAnsi="Times New Roman" w:cs="Times New Roman"/>
          <w:sz w:val="28"/>
          <w:szCs w:val="28"/>
          <w:lang w:val="uk-UA"/>
        </w:rPr>
        <w:t xml:space="preserve"> по результатам нашого дослідження</w:t>
      </w:r>
      <w:r w:rsidR="00917A85">
        <w:rPr>
          <w:rFonts w:ascii="Times New Roman" w:hAnsi="Times New Roman" w:cs="Times New Roman"/>
          <w:sz w:val="28"/>
          <w:szCs w:val="28"/>
          <w:lang w:val="uk-UA"/>
        </w:rPr>
        <w:t>.</w:t>
      </w:r>
    </w:p>
    <w:p w14:paraId="6951B6B8" w14:textId="77777777" w:rsidR="00110FFB" w:rsidRPr="00110FFB" w:rsidRDefault="00110FFB" w:rsidP="00110FFB">
      <w:pPr>
        <w:spacing w:after="0" w:line="360" w:lineRule="auto"/>
        <w:ind w:left="357" w:firstLine="709"/>
        <w:jc w:val="both"/>
        <w:rPr>
          <w:rFonts w:ascii="Times New Roman" w:hAnsi="Times New Roman" w:cs="Times New Roman"/>
          <w:b/>
          <w:i/>
          <w:sz w:val="28"/>
          <w:szCs w:val="28"/>
          <w:lang w:val="uk-UA"/>
        </w:rPr>
      </w:pPr>
      <w:r w:rsidRPr="00110FFB">
        <w:rPr>
          <w:rFonts w:ascii="Times New Roman" w:hAnsi="Times New Roman" w:cs="Times New Roman"/>
          <w:b/>
          <w:i/>
          <w:sz w:val="28"/>
          <w:szCs w:val="28"/>
          <w:lang w:val="uk-UA"/>
        </w:rPr>
        <w:t>Основні принципи:</w:t>
      </w:r>
    </w:p>
    <w:p w14:paraId="7EDB8F2D" w14:textId="77777777" w:rsidR="00917A85" w:rsidRPr="008F2ECF" w:rsidRDefault="00110FFB" w:rsidP="00110FFB">
      <w:p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proofErr w:type="spellStart"/>
      <w:r w:rsidR="00594E23" w:rsidRPr="008F2ECF">
        <w:rPr>
          <w:rFonts w:ascii="Times New Roman" w:hAnsi="Times New Roman" w:cs="Times New Roman"/>
          <w:sz w:val="28"/>
          <w:szCs w:val="28"/>
          <w:lang w:val="uk-UA"/>
        </w:rPr>
        <w:t>Цифровізація</w:t>
      </w:r>
      <w:proofErr w:type="spellEnd"/>
      <w:r w:rsidR="00594E23" w:rsidRPr="008F2ECF">
        <w:rPr>
          <w:rFonts w:ascii="Times New Roman" w:hAnsi="Times New Roman" w:cs="Times New Roman"/>
          <w:sz w:val="28"/>
          <w:szCs w:val="28"/>
          <w:lang w:val="uk-UA"/>
        </w:rPr>
        <w:t xml:space="preserve"> та технологічна інтеграція: Використання цифрових технологій (штучний інтелект, </w:t>
      </w:r>
      <w:proofErr w:type="spellStart"/>
      <w:r w:rsidR="00594E23" w:rsidRPr="00110FFB">
        <w:rPr>
          <w:rFonts w:ascii="Times New Roman" w:hAnsi="Times New Roman" w:cs="Times New Roman"/>
          <w:sz w:val="28"/>
          <w:szCs w:val="28"/>
        </w:rPr>
        <w:t>big</w:t>
      </w:r>
      <w:proofErr w:type="spellEnd"/>
      <w:r w:rsidR="00594E23" w:rsidRPr="008F2ECF">
        <w:rPr>
          <w:rFonts w:ascii="Times New Roman" w:hAnsi="Times New Roman" w:cs="Times New Roman"/>
          <w:sz w:val="28"/>
          <w:szCs w:val="28"/>
          <w:lang w:val="uk-UA"/>
        </w:rPr>
        <w:t xml:space="preserve"> </w:t>
      </w:r>
      <w:proofErr w:type="spellStart"/>
      <w:r w:rsidR="00594E23" w:rsidRPr="00110FFB">
        <w:rPr>
          <w:rFonts w:ascii="Times New Roman" w:hAnsi="Times New Roman" w:cs="Times New Roman"/>
          <w:sz w:val="28"/>
          <w:szCs w:val="28"/>
        </w:rPr>
        <w:t>data</w:t>
      </w:r>
      <w:proofErr w:type="spellEnd"/>
      <w:r w:rsidR="00594E23" w:rsidRPr="008F2ECF">
        <w:rPr>
          <w:rFonts w:ascii="Times New Roman" w:hAnsi="Times New Roman" w:cs="Times New Roman"/>
          <w:sz w:val="28"/>
          <w:szCs w:val="28"/>
          <w:lang w:val="uk-UA"/>
        </w:rPr>
        <w:t xml:space="preserve">, </w:t>
      </w:r>
      <w:proofErr w:type="spellStart"/>
      <w:r w:rsidR="00594E23" w:rsidRPr="00110FFB">
        <w:rPr>
          <w:rFonts w:ascii="Times New Roman" w:hAnsi="Times New Roman" w:cs="Times New Roman"/>
          <w:sz w:val="28"/>
          <w:szCs w:val="28"/>
        </w:rPr>
        <w:t>cloud</w:t>
      </w:r>
      <w:proofErr w:type="spellEnd"/>
      <w:r w:rsidR="00594E23" w:rsidRPr="008F2ECF">
        <w:rPr>
          <w:rFonts w:ascii="Times New Roman" w:hAnsi="Times New Roman" w:cs="Times New Roman"/>
          <w:sz w:val="28"/>
          <w:szCs w:val="28"/>
          <w:lang w:val="uk-UA"/>
        </w:rPr>
        <w:t xml:space="preserve"> </w:t>
      </w:r>
      <w:proofErr w:type="spellStart"/>
      <w:r w:rsidR="00594E23" w:rsidRPr="00110FFB">
        <w:rPr>
          <w:rFonts w:ascii="Times New Roman" w:hAnsi="Times New Roman" w:cs="Times New Roman"/>
          <w:sz w:val="28"/>
          <w:szCs w:val="28"/>
        </w:rPr>
        <w:t>computing</w:t>
      </w:r>
      <w:proofErr w:type="spellEnd"/>
      <w:r w:rsidR="00594E23" w:rsidRPr="008F2ECF">
        <w:rPr>
          <w:rFonts w:ascii="Times New Roman" w:hAnsi="Times New Roman" w:cs="Times New Roman"/>
          <w:sz w:val="28"/>
          <w:szCs w:val="28"/>
          <w:lang w:val="uk-UA"/>
        </w:rPr>
        <w:t xml:space="preserve">, </w:t>
      </w:r>
      <w:proofErr w:type="spellStart"/>
      <w:r w:rsidR="00594E23" w:rsidRPr="00110FFB">
        <w:rPr>
          <w:rFonts w:ascii="Times New Roman" w:hAnsi="Times New Roman" w:cs="Times New Roman"/>
          <w:sz w:val="28"/>
          <w:szCs w:val="28"/>
        </w:rPr>
        <w:t>IoT</w:t>
      </w:r>
      <w:proofErr w:type="spellEnd"/>
      <w:r w:rsidR="00594E23" w:rsidRPr="008F2ECF">
        <w:rPr>
          <w:rFonts w:ascii="Times New Roman" w:hAnsi="Times New Roman" w:cs="Times New Roman"/>
          <w:sz w:val="28"/>
          <w:szCs w:val="28"/>
          <w:lang w:val="uk-UA"/>
        </w:rPr>
        <w:t xml:space="preserve"> тощо) стає невід'ємною частиною управління, змінюючи способи прийняття рішень, комунікації та ведення бізнесу.</w:t>
      </w:r>
    </w:p>
    <w:p w14:paraId="4810A57D" w14:textId="77777777" w:rsidR="00917A85" w:rsidRDefault="00110FFB" w:rsidP="00110FFB">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2. </w:t>
      </w:r>
      <w:proofErr w:type="spellStart"/>
      <w:r w:rsidR="00594E23" w:rsidRPr="00110FFB">
        <w:rPr>
          <w:rFonts w:ascii="Times New Roman" w:hAnsi="Times New Roman" w:cs="Times New Roman"/>
          <w:sz w:val="28"/>
          <w:szCs w:val="28"/>
        </w:rPr>
        <w:t>Орієнтація</w:t>
      </w:r>
      <w:proofErr w:type="spellEnd"/>
      <w:r w:rsidR="00594E23" w:rsidRPr="00110FFB">
        <w:rPr>
          <w:rFonts w:ascii="Times New Roman" w:hAnsi="Times New Roman" w:cs="Times New Roman"/>
          <w:sz w:val="28"/>
          <w:szCs w:val="28"/>
        </w:rPr>
        <w:t xml:space="preserve"> на </w:t>
      </w:r>
      <w:proofErr w:type="spellStart"/>
      <w:r w:rsidR="00594E23" w:rsidRPr="00110FFB">
        <w:rPr>
          <w:rFonts w:ascii="Times New Roman" w:hAnsi="Times New Roman" w:cs="Times New Roman"/>
          <w:sz w:val="28"/>
          <w:szCs w:val="28"/>
        </w:rPr>
        <w:t>знання</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інтелект</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Знання</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інтелектуальний</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капітал</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розглядаються</w:t>
      </w:r>
      <w:proofErr w:type="spellEnd"/>
      <w:r w:rsidR="00594E23" w:rsidRPr="00110FFB">
        <w:rPr>
          <w:rFonts w:ascii="Times New Roman" w:hAnsi="Times New Roman" w:cs="Times New Roman"/>
          <w:sz w:val="28"/>
          <w:szCs w:val="28"/>
        </w:rPr>
        <w:t xml:space="preserve"> як </w:t>
      </w:r>
      <w:proofErr w:type="spellStart"/>
      <w:r w:rsidR="00594E23" w:rsidRPr="00110FFB">
        <w:rPr>
          <w:rFonts w:ascii="Times New Roman" w:hAnsi="Times New Roman" w:cs="Times New Roman"/>
          <w:sz w:val="28"/>
          <w:szCs w:val="28"/>
        </w:rPr>
        <w:t>ключові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ресурси</w:t>
      </w:r>
      <w:proofErr w:type="spellEnd"/>
      <w:r w:rsidR="00594E23" w:rsidRPr="00110FFB">
        <w:rPr>
          <w:rFonts w:ascii="Times New Roman" w:hAnsi="Times New Roman" w:cs="Times New Roman"/>
          <w:sz w:val="28"/>
          <w:szCs w:val="28"/>
        </w:rPr>
        <w:t xml:space="preserve"> для </w:t>
      </w:r>
      <w:proofErr w:type="spellStart"/>
      <w:r w:rsidR="00594E23" w:rsidRPr="00110FFB">
        <w:rPr>
          <w:rFonts w:ascii="Times New Roman" w:hAnsi="Times New Roman" w:cs="Times New Roman"/>
          <w:sz w:val="28"/>
          <w:szCs w:val="28"/>
        </w:rPr>
        <w:t>створення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інновацій</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отримання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конкурентних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переваг</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Управління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знаннями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навчання</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розвиток</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стають</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пріоритетними</w:t>
      </w:r>
      <w:proofErr w:type="spellEnd"/>
      <w:r w:rsidR="00594E23" w:rsidRPr="00110FFB">
        <w:rPr>
          <w:rFonts w:ascii="Times New Roman" w:hAnsi="Times New Roman" w:cs="Times New Roman"/>
          <w:sz w:val="28"/>
          <w:szCs w:val="28"/>
        </w:rPr>
        <w:t>.</w:t>
      </w:r>
    </w:p>
    <w:p w14:paraId="41A974DE" w14:textId="77777777" w:rsidR="00917A85" w:rsidRDefault="00110FFB" w:rsidP="00110FFB">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3.</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Гнучкість</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адаптивність</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Організації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повинні</w:t>
      </w:r>
      <w:proofErr w:type="spellEnd"/>
      <w:r w:rsidR="00594E23" w:rsidRPr="00110FFB">
        <w:rPr>
          <w:rFonts w:ascii="Times New Roman" w:hAnsi="Times New Roman" w:cs="Times New Roman"/>
          <w:sz w:val="28"/>
          <w:szCs w:val="28"/>
        </w:rPr>
        <w:t xml:space="preserve"> бути </w:t>
      </w:r>
      <w:proofErr w:type="spellStart"/>
      <w:r w:rsidR="00594E23" w:rsidRPr="00110FFB">
        <w:rPr>
          <w:rFonts w:ascii="Times New Roman" w:hAnsi="Times New Roman" w:cs="Times New Roman"/>
          <w:sz w:val="28"/>
          <w:szCs w:val="28"/>
        </w:rPr>
        <w:t>гнучкими</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швидко</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адаптуватися</w:t>
      </w:r>
      <w:proofErr w:type="spellEnd"/>
      <w:r w:rsidR="00594E23" w:rsidRPr="00110FFB">
        <w:rPr>
          <w:rFonts w:ascii="Times New Roman" w:hAnsi="Times New Roman" w:cs="Times New Roman"/>
          <w:sz w:val="28"/>
          <w:szCs w:val="28"/>
        </w:rPr>
        <w:t xml:space="preserve"> до </w:t>
      </w:r>
      <w:proofErr w:type="spellStart"/>
      <w:r w:rsidR="00594E23" w:rsidRPr="00110FFB">
        <w:rPr>
          <w:rFonts w:ascii="Times New Roman" w:hAnsi="Times New Roman" w:cs="Times New Roman"/>
          <w:sz w:val="28"/>
          <w:szCs w:val="28"/>
        </w:rPr>
        <w:t>змін</w:t>
      </w:r>
      <w:proofErr w:type="spellEnd"/>
      <w:r w:rsidR="00594E23" w:rsidRPr="00110FFB">
        <w:rPr>
          <w:rFonts w:ascii="Times New Roman" w:hAnsi="Times New Roman" w:cs="Times New Roman"/>
          <w:sz w:val="28"/>
          <w:szCs w:val="28"/>
        </w:rPr>
        <w:t xml:space="preserve"> у </w:t>
      </w:r>
      <w:proofErr w:type="spellStart"/>
      <w:r w:rsidR="00594E23" w:rsidRPr="00110FFB">
        <w:rPr>
          <w:rFonts w:ascii="Times New Roman" w:hAnsi="Times New Roman" w:cs="Times New Roman"/>
          <w:sz w:val="28"/>
          <w:szCs w:val="28"/>
        </w:rPr>
        <w:t>зовнішньому</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середовищі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Це</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вимагає</w:t>
      </w:r>
      <w:proofErr w:type="spellEnd"/>
      <w:r w:rsidR="00594E23" w:rsidRPr="00110FFB">
        <w:rPr>
          <w:rFonts w:ascii="Times New Roman" w:hAnsi="Times New Roman" w:cs="Times New Roman"/>
          <w:sz w:val="28"/>
          <w:szCs w:val="28"/>
        </w:rPr>
        <w:t xml:space="preserve"> переходу </w:t>
      </w:r>
      <w:proofErr w:type="spellStart"/>
      <w:r w:rsidR="00594E23" w:rsidRPr="00110FFB">
        <w:rPr>
          <w:rFonts w:ascii="Times New Roman" w:hAnsi="Times New Roman" w:cs="Times New Roman"/>
          <w:sz w:val="28"/>
          <w:szCs w:val="28"/>
        </w:rPr>
        <w:t>від</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жорстких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ієрархічних</w:t>
      </w:r>
      <w:proofErr w:type="spellEnd"/>
      <w:r w:rsidR="00594E23" w:rsidRPr="00110FFB">
        <w:rPr>
          <w:rFonts w:ascii="Times New Roman" w:hAnsi="Times New Roman" w:cs="Times New Roman"/>
          <w:sz w:val="28"/>
          <w:szCs w:val="28"/>
        </w:rPr>
        <w:t xml:space="preserve"> структур до </w:t>
      </w:r>
      <w:proofErr w:type="spellStart"/>
      <w:r w:rsidR="00594E23" w:rsidRPr="00110FFB">
        <w:rPr>
          <w:rFonts w:ascii="Times New Roman" w:hAnsi="Times New Roman" w:cs="Times New Roman"/>
          <w:sz w:val="28"/>
          <w:szCs w:val="28"/>
        </w:rPr>
        <w:t>більш</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децентралізованих</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мережевих</w:t>
      </w:r>
      <w:proofErr w:type="spellEnd"/>
      <w:r w:rsidR="00594E23" w:rsidRPr="00110FFB">
        <w:rPr>
          <w:rFonts w:ascii="Times New Roman" w:hAnsi="Times New Roman" w:cs="Times New Roman"/>
          <w:sz w:val="28"/>
          <w:szCs w:val="28"/>
        </w:rPr>
        <w:t xml:space="preserve"> моделей </w:t>
      </w:r>
      <w:proofErr w:type="spellStart"/>
      <w:r w:rsidR="00594E23" w:rsidRPr="00110FFB">
        <w:rPr>
          <w:rFonts w:ascii="Times New Roman" w:hAnsi="Times New Roman" w:cs="Times New Roman"/>
          <w:sz w:val="28"/>
          <w:szCs w:val="28"/>
        </w:rPr>
        <w:t>управління</w:t>
      </w:r>
      <w:proofErr w:type="spellEnd"/>
      <w:r w:rsidR="00594E23" w:rsidRPr="00110FFB">
        <w:rPr>
          <w:rFonts w:ascii="Times New Roman" w:hAnsi="Times New Roman" w:cs="Times New Roman"/>
          <w:sz w:val="28"/>
          <w:szCs w:val="28"/>
        </w:rPr>
        <w:t>.</w:t>
      </w:r>
    </w:p>
    <w:p w14:paraId="1CF534EE" w14:textId="77777777" w:rsidR="00917A85" w:rsidRDefault="00110FFB" w:rsidP="00110FFB">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4.</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Креативність</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інноваційність</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Стимулювання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креативності</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впровадження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інновацій</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стає</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ключовою</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функцією</w:t>
      </w:r>
      <w:proofErr w:type="spellEnd"/>
      <w:r w:rsidR="00594E23" w:rsidRPr="00110FFB">
        <w:rPr>
          <w:rFonts w:ascii="Times New Roman" w:hAnsi="Times New Roman" w:cs="Times New Roman"/>
          <w:sz w:val="28"/>
          <w:szCs w:val="28"/>
        </w:rPr>
        <w:t xml:space="preserve"> менеджменту. </w:t>
      </w:r>
      <w:proofErr w:type="spellStart"/>
      <w:r w:rsidR="00594E23" w:rsidRPr="00110FFB">
        <w:rPr>
          <w:rFonts w:ascii="Times New Roman" w:hAnsi="Times New Roman" w:cs="Times New Roman"/>
          <w:sz w:val="28"/>
          <w:szCs w:val="28"/>
        </w:rPr>
        <w:t>Це</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передбачає</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створення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культури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експериментування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толерантності</w:t>
      </w:r>
      <w:proofErr w:type="spellEnd"/>
      <w:r w:rsidR="00594E23" w:rsidRPr="00110FFB">
        <w:rPr>
          <w:rFonts w:ascii="Times New Roman" w:hAnsi="Times New Roman" w:cs="Times New Roman"/>
          <w:sz w:val="28"/>
          <w:szCs w:val="28"/>
        </w:rPr>
        <w:t xml:space="preserve"> до </w:t>
      </w:r>
      <w:proofErr w:type="spellStart"/>
      <w:r w:rsidR="00594E23" w:rsidRPr="00110FFB">
        <w:rPr>
          <w:rFonts w:ascii="Times New Roman" w:hAnsi="Times New Roman" w:cs="Times New Roman"/>
          <w:sz w:val="28"/>
          <w:szCs w:val="28"/>
        </w:rPr>
        <w:t>помилок</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заохочення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нових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ідей</w:t>
      </w:r>
      <w:proofErr w:type="spellEnd"/>
      <w:r w:rsidR="00594E23" w:rsidRPr="00110FFB">
        <w:rPr>
          <w:rFonts w:ascii="Times New Roman" w:hAnsi="Times New Roman" w:cs="Times New Roman"/>
          <w:sz w:val="28"/>
          <w:szCs w:val="28"/>
        </w:rPr>
        <w:t>.</w:t>
      </w:r>
    </w:p>
    <w:p w14:paraId="05FC3E7E" w14:textId="77777777" w:rsidR="00917A85" w:rsidRDefault="00110FFB" w:rsidP="00110FFB">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5.</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Орієнтація</w:t>
      </w:r>
      <w:proofErr w:type="spellEnd"/>
      <w:r w:rsidR="00594E23" w:rsidRPr="00110FFB">
        <w:rPr>
          <w:rFonts w:ascii="Times New Roman" w:hAnsi="Times New Roman" w:cs="Times New Roman"/>
          <w:sz w:val="28"/>
          <w:szCs w:val="28"/>
        </w:rPr>
        <w:t xml:space="preserve"> на </w:t>
      </w:r>
      <w:proofErr w:type="spellStart"/>
      <w:r w:rsidR="00594E23" w:rsidRPr="00110FFB">
        <w:rPr>
          <w:rFonts w:ascii="Times New Roman" w:hAnsi="Times New Roman" w:cs="Times New Roman"/>
          <w:sz w:val="28"/>
          <w:szCs w:val="28"/>
        </w:rPr>
        <w:t>клієнта</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стейкхолдерів</w:t>
      </w:r>
      <w:proofErr w:type="spellEnd"/>
      <w:r w:rsidR="00594E23" w:rsidRPr="00110FFB">
        <w:rPr>
          <w:rFonts w:ascii="Times New Roman" w:hAnsi="Times New Roman" w:cs="Times New Roman"/>
          <w:sz w:val="28"/>
          <w:szCs w:val="28"/>
        </w:rPr>
        <w:t xml:space="preserve">: В </w:t>
      </w:r>
      <w:proofErr w:type="spellStart"/>
      <w:r w:rsidR="00594E23" w:rsidRPr="00110FFB">
        <w:rPr>
          <w:rFonts w:ascii="Times New Roman" w:hAnsi="Times New Roman" w:cs="Times New Roman"/>
          <w:sz w:val="28"/>
          <w:szCs w:val="28"/>
        </w:rPr>
        <w:t>центрі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уваги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знаходиться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клієнт</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задоволення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його</w:t>
      </w:r>
      <w:proofErr w:type="spellEnd"/>
      <w:r w:rsidR="00594E23" w:rsidRPr="00110FFB">
        <w:rPr>
          <w:rFonts w:ascii="Times New Roman" w:hAnsi="Times New Roman" w:cs="Times New Roman"/>
          <w:sz w:val="28"/>
          <w:szCs w:val="28"/>
        </w:rPr>
        <w:t xml:space="preserve"> потреб, а також </w:t>
      </w:r>
      <w:proofErr w:type="spellStart"/>
      <w:r w:rsidR="00594E23" w:rsidRPr="00110FFB">
        <w:rPr>
          <w:rFonts w:ascii="Times New Roman" w:hAnsi="Times New Roman" w:cs="Times New Roman"/>
          <w:sz w:val="28"/>
          <w:szCs w:val="28"/>
        </w:rPr>
        <w:t>врахування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інтересів</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усіх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зацікавлених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сторін</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працівників</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інвесторів</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суспільства</w:t>
      </w:r>
      <w:proofErr w:type="spellEnd"/>
      <w:r w:rsidR="00594E23" w:rsidRPr="00110FFB">
        <w:rPr>
          <w:rFonts w:ascii="Times New Roman" w:hAnsi="Times New Roman" w:cs="Times New Roman"/>
          <w:sz w:val="28"/>
          <w:szCs w:val="28"/>
        </w:rPr>
        <w:t>).</w:t>
      </w:r>
    </w:p>
    <w:p w14:paraId="38F62BCF" w14:textId="77777777" w:rsidR="00917A85" w:rsidRDefault="00110FFB" w:rsidP="00110FFB">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6.</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Колаборація</w:t>
      </w:r>
      <w:proofErr w:type="spellEnd"/>
      <w:r w:rsidR="00594E23" w:rsidRPr="00110FFB">
        <w:rPr>
          <w:rFonts w:ascii="Times New Roman" w:hAnsi="Times New Roman" w:cs="Times New Roman"/>
          <w:sz w:val="28"/>
          <w:szCs w:val="28"/>
        </w:rPr>
        <w:t xml:space="preserve"> та партнерство: </w:t>
      </w:r>
      <w:proofErr w:type="spellStart"/>
      <w:r w:rsidR="00594E23" w:rsidRPr="00110FFB">
        <w:rPr>
          <w:rFonts w:ascii="Times New Roman" w:hAnsi="Times New Roman" w:cs="Times New Roman"/>
          <w:sz w:val="28"/>
          <w:szCs w:val="28"/>
        </w:rPr>
        <w:t>Розвиток</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співробітництва</w:t>
      </w:r>
      <w:proofErr w:type="spellEnd"/>
      <w:r w:rsidR="00594E23" w:rsidRPr="00110FFB">
        <w:rPr>
          <w:rFonts w:ascii="Times New Roman" w:hAnsi="Times New Roman" w:cs="Times New Roman"/>
          <w:sz w:val="28"/>
          <w:szCs w:val="28"/>
        </w:rPr>
        <w:t xml:space="preserve"> як </w:t>
      </w:r>
      <w:proofErr w:type="spellStart"/>
      <w:r w:rsidR="00594E23" w:rsidRPr="00110FFB">
        <w:rPr>
          <w:rFonts w:ascii="Times New Roman" w:hAnsi="Times New Roman" w:cs="Times New Roman"/>
          <w:sz w:val="28"/>
          <w:szCs w:val="28"/>
        </w:rPr>
        <w:t>всередині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організації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між</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функціональними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підрозділами</w:t>
      </w:r>
      <w:proofErr w:type="spellEnd"/>
      <w:r w:rsidR="00594E23" w:rsidRPr="00110FFB">
        <w:rPr>
          <w:rFonts w:ascii="Times New Roman" w:hAnsi="Times New Roman" w:cs="Times New Roman"/>
          <w:sz w:val="28"/>
          <w:szCs w:val="28"/>
        </w:rPr>
        <w:t xml:space="preserve"> та командами), так і </w:t>
      </w:r>
      <w:proofErr w:type="spellStart"/>
      <w:r w:rsidR="00594E23" w:rsidRPr="00110FFB">
        <w:rPr>
          <w:rFonts w:ascii="Times New Roman" w:hAnsi="Times New Roman" w:cs="Times New Roman"/>
          <w:sz w:val="28"/>
          <w:szCs w:val="28"/>
        </w:rPr>
        <w:t>зовні</w:t>
      </w:r>
      <w:proofErr w:type="spellEnd"/>
      <w:r w:rsidR="00594E23" w:rsidRPr="00110FFB">
        <w:rPr>
          <w:rFonts w:ascii="Times New Roman" w:hAnsi="Times New Roman" w:cs="Times New Roman"/>
          <w:sz w:val="28"/>
          <w:szCs w:val="28"/>
        </w:rPr>
        <w:t xml:space="preserve"> (з </w:t>
      </w:r>
      <w:proofErr w:type="spellStart"/>
      <w:r w:rsidR="00594E23" w:rsidRPr="00110FFB">
        <w:rPr>
          <w:rFonts w:ascii="Times New Roman" w:hAnsi="Times New Roman" w:cs="Times New Roman"/>
          <w:sz w:val="28"/>
          <w:szCs w:val="28"/>
        </w:rPr>
        <w:t>постачальниками</w:t>
      </w:r>
      <w:proofErr w:type="spellEnd"/>
      <w:r w:rsidR="00594E23" w:rsidRPr="00110FFB">
        <w:rPr>
          <w:rFonts w:ascii="Times New Roman" w:hAnsi="Times New Roman" w:cs="Times New Roman"/>
          <w:sz w:val="28"/>
          <w:szCs w:val="28"/>
        </w:rPr>
        <w:t xml:space="preserve">, партнерами, </w:t>
      </w:r>
      <w:proofErr w:type="spellStart"/>
      <w:r w:rsidR="00594E23" w:rsidRPr="00110FFB">
        <w:rPr>
          <w:rFonts w:ascii="Times New Roman" w:hAnsi="Times New Roman" w:cs="Times New Roman"/>
          <w:sz w:val="28"/>
          <w:szCs w:val="28"/>
        </w:rPr>
        <w:t>науковими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установами</w:t>
      </w:r>
      <w:proofErr w:type="spellEnd"/>
      <w:r w:rsidR="00594E23" w:rsidRPr="00110FFB">
        <w:rPr>
          <w:rFonts w:ascii="Times New Roman" w:hAnsi="Times New Roman" w:cs="Times New Roman"/>
          <w:sz w:val="28"/>
          <w:szCs w:val="28"/>
        </w:rPr>
        <w:t>).</w:t>
      </w:r>
    </w:p>
    <w:p w14:paraId="56FB7B57" w14:textId="77777777" w:rsidR="00917A85" w:rsidRDefault="00110FFB" w:rsidP="00917A85">
      <w:pPr>
        <w:spacing w:after="0" w:line="360" w:lineRule="auto"/>
        <w:ind w:left="357" w:firstLine="709"/>
        <w:jc w:val="both"/>
        <w:rPr>
          <w:rFonts w:ascii="Times New Roman" w:hAnsi="Times New Roman" w:cs="Times New Roman"/>
          <w:sz w:val="28"/>
          <w:szCs w:val="28"/>
        </w:rPr>
      </w:pPr>
      <w:r>
        <w:rPr>
          <w:rFonts w:ascii="Times New Roman" w:hAnsi="Times New Roman" w:cs="Times New Roman"/>
          <w:sz w:val="28"/>
          <w:szCs w:val="28"/>
          <w:lang w:val="uk-UA"/>
        </w:rPr>
        <w:t>7.</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Етичність</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соціальна</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відповідальність</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Зростає</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важливість</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етичної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поведінки</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соціальної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відповідальності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бізнесу</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врахування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екологічних</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соціальних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наслідків</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діяльності</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організації</w:t>
      </w:r>
      <w:proofErr w:type="spellEnd"/>
      <w:r w:rsidR="00594E23" w:rsidRPr="00110FFB">
        <w:rPr>
          <w:rFonts w:ascii="Times New Roman" w:hAnsi="Times New Roman" w:cs="Times New Roman"/>
          <w:sz w:val="28"/>
          <w:szCs w:val="28"/>
        </w:rPr>
        <w:t>.</w:t>
      </w:r>
    </w:p>
    <w:p w14:paraId="08B79BF7" w14:textId="77777777" w:rsidR="00917A85" w:rsidRDefault="00917A85" w:rsidP="00917A85">
      <w:pPr>
        <w:spacing w:after="0" w:line="360" w:lineRule="auto"/>
        <w:ind w:left="357" w:firstLine="709"/>
        <w:jc w:val="both"/>
        <w:rPr>
          <w:rFonts w:ascii="Times New Roman" w:hAnsi="Times New Roman" w:cs="Times New Roman"/>
          <w:sz w:val="28"/>
          <w:szCs w:val="28"/>
        </w:rPr>
      </w:pPr>
    </w:p>
    <w:p w14:paraId="06E700AA" w14:textId="77777777" w:rsidR="00917A85" w:rsidRDefault="00917A85" w:rsidP="00917A85">
      <w:pPr>
        <w:spacing w:after="0" w:line="360" w:lineRule="auto"/>
        <w:ind w:left="357" w:firstLine="709"/>
        <w:jc w:val="both"/>
        <w:rPr>
          <w:rFonts w:ascii="Times New Roman" w:hAnsi="Times New Roman" w:cs="Times New Roman"/>
          <w:sz w:val="28"/>
          <w:szCs w:val="28"/>
        </w:rPr>
      </w:pPr>
    </w:p>
    <w:p w14:paraId="67113A7E" w14:textId="77777777" w:rsidR="00110FFB" w:rsidRPr="00917A85" w:rsidRDefault="00594E23" w:rsidP="00917A85">
      <w:pPr>
        <w:spacing w:after="0" w:line="360" w:lineRule="auto"/>
        <w:ind w:left="357" w:firstLine="709"/>
        <w:jc w:val="both"/>
        <w:rPr>
          <w:rFonts w:ascii="Times New Roman" w:hAnsi="Times New Roman" w:cs="Times New Roman"/>
          <w:sz w:val="28"/>
          <w:szCs w:val="28"/>
        </w:rPr>
      </w:pPr>
      <w:proofErr w:type="spellStart"/>
      <w:r w:rsidRPr="00110FFB">
        <w:rPr>
          <w:rFonts w:ascii="Times New Roman" w:hAnsi="Times New Roman" w:cs="Times New Roman"/>
          <w:b/>
          <w:i/>
          <w:sz w:val="28"/>
          <w:szCs w:val="28"/>
        </w:rPr>
        <w:lastRenderedPageBreak/>
        <w:t>Основні</w:t>
      </w:r>
      <w:proofErr w:type="spellEnd"/>
      <w:r w:rsidRPr="00110FFB">
        <w:rPr>
          <w:rFonts w:ascii="Times New Roman" w:hAnsi="Times New Roman" w:cs="Times New Roman"/>
          <w:b/>
          <w:i/>
          <w:sz w:val="28"/>
          <w:szCs w:val="28"/>
        </w:rPr>
        <w:t xml:space="preserve"> </w:t>
      </w:r>
      <w:proofErr w:type="spellStart"/>
      <w:r w:rsidRPr="00110FFB">
        <w:rPr>
          <w:rFonts w:ascii="Times New Roman" w:hAnsi="Times New Roman" w:cs="Times New Roman"/>
          <w:b/>
          <w:i/>
          <w:sz w:val="28"/>
          <w:szCs w:val="28"/>
        </w:rPr>
        <w:t>висновки</w:t>
      </w:r>
      <w:proofErr w:type="spellEnd"/>
      <w:r w:rsidRPr="00110FFB">
        <w:rPr>
          <w:rFonts w:ascii="Times New Roman" w:hAnsi="Times New Roman" w:cs="Times New Roman"/>
          <w:b/>
          <w:i/>
          <w:sz w:val="28"/>
          <w:szCs w:val="28"/>
        </w:rPr>
        <w:t>:</w:t>
      </w:r>
    </w:p>
    <w:p w14:paraId="1AFDF195" w14:textId="77777777" w:rsidR="00917A85" w:rsidRDefault="00110FFB" w:rsidP="00917A85">
      <w:p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594E23" w:rsidRPr="00110FFB">
        <w:rPr>
          <w:rFonts w:ascii="Times New Roman" w:hAnsi="Times New Roman" w:cs="Times New Roman"/>
          <w:sz w:val="28"/>
          <w:szCs w:val="28"/>
        </w:rPr>
        <w:t xml:space="preserve"> Парадигма </w:t>
      </w:r>
      <w:proofErr w:type="spellStart"/>
      <w:r w:rsidR="00594E23" w:rsidRPr="00110FFB">
        <w:rPr>
          <w:rFonts w:ascii="Times New Roman" w:hAnsi="Times New Roman" w:cs="Times New Roman"/>
          <w:sz w:val="28"/>
          <w:szCs w:val="28"/>
        </w:rPr>
        <w:t>управління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трансформується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Відбувається</w:t>
      </w:r>
      <w:proofErr w:type="spellEnd"/>
      <w:r w:rsidR="00594E23" w:rsidRPr="00110FFB">
        <w:rPr>
          <w:rFonts w:ascii="Times New Roman" w:hAnsi="Times New Roman" w:cs="Times New Roman"/>
          <w:sz w:val="28"/>
          <w:szCs w:val="28"/>
        </w:rPr>
        <w:t xml:space="preserve"> концептуальна </w:t>
      </w:r>
      <w:proofErr w:type="spellStart"/>
      <w:r w:rsidR="00594E23" w:rsidRPr="00110FFB">
        <w:rPr>
          <w:rFonts w:ascii="Times New Roman" w:hAnsi="Times New Roman" w:cs="Times New Roman"/>
          <w:sz w:val="28"/>
          <w:szCs w:val="28"/>
        </w:rPr>
        <w:t>трансформація</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від</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класичної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школи</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управління</w:t>
      </w:r>
      <w:proofErr w:type="spellEnd"/>
      <w:r w:rsidR="00594E23" w:rsidRPr="00110FFB">
        <w:rPr>
          <w:rFonts w:ascii="Times New Roman" w:hAnsi="Times New Roman" w:cs="Times New Roman"/>
          <w:sz w:val="28"/>
          <w:szCs w:val="28"/>
        </w:rPr>
        <w:t xml:space="preserve"> до </w:t>
      </w:r>
      <w:proofErr w:type="spellStart"/>
      <w:r w:rsidR="00594E23" w:rsidRPr="00110FFB">
        <w:rPr>
          <w:rFonts w:ascii="Times New Roman" w:hAnsi="Times New Roman" w:cs="Times New Roman"/>
          <w:sz w:val="28"/>
          <w:szCs w:val="28"/>
        </w:rPr>
        <w:t>більш</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гнучких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людиноцентричних</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технологічно</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орієнтованих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підходів</w:t>
      </w:r>
      <w:proofErr w:type="spellEnd"/>
      <w:r w:rsidR="00594E23" w:rsidRPr="00110FFB">
        <w:rPr>
          <w:rFonts w:ascii="Times New Roman" w:hAnsi="Times New Roman" w:cs="Times New Roman"/>
          <w:sz w:val="28"/>
          <w:szCs w:val="28"/>
        </w:rPr>
        <w:t>.</w:t>
      </w:r>
      <w:r w:rsidR="00594E23" w:rsidRPr="00110FFB">
        <w:rPr>
          <w:rFonts w:ascii="Times New Roman" w:hAnsi="Times New Roman" w:cs="Times New Roman"/>
          <w:sz w:val="28"/>
          <w:szCs w:val="28"/>
        </w:rPr>
        <w:br/>
      </w:r>
      <w:r w:rsidR="00917A85">
        <w:rPr>
          <w:rFonts w:ascii="Times New Roman" w:hAnsi="Times New Roman" w:cs="Times New Roman"/>
          <w:sz w:val="28"/>
          <w:szCs w:val="28"/>
          <w:lang w:val="uk-UA"/>
        </w:rPr>
        <w:t xml:space="preserve">         </w:t>
      </w:r>
      <w:r>
        <w:rPr>
          <w:rFonts w:ascii="Times New Roman" w:hAnsi="Times New Roman" w:cs="Times New Roman"/>
          <w:sz w:val="28"/>
          <w:szCs w:val="28"/>
          <w:lang w:val="uk-UA"/>
        </w:rPr>
        <w:t>2.</w:t>
      </w:r>
      <w:r w:rsidR="00594E23" w:rsidRPr="00917A85">
        <w:rPr>
          <w:rFonts w:ascii="Times New Roman" w:hAnsi="Times New Roman" w:cs="Times New Roman"/>
          <w:sz w:val="28"/>
          <w:szCs w:val="28"/>
          <w:lang w:val="uk-UA"/>
        </w:rPr>
        <w:t xml:space="preserve"> Цифрова економіка є новою основою розвитку: Управління в умовах цифрової економіки вимагає нових знань, навичок та інструментів. Цифрові технології відкривають нові можливості для інновацій та ефективності.</w:t>
      </w:r>
      <w:r w:rsidR="00594E23" w:rsidRPr="00917A85">
        <w:rPr>
          <w:rFonts w:ascii="Times New Roman" w:hAnsi="Times New Roman" w:cs="Times New Roman"/>
          <w:sz w:val="28"/>
          <w:szCs w:val="28"/>
          <w:lang w:val="uk-UA"/>
        </w:rPr>
        <w:br/>
      </w:r>
      <w:r w:rsidR="00917A85">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00594E23" w:rsidRPr="00917A85">
        <w:rPr>
          <w:rFonts w:ascii="Times New Roman" w:hAnsi="Times New Roman" w:cs="Times New Roman"/>
          <w:sz w:val="28"/>
          <w:szCs w:val="28"/>
          <w:lang w:val="uk-UA"/>
        </w:rPr>
        <w:t xml:space="preserve"> Людський фактор залишається ключовим: Незважаючи на зростаючу роль технологій, людський капітал, креативність та здатність до навчання залишаються найважливішими факторами успіху.</w:t>
      </w:r>
    </w:p>
    <w:p w14:paraId="1B2993A2" w14:textId="77777777" w:rsidR="00917A85" w:rsidRDefault="00110FFB" w:rsidP="00917A85">
      <w:p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Інновації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стають</w:t>
      </w:r>
      <w:proofErr w:type="spellEnd"/>
      <w:r w:rsidR="00594E23" w:rsidRPr="00110FFB">
        <w:rPr>
          <w:rFonts w:ascii="Times New Roman" w:hAnsi="Times New Roman" w:cs="Times New Roman"/>
          <w:sz w:val="28"/>
          <w:szCs w:val="28"/>
        </w:rPr>
        <w:t xml:space="preserve"> не просто </w:t>
      </w:r>
      <w:proofErr w:type="spellStart"/>
      <w:r w:rsidR="00594E23" w:rsidRPr="00110FFB">
        <w:rPr>
          <w:rFonts w:ascii="Times New Roman" w:hAnsi="Times New Roman" w:cs="Times New Roman"/>
          <w:sz w:val="28"/>
          <w:szCs w:val="28"/>
        </w:rPr>
        <w:t>бажаними</w:t>
      </w:r>
      <w:proofErr w:type="spellEnd"/>
      <w:r w:rsidR="00594E23" w:rsidRPr="00110FFB">
        <w:rPr>
          <w:rFonts w:ascii="Times New Roman" w:hAnsi="Times New Roman" w:cs="Times New Roman"/>
          <w:sz w:val="28"/>
          <w:szCs w:val="28"/>
        </w:rPr>
        <w:t xml:space="preserve">, а </w:t>
      </w:r>
      <w:proofErr w:type="spellStart"/>
      <w:r w:rsidR="00594E23" w:rsidRPr="00110FFB">
        <w:rPr>
          <w:rFonts w:ascii="Times New Roman" w:hAnsi="Times New Roman" w:cs="Times New Roman"/>
          <w:sz w:val="28"/>
          <w:szCs w:val="28"/>
        </w:rPr>
        <w:t>необхідними</w:t>
      </w:r>
      <w:proofErr w:type="spellEnd"/>
      <w:r w:rsidR="00594E23" w:rsidRPr="00110FFB">
        <w:rPr>
          <w:rFonts w:ascii="Times New Roman" w:hAnsi="Times New Roman" w:cs="Times New Roman"/>
          <w:sz w:val="28"/>
          <w:szCs w:val="28"/>
        </w:rPr>
        <w:t xml:space="preserve">: В </w:t>
      </w:r>
      <w:proofErr w:type="spellStart"/>
      <w:r w:rsidR="00594E23" w:rsidRPr="00110FFB">
        <w:rPr>
          <w:rFonts w:ascii="Times New Roman" w:hAnsi="Times New Roman" w:cs="Times New Roman"/>
          <w:sz w:val="28"/>
          <w:szCs w:val="28"/>
        </w:rPr>
        <w:t>умовах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жорсткої</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конкуренції</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швидких</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змін</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інновації</w:t>
      </w:r>
      <w:proofErr w:type="spellEnd"/>
      <w:r w:rsidR="00594E23" w:rsidRPr="00110FFB">
        <w:rPr>
          <w:rFonts w:ascii="Times New Roman" w:hAnsi="Times New Roman" w:cs="Times New Roman"/>
          <w:sz w:val="28"/>
          <w:szCs w:val="28"/>
        </w:rPr>
        <w:t xml:space="preserve"> є </w:t>
      </w:r>
      <w:proofErr w:type="spellStart"/>
      <w:r w:rsidR="00594E23" w:rsidRPr="00110FFB">
        <w:rPr>
          <w:rFonts w:ascii="Times New Roman" w:hAnsi="Times New Roman" w:cs="Times New Roman"/>
          <w:sz w:val="28"/>
          <w:szCs w:val="28"/>
        </w:rPr>
        <w:t>ключем</w:t>
      </w:r>
      <w:proofErr w:type="spellEnd"/>
      <w:r w:rsidR="00594E23" w:rsidRPr="00110FFB">
        <w:rPr>
          <w:rFonts w:ascii="Times New Roman" w:hAnsi="Times New Roman" w:cs="Times New Roman"/>
          <w:sz w:val="28"/>
          <w:szCs w:val="28"/>
        </w:rPr>
        <w:t xml:space="preserve"> до </w:t>
      </w:r>
      <w:proofErr w:type="spellStart"/>
      <w:r w:rsidR="00594E23" w:rsidRPr="00110FFB">
        <w:rPr>
          <w:rFonts w:ascii="Times New Roman" w:hAnsi="Times New Roman" w:cs="Times New Roman"/>
          <w:sz w:val="28"/>
          <w:szCs w:val="28"/>
        </w:rPr>
        <w:t>виживання</w:t>
      </w:r>
      <w:proofErr w:type="spellEnd"/>
      <w:r w:rsidR="00594E23" w:rsidRPr="00110FFB">
        <w:rPr>
          <w:rFonts w:ascii="Times New Roman" w:hAnsi="Times New Roman" w:cs="Times New Roman"/>
          <w:sz w:val="28"/>
          <w:szCs w:val="28"/>
        </w:rPr>
        <w:t xml:space="preserve"> та </w:t>
      </w:r>
      <w:proofErr w:type="spellStart"/>
      <w:r w:rsidR="00594E23" w:rsidRPr="00110FFB">
        <w:rPr>
          <w:rFonts w:ascii="Times New Roman" w:hAnsi="Times New Roman" w:cs="Times New Roman"/>
          <w:sz w:val="28"/>
          <w:szCs w:val="28"/>
        </w:rPr>
        <w:t>розвитку</w:t>
      </w:r>
      <w:proofErr w:type="spellEnd"/>
      <w:r w:rsidR="00594E23" w:rsidRPr="00110FFB">
        <w:rPr>
          <w:rFonts w:ascii="Times New Roman" w:hAnsi="Times New Roman" w:cs="Times New Roman"/>
          <w:sz w:val="28"/>
          <w:szCs w:val="28"/>
        </w:rPr>
        <w:t xml:space="preserve"> </w:t>
      </w:r>
      <w:proofErr w:type="spellStart"/>
      <w:r w:rsidR="00594E23" w:rsidRPr="00110FFB">
        <w:rPr>
          <w:rFonts w:ascii="Times New Roman" w:hAnsi="Times New Roman" w:cs="Times New Roman"/>
          <w:sz w:val="28"/>
          <w:szCs w:val="28"/>
        </w:rPr>
        <w:t>організації</w:t>
      </w:r>
      <w:proofErr w:type="spellEnd"/>
      <w:r w:rsidR="00594E23" w:rsidRPr="00110FFB">
        <w:rPr>
          <w:rFonts w:ascii="Times New Roman" w:hAnsi="Times New Roman" w:cs="Times New Roman"/>
          <w:sz w:val="28"/>
          <w:szCs w:val="28"/>
        </w:rPr>
        <w:t>.</w:t>
      </w:r>
    </w:p>
    <w:p w14:paraId="251171AA" w14:textId="77777777" w:rsidR="00917A85" w:rsidRDefault="00110FFB" w:rsidP="00917A85">
      <w:p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94E23" w:rsidRPr="00917A85">
        <w:rPr>
          <w:rFonts w:ascii="Times New Roman" w:hAnsi="Times New Roman" w:cs="Times New Roman"/>
          <w:sz w:val="28"/>
          <w:szCs w:val="28"/>
          <w:lang w:val="uk-UA"/>
        </w:rPr>
        <w:t xml:space="preserve"> Управління має бути системним та інтегрованим: Ефективне управління в </w:t>
      </w:r>
      <w:r w:rsidR="00594E23" w:rsidRPr="00110FFB">
        <w:rPr>
          <w:rFonts w:ascii="Times New Roman" w:hAnsi="Times New Roman" w:cs="Times New Roman"/>
          <w:sz w:val="28"/>
          <w:szCs w:val="28"/>
        </w:rPr>
        <w:t>XXI</w:t>
      </w:r>
      <w:r w:rsidR="00594E23" w:rsidRPr="00917A85">
        <w:rPr>
          <w:rFonts w:ascii="Times New Roman" w:hAnsi="Times New Roman" w:cs="Times New Roman"/>
          <w:sz w:val="28"/>
          <w:szCs w:val="28"/>
          <w:lang w:val="uk-UA"/>
        </w:rPr>
        <w:t xml:space="preserve"> столітті вимагає системного підходу, інтеграції різних функцій та процесів, а також узгодження стратегічних цілей з операційною діяльністю.</w:t>
      </w:r>
      <w:r w:rsidR="00594E23" w:rsidRPr="00917A85">
        <w:rPr>
          <w:rFonts w:ascii="Times New Roman" w:hAnsi="Times New Roman" w:cs="Times New Roman"/>
          <w:sz w:val="28"/>
          <w:szCs w:val="28"/>
          <w:lang w:val="uk-UA"/>
        </w:rPr>
        <w:br/>
      </w:r>
      <w:r w:rsidR="00917A85">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00594E23" w:rsidRPr="00917A85">
        <w:rPr>
          <w:rFonts w:ascii="Times New Roman" w:hAnsi="Times New Roman" w:cs="Times New Roman"/>
          <w:sz w:val="28"/>
          <w:szCs w:val="28"/>
          <w:lang w:val="uk-UA"/>
        </w:rPr>
        <w:t xml:space="preserve"> Необхідна фундаментальна управлінська освіта нового типу: Підготовка менеджерів повинна враховувати нові вимоги та виклики </w:t>
      </w:r>
      <w:r w:rsidR="00594E23" w:rsidRPr="00110FFB">
        <w:rPr>
          <w:rFonts w:ascii="Times New Roman" w:hAnsi="Times New Roman" w:cs="Times New Roman"/>
          <w:sz w:val="28"/>
          <w:szCs w:val="28"/>
        </w:rPr>
        <w:t>XXI</w:t>
      </w:r>
      <w:r w:rsidR="00594E23" w:rsidRPr="00917A85">
        <w:rPr>
          <w:rFonts w:ascii="Times New Roman" w:hAnsi="Times New Roman" w:cs="Times New Roman"/>
          <w:sz w:val="28"/>
          <w:szCs w:val="28"/>
          <w:lang w:val="uk-UA"/>
        </w:rPr>
        <w:t xml:space="preserve"> століття, включаючи розвиток лідерських якостей, стратегічного мислення, вміння працювати з даними та цифровими технологіями, а також етичну складову управління.</w:t>
      </w:r>
    </w:p>
    <w:p w14:paraId="294248FF" w14:textId="77777777" w:rsidR="00594E23" w:rsidRPr="00110FFB" w:rsidRDefault="00917A85" w:rsidP="00917A85">
      <w:pPr>
        <w:spacing w:after="0" w:line="360" w:lineRule="auto"/>
        <w:ind w:left="3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94E23" w:rsidRPr="00917A85">
        <w:rPr>
          <w:rFonts w:ascii="Times New Roman" w:hAnsi="Times New Roman" w:cs="Times New Roman"/>
          <w:sz w:val="28"/>
          <w:szCs w:val="28"/>
          <w:lang w:val="uk-UA"/>
        </w:rPr>
        <w:t xml:space="preserve">Таким чином, інноваційна парадигма менеджменту в </w:t>
      </w:r>
      <w:r w:rsidR="00594E23" w:rsidRPr="00110FFB">
        <w:rPr>
          <w:rFonts w:ascii="Times New Roman" w:hAnsi="Times New Roman" w:cs="Times New Roman"/>
          <w:sz w:val="28"/>
          <w:szCs w:val="28"/>
        </w:rPr>
        <w:t>XXI</w:t>
      </w:r>
      <w:r w:rsidR="00594E23" w:rsidRPr="00917A85">
        <w:rPr>
          <w:rFonts w:ascii="Times New Roman" w:hAnsi="Times New Roman" w:cs="Times New Roman"/>
          <w:sz w:val="28"/>
          <w:szCs w:val="28"/>
          <w:lang w:val="uk-UA"/>
        </w:rPr>
        <w:t xml:space="preserve"> столітті вимагає від організацій та їх керівників готовності до змін, постійного навчання та впровадження нових підходів для досягнення стійкого розвитку в умовах динамічного та складного світу</w:t>
      </w:r>
      <w:r w:rsidR="00110FFB">
        <w:rPr>
          <w:rFonts w:ascii="Times New Roman" w:hAnsi="Times New Roman" w:cs="Times New Roman"/>
          <w:sz w:val="28"/>
          <w:szCs w:val="28"/>
          <w:lang w:val="uk-UA"/>
        </w:rPr>
        <w:t xml:space="preserve"> з великою кількістю не вирішених управлінських проблем.</w:t>
      </w:r>
    </w:p>
    <w:p w14:paraId="6EF727FD" w14:textId="77777777" w:rsidR="00D1469B" w:rsidRPr="00917A85" w:rsidRDefault="00D1469B" w:rsidP="00D1469B">
      <w:pPr>
        <w:jc w:val="center"/>
        <w:rPr>
          <w:rFonts w:ascii="Times New Roman" w:hAnsi="Times New Roman"/>
          <w:b/>
          <w:sz w:val="28"/>
          <w:szCs w:val="28"/>
          <w:lang w:val="uk-UA"/>
        </w:rPr>
      </w:pPr>
    </w:p>
    <w:p w14:paraId="1AC60E72" w14:textId="77777777" w:rsidR="0008018F" w:rsidRDefault="0008018F" w:rsidP="00960508">
      <w:pPr>
        <w:rPr>
          <w:rFonts w:ascii="Times New Roman" w:hAnsi="Times New Roman"/>
          <w:b/>
          <w:sz w:val="28"/>
          <w:szCs w:val="28"/>
          <w:lang w:val="uk-UA"/>
        </w:rPr>
      </w:pPr>
    </w:p>
    <w:p w14:paraId="3B24F6DE" w14:textId="77777777" w:rsidR="00D1469B" w:rsidRDefault="00D1469B" w:rsidP="00D1469B">
      <w:pPr>
        <w:jc w:val="center"/>
        <w:rPr>
          <w:rFonts w:ascii="Times New Roman" w:hAnsi="Times New Roman"/>
          <w:b/>
          <w:sz w:val="28"/>
          <w:szCs w:val="28"/>
          <w:lang w:val="uk-UA"/>
        </w:rPr>
      </w:pPr>
      <w:r>
        <w:rPr>
          <w:rFonts w:ascii="Times New Roman" w:hAnsi="Times New Roman"/>
          <w:b/>
          <w:sz w:val="28"/>
          <w:szCs w:val="28"/>
          <w:lang w:val="uk-UA"/>
        </w:rPr>
        <w:lastRenderedPageBreak/>
        <w:t>СПИСОК ВИКОРИСТАНИХ ДЖЕРЕЛ</w:t>
      </w:r>
    </w:p>
    <w:p w14:paraId="141F791E" w14:textId="77777777" w:rsidR="00D1469B" w:rsidRDefault="00D1469B" w:rsidP="00D1469B"/>
    <w:p w14:paraId="16763EE8"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color w:val="auto"/>
          <w:sz w:val="28"/>
          <w:szCs w:val="28"/>
          <w:lang w:val="uk-UA"/>
        </w:rPr>
      </w:pPr>
      <w:proofErr w:type="spellStart"/>
      <w:r>
        <w:rPr>
          <w:rFonts w:ascii="Times New Roman" w:hAnsi="Times New Roman" w:cs="Times New Roman"/>
          <w:sz w:val="28"/>
          <w:szCs w:val="28"/>
          <w:lang w:val="uk-UA"/>
        </w:rPr>
        <w:t>Адізес</w:t>
      </w:r>
      <w:proofErr w:type="spellEnd"/>
      <w:r>
        <w:rPr>
          <w:rFonts w:ascii="Times New Roman" w:hAnsi="Times New Roman" w:cs="Times New Roman"/>
          <w:sz w:val="28"/>
          <w:szCs w:val="28"/>
          <w:lang w:val="uk-UA"/>
        </w:rPr>
        <w:t xml:space="preserve"> І. Ідеальний керівник. Чому ним неможливо стати / пер. з </w:t>
      </w:r>
      <w:proofErr w:type="spellStart"/>
      <w:r>
        <w:rPr>
          <w:rFonts w:ascii="Times New Roman" w:hAnsi="Times New Roman" w:cs="Times New Roman"/>
          <w:sz w:val="28"/>
          <w:szCs w:val="28"/>
          <w:lang w:val="uk-UA"/>
        </w:rPr>
        <w:t>англ</w:t>
      </w:r>
      <w:proofErr w:type="spellEnd"/>
      <w:r>
        <w:rPr>
          <w:rFonts w:ascii="Times New Roman" w:hAnsi="Times New Roman" w:cs="Times New Roman"/>
          <w:sz w:val="28"/>
          <w:szCs w:val="28"/>
          <w:lang w:val="uk-UA"/>
        </w:rPr>
        <w:t xml:space="preserve">. Софія </w:t>
      </w:r>
      <w:proofErr w:type="spellStart"/>
      <w:r>
        <w:rPr>
          <w:rFonts w:ascii="Times New Roman" w:hAnsi="Times New Roman" w:cs="Times New Roman"/>
          <w:sz w:val="28"/>
          <w:szCs w:val="28"/>
          <w:lang w:val="uk-UA"/>
        </w:rPr>
        <w:t>Опацька</w:t>
      </w:r>
      <w:proofErr w:type="spellEnd"/>
      <w:r>
        <w:rPr>
          <w:rFonts w:ascii="Times New Roman" w:hAnsi="Times New Roman" w:cs="Times New Roman"/>
          <w:sz w:val="28"/>
          <w:szCs w:val="28"/>
          <w:lang w:val="uk-UA"/>
        </w:rPr>
        <w:t>. – К.: Наш формат, 2017. – 288 с.</w:t>
      </w:r>
    </w:p>
    <w:p w14:paraId="5157F6F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color w:val="auto"/>
          <w:sz w:val="28"/>
          <w:szCs w:val="28"/>
          <w:lang w:val="uk-UA"/>
        </w:rPr>
      </w:pPr>
      <w:proofErr w:type="spellStart"/>
      <w:r>
        <w:rPr>
          <w:rFonts w:ascii="Times New Roman" w:hAnsi="Times New Roman" w:cs="Times New Roman"/>
          <w:color w:val="auto"/>
          <w:sz w:val="28"/>
          <w:szCs w:val="28"/>
          <w:lang w:val="uk-UA"/>
        </w:rPr>
        <w:t>Аднер</w:t>
      </w:r>
      <w:proofErr w:type="spellEnd"/>
      <w:r>
        <w:rPr>
          <w:rFonts w:ascii="Times New Roman" w:hAnsi="Times New Roman" w:cs="Times New Roman"/>
          <w:color w:val="auto"/>
          <w:sz w:val="28"/>
          <w:szCs w:val="28"/>
          <w:lang w:val="uk-UA"/>
        </w:rPr>
        <w:t xml:space="preserve"> Р. Широким поглядом. Нова стратегія інновацій. К.: Лабораторія, 2022. – 256 с.</w:t>
      </w:r>
    </w:p>
    <w:p w14:paraId="36A938EB"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 проблеми економіки і менеджменту: теорія, інновації та сучасна практика. Монографія, книга шоста / Е.А. Кузнєцов, О.В. </w:t>
      </w:r>
      <w:proofErr w:type="spellStart"/>
      <w:r>
        <w:rPr>
          <w:rFonts w:ascii="Times New Roman" w:hAnsi="Times New Roman" w:cs="Times New Roman"/>
          <w:sz w:val="28"/>
          <w:szCs w:val="28"/>
          <w:lang w:val="uk-UA"/>
        </w:rPr>
        <w:t>Горняк</w:t>
      </w:r>
      <w:proofErr w:type="spellEnd"/>
      <w:r>
        <w:rPr>
          <w:rFonts w:ascii="Times New Roman" w:hAnsi="Times New Roman" w:cs="Times New Roman"/>
          <w:sz w:val="28"/>
          <w:szCs w:val="28"/>
          <w:lang w:val="uk-UA"/>
        </w:rPr>
        <w:t xml:space="preserve">, М.О. </w:t>
      </w:r>
      <w:proofErr w:type="spellStart"/>
      <w:r>
        <w:rPr>
          <w:rFonts w:ascii="Times New Roman" w:hAnsi="Times New Roman" w:cs="Times New Roman"/>
          <w:sz w:val="28"/>
          <w:szCs w:val="28"/>
          <w:lang w:val="uk-UA"/>
        </w:rPr>
        <w:t>Уперенко</w:t>
      </w:r>
      <w:proofErr w:type="spellEnd"/>
      <w:r>
        <w:rPr>
          <w:rFonts w:ascii="Times New Roman" w:hAnsi="Times New Roman" w:cs="Times New Roman"/>
          <w:sz w:val="28"/>
          <w:szCs w:val="28"/>
          <w:lang w:val="uk-UA"/>
        </w:rPr>
        <w:t xml:space="preserve"> та ін.;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ОДДІ-ПЛЮС, 2018. – 358 с.</w:t>
      </w:r>
    </w:p>
    <w:p w14:paraId="14F96026"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Белл Д. </w:t>
      </w:r>
      <w:r>
        <w:rPr>
          <w:rFonts w:ascii="Times New Roman" w:eastAsia="Calibri" w:hAnsi="Times New Roman" w:cs="Times New Roman"/>
          <w:sz w:val="28"/>
          <w:szCs w:val="28"/>
          <w:lang w:val="uk-UA"/>
        </w:rPr>
        <w:t xml:space="preserve">Китайська модель. Політична </w:t>
      </w:r>
      <w:proofErr w:type="spellStart"/>
      <w:r>
        <w:rPr>
          <w:rFonts w:ascii="Times New Roman" w:eastAsia="Calibri" w:hAnsi="Times New Roman" w:cs="Times New Roman"/>
          <w:sz w:val="28"/>
          <w:szCs w:val="28"/>
          <w:lang w:val="uk-UA"/>
        </w:rPr>
        <w:t>меритократія</w:t>
      </w:r>
      <w:proofErr w:type="spellEnd"/>
      <w:r>
        <w:rPr>
          <w:rFonts w:ascii="Times New Roman" w:eastAsia="Calibri" w:hAnsi="Times New Roman" w:cs="Times New Roman"/>
          <w:sz w:val="28"/>
          <w:szCs w:val="28"/>
          <w:lang w:val="uk-UA"/>
        </w:rPr>
        <w:t xml:space="preserve"> та межі демократії / </w:t>
      </w:r>
      <w:proofErr w:type="spellStart"/>
      <w:r>
        <w:rPr>
          <w:rFonts w:ascii="Times New Roman" w:eastAsia="Calibri" w:hAnsi="Times New Roman" w:cs="Times New Roman"/>
          <w:sz w:val="28"/>
          <w:szCs w:val="28"/>
          <w:lang w:val="uk-UA"/>
        </w:rPr>
        <w:t>Деніал</w:t>
      </w:r>
      <w:proofErr w:type="spellEnd"/>
      <w:r>
        <w:rPr>
          <w:rFonts w:ascii="Times New Roman" w:eastAsia="Calibri" w:hAnsi="Times New Roman" w:cs="Times New Roman"/>
          <w:sz w:val="28"/>
          <w:szCs w:val="28"/>
          <w:lang w:val="uk-UA"/>
        </w:rPr>
        <w:t xml:space="preserve"> Белл; пер. з </w:t>
      </w:r>
      <w:proofErr w:type="spellStart"/>
      <w:r>
        <w:rPr>
          <w:rFonts w:ascii="Times New Roman" w:eastAsia="Calibri" w:hAnsi="Times New Roman" w:cs="Times New Roman"/>
          <w:sz w:val="28"/>
          <w:szCs w:val="28"/>
          <w:lang w:val="uk-UA"/>
        </w:rPr>
        <w:t>англ</w:t>
      </w:r>
      <w:proofErr w:type="spellEnd"/>
      <w:r>
        <w:rPr>
          <w:rFonts w:ascii="Times New Roman" w:eastAsia="Calibri" w:hAnsi="Times New Roman" w:cs="Times New Roman"/>
          <w:sz w:val="28"/>
          <w:szCs w:val="28"/>
          <w:lang w:val="uk-UA"/>
        </w:rPr>
        <w:t xml:space="preserve">. </w:t>
      </w:r>
      <w:proofErr w:type="spellStart"/>
      <w:r>
        <w:rPr>
          <w:rFonts w:ascii="Times New Roman" w:eastAsia="Calibri" w:hAnsi="Times New Roman" w:cs="Times New Roman"/>
          <w:sz w:val="28"/>
          <w:szCs w:val="28"/>
          <w:lang w:val="uk-UA"/>
        </w:rPr>
        <w:t>Олексавндр</w:t>
      </w:r>
      <w:proofErr w:type="spellEnd"/>
      <w:r>
        <w:rPr>
          <w:rFonts w:ascii="Times New Roman" w:eastAsia="Calibri" w:hAnsi="Times New Roman" w:cs="Times New Roman"/>
          <w:sz w:val="28"/>
          <w:szCs w:val="28"/>
          <w:lang w:val="uk-UA"/>
        </w:rPr>
        <w:t xml:space="preserve"> Дем’янчук. – К.: Наш формат, 2017. – 312 с.</w:t>
      </w:r>
    </w:p>
    <w:p w14:paraId="3DEA3DF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Бостром</w:t>
      </w:r>
      <w:proofErr w:type="spellEnd"/>
      <w:r>
        <w:rPr>
          <w:rFonts w:ascii="Times New Roman" w:hAnsi="Times New Roman" w:cs="Times New Roman"/>
          <w:sz w:val="28"/>
          <w:szCs w:val="28"/>
          <w:lang w:val="uk-UA"/>
        </w:rPr>
        <w:t xml:space="preserve"> Н. </w:t>
      </w:r>
      <w:proofErr w:type="spellStart"/>
      <w:r>
        <w:rPr>
          <w:rFonts w:ascii="Times New Roman" w:hAnsi="Times New Roman" w:cs="Times New Roman"/>
          <w:sz w:val="28"/>
          <w:szCs w:val="28"/>
          <w:lang w:val="uk-UA"/>
        </w:rPr>
        <w:t>Суперінтелект</w:t>
      </w:r>
      <w:proofErr w:type="spellEnd"/>
      <w:r>
        <w:rPr>
          <w:rFonts w:ascii="Times New Roman" w:hAnsi="Times New Roman" w:cs="Times New Roman"/>
          <w:sz w:val="28"/>
          <w:szCs w:val="28"/>
          <w:lang w:val="uk-UA"/>
        </w:rPr>
        <w:t>. Стратегії і небезпеки розвитку розумних машин. – Київ: Наш формат, 2020. – 408 с.</w:t>
      </w:r>
    </w:p>
    <w:p w14:paraId="5E56F98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Брабандер</w:t>
      </w:r>
      <w:proofErr w:type="spellEnd"/>
      <w:r>
        <w:rPr>
          <w:rFonts w:ascii="Times New Roman" w:hAnsi="Times New Roman" w:cs="Times New Roman"/>
          <w:sz w:val="28"/>
          <w:szCs w:val="28"/>
          <w:lang w:val="uk-UA"/>
        </w:rPr>
        <w:t xml:space="preserve"> Л. де, </w:t>
      </w:r>
      <w:proofErr w:type="spellStart"/>
      <w:r>
        <w:rPr>
          <w:rFonts w:ascii="Times New Roman" w:hAnsi="Times New Roman" w:cs="Times New Roman"/>
          <w:sz w:val="28"/>
          <w:szCs w:val="28"/>
          <w:lang w:val="uk-UA"/>
        </w:rPr>
        <w:t>Айні</w:t>
      </w:r>
      <w:proofErr w:type="spellEnd"/>
      <w:r>
        <w:rPr>
          <w:rFonts w:ascii="Times New Roman" w:hAnsi="Times New Roman" w:cs="Times New Roman"/>
          <w:sz w:val="28"/>
          <w:szCs w:val="28"/>
          <w:lang w:val="uk-UA"/>
        </w:rPr>
        <w:t xml:space="preserve"> А. Думай поза шаблонами: інноваційна парадигма креативності в бізнесі. – Київ: Форс Україна, 2017. – 368 с.</w:t>
      </w:r>
    </w:p>
    <w:p w14:paraId="49AE911F"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Будзан</w:t>
      </w:r>
      <w:proofErr w:type="spellEnd"/>
      <w:r>
        <w:rPr>
          <w:rFonts w:ascii="Times New Roman" w:hAnsi="Times New Roman" w:cs="Times New Roman"/>
          <w:sz w:val="28"/>
          <w:szCs w:val="28"/>
          <w:lang w:val="uk-UA"/>
        </w:rPr>
        <w:t xml:space="preserve"> Б. Менеджмент в Україні: сучасність і перспективи. – Київ: Вид-во Соломії Павличко «Основи», 2001. – 349 с.</w:t>
      </w:r>
    </w:p>
    <w:p w14:paraId="49022223"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Вербовська</w:t>
      </w:r>
      <w:proofErr w:type="spellEnd"/>
      <w:r>
        <w:rPr>
          <w:rFonts w:ascii="Times New Roman" w:hAnsi="Times New Roman" w:cs="Times New Roman"/>
          <w:sz w:val="28"/>
          <w:szCs w:val="28"/>
          <w:lang w:val="uk-UA"/>
        </w:rPr>
        <w:t xml:space="preserve"> Л.С. Університетський менеджмент: підґрунтя запровадження: монографічна серія у 4 т. Т. 2. – Херсон: Видавничий дім «</w:t>
      </w:r>
      <w:proofErr w:type="spellStart"/>
      <w:r>
        <w:rPr>
          <w:rFonts w:ascii="Times New Roman" w:hAnsi="Times New Roman" w:cs="Times New Roman"/>
          <w:sz w:val="28"/>
          <w:szCs w:val="28"/>
          <w:lang w:val="uk-UA"/>
        </w:rPr>
        <w:t>Гельветика</w:t>
      </w:r>
      <w:proofErr w:type="spellEnd"/>
      <w:r>
        <w:rPr>
          <w:rFonts w:ascii="Times New Roman" w:hAnsi="Times New Roman" w:cs="Times New Roman"/>
          <w:sz w:val="28"/>
          <w:szCs w:val="28"/>
          <w:lang w:val="uk-UA"/>
        </w:rPr>
        <w:t>», 2019. – 296 с.</w:t>
      </w:r>
    </w:p>
    <w:p w14:paraId="71E46451"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Вест Б. 101 </w:t>
      </w:r>
      <w:proofErr w:type="spellStart"/>
      <w:r>
        <w:rPr>
          <w:rFonts w:ascii="Times New Roman" w:hAnsi="Times New Roman" w:cs="Times New Roman"/>
          <w:sz w:val="28"/>
          <w:szCs w:val="28"/>
          <w:lang w:val="uk-UA"/>
        </w:rPr>
        <w:t>есей</w:t>
      </w:r>
      <w:proofErr w:type="spellEnd"/>
      <w:r>
        <w:rPr>
          <w:rFonts w:ascii="Times New Roman" w:hAnsi="Times New Roman" w:cs="Times New Roman"/>
          <w:sz w:val="28"/>
          <w:szCs w:val="28"/>
          <w:lang w:val="uk-UA"/>
        </w:rPr>
        <w:t xml:space="preserve">, який змінять ваше мислення. Київ: Видавництво </w:t>
      </w:r>
      <w:proofErr w:type="spellStart"/>
      <w:r>
        <w:rPr>
          <w:rFonts w:ascii="Times New Roman" w:hAnsi="Times New Roman" w:cs="Times New Roman"/>
          <w:sz w:val="28"/>
          <w:szCs w:val="28"/>
          <w:lang w:val="uk-UA"/>
        </w:rPr>
        <w:t>Букшеф</w:t>
      </w:r>
      <w:proofErr w:type="spellEnd"/>
      <w:r>
        <w:rPr>
          <w:rFonts w:ascii="Times New Roman" w:hAnsi="Times New Roman" w:cs="Times New Roman"/>
          <w:sz w:val="28"/>
          <w:szCs w:val="28"/>
          <w:lang w:val="uk-UA"/>
        </w:rPr>
        <w:t>, 2024. – 408 с.</w:t>
      </w:r>
    </w:p>
    <w:p w14:paraId="61E95BD4"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Волш</w:t>
      </w:r>
      <w:proofErr w:type="spellEnd"/>
      <w:r>
        <w:rPr>
          <w:rFonts w:ascii="Times New Roman" w:hAnsi="Times New Roman" w:cs="Times New Roman"/>
          <w:sz w:val="28"/>
          <w:szCs w:val="28"/>
          <w:lang w:val="uk-UA"/>
        </w:rPr>
        <w:t xml:space="preserve"> К. Ключові показники менеджменту. 100+ фінансових коефіцієнтів для ефективного управління компанією. К.: Наш Формат, 2024. – 432 с.</w:t>
      </w:r>
    </w:p>
    <w:p w14:paraId="5074BD24"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Вомак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П., Джонс Д. Т., </w:t>
      </w:r>
      <w:proofErr w:type="spellStart"/>
      <w:r>
        <w:rPr>
          <w:rFonts w:ascii="Times New Roman" w:hAnsi="Times New Roman" w:cs="Times New Roman"/>
          <w:sz w:val="28"/>
          <w:szCs w:val="28"/>
          <w:lang w:val="uk-UA"/>
        </w:rPr>
        <w:t>Рус</w:t>
      </w:r>
      <w:proofErr w:type="spellEnd"/>
      <w:r>
        <w:rPr>
          <w:rFonts w:ascii="Times New Roman" w:hAnsi="Times New Roman" w:cs="Times New Roman"/>
          <w:sz w:val="28"/>
          <w:szCs w:val="28"/>
          <w:lang w:val="uk-UA"/>
        </w:rPr>
        <w:t xml:space="preserve"> Д. Машина, що змінила світ: Історія </w:t>
      </w:r>
      <w:proofErr w:type="spellStart"/>
      <w:r>
        <w:rPr>
          <w:rFonts w:ascii="Times New Roman" w:hAnsi="Times New Roman" w:cs="Times New Roman"/>
          <w:sz w:val="28"/>
          <w:szCs w:val="28"/>
          <w:lang w:val="uk-UA"/>
        </w:rPr>
        <w:t>лін</w:t>
      </w:r>
      <w:proofErr w:type="spellEnd"/>
      <w:r>
        <w:rPr>
          <w:rFonts w:ascii="Times New Roman" w:hAnsi="Times New Roman" w:cs="Times New Roman"/>
          <w:sz w:val="28"/>
          <w:szCs w:val="28"/>
          <w:lang w:val="uk-UA"/>
        </w:rPr>
        <w:t>-виробництва – таємної зброї «Тойоти» в автомобільних війнах. – Київ: Бібліотека Лін Інституту, 2017. – 388 с.</w:t>
      </w:r>
    </w:p>
    <w:p w14:paraId="2988E1DA"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lastRenderedPageBreak/>
        <w:t>Гемел</w:t>
      </w:r>
      <w:proofErr w:type="spellEnd"/>
      <w:r>
        <w:rPr>
          <w:rFonts w:ascii="Times New Roman" w:hAnsi="Times New Roman" w:cs="Times New Roman"/>
          <w:sz w:val="28"/>
          <w:szCs w:val="28"/>
          <w:lang w:val="uk-UA"/>
        </w:rPr>
        <w:t xml:space="preserve"> Г., Заміні М. </w:t>
      </w:r>
      <w:proofErr w:type="spellStart"/>
      <w:r>
        <w:rPr>
          <w:rFonts w:ascii="Times New Roman" w:hAnsi="Times New Roman" w:cs="Times New Roman"/>
          <w:sz w:val="28"/>
          <w:szCs w:val="28"/>
          <w:lang w:val="uk-UA"/>
        </w:rPr>
        <w:t>Людинократія</w:t>
      </w:r>
      <w:proofErr w:type="spellEnd"/>
      <w:r>
        <w:rPr>
          <w:rFonts w:ascii="Times New Roman" w:hAnsi="Times New Roman" w:cs="Times New Roman"/>
          <w:sz w:val="28"/>
          <w:szCs w:val="28"/>
          <w:lang w:val="uk-UA"/>
        </w:rPr>
        <w:t>. Створення компаній у яких люди – понад усе. – К.: Лабораторія, 2021. – 320 с.</w:t>
      </w:r>
    </w:p>
    <w:p w14:paraId="034D1E86"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Гордієнко П.Л. Стратегічний аналіз: Навчальний посібник. – К.: </w:t>
      </w:r>
      <w:proofErr w:type="spellStart"/>
      <w:r>
        <w:rPr>
          <w:rFonts w:ascii="Times New Roman" w:hAnsi="Times New Roman" w:cs="Times New Roman"/>
          <w:sz w:val="28"/>
          <w:szCs w:val="28"/>
          <w:lang w:val="uk-UA"/>
        </w:rPr>
        <w:t>Алерта</w:t>
      </w:r>
      <w:proofErr w:type="spellEnd"/>
      <w:r>
        <w:rPr>
          <w:rFonts w:ascii="Times New Roman" w:hAnsi="Times New Roman" w:cs="Times New Roman"/>
          <w:sz w:val="28"/>
          <w:szCs w:val="28"/>
          <w:lang w:val="uk-UA"/>
        </w:rPr>
        <w:t>, 2006. – 404 с.</w:t>
      </w:r>
    </w:p>
    <w:p w14:paraId="4098A23E"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Гоулман</w:t>
      </w:r>
      <w:proofErr w:type="spellEnd"/>
      <w:r>
        <w:rPr>
          <w:rFonts w:ascii="Times New Roman" w:hAnsi="Times New Roman" w:cs="Times New Roman"/>
          <w:sz w:val="28"/>
          <w:szCs w:val="28"/>
          <w:lang w:val="uk-UA"/>
        </w:rPr>
        <w:t xml:space="preserve"> Д. Соціальний інтелект. Нова наука про людські відносини. Харків: Книжковий Клуб «Клуб Сімейного Дозвілля», 2020. – 400 с.</w:t>
      </w:r>
    </w:p>
    <w:p w14:paraId="3A94FAC5"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Закони людської природи. К.: Видавнича група КМ БУКС, 2022. – 736 с.</w:t>
      </w:r>
      <w:r>
        <w:rPr>
          <w:rFonts w:ascii="Times New Roman" w:hAnsi="Times New Roman" w:cs="Times New Roman"/>
          <w:sz w:val="28"/>
          <w:szCs w:val="28"/>
          <w:lang w:val="uk-UA"/>
        </w:rPr>
        <w:t xml:space="preserve"> </w:t>
      </w:r>
    </w:p>
    <w:p w14:paraId="006524AC"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bCs/>
          <w:sz w:val="28"/>
          <w:szCs w:val="28"/>
          <w:lang w:val="uk-UA"/>
        </w:rPr>
        <w:t>Грін Р. Майстерність. Харків: Книжковий Клуб «Клуб Сімейного Дозвілля», 2024. – 384 с.</w:t>
      </w:r>
    </w:p>
    <w:p w14:paraId="433C8A7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Гріффітс</w:t>
      </w:r>
      <w:proofErr w:type="spellEnd"/>
      <w:r>
        <w:rPr>
          <w:rFonts w:ascii="Times New Roman" w:hAnsi="Times New Roman" w:cs="Times New Roman"/>
          <w:sz w:val="28"/>
          <w:szCs w:val="28"/>
          <w:lang w:val="uk-UA"/>
        </w:rPr>
        <w:t xml:space="preserve"> К. Посібник із креативного мислення. – Харків: Вид-во «Ранок»: Фабула, 2020. – 288 с.</w:t>
      </w:r>
    </w:p>
    <w:p w14:paraId="0497CE1F"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Гупта</w:t>
      </w:r>
      <w:proofErr w:type="spellEnd"/>
      <w:r>
        <w:rPr>
          <w:rFonts w:ascii="Times New Roman" w:hAnsi="Times New Roman" w:cs="Times New Roman"/>
          <w:sz w:val="28"/>
          <w:szCs w:val="28"/>
          <w:lang w:val="uk-UA"/>
        </w:rPr>
        <w:t xml:space="preserve"> С. Цифрова стратегія. Посібник із переосмислення бізнесу. – К.: Вид. група КМ-БУКС, 2020. – 320 с.</w:t>
      </w:r>
    </w:p>
    <w:p w14:paraId="4ECB3E8C"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Девенпорт</w:t>
      </w:r>
      <w:proofErr w:type="spellEnd"/>
      <w:r>
        <w:rPr>
          <w:rFonts w:ascii="Times New Roman" w:hAnsi="Times New Roman" w:cs="Times New Roman"/>
          <w:sz w:val="28"/>
          <w:szCs w:val="28"/>
          <w:lang w:val="uk-UA"/>
        </w:rPr>
        <w:t xml:space="preserve"> Т., Корбі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Вакансія: людина. Як не залишитися без роботи в добу штучного інтелекту. – К.: Наш формат, 2018. – 336 с.</w:t>
      </w:r>
    </w:p>
    <w:p w14:paraId="662B5F0B"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Діксіт</w:t>
      </w:r>
      <w:proofErr w:type="spellEnd"/>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Нейлбафф</w:t>
      </w:r>
      <w:proofErr w:type="spellEnd"/>
      <w:r>
        <w:rPr>
          <w:rFonts w:ascii="Times New Roman" w:hAnsi="Times New Roman" w:cs="Times New Roman"/>
          <w:sz w:val="28"/>
          <w:szCs w:val="28"/>
          <w:lang w:val="uk-UA"/>
        </w:rPr>
        <w:t xml:space="preserve"> Б. Мистецтво стратегії. Путівник до успіху в житті та бізнесі від експертів теорії гри. Львів: Видавництво Старого Лева, 2022. – 616 с.</w:t>
      </w:r>
    </w:p>
    <w:p w14:paraId="28EA0F33"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Еттінген</w:t>
      </w:r>
      <w:proofErr w:type="spellEnd"/>
      <w:r>
        <w:rPr>
          <w:rFonts w:ascii="Times New Roman" w:hAnsi="Times New Roman" w:cs="Times New Roman"/>
          <w:sz w:val="28"/>
          <w:szCs w:val="28"/>
          <w:lang w:val="uk-UA"/>
        </w:rPr>
        <w:t xml:space="preserve"> Г. Перегляд позитивного мислення: на основі нової науки про мотивацію. – К.: Наш формат, 2017. – 184 с.</w:t>
      </w:r>
    </w:p>
    <w:p w14:paraId="3655E814"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Канеман</w:t>
      </w:r>
      <w:proofErr w:type="spellEnd"/>
      <w:r>
        <w:rPr>
          <w:rFonts w:ascii="Times New Roman" w:hAnsi="Times New Roman" w:cs="Times New Roman"/>
          <w:sz w:val="28"/>
          <w:szCs w:val="28"/>
          <w:lang w:val="uk-UA"/>
        </w:rPr>
        <w:t xml:space="preserve"> Д. Мислення швидке і повільне. – К.: Наш формат, 2021. – 480 с.</w:t>
      </w:r>
    </w:p>
    <w:p w14:paraId="18B504DC"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МВА в домашніх умовах. Шпаргалки бізнес-практика. – К.: Наш формат, 2018. – 416 с.</w:t>
      </w:r>
    </w:p>
    <w:p w14:paraId="73882B3C"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Кауфман</w:t>
      </w:r>
      <w:proofErr w:type="spellEnd"/>
      <w:r>
        <w:rPr>
          <w:rFonts w:ascii="Times New Roman" w:hAnsi="Times New Roman" w:cs="Times New Roman"/>
          <w:sz w:val="28"/>
          <w:szCs w:val="28"/>
          <w:lang w:val="uk-UA"/>
        </w:rPr>
        <w:t xml:space="preserve"> С. За межами піраміди потреб. Новий погляд на самореалізацію. – К: Лабораторія, 2021. – 432 с.</w:t>
      </w:r>
    </w:p>
    <w:p w14:paraId="49EF894B"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Кошеленко</w:t>
      </w:r>
      <w:proofErr w:type="spellEnd"/>
      <w:r>
        <w:rPr>
          <w:rFonts w:ascii="Times New Roman" w:hAnsi="Times New Roman" w:cs="Times New Roman"/>
          <w:sz w:val="28"/>
          <w:szCs w:val="28"/>
          <w:lang w:val="uk-UA"/>
        </w:rPr>
        <w:t xml:space="preserve"> К. Менеджмент в часи війни. Лідерство, ефективність та життєстійкість. К.: Видавництво «Кінцевий </w:t>
      </w:r>
      <w:proofErr w:type="spellStart"/>
      <w:r>
        <w:rPr>
          <w:rFonts w:ascii="Times New Roman" w:hAnsi="Times New Roman" w:cs="Times New Roman"/>
          <w:sz w:val="28"/>
          <w:szCs w:val="28"/>
          <w:lang w:val="uk-UA"/>
        </w:rPr>
        <w:t>бенефіціар</w:t>
      </w:r>
      <w:proofErr w:type="spellEnd"/>
      <w:r>
        <w:rPr>
          <w:rFonts w:ascii="Times New Roman" w:hAnsi="Times New Roman" w:cs="Times New Roman"/>
          <w:sz w:val="28"/>
          <w:szCs w:val="28"/>
          <w:lang w:val="uk-UA"/>
        </w:rPr>
        <w:t>», 2024. – 320 с.</w:t>
      </w:r>
    </w:p>
    <w:p w14:paraId="0572DCB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Кремадес</w:t>
      </w:r>
      <w:proofErr w:type="spellEnd"/>
      <w:r>
        <w:rPr>
          <w:rFonts w:ascii="Times New Roman" w:hAnsi="Times New Roman" w:cs="Times New Roman"/>
          <w:sz w:val="28"/>
          <w:szCs w:val="28"/>
          <w:lang w:val="uk-UA"/>
        </w:rPr>
        <w:t xml:space="preserve"> А. Мистецтво </w:t>
      </w:r>
      <w:proofErr w:type="spellStart"/>
      <w:r>
        <w:rPr>
          <w:rFonts w:ascii="Times New Roman" w:hAnsi="Times New Roman" w:cs="Times New Roman"/>
          <w:sz w:val="28"/>
          <w:szCs w:val="28"/>
          <w:lang w:val="uk-UA"/>
        </w:rPr>
        <w:t>фандрейзингу</w:t>
      </w:r>
      <w:proofErr w:type="spellEnd"/>
      <w:r>
        <w:rPr>
          <w:rFonts w:ascii="Times New Roman" w:hAnsi="Times New Roman" w:cs="Times New Roman"/>
          <w:sz w:val="28"/>
          <w:szCs w:val="28"/>
          <w:lang w:val="uk-UA"/>
        </w:rPr>
        <w:t>. – Харків: Вид-во «Ранок»: Фабула, 2019. – 208 с.</w:t>
      </w:r>
    </w:p>
    <w:p w14:paraId="228908A2"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2019. Т. 18. Випуск 1 (41). С. 9-22.</w:t>
      </w:r>
    </w:p>
    <w:p w14:paraId="7E1CE745"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Впровадження механізму професіоналізації управлінської діяльності в Україні. </w:t>
      </w:r>
      <w:bookmarkStart w:id="5" w:name="_Hlk121400728"/>
      <w:r>
        <w:rPr>
          <w:rFonts w:ascii="Times New Roman" w:hAnsi="Times New Roman" w:cs="Times New Roman"/>
          <w:sz w:val="28"/>
          <w:szCs w:val="28"/>
          <w:lang w:val="uk-UA"/>
        </w:rPr>
        <w:t>Ринкова економіка: сучасна теорія і практика управління. Т. 16. Випуск 2 (36): збірка наукових праць. – Одеса: Одеський національний університет імені І.І. Мечникова, 2017. – С. 9-21.</w:t>
      </w:r>
    </w:p>
    <w:bookmarkEnd w:id="5"/>
    <w:p w14:paraId="35E139A7"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Кузнєцова З.В. Принципи конституціоналізму професійної системи менеджменту / журнал «Правова держава», № 27, ОНУ імені І.І. Мечникова, 2017. – С.  34-41.</w:t>
      </w:r>
    </w:p>
    <w:p w14:paraId="1C6D919D"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Інноваційна парадигма професійної системи менеджменту в ХХІ столітті (інтегральність, </w:t>
      </w:r>
      <w:proofErr w:type="spellStart"/>
      <w:r>
        <w:rPr>
          <w:rFonts w:ascii="Times New Roman" w:hAnsi="Times New Roman" w:cs="Times New Roman"/>
          <w:sz w:val="28"/>
          <w:szCs w:val="28"/>
          <w:lang w:val="uk-UA"/>
        </w:rPr>
        <w:t>сингулярність</w:t>
      </w:r>
      <w:proofErr w:type="spellEnd"/>
      <w:r>
        <w:rPr>
          <w:rFonts w:ascii="Times New Roman" w:hAnsi="Times New Roman" w:cs="Times New Roman"/>
          <w:sz w:val="28"/>
          <w:szCs w:val="28"/>
          <w:lang w:val="uk-UA"/>
        </w:rPr>
        <w:t xml:space="preserve">, соціокультурний контекст). </w:t>
      </w:r>
      <w:r>
        <w:rPr>
          <w:rFonts w:ascii="Times New Roman" w:hAnsi="Times New Roman" w:cs="Times New Roman"/>
          <w:bCs/>
          <w:iCs/>
          <w:sz w:val="28"/>
          <w:szCs w:val="28"/>
          <w:lang w:val="uk-UA"/>
        </w:rPr>
        <w:t xml:space="preserve">Ринкова економіка: сучасна теорія і практика управління. 2021. Т. 20. </w:t>
      </w:r>
      <w:proofErr w:type="spellStart"/>
      <w:r>
        <w:rPr>
          <w:rFonts w:ascii="Times New Roman" w:hAnsi="Times New Roman" w:cs="Times New Roman"/>
          <w:bCs/>
          <w:iCs/>
          <w:sz w:val="28"/>
          <w:szCs w:val="28"/>
          <w:lang w:val="uk-UA"/>
        </w:rPr>
        <w:t>Вип</w:t>
      </w:r>
      <w:proofErr w:type="spellEnd"/>
      <w:r>
        <w:rPr>
          <w:rFonts w:ascii="Times New Roman" w:hAnsi="Times New Roman" w:cs="Times New Roman"/>
          <w:bCs/>
          <w:iCs/>
          <w:sz w:val="28"/>
          <w:szCs w:val="28"/>
          <w:lang w:val="uk-UA"/>
        </w:rPr>
        <w:t>. 3(49). С. 9-25.</w:t>
      </w:r>
    </w:p>
    <w:p w14:paraId="3277F4A0"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Концепти інтегральної якості професійної системи менеджменту: майстер-клас. Матеріали науково-методологічного семінару. - Одеса: Фенікс, 2020. – 114 с.</w:t>
      </w:r>
    </w:p>
    <w:p w14:paraId="3EF067A1"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Концептуальні основи інтегрального менеджменту в системі професіоналізації управлінської діяльності. Ринкова економіка: сучасна теорія і практика управління. Т. 17. Випуск 3 (40): збірка наукових праць. – Одеса: Одеський національний університет імені І.І. Мечникова, 2018. – С. 9-19.</w:t>
      </w:r>
    </w:p>
    <w:p w14:paraId="27C46C99"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Кузнєцов Е.А. Методологічні аспекти адаптації професійної системи  менеджменту в період розвитку процесів «Індустрія 4.0». Монографія. Актуальні проблеми економіки і менеджменту: теорія, інновації та сучасна практика. Книга восьма.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7-34.</w:t>
      </w:r>
    </w:p>
    <w:p w14:paraId="3586ECA5"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Методологія дослідження професійної системи менеджменту: майстер-клас. Матеріали магістерського семінару  – Одеса: Фенікс, 2018. – 110 с.</w:t>
      </w:r>
    </w:p>
    <w:p w14:paraId="14313F39"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Кузнєцов Е.А. Методологія професіоналізації управлінської діяльності в Україні. Монографія– Херсон: ОЛДІ ПЛЮС, 2017. – 382 с.</w:t>
      </w:r>
    </w:p>
    <w:p w14:paraId="405339E9"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Науково-методологічні проблеми розвитку процесу професіоналізації менеджменту в Україні. Ринкова економіка: сучасна теорія і практика управління. Т. 16. Випуск 1 (35): збірка наукових праць. – Одеса: Одеський національний університет імені І.І. Мечникова, 2017. – С. 9-21.</w:t>
      </w:r>
    </w:p>
    <w:p w14:paraId="53E16F11"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Особливості використання професійної мови менеджменту.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вип. 1(5</w:t>
      </w:r>
      <w:r>
        <w:rPr>
          <w:rFonts w:ascii="Times New Roman" w:hAnsi="Times New Roman" w:cs="Times New Roman"/>
          <w:sz w:val="28"/>
          <w:szCs w:val="28"/>
          <w:lang w:val="uk-UA"/>
        </w:rPr>
        <w:t>6</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xml:space="preserve">. – Одеса: Одес. нац. ун-т </w:t>
      </w:r>
      <w:proofErr w:type="spellStart"/>
      <w:r>
        <w:rPr>
          <w:rFonts w:ascii="Times New Roman" w:hAnsi="Times New Roman" w:cs="Times New Roman"/>
          <w:sz w:val="28"/>
          <w:szCs w:val="28"/>
        </w:rPr>
        <w:t>ім</w:t>
      </w:r>
      <w:proofErr w:type="spellEnd"/>
      <w:r>
        <w:rPr>
          <w:rFonts w:ascii="Times New Roman" w:hAnsi="Times New Roman" w:cs="Times New Roman"/>
          <w:sz w:val="28"/>
          <w:szCs w:val="28"/>
        </w:rPr>
        <w:t>.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7-20.</w:t>
      </w:r>
    </w:p>
    <w:p w14:paraId="0A6ECDB3"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Професіоналізація менеджменту: інноваційна парадигма в контексті Індустрія 4.0.: майстер-клас, матеріали науково-методологічного семінару. – Одеса: Фенікс, 2022. – 130 с.</w:t>
      </w:r>
    </w:p>
    <w:p w14:paraId="57D5FC6E"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Соціально-економічна роль інноваційного розвитку управлінського капіталу / Інноваційна економіка: теоретичні та практичні аспекти: монографія.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xml:space="preserve">., доц. Є.І. </w:t>
      </w:r>
      <w:proofErr w:type="spellStart"/>
      <w:r>
        <w:rPr>
          <w:rFonts w:ascii="Times New Roman" w:hAnsi="Times New Roman" w:cs="Times New Roman"/>
          <w:sz w:val="28"/>
          <w:szCs w:val="28"/>
          <w:lang w:val="uk-UA"/>
        </w:rPr>
        <w:t>Масленнікова</w:t>
      </w:r>
      <w:proofErr w:type="spellEnd"/>
      <w:r>
        <w:rPr>
          <w:rFonts w:ascii="Times New Roman" w:hAnsi="Times New Roman" w:cs="Times New Roman"/>
          <w:sz w:val="28"/>
          <w:szCs w:val="28"/>
          <w:lang w:val="uk-UA"/>
        </w:rPr>
        <w:t xml:space="preserve">. – Херсон: </w:t>
      </w:r>
      <w:proofErr w:type="spellStart"/>
      <w:r>
        <w:rPr>
          <w:rFonts w:ascii="Times New Roman" w:hAnsi="Times New Roman" w:cs="Times New Roman"/>
          <w:sz w:val="28"/>
          <w:szCs w:val="28"/>
          <w:lang w:val="uk-UA"/>
        </w:rPr>
        <w:t>Грінь</w:t>
      </w:r>
      <w:proofErr w:type="spellEnd"/>
      <w:r>
        <w:rPr>
          <w:rFonts w:ascii="Times New Roman" w:hAnsi="Times New Roman" w:cs="Times New Roman"/>
          <w:sz w:val="28"/>
          <w:szCs w:val="28"/>
          <w:lang w:val="uk-UA"/>
        </w:rPr>
        <w:t xml:space="preserve"> Д.С., 2016. – с. 118-147.</w:t>
      </w:r>
    </w:p>
    <w:p w14:paraId="4741EED6"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Кузнєцов Е.А. Соціокультурні та історичні умови становлення системи професійного менеджменту. Ринкова економіка: сучасна теорія і практика управління. Т. 15. Випуск 2 (33): збірка наукових праць. – Одеса: Одеський національний університет імені І.І. Мечникова, 2016. – С. 8-22.</w:t>
      </w:r>
    </w:p>
    <w:p w14:paraId="477470A4"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Кузнєцов Е.А. Принципи демократичної </w:t>
      </w:r>
      <w:proofErr w:type="spellStart"/>
      <w:r>
        <w:rPr>
          <w:rFonts w:ascii="Times New Roman" w:eastAsia="Calibri" w:hAnsi="Times New Roman" w:cs="Times New Roman"/>
          <w:sz w:val="28"/>
          <w:szCs w:val="28"/>
          <w:lang w:val="uk-UA"/>
        </w:rPr>
        <w:t>меритократії</w:t>
      </w:r>
      <w:proofErr w:type="spellEnd"/>
      <w:r>
        <w:rPr>
          <w:rFonts w:ascii="Times New Roman" w:eastAsia="Calibri" w:hAnsi="Times New Roman" w:cs="Times New Roman"/>
          <w:sz w:val="28"/>
          <w:szCs w:val="28"/>
          <w:lang w:val="uk-UA"/>
        </w:rPr>
        <w:t xml:space="preserve"> професійної системи менеджменту / Е.А. Кузнєцов. – Ринкова економіка: сучасна теорія і практика управління. Т 16, </w:t>
      </w:r>
      <w:proofErr w:type="spellStart"/>
      <w:r>
        <w:rPr>
          <w:rFonts w:ascii="Times New Roman" w:eastAsia="Calibri" w:hAnsi="Times New Roman" w:cs="Times New Roman"/>
          <w:sz w:val="28"/>
          <w:szCs w:val="28"/>
          <w:lang w:val="uk-UA"/>
        </w:rPr>
        <w:t>Вип</w:t>
      </w:r>
      <w:proofErr w:type="spellEnd"/>
      <w:r>
        <w:rPr>
          <w:rFonts w:ascii="Times New Roman" w:eastAsia="Calibri" w:hAnsi="Times New Roman" w:cs="Times New Roman"/>
          <w:sz w:val="28"/>
          <w:szCs w:val="28"/>
          <w:lang w:val="uk-UA"/>
        </w:rPr>
        <w:t>. 3 (37): збірка наукових праць. – Одеса: Одеський національний університет імені І.І. Мечникова, 2017. – с. 9-19.</w:t>
      </w:r>
    </w:p>
    <w:p w14:paraId="591228CE"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Стратегія підготовки управлінських кадрів в Україні: методологія інтегральної якості. Монографія. Актуальні проблеми економіки і менеджменту: теорія, інновації та сучасна практика. Книга </w:t>
      </w:r>
      <w:r>
        <w:rPr>
          <w:rFonts w:ascii="Times New Roman" w:hAnsi="Times New Roman" w:cs="Times New Roman"/>
          <w:sz w:val="28"/>
          <w:szCs w:val="28"/>
          <w:lang w:val="uk-UA"/>
        </w:rPr>
        <w:lastRenderedPageBreak/>
        <w:t xml:space="preserve">сьома. За ред. </w:t>
      </w:r>
      <w:proofErr w:type="spellStart"/>
      <w:r>
        <w:rPr>
          <w:rFonts w:ascii="Times New Roman" w:hAnsi="Times New Roman" w:cs="Times New Roman"/>
          <w:sz w:val="28"/>
          <w:szCs w:val="28"/>
          <w:lang w:val="uk-UA"/>
        </w:rPr>
        <w:t>д.е.н</w:t>
      </w:r>
      <w:proofErr w:type="spellEnd"/>
      <w:r>
        <w:rPr>
          <w:rFonts w:ascii="Times New Roman" w:hAnsi="Times New Roman" w:cs="Times New Roman"/>
          <w:sz w:val="28"/>
          <w:szCs w:val="28"/>
          <w:lang w:val="uk-UA"/>
        </w:rPr>
        <w:t>., проф. Кузнєцова Е.А. – Херсон: ОЛДІ-ПЛЮС, 2020. – С. 10-27.</w:t>
      </w:r>
    </w:p>
    <w:p w14:paraId="28B44FE3"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Стратегічна роль управлінських інновацій: методологія інтегральної якості. Ринкова економіка : сучасна теорія і практика управління. Т. 24,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(59): збірник наукових праць. – Одеса: </w:t>
      </w:r>
      <w:proofErr w:type="spellStart"/>
      <w:r>
        <w:rPr>
          <w:rFonts w:ascii="Times New Roman" w:hAnsi="Times New Roman" w:cs="Times New Roman"/>
          <w:sz w:val="28"/>
          <w:szCs w:val="28"/>
          <w:lang w:val="uk-UA"/>
        </w:rPr>
        <w:t>Одес</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нац</w:t>
      </w:r>
      <w:proofErr w:type="spellEnd"/>
      <w:r>
        <w:rPr>
          <w:rFonts w:ascii="Times New Roman" w:hAnsi="Times New Roman" w:cs="Times New Roman"/>
          <w:sz w:val="28"/>
          <w:szCs w:val="28"/>
          <w:lang w:val="uk-UA"/>
        </w:rPr>
        <w:t>. ун-т ім. І. І. Мечникова, 2025. – С. 9-25</w:t>
      </w:r>
    </w:p>
    <w:p w14:paraId="28698445"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Стратегічний формат первинної менеджерської освіти. Ринкова економіка : сучасна теорія і практика управління. </w:t>
      </w:r>
      <w:r>
        <w:rPr>
          <w:rFonts w:ascii="Times New Roman" w:hAnsi="Times New Roman" w:cs="Times New Roman"/>
          <w:sz w:val="28"/>
          <w:szCs w:val="28"/>
        </w:rPr>
        <w:t>Т. 2</w:t>
      </w:r>
      <w:r>
        <w:rPr>
          <w:rFonts w:ascii="Times New Roman" w:hAnsi="Times New Roman" w:cs="Times New Roman"/>
          <w:sz w:val="28"/>
          <w:szCs w:val="28"/>
          <w:lang w:val="uk-UA"/>
        </w:rPr>
        <w:t>3</w:t>
      </w:r>
      <w:r>
        <w:rPr>
          <w:rFonts w:ascii="Times New Roman" w:hAnsi="Times New Roman" w:cs="Times New Roman"/>
          <w:sz w:val="28"/>
          <w:szCs w:val="28"/>
        </w:rPr>
        <w:t xml:space="preserve">, вип. </w:t>
      </w:r>
      <w:r>
        <w:rPr>
          <w:rFonts w:ascii="Times New Roman" w:hAnsi="Times New Roman" w:cs="Times New Roman"/>
          <w:sz w:val="28"/>
          <w:szCs w:val="28"/>
          <w:lang w:val="uk-UA"/>
        </w:rPr>
        <w:t>2</w:t>
      </w:r>
      <w:r>
        <w:rPr>
          <w:rFonts w:ascii="Times New Roman" w:hAnsi="Times New Roman" w:cs="Times New Roman"/>
          <w:sz w:val="28"/>
          <w:szCs w:val="28"/>
        </w:rPr>
        <w:t>(5</w:t>
      </w:r>
      <w:r>
        <w:rPr>
          <w:rFonts w:ascii="Times New Roman" w:hAnsi="Times New Roman" w:cs="Times New Roman"/>
          <w:sz w:val="28"/>
          <w:szCs w:val="28"/>
          <w:lang w:val="uk-UA"/>
        </w:rPr>
        <w:t>7</w:t>
      </w:r>
      <w:r>
        <w:rPr>
          <w:rFonts w:ascii="Times New Roman" w:hAnsi="Times New Roman" w:cs="Times New Roman"/>
          <w:sz w:val="28"/>
          <w:szCs w:val="28"/>
        </w:rPr>
        <w:t xml:space="preserve">): </w:t>
      </w:r>
      <w:r>
        <w:rPr>
          <w:rFonts w:ascii="Times New Roman" w:hAnsi="Times New Roman" w:cs="Times New Roman"/>
          <w:sz w:val="28"/>
          <w:szCs w:val="28"/>
          <w:lang w:val="uk-UA"/>
        </w:rPr>
        <w:t>збірник наукових праць</w:t>
      </w:r>
      <w:r>
        <w:rPr>
          <w:rFonts w:ascii="Times New Roman" w:hAnsi="Times New Roman" w:cs="Times New Roman"/>
          <w:sz w:val="28"/>
          <w:szCs w:val="28"/>
        </w:rPr>
        <w:t xml:space="preserve">. – Одеса: Одес. нац. ун-т </w:t>
      </w:r>
      <w:proofErr w:type="spellStart"/>
      <w:r>
        <w:rPr>
          <w:rFonts w:ascii="Times New Roman" w:hAnsi="Times New Roman" w:cs="Times New Roman"/>
          <w:sz w:val="28"/>
          <w:szCs w:val="28"/>
        </w:rPr>
        <w:t>ім</w:t>
      </w:r>
      <w:proofErr w:type="spellEnd"/>
      <w:r>
        <w:rPr>
          <w:rFonts w:ascii="Times New Roman" w:hAnsi="Times New Roman" w:cs="Times New Roman"/>
          <w:sz w:val="28"/>
          <w:szCs w:val="28"/>
        </w:rPr>
        <w:t>. І. І. Мечникова, 202</w:t>
      </w:r>
      <w:r>
        <w:rPr>
          <w:rFonts w:ascii="Times New Roman" w:hAnsi="Times New Roman" w:cs="Times New Roman"/>
          <w:sz w:val="28"/>
          <w:szCs w:val="28"/>
          <w:lang w:val="uk-UA"/>
        </w:rPr>
        <w:t>4</w:t>
      </w:r>
      <w:r>
        <w:rPr>
          <w:rFonts w:ascii="Times New Roman" w:hAnsi="Times New Roman" w:cs="Times New Roman"/>
          <w:sz w:val="28"/>
          <w:szCs w:val="28"/>
        </w:rPr>
        <w:t xml:space="preserve">. – </w:t>
      </w:r>
      <w:r>
        <w:rPr>
          <w:rFonts w:ascii="Times New Roman" w:hAnsi="Times New Roman" w:cs="Times New Roman"/>
          <w:sz w:val="28"/>
          <w:szCs w:val="28"/>
          <w:lang w:val="uk-UA"/>
        </w:rPr>
        <w:t>С. 7-23.</w:t>
      </w:r>
    </w:p>
    <w:p w14:paraId="73040582"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Кузнєцов Е.А. Управлінський капітал: елементи системної якості. Ринкова економіка: сучасна теорія і практика управління. 2019. Т. 18.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1(41). С. 11-25.</w:t>
      </w:r>
    </w:p>
    <w:p w14:paraId="7C544023"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Лалу</w:t>
      </w:r>
      <w:proofErr w:type="spellEnd"/>
      <w:r>
        <w:rPr>
          <w:rFonts w:ascii="Times New Roman" w:hAnsi="Times New Roman" w:cs="Times New Roman"/>
          <w:sz w:val="28"/>
          <w:szCs w:val="28"/>
          <w:lang w:val="uk-UA"/>
        </w:rPr>
        <w:t xml:space="preserve"> Ф. Компанії майбутнього. – Х.: Книжковий клуб «Клуб сімейного дозвілля», 2017. – 543 с.</w:t>
      </w:r>
    </w:p>
    <w:p w14:paraId="472D7EEB"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Лі </w:t>
      </w:r>
      <w:proofErr w:type="spellStart"/>
      <w:r>
        <w:rPr>
          <w:rFonts w:ascii="Times New Roman" w:hAnsi="Times New Roman" w:cs="Times New Roman"/>
          <w:sz w:val="28"/>
          <w:szCs w:val="28"/>
          <w:lang w:val="uk-UA"/>
        </w:rPr>
        <w:t>Куан</w:t>
      </w:r>
      <w:proofErr w:type="spellEnd"/>
      <w:r>
        <w:rPr>
          <w:rFonts w:ascii="Times New Roman" w:hAnsi="Times New Roman" w:cs="Times New Roman"/>
          <w:sz w:val="28"/>
          <w:szCs w:val="28"/>
          <w:lang w:val="uk-UA"/>
        </w:rPr>
        <w:t xml:space="preserve"> Ю. </w:t>
      </w:r>
      <w:r>
        <w:rPr>
          <w:rFonts w:ascii="Times New Roman" w:eastAsia="Calibri" w:hAnsi="Times New Roman" w:cs="Times New Roman"/>
          <w:sz w:val="28"/>
          <w:szCs w:val="28"/>
          <w:lang w:val="uk-UA"/>
        </w:rPr>
        <w:t xml:space="preserve">Роздуми великого лідера про майбутнє: Китаю, США та світу; Пер. з </w:t>
      </w:r>
      <w:proofErr w:type="spellStart"/>
      <w:r>
        <w:rPr>
          <w:rFonts w:ascii="Times New Roman" w:eastAsia="Calibri" w:hAnsi="Times New Roman" w:cs="Times New Roman"/>
          <w:sz w:val="28"/>
          <w:szCs w:val="28"/>
          <w:lang w:val="uk-UA"/>
        </w:rPr>
        <w:t>англ</w:t>
      </w:r>
      <w:proofErr w:type="spellEnd"/>
      <w:r>
        <w:rPr>
          <w:rFonts w:ascii="Times New Roman" w:eastAsia="Calibri" w:hAnsi="Times New Roman" w:cs="Times New Roman"/>
          <w:sz w:val="28"/>
          <w:szCs w:val="28"/>
          <w:lang w:val="uk-UA"/>
        </w:rPr>
        <w:t xml:space="preserve">. О. </w:t>
      </w:r>
      <w:proofErr w:type="spellStart"/>
      <w:r>
        <w:rPr>
          <w:rFonts w:ascii="Times New Roman" w:eastAsia="Calibri" w:hAnsi="Times New Roman" w:cs="Times New Roman"/>
          <w:sz w:val="28"/>
          <w:szCs w:val="28"/>
          <w:lang w:val="uk-UA"/>
        </w:rPr>
        <w:t>Лобастовою</w:t>
      </w:r>
      <w:proofErr w:type="spellEnd"/>
      <w:r>
        <w:rPr>
          <w:rFonts w:ascii="Times New Roman" w:eastAsia="Calibri" w:hAnsi="Times New Roman" w:cs="Times New Roman"/>
          <w:sz w:val="28"/>
          <w:szCs w:val="28"/>
          <w:lang w:val="uk-UA"/>
        </w:rPr>
        <w:t>. – К.: Вид. група КМ-БУКС, 2017. – 224 с.</w:t>
      </w:r>
    </w:p>
    <w:p w14:paraId="376ACF1E"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Маккеон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Есенціалізм</w:t>
      </w:r>
      <w:proofErr w:type="spellEnd"/>
      <w:r>
        <w:rPr>
          <w:rFonts w:ascii="Times New Roman" w:hAnsi="Times New Roman" w:cs="Times New Roman"/>
          <w:sz w:val="28"/>
          <w:szCs w:val="28"/>
          <w:lang w:val="uk-UA"/>
        </w:rPr>
        <w:t>. Мистецтво визначати пріоритети. К.: Наш Формат, 2022. – 240 с.</w:t>
      </w:r>
    </w:p>
    <w:p w14:paraId="17989242"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Маккрістал</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Коллінз</w:t>
      </w:r>
      <w:proofErr w:type="spellEnd"/>
      <w:r>
        <w:rPr>
          <w:rFonts w:ascii="Times New Roman" w:hAnsi="Times New Roman" w:cs="Times New Roman"/>
          <w:sz w:val="28"/>
          <w:szCs w:val="28"/>
          <w:lang w:val="uk-UA"/>
        </w:rPr>
        <w:t xml:space="preserve"> Т., </w:t>
      </w:r>
      <w:proofErr w:type="spellStart"/>
      <w:r>
        <w:rPr>
          <w:rFonts w:ascii="Times New Roman" w:hAnsi="Times New Roman" w:cs="Times New Roman"/>
          <w:sz w:val="28"/>
          <w:szCs w:val="28"/>
          <w:lang w:val="uk-UA"/>
        </w:rPr>
        <w:t>Сильверман</w:t>
      </w:r>
      <w:proofErr w:type="spellEnd"/>
      <w:r>
        <w:rPr>
          <w:rFonts w:ascii="Times New Roman" w:hAnsi="Times New Roman" w:cs="Times New Roman"/>
          <w:sz w:val="28"/>
          <w:szCs w:val="28"/>
          <w:lang w:val="uk-UA"/>
        </w:rPr>
        <w:t xml:space="preserve"> Д., </w:t>
      </w:r>
      <w:proofErr w:type="spellStart"/>
      <w:r>
        <w:rPr>
          <w:rFonts w:ascii="Times New Roman" w:hAnsi="Times New Roman" w:cs="Times New Roman"/>
          <w:sz w:val="28"/>
          <w:szCs w:val="28"/>
          <w:lang w:val="uk-UA"/>
        </w:rPr>
        <w:t>Фасселл</w:t>
      </w:r>
      <w:proofErr w:type="spellEnd"/>
      <w:r>
        <w:rPr>
          <w:rFonts w:ascii="Times New Roman" w:hAnsi="Times New Roman" w:cs="Times New Roman"/>
          <w:sz w:val="28"/>
          <w:szCs w:val="28"/>
          <w:lang w:val="uk-UA"/>
        </w:rPr>
        <w:t xml:space="preserve"> К. Команда  команд. Нові правила взаємодії у складному світі. Дніпро: Моноліт, 2018. – 384 с.</w:t>
      </w:r>
    </w:p>
    <w:p w14:paraId="532FB814"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eastAsia="Calibri" w:hAnsi="Times New Roman" w:cs="Times New Roman"/>
          <w:sz w:val="28"/>
          <w:szCs w:val="28"/>
          <w:lang w:val="uk-UA"/>
        </w:rPr>
        <w:t>Макнамі</w:t>
      </w:r>
      <w:proofErr w:type="spellEnd"/>
      <w:r>
        <w:rPr>
          <w:rFonts w:ascii="Times New Roman" w:eastAsia="Calibri" w:hAnsi="Times New Roman" w:cs="Times New Roman"/>
          <w:sz w:val="28"/>
          <w:szCs w:val="28"/>
          <w:lang w:val="uk-UA"/>
        </w:rPr>
        <w:t xml:space="preserve"> Р. </w:t>
      </w:r>
      <w:proofErr w:type="spellStart"/>
      <w:r>
        <w:rPr>
          <w:rFonts w:ascii="Times New Roman" w:eastAsia="Calibri" w:hAnsi="Times New Roman" w:cs="Times New Roman"/>
          <w:sz w:val="28"/>
          <w:szCs w:val="28"/>
          <w:lang w:val="uk-UA"/>
        </w:rPr>
        <w:t>Зафейсбучені</w:t>
      </w:r>
      <w:proofErr w:type="spellEnd"/>
      <w:r>
        <w:rPr>
          <w:rFonts w:ascii="Times New Roman" w:eastAsia="Calibri" w:hAnsi="Times New Roman" w:cs="Times New Roman"/>
          <w:sz w:val="28"/>
          <w:szCs w:val="28"/>
          <w:lang w:val="uk-UA"/>
        </w:rPr>
        <w:t xml:space="preserve">: як соціальна мережа штовхає світ до катастрофи. – Київ: </w:t>
      </w:r>
      <w:proofErr w:type="spellStart"/>
      <w:r>
        <w:rPr>
          <w:rFonts w:ascii="Times New Roman" w:eastAsia="Calibri" w:hAnsi="Times New Roman" w:cs="Times New Roman"/>
          <w:sz w:val="28"/>
          <w:szCs w:val="28"/>
          <w:lang w:val="uk-UA"/>
        </w:rPr>
        <w:t>Книгллав</w:t>
      </w:r>
      <w:proofErr w:type="spellEnd"/>
      <w:r>
        <w:rPr>
          <w:rFonts w:ascii="Times New Roman" w:eastAsia="Calibri" w:hAnsi="Times New Roman" w:cs="Times New Roman"/>
          <w:sz w:val="28"/>
          <w:szCs w:val="28"/>
          <w:lang w:val="uk-UA"/>
        </w:rPr>
        <w:t>, 2021. – 376 с.</w:t>
      </w:r>
    </w:p>
    <w:p w14:paraId="68B5C9C1" w14:textId="77777777" w:rsidR="00D1469B" w:rsidRDefault="00D1469B" w:rsidP="00D1469B">
      <w:pPr>
        <w:numPr>
          <w:ilvl w:val="0"/>
          <w:numId w:val="12"/>
        </w:numPr>
        <w:pBdr>
          <w:top w:val="none" w:sz="0" w:space="0" w:color="auto"/>
          <w:left w:val="none" w:sz="0" w:space="0" w:color="auto"/>
          <w:bottom w:val="none" w:sz="0" w:space="0" w:color="auto"/>
          <w:right w:val="none" w:sz="0" w:space="0" w:color="auto"/>
          <w:between w:val="none" w:sz="0" w:space="0" w:color="auto"/>
          <w:bar w:val="none" w:sz="0" w:color="auto"/>
        </w:pBdr>
        <w:spacing w:after="0" w:line="360" w:lineRule="auto"/>
        <w:ind w:left="540" w:hanging="5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Г.,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Й. У пошуках добробуту. Керування економічним  </w:t>
      </w:r>
    </w:p>
    <w:p w14:paraId="2109DFEF"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розвитком для зменшення безробіття, нерівності та зміни клімату [текст] </w:t>
      </w:r>
    </w:p>
    <w:p w14:paraId="12E0A01B"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Грем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Макстон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Йорген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Рандерс</w:t>
      </w:r>
      <w:proofErr w:type="spellEnd"/>
      <w:r>
        <w:rPr>
          <w:rFonts w:ascii="Times New Roman" w:hAnsi="Times New Roman" w:cs="Times New Roman"/>
          <w:sz w:val="28"/>
          <w:szCs w:val="28"/>
          <w:lang w:val="uk-UA"/>
        </w:rPr>
        <w:t xml:space="preserve">. – Київ: </w:t>
      </w:r>
      <w:proofErr w:type="spellStart"/>
      <w:r>
        <w:rPr>
          <w:rFonts w:ascii="Times New Roman" w:hAnsi="Times New Roman" w:cs="Times New Roman"/>
          <w:sz w:val="28"/>
          <w:szCs w:val="28"/>
          <w:lang w:val="uk-UA"/>
        </w:rPr>
        <w:t>Пабулум</w:t>
      </w:r>
      <w:proofErr w:type="spellEnd"/>
      <w:r>
        <w:rPr>
          <w:rFonts w:ascii="Times New Roman" w:hAnsi="Times New Roman" w:cs="Times New Roman"/>
          <w:sz w:val="28"/>
          <w:szCs w:val="28"/>
          <w:lang w:val="uk-UA"/>
        </w:rPr>
        <w:t>, 2017. – 320 с.</w:t>
      </w:r>
    </w:p>
    <w:p w14:paraId="4E6ADBD6"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52.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Г. Анатомія менеджменту. Ефективний спосіб керувати   </w:t>
      </w:r>
    </w:p>
    <w:p w14:paraId="74808B23" w14:textId="77777777" w:rsidR="00D1469B" w:rsidRDefault="00D1469B" w:rsidP="00D1469B">
      <w:pPr>
        <w:spacing w:line="360" w:lineRule="auto"/>
        <w:ind w:left="50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компанією. – К.: Наш формат, 2018. – 400 с.</w:t>
      </w:r>
    </w:p>
    <w:p w14:paraId="0266BB39" w14:textId="77777777" w:rsidR="00D1469B" w:rsidRDefault="00D1469B" w:rsidP="00D1469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w:t>
      </w:r>
      <w:proofErr w:type="spellStart"/>
      <w:r>
        <w:rPr>
          <w:rFonts w:ascii="Times New Roman" w:hAnsi="Times New Roman" w:cs="Times New Roman"/>
          <w:sz w:val="28"/>
          <w:szCs w:val="28"/>
          <w:lang w:val="uk-UA"/>
        </w:rPr>
        <w:t>Мінцберг</w:t>
      </w:r>
      <w:proofErr w:type="spellEnd"/>
      <w:r>
        <w:rPr>
          <w:rFonts w:ascii="Times New Roman" w:hAnsi="Times New Roman" w:cs="Times New Roman"/>
          <w:sz w:val="28"/>
          <w:szCs w:val="28"/>
          <w:lang w:val="uk-UA"/>
        </w:rPr>
        <w:t xml:space="preserve"> Г. Міфи про охорону здоров’я. Як не помилитися, реформуючи </w:t>
      </w:r>
    </w:p>
    <w:p w14:paraId="3A2936C6"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медичну систему. – К.: Наш формат, 2019. – 232 с.</w:t>
      </w:r>
    </w:p>
    <w:p w14:paraId="5A272532"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w:t>
      </w:r>
      <w:proofErr w:type="spellStart"/>
      <w:r>
        <w:rPr>
          <w:rFonts w:ascii="Times New Roman" w:hAnsi="Times New Roman" w:cs="Times New Roman"/>
          <w:sz w:val="28"/>
          <w:szCs w:val="28"/>
          <w:lang w:val="uk-UA"/>
        </w:rPr>
        <w:t>Млодінов</w:t>
      </w:r>
      <w:proofErr w:type="spellEnd"/>
      <w:r>
        <w:rPr>
          <w:rFonts w:ascii="Times New Roman" w:hAnsi="Times New Roman" w:cs="Times New Roman"/>
          <w:sz w:val="28"/>
          <w:szCs w:val="28"/>
          <w:lang w:val="uk-UA"/>
        </w:rPr>
        <w:t xml:space="preserve"> Л. Гнучкість. Пластичне мислення в епоху змін. К.: Вид. </w:t>
      </w:r>
      <w:proofErr w:type="spellStart"/>
      <w:r>
        <w:rPr>
          <w:rFonts w:ascii="Times New Roman" w:hAnsi="Times New Roman" w:cs="Times New Roman"/>
          <w:sz w:val="28"/>
          <w:szCs w:val="28"/>
          <w:lang w:val="uk-UA"/>
        </w:rPr>
        <w:t>группа</w:t>
      </w:r>
      <w:proofErr w:type="spellEnd"/>
      <w:r>
        <w:rPr>
          <w:rFonts w:ascii="Times New Roman" w:hAnsi="Times New Roman" w:cs="Times New Roman"/>
          <w:sz w:val="28"/>
          <w:szCs w:val="28"/>
          <w:lang w:val="uk-UA"/>
        </w:rPr>
        <w:t xml:space="preserve"> КМ-БУКС, 2019. – 272 с.</w:t>
      </w:r>
    </w:p>
    <w:p w14:paraId="2ACAC2C9"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55. Морган </w:t>
      </w:r>
      <w:proofErr w:type="spellStart"/>
      <w:r>
        <w:rPr>
          <w:rFonts w:ascii="Times New Roman" w:hAnsi="Times New Roman" w:cs="Times New Roman"/>
          <w:sz w:val="28"/>
          <w:szCs w:val="28"/>
          <w:lang w:val="uk-UA"/>
        </w:rPr>
        <w:t>Дж</w:t>
      </w:r>
      <w:proofErr w:type="spellEnd"/>
      <w:r>
        <w:rPr>
          <w:rFonts w:ascii="Times New Roman" w:hAnsi="Times New Roman" w:cs="Times New Roman"/>
          <w:sz w:val="28"/>
          <w:szCs w:val="28"/>
          <w:lang w:val="uk-UA"/>
        </w:rPr>
        <w:t xml:space="preserve">. Лідер майбутнього. 9 навичок та ідей, що зроблять вас   </w:t>
      </w:r>
    </w:p>
    <w:p w14:paraId="3F9F67C5" w14:textId="77777777" w:rsidR="00D1469B" w:rsidRDefault="00D1469B" w:rsidP="00D1469B">
      <w:pPr>
        <w:spacing w:after="0" w:line="360" w:lineRule="auto"/>
        <w:ind w:left="142"/>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успішними на наступні 10 років. – Х.: </w:t>
      </w:r>
      <w:proofErr w:type="spellStart"/>
      <w:r>
        <w:rPr>
          <w:rFonts w:ascii="Times New Roman" w:hAnsi="Times New Roman" w:cs="Times New Roman"/>
          <w:sz w:val="28"/>
          <w:szCs w:val="28"/>
          <w:lang w:val="uk-UA"/>
        </w:rPr>
        <w:t>Віват</w:t>
      </w:r>
      <w:proofErr w:type="spellEnd"/>
      <w:r>
        <w:rPr>
          <w:rFonts w:ascii="Times New Roman" w:hAnsi="Times New Roman" w:cs="Times New Roman"/>
          <w:sz w:val="28"/>
          <w:szCs w:val="28"/>
          <w:lang w:val="uk-UA"/>
        </w:rPr>
        <w:t>, 2022. – 320 с.</w:t>
      </w:r>
    </w:p>
    <w:p w14:paraId="615CC6BB" w14:textId="77777777" w:rsidR="00D1469B" w:rsidRDefault="00D1469B" w:rsidP="00D1469B">
      <w:pPr>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56. </w:t>
      </w:r>
      <w:proofErr w:type="spellStart"/>
      <w:r>
        <w:rPr>
          <w:rFonts w:ascii="Times New Roman" w:hAnsi="Times New Roman" w:cs="Times New Roman"/>
          <w:bCs/>
          <w:sz w:val="28"/>
          <w:szCs w:val="28"/>
          <w:lang w:val="uk-UA"/>
        </w:rPr>
        <w:t>Мулфейт</w:t>
      </w:r>
      <w:proofErr w:type="spellEnd"/>
      <w:r>
        <w:rPr>
          <w:rFonts w:ascii="Times New Roman" w:hAnsi="Times New Roman" w:cs="Times New Roman"/>
          <w:bCs/>
          <w:sz w:val="28"/>
          <w:szCs w:val="28"/>
          <w:lang w:val="uk-UA"/>
        </w:rPr>
        <w:t xml:space="preserve"> Я., Кості М. Позитивне лідерство. Як енергія і щастя надихають </w:t>
      </w:r>
    </w:p>
    <w:p w14:paraId="3F40EFCA" w14:textId="77777777" w:rsidR="00D1469B" w:rsidRDefault="00D1469B" w:rsidP="00D1469B">
      <w:pPr>
        <w:spacing w:after="0" w:line="360" w:lineRule="auto"/>
        <w:ind w:left="142"/>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      ефективну команду. Х.: </w:t>
      </w:r>
      <w:proofErr w:type="spellStart"/>
      <w:r>
        <w:rPr>
          <w:rFonts w:ascii="Times New Roman" w:hAnsi="Times New Roman" w:cs="Times New Roman"/>
          <w:bCs/>
          <w:sz w:val="28"/>
          <w:szCs w:val="28"/>
          <w:lang w:val="uk-UA"/>
        </w:rPr>
        <w:t>Віват</w:t>
      </w:r>
      <w:proofErr w:type="spellEnd"/>
      <w:r>
        <w:rPr>
          <w:rFonts w:ascii="Times New Roman" w:hAnsi="Times New Roman" w:cs="Times New Roman"/>
          <w:bCs/>
          <w:sz w:val="28"/>
          <w:szCs w:val="28"/>
          <w:lang w:val="uk-UA"/>
        </w:rPr>
        <w:t>, 2022. – 416 с.</w:t>
      </w:r>
    </w:p>
    <w:p w14:paraId="393BFBE3"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Найкращі менеджмент-ідеї від </w:t>
      </w:r>
      <w:proofErr w:type="spellStart"/>
      <w:r>
        <w:rPr>
          <w:rFonts w:ascii="Times New Roman" w:hAnsi="Times New Roman" w:cs="Times New Roman"/>
          <w:sz w:val="28"/>
          <w:szCs w:val="28"/>
          <w:lang w:val="uk-UA"/>
        </w:rPr>
        <w:t>Harvard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Business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2019. – К.: Вид. </w:t>
      </w:r>
    </w:p>
    <w:p w14:paraId="4D3B15B2"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група КМ-Букс, 2019. – 288 с.</w:t>
      </w:r>
    </w:p>
    <w:p w14:paraId="6EBC2C85"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58. Романчук Я. Новий Захід. Українська мрія. Х.: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-во Гуманітарний центр, 2023. – 672 с.</w:t>
      </w:r>
    </w:p>
    <w:p w14:paraId="4404E8DF"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   Снайдер Т. Перетворення націй. Польща, Україна, Литва, Білорусь 1569-</w:t>
      </w:r>
    </w:p>
    <w:p w14:paraId="0B6684E9"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1999. К.: ДУХ І ЛІТЕРА, 2024. – 464 с. </w:t>
      </w:r>
    </w:p>
    <w:p w14:paraId="7705A693" w14:textId="77777777" w:rsidR="00D1469B" w:rsidRDefault="00D1469B"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proofErr w:type="spellStart"/>
      <w:r>
        <w:rPr>
          <w:rFonts w:ascii="Times New Roman" w:hAnsi="Times New Roman" w:cs="Times New Roman"/>
          <w:sz w:val="28"/>
          <w:szCs w:val="28"/>
          <w:lang w:val="uk-UA"/>
        </w:rPr>
        <w:t>Якокка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Ли</w:t>
      </w:r>
      <w:proofErr w:type="spellEnd"/>
      <w:r>
        <w:rPr>
          <w:rFonts w:ascii="Times New Roman" w:hAnsi="Times New Roman" w:cs="Times New Roman"/>
          <w:sz w:val="28"/>
          <w:szCs w:val="28"/>
          <w:lang w:val="uk-UA"/>
        </w:rPr>
        <w:t xml:space="preserve">. Автобіографія. – К.: </w:t>
      </w:r>
      <w:proofErr w:type="spellStart"/>
      <w:r>
        <w:rPr>
          <w:rFonts w:ascii="Times New Roman" w:hAnsi="Times New Roman" w:cs="Times New Roman"/>
          <w:sz w:val="28"/>
          <w:szCs w:val="28"/>
          <w:lang w:val="uk-UA"/>
        </w:rPr>
        <w:t>Юніверс</w:t>
      </w:r>
      <w:proofErr w:type="spellEnd"/>
      <w:r>
        <w:rPr>
          <w:rFonts w:ascii="Times New Roman" w:hAnsi="Times New Roman" w:cs="Times New Roman"/>
          <w:sz w:val="28"/>
          <w:szCs w:val="28"/>
          <w:lang w:val="uk-UA"/>
        </w:rPr>
        <w:t>, 2010. – 432 с.</w:t>
      </w:r>
    </w:p>
    <w:p w14:paraId="2ED43DA1" w14:textId="77777777" w:rsidR="00FA198D" w:rsidRDefault="00FA198D" w:rsidP="00D1469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Освітньо-професійні та </w:t>
      </w:r>
      <w:proofErr w:type="spellStart"/>
      <w:r>
        <w:rPr>
          <w:rFonts w:ascii="Times New Roman" w:hAnsi="Times New Roman" w:cs="Times New Roman"/>
          <w:sz w:val="28"/>
          <w:szCs w:val="28"/>
          <w:lang w:val="uk-UA"/>
        </w:rPr>
        <w:t>освітньо</w:t>
      </w:r>
      <w:proofErr w:type="spellEnd"/>
      <w:r>
        <w:rPr>
          <w:rFonts w:ascii="Times New Roman" w:hAnsi="Times New Roman" w:cs="Times New Roman"/>
          <w:sz w:val="28"/>
          <w:szCs w:val="28"/>
          <w:lang w:val="uk-UA"/>
        </w:rPr>
        <w:t xml:space="preserve">-наукові </w:t>
      </w:r>
      <w:proofErr w:type="spellStart"/>
      <w:r>
        <w:rPr>
          <w:rFonts w:ascii="Times New Roman" w:hAnsi="Times New Roman" w:cs="Times New Roman"/>
          <w:sz w:val="28"/>
          <w:szCs w:val="28"/>
          <w:lang w:val="uk-UA"/>
        </w:rPr>
        <w:t>апрграми</w:t>
      </w:r>
      <w:proofErr w:type="spellEnd"/>
      <w:r>
        <w:rPr>
          <w:rFonts w:ascii="Times New Roman" w:hAnsi="Times New Roman" w:cs="Times New Roman"/>
          <w:sz w:val="28"/>
          <w:szCs w:val="28"/>
          <w:lang w:val="uk-UA"/>
        </w:rPr>
        <w:t xml:space="preserve"> економіко-правового факультету ОНУ імені І.І. Мечникова. Освітній рівень магістр.</w:t>
      </w:r>
      <w:r w:rsidR="006536DA">
        <w:rPr>
          <w:rFonts w:ascii="Times New Roman" w:hAnsi="Times New Roman" w:cs="Times New Roman"/>
          <w:sz w:val="28"/>
          <w:szCs w:val="28"/>
          <w:lang w:val="uk-UA"/>
        </w:rPr>
        <w:t xml:space="preserve"> </w:t>
      </w:r>
      <w:r w:rsidR="006536DA" w:rsidRPr="006536DA">
        <w:rPr>
          <w:rFonts w:ascii="Times New Roman" w:hAnsi="Times New Roman" w:cs="Times New Roman"/>
          <w:sz w:val="28"/>
          <w:szCs w:val="28"/>
          <w:lang w:val="uk-UA"/>
        </w:rPr>
        <w:t>https://drive.google.com/drive/folders/13FkvJDYDunqByZ5kvJ743SN5cZS2yzSZ</w:t>
      </w:r>
    </w:p>
    <w:sectPr w:rsidR="00FA198D">
      <w:headerReference w:type="default" r:id="rId8"/>
      <w:pgSz w:w="1190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4D9FE1" w14:textId="77777777" w:rsidR="00012494" w:rsidRDefault="00012494">
      <w:pPr>
        <w:spacing w:after="0" w:line="240" w:lineRule="auto"/>
      </w:pPr>
      <w:r>
        <w:separator/>
      </w:r>
    </w:p>
  </w:endnote>
  <w:endnote w:type="continuationSeparator" w:id="0">
    <w:p w14:paraId="50349C28" w14:textId="77777777" w:rsidR="00012494" w:rsidRDefault="000124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Arial"/>
    <w:panose1 w:val="020B0604020202020204"/>
    <w:charset w:val="00"/>
    <w:family w:val="roman"/>
    <w:pitch w:val="default"/>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7458DB" w14:textId="77777777" w:rsidR="00012494" w:rsidRDefault="00012494">
      <w:pPr>
        <w:spacing w:after="0" w:line="240" w:lineRule="auto"/>
      </w:pPr>
      <w:r>
        <w:separator/>
      </w:r>
    </w:p>
  </w:footnote>
  <w:footnote w:type="continuationSeparator" w:id="0">
    <w:p w14:paraId="665A7B39" w14:textId="77777777" w:rsidR="00012494" w:rsidRDefault="000124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5533973"/>
      <w:docPartObj>
        <w:docPartGallery w:val="Page Numbers (Top of Page)"/>
        <w:docPartUnique/>
      </w:docPartObj>
    </w:sdtPr>
    <w:sdtContent>
      <w:p w14:paraId="5F60C129" w14:textId="77777777" w:rsidR="009B1F01" w:rsidRDefault="009B1F01">
        <w:pPr>
          <w:pStyle w:val="ab"/>
          <w:jc w:val="right"/>
        </w:pPr>
        <w:r>
          <w:fldChar w:fldCharType="begin"/>
        </w:r>
        <w:r>
          <w:instrText>PAGE   \* MERGEFORMAT</w:instrText>
        </w:r>
        <w:r>
          <w:fldChar w:fldCharType="separate"/>
        </w:r>
        <w:r>
          <w:t>2</w:t>
        </w:r>
        <w:r>
          <w:fldChar w:fldCharType="end"/>
        </w:r>
      </w:p>
    </w:sdtContent>
  </w:sdt>
  <w:p w14:paraId="1DDF2327" w14:textId="77777777" w:rsidR="009B1F01" w:rsidRDefault="009B1F0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94F02"/>
    <w:multiLevelType w:val="multilevel"/>
    <w:tmpl w:val="AE627E80"/>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 w15:restartNumberingAfterBreak="0">
    <w:nsid w:val="042D5C44"/>
    <w:multiLevelType w:val="multilevel"/>
    <w:tmpl w:val="D1E6FB68"/>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 w15:restartNumberingAfterBreak="0">
    <w:nsid w:val="048A42A5"/>
    <w:multiLevelType w:val="multilevel"/>
    <w:tmpl w:val="119E4F6A"/>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3" w15:restartNumberingAfterBreak="0">
    <w:nsid w:val="0D9C4113"/>
    <w:multiLevelType w:val="multilevel"/>
    <w:tmpl w:val="C3681F76"/>
    <w:lvl w:ilvl="0">
      <w:start w:val="1"/>
      <w:numFmt w:val="bullet"/>
      <w:lvlText w:val="●"/>
      <w:lvlJc w:val="left"/>
      <w:pPr>
        <w:ind w:left="600" w:hanging="360"/>
      </w:pPr>
      <w:rPr>
        <w:b/>
        <w:strike w:val="0"/>
        <w:dstrike w:val="0"/>
        <w:u w:val="none"/>
        <w:effect w:val="none"/>
        <w:lang w:val="uk-UA"/>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4" w15:restartNumberingAfterBreak="0">
    <w:nsid w:val="109B4202"/>
    <w:multiLevelType w:val="multilevel"/>
    <w:tmpl w:val="FAA64274"/>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5" w15:restartNumberingAfterBreak="0">
    <w:nsid w:val="216B4954"/>
    <w:multiLevelType w:val="hybridMultilevel"/>
    <w:tmpl w:val="E12CF8EE"/>
    <w:styleLink w:val="a"/>
    <w:lvl w:ilvl="0" w:tplc="5358D61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9F60D4E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2" w:tplc="271A81E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3" w:tplc="2B2EE85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4" w:tplc="D47C2CC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5" w:tplc="70CE105E">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6" w:tplc="30BCF26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7" w:tplc="EC32E26E">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lvl w:ilvl="8" w:tplc="1CAC6846">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2"/>
        <w:highlight w:val="none"/>
        <w:vertAlign w:val="baseline"/>
      </w:rPr>
    </w:lvl>
  </w:abstractNum>
  <w:abstractNum w:abstractNumId="6" w15:restartNumberingAfterBreak="0">
    <w:nsid w:val="280E5F01"/>
    <w:multiLevelType w:val="hybridMultilevel"/>
    <w:tmpl w:val="CA38583E"/>
    <w:lvl w:ilvl="0" w:tplc="E06C2DAE">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15:restartNumberingAfterBreak="0">
    <w:nsid w:val="2B620D36"/>
    <w:multiLevelType w:val="hybridMultilevel"/>
    <w:tmpl w:val="A86A68DC"/>
    <w:lvl w:ilvl="0" w:tplc="D99270FA">
      <w:numFmt w:val="bullet"/>
      <w:lvlText w:val="-"/>
      <w:lvlJc w:val="left"/>
      <w:pPr>
        <w:ind w:left="720" w:hanging="360"/>
      </w:pPr>
      <w:rPr>
        <w:rFonts w:ascii="Times New Roman" w:eastAsiaTheme="minorHAns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15:restartNumberingAfterBreak="0">
    <w:nsid w:val="2CB014CC"/>
    <w:multiLevelType w:val="hybridMultilevel"/>
    <w:tmpl w:val="0F465184"/>
    <w:numStyleLink w:val="a0"/>
  </w:abstractNum>
  <w:abstractNum w:abstractNumId="9" w15:restartNumberingAfterBreak="0">
    <w:nsid w:val="33A16DF4"/>
    <w:multiLevelType w:val="multilevel"/>
    <w:tmpl w:val="DAD0E5AC"/>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0" w15:restartNumberingAfterBreak="0">
    <w:nsid w:val="396A6478"/>
    <w:multiLevelType w:val="multilevel"/>
    <w:tmpl w:val="41E207B8"/>
    <w:lvl w:ilvl="0">
      <w:start w:val="1"/>
      <w:numFmt w:val="decimal"/>
      <w:lvlText w:val="%1."/>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1" w15:restartNumberingAfterBreak="0">
    <w:nsid w:val="39EC60DE"/>
    <w:multiLevelType w:val="multilevel"/>
    <w:tmpl w:val="F44CA886"/>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2" w15:restartNumberingAfterBreak="0">
    <w:nsid w:val="3AA20B1A"/>
    <w:multiLevelType w:val="hybridMultilevel"/>
    <w:tmpl w:val="0F465184"/>
    <w:styleLink w:val="a0"/>
    <w:lvl w:ilvl="0" w:tplc="CE845668">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2946A5F0">
      <w:start w:val="1"/>
      <w:numFmt w:val="decimal"/>
      <w:lvlText w:val="%2."/>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2" w:tplc="88B27D7C">
      <w:start w:val="1"/>
      <w:numFmt w:val="decimal"/>
      <w:lvlText w:val="%3."/>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3" w:tplc="97286D88">
      <w:start w:val="1"/>
      <w:numFmt w:val="decimal"/>
      <w:lvlText w:val="%4."/>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4" w:tplc="5D888F7A">
      <w:start w:val="1"/>
      <w:numFmt w:val="decimal"/>
      <w:lvlText w:val="%5."/>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5" w:tplc="BFAE2C50">
      <w:start w:val="1"/>
      <w:numFmt w:val="decimal"/>
      <w:lvlText w:val="%6."/>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6" w:tplc="5A60A5C4">
      <w:start w:val="1"/>
      <w:numFmt w:val="decimal"/>
      <w:lvlText w:val="%7."/>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7" w:tplc="D05CE826">
      <w:start w:val="1"/>
      <w:numFmt w:val="decimal"/>
      <w:lvlText w:val="%8."/>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8" w:tplc="A5A06FC4">
      <w:start w:val="1"/>
      <w:numFmt w:val="decimal"/>
      <w:lvlText w:val="%9."/>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3F4924A9"/>
    <w:multiLevelType w:val="multilevel"/>
    <w:tmpl w:val="4A90D7A0"/>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4" w15:restartNumberingAfterBreak="0">
    <w:nsid w:val="45691DDA"/>
    <w:multiLevelType w:val="multilevel"/>
    <w:tmpl w:val="DEA04182"/>
    <w:lvl w:ilvl="0">
      <w:start w:val="1"/>
      <w:numFmt w:val="bullet"/>
      <w:lvlText w:val="●"/>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5" w15:restartNumberingAfterBreak="0">
    <w:nsid w:val="4A5C6D9B"/>
    <w:multiLevelType w:val="multilevel"/>
    <w:tmpl w:val="288A89DA"/>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6" w15:restartNumberingAfterBreak="0">
    <w:nsid w:val="4ABA161A"/>
    <w:multiLevelType w:val="multilevel"/>
    <w:tmpl w:val="25847CE0"/>
    <w:lvl w:ilvl="0">
      <w:start w:val="1"/>
      <w:numFmt w:val="bullet"/>
      <w:lvlText w:val="●"/>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7" w15:restartNumberingAfterBreak="0">
    <w:nsid w:val="4EAB390D"/>
    <w:multiLevelType w:val="multilevel"/>
    <w:tmpl w:val="E11C8E22"/>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18" w15:restartNumberingAfterBreak="0">
    <w:nsid w:val="506742BE"/>
    <w:multiLevelType w:val="multilevel"/>
    <w:tmpl w:val="586C79BC"/>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19" w15:restartNumberingAfterBreak="0">
    <w:nsid w:val="527F1C8D"/>
    <w:multiLevelType w:val="hybridMultilevel"/>
    <w:tmpl w:val="E12CF8EE"/>
    <w:numStyleLink w:val="a"/>
  </w:abstractNum>
  <w:abstractNum w:abstractNumId="20" w15:restartNumberingAfterBreak="0">
    <w:nsid w:val="5894796B"/>
    <w:multiLevelType w:val="multilevel"/>
    <w:tmpl w:val="86B2C328"/>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20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21" w15:restartNumberingAfterBreak="0">
    <w:nsid w:val="5BC71964"/>
    <w:multiLevelType w:val="multilevel"/>
    <w:tmpl w:val="8B220E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EC858EA"/>
    <w:multiLevelType w:val="hybridMultilevel"/>
    <w:tmpl w:val="FB42CC32"/>
    <w:numStyleLink w:val="0"/>
  </w:abstractNum>
  <w:abstractNum w:abstractNumId="23" w15:restartNumberingAfterBreak="0">
    <w:nsid w:val="65495F79"/>
    <w:multiLevelType w:val="multilevel"/>
    <w:tmpl w:val="C0FC2D58"/>
    <w:lvl w:ilvl="0">
      <w:start w:val="1"/>
      <w:numFmt w:val="decimal"/>
      <w:lvlText w:val="%1."/>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4" w15:restartNumberingAfterBreak="0">
    <w:nsid w:val="65A0000B"/>
    <w:multiLevelType w:val="multilevel"/>
    <w:tmpl w:val="C8C836E2"/>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5" w15:restartNumberingAfterBreak="0">
    <w:nsid w:val="67601AC1"/>
    <w:multiLevelType w:val="multilevel"/>
    <w:tmpl w:val="17EE72DA"/>
    <w:lvl w:ilvl="0">
      <w:start w:val="1"/>
      <w:numFmt w:val="decimal"/>
      <w:lvlText w:val="%1."/>
      <w:lvlJc w:val="left"/>
      <w:pPr>
        <w:ind w:left="600" w:hanging="360"/>
      </w:pPr>
      <w:rPr>
        <w:rFonts w:ascii="Arial" w:eastAsia="Arial" w:hAnsi="Arial" w:cs="Arial"/>
        <w:b w:val="0"/>
        <w:i w:val="0"/>
        <w:smallCaps w:val="0"/>
        <w:strike w:val="0"/>
        <w:dstrike w:val="0"/>
        <w:color w:val="000000"/>
        <w:sz w:val="22"/>
        <w:szCs w:val="22"/>
        <w:u w:val="none"/>
        <w:effect w:val="none"/>
        <w:vertAlign w:val="baseline"/>
      </w:rPr>
    </w:lvl>
    <w:lvl w:ilvl="1">
      <w:start w:val="1"/>
      <w:numFmt w:val="bullet"/>
      <w:lvlText w:val="○"/>
      <w:lvlJc w:val="left"/>
      <w:pPr>
        <w:ind w:left="1440" w:hanging="360"/>
      </w:pPr>
      <w:rPr>
        <w:rFonts w:ascii="Arial" w:eastAsia="Arial" w:hAnsi="Arial" w:cs="Arial"/>
        <w:b w:val="0"/>
        <w:i w:val="0"/>
        <w:smallCaps w:val="0"/>
        <w:strike w:val="0"/>
        <w:dstrike w:val="0"/>
        <w:color w:val="000000"/>
        <w:sz w:val="22"/>
        <w:szCs w:val="22"/>
        <w:u w:val="none"/>
        <w:effect w:val="none"/>
        <w:vertAlign w:val="baseline"/>
      </w:rPr>
    </w:lvl>
    <w:lvl w:ilvl="2">
      <w:start w:val="1"/>
      <w:numFmt w:val="bullet"/>
      <w:lvlText w:val="■"/>
      <w:lvlJc w:val="left"/>
      <w:pPr>
        <w:ind w:left="2160" w:hanging="360"/>
      </w:pPr>
      <w:rPr>
        <w:rFonts w:ascii="Arial" w:eastAsia="Arial" w:hAnsi="Arial" w:cs="Arial"/>
        <w:b w:val="0"/>
        <w:i w:val="0"/>
        <w:smallCaps w:val="0"/>
        <w:strike w:val="0"/>
        <w:dstrike w:val="0"/>
        <w:color w:val="000000"/>
        <w:sz w:val="22"/>
        <w:szCs w:val="22"/>
        <w:u w:val="none"/>
        <w:effect w:val="none"/>
        <w:vertAlign w:val="baseline"/>
      </w:rPr>
    </w:lvl>
    <w:lvl w:ilvl="3">
      <w:start w:val="1"/>
      <w:numFmt w:val="bullet"/>
      <w:lvlText w:val="■"/>
      <w:lvlJc w:val="left"/>
      <w:pPr>
        <w:ind w:left="2880" w:hanging="360"/>
      </w:pPr>
      <w:rPr>
        <w:rFonts w:ascii="Arial" w:eastAsia="Arial" w:hAnsi="Arial" w:cs="Arial"/>
        <w:b w:val="0"/>
        <w:i w:val="0"/>
        <w:smallCaps w:val="0"/>
        <w:strike w:val="0"/>
        <w:dstrike w:val="0"/>
        <w:color w:val="000000"/>
        <w:sz w:val="22"/>
        <w:szCs w:val="22"/>
        <w:u w:val="none"/>
        <w:effect w:val="none"/>
        <w:vertAlign w:val="baseline"/>
      </w:rPr>
    </w:lvl>
    <w:lvl w:ilvl="4">
      <w:start w:val="1"/>
      <w:numFmt w:val="bullet"/>
      <w:lvlText w:val="■"/>
      <w:lvlJc w:val="left"/>
      <w:pPr>
        <w:ind w:left="3600" w:hanging="360"/>
      </w:pPr>
      <w:rPr>
        <w:rFonts w:ascii="Arial" w:eastAsia="Arial" w:hAnsi="Arial" w:cs="Arial"/>
        <w:b w:val="0"/>
        <w:i w:val="0"/>
        <w:smallCaps w:val="0"/>
        <w:strike w:val="0"/>
        <w:dstrike w:val="0"/>
        <w:color w:val="000000"/>
        <w:sz w:val="22"/>
        <w:szCs w:val="22"/>
        <w:u w:val="none"/>
        <w:effect w:val="none"/>
        <w:vertAlign w:val="baseline"/>
      </w:rPr>
    </w:lvl>
    <w:lvl w:ilvl="5">
      <w:start w:val="1"/>
      <w:numFmt w:val="bullet"/>
      <w:lvlText w:val="■"/>
      <w:lvlJc w:val="left"/>
      <w:pPr>
        <w:ind w:left="4320" w:hanging="360"/>
      </w:pPr>
      <w:rPr>
        <w:rFonts w:ascii="Arial" w:eastAsia="Arial" w:hAnsi="Arial" w:cs="Arial"/>
        <w:b w:val="0"/>
        <w:i w:val="0"/>
        <w:smallCaps w:val="0"/>
        <w:strike w:val="0"/>
        <w:dstrike w:val="0"/>
        <w:color w:val="000000"/>
        <w:sz w:val="22"/>
        <w:szCs w:val="22"/>
        <w:u w:val="none"/>
        <w:effect w:val="none"/>
        <w:vertAlign w:val="baseline"/>
      </w:rPr>
    </w:lvl>
    <w:lvl w:ilvl="6">
      <w:start w:val="1"/>
      <w:numFmt w:val="bullet"/>
      <w:lvlText w:val="■"/>
      <w:lvlJc w:val="left"/>
      <w:pPr>
        <w:ind w:left="5040" w:hanging="360"/>
      </w:pPr>
      <w:rPr>
        <w:rFonts w:ascii="Arial" w:eastAsia="Arial" w:hAnsi="Arial" w:cs="Arial"/>
        <w:b w:val="0"/>
        <w:i w:val="0"/>
        <w:smallCaps w:val="0"/>
        <w:strike w:val="0"/>
        <w:dstrike w:val="0"/>
        <w:color w:val="000000"/>
        <w:sz w:val="22"/>
        <w:szCs w:val="22"/>
        <w:u w:val="none"/>
        <w:effect w:val="none"/>
        <w:vertAlign w:val="baseline"/>
      </w:rPr>
    </w:lvl>
    <w:lvl w:ilvl="7">
      <w:start w:val="1"/>
      <w:numFmt w:val="bullet"/>
      <w:lvlText w:val="■"/>
      <w:lvlJc w:val="left"/>
      <w:pPr>
        <w:ind w:left="5760" w:hanging="360"/>
      </w:pPr>
      <w:rPr>
        <w:rFonts w:ascii="Arial" w:eastAsia="Arial" w:hAnsi="Arial" w:cs="Arial"/>
        <w:b w:val="0"/>
        <w:i w:val="0"/>
        <w:smallCaps w:val="0"/>
        <w:strike w:val="0"/>
        <w:dstrike w:val="0"/>
        <w:color w:val="000000"/>
        <w:sz w:val="22"/>
        <w:szCs w:val="22"/>
        <w:u w:val="none"/>
        <w:effect w:val="none"/>
        <w:vertAlign w:val="baseline"/>
      </w:rPr>
    </w:lvl>
    <w:lvl w:ilvl="8">
      <w:start w:val="1"/>
      <w:numFmt w:val="bullet"/>
      <w:lvlText w:val="■"/>
      <w:lvlJc w:val="left"/>
      <w:pPr>
        <w:ind w:left="6480" w:hanging="360"/>
      </w:pPr>
      <w:rPr>
        <w:rFonts w:ascii="Arial" w:eastAsia="Arial" w:hAnsi="Arial" w:cs="Arial"/>
        <w:b w:val="0"/>
        <w:i w:val="0"/>
        <w:smallCaps w:val="0"/>
        <w:strike w:val="0"/>
        <w:dstrike w:val="0"/>
        <w:color w:val="000000"/>
        <w:sz w:val="22"/>
        <w:szCs w:val="22"/>
        <w:u w:val="none"/>
        <w:effect w:val="none"/>
        <w:vertAlign w:val="baseline"/>
      </w:rPr>
    </w:lvl>
  </w:abstractNum>
  <w:abstractNum w:abstractNumId="26" w15:restartNumberingAfterBreak="0">
    <w:nsid w:val="6B0A2920"/>
    <w:multiLevelType w:val="hybridMultilevel"/>
    <w:tmpl w:val="68725F9E"/>
    <w:lvl w:ilvl="0" w:tplc="0419000F">
      <w:start w:val="1"/>
      <w:numFmt w:val="decimal"/>
      <w:lvlText w:val="%1."/>
      <w:lvlJc w:val="left"/>
      <w:pPr>
        <w:ind w:left="502" w:hanging="360"/>
      </w:pPr>
    </w:lvl>
    <w:lvl w:ilvl="1" w:tplc="04190019">
      <w:start w:val="1"/>
      <w:numFmt w:val="lowerLetter"/>
      <w:lvlText w:val="%2."/>
      <w:lvlJc w:val="left"/>
      <w:pPr>
        <w:ind w:left="-2378" w:hanging="360"/>
      </w:pPr>
    </w:lvl>
    <w:lvl w:ilvl="2" w:tplc="0419001B">
      <w:start w:val="1"/>
      <w:numFmt w:val="lowerRoman"/>
      <w:lvlText w:val="%3."/>
      <w:lvlJc w:val="right"/>
      <w:pPr>
        <w:ind w:left="-1658" w:hanging="180"/>
      </w:pPr>
    </w:lvl>
    <w:lvl w:ilvl="3" w:tplc="0419000F">
      <w:start w:val="1"/>
      <w:numFmt w:val="decimal"/>
      <w:lvlText w:val="%4."/>
      <w:lvlJc w:val="left"/>
      <w:pPr>
        <w:ind w:left="-938" w:hanging="360"/>
      </w:pPr>
    </w:lvl>
    <w:lvl w:ilvl="4" w:tplc="04190019">
      <w:start w:val="1"/>
      <w:numFmt w:val="lowerLetter"/>
      <w:lvlText w:val="%5."/>
      <w:lvlJc w:val="left"/>
      <w:pPr>
        <w:ind w:left="-218" w:hanging="360"/>
      </w:pPr>
    </w:lvl>
    <w:lvl w:ilvl="5" w:tplc="0419001B">
      <w:start w:val="1"/>
      <w:numFmt w:val="lowerRoman"/>
      <w:lvlText w:val="%6."/>
      <w:lvlJc w:val="right"/>
      <w:pPr>
        <w:ind w:left="502" w:hanging="180"/>
      </w:pPr>
    </w:lvl>
    <w:lvl w:ilvl="6" w:tplc="0419000F">
      <w:start w:val="1"/>
      <w:numFmt w:val="decimal"/>
      <w:lvlText w:val="%7."/>
      <w:lvlJc w:val="left"/>
      <w:pPr>
        <w:ind w:left="1222" w:hanging="360"/>
      </w:pPr>
    </w:lvl>
    <w:lvl w:ilvl="7" w:tplc="04190019">
      <w:start w:val="1"/>
      <w:numFmt w:val="lowerLetter"/>
      <w:lvlText w:val="%8."/>
      <w:lvlJc w:val="left"/>
      <w:pPr>
        <w:ind w:left="1942" w:hanging="360"/>
      </w:pPr>
    </w:lvl>
    <w:lvl w:ilvl="8" w:tplc="0419001B">
      <w:start w:val="1"/>
      <w:numFmt w:val="lowerRoman"/>
      <w:lvlText w:val="%9."/>
      <w:lvlJc w:val="right"/>
      <w:pPr>
        <w:ind w:left="2662" w:hanging="180"/>
      </w:pPr>
    </w:lvl>
  </w:abstractNum>
  <w:abstractNum w:abstractNumId="27" w15:restartNumberingAfterBreak="0">
    <w:nsid w:val="6D7E5B19"/>
    <w:multiLevelType w:val="multilevel"/>
    <w:tmpl w:val="4F70EB0A"/>
    <w:lvl w:ilvl="0">
      <w:start w:val="1"/>
      <w:numFmt w:val="decimal"/>
      <w:lvlText w:val="%1."/>
      <w:lvlJc w:val="left"/>
      <w:pPr>
        <w:ind w:left="600" w:hanging="360"/>
      </w:pPr>
      <w:rPr>
        <w:strike w:val="0"/>
        <w:dstrike w:val="0"/>
        <w:u w:val="none"/>
        <w:effect w:val="none"/>
      </w:rPr>
    </w:lvl>
    <w:lvl w:ilvl="1">
      <w:start w:val="1"/>
      <w:numFmt w:val="bullet"/>
      <w:lvlText w:val="○"/>
      <w:lvlJc w:val="left"/>
      <w:pPr>
        <w:ind w:left="120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8" w15:restartNumberingAfterBreak="0">
    <w:nsid w:val="707E5AA8"/>
    <w:multiLevelType w:val="multilevel"/>
    <w:tmpl w:val="C0FC2D58"/>
    <w:lvl w:ilvl="0">
      <w:start w:val="1"/>
      <w:numFmt w:val="decimal"/>
      <w:lvlText w:val="%1."/>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9" w15:restartNumberingAfterBreak="0">
    <w:nsid w:val="71D84958"/>
    <w:multiLevelType w:val="hybridMultilevel"/>
    <w:tmpl w:val="FB42CC32"/>
    <w:styleLink w:val="0"/>
    <w:lvl w:ilvl="0" w:tplc="2BB41F28">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1" w:tplc="B1186BE0">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2" w:tplc="E8F0D2C8">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3" w:tplc="C2FA79F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4" w:tplc="77DE1EC2">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5" w:tplc="5E0EB3D8">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6" w:tplc="DB38B556">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7" w:tplc="2984326E">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lvl w:ilvl="8" w:tplc="096232D4">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bCs/>
        <w:i w:val="0"/>
        <w:iCs w:val="0"/>
        <w:caps w:val="0"/>
        <w:smallCaps w:val="0"/>
        <w:strike w:val="0"/>
        <w:dstrike w:val="0"/>
        <w:outline w:val="0"/>
        <w:emboss w:val="0"/>
        <w:imprint w:val="0"/>
        <w:spacing w:val="0"/>
        <w:w w:val="100"/>
        <w:kern w:val="0"/>
        <w:position w:val="0"/>
        <w:highlight w:val="none"/>
        <w:vertAlign w:val="baseline"/>
      </w:rPr>
    </w:lvl>
  </w:abstractNum>
  <w:abstractNum w:abstractNumId="30" w15:restartNumberingAfterBreak="0">
    <w:nsid w:val="74C461B9"/>
    <w:multiLevelType w:val="multilevel"/>
    <w:tmpl w:val="C0FC2D58"/>
    <w:lvl w:ilvl="0">
      <w:start w:val="1"/>
      <w:numFmt w:val="decimal"/>
      <w:lvlText w:val="%1."/>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31" w15:restartNumberingAfterBreak="0">
    <w:nsid w:val="7B6C2D17"/>
    <w:multiLevelType w:val="multilevel"/>
    <w:tmpl w:val="14B6F77E"/>
    <w:lvl w:ilvl="0">
      <w:start w:val="1"/>
      <w:numFmt w:val="bullet"/>
      <w:lvlText w:val="●"/>
      <w:lvlJc w:val="left"/>
      <w:pPr>
        <w:ind w:left="60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160" w:hanging="360"/>
      </w:pPr>
      <w:rPr>
        <w:strike w:val="0"/>
        <w:dstrike w:val="0"/>
        <w:u w:val="none"/>
        <w:effect w:val="none"/>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num w:numId="1" w16cid:durableId="1142381834">
    <w:abstractNumId w:val="5"/>
  </w:num>
  <w:num w:numId="2" w16cid:durableId="682443292">
    <w:abstractNumId w:val="19"/>
    <w:lvlOverride w:ilvl="0">
      <w:lvl w:ilvl="0" w:tplc="0E4A6F46">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Times New Roman" w:eastAsia="Arial" w:hAnsi="Times New Roman" w:cs="Times New Roman" w:hint="default"/>
          <w:b w:val="0"/>
          <w:bCs/>
          <w:i w:val="0"/>
          <w:iCs w:val="0"/>
          <w:caps w:val="0"/>
          <w:smallCaps w:val="0"/>
          <w:strike w:val="0"/>
          <w:dstrike w:val="0"/>
          <w:outline w:val="0"/>
          <w:emboss w:val="0"/>
          <w:imprint w:val="0"/>
          <w:spacing w:val="0"/>
          <w:w w:val="100"/>
          <w:kern w:val="0"/>
          <w:position w:val="0"/>
          <w:highlight w:val="none"/>
          <w:vertAlign w:val="baseline"/>
        </w:rPr>
      </w:lvl>
    </w:lvlOverride>
  </w:num>
  <w:num w:numId="3" w16cid:durableId="208808859">
    <w:abstractNumId w:val="29"/>
  </w:num>
  <w:num w:numId="4" w16cid:durableId="1014917520">
    <w:abstractNumId w:val="22"/>
  </w:num>
  <w:num w:numId="5" w16cid:durableId="2112312030">
    <w:abstractNumId w:val="22"/>
    <w:lvlOverride w:ilvl="0">
      <w:lvl w:ilvl="0" w:tplc="2000E344">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4E102E2A">
        <w:start w:val="1"/>
        <w:numFmt w:val="bullet"/>
        <w:lvlText w:val="•"/>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94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886406EA">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16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8A20813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38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CD6059B4">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60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03ADA9A">
        <w:start w:val="1"/>
        <w:numFmt w:val="bullet"/>
        <w:lvlText w:val="•"/>
        <w:lvlJc w:val="left"/>
        <w:pPr>
          <w:tabs>
            <w:tab w:val="left" w:pos="720"/>
            <w:tab w:val="left" w:pos="2160"/>
            <w:tab w:val="left" w:pos="2880"/>
            <w:tab w:val="left" w:pos="3600"/>
            <w:tab w:val="left" w:pos="4320"/>
            <w:tab w:val="left" w:pos="5040"/>
            <w:tab w:val="left" w:pos="5760"/>
            <w:tab w:val="left" w:pos="6480"/>
            <w:tab w:val="left" w:pos="7200"/>
            <w:tab w:val="left" w:pos="7920"/>
            <w:tab w:val="left" w:pos="8640"/>
          </w:tabs>
          <w:ind w:left="182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C51C7DBE">
        <w:start w:val="1"/>
        <w:numFmt w:val="bullet"/>
        <w:lvlText w:val="•"/>
        <w:lvlJc w:val="left"/>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204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780A7272">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26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1E6C7598">
        <w:start w:val="1"/>
        <w:numFmt w:val="bullet"/>
        <w:lvlText w:val="•"/>
        <w:lvlJc w:val="left"/>
        <w:pPr>
          <w:tabs>
            <w:tab w:val="left" w:pos="720"/>
            <w:tab w:val="left" w:pos="1440"/>
            <w:tab w:val="left" w:pos="2880"/>
            <w:tab w:val="left" w:pos="3600"/>
            <w:tab w:val="left" w:pos="4320"/>
            <w:tab w:val="left" w:pos="5040"/>
            <w:tab w:val="left" w:pos="5760"/>
            <w:tab w:val="left" w:pos="6480"/>
            <w:tab w:val="left" w:pos="7200"/>
            <w:tab w:val="left" w:pos="7920"/>
            <w:tab w:val="left" w:pos="8640"/>
          </w:tabs>
          <w:ind w:left="2480" w:hanging="500"/>
        </w:pPr>
        <w:rPr>
          <w:rFonts w:ascii="Arial" w:eastAsia="Arial" w:hAnsi="Arial" w:cs="Arial"/>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 w16cid:durableId="1253588061">
    <w:abstractNumId w:val="12"/>
  </w:num>
  <w:num w:numId="7" w16cid:durableId="806362135">
    <w:abstractNumId w:val="8"/>
  </w:num>
  <w:num w:numId="8" w16cid:durableId="768620404">
    <w:abstractNumId w:val="8"/>
    <w:lvlOverride w:ilvl="0">
      <w:startOverride w:val="2"/>
    </w:lvlOverride>
  </w:num>
  <w:num w:numId="9" w16cid:durableId="2083867440">
    <w:abstractNumId w:val="8"/>
    <w:lvlOverride w:ilvl="0">
      <w:startOverride w:val="1"/>
      <w:lvl w:ilvl="0" w:tplc="28E41BCE">
        <w:start w:val="1"/>
        <w:numFmt w:val="decimal"/>
        <w:lvlText w:val="%1."/>
        <w:lvlJc w:val="left"/>
        <w:pPr>
          <w:tabs>
            <w:tab w:val="left" w:pos="1440"/>
            <w:tab w:val="left" w:pos="2160"/>
            <w:tab w:val="left" w:pos="2880"/>
            <w:tab w:val="left" w:pos="3600"/>
            <w:tab w:val="left" w:pos="4320"/>
            <w:tab w:val="left" w:pos="5040"/>
            <w:tab w:val="left" w:pos="5760"/>
            <w:tab w:val="left" w:pos="6480"/>
            <w:tab w:val="left" w:pos="7200"/>
            <w:tab w:val="left" w:pos="7920"/>
            <w:tab w:val="left" w:pos="8640"/>
          </w:tabs>
          <w:ind w:left="720" w:hanging="500"/>
        </w:pPr>
        <w:rPr>
          <w:rFonts w:ascii="Arial" w:eastAsia="Arial" w:hAnsi="Arial" w:cs="Arial"/>
          <w:b w:val="0"/>
          <w:bCs/>
          <w:i w:val="0"/>
          <w:iCs w:val="0"/>
          <w:caps w:val="0"/>
          <w:smallCaps w:val="0"/>
          <w:strike w:val="0"/>
          <w:dstrike w:val="0"/>
          <w:outline w:val="0"/>
          <w:emboss w:val="0"/>
          <w:imprint w:val="0"/>
          <w:spacing w:val="0"/>
          <w:w w:val="100"/>
          <w:kern w:val="0"/>
          <w:position w:val="0"/>
          <w:highlight w:val="none"/>
          <w:vertAlign w:val="baseline"/>
        </w:rPr>
      </w:lvl>
    </w:lvlOverride>
  </w:num>
  <w:num w:numId="10" w16cid:durableId="1754934740">
    <w:abstractNumId w:val="6"/>
  </w:num>
  <w:num w:numId="11" w16cid:durableId="1462305872">
    <w:abstractNumId w:val="7"/>
  </w:num>
  <w:num w:numId="12" w16cid:durableId="113260038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63122270">
    <w:abstractNumId w:val="14"/>
  </w:num>
  <w:num w:numId="14" w16cid:durableId="985474818">
    <w:abstractNumId w:val="13"/>
  </w:num>
  <w:num w:numId="15" w16cid:durableId="1543055325">
    <w:abstractNumId w:val="25"/>
    <w:lvlOverride w:ilvl="0">
      <w:startOverride w:val="1"/>
    </w:lvlOverride>
    <w:lvlOverride w:ilvl="1"/>
    <w:lvlOverride w:ilvl="2"/>
    <w:lvlOverride w:ilvl="3"/>
    <w:lvlOverride w:ilvl="4"/>
    <w:lvlOverride w:ilvl="5"/>
    <w:lvlOverride w:ilvl="6"/>
    <w:lvlOverride w:ilvl="7"/>
    <w:lvlOverride w:ilvl="8"/>
  </w:num>
  <w:num w:numId="16" w16cid:durableId="1414274441">
    <w:abstractNumId w:val="11"/>
    <w:lvlOverride w:ilvl="0">
      <w:startOverride w:val="1"/>
    </w:lvlOverride>
    <w:lvlOverride w:ilvl="1"/>
    <w:lvlOverride w:ilvl="2"/>
    <w:lvlOverride w:ilvl="3"/>
    <w:lvlOverride w:ilvl="4"/>
    <w:lvlOverride w:ilvl="5"/>
    <w:lvlOverride w:ilvl="6"/>
    <w:lvlOverride w:ilvl="7"/>
    <w:lvlOverride w:ilvl="8"/>
  </w:num>
  <w:num w:numId="17" w16cid:durableId="274482939">
    <w:abstractNumId w:val="18"/>
    <w:lvlOverride w:ilvl="0">
      <w:startOverride w:val="1"/>
    </w:lvlOverride>
    <w:lvlOverride w:ilvl="1"/>
    <w:lvlOverride w:ilvl="2"/>
    <w:lvlOverride w:ilvl="3"/>
    <w:lvlOverride w:ilvl="4"/>
    <w:lvlOverride w:ilvl="5"/>
    <w:lvlOverride w:ilvl="6"/>
    <w:lvlOverride w:ilvl="7"/>
    <w:lvlOverride w:ilvl="8"/>
  </w:num>
  <w:num w:numId="18" w16cid:durableId="189682826">
    <w:abstractNumId w:val="20"/>
    <w:lvlOverride w:ilvl="0">
      <w:startOverride w:val="1"/>
    </w:lvlOverride>
    <w:lvlOverride w:ilvl="1"/>
    <w:lvlOverride w:ilvl="2"/>
    <w:lvlOverride w:ilvl="3"/>
    <w:lvlOverride w:ilvl="4"/>
    <w:lvlOverride w:ilvl="5"/>
    <w:lvlOverride w:ilvl="6"/>
    <w:lvlOverride w:ilvl="7"/>
    <w:lvlOverride w:ilvl="8"/>
  </w:num>
  <w:num w:numId="19" w16cid:durableId="1055548718">
    <w:abstractNumId w:val="9"/>
    <w:lvlOverride w:ilvl="0">
      <w:startOverride w:val="1"/>
    </w:lvlOverride>
    <w:lvlOverride w:ilvl="1"/>
    <w:lvlOverride w:ilvl="2"/>
    <w:lvlOverride w:ilvl="3"/>
    <w:lvlOverride w:ilvl="4"/>
    <w:lvlOverride w:ilvl="5"/>
    <w:lvlOverride w:ilvl="6"/>
    <w:lvlOverride w:ilvl="7"/>
    <w:lvlOverride w:ilvl="8"/>
  </w:num>
  <w:num w:numId="20" w16cid:durableId="1757705219">
    <w:abstractNumId w:val="15"/>
    <w:lvlOverride w:ilvl="0">
      <w:startOverride w:val="1"/>
    </w:lvlOverride>
    <w:lvlOverride w:ilvl="1"/>
    <w:lvlOverride w:ilvl="2"/>
    <w:lvlOverride w:ilvl="3"/>
    <w:lvlOverride w:ilvl="4"/>
    <w:lvlOverride w:ilvl="5"/>
    <w:lvlOverride w:ilvl="6"/>
    <w:lvlOverride w:ilvl="7"/>
    <w:lvlOverride w:ilvl="8"/>
  </w:num>
  <w:num w:numId="21" w16cid:durableId="1970016305">
    <w:abstractNumId w:val="2"/>
    <w:lvlOverride w:ilvl="0">
      <w:startOverride w:val="1"/>
    </w:lvlOverride>
    <w:lvlOverride w:ilvl="1"/>
    <w:lvlOverride w:ilvl="2"/>
    <w:lvlOverride w:ilvl="3"/>
    <w:lvlOverride w:ilvl="4"/>
    <w:lvlOverride w:ilvl="5"/>
    <w:lvlOverride w:ilvl="6"/>
    <w:lvlOverride w:ilvl="7"/>
    <w:lvlOverride w:ilvl="8"/>
  </w:num>
  <w:num w:numId="22" w16cid:durableId="48917159">
    <w:abstractNumId w:val="16"/>
  </w:num>
  <w:num w:numId="23" w16cid:durableId="1290474828">
    <w:abstractNumId w:val="31"/>
  </w:num>
  <w:num w:numId="24" w16cid:durableId="784999745">
    <w:abstractNumId w:val="10"/>
    <w:lvlOverride w:ilvl="0">
      <w:startOverride w:val="1"/>
    </w:lvlOverride>
    <w:lvlOverride w:ilvl="1"/>
    <w:lvlOverride w:ilvl="2"/>
    <w:lvlOverride w:ilvl="3"/>
    <w:lvlOverride w:ilvl="4"/>
    <w:lvlOverride w:ilvl="5"/>
    <w:lvlOverride w:ilvl="6"/>
    <w:lvlOverride w:ilvl="7"/>
    <w:lvlOverride w:ilvl="8"/>
  </w:num>
  <w:num w:numId="25" w16cid:durableId="1753116927">
    <w:abstractNumId w:val="0"/>
    <w:lvlOverride w:ilvl="0">
      <w:startOverride w:val="1"/>
    </w:lvlOverride>
    <w:lvlOverride w:ilvl="1"/>
    <w:lvlOverride w:ilvl="2"/>
    <w:lvlOverride w:ilvl="3"/>
    <w:lvlOverride w:ilvl="4"/>
    <w:lvlOverride w:ilvl="5"/>
    <w:lvlOverride w:ilvl="6"/>
    <w:lvlOverride w:ilvl="7"/>
    <w:lvlOverride w:ilvl="8"/>
  </w:num>
  <w:num w:numId="26" w16cid:durableId="78911575">
    <w:abstractNumId w:val="24"/>
    <w:lvlOverride w:ilvl="0">
      <w:startOverride w:val="1"/>
    </w:lvlOverride>
    <w:lvlOverride w:ilvl="1"/>
    <w:lvlOverride w:ilvl="2"/>
    <w:lvlOverride w:ilvl="3"/>
    <w:lvlOverride w:ilvl="4"/>
    <w:lvlOverride w:ilvl="5"/>
    <w:lvlOverride w:ilvl="6"/>
    <w:lvlOverride w:ilvl="7"/>
    <w:lvlOverride w:ilvl="8"/>
  </w:num>
  <w:num w:numId="27" w16cid:durableId="266694664">
    <w:abstractNumId w:val="1"/>
    <w:lvlOverride w:ilvl="0">
      <w:startOverride w:val="1"/>
    </w:lvlOverride>
    <w:lvlOverride w:ilvl="1"/>
    <w:lvlOverride w:ilvl="2"/>
    <w:lvlOverride w:ilvl="3"/>
    <w:lvlOverride w:ilvl="4"/>
    <w:lvlOverride w:ilvl="5"/>
    <w:lvlOverride w:ilvl="6"/>
    <w:lvlOverride w:ilvl="7"/>
    <w:lvlOverride w:ilvl="8"/>
  </w:num>
  <w:num w:numId="28" w16cid:durableId="334304123">
    <w:abstractNumId w:val="27"/>
    <w:lvlOverride w:ilvl="0">
      <w:startOverride w:val="1"/>
    </w:lvlOverride>
    <w:lvlOverride w:ilvl="1"/>
    <w:lvlOverride w:ilvl="2"/>
    <w:lvlOverride w:ilvl="3"/>
    <w:lvlOverride w:ilvl="4"/>
    <w:lvlOverride w:ilvl="5"/>
    <w:lvlOverride w:ilvl="6"/>
    <w:lvlOverride w:ilvl="7"/>
    <w:lvlOverride w:ilvl="8"/>
  </w:num>
  <w:num w:numId="29" w16cid:durableId="758715922">
    <w:abstractNumId w:val="4"/>
    <w:lvlOverride w:ilvl="0">
      <w:startOverride w:val="1"/>
    </w:lvlOverride>
    <w:lvlOverride w:ilvl="1"/>
    <w:lvlOverride w:ilvl="2"/>
    <w:lvlOverride w:ilvl="3"/>
    <w:lvlOverride w:ilvl="4"/>
    <w:lvlOverride w:ilvl="5"/>
    <w:lvlOverride w:ilvl="6"/>
    <w:lvlOverride w:ilvl="7"/>
    <w:lvlOverride w:ilvl="8"/>
  </w:num>
  <w:num w:numId="30" w16cid:durableId="1868442751">
    <w:abstractNumId w:val="17"/>
    <w:lvlOverride w:ilvl="0">
      <w:startOverride w:val="1"/>
    </w:lvlOverride>
    <w:lvlOverride w:ilvl="1"/>
    <w:lvlOverride w:ilvl="2"/>
    <w:lvlOverride w:ilvl="3"/>
    <w:lvlOverride w:ilvl="4"/>
    <w:lvlOverride w:ilvl="5"/>
    <w:lvlOverride w:ilvl="6"/>
    <w:lvlOverride w:ilvl="7"/>
    <w:lvlOverride w:ilvl="8"/>
  </w:num>
  <w:num w:numId="31" w16cid:durableId="1036200454">
    <w:abstractNumId w:val="3"/>
  </w:num>
  <w:num w:numId="32" w16cid:durableId="1918662391">
    <w:abstractNumId w:val="23"/>
    <w:lvlOverride w:ilvl="0">
      <w:startOverride w:val="1"/>
    </w:lvlOverride>
    <w:lvlOverride w:ilvl="1"/>
    <w:lvlOverride w:ilvl="2"/>
    <w:lvlOverride w:ilvl="3"/>
    <w:lvlOverride w:ilvl="4"/>
    <w:lvlOverride w:ilvl="5"/>
    <w:lvlOverride w:ilvl="6"/>
    <w:lvlOverride w:ilvl="7"/>
    <w:lvlOverride w:ilvl="8"/>
  </w:num>
  <w:num w:numId="33" w16cid:durableId="792601426">
    <w:abstractNumId w:val="30"/>
  </w:num>
  <w:num w:numId="34" w16cid:durableId="2107385849">
    <w:abstractNumId w:val="26"/>
  </w:num>
  <w:num w:numId="35" w16cid:durableId="410543465">
    <w:abstractNumId w:val="21"/>
  </w:num>
  <w:num w:numId="36" w16cid:durableId="12731235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isplayBackgroundShape/>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4D8D"/>
    <w:rsid w:val="00003BEA"/>
    <w:rsid w:val="000053C0"/>
    <w:rsid w:val="00012494"/>
    <w:rsid w:val="00047FD3"/>
    <w:rsid w:val="0006422B"/>
    <w:rsid w:val="0008018F"/>
    <w:rsid w:val="000D3168"/>
    <w:rsid w:val="000E43E2"/>
    <w:rsid w:val="00110FFB"/>
    <w:rsid w:val="001C70C1"/>
    <w:rsid w:val="001E3D0F"/>
    <w:rsid w:val="001F66F4"/>
    <w:rsid w:val="002B48D1"/>
    <w:rsid w:val="002B7AD5"/>
    <w:rsid w:val="00361FE0"/>
    <w:rsid w:val="003856A4"/>
    <w:rsid w:val="00401ED2"/>
    <w:rsid w:val="00414852"/>
    <w:rsid w:val="00447C01"/>
    <w:rsid w:val="00462078"/>
    <w:rsid w:val="00463E2F"/>
    <w:rsid w:val="00467A8A"/>
    <w:rsid w:val="00485C84"/>
    <w:rsid w:val="00490B78"/>
    <w:rsid w:val="004E23F9"/>
    <w:rsid w:val="00521826"/>
    <w:rsid w:val="00533C3D"/>
    <w:rsid w:val="00562612"/>
    <w:rsid w:val="0058041F"/>
    <w:rsid w:val="0059437A"/>
    <w:rsid w:val="00594E23"/>
    <w:rsid w:val="00602FF1"/>
    <w:rsid w:val="006536DA"/>
    <w:rsid w:val="00660071"/>
    <w:rsid w:val="006677C0"/>
    <w:rsid w:val="006953AE"/>
    <w:rsid w:val="006E2BCC"/>
    <w:rsid w:val="006F3416"/>
    <w:rsid w:val="00704043"/>
    <w:rsid w:val="007045A6"/>
    <w:rsid w:val="00737E03"/>
    <w:rsid w:val="007C4D09"/>
    <w:rsid w:val="007F3BDF"/>
    <w:rsid w:val="00892DA4"/>
    <w:rsid w:val="00892DC4"/>
    <w:rsid w:val="008A476C"/>
    <w:rsid w:val="008B0B1F"/>
    <w:rsid w:val="008C6C1D"/>
    <w:rsid w:val="008D70B3"/>
    <w:rsid w:val="008F2ECF"/>
    <w:rsid w:val="008F4F76"/>
    <w:rsid w:val="00917A85"/>
    <w:rsid w:val="00940B97"/>
    <w:rsid w:val="00944D8D"/>
    <w:rsid w:val="00960508"/>
    <w:rsid w:val="00991D56"/>
    <w:rsid w:val="009A5D9D"/>
    <w:rsid w:val="009A7197"/>
    <w:rsid w:val="009B1F01"/>
    <w:rsid w:val="009B590A"/>
    <w:rsid w:val="009C585A"/>
    <w:rsid w:val="00A25AD9"/>
    <w:rsid w:val="00A57B38"/>
    <w:rsid w:val="00A86D1A"/>
    <w:rsid w:val="00A90C50"/>
    <w:rsid w:val="00AD1189"/>
    <w:rsid w:val="00AF5128"/>
    <w:rsid w:val="00B14C89"/>
    <w:rsid w:val="00B176BB"/>
    <w:rsid w:val="00B5234E"/>
    <w:rsid w:val="00B6704D"/>
    <w:rsid w:val="00B675A7"/>
    <w:rsid w:val="00B77970"/>
    <w:rsid w:val="00B972C7"/>
    <w:rsid w:val="00BD78B6"/>
    <w:rsid w:val="00C265B4"/>
    <w:rsid w:val="00C67C2A"/>
    <w:rsid w:val="00C80EB7"/>
    <w:rsid w:val="00CB7A2C"/>
    <w:rsid w:val="00CC7A58"/>
    <w:rsid w:val="00D048AD"/>
    <w:rsid w:val="00D1469B"/>
    <w:rsid w:val="00D3059D"/>
    <w:rsid w:val="00D90D5F"/>
    <w:rsid w:val="00DC5D4F"/>
    <w:rsid w:val="00DD21DE"/>
    <w:rsid w:val="00DE6906"/>
    <w:rsid w:val="00E01D20"/>
    <w:rsid w:val="00E45516"/>
    <w:rsid w:val="00E93E4A"/>
    <w:rsid w:val="00EA19EF"/>
    <w:rsid w:val="00EB2E7F"/>
    <w:rsid w:val="00ED266C"/>
    <w:rsid w:val="00F044F7"/>
    <w:rsid w:val="00F568DD"/>
    <w:rsid w:val="00F60480"/>
    <w:rsid w:val="00F75192"/>
    <w:rsid w:val="00FA19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55E0B6"/>
  <w15:docId w15:val="{DE7C1853-4385-44CC-B978-B2B481204D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06422B"/>
    <w:pPr>
      <w:spacing w:after="160" w:line="259" w:lineRule="auto"/>
    </w:pPr>
    <w:rPr>
      <w:rFonts w:ascii="Calibri" w:hAnsi="Calibri" w:cs="Arial Unicode MS"/>
      <w:color w:val="000000"/>
      <w:sz w:val="22"/>
      <w:szCs w:val="22"/>
      <w:u w:color="000000"/>
    </w:rPr>
  </w:style>
  <w:style w:type="paragraph" w:styleId="2">
    <w:name w:val="heading 2"/>
    <w:basedOn w:val="a1"/>
    <w:next w:val="a1"/>
    <w:link w:val="20"/>
    <w:uiPriority w:val="9"/>
    <w:semiHidden/>
    <w:unhideWhenUsed/>
    <w:qFormat/>
    <w:rsid w:val="00CB7A2C"/>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225" w:after="225" w:line="240" w:lineRule="auto"/>
      <w:outlineLvl w:val="1"/>
    </w:pPr>
    <w:rPr>
      <w:rFonts w:ascii="Arial" w:eastAsia="Times New Roman" w:hAnsi="Arial" w:cs="Arial"/>
      <w:b/>
      <w:color w:val="auto"/>
      <w:sz w:val="36"/>
      <w:szCs w:val="36"/>
      <w:bdr w:val="none" w:sz="0" w:space="0" w:color="auto"/>
    </w:rPr>
  </w:style>
  <w:style w:type="paragraph" w:styleId="3">
    <w:name w:val="heading 3"/>
    <w:basedOn w:val="a1"/>
    <w:next w:val="a1"/>
    <w:link w:val="30"/>
    <w:uiPriority w:val="9"/>
    <w:unhideWhenUsed/>
    <w:qFormat/>
    <w:rsid w:val="00CB7A2C"/>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240" w:after="240" w:line="240" w:lineRule="auto"/>
      <w:outlineLvl w:val="2"/>
    </w:pPr>
    <w:rPr>
      <w:rFonts w:ascii="Arial" w:eastAsia="Times New Roman" w:hAnsi="Arial" w:cs="Arial"/>
      <w:b/>
      <w:color w:val="auto"/>
      <w:sz w:val="28"/>
      <w:szCs w:val="28"/>
      <w:bdr w:val="none" w:sz="0" w:space="0" w:color="auto"/>
    </w:rPr>
  </w:style>
  <w:style w:type="paragraph" w:styleId="4">
    <w:name w:val="heading 4"/>
    <w:basedOn w:val="a1"/>
    <w:next w:val="a1"/>
    <w:link w:val="40"/>
    <w:uiPriority w:val="9"/>
    <w:semiHidden/>
    <w:unhideWhenUsed/>
    <w:qFormat/>
    <w:rsid w:val="00CB7A2C"/>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255" w:after="255" w:line="240" w:lineRule="auto"/>
      <w:outlineLvl w:val="3"/>
    </w:pPr>
    <w:rPr>
      <w:rFonts w:ascii="Arial" w:eastAsia="Times New Roman" w:hAnsi="Arial" w:cs="Arial"/>
      <w:b/>
      <w:color w:val="auto"/>
      <w:sz w:val="24"/>
      <w:szCs w:val="24"/>
      <w:bdr w:val="none" w:sz="0" w:space="0" w:color="auto"/>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6">
    <w:name w:val="Колонтитули"/>
    <w:pPr>
      <w:tabs>
        <w:tab w:val="right" w:pos="9020"/>
      </w:tabs>
    </w:pPr>
    <w:rPr>
      <w:rFonts w:cs="Arial Unicode MS"/>
      <w:color w:val="000000"/>
      <w:sz w:val="30"/>
      <w:szCs w:val="30"/>
      <w14:textOutline w14:w="0" w14:cap="flat" w14:cmpd="sng" w14:algn="ctr">
        <w14:noFill/>
        <w14:prstDash w14:val="solid"/>
        <w14:bevel/>
      </w14:textOutline>
    </w:rPr>
  </w:style>
  <w:style w:type="paragraph" w:customStyle="1" w:styleId="a7">
    <w:name w:val="Типовий"/>
    <w:pPr>
      <w:spacing w:before="160" w:line="288" w:lineRule="auto"/>
    </w:pPr>
    <w:rPr>
      <w:rFonts w:cs="Arial Unicode MS"/>
      <w:color w:val="000000"/>
      <w:sz w:val="30"/>
      <w:szCs w:val="30"/>
      <w14:textOutline w14:w="0" w14:cap="flat" w14:cmpd="sng" w14:algn="ctr">
        <w14:noFill/>
        <w14:prstDash w14:val="solid"/>
        <w14:bevel/>
      </w14:textOutline>
    </w:rPr>
  </w:style>
  <w:style w:type="numbering" w:customStyle="1" w:styleId="a">
    <w:name w:val="Маркери"/>
    <w:pPr>
      <w:numPr>
        <w:numId w:val="1"/>
      </w:numPr>
    </w:pPr>
  </w:style>
  <w:style w:type="numbering" w:customStyle="1" w:styleId="0">
    <w:name w:val="Маркери.0"/>
    <w:pPr>
      <w:numPr>
        <w:numId w:val="3"/>
      </w:numPr>
    </w:pPr>
  </w:style>
  <w:style w:type="numbering" w:customStyle="1" w:styleId="a0">
    <w:name w:val="Номери"/>
    <w:pPr>
      <w:numPr>
        <w:numId w:val="6"/>
      </w:numPr>
    </w:pPr>
  </w:style>
  <w:style w:type="paragraph" w:styleId="a8">
    <w:name w:val="List Paragraph"/>
    <w:basedOn w:val="a1"/>
    <w:uiPriority w:val="34"/>
    <w:qFormat/>
    <w:rsid w:val="00AD1189"/>
    <w:pPr>
      <w:pBdr>
        <w:top w:val="none" w:sz="0" w:space="0" w:color="auto"/>
        <w:left w:val="none" w:sz="0" w:space="0" w:color="auto"/>
        <w:bottom w:val="none" w:sz="0" w:space="0" w:color="auto"/>
        <w:right w:val="none" w:sz="0" w:space="0" w:color="auto"/>
        <w:between w:val="none" w:sz="0" w:space="0" w:color="auto"/>
        <w:bar w:val="none" w:sz="0" w:color="auto"/>
      </w:pBdr>
      <w:spacing w:line="254" w:lineRule="auto"/>
      <w:ind w:left="720"/>
      <w:contextualSpacing/>
    </w:pPr>
    <w:rPr>
      <w:rFonts w:asciiTheme="minorHAnsi" w:eastAsiaTheme="minorHAnsi" w:hAnsiTheme="minorHAnsi" w:cstheme="minorBidi"/>
      <w:color w:val="auto"/>
      <w:bdr w:val="none" w:sz="0" w:space="0" w:color="auto"/>
      <w:lang w:eastAsia="en-US"/>
    </w:rPr>
  </w:style>
  <w:style w:type="paragraph" w:customStyle="1" w:styleId="Default">
    <w:name w:val="Default"/>
    <w:rsid w:val="00B176BB"/>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eastAsia="Times New Roman"/>
      <w:color w:val="000000"/>
      <w:sz w:val="24"/>
      <w:szCs w:val="24"/>
      <w:bdr w:val="none" w:sz="0" w:space="0" w:color="auto"/>
    </w:rPr>
  </w:style>
  <w:style w:type="paragraph" w:customStyle="1" w:styleId="TableParagraph">
    <w:name w:val="Table Paragraph"/>
    <w:basedOn w:val="a1"/>
    <w:uiPriority w:val="1"/>
    <w:qFormat/>
    <w:rsid w:val="00B176BB"/>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100" w:after="0" w:line="240" w:lineRule="auto"/>
      <w:ind w:left="95"/>
    </w:pPr>
    <w:rPr>
      <w:rFonts w:ascii="Arial" w:eastAsia="Arial" w:hAnsi="Arial" w:cs="Arial"/>
      <w:color w:val="auto"/>
      <w:bdr w:val="none" w:sz="0" w:space="0" w:color="auto"/>
      <w:lang w:val="uk-UA" w:eastAsia="uk-UA" w:bidi="uk-UA"/>
    </w:rPr>
  </w:style>
  <w:style w:type="character" w:customStyle="1" w:styleId="20">
    <w:name w:val="Заголовок 2 Знак"/>
    <w:basedOn w:val="a2"/>
    <w:link w:val="2"/>
    <w:uiPriority w:val="9"/>
    <w:semiHidden/>
    <w:rsid w:val="00CB7A2C"/>
    <w:rPr>
      <w:rFonts w:ascii="Arial" w:eastAsia="Times New Roman" w:hAnsi="Arial" w:cs="Arial"/>
      <w:b/>
      <w:sz w:val="36"/>
      <w:szCs w:val="36"/>
      <w:bdr w:val="none" w:sz="0" w:space="0" w:color="auto"/>
    </w:rPr>
  </w:style>
  <w:style w:type="character" w:customStyle="1" w:styleId="30">
    <w:name w:val="Заголовок 3 Знак"/>
    <w:basedOn w:val="a2"/>
    <w:link w:val="3"/>
    <w:uiPriority w:val="9"/>
    <w:rsid w:val="00CB7A2C"/>
    <w:rPr>
      <w:rFonts w:ascii="Arial" w:eastAsia="Times New Roman" w:hAnsi="Arial" w:cs="Arial"/>
      <w:b/>
      <w:sz w:val="28"/>
      <w:szCs w:val="28"/>
      <w:bdr w:val="none" w:sz="0" w:space="0" w:color="auto"/>
    </w:rPr>
  </w:style>
  <w:style w:type="character" w:customStyle="1" w:styleId="40">
    <w:name w:val="Заголовок 4 Знак"/>
    <w:basedOn w:val="a2"/>
    <w:link w:val="4"/>
    <w:uiPriority w:val="9"/>
    <w:semiHidden/>
    <w:rsid w:val="00CB7A2C"/>
    <w:rPr>
      <w:rFonts w:ascii="Arial" w:eastAsia="Times New Roman" w:hAnsi="Arial" w:cs="Arial"/>
      <w:b/>
      <w:sz w:val="24"/>
      <w:szCs w:val="24"/>
      <w:bdr w:val="none" w:sz="0" w:space="0" w:color="auto"/>
    </w:rPr>
  </w:style>
  <w:style w:type="paragraph" w:styleId="a9">
    <w:name w:val="Normal (Web)"/>
    <w:basedOn w:val="a1"/>
    <w:uiPriority w:val="99"/>
    <w:semiHidden/>
    <w:unhideWhenUsed/>
    <w:rsid w:val="008F4F76"/>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pPr>
    <w:rPr>
      <w:rFonts w:ascii="Times New Roman" w:eastAsia="Times New Roman" w:hAnsi="Times New Roman" w:cs="Times New Roman"/>
      <w:color w:val="auto"/>
      <w:sz w:val="24"/>
      <w:szCs w:val="24"/>
      <w:bdr w:val="none" w:sz="0" w:space="0" w:color="auto"/>
    </w:rPr>
  </w:style>
  <w:style w:type="character" w:styleId="aa">
    <w:name w:val="Strong"/>
    <w:basedOn w:val="a2"/>
    <w:uiPriority w:val="22"/>
    <w:qFormat/>
    <w:rsid w:val="008F4F76"/>
    <w:rPr>
      <w:b/>
      <w:bCs/>
    </w:rPr>
  </w:style>
  <w:style w:type="character" w:customStyle="1" w:styleId="gd">
    <w:name w:val="gd"/>
    <w:basedOn w:val="a2"/>
    <w:rsid w:val="00594E23"/>
  </w:style>
  <w:style w:type="character" w:customStyle="1" w:styleId="g3">
    <w:name w:val="g3"/>
    <w:basedOn w:val="a2"/>
    <w:rsid w:val="00594E23"/>
  </w:style>
  <w:style w:type="character" w:customStyle="1" w:styleId="hb">
    <w:name w:val="hb"/>
    <w:basedOn w:val="a2"/>
    <w:rsid w:val="00594E23"/>
  </w:style>
  <w:style w:type="character" w:customStyle="1" w:styleId="g2">
    <w:name w:val="g2"/>
    <w:basedOn w:val="a2"/>
    <w:rsid w:val="00594E23"/>
  </w:style>
  <w:style w:type="paragraph" w:styleId="ab">
    <w:name w:val="header"/>
    <w:basedOn w:val="a1"/>
    <w:link w:val="ac"/>
    <w:uiPriority w:val="99"/>
    <w:unhideWhenUsed/>
    <w:rsid w:val="0008018F"/>
    <w:pPr>
      <w:tabs>
        <w:tab w:val="center" w:pos="4677"/>
        <w:tab w:val="right" w:pos="9355"/>
      </w:tabs>
      <w:spacing w:after="0" w:line="240" w:lineRule="auto"/>
    </w:pPr>
  </w:style>
  <w:style w:type="character" w:customStyle="1" w:styleId="ac">
    <w:name w:val="Верхний колонтитул Знак"/>
    <w:basedOn w:val="a2"/>
    <w:link w:val="ab"/>
    <w:uiPriority w:val="99"/>
    <w:rsid w:val="0008018F"/>
    <w:rPr>
      <w:rFonts w:ascii="Calibri" w:hAnsi="Calibri" w:cs="Arial Unicode MS"/>
      <w:color w:val="000000"/>
      <w:sz w:val="22"/>
      <w:szCs w:val="22"/>
      <w:u w:color="000000"/>
    </w:rPr>
  </w:style>
  <w:style w:type="paragraph" w:styleId="ad">
    <w:name w:val="footer"/>
    <w:basedOn w:val="a1"/>
    <w:link w:val="ae"/>
    <w:uiPriority w:val="99"/>
    <w:unhideWhenUsed/>
    <w:rsid w:val="0008018F"/>
    <w:pPr>
      <w:tabs>
        <w:tab w:val="center" w:pos="4677"/>
        <w:tab w:val="right" w:pos="9355"/>
      </w:tabs>
      <w:spacing w:after="0" w:line="240" w:lineRule="auto"/>
    </w:pPr>
  </w:style>
  <w:style w:type="character" w:customStyle="1" w:styleId="ae">
    <w:name w:val="Нижний колонтитул Знак"/>
    <w:basedOn w:val="a2"/>
    <w:link w:val="ad"/>
    <w:uiPriority w:val="99"/>
    <w:rsid w:val="0008018F"/>
    <w:rPr>
      <w:rFonts w:ascii="Calibri" w:hAnsi="Calibri" w:cs="Arial Unicode MS"/>
      <w:color w:val="000000"/>
      <w:sz w:val="22"/>
      <w:szCs w:val="22"/>
      <w:u w:color="000000"/>
    </w:rPr>
  </w:style>
  <w:style w:type="paragraph" w:styleId="af">
    <w:name w:val="Balloon Text"/>
    <w:basedOn w:val="a1"/>
    <w:link w:val="af0"/>
    <w:uiPriority w:val="99"/>
    <w:semiHidden/>
    <w:unhideWhenUsed/>
    <w:rsid w:val="0058041F"/>
    <w:pPr>
      <w:spacing w:after="0" w:line="240" w:lineRule="auto"/>
    </w:pPr>
    <w:rPr>
      <w:rFonts w:ascii="Segoe UI" w:hAnsi="Segoe UI" w:cs="Segoe UI"/>
      <w:sz w:val="18"/>
      <w:szCs w:val="18"/>
    </w:rPr>
  </w:style>
  <w:style w:type="character" w:customStyle="1" w:styleId="af0">
    <w:name w:val="Текст выноски Знак"/>
    <w:basedOn w:val="a2"/>
    <w:link w:val="af"/>
    <w:uiPriority w:val="99"/>
    <w:semiHidden/>
    <w:rsid w:val="0058041F"/>
    <w:rPr>
      <w:rFonts w:ascii="Segoe UI" w:hAnsi="Segoe UI" w:cs="Segoe UI"/>
      <w:color w:val="000000"/>
      <w:sz w:val="18"/>
      <w:szCs w:val="18"/>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2404836">
      <w:bodyDiv w:val="1"/>
      <w:marLeft w:val="0"/>
      <w:marRight w:val="0"/>
      <w:marTop w:val="0"/>
      <w:marBottom w:val="0"/>
      <w:divBdr>
        <w:top w:val="none" w:sz="0" w:space="0" w:color="auto"/>
        <w:left w:val="none" w:sz="0" w:space="0" w:color="auto"/>
        <w:bottom w:val="none" w:sz="0" w:space="0" w:color="auto"/>
        <w:right w:val="none" w:sz="0" w:space="0" w:color="auto"/>
      </w:divBdr>
    </w:div>
    <w:div w:id="292643321">
      <w:bodyDiv w:val="1"/>
      <w:marLeft w:val="0"/>
      <w:marRight w:val="0"/>
      <w:marTop w:val="0"/>
      <w:marBottom w:val="0"/>
      <w:divBdr>
        <w:top w:val="none" w:sz="0" w:space="0" w:color="auto"/>
        <w:left w:val="none" w:sz="0" w:space="0" w:color="auto"/>
        <w:bottom w:val="none" w:sz="0" w:space="0" w:color="auto"/>
        <w:right w:val="none" w:sz="0" w:space="0" w:color="auto"/>
      </w:divBdr>
      <w:divsChild>
        <w:div w:id="1430391977">
          <w:marLeft w:val="0"/>
          <w:marRight w:val="0"/>
          <w:marTop w:val="0"/>
          <w:marBottom w:val="0"/>
          <w:divBdr>
            <w:top w:val="none" w:sz="0" w:space="0" w:color="auto"/>
            <w:left w:val="none" w:sz="0" w:space="0" w:color="auto"/>
            <w:bottom w:val="none" w:sz="0" w:space="0" w:color="auto"/>
            <w:right w:val="none" w:sz="0" w:space="0" w:color="auto"/>
          </w:divBdr>
          <w:divsChild>
            <w:div w:id="1887599667">
              <w:marLeft w:val="0"/>
              <w:marRight w:val="0"/>
              <w:marTop w:val="0"/>
              <w:marBottom w:val="0"/>
              <w:divBdr>
                <w:top w:val="none" w:sz="0" w:space="0" w:color="auto"/>
                <w:left w:val="none" w:sz="0" w:space="0" w:color="auto"/>
                <w:bottom w:val="none" w:sz="0" w:space="0" w:color="auto"/>
                <w:right w:val="none" w:sz="0" w:space="0" w:color="auto"/>
              </w:divBdr>
            </w:div>
          </w:divsChild>
        </w:div>
        <w:div w:id="1971744820">
          <w:marLeft w:val="0"/>
          <w:marRight w:val="0"/>
          <w:marTop w:val="0"/>
          <w:marBottom w:val="0"/>
          <w:divBdr>
            <w:top w:val="none" w:sz="0" w:space="0" w:color="auto"/>
            <w:left w:val="none" w:sz="0" w:space="0" w:color="auto"/>
            <w:bottom w:val="none" w:sz="0" w:space="0" w:color="auto"/>
            <w:right w:val="none" w:sz="0" w:space="0" w:color="auto"/>
          </w:divBdr>
          <w:divsChild>
            <w:div w:id="2084182736">
              <w:marLeft w:val="0"/>
              <w:marRight w:val="0"/>
              <w:marTop w:val="0"/>
              <w:marBottom w:val="0"/>
              <w:divBdr>
                <w:top w:val="none" w:sz="0" w:space="0" w:color="auto"/>
                <w:left w:val="none" w:sz="0" w:space="0" w:color="auto"/>
                <w:bottom w:val="none" w:sz="0" w:space="0" w:color="auto"/>
                <w:right w:val="none" w:sz="0" w:space="0" w:color="auto"/>
              </w:divBdr>
              <w:divsChild>
                <w:div w:id="1849783110">
                  <w:marLeft w:val="0"/>
                  <w:marRight w:val="0"/>
                  <w:marTop w:val="0"/>
                  <w:marBottom w:val="0"/>
                  <w:divBdr>
                    <w:top w:val="none" w:sz="0" w:space="0" w:color="auto"/>
                    <w:left w:val="none" w:sz="0" w:space="0" w:color="auto"/>
                    <w:bottom w:val="none" w:sz="0" w:space="0" w:color="auto"/>
                    <w:right w:val="none" w:sz="0" w:space="0" w:color="auto"/>
                  </w:divBdr>
                </w:div>
                <w:div w:id="1593585427">
                  <w:marLeft w:val="300"/>
                  <w:marRight w:val="0"/>
                  <w:marTop w:val="0"/>
                  <w:marBottom w:val="0"/>
                  <w:divBdr>
                    <w:top w:val="none" w:sz="0" w:space="0" w:color="auto"/>
                    <w:left w:val="none" w:sz="0" w:space="0" w:color="auto"/>
                    <w:bottom w:val="none" w:sz="0" w:space="0" w:color="auto"/>
                    <w:right w:val="none" w:sz="0" w:space="0" w:color="auto"/>
                  </w:divBdr>
                </w:div>
                <w:div w:id="54552635">
                  <w:marLeft w:val="300"/>
                  <w:marRight w:val="0"/>
                  <w:marTop w:val="0"/>
                  <w:marBottom w:val="0"/>
                  <w:divBdr>
                    <w:top w:val="none" w:sz="0" w:space="0" w:color="auto"/>
                    <w:left w:val="none" w:sz="0" w:space="0" w:color="auto"/>
                    <w:bottom w:val="none" w:sz="0" w:space="0" w:color="auto"/>
                    <w:right w:val="none" w:sz="0" w:space="0" w:color="auto"/>
                  </w:divBdr>
                </w:div>
                <w:div w:id="1360742939">
                  <w:marLeft w:val="300"/>
                  <w:marRight w:val="0"/>
                  <w:marTop w:val="0"/>
                  <w:marBottom w:val="0"/>
                  <w:divBdr>
                    <w:top w:val="none" w:sz="0" w:space="0" w:color="auto"/>
                    <w:left w:val="none" w:sz="0" w:space="0" w:color="auto"/>
                    <w:bottom w:val="none" w:sz="0" w:space="0" w:color="auto"/>
                    <w:right w:val="none" w:sz="0" w:space="0" w:color="auto"/>
                  </w:divBdr>
                </w:div>
                <w:div w:id="83188190">
                  <w:marLeft w:val="0"/>
                  <w:marRight w:val="0"/>
                  <w:marTop w:val="0"/>
                  <w:marBottom w:val="0"/>
                  <w:divBdr>
                    <w:top w:val="none" w:sz="0" w:space="0" w:color="auto"/>
                    <w:left w:val="none" w:sz="0" w:space="0" w:color="auto"/>
                    <w:bottom w:val="none" w:sz="0" w:space="0" w:color="auto"/>
                    <w:right w:val="none" w:sz="0" w:space="0" w:color="auto"/>
                  </w:divBdr>
                </w:div>
                <w:div w:id="717321906">
                  <w:marLeft w:val="60"/>
                  <w:marRight w:val="0"/>
                  <w:marTop w:val="0"/>
                  <w:marBottom w:val="0"/>
                  <w:divBdr>
                    <w:top w:val="none" w:sz="0" w:space="0" w:color="auto"/>
                    <w:left w:val="none" w:sz="0" w:space="0" w:color="auto"/>
                    <w:bottom w:val="none" w:sz="0" w:space="0" w:color="auto"/>
                    <w:right w:val="none" w:sz="0" w:space="0" w:color="auto"/>
                  </w:divBdr>
                </w:div>
              </w:divsChild>
            </w:div>
            <w:div w:id="325746603">
              <w:marLeft w:val="0"/>
              <w:marRight w:val="0"/>
              <w:marTop w:val="0"/>
              <w:marBottom w:val="0"/>
              <w:divBdr>
                <w:top w:val="none" w:sz="0" w:space="0" w:color="auto"/>
                <w:left w:val="none" w:sz="0" w:space="0" w:color="auto"/>
                <w:bottom w:val="none" w:sz="0" w:space="0" w:color="auto"/>
                <w:right w:val="none" w:sz="0" w:space="0" w:color="auto"/>
              </w:divBdr>
              <w:divsChild>
                <w:div w:id="2072803010">
                  <w:marLeft w:val="0"/>
                  <w:marRight w:val="0"/>
                  <w:marTop w:val="120"/>
                  <w:marBottom w:val="0"/>
                  <w:divBdr>
                    <w:top w:val="none" w:sz="0" w:space="0" w:color="auto"/>
                    <w:left w:val="none" w:sz="0" w:space="0" w:color="auto"/>
                    <w:bottom w:val="none" w:sz="0" w:space="0" w:color="auto"/>
                    <w:right w:val="none" w:sz="0" w:space="0" w:color="auto"/>
                  </w:divBdr>
                  <w:divsChild>
                    <w:div w:id="933975449">
                      <w:marLeft w:val="0"/>
                      <w:marRight w:val="0"/>
                      <w:marTop w:val="0"/>
                      <w:marBottom w:val="0"/>
                      <w:divBdr>
                        <w:top w:val="none" w:sz="0" w:space="0" w:color="auto"/>
                        <w:left w:val="none" w:sz="0" w:space="0" w:color="auto"/>
                        <w:bottom w:val="none" w:sz="0" w:space="0" w:color="auto"/>
                        <w:right w:val="none" w:sz="0" w:space="0" w:color="auto"/>
                      </w:divBdr>
                      <w:divsChild>
                        <w:div w:id="1603680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94411479">
      <w:bodyDiv w:val="1"/>
      <w:marLeft w:val="0"/>
      <w:marRight w:val="0"/>
      <w:marTop w:val="0"/>
      <w:marBottom w:val="0"/>
      <w:divBdr>
        <w:top w:val="none" w:sz="0" w:space="0" w:color="auto"/>
        <w:left w:val="none" w:sz="0" w:space="0" w:color="auto"/>
        <w:bottom w:val="none" w:sz="0" w:space="0" w:color="auto"/>
        <w:right w:val="none" w:sz="0" w:space="0" w:color="auto"/>
      </w:divBdr>
    </w:div>
    <w:div w:id="319888453">
      <w:bodyDiv w:val="1"/>
      <w:marLeft w:val="0"/>
      <w:marRight w:val="0"/>
      <w:marTop w:val="0"/>
      <w:marBottom w:val="0"/>
      <w:divBdr>
        <w:top w:val="none" w:sz="0" w:space="0" w:color="auto"/>
        <w:left w:val="none" w:sz="0" w:space="0" w:color="auto"/>
        <w:bottom w:val="none" w:sz="0" w:space="0" w:color="auto"/>
        <w:right w:val="none" w:sz="0" w:space="0" w:color="auto"/>
      </w:divBdr>
    </w:div>
    <w:div w:id="403182347">
      <w:bodyDiv w:val="1"/>
      <w:marLeft w:val="0"/>
      <w:marRight w:val="0"/>
      <w:marTop w:val="0"/>
      <w:marBottom w:val="0"/>
      <w:divBdr>
        <w:top w:val="none" w:sz="0" w:space="0" w:color="auto"/>
        <w:left w:val="none" w:sz="0" w:space="0" w:color="auto"/>
        <w:bottom w:val="none" w:sz="0" w:space="0" w:color="auto"/>
        <w:right w:val="none" w:sz="0" w:space="0" w:color="auto"/>
      </w:divBdr>
    </w:div>
    <w:div w:id="638344953">
      <w:bodyDiv w:val="1"/>
      <w:marLeft w:val="0"/>
      <w:marRight w:val="0"/>
      <w:marTop w:val="0"/>
      <w:marBottom w:val="0"/>
      <w:divBdr>
        <w:top w:val="none" w:sz="0" w:space="0" w:color="auto"/>
        <w:left w:val="none" w:sz="0" w:space="0" w:color="auto"/>
        <w:bottom w:val="none" w:sz="0" w:space="0" w:color="auto"/>
        <w:right w:val="none" w:sz="0" w:space="0" w:color="auto"/>
      </w:divBdr>
    </w:div>
    <w:div w:id="1098019890">
      <w:bodyDiv w:val="1"/>
      <w:marLeft w:val="0"/>
      <w:marRight w:val="0"/>
      <w:marTop w:val="0"/>
      <w:marBottom w:val="0"/>
      <w:divBdr>
        <w:top w:val="none" w:sz="0" w:space="0" w:color="auto"/>
        <w:left w:val="none" w:sz="0" w:space="0" w:color="auto"/>
        <w:bottom w:val="none" w:sz="0" w:space="0" w:color="auto"/>
        <w:right w:val="none" w:sz="0" w:space="0" w:color="auto"/>
      </w:divBdr>
    </w:div>
    <w:div w:id="1138255917">
      <w:bodyDiv w:val="1"/>
      <w:marLeft w:val="0"/>
      <w:marRight w:val="0"/>
      <w:marTop w:val="0"/>
      <w:marBottom w:val="0"/>
      <w:divBdr>
        <w:top w:val="none" w:sz="0" w:space="0" w:color="auto"/>
        <w:left w:val="none" w:sz="0" w:space="0" w:color="auto"/>
        <w:bottom w:val="none" w:sz="0" w:space="0" w:color="auto"/>
        <w:right w:val="none" w:sz="0" w:space="0" w:color="auto"/>
      </w:divBdr>
    </w:div>
    <w:div w:id="1536770596">
      <w:bodyDiv w:val="1"/>
      <w:marLeft w:val="0"/>
      <w:marRight w:val="0"/>
      <w:marTop w:val="0"/>
      <w:marBottom w:val="0"/>
      <w:divBdr>
        <w:top w:val="none" w:sz="0" w:space="0" w:color="auto"/>
        <w:left w:val="none" w:sz="0" w:space="0" w:color="auto"/>
        <w:bottom w:val="none" w:sz="0" w:space="0" w:color="auto"/>
        <w:right w:val="none" w:sz="0" w:space="0" w:color="auto"/>
      </w:divBdr>
    </w:div>
    <w:div w:id="1562445905">
      <w:bodyDiv w:val="1"/>
      <w:marLeft w:val="0"/>
      <w:marRight w:val="0"/>
      <w:marTop w:val="0"/>
      <w:marBottom w:val="0"/>
      <w:divBdr>
        <w:top w:val="none" w:sz="0" w:space="0" w:color="auto"/>
        <w:left w:val="none" w:sz="0" w:space="0" w:color="auto"/>
        <w:bottom w:val="none" w:sz="0" w:space="0" w:color="auto"/>
        <w:right w:val="none" w:sz="0" w:space="0" w:color="auto"/>
      </w:divBdr>
    </w:div>
    <w:div w:id="1655066808">
      <w:bodyDiv w:val="1"/>
      <w:marLeft w:val="0"/>
      <w:marRight w:val="0"/>
      <w:marTop w:val="0"/>
      <w:marBottom w:val="0"/>
      <w:divBdr>
        <w:top w:val="none" w:sz="0" w:space="0" w:color="auto"/>
        <w:left w:val="none" w:sz="0" w:space="0" w:color="auto"/>
        <w:bottom w:val="none" w:sz="0" w:space="0" w:color="auto"/>
        <w:right w:val="none" w:sz="0" w:space="0" w:color="auto"/>
      </w:divBdr>
    </w:div>
    <w:div w:id="1759792061">
      <w:bodyDiv w:val="1"/>
      <w:marLeft w:val="0"/>
      <w:marRight w:val="0"/>
      <w:marTop w:val="0"/>
      <w:marBottom w:val="0"/>
      <w:divBdr>
        <w:top w:val="none" w:sz="0" w:space="0" w:color="auto"/>
        <w:left w:val="none" w:sz="0" w:space="0" w:color="auto"/>
        <w:bottom w:val="none" w:sz="0" w:space="0" w:color="auto"/>
        <w:right w:val="none" w:sz="0" w:space="0" w:color="auto"/>
      </w:divBdr>
    </w:div>
    <w:div w:id="1778719703">
      <w:bodyDiv w:val="1"/>
      <w:marLeft w:val="0"/>
      <w:marRight w:val="0"/>
      <w:marTop w:val="0"/>
      <w:marBottom w:val="0"/>
      <w:divBdr>
        <w:top w:val="none" w:sz="0" w:space="0" w:color="auto"/>
        <w:left w:val="none" w:sz="0" w:space="0" w:color="auto"/>
        <w:bottom w:val="none" w:sz="0" w:space="0" w:color="auto"/>
        <w:right w:val="none" w:sz="0" w:space="0" w:color="auto"/>
      </w:divBdr>
    </w:div>
    <w:div w:id="1949727158">
      <w:bodyDiv w:val="1"/>
      <w:marLeft w:val="0"/>
      <w:marRight w:val="0"/>
      <w:marTop w:val="0"/>
      <w:marBottom w:val="0"/>
      <w:divBdr>
        <w:top w:val="none" w:sz="0" w:space="0" w:color="auto"/>
        <w:left w:val="none" w:sz="0" w:space="0" w:color="auto"/>
        <w:bottom w:val="none" w:sz="0" w:space="0" w:color="auto"/>
        <w:right w:val="none" w:sz="0" w:space="0" w:color="auto"/>
      </w:divBdr>
    </w:div>
    <w:div w:id="201811947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Тема Office">
      <a:majorFont>
        <a:latin typeface="Times New Roman"/>
        <a:ea typeface="Times New Roman"/>
        <a:cs typeface="Times New Roman"/>
      </a:majorFont>
      <a:minorFont>
        <a:latin typeface="Times New Roman"/>
        <a:ea typeface="Times New Roman"/>
        <a:cs typeface="Times New Roman"/>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ED2BA6-C240-429B-B107-EBA57B6DF6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63</Pages>
  <Words>69625</Words>
  <Characters>39687</Characters>
  <Application>Microsoft Office Word</Application>
  <DocSecurity>0</DocSecurity>
  <Lines>330</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dc:creator>
  <cp:lastModifiedBy>Галина</cp:lastModifiedBy>
  <cp:revision>2</cp:revision>
  <cp:lastPrinted>2025-06-13T10:28:00Z</cp:lastPrinted>
  <dcterms:created xsi:type="dcterms:W3CDTF">2025-06-13T10:30:00Z</dcterms:created>
  <dcterms:modified xsi:type="dcterms:W3CDTF">2025-06-13T10:30:00Z</dcterms:modified>
</cp:coreProperties>
</file>