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6D30" w:rsidRPr="00476D30" w:rsidRDefault="00476D30" w:rsidP="00476D3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ОДЕСЬКИЙ  НАЦІОНАЛЬНИЙ  УНІВЕРСИТЕТ  ІМЕНІ  І. І. МЕЧНИКОВА</w:t>
      </w:r>
    </w:p>
    <w:p w:rsidR="00476D30" w:rsidRPr="00476D30" w:rsidRDefault="00476D30" w:rsidP="00476D3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Біологічний факультет</w:t>
      </w:r>
    </w:p>
    <w:p w:rsidR="00476D30" w:rsidRPr="00476D30" w:rsidRDefault="00476D30" w:rsidP="00476D3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Кафедра гідробіології та загальної екології</w:t>
      </w:r>
    </w:p>
    <w:p w:rsidR="00476D30" w:rsidRPr="00476D30" w:rsidRDefault="00476D30" w:rsidP="00476D3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</w:p>
    <w:p w:rsidR="00476D30" w:rsidRPr="00476D30" w:rsidRDefault="00476D30" w:rsidP="00476D3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b/>
          <w:sz w:val="32"/>
          <w:szCs w:val="32"/>
          <w:u w:color="000000"/>
          <w:bdr w:val="none" w:sz="0" w:space="0" w:color="auto" w:frame="1"/>
          <w:lang w:eastAsia="ru-RU"/>
        </w:rPr>
        <w:t>Дипломна робота</w:t>
      </w:r>
    </w:p>
    <w:p w:rsidR="00476D30" w:rsidRPr="00476D30" w:rsidRDefault="00476D30" w:rsidP="00476D3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color="000000"/>
          <w:bdr w:val="none" w:sz="0" w:space="0" w:color="auto" w:frame="1"/>
          <w:lang w:eastAsia="ru-RU"/>
        </w:rPr>
      </w:pPr>
    </w:p>
    <w:p w:rsidR="00476D30" w:rsidRPr="00476D30" w:rsidRDefault="00476D30" w:rsidP="00476D3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на здобуття ступеня вищої освіти </w:t>
      </w: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val="ru-RU" w:eastAsia="ru-RU"/>
        </w:rPr>
        <w:t>«</w:t>
      </w: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магістр»</w:t>
      </w:r>
    </w:p>
    <w:p w:rsidR="00476D30" w:rsidRPr="00476D30" w:rsidRDefault="00476D30" w:rsidP="00476D3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</w:p>
    <w:p w:rsidR="00476D30" w:rsidRPr="00476D30" w:rsidRDefault="00476D30" w:rsidP="00476D3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на тему:</w:t>
      </w:r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 xml:space="preserve"> «Статичні та динамічні показники популяції бичка пісочника  </w:t>
      </w:r>
      <w:proofErr w:type="spellStart"/>
      <w:r w:rsidRPr="00476D30">
        <w:rPr>
          <w:rFonts w:ascii="Times New Roman" w:eastAsia="Times New Roman" w:hAnsi="Times New Roman" w:cs="Times New Roman"/>
          <w:b/>
          <w:i/>
          <w:sz w:val="28"/>
          <w:szCs w:val="28"/>
          <w:u w:color="000000"/>
          <w:bdr w:val="none" w:sz="0" w:space="0" w:color="auto" w:frame="1"/>
          <w:lang w:val="en-US" w:eastAsia="ru-RU"/>
        </w:rPr>
        <w:t>Neogobius</w:t>
      </w:r>
      <w:proofErr w:type="spellEnd"/>
      <w:r w:rsidRPr="00476D30">
        <w:rPr>
          <w:rFonts w:ascii="Times New Roman" w:eastAsia="Times New Roman" w:hAnsi="Times New Roman" w:cs="Times New Roman"/>
          <w:b/>
          <w:i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b/>
          <w:i/>
          <w:sz w:val="28"/>
          <w:szCs w:val="28"/>
          <w:u w:color="000000"/>
          <w:bdr w:val="none" w:sz="0" w:space="0" w:color="auto" w:frame="1"/>
          <w:lang w:val="en-US" w:eastAsia="ru-RU"/>
        </w:rPr>
        <w:t>fluviatilis</w:t>
      </w:r>
      <w:proofErr w:type="spellEnd"/>
      <w:r w:rsidRPr="00476D30">
        <w:rPr>
          <w:rFonts w:ascii="Times New Roman" w:eastAsia="Times New Roman" w:hAnsi="Times New Roman" w:cs="Times New Roman"/>
          <w:b/>
          <w:i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>(</w:t>
      </w:r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val="en-US" w:eastAsia="ru-RU"/>
        </w:rPr>
        <w:t>Pallas</w:t>
      </w:r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 xml:space="preserve">) в </w:t>
      </w:r>
      <w:proofErr w:type="spellStart"/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>Хаджибейському</w:t>
      </w:r>
      <w:proofErr w:type="spellEnd"/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 xml:space="preserve"> лимані»</w:t>
      </w:r>
    </w:p>
    <w:p w:rsidR="00476D30" w:rsidRPr="00476D30" w:rsidRDefault="00476D30" w:rsidP="00476D3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4"/>
          <w:szCs w:val="24"/>
          <w:u w:color="000000"/>
          <w:bdr w:val="none" w:sz="0" w:space="0" w:color="auto" w:frame="1"/>
          <w:lang w:eastAsia="ru-RU"/>
        </w:rPr>
        <w:t>«</w:t>
      </w:r>
      <w:r w:rsidRPr="00476D30">
        <w:rPr>
          <w:rFonts w:ascii="Times New Roman" w:eastAsia="Times New Roman" w:hAnsi="Times New Roman" w:cs="Times New Roman"/>
          <w:sz w:val="24"/>
          <w:szCs w:val="24"/>
          <w:u w:color="000000"/>
          <w:bdr w:val="none" w:sz="0" w:space="0" w:color="auto" w:frame="1"/>
          <w:lang w:val="en-US" w:eastAsia="ru-RU"/>
        </w:rPr>
        <w:t xml:space="preserve">Static and dynamic indicators of </w:t>
      </w:r>
      <w:proofErr w:type="spellStart"/>
      <w:r w:rsidRPr="00476D30">
        <w:rPr>
          <w:rFonts w:ascii="Times New Roman" w:eastAsia="Times New Roman" w:hAnsi="Times New Roman" w:cs="Times New Roman"/>
          <w:i/>
          <w:sz w:val="24"/>
          <w:szCs w:val="24"/>
          <w:u w:color="000000"/>
          <w:bdr w:val="none" w:sz="0" w:space="0" w:color="auto" w:frame="1"/>
          <w:lang w:val="en-US" w:eastAsia="ru-RU"/>
        </w:rPr>
        <w:t>Neogobius</w:t>
      </w:r>
      <w:proofErr w:type="spellEnd"/>
      <w:r w:rsidRPr="00476D30">
        <w:rPr>
          <w:rFonts w:ascii="Times New Roman" w:eastAsia="Times New Roman" w:hAnsi="Times New Roman" w:cs="Times New Roman"/>
          <w:i/>
          <w:sz w:val="24"/>
          <w:szCs w:val="24"/>
          <w:u w:color="000000"/>
          <w:bdr w:val="none" w:sz="0" w:space="0" w:color="auto" w:frame="1"/>
          <w:lang w:val="en-US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i/>
          <w:sz w:val="24"/>
          <w:szCs w:val="24"/>
          <w:u w:color="000000"/>
          <w:bdr w:val="none" w:sz="0" w:space="0" w:color="auto" w:frame="1"/>
          <w:lang w:val="en-US" w:eastAsia="ru-RU"/>
        </w:rPr>
        <w:t>fluviatilis</w:t>
      </w:r>
      <w:proofErr w:type="spellEnd"/>
      <w:r w:rsidRPr="00476D30">
        <w:rPr>
          <w:rFonts w:ascii="Times New Roman" w:eastAsia="Times New Roman" w:hAnsi="Times New Roman" w:cs="Times New Roman"/>
          <w:sz w:val="24"/>
          <w:szCs w:val="24"/>
          <w:u w:color="000000"/>
          <w:bdr w:val="none" w:sz="0" w:space="0" w:color="auto" w:frame="1"/>
          <w:lang w:val="en-US" w:eastAsia="ru-RU"/>
        </w:rPr>
        <w:t xml:space="preserve">(Pallas) population                                    in the  </w:t>
      </w:r>
      <w:proofErr w:type="spellStart"/>
      <w:r w:rsidRPr="00476D30">
        <w:rPr>
          <w:rFonts w:ascii="Times New Roman" w:eastAsia="Times New Roman" w:hAnsi="Times New Roman" w:cs="Times New Roman"/>
          <w:sz w:val="24"/>
          <w:szCs w:val="24"/>
          <w:u w:color="000000"/>
          <w:bdr w:val="none" w:sz="0" w:space="0" w:color="auto" w:frame="1"/>
          <w:lang w:val="en-US" w:eastAsia="ru-RU"/>
        </w:rPr>
        <w:t>Khadzhibei</w:t>
      </w:r>
      <w:proofErr w:type="spellEnd"/>
      <w:r w:rsidRPr="00476D30">
        <w:rPr>
          <w:rFonts w:ascii="Times New Roman" w:eastAsia="Times New Roman" w:hAnsi="Times New Roman" w:cs="Times New Roman"/>
          <w:sz w:val="24"/>
          <w:szCs w:val="24"/>
          <w:u w:color="000000"/>
          <w:bdr w:val="none" w:sz="0" w:space="0" w:color="auto" w:frame="1"/>
          <w:lang w:val="en-US" w:eastAsia="ru-RU"/>
        </w:rPr>
        <w:t xml:space="preserve">  estuary</w:t>
      </w:r>
      <w:r w:rsidRPr="00476D30">
        <w:rPr>
          <w:rFonts w:ascii="Times New Roman" w:eastAsia="Times New Roman" w:hAnsi="Times New Roman" w:cs="Times New Roman"/>
          <w:sz w:val="24"/>
          <w:szCs w:val="24"/>
          <w:u w:color="000000"/>
          <w:bdr w:val="none" w:sz="0" w:space="0" w:color="auto" w:frame="1"/>
          <w:lang w:eastAsia="ru-RU"/>
        </w:rPr>
        <w:t>»</w:t>
      </w:r>
    </w:p>
    <w:p w:rsidR="00476D30" w:rsidRPr="00476D30" w:rsidRDefault="00476D30" w:rsidP="00476D3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u w:color="000000"/>
          <w:bdr w:val="none" w:sz="0" w:space="0" w:color="auto" w:frame="1"/>
          <w:lang w:val="en-US" w:eastAsia="ru-RU"/>
        </w:rPr>
      </w:pPr>
    </w:p>
    <w:p w:rsidR="00476D30" w:rsidRPr="00476D30" w:rsidRDefault="00476D30" w:rsidP="00476D3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color="000000"/>
          <w:bdr w:val="none" w:sz="0" w:space="0" w:color="auto" w:frame="1"/>
          <w:lang w:val="en-US" w:eastAsia="ru-RU"/>
        </w:rPr>
      </w:pPr>
    </w:p>
    <w:p w:rsidR="00476D30" w:rsidRPr="00476D30" w:rsidRDefault="00476D30" w:rsidP="00476D30">
      <w:pPr>
        <w:spacing w:after="0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                                                       </w:t>
      </w:r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>Виконала:</w:t>
      </w: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 студентка денної форми навчання </w:t>
      </w:r>
    </w:p>
    <w:p w:rsidR="00476D30" w:rsidRPr="00476D30" w:rsidRDefault="00476D30" w:rsidP="00476D30">
      <w:pPr>
        <w:spacing w:after="0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                                                       спеціальність 091 Біологія</w:t>
      </w:r>
    </w:p>
    <w:p w:rsidR="00476D30" w:rsidRPr="00476D30" w:rsidRDefault="00476D30" w:rsidP="00476D30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 xml:space="preserve">                                                       </w:t>
      </w:r>
      <w:proofErr w:type="spellStart"/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>Болдирєва</w:t>
      </w:r>
      <w:proofErr w:type="spellEnd"/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 xml:space="preserve"> Єлизавета Дмитрівна</w:t>
      </w:r>
    </w:p>
    <w:p w:rsidR="00476D30" w:rsidRPr="00476D30" w:rsidRDefault="00476D30" w:rsidP="00476D30">
      <w:pPr>
        <w:spacing w:after="0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</w:p>
    <w:p w:rsidR="00476D30" w:rsidRPr="00476D30" w:rsidRDefault="00476D30" w:rsidP="00476D30">
      <w:pPr>
        <w:tabs>
          <w:tab w:val="left" w:pos="5400"/>
        </w:tabs>
        <w:spacing w:after="0"/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                                                       </w:t>
      </w:r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>Науковий керівник:</w:t>
      </w:r>
    </w:p>
    <w:p w:rsidR="00476D30" w:rsidRPr="00476D30" w:rsidRDefault="00476D30" w:rsidP="00476D30">
      <w:pPr>
        <w:tabs>
          <w:tab w:val="left" w:pos="5400"/>
        </w:tabs>
        <w:spacing w:after="0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 xml:space="preserve">                                                       </w:t>
      </w: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кандидат біологічних наук, доцент</w:t>
      </w:r>
    </w:p>
    <w:p w:rsidR="00476D30" w:rsidRPr="00476D30" w:rsidRDefault="00476D30" w:rsidP="00476D30">
      <w:pPr>
        <w:tabs>
          <w:tab w:val="left" w:pos="5400"/>
        </w:tabs>
        <w:spacing w:after="0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 xml:space="preserve">                                                       </w:t>
      </w:r>
      <w:proofErr w:type="spellStart"/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Заморов</w:t>
      </w:r>
      <w:proofErr w:type="spellEnd"/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 В.В.</w:t>
      </w:r>
    </w:p>
    <w:p w:rsidR="00476D30" w:rsidRPr="00476D30" w:rsidRDefault="00476D30" w:rsidP="00476D30">
      <w:pPr>
        <w:tabs>
          <w:tab w:val="left" w:pos="3686"/>
          <w:tab w:val="left" w:pos="3969"/>
          <w:tab w:val="left" w:pos="5400"/>
        </w:tabs>
        <w:spacing w:after="0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                                                       </w:t>
      </w:r>
    </w:p>
    <w:p w:rsidR="00476D30" w:rsidRPr="00476D30" w:rsidRDefault="00476D30" w:rsidP="00476D30">
      <w:pPr>
        <w:tabs>
          <w:tab w:val="left" w:pos="3686"/>
          <w:tab w:val="left" w:pos="3969"/>
          <w:tab w:val="left" w:pos="5400"/>
        </w:tabs>
        <w:spacing w:after="0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                                                        </w:t>
      </w:r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>Рецензент:</w:t>
      </w: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</w:p>
    <w:p w:rsidR="00476D30" w:rsidRPr="00476D30" w:rsidRDefault="00476D30" w:rsidP="00476D30">
      <w:pPr>
        <w:tabs>
          <w:tab w:val="left" w:pos="3686"/>
          <w:tab w:val="left" w:pos="3969"/>
          <w:tab w:val="left" w:pos="5400"/>
        </w:tabs>
        <w:spacing w:after="0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                                                        кандидат біологічних наук, доцент</w:t>
      </w:r>
    </w:p>
    <w:p w:rsidR="00476D30" w:rsidRPr="00476D30" w:rsidRDefault="00476D30" w:rsidP="00476D30">
      <w:pPr>
        <w:tabs>
          <w:tab w:val="left" w:pos="5400"/>
        </w:tabs>
        <w:spacing w:after="0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eastAsia="ru-RU"/>
        </w:rPr>
        <w:t xml:space="preserve">                                                        </w:t>
      </w: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Черничко К.Й.</w:t>
      </w:r>
    </w:p>
    <w:p w:rsidR="00476D30" w:rsidRPr="00476D30" w:rsidRDefault="00476D30" w:rsidP="00476D30">
      <w:pPr>
        <w:tabs>
          <w:tab w:val="left" w:pos="5400"/>
        </w:tabs>
        <w:spacing w:after="0"/>
        <w:rPr>
          <w:rFonts w:ascii="Times New Roman" w:eastAsia="Times New Roman" w:hAnsi="Times New Roman" w:cs="Times New Roman"/>
          <w:b/>
          <w:sz w:val="28"/>
          <w:szCs w:val="28"/>
          <w:u w:color="000000"/>
          <w:bdr w:val="none" w:sz="0" w:space="0" w:color="auto" w:frame="1"/>
          <w:lang w:val="ru-RU" w:eastAsia="ru-RU"/>
        </w:rPr>
      </w:pPr>
    </w:p>
    <w:p w:rsidR="00476D30" w:rsidRPr="00476D30" w:rsidRDefault="00476D30" w:rsidP="00476D30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</w:p>
    <w:p w:rsidR="00476D30" w:rsidRPr="00476D30" w:rsidRDefault="00476D30" w:rsidP="00476D30">
      <w:pPr>
        <w:spacing w:after="0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Рекомендовано до захисту:                   Захищено на засіданні ЕК № 1</w:t>
      </w:r>
    </w:p>
    <w:p w:rsidR="00476D30" w:rsidRPr="00476D30" w:rsidRDefault="00476D30" w:rsidP="00476D30">
      <w:pPr>
        <w:spacing w:after="0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Протокол засідання кафедри                протокол  №_____від «____» _____ р.</w:t>
      </w:r>
    </w:p>
    <w:p w:rsidR="00476D30" w:rsidRPr="00476D30" w:rsidRDefault="00476D30" w:rsidP="00476D30">
      <w:pPr>
        <w:tabs>
          <w:tab w:val="left" w:pos="4500"/>
          <w:tab w:val="center" w:pos="4677"/>
        </w:tabs>
        <w:spacing w:after="0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№______від «____» ______р.               Оцінка ______/ ________/____________</w:t>
      </w:r>
    </w:p>
    <w:p w:rsidR="00476D30" w:rsidRPr="00476D30" w:rsidRDefault="00476D30" w:rsidP="00476D30">
      <w:pPr>
        <w:spacing w:after="0"/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  <w:t xml:space="preserve"> (за національною шкалою, шкалою </w:t>
      </w:r>
      <w:r w:rsidRPr="00476D30"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val="en-US" w:eastAsia="ru-RU"/>
        </w:rPr>
        <w:t>ECTS</w:t>
      </w:r>
      <w:r w:rsidRPr="00476D30"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  <w:t>, бал)</w:t>
      </w:r>
    </w:p>
    <w:p w:rsidR="00476D30" w:rsidRPr="00476D30" w:rsidRDefault="00476D30" w:rsidP="00476D30">
      <w:pPr>
        <w:spacing w:after="0"/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  <w:tab/>
      </w:r>
      <w:r w:rsidRPr="00476D30"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  <w:tab/>
      </w:r>
      <w:r w:rsidRPr="00476D30"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  <w:tab/>
      </w:r>
      <w:r w:rsidRPr="00476D30"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  <w:tab/>
      </w:r>
      <w:r w:rsidRPr="00476D30"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  <w:tab/>
      </w:r>
      <w:r w:rsidRPr="00476D30"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  <w:tab/>
      </w:r>
      <w:r w:rsidRPr="00476D30"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  <w:tab/>
      </w:r>
      <w:r w:rsidRPr="00476D30"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  <w:tab/>
      </w:r>
      <w:r w:rsidRPr="00476D30">
        <w:rPr>
          <w:rFonts w:ascii="Times New Roman" w:eastAsia="Times New Roman" w:hAnsi="Times New Roman" w:cs="Times New Roman"/>
          <w:sz w:val="18"/>
          <w:szCs w:val="18"/>
          <w:u w:color="000000"/>
          <w:bdr w:val="none" w:sz="0" w:space="0" w:color="auto" w:frame="1"/>
          <w:lang w:eastAsia="ru-RU"/>
        </w:rPr>
        <w:tab/>
      </w:r>
    </w:p>
    <w:p w:rsidR="00476D30" w:rsidRPr="00476D30" w:rsidRDefault="00476D30" w:rsidP="00476D3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Завідувач кафедри                                 Голова ЕК</w:t>
      </w:r>
    </w:p>
    <w:p w:rsidR="00476D30" w:rsidRPr="00476D30" w:rsidRDefault="00476D30" w:rsidP="00476D30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_________       </w:t>
      </w:r>
      <w:proofErr w:type="spellStart"/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Лобков</w:t>
      </w:r>
      <w:proofErr w:type="spellEnd"/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 В. О.                  _________                 </w:t>
      </w:r>
      <w:proofErr w:type="spellStart"/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>Чеботар</w:t>
      </w:r>
      <w:proofErr w:type="spellEnd"/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 С. В.</w:t>
      </w:r>
    </w:p>
    <w:p w:rsidR="00476D30" w:rsidRPr="00476D30" w:rsidRDefault="00476D30" w:rsidP="00476D30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0"/>
          <w:szCs w:val="20"/>
          <w:u w:color="000000"/>
          <w:bdr w:val="none" w:sz="0" w:space="0" w:color="auto" w:frame="1"/>
          <w:lang w:eastAsia="ru-RU"/>
        </w:rPr>
        <w:t xml:space="preserve">     (підпис)                                                                              (підпис)            </w:t>
      </w:r>
    </w:p>
    <w:p w:rsidR="00476D30" w:rsidRPr="00476D30" w:rsidRDefault="00476D30" w:rsidP="00476D3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Times New Roman" w:hAnsi="Times New Roman" w:cs="Times New Roman"/>
          <w:sz w:val="28"/>
          <w:szCs w:val="28"/>
          <w:u w:color="000000"/>
          <w:bdr w:val="none" w:sz="0" w:space="0" w:color="auto" w:frame="1"/>
          <w:lang w:eastAsia="ru-RU"/>
        </w:rPr>
        <w:t xml:space="preserve">                                                          Одеса – 2018 </w:t>
      </w:r>
    </w:p>
    <w:p w:rsidR="00476D30" w:rsidRPr="00476D30" w:rsidRDefault="00476D30" w:rsidP="00476D30">
      <w:pPr>
        <w:widowControl w:val="0"/>
        <w:spacing w:after="0" w:line="240" w:lineRule="auto"/>
        <w:ind w:firstLine="709"/>
        <w:jc w:val="center"/>
        <w:rPr>
          <w:rFonts w:ascii="Times New Roman" w:eastAsia="Arial Unicode MS" w:hAnsi="Times New Roman" w:cs="Arial Unicode MS"/>
          <w:b/>
          <w:bCs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</w:p>
    <w:p w:rsidR="00476D30" w:rsidRPr="00476D30" w:rsidRDefault="00476D30" w:rsidP="00476D30">
      <w:pPr>
        <w:widowControl w:val="0"/>
        <w:spacing w:after="0" w:line="240" w:lineRule="auto"/>
        <w:ind w:firstLine="709"/>
        <w:jc w:val="center"/>
        <w:rPr>
          <w:rFonts w:ascii="Times New Roman" w:eastAsia="Arial Unicode MS" w:hAnsi="Times New Roman" w:cs="Arial Unicode MS"/>
          <w:b/>
          <w:bCs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b/>
          <w:bCs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lastRenderedPageBreak/>
        <w:t xml:space="preserve">Анотація </w:t>
      </w:r>
    </w:p>
    <w:p w:rsidR="00476D30" w:rsidRPr="00476D30" w:rsidRDefault="00476D30" w:rsidP="00476D3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За результатами досліджень з’ясована популяційна структура бичка пісочника </w:t>
      </w:r>
      <w:proofErr w:type="spellStart"/>
      <w:r w:rsidRPr="00476D30">
        <w:rPr>
          <w:rFonts w:ascii="Times New Roman" w:eastAsia="Calibri" w:hAnsi="Times New Roman" w:cs="Calibri"/>
          <w:i/>
          <w:iCs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Neogobius</w:t>
      </w:r>
      <w:proofErr w:type="spellEnd"/>
      <w:r w:rsidRPr="00476D30">
        <w:rPr>
          <w:rFonts w:ascii="Times New Roman" w:eastAsia="Calibri" w:hAnsi="Times New Roman" w:cs="Calibri"/>
          <w:i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i/>
          <w:iCs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fluviatilis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в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Хаджибейському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лимані.</w:t>
      </w:r>
    </w:p>
    <w:p w:rsidR="00476D30" w:rsidRPr="00476D30" w:rsidRDefault="00476D30" w:rsidP="00476D3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</w:pPr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Серед самців і самок в уловах влітку і восени за кількістю домінували риби віком 1+ і 2+, навесні – особини віком 2 і 3 роки.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Протягом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всього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періоду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досл</w:t>
      </w:r>
      <w:proofErr w:type="gram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іджень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майже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серед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всіх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вікових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груп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пісочника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домінували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самці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. За весь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період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досліджень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найбільші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показники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розмірно-масової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характеристики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відзначено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у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самця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віком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5 (15,6 см і 97,2 г) у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квітні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2018 року; у самок максимальна стандартна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довжина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була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у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особини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віком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2 (13,2 см </w:t>
      </w:r>
      <w:proofErr w:type="gram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при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мас</w:t>
      </w:r>
      <w:proofErr w:type="gram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26,3 г) у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квітні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2011 р.,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найбільша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маса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у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особини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віком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3 роки (39,5 г при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стандартній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довжині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12,4 см) у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квітні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2018 р.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Результати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морфометричного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аналізу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вказують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на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відмінність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як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між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вибірками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бичка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</w:t>
      </w:r>
      <w:proofErr w:type="gram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ісочника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Хаджибейського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лиману в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різні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роки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досліджень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так і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між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рибами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різної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статі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в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цій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водоймі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у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квітні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2018 р.</w:t>
      </w:r>
    </w:p>
    <w:p w:rsidR="00476D30" w:rsidRPr="00476D30" w:rsidRDefault="00476D30" w:rsidP="00476D30">
      <w:pPr>
        <w:spacing w:after="0" w:line="240" w:lineRule="auto"/>
        <w:ind w:firstLine="709"/>
        <w:jc w:val="both"/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eastAsia="ru-RU"/>
        </w:rPr>
      </w:pP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З’ясовано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величину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природної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смертності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</w:t>
      </w:r>
      <w:proofErr w:type="gram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ісочника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для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дослідженої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водойми</w:t>
      </w:r>
      <w:proofErr w:type="spellEnd"/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.</w:t>
      </w:r>
    </w:p>
    <w:p w:rsidR="00476D30" w:rsidRPr="00476D30" w:rsidRDefault="00476D30" w:rsidP="00476D3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Calibri" w:hAnsi="Times New Roman" w:cs="Calibri"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Роботу викладено на 71 сторінці, вона містить 16 таблиць та 4 рисунки. Наведено послання на 60 джерел літератури (45 кирилицею та 15 латиницею). </w:t>
      </w:r>
    </w:p>
    <w:p w:rsidR="00476D30" w:rsidRPr="00476D30" w:rsidRDefault="00476D30" w:rsidP="00476D30">
      <w:pPr>
        <w:spacing w:after="0" w:line="240" w:lineRule="auto"/>
        <w:ind w:firstLine="709"/>
        <w:jc w:val="both"/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b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Ключові слова:</w:t>
      </w:r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 </w:t>
      </w:r>
      <w:proofErr w:type="spellStart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Neogobius</w:t>
      </w:r>
      <w:proofErr w:type="spellEnd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 </w:t>
      </w:r>
      <w:proofErr w:type="spellStart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fluviatilis</w:t>
      </w:r>
      <w:proofErr w:type="spellEnd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, структура популяції, морфологічна мінливість, природна смертність, </w:t>
      </w:r>
      <w:proofErr w:type="spellStart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Хаджибейський</w:t>
      </w:r>
      <w:proofErr w:type="spellEnd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лиман.  </w:t>
      </w:r>
    </w:p>
    <w:p w:rsidR="00476D30" w:rsidRPr="00476D30" w:rsidRDefault="00476D30" w:rsidP="00476D30">
      <w:pPr>
        <w:spacing w:after="0" w:line="240" w:lineRule="auto"/>
        <w:ind w:firstLine="709"/>
        <w:jc w:val="both"/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</w:pPr>
    </w:p>
    <w:p w:rsidR="00476D30" w:rsidRPr="00476D30" w:rsidRDefault="00476D30" w:rsidP="00476D30">
      <w:pPr>
        <w:spacing w:after="0" w:line="240" w:lineRule="auto"/>
        <w:ind w:firstLine="709"/>
        <w:jc w:val="both"/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</w:pP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According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to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results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research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population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structure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Neogobius</w:t>
      </w:r>
      <w:proofErr w:type="spellEnd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fluviatilis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Kh</w:t>
      </w: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adz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h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ibei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estuary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was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determined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. </w:t>
      </w:r>
    </w:p>
    <w:p w:rsidR="00476D30" w:rsidRPr="00476D30" w:rsidRDefault="00476D30" w:rsidP="00476D30">
      <w:pPr>
        <w:spacing w:after="0" w:line="240" w:lineRule="auto"/>
        <w:ind w:firstLine="709"/>
        <w:jc w:val="both"/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</w:pP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Among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males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and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females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fish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summer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and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autumn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dominated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by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fish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1+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and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2+,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spring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-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individuals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aged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2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and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3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years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.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Throughout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research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period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almost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all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age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groups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monkey goby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were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dominated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by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males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.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For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entire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period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research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highest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rates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dimensional-mass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characteristics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were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observed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males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aged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5 (15.6 cm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and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97.2 g)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April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2018;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females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maximum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standard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length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was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at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age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2 (13.2 cm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at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a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weight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26.3 g)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April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2011,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largest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mass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individuals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aged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3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years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(39.5 g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at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a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standard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length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12.4 cm)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April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2018</w:t>
      </w: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.</w:t>
      </w: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results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morphometric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analysis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indicate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difference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between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samples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Kh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dzh</w:t>
      </w: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ibe</w:t>
      </w: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i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estuary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of monkey goby</w:t>
      </w: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different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years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research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well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between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fish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different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sex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this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reservoir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April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2018. </w:t>
      </w:r>
    </w:p>
    <w:p w:rsidR="00476D30" w:rsidRPr="00476D30" w:rsidRDefault="00476D30" w:rsidP="00476D30">
      <w:pPr>
        <w:spacing w:after="0" w:line="240" w:lineRule="auto"/>
        <w:ind w:firstLine="709"/>
        <w:jc w:val="both"/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</w:pP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magnitude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natural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mortality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of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monkey goby</w:t>
      </w: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for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the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investigated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reservoir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is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determined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.</w:t>
      </w:r>
    </w:p>
    <w:p w:rsidR="00476D30" w:rsidRPr="00476D30" w:rsidRDefault="00476D30" w:rsidP="00476D30">
      <w:pPr>
        <w:spacing w:after="0" w:line="240" w:lineRule="auto"/>
        <w:ind w:firstLine="709"/>
        <w:jc w:val="both"/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</w:pP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The work contained 7</w:t>
      </w: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>1</w:t>
      </w:r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 pages, includes 16 tables and 4 figures. The link 60 sources of literature (45 in </w:t>
      </w:r>
      <w:proofErr w:type="spellStart"/>
      <w:proofErr w:type="gram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cyrillic</w:t>
      </w:r>
      <w:proofErr w:type="spellEnd"/>
      <w:proofErr w:type="gram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 and 15 in </w:t>
      </w:r>
      <w:proofErr w:type="spellStart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latin</w:t>
      </w:r>
      <w:proofErr w:type="spellEnd"/>
      <w:r w:rsidRPr="00476D30">
        <w:rPr>
          <w:rFonts w:ascii="Times New Roman" w:eastAsia="Arial Unicode MS" w:hAnsi="Times New Roman" w:cs="Arial Unicode MS"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).</w:t>
      </w:r>
    </w:p>
    <w:p w:rsidR="00476D30" w:rsidRPr="00476D30" w:rsidRDefault="00476D30" w:rsidP="00476D30">
      <w:pPr>
        <w:spacing w:after="0" w:line="24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</w:pPr>
      <w:r w:rsidRPr="00476D30">
        <w:rPr>
          <w:rFonts w:ascii="Times New Roman" w:eastAsia="Arial Unicode MS" w:hAnsi="Times New Roman" w:cs="Times New Roman"/>
          <w:b/>
          <w:bCs/>
          <w:i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Key words: </w:t>
      </w:r>
      <w:proofErr w:type="spellStart"/>
      <w:r w:rsidRPr="00476D30">
        <w:rPr>
          <w:rFonts w:ascii="Times New Roman" w:eastAsia="Arial Unicode MS" w:hAnsi="Times New Roman" w:cs="Times New Roman"/>
          <w:i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Neogobius</w:t>
      </w:r>
      <w:proofErr w:type="spellEnd"/>
      <w:r w:rsidRPr="00476D30">
        <w:rPr>
          <w:rFonts w:ascii="Times New Roman" w:eastAsia="Arial Unicode MS" w:hAnsi="Times New Roman" w:cs="Times New Roman"/>
          <w:i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i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fluviatilis</w:t>
      </w:r>
      <w:proofErr w:type="spellEnd"/>
      <w:r w:rsidRPr="00476D30">
        <w:rPr>
          <w:rFonts w:ascii="Times New Roman" w:eastAsia="Arial Unicode MS" w:hAnsi="Times New Roman" w:cs="Times New Roman"/>
          <w:i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, structure of the population, </w:t>
      </w:r>
      <w:r w:rsidRPr="00476D30">
        <w:rPr>
          <w:rFonts w:ascii="Times New Roman" w:eastAsia="Arial Unicode MS" w:hAnsi="Times New Roman" w:cs="Times New Roman"/>
          <w:i/>
          <w:color w:val="212121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morphological </w:t>
      </w:r>
      <w:proofErr w:type="gramStart"/>
      <w:r w:rsidRPr="00476D30">
        <w:rPr>
          <w:rFonts w:ascii="Times New Roman" w:eastAsia="Arial Unicode MS" w:hAnsi="Times New Roman" w:cs="Times New Roman"/>
          <w:i/>
          <w:color w:val="212121"/>
          <w:sz w:val="28"/>
          <w:szCs w:val="28"/>
          <w:u w:color="000000"/>
          <w:bdr w:val="none" w:sz="0" w:space="0" w:color="auto" w:frame="1"/>
          <w:lang w:val="en-US" w:eastAsia="ru-RU"/>
        </w:rPr>
        <w:t>variability</w:t>
      </w:r>
      <w:r w:rsidRPr="00476D30">
        <w:rPr>
          <w:rFonts w:ascii="Times New Roman" w:eastAsia="Arial Unicode MS" w:hAnsi="Times New Roman" w:cs="Times New Roman"/>
          <w:i/>
          <w:color w:val="212121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r w:rsidRPr="00476D30">
        <w:rPr>
          <w:rFonts w:ascii="Times New Roman" w:eastAsia="Arial Unicode MS" w:hAnsi="Times New Roman" w:cs="Times New Roman"/>
          <w:i/>
          <w:color w:val="212121"/>
          <w:sz w:val="28"/>
          <w:szCs w:val="28"/>
          <w:u w:color="000000"/>
          <w:bdr w:val="none" w:sz="0" w:space="0" w:color="auto" w:frame="1"/>
          <w:lang w:val="en-US" w:eastAsia="ru-RU"/>
        </w:rPr>
        <w:t>,</w:t>
      </w:r>
      <w:proofErr w:type="gramEnd"/>
      <w:r w:rsidRPr="00476D30">
        <w:rPr>
          <w:rFonts w:ascii="Times New Roman" w:eastAsia="Arial Unicode MS" w:hAnsi="Times New Roman" w:cs="Times New Roman"/>
          <w:i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 total mortality, </w:t>
      </w:r>
      <w:proofErr w:type="spellStart"/>
      <w:r w:rsidRPr="00476D30">
        <w:rPr>
          <w:rFonts w:ascii="Times New Roman" w:eastAsia="Arial Unicode MS" w:hAnsi="Times New Roman" w:cs="Times New Roman"/>
          <w:i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liman</w:t>
      </w:r>
      <w:proofErr w:type="spellEnd"/>
      <w:r w:rsidRPr="00476D30">
        <w:rPr>
          <w:rFonts w:ascii="Times New Roman" w:eastAsia="Arial Unicode MS" w:hAnsi="Times New Roman" w:cs="Times New Roman"/>
          <w:i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i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Khadzhibeevsky</w:t>
      </w:r>
      <w:proofErr w:type="spellEnd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.</w:t>
      </w:r>
    </w:p>
    <w:p w:rsidR="00476D30" w:rsidRPr="00476D30" w:rsidRDefault="00476D30" w:rsidP="00476D30">
      <w:pPr>
        <w:spacing w:after="0" w:line="240" w:lineRule="auto"/>
        <w:rPr>
          <w:rFonts w:ascii="Times New Roman" w:eastAsia="Arial Unicode MS" w:hAnsi="Times New Roman" w:cs="Arial Unicode MS"/>
          <w:color w:val="000000"/>
          <w:sz w:val="24"/>
          <w:szCs w:val="24"/>
          <w:bdr w:val="none" w:sz="0" w:space="0" w:color="auto" w:frame="1"/>
          <w:lang w:val="en-US" w:eastAsia="ru-RU"/>
        </w:rPr>
        <w:sectPr w:rsidR="00476D30" w:rsidRPr="00476D30">
          <w:pgSz w:w="11900" w:h="16840"/>
          <w:pgMar w:top="1134" w:right="850" w:bottom="1134" w:left="1701" w:header="708" w:footer="708" w:gutter="0"/>
          <w:pgNumType w:start="2"/>
          <w:cols w:space="720"/>
        </w:sectPr>
      </w:pPr>
    </w:p>
    <w:p w:rsidR="00476D30" w:rsidRPr="00476D30" w:rsidRDefault="00476D30" w:rsidP="00476D30">
      <w:pPr>
        <w:spacing w:after="0" w:line="240" w:lineRule="auto"/>
        <w:jc w:val="center"/>
        <w:rPr>
          <w:rFonts w:ascii="Times New Roman" w:eastAsia="Arial Unicode MS" w:hAnsi="Times New Roman" w:cs="Arial Unicode MS"/>
          <w:b/>
          <w:bCs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</w:pPr>
      <w:r w:rsidRPr="00476D30">
        <w:rPr>
          <w:rFonts w:ascii="Times New Roman" w:eastAsia="Arial Unicode MS" w:hAnsi="Times New Roman" w:cs="Arial Unicode MS"/>
          <w:b/>
          <w:bCs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lastRenderedPageBreak/>
        <w:t>ЗМІ</w:t>
      </w:r>
      <w:proofErr w:type="gramStart"/>
      <w:r w:rsidRPr="00476D30">
        <w:rPr>
          <w:rFonts w:ascii="Times New Roman" w:eastAsia="Arial Unicode MS" w:hAnsi="Times New Roman" w:cs="Arial Unicode MS"/>
          <w:b/>
          <w:bCs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СТ</w:t>
      </w:r>
      <w:proofErr w:type="gramEnd"/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proofErr w:type="gramStart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ВСТУП</w:t>
      </w:r>
      <w:proofErr w:type="gramEnd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ab/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4</w:t>
      </w:r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1. ОГЛЯД ЛІТЕРАТУРИ</w:t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ab/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6</w:t>
      </w:r>
    </w:p>
    <w:p w:rsidR="00476D30" w:rsidRPr="00476D30" w:rsidRDefault="00476D30" w:rsidP="00476D30">
      <w:pPr>
        <w:widowControl w:val="0"/>
        <w:tabs>
          <w:tab w:val="right" w:leader="dot" w:pos="2229"/>
        </w:tabs>
        <w:spacing w:after="0" w:line="360" w:lineRule="auto"/>
        <w:ind w:left="567" w:right="-283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1.1.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Гідроекологічна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характеристика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Хаджибейського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лиману</w:t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……….....6</w:t>
      </w:r>
    </w:p>
    <w:p w:rsidR="00476D30" w:rsidRPr="00476D30" w:rsidRDefault="00476D30" w:rsidP="00476D30">
      <w:pPr>
        <w:widowControl w:val="0"/>
        <w:tabs>
          <w:tab w:val="right" w:leader="dot" w:pos="2229"/>
          <w:tab w:val="left" w:pos="9639"/>
        </w:tabs>
        <w:spacing w:after="0" w:line="360" w:lineRule="auto"/>
        <w:ind w:left="567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1.2</w:t>
      </w:r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.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shd w:val="clear" w:color="auto" w:fill="FFFFFF"/>
          <w:lang w:val="ru-RU" w:eastAsia="ru-RU"/>
        </w:rPr>
        <w:t>Систематичне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shd w:val="clear" w:color="auto" w:fill="FFFFFF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shd w:val="clear" w:color="auto" w:fill="FFFFFF"/>
          <w:lang w:val="ru-RU" w:eastAsia="ru-RU"/>
        </w:rPr>
        <w:t>положення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shd w:val="clear" w:color="auto" w:fill="FFFFFF"/>
          <w:lang w:val="ru-RU" w:eastAsia="ru-RU"/>
        </w:rPr>
        <w:t xml:space="preserve"> та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shd w:val="clear" w:color="auto" w:fill="FFFFFF"/>
          <w:lang w:val="ru-RU" w:eastAsia="ru-RU"/>
        </w:rPr>
        <w:t>біолого-екологічна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shd w:val="clear" w:color="auto" w:fill="FFFFFF"/>
          <w:lang w:val="ru-RU" w:eastAsia="ru-RU"/>
        </w:rPr>
        <w:t xml:space="preserve"> характеристика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shd w:val="clear" w:color="auto" w:fill="FFFFFF"/>
          <w:lang w:val="ru-RU" w:eastAsia="ru-RU"/>
        </w:rPr>
        <w:t>бичка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shd w:val="clear" w:color="auto" w:fill="FFFFFF"/>
          <w:lang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shd w:val="clear" w:color="auto" w:fill="FFFFFF"/>
          <w:lang w:val="ru-RU" w:eastAsia="ru-RU"/>
        </w:rPr>
        <w:t>п</w:t>
      </w:r>
      <w:proofErr w:type="gram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shd w:val="clear" w:color="auto" w:fill="FFFFFF"/>
          <w:lang w:val="ru-RU" w:eastAsia="ru-RU"/>
        </w:rPr>
        <w:t>ісочника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…………………………………………………………….13</w:t>
      </w:r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2. МАТЕРІАЛИ І МЕТОДИ </w:t>
      </w:r>
      <w:proofErr w:type="gramStart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ДОСЛ</w:t>
      </w:r>
      <w:proofErr w:type="gramEnd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ІДЖЕНЬ</w:t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ab/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26</w:t>
      </w:r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3. РЕЗУЛЬТАТИ </w:t>
      </w:r>
      <w:proofErr w:type="gramStart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ДОСЛ</w:t>
      </w:r>
      <w:proofErr w:type="gramEnd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ІДЖЕНЬ ТА ЇХ ОБГОВОРЕННЯ</w:t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ab/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35</w:t>
      </w:r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ind w:firstLine="567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3.1.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>Віковий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>статевий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>розмірно-масовий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склад </w:t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.</w:t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ab/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35</w:t>
      </w:r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ind w:firstLine="567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3.2.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Морфологічний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аналіз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пластичних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ознак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……………………………</w:t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42</w:t>
      </w:r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ind w:firstLine="567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3.3.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>Спі</w:t>
      </w:r>
      <w:proofErr w:type="gramStart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>вв</w:t>
      </w:r>
      <w:proofErr w:type="gramEnd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>ідношення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>між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>довжиною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та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>масою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val="ru-RU" w:eastAsia="ru-RU"/>
        </w:rPr>
        <w:t>риб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.</w:t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ab/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49</w:t>
      </w:r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ind w:firstLine="567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 xml:space="preserve">3.4. </w:t>
      </w:r>
      <w:r w:rsidRPr="00476D30">
        <w:rPr>
          <w:rFonts w:ascii="Times New Roman" w:eastAsia="Arial Unicode MS" w:hAnsi="Times New Roman" w:cs="Arial Unicode MS"/>
          <w:color w:val="000000"/>
          <w:spacing w:val="-10"/>
          <w:sz w:val="28"/>
          <w:szCs w:val="28"/>
          <w:u w:color="000000"/>
          <w:bdr w:val="none" w:sz="0" w:space="0" w:color="auto" w:frame="1"/>
          <w:lang w:eastAsia="ru-RU"/>
        </w:rPr>
        <w:t>Співвідношення між довжиною та віком риб</w:t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ab/>
        <w:t>50</w:t>
      </w:r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ind w:firstLine="567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3.5.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Коефіцієнти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природної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смертності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ab/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53</w:t>
      </w:r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УЗАГАЛЬНЕННЯ………………………………………………………………..</w:t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55</w:t>
      </w:r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>ВИСНОВКИ</w:t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val="ru-RU" w:eastAsia="ru-RU"/>
        </w:rPr>
        <w:tab/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58</w:t>
      </w:r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aps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Список літератури</w:t>
      </w: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ab/>
        <w:t>59</w:t>
      </w:r>
    </w:p>
    <w:p w:rsidR="00476D30" w:rsidRPr="00476D30" w:rsidRDefault="00476D30" w:rsidP="00476D30">
      <w:pPr>
        <w:widowControl w:val="0"/>
        <w:tabs>
          <w:tab w:val="right" w:leader="dot" w:pos="9329"/>
        </w:tabs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t>ДОДАТКИ………………………………………………………………………..64</w:t>
      </w:r>
    </w:p>
    <w:p w:rsidR="00476D30" w:rsidRPr="00476D30" w:rsidRDefault="00476D30" w:rsidP="00476D30">
      <w:pPr>
        <w:spacing w:after="0" w:line="360" w:lineRule="auto"/>
        <w:ind w:left="720" w:firstLine="709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color="000000"/>
          <w:bdr w:val="none" w:sz="0" w:space="0" w:color="auto" w:frame="1"/>
          <w:lang w:eastAsia="ru-RU"/>
        </w:rPr>
      </w:pPr>
    </w:p>
    <w:p w:rsidR="00476D30" w:rsidRPr="00476D30" w:rsidRDefault="00476D30" w:rsidP="00476D30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sectPr w:rsidR="00476D30" w:rsidRPr="00476D30">
          <w:pgSz w:w="11900" w:h="16840"/>
          <w:pgMar w:top="1134" w:right="843" w:bottom="1134" w:left="1701" w:header="708" w:footer="708" w:gutter="0"/>
          <w:cols w:space="720"/>
        </w:sectPr>
      </w:pPr>
    </w:p>
    <w:p w:rsidR="00476D30" w:rsidRPr="00476D30" w:rsidRDefault="00476D30" w:rsidP="00476D30">
      <w:pPr>
        <w:spacing w:after="0" w:line="240" w:lineRule="auto"/>
        <w:ind w:firstLine="709"/>
        <w:jc w:val="center"/>
        <w:rPr>
          <w:rFonts w:ascii="Times New Roman" w:eastAsia="Arial Unicode MS" w:hAnsi="Times New Roman" w:cs="Arial Unicode MS"/>
          <w:b/>
          <w:bCs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</w:pPr>
      <w:r w:rsidRPr="00476D30">
        <w:rPr>
          <w:rFonts w:ascii="Times New Roman" w:eastAsia="Arial Unicode MS" w:hAnsi="Times New Roman" w:cs="Arial Unicode MS"/>
          <w:b/>
          <w:bCs/>
          <w:color w:val="000000"/>
          <w:kern w:val="28"/>
          <w:sz w:val="28"/>
          <w:szCs w:val="28"/>
          <w:u w:color="000000"/>
          <w:bdr w:val="none" w:sz="0" w:space="0" w:color="auto" w:frame="1"/>
          <w:lang w:eastAsia="ru-RU"/>
        </w:rPr>
        <w:lastRenderedPageBreak/>
        <w:t>ВСТУП</w:t>
      </w:r>
    </w:p>
    <w:p w:rsidR="00476D30" w:rsidRPr="00476D30" w:rsidRDefault="00476D30" w:rsidP="00476D3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</w:pPr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Для успішного розвитку промислових комплексів велике значення має раціональне використання та освоювання природних ресурсів водойм північно-західного Причорномор’я. У лиманах відбуваються складні процеси хімічної та динамічної взаємодії річкових та морських вод. </w:t>
      </w:r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Вони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поряд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з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антропогенними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факторами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визначають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формування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закономірностей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та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еволюції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природних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ресурсі</w:t>
      </w:r>
      <w:proofErr w:type="gram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</w:t>
      </w:r>
      <w:proofErr w:type="spellEnd"/>
      <w:proofErr w:type="gram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лиману.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</w:pP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Помітне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місце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серед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таких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водойм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</w:t>
      </w:r>
      <w:proofErr w:type="gram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івдня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України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займає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Хаджибейський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лиман,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який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має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велике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значення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у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рибному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господарстві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Одеської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області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</w:pPr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Для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створення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оптимальних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умов у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водоймах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з метою </w:t>
      </w:r>
      <w:proofErr w:type="spellStart"/>
      <w:proofErr w:type="gram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ст</w:t>
      </w:r>
      <w:proofErr w:type="gram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ійкого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функціонування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їх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іхтіоценозів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необхідно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проводити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моніторингові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дослідження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за станом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їх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біологічних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компонентів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а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саме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за </w:t>
      </w:r>
      <w:proofErr w:type="spellStart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іхтіофауною</w:t>
      </w:r>
      <w:proofErr w:type="spellEnd"/>
      <w:r w:rsidRPr="00476D30"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</w:pPr>
      <w:proofErr w:type="spellStart"/>
      <w:proofErr w:type="gram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Кр</w:t>
      </w:r>
      <w:proofErr w:type="gram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ім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того, попит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населення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на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рибну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продукцію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може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бути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забезпечений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ресурсами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внутрішніх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водойм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. Але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нерідко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стан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їх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біоценозів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залишається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gram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без</w:t>
      </w:r>
      <w:proofErr w:type="gram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відповідної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уваги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а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занепад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рибогосподарської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діяльності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в них не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компенсується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зростанням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здобичі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об’єктів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у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відкритих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морях.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</w:pP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Потужні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меліоративні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заходи і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досягнення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іхтіологічної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науки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можуть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спинити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подальший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спад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рибних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запасів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.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Необхідно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вірно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</w:t>
      </w:r>
      <w:proofErr w:type="gram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ідібрати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рибоводно-меліоративні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роботи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об’єкти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розведення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і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промислу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.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Цьому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має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передувати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поглиблене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вивчення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екологічного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стану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водойм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та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риб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що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їх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населяють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.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Необхідно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знати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біологію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риб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умови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їх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існування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прогнозувати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ефективність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розмноження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особин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</w:pP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Бичок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</w:t>
      </w:r>
      <w:proofErr w:type="gram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ісочник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Neogobius</w:t>
      </w:r>
      <w:proofErr w:type="spellEnd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fluviatilis</w:t>
      </w:r>
      <w:proofErr w:type="spellEnd"/>
      <w:r w:rsidRPr="00476D30">
        <w:rPr>
          <w:rFonts w:ascii="Times New Roman" w:eastAsia="Arial Unicode MS" w:hAnsi="Times New Roman" w:cs="Arial Unicode MS"/>
          <w:i/>
          <w:iCs/>
          <w:color w:val="000000"/>
          <w:sz w:val="28"/>
          <w:szCs w:val="28"/>
          <w:u w:color="000000"/>
          <w:bdr w:val="none" w:sz="0" w:space="0" w:color="auto" w:frame="1"/>
          <w:lang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представляє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цінність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для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оцінки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сучасного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стану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біорізноманіття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іхтіофауни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південної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частини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України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. Тому </w:t>
      </w:r>
      <w:proofErr w:type="spellStart"/>
      <w:proofErr w:type="gram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досл</w:t>
      </w:r>
      <w:proofErr w:type="gram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ідження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направлені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на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визначення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біотичного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потенціалу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таких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видів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які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на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даний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час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інтенсивно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розширюють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свій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ареал в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напрямку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водойм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Європи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[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Ризевский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и др., 2015;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en-US" w:eastAsia="ru-RU"/>
        </w:rPr>
        <w:t>Olenin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, 2002].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bdr w:val="none" w:sz="0" w:space="0" w:color="auto" w:frame="1"/>
          <w:lang w:val="ru-RU" w:eastAsia="ru-RU"/>
        </w:rPr>
      </w:pP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Бичка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</w:t>
      </w:r>
      <w:proofErr w:type="gram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ісочника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, як і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інші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понто-каспійські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солонуватоводно-прісноводні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бичкові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риби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віднесено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Міжнародним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союзом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охорони</w:t>
      </w:r>
      <w:proofErr w:type="spellEnd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bdr w:val="none" w:sz="0" w:space="0" w:color="auto" w:frame="1"/>
          <w:lang w:val="ru-RU" w:eastAsia="ru-RU"/>
        </w:rPr>
        <w:t>природи</w:t>
      </w:r>
      <w:proofErr w:type="spellEnd"/>
    </w:p>
    <w:p w:rsidR="00476D30" w:rsidRPr="00476D30" w:rsidRDefault="00476D30" w:rsidP="00476D3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до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категорії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видів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біологія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яких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мало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вивчена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та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потребує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додаткових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іджень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[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Онопрієнко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, Митяй, 2014].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proofErr w:type="gram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lastRenderedPageBreak/>
        <w:t>Кр</w:t>
      </w:r>
      <w:proofErr w:type="gram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ім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того,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досліджений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нами вид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бичків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є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харчовим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конкурентом для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комерційно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цінних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риб-бентофагів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(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короп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лящ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, карась), а в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окремих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водоймах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він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сам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може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мати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промислове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значення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. 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Мета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даної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роботи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–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вивчення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популяційної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структури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бичка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п</w:t>
      </w:r>
      <w:proofErr w:type="gram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ісочника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Хаджибейському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лимані</w:t>
      </w:r>
      <w:proofErr w:type="spellEnd"/>
      <w:r w:rsidRPr="00476D30">
        <w:rPr>
          <w:rFonts w:ascii="Times New Roman" w:eastAsia="Calibri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Для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досягнення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вказаної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мети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вирішували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такі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задачі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: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1.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Визначити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статевий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склад </w:t>
      </w:r>
      <w:proofErr w:type="spellStart"/>
      <w:proofErr w:type="gram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іджуваного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виду.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2.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Вивчити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віковий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склад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риб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3.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Надати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розмірно-масову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характеристику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бичка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</w:t>
      </w:r>
      <w:proofErr w:type="gram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ісочника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4. Провести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аналіз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морфологічної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мінливості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іджуваного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виду.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4.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Визначити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величину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природної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смертності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виду.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Об’єкт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proofErr w:type="gram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ідження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–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біологія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бичкових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риб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476D30" w:rsidRPr="00476D30" w:rsidRDefault="00476D30" w:rsidP="00476D30">
      <w:pPr>
        <w:spacing w:after="0" w:line="360" w:lineRule="auto"/>
        <w:ind w:firstLine="709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</w:pPr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Предмет </w:t>
      </w:r>
      <w:proofErr w:type="spellStart"/>
      <w:proofErr w:type="gram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досл</w:t>
      </w:r>
      <w:proofErr w:type="gram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ідження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–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біологія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бичка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пісочника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в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Хаджибейському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 xml:space="preserve"> </w:t>
      </w:r>
      <w:proofErr w:type="spellStart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лимані</w:t>
      </w:r>
      <w:proofErr w:type="spellEnd"/>
      <w:r w:rsidRPr="00476D30">
        <w:rPr>
          <w:rFonts w:ascii="Times New Roman" w:eastAsia="Arial Unicode MS" w:hAnsi="Times New Roman" w:cs="Times New Roman"/>
          <w:color w:val="000000"/>
          <w:sz w:val="28"/>
          <w:szCs w:val="28"/>
          <w:u w:color="000000"/>
          <w:lang w:val="ru-RU" w:eastAsia="ru-RU"/>
        </w:rPr>
        <w:t>.</w:t>
      </w:r>
    </w:p>
    <w:p w:rsidR="00F8347D" w:rsidRDefault="00F8347D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Default="00476D30">
      <w:pPr>
        <w:rPr>
          <w:lang w:val="ru-RU"/>
        </w:rPr>
      </w:pPr>
    </w:p>
    <w:p w:rsidR="00476D30" w:rsidRPr="00476D30" w:rsidRDefault="00476D30">
      <w:pPr>
        <w:rPr>
          <w:lang w:val="ru-RU"/>
        </w:rPr>
      </w:pPr>
      <w:bookmarkStart w:id="0" w:name="_GoBack"/>
      <w:bookmarkEnd w:id="0"/>
    </w:p>
    <w:sectPr w:rsidR="00476D30" w:rsidRPr="00476D3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455"/>
    <w:rsid w:val="00404455"/>
    <w:rsid w:val="00476D30"/>
    <w:rsid w:val="00F83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48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4933</Words>
  <Characters>2812</Characters>
  <Application>Microsoft Office Word</Application>
  <DocSecurity>0</DocSecurity>
  <Lines>23</Lines>
  <Paragraphs>15</Paragraphs>
  <ScaleCrop>false</ScaleCrop>
  <Company/>
  <LinksUpToDate>false</LinksUpToDate>
  <CharactersWithSpaces>7730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2020-02-11T11:14:00Z</dcterms:created>
  <dcterms:modified xsi:type="dcterms:W3CDTF">2020-02-11T11:16:00Z</dcterms:modified>
</cp:coreProperties>
</file>