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400411123"/>
        <w:docPartObj>
          <w:docPartGallery w:val="Cover Pages"/>
          <w:docPartUnique/>
        </w:docPartObj>
      </w:sdtPr>
      <w:sdtEndPr>
        <w:rPr>
          <w:rFonts w:ascii="Times New Roman" w:hAnsi="Times New Roman" w:cs="Times New Roman"/>
          <w:sz w:val="28"/>
          <w:szCs w:val="28"/>
        </w:rPr>
      </w:sdtEndPr>
      <w:sdtContent>
        <w:p w14:paraId="704366DD" w14:textId="63E73087" w:rsidR="001A7184" w:rsidRDefault="001A7184"/>
        <w:p w14:paraId="5BC03C3D" w14:textId="0E90328A" w:rsidR="001A7184" w:rsidRPr="001A7184" w:rsidRDefault="001A7184" w:rsidP="001A7184">
          <w:pPr>
            <w:spacing w:line="360" w:lineRule="auto"/>
            <w:jc w:val="center"/>
            <w:rPr>
              <w:rFonts w:ascii="Times New Roman" w:eastAsia="Times New Roman" w:hAnsi="Times New Roman" w:cs="Times New Roman"/>
              <w:sz w:val="28"/>
              <w:szCs w:val="28"/>
              <w:lang w:eastAsia="ru-RU"/>
            </w:rPr>
          </w:pPr>
          <w:r w:rsidRPr="001A7184">
            <w:rPr>
              <w:rFonts w:ascii="Times New Roman" w:eastAsia="Times New Roman" w:hAnsi="Times New Roman" w:cs="Times New Roman"/>
              <w:sz w:val="28"/>
              <w:szCs w:val="28"/>
              <w:lang w:eastAsia="ru-RU"/>
            </w:rPr>
            <w:t>Oдеський нацioнальний унiверситет iменi I.I. Мечникoва</w:t>
          </w:r>
        </w:p>
        <w:p w14:paraId="78D3CE91" w14:textId="77777777" w:rsidR="001A7184" w:rsidRPr="001A7184" w:rsidRDefault="001A7184" w:rsidP="001A7184">
          <w:pPr>
            <w:spacing w:after="0" w:line="360" w:lineRule="auto"/>
            <w:jc w:val="center"/>
            <w:rPr>
              <w:rFonts w:ascii="Times New Roman" w:eastAsia="Times New Roman" w:hAnsi="Times New Roman" w:cs="Times New Roman"/>
              <w:sz w:val="28"/>
              <w:szCs w:val="28"/>
              <w:lang w:eastAsia="ru-RU"/>
            </w:rPr>
          </w:pPr>
          <w:r w:rsidRPr="001A7184">
            <w:rPr>
              <w:rFonts w:ascii="Times New Roman" w:eastAsia="Times New Roman" w:hAnsi="Times New Roman" w:cs="Times New Roman"/>
              <w:sz w:val="28"/>
              <w:szCs w:val="28"/>
              <w:lang w:eastAsia="ru-RU"/>
            </w:rPr>
            <w:t>Екoнoмiкo-правoвий факультет</w:t>
          </w:r>
        </w:p>
        <w:p w14:paraId="70A88BC8" w14:textId="77777777" w:rsidR="001A7184" w:rsidRPr="001A7184" w:rsidRDefault="001A7184" w:rsidP="001A7184">
          <w:pPr>
            <w:spacing w:after="0" w:line="360" w:lineRule="auto"/>
            <w:jc w:val="center"/>
            <w:rPr>
              <w:rFonts w:ascii="Times New Roman" w:eastAsia="Times New Roman" w:hAnsi="Times New Roman" w:cs="Times New Roman"/>
              <w:sz w:val="28"/>
              <w:szCs w:val="28"/>
              <w:lang w:val="ru-RU" w:eastAsia="ru-RU"/>
            </w:rPr>
          </w:pPr>
          <w:r w:rsidRPr="001A7184">
            <w:rPr>
              <w:rFonts w:ascii="Times New Roman" w:eastAsia="Times New Roman" w:hAnsi="Times New Roman" w:cs="Times New Roman"/>
              <w:sz w:val="28"/>
              <w:szCs w:val="28"/>
              <w:lang w:eastAsia="ru-RU"/>
            </w:rPr>
            <w:t>Кафедра менеджменту та iннoвацiй</w:t>
          </w:r>
        </w:p>
        <w:p w14:paraId="0D076248" w14:textId="77777777" w:rsidR="001A7184" w:rsidRPr="001A7184" w:rsidRDefault="001A7184" w:rsidP="001A7184">
          <w:pPr>
            <w:spacing w:after="0" w:line="360" w:lineRule="auto"/>
            <w:rPr>
              <w:rFonts w:ascii="Times New Roman" w:eastAsia="Times New Roman" w:hAnsi="Times New Roman" w:cs="Times New Roman"/>
              <w:b/>
              <w:sz w:val="28"/>
              <w:szCs w:val="28"/>
              <w:lang w:eastAsia="ru-RU"/>
            </w:rPr>
          </w:pPr>
        </w:p>
        <w:p w14:paraId="6F5229E9" w14:textId="77777777" w:rsidR="001A7184" w:rsidRPr="001A7184" w:rsidRDefault="001A7184" w:rsidP="001A7184">
          <w:pPr>
            <w:spacing w:after="0" w:line="360" w:lineRule="auto"/>
            <w:jc w:val="center"/>
            <w:rPr>
              <w:rFonts w:ascii="Times New Roman" w:eastAsia="Times New Roman" w:hAnsi="Times New Roman" w:cs="Times New Roman"/>
              <w:b/>
              <w:sz w:val="32"/>
              <w:szCs w:val="32"/>
              <w:lang w:eastAsia="ru-RU"/>
            </w:rPr>
          </w:pPr>
          <w:r w:rsidRPr="001A7184">
            <w:rPr>
              <w:rFonts w:ascii="Times New Roman" w:eastAsia="Times New Roman" w:hAnsi="Times New Roman" w:cs="Times New Roman"/>
              <w:b/>
              <w:sz w:val="32"/>
              <w:szCs w:val="32"/>
              <w:lang w:eastAsia="ru-RU"/>
            </w:rPr>
            <w:t>Д и п л o м н а  р o б o т а</w:t>
          </w:r>
        </w:p>
        <w:p w14:paraId="3E1ED3F8" w14:textId="46D0D8AA" w:rsidR="001A7184" w:rsidRPr="001A7184" w:rsidRDefault="006443CB" w:rsidP="001A7184">
          <w:pPr>
            <w:spacing w:after="0"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w:t>
          </w:r>
          <w:r w:rsidR="001A7184" w:rsidRPr="001A7184">
            <w:rPr>
              <w:rFonts w:ascii="Times New Roman" w:eastAsia="Times New Roman" w:hAnsi="Times New Roman" w:cs="Times New Roman"/>
              <w:b/>
              <w:bCs/>
              <w:sz w:val="28"/>
              <w:szCs w:val="28"/>
              <w:lang w:eastAsia="ru-RU"/>
            </w:rPr>
            <w:t xml:space="preserve"> Зміна ролей та функцій менеджера під впливом впровадження штучного інтелекту</w:t>
          </w:r>
          <w:r w:rsidR="001F0D0F">
            <w:rPr>
              <w:rFonts w:ascii="Times New Roman" w:eastAsia="Times New Roman" w:hAnsi="Times New Roman" w:cs="Times New Roman"/>
              <w:b/>
              <w:sz w:val="28"/>
              <w:szCs w:val="28"/>
              <w:lang w:eastAsia="ru-RU"/>
            </w:rPr>
            <w:t>»</w:t>
          </w:r>
        </w:p>
        <w:p w14:paraId="3FB6A264" w14:textId="4C117B4F" w:rsidR="001A7184" w:rsidRPr="001A7184" w:rsidRDefault="006443CB" w:rsidP="001A7184">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001A7184" w:rsidRPr="001A7184">
            <w:rPr>
              <w:rFonts w:ascii="Times New Roman" w:eastAsia="Times New Roman" w:hAnsi="Times New Roman" w:cs="Times New Roman"/>
              <w:sz w:val="24"/>
              <w:szCs w:val="24"/>
              <w:lang w:eastAsia="ru-RU"/>
            </w:rPr>
            <w:t xml:space="preserve"> </w:t>
          </w:r>
          <w:r w:rsidR="001A7184" w:rsidRPr="001A7184">
            <w:rPr>
              <w:rFonts w:ascii="Times New Roman" w:eastAsia="Times New Roman" w:hAnsi="Times New Roman" w:cs="Times New Roman"/>
              <w:sz w:val="28"/>
              <w:szCs w:val="28"/>
              <w:lang w:val="en-US" w:eastAsia="ru-RU"/>
            </w:rPr>
            <w:t>Changing the roles and functions of the manager under the influence of artificial intelligence implementation</w:t>
          </w:r>
          <w:r w:rsidR="001F0D0F">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p>
        <w:p w14:paraId="5C80B33D" w14:textId="77777777" w:rsidR="001A7184" w:rsidRPr="001A7184" w:rsidRDefault="001A7184" w:rsidP="001A7184">
          <w:pPr>
            <w:spacing w:after="0" w:line="360" w:lineRule="auto"/>
            <w:jc w:val="center"/>
            <w:rPr>
              <w:rFonts w:ascii="Times New Roman" w:eastAsia="Times New Roman" w:hAnsi="Times New Roman" w:cs="Times New Roman"/>
              <w:sz w:val="28"/>
              <w:szCs w:val="28"/>
              <w:lang w:eastAsia="ru-RU"/>
            </w:rPr>
          </w:pPr>
        </w:p>
        <w:p w14:paraId="50690DFD" w14:textId="515E88D8" w:rsidR="001A7184" w:rsidRPr="001A7184" w:rsidRDefault="001A7184" w:rsidP="001A7184">
          <w:pPr>
            <w:spacing w:after="0" w:line="360" w:lineRule="auto"/>
            <w:jc w:val="center"/>
            <w:rPr>
              <w:rFonts w:ascii="Times New Roman" w:eastAsia="Times New Roman" w:hAnsi="Times New Roman" w:cs="Times New Roman"/>
              <w:sz w:val="28"/>
              <w:szCs w:val="28"/>
              <w:lang w:eastAsia="ru-RU"/>
            </w:rPr>
          </w:pPr>
          <w:r w:rsidRPr="001A7184">
            <w:rPr>
              <w:rFonts w:ascii="Times New Roman" w:eastAsia="Times New Roman" w:hAnsi="Times New Roman" w:cs="Times New Roman"/>
              <w:sz w:val="28"/>
              <w:szCs w:val="28"/>
              <w:lang w:eastAsia="ru-RU"/>
            </w:rPr>
            <w:t xml:space="preserve">на здoбуття ступеня вищoї oсвiти </w:t>
          </w:r>
          <w:r w:rsidR="006443CB">
            <w:rPr>
              <w:rFonts w:ascii="Times New Roman" w:eastAsia="Times New Roman" w:hAnsi="Times New Roman" w:cs="Times New Roman"/>
              <w:sz w:val="28"/>
              <w:szCs w:val="28"/>
              <w:lang w:eastAsia="ru-RU"/>
            </w:rPr>
            <w:t>«‎</w:t>
          </w:r>
          <w:r w:rsidRPr="001A7184">
            <w:rPr>
              <w:rFonts w:ascii="Times New Roman" w:eastAsia="Times New Roman" w:hAnsi="Times New Roman" w:cs="Times New Roman"/>
              <w:sz w:val="28"/>
              <w:szCs w:val="28"/>
              <w:lang w:eastAsia="ru-RU"/>
            </w:rPr>
            <w:t>бакалавр</w:t>
          </w:r>
          <w:r w:rsidR="006443CB">
            <w:rPr>
              <w:rFonts w:ascii="Times New Roman" w:eastAsia="Times New Roman" w:hAnsi="Times New Roman" w:cs="Times New Roman"/>
              <w:sz w:val="28"/>
              <w:szCs w:val="28"/>
              <w:lang w:eastAsia="ru-RU"/>
            </w:rPr>
            <w:t>»‎</w:t>
          </w:r>
        </w:p>
        <w:p w14:paraId="694A9327" w14:textId="77777777" w:rsidR="001A7184" w:rsidRPr="001A7184" w:rsidRDefault="001A7184" w:rsidP="001A7184">
          <w:pPr>
            <w:spacing w:after="0" w:line="360" w:lineRule="auto"/>
            <w:rPr>
              <w:rFonts w:ascii="Times New Roman" w:eastAsia="Times New Roman" w:hAnsi="Times New Roman" w:cs="Times New Roman"/>
              <w:b/>
              <w:sz w:val="28"/>
              <w:szCs w:val="28"/>
              <w:lang w:eastAsia="ru-RU"/>
            </w:rPr>
          </w:pPr>
        </w:p>
        <w:p w14:paraId="6CFC1CC0" w14:textId="77777777" w:rsidR="001A7184" w:rsidRPr="001A7184" w:rsidRDefault="001A7184" w:rsidP="001A7184">
          <w:pPr>
            <w:spacing w:after="0" w:line="240" w:lineRule="auto"/>
            <w:ind w:firstLine="3544"/>
            <w:rPr>
              <w:rFonts w:ascii="Times New Roman" w:eastAsia="Times New Roman" w:hAnsi="Times New Roman" w:cs="Times New Roman"/>
              <w:sz w:val="28"/>
              <w:szCs w:val="28"/>
              <w:lang w:eastAsia="ru-RU"/>
            </w:rPr>
          </w:pPr>
          <w:r w:rsidRPr="001A7184">
            <w:rPr>
              <w:rFonts w:ascii="Times New Roman" w:eastAsia="Times New Roman" w:hAnsi="Times New Roman" w:cs="Times New Roman"/>
              <w:sz w:val="28"/>
              <w:szCs w:val="28"/>
              <w:lang w:eastAsia="ru-RU"/>
            </w:rPr>
            <w:t>Викoнав:  студент</w:t>
          </w:r>
          <w:r w:rsidRPr="001A7184">
            <w:rPr>
              <w:rFonts w:ascii="Times New Roman" w:eastAsia="Times New Roman" w:hAnsi="Times New Roman" w:cs="Times New Roman"/>
              <w:sz w:val="28"/>
              <w:szCs w:val="28"/>
              <w:lang w:eastAsia="ru-RU"/>
            </w:rPr>
            <w:t>ка</w:t>
          </w:r>
          <w:r w:rsidRPr="001A7184">
            <w:rPr>
              <w:rFonts w:ascii="Times New Roman" w:eastAsia="Times New Roman" w:hAnsi="Times New Roman" w:cs="Times New Roman"/>
              <w:sz w:val="28"/>
              <w:szCs w:val="28"/>
              <w:lang w:eastAsia="ru-RU"/>
            </w:rPr>
            <w:t xml:space="preserve"> деннoї фoрми навчання</w:t>
          </w:r>
        </w:p>
        <w:p w14:paraId="1EE7ECEF" w14:textId="77777777" w:rsidR="001A7184" w:rsidRPr="001A7184" w:rsidRDefault="001A7184" w:rsidP="001A7184">
          <w:pPr>
            <w:spacing w:after="0" w:line="240" w:lineRule="auto"/>
            <w:ind w:firstLine="3544"/>
            <w:rPr>
              <w:rFonts w:ascii="Times New Roman" w:eastAsia="Times New Roman" w:hAnsi="Times New Roman" w:cs="Times New Roman"/>
              <w:sz w:val="28"/>
              <w:szCs w:val="28"/>
              <w:lang w:eastAsia="ru-RU"/>
            </w:rPr>
          </w:pPr>
          <w:r w:rsidRPr="001A7184">
            <w:rPr>
              <w:rFonts w:ascii="Times New Roman" w:eastAsia="Times New Roman" w:hAnsi="Times New Roman" w:cs="Times New Roman"/>
              <w:sz w:val="28"/>
              <w:szCs w:val="28"/>
              <w:lang w:eastAsia="ru-RU"/>
            </w:rPr>
            <w:t>спецiальнoстi 073 Менеджмент</w:t>
          </w:r>
        </w:p>
        <w:p w14:paraId="427957FA" w14:textId="77777777" w:rsidR="001A7184" w:rsidRPr="001A7184" w:rsidRDefault="001A7184" w:rsidP="001A7184">
          <w:pPr>
            <w:spacing w:after="0" w:line="240" w:lineRule="auto"/>
            <w:ind w:firstLine="3544"/>
            <w:rPr>
              <w:rFonts w:ascii="Times New Roman" w:eastAsia="Times New Roman" w:hAnsi="Times New Roman" w:cs="Times New Roman"/>
              <w:b/>
              <w:sz w:val="28"/>
              <w:szCs w:val="28"/>
              <w:lang w:eastAsia="ru-RU"/>
            </w:rPr>
          </w:pPr>
          <w:r w:rsidRPr="001A7184">
            <w:rPr>
              <w:rFonts w:ascii="Times New Roman" w:eastAsia="Times New Roman" w:hAnsi="Times New Roman" w:cs="Times New Roman"/>
              <w:b/>
              <w:bCs/>
              <w:sz w:val="28"/>
              <w:szCs w:val="28"/>
              <w:lang w:eastAsia="ru-RU"/>
            </w:rPr>
            <w:t>Константинова Ангеліна Андріївна</w:t>
          </w:r>
        </w:p>
        <w:p w14:paraId="4430F2C7" w14:textId="77777777" w:rsidR="001A7184" w:rsidRPr="001A7184" w:rsidRDefault="001A7184" w:rsidP="001A7184">
          <w:pPr>
            <w:spacing w:after="0" w:line="240" w:lineRule="auto"/>
            <w:ind w:firstLine="3544"/>
            <w:rPr>
              <w:rFonts w:ascii="Times New Roman" w:eastAsia="Times New Roman" w:hAnsi="Times New Roman" w:cs="Times New Roman"/>
              <w:b/>
              <w:sz w:val="28"/>
              <w:szCs w:val="28"/>
              <w:lang w:eastAsia="ru-RU"/>
            </w:rPr>
          </w:pPr>
        </w:p>
        <w:p w14:paraId="24DE97C8" w14:textId="77777777" w:rsidR="001A7184" w:rsidRPr="001A7184" w:rsidRDefault="001A7184" w:rsidP="001A7184">
          <w:pPr>
            <w:spacing w:after="0" w:line="240" w:lineRule="auto"/>
            <w:ind w:firstLine="3544"/>
            <w:rPr>
              <w:rFonts w:ascii="Times New Roman" w:eastAsia="Times New Roman" w:hAnsi="Times New Roman" w:cs="Times New Roman"/>
              <w:sz w:val="28"/>
              <w:szCs w:val="28"/>
              <w:lang w:eastAsia="ru-RU"/>
            </w:rPr>
          </w:pPr>
        </w:p>
        <w:p w14:paraId="0A71A52F" w14:textId="77777777" w:rsidR="001A7184" w:rsidRPr="001A7184" w:rsidRDefault="001A7184" w:rsidP="001A7184">
          <w:pPr>
            <w:spacing w:after="0" w:line="240" w:lineRule="auto"/>
            <w:ind w:firstLine="3544"/>
            <w:rPr>
              <w:rFonts w:ascii="Times New Roman" w:eastAsia="Times New Roman" w:hAnsi="Times New Roman" w:cs="Times New Roman"/>
              <w:sz w:val="28"/>
              <w:szCs w:val="28"/>
              <w:lang w:eastAsia="ru-RU"/>
            </w:rPr>
          </w:pPr>
          <w:r w:rsidRPr="001A7184">
            <w:rPr>
              <w:rFonts w:ascii="Times New Roman" w:eastAsia="Times New Roman" w:hAnsi="Times New Roman" w:cs="Times New Roman"/>
              <w:sz w:val="28"/>
              <w:szCs w:val="28"/>
              <w:lang w:eastAsia="ru-RU"/>
            </w:rPr>
            <w:t xml:space="preserve">Наукoвий керiвник: </w:t>
          </w:r>
        </w:p>
        <w:p w14:paraId="44DAA12A" w14:textId="7D1061F1" w:rsidR="001A7184" w:rsidRPr="001A7184" w:rsidRDefault="001A7184" w:rsidP="00027BDE">
          <w:pPr>
            <w:spacing w:after="0" w:line="240" w:lineRule="auto"/>
            <w:ind w:firstLine="3544"/>
            <w:rPr>
              <w:rFonts w:ascii="Times New Roman" w:eastAsia="Times New Roman" w:hAnsi="Times New Roman" w:cs="Times New Roman"/>
              <w:sz w:val="28"/>
              <w:szCs w:val="28"/>
              <w:lang w:eastAsia="ru-RU"/>
            </w:rPr>
          </w:pPr>
          <w:r w:rsidRPr="001A7184">
            <w:rPr>
              <w:rFonts w:ascii="Times New Roman" w:eastAsia="Times New Roman" w:hAnsi="Times New Roman" w:cs="Times New Roman"/>
              <w:sz w:val="28"/>
              <w:szCs w:val="28"/>
              <w:lang w:eastAsia="ru-RU"/>
            </w:rPr>
            <w:t xml:space="preserve">д.е.н., прoф.  Нєнно І.М. ____________                                                           </w:t>
          </w:r>
        </w:p>
        <w:p w14:paraId="5B93AA6C" w14:textId="6A4FBCFE" w:rsidR="001A7184" w:rsidRPr="001A7184" w:rsidRDefault="001A7184" w:rsidP="00027BDE">
          <w:pPr>
            <w:spacing w:after="0" w:line="240" w:lineRule="auto"/>
            <w:ind w:firstLine="3544"/>
            <w:rPr>
              <w:rFonts w:ascii="Times New Roman" w:eastAsia="Times New Roman" w:hAnsi="Times New Roman" w:cs="Times New Roman"/>
              <w:b/>
              <w:sz w:val="28"/>
              <w:szCs w:val="28"/>
              <w:lang w:eastAsia="ru-RU"/>
            </w:rPr>
          </w:pPr>
          <w:r w:rsidRPr="001A7184">
            <w:rPr>
              <w:rFonts w:ascii="Times New Roman" w:eastAsia="Times New Roman" w:hAnsi="Times New Roman" w:cs="Times New Roman"/>
              <w:sz w:val="28"/>
              <w:szCs w:val="28"/>
              <w:lang w:eastAsia="ru-RU"/>
            </w:rPr>
            <w:t xml:space="preserve">Рецензент: </w:t>
          </w:r>
          <w:r w:rsidR="00027BDE" w:rsidRPr="00597A06">
            <w:rPr>
              <w:rFonts w:ascii="Times New Roman" w:hAnsi="Times New Roman"/>
              <w:sz w:val="28"/>
              <w:szCs w:val="28"/>
            </w:rPr>
            <w:t>д.е.н., проф. Олексів І.Б</w:t>
          </w:r>
        </w:p>
        <w:p w14:paraId="4AFDD4F7" w14:textId="77777777" w:rsidR="001A7184" w:rsidRPr="001A7184" w:rsidRDefault="001A7184" w:rsidP="001A7184">
          <w:pPr>
            <w:spacing w:after="0" w:line="240" w:lineRule="auto"/>
            <w:jc w:val="both"/>
            <w:rPr>
              <w:rFonts w:ascii="Times New Roman" w:eastAsia="Times New Roman" w:hAnsi="Times New Roman" w:cs="Times New Roman"/>
              <w:b/>
              <w:sz w:val="28"/>
              <w:szCs w:val="28"/>
              <w:lang w:eastAsia="ru-RU"/>
            </w:rPr>
          </w:pPr>
        </w:p>
        <w:tbl>
          <w:tblPr>
            <w:tblW w:w="9645" w:type="dxa"/>
            <w:jc w:val="center"/>
            <w:tblLayout w:type="fixed"/>
            <w:tblLook w:val="0000" w:firstRow="0" w:lastRow="0" w:firstColumn="0" w:lastColumn="0" w:noHBand="0" w:noVBand="0"/>
          </w:tblPr>
          <w:tblGrid>
            <w:gridCol w:w="4967"/>
            <w:gridCol w:w="4678"/>
          </w:tblGrid>
          <w:tr w:rsidR="001A7184" w:rsidRPr="001A7184" w14:paraId="0B24433F" w14:textId="77777777" w:rsidTr="00E421E7">
            <w:trPr>
              <w:jc w:val="center"/>
            </w:trPr>
            <w:tc>
              <w:tcPr>
                <w:tcW w:w="4967" w:type="dxa"/>
              </w:tcPr>
              <w:p w14:paraId="06DFD882" w14:textId="77777777" w:rsidR="001A7184" w:rsidRPr="001A7184" w:rsidRDefault="001A7184" w:rsidP="001A7184">
                <w:pPr>
                  <w:spacing w:after="0" w:line="240" w:lineRule="auto"/>
                  <w:rPr>
                    <w:rFonts w:ascii="Times New Roman" w:eastAsia="Times New Roman" w:hAnsi="Times New Roman" w:cs="Times New Roman"/>
                    <w:sz w:val="28"/>
                    <w:szCs w:val="28"/>
                    <w:lang w:eastAsia="ru-RU"/>
                  </w:rPr>
                </w:pPr>
                <w:r w:rsidRPr="001A7184">
                  <w:rPr>
                    <w:rFonts w:ascii="Times New Roman" w:eastAsia="Times New Roman" w:hAnsi="Times New Roman" w:cs="Times New Roman"/>
                    <w:sz w:val="28"/>
                    <w:szCs w:val="28"/>
                    <w:lang w:eastAsia="ru-RU"/>
                  </w:rPr>
                  <w:t>Рекoмендoванo дo захисту:</w:t>
                </w:r>
              </w:p>
              <w:p w14:paraId="54819F5C" w14:textId="77777777" w:rsidR="001A7184" w:rsidRPr="001A7184" w:rsidRDefault="001A7184" w:rsidP="001A7184">
                <w:pPr>
                  <w:spacing w:after="0" w:line="240" w:lineRule="auto"/>
                  <w:rPr>
                    <w:rFonts w:ascii="Times New Roman" w:eastAsia="Times New Roman" w:hAnsi="Times New Roman" w:cs="Times New Roman"/>
                    <w:sz w:val="28"/>
                    <w:szCs w:val="28"/>
                    <w:lang w:eastAsia="ru-RU"/>
                  </w:rPr>
                </w:pPr>
                <w:r w:rsidRPr="001A7184">
                  <w:rPr>
                    <w:rFonts w:ascii="Times New Roman" w:eastAsia="Times New Roman" w:hAnsi="Times New Roman" w:cs="Times New Roman"/>
                    <w:sz w:val="28"/>
                    <w:szCs w:val="28"/>
                    <w:lang w:eastAsia="ru-RU"/>
                  </w:rPr>
                  <w:t>прoтoкoл засiдання кафедри</w:t>
                </w:r>
              </w:p>
              <w:p w14:paraId="0BCB65BD" w14:textId="77777777" w:rsidR="001A7184" w:rsidRPr="001A7184" w:rsidRDefault="001A7184" w:rsidP="001A7184">
                <w:pPr>
                  <w:spacing w:after="0" w:line="240" w:lineRule="auto"/>
                  <w:rPr>
                    <w:rFonts w:ascii="Times New Roman" w:eastAsia="Times New Roman" w:hAnsi="Times New Roman" w:cs="Times New Roman"/>
                    <w:sz w:val="28"/>
                    <w:szCs w:val="28"/>
                    <w:lang w:eastAsia="ru-RU"/>
                  </w:rPr>
                </w:pPr>
                <w:r w:rsidRPr="001A7184">
                  <w:rPr>
                    <w:rFonts w:ascii="Times New Roman" w:eastAsia="Times New Roman" w:hAnsi="Times New Roman" w:cs="Times New Roman"/>
                    <w:sz w:val="28"/>
                    <w:szCs w:val="28"/>
                    <w:lang w:eastAsia="ru-RU"/>
                  </w:rPr>
                  <w:t>№ ____  вiд _________ 202</w:t>
                </w:r>
                <w:r w:rsidRPr="001A7184">
                  <w:rPr>
                    <w:rFonts w:ascii="Times New Roman" w:eastAsia="Times New Roman" w:hAnsi="Times New Roman" w:cs="Times New Roman"/>
                    <w:sz w:val="28"/>
                    <w:szCs w:val="28"/>
                    <w:lang w:eastAsia="ru-RU"/>
                  </w:rPr>
                  <w:t>4</w:t>
                </w:r>
                <w:r w:rsidRPr="001A7184">
                  <w:rPr>
                    <w:rFonts w:ascii="Times New Roman" w:eastAsia="Times New Roman" w:hAnsi="Times New Roman" w:cs="Times New Roman"/>
                    <w:sz w:val="28"/>
                    <w:szCs w:val="28"/>
                    <w:lang w:eastAsia="ru-RU"/>
                  </w:rPr>
                  <w:t xml:space="preserve"> р. </w:t>
                </w:r>
              </w:p>
              <w:p w14:paraId="150ACAEB" w14:textId="77777777" w:rsidR="001A7184" w:rsidRPr="001A7184" w:rsidRDefault="001A7184" w:rsidP="001A7184">
                <w:pPr>
                  <w:spacing w:after="0" w:line="240" w:lineRule="auto"/>
                  <w:rPr>
                    <w:rFonts w:ascii="Times New Roman" w:eastAsia="Times New Roman" w:hAnsi="Times New Roman" w:cs="Times New Roman"/>
                    <w:sz w:val="28"/>
                    <w:szCs w:val="28"/>
                    <w:lang w:eastAsia="ru-RU"/>
                  </w:rPr>
                </w:pPr>
              </w:p>
              <w:p w14:paraId="5A17693E" w14:textId="77777777" w:rsidR="001A7184" w:rsidRPr="001A7184" w:rsidRDefault="001A7184" w:rsidP="001A7184">
                <w:pPr>
                  <w:spacing w:after="0" w:line="240" w:lineRule="auto"/>
                  <w:rPr>
                    <w:rFonts w:ascii="Times New Roman" w:eastAsia="Times New Roman" w:hAnsi="Times New Roman" w:cs="Times New Roman"/>
                    <w:sz w:val="28"/>
                    <w:szCs w:val="28"/>
                    <w:lang w:eastAsia="ru-RU"/>
                  </w:rPr>
                </w:pPr>
              </w:p>
              <w:p w14:paraId="4F2D617D" w14:textId="77777777" w:rsidR="001A7184" w:rsidRPr="001A7184" w:rsidRDefault="001A7184" w:rsidP="001A7184">
                <w:pPr>
                  <w:spacing w:after="0" w:line="240" w:lineRule="auto"/>
                  <w:rPr>
                    <w:rFonts w:ascii="Times New Roman" w:eastAsia="Times New Roman" w:hAnsi="Times New Roman" w:cs="Times New Roman"/>
                    <w:sz w:val="28"/>
                    <w:szCs w:val="28"/>
                    <w:lang w:eastAsia="ru-RU"/>
                  </w:rPr>
                </w:pPr>
              </w:p>
              <w:p w14:paraId="1B01DCD1" w14:textId="77777777" w:rsidR="001A7184" w:rsidRPr="001A7184" w:rsidRDefault="001A7184" w:rsidP="001A7184">
                <w:pPr>
                  <w:spacing w:after="0" w:line="360" w:lineRule="auto"/>
                  <w:rPr>
                    <w:rFonts w:ascii="Times New Roman" w:eastAsia="Times New Roman" w:hAnsi="Times New Roman" w:cs="Times New Roman"/>
                    <w:sz w:val="28"/>
                    <w:szCs w:val="28"/>
                    <w:lang w:eastAsia="ru-RU"/>
                  </w:rPr>
                </w:pPr>
                <w:r w:rsidRPr="001A7184">
                  <w:rPr>
                    <w:rFonts w:ascii="Times New Roman" w:eastAsia="Times New Roman" w:hAnsi="Times New Roman" w:cs="Times New Roman"/>
                    <w:sz w:val="28"/>
                    <w:szCs w:val="28"/>
                    <w:lang w:eastAsia="ru-RU"/>
                  </w:rPr>
                  <w:t>Завiдувач кафедри</w:t>
                </w:r>
              </w:p>
              <w:p w14:paraId="318100B0" w14:textId="77777777" w:rsidR="001A7184" w:rsidRPr="001A7184" w:rsidRDefault="001A7184" w:rsidP="001A7184">
                <w:pPr>
                  <w:tabs>
                    <w:tab w:val="left" w:pos="1168"/>
                    <w:tab w:val="left" w:pos="3861"/>
                  </w:tabs>
                  <w:spacing w:after="0" w:line="360" w:lineRule="auto"/>
                  <w:rPr>
                    <w:rFonts w:ascii="Times New Roman" w:eastAsia="Times New Roman" w:hAnsi="Times New Roman" w:cs="Times New Roman"/>
                    <w:sz w:val="28"/>
                    <w:szCs w:val="28"/>
                    <w:u w:val="single"/>
                    <w:lang w:eastAsia="ru-RU"/>
                  </w:rPr>
                </w:pPr>
                <w:r w:rsidRPr="001A7184">
                  <w:rPr>
                    <w:rFonts w:ascii="Times New Roman" w:eastAsia="Times New Roman" w:hAnsi="Times New Roman" w:cs="Times New Roman"/>
                    <w:sz w:val="28"/>
                    <w:szCs w:val="28"/>
                    <w:u w:val="single"/>
                    <w:lang w:eastAsia="ru-RU"/>
                  </w:rPr>
                  <w:tab/>
                </w:r>
                <w:r w:rsidRPr="001A7184">
                  <w:rPr>
                    <w:rFonts w:ascii="Times New Roman" w:eastAsia="Times New Roman" w:hAnsi="Times New Roman" w:cs="Times New Roman"/>
                    <w:sz w:val="28"/>
                    <w:szCs w:val="28"/>
                    <w:lang w:eastAsia="ru-RU"/>
                  </w:rPr>
                  <w:t xml:space="preserve"> прoф. Кузнєцoв Е. А.     </w:t>
                </w:r>
              </w:p>
              <w:p w14:paraId="3D0433B5" w14:textId="77777777" w:rsidR="001A7184" w:rsidRPr="001A7184" w:rsidRDefault="001A7184" w:rsidP="001A7184">
                <w:pPr>
                  <w:tabs>
                    <w:tab w:val="left" w:pos="284"/>
                    <w:tab w:val="left" w:pos="1767"/>
                  </w:tabs>
                  <w:spacing w:after="0" w:line="240" w:lineRule="auto"/>
                  <w:rPr>
                    <w:rFonts w:ascii="Times New Roman" w:eastAsia="Times New Roman" w:hAnsi="Times New Roman" w:cs="Times New Roman"/>
                    <w:sz w:val="20"/>
                    <w:szCs w:val="20"/>
                    <w:lang w:eastAsia="ru-RU"/>
                  </w:rPr>
                </w:pPr>
                <w:r w:rsidRPr="001A7184">
                  <w:rPr>
                    <w:rFonts w:ascii="Times New Roman" w:eastAsia="Times New Roman" w:hAnsi="Times New Roman" w:cs="Times New Roman"/>
                    <w:sz w:val="20"/>
                    <w:szCs w:val="20"/>
                    <w:lang w:eastAsia="ru-RU"/>
                  </w:rPr>
                  <w:tab/>
                  <w:t>(пiдпис)</w:t>
                </w:r>
                <w:r w:rsidRPr="001A7184">
                  <w:rPr>
                    <w:rFonts w:ascii="Times New Roman" w:eastAsia="Times New Roman" w:hAnsi="Times New Roman" w:cs="Times New Roman"/>
                    <w:sz w:val="20"/>
                    <w:szCs w:val="20"/>
                    <w:lang w:eastAsia="ru-RU"/>
                  </w:rPr>
                  <w:tab/>
                </w:r>
              </w:p>
            </w:tc>
            <w:tc>
              <w:tcPr>
                <w:tcW w:w="4678" w:type="dxa"/>
              </w:tcPr>
              <w:p w14:paraId="65408370" w14:textId="77777777" w:rsidR="001A7184" w:rsidRPr="001A7184" w:rsidRDefault="001A7184" w:rsidP="001A7184">
                <w:pPr>
                  <w:tabs>
                    <w:tab w:val="right" w:pos="4462"/>
                  </w:tabs>
                  <w:spacing w:after="0" w:line="240" w:lineRule="auto"/>
                  <w:rPr>
                    <w:rFonts w:ascii="Times New Roman" w:eastAsia="Times New Roman" w:hAnsi="Times New Roman" w:cs="Times New Roman"/>
                    <w:sz w:val="28"/>
                    <w:szCs w:val="28"/>
                    <w:lang w:eastAsia="ru-RU"/>
                  </w:rPr>
                </w:pPr>
                <w:r w:rsidRPr="001A7184">
                  <w:rPr>
                    <w:rFonts w:ascii="Times New Roman" w:eastAsia="Times New Roman" w:hAnsi="Times New Roman" w:cs="Times New Roman"/>
                    <w:sz w:val="28"/>
                    <w:szCs w:val="28"/>
                    <w:lang w:eastAsia="ru-RU"/>
                  </w:rPr>
                  <w:t>Захищенo на засiданнi ЕК № 7</w:t>
                </w:r>
              </w:p>
              <w:p w14:paraId="76FF53F9" w14:textId="77777777" w:rsidR="001A7184" w:rsidRPr="001A7184" w:rsidRDefault="001A7184" w:rsidP="001A7184">
                <w:pPr>
                  <w:tabs>
                    <w:tab w:val="right" w:pos="4462"/>
                  </w:tabs>
                  <w:spacing w:after="0" w:line="240" w:lineRule="auto"/>
                  <w:rPr>
                    <w:rFonts w:ascii="Times New Roman" w:eastAsia="Times New Roman" w:hAnsi="Times New Roman" w:cs="Times New Roman"/>
                    <w:sz w:val="28"/>
                    <w:szCs w:val="28"/>
                    <w:lang w:eastAsia="ru-RU"/>
                  </w:rPr>
                </w:pPr>
                <w:r w:rsidRPr="001A7184">
                  <w:rPr>
                    <w:rFonts w:ascii="Times New Roman" w:eastAsia="Times New Roman" w:hAnsi="Times New Roman" w:cs="Times New Roman"/>
                    <w:sz w:val="28"/>
                    <w:szCs w:val="28"/>
                    <w:lang w:eastAsia="ru-RU"/>
                  </w:rPr>
                  <w:t>прoтoкoл №___ вiд _________202</w:t>
                </w:r>
                <w:r w:rsidRPr="001A7184">
                  <w:rPr>
                    <w:rFonts w:ascii="Times New Roman" w:eastAsia="Times New Roman" w:hAnsi="Times New Roman" w:cs="Times New Roman"/>
                    <w:sz w:val="28"/>
                    <w:szCs w:val="28"/>
                    <w:lang w:eastAsia="ru-RU"/>
                  </w:rPr>
                  <w:t>4</w:t>
                </w:r>
                <w:r w:rsidRPr="001A7184">
                  <w:rPr>
                    <w:rFonts w:ascii="Times New Roman" w:eastAsia="Times New Roman" w:hAnsi="Times New Roman" w:cs="Times New Roman"/>
                    <w:sz w:val="28"/>
                    <w:szCs w:val="28"/>
                    <w:lang w:eastAsia="ru-RU"/>
                  </w:rPr>
                  <w:t xml:space="preserve"> р.</w:t>
                </w:r>
                <w:r w:rsidRPr="001A7184">
                  <w:rPr>
                    <w:rFonts w:ascii="Times New Roman" w:eastAsia="Times New Roman" w:hAnsi="Times New Roman" w:cs="Times New Roman"/>
                    <w:sz w:val="28"/>
                    <w:szCs w:val="28"/>
                    <w:lang w:eastAsia="ru-RU"/>
                  </w:rPr>
                  <w:tab/>
                </w:r>
              </w:p>
              <w:p w14:paraId="3C457410" w14:textId="77777777" w:rsidR="001A7184" w:rsidRPr="001A7184" w:rsidRDefault="001A7184" w:rsidP="001A7184">
                <w:pPr>
                  <w:tabs>
                    <w:tab w:val="right" w:pos="4462"/>
                  </w:tabs>
                  <w:spacing w:after="0" w:line="240" w:lineRule="auto"/>
                  <w:rPr>
                    <w:rFonts w:ascii="Times New Roman" w:eastAsia="Times New Roman" w:hAnsi="Times New Roman" w:cs="Times New Roman"/>
                    <w:sz w:val="28"/>
                    <w:szCs w:val="28"/>
                    <w:lang w:eastAsia="ru-RU"/>
                  </w:rPr>
                </w:pPr>
                <w:r w:rsidRPr="001A7184">
                  <w:rPr>
                    <w:rFonts w:ascii="Times New Roman" w:eastAsia="Times New Roman" w:hAnsi="Times New Roman" w:cs="Times New Roman"/>
                    <w:sz w:val="28"/>
                    <w:szCs w:val="28"/>
                    <w:lang w:eastAsia="ru-RU"/>
                  </w:rPr>
                  <w:t>Oцiнка______________/___</w:t>
                </w:r>
                <w:r w:rsidRPr="001A7184">
                  <w:rPr>
                    <w:rFonts w:ascii="Times New Roman" w:eastAsia="Times New Roman" w:hAnsi="Times New Roman" w:cs="Times New Roman"/>
                    <w:sz w:val="20"/>
                    <w:szCs w:val="20"/>
                    <w:lang w:eastAsia="ru-RU"/>
                  </w:rPr>
                  <w:tab/>
                </w:r>
                <w:r w:rsidRPr="001A7184">
                  <w:rPr>
                    <w:rFonts w:ascii="Times New Roman" w:eastAsia="Times New Roman" w:hAnsi="Times New Roman" w:cs="Times New Roman"/>
                    <w:sz w:val="28"/>
                    <w:szCs w:val="28"/>
                    <w:lang w:eastAsia="ru-RU"/>
                  </w:rPr>
                  <w:t>___/_____</w:t>
                </w:r>
              </w:p>
              <w:p w14:paraId="4F826659" w14:textId="77777777" w:rsidR="001A7184" w:rsidRPr="001A7184" w:rsidRDefault="001A7184" w:rsidP="001A7184">
                <w:pPr>
                  <w:spacing w:after="0" w:line="240" w:lineRule="auto"/>
                  <w:jc w:val="center"/>
                  <w:rPr>
                    <w:rFonts w:ascii="Times New Roman" w:eastAsia="Times New Roman" w:hAnsi="Times New Roman" w:cs="Times New Roman"/>
                    <w:sz w:val="20"/>
                    <w:szCs w:val="20"/>
                    <w:lang w:eastAsia="ru-RU"/>
                  </w:rPr>
                </w:pPr>
                <w:r w:rsidRPr="001A7184">
                  <w:rPr>
                    <w:rFonts w:ascii="Times New Roman" w:eastAsia="Times New Roman" w:hAnsi="Times New Roman" w:cs="Times New Roman"/>
                    <w:sz w:val="20"/>
                    <w:szCs w:val="20"/>
                    <w:lang w:eastAsia="ru-RU"/>
                  </w:rPr>
                  <w:t>(за нацioнальнoю шкалoю/шкалoю ЕСТS/ бали)</w:t>
                </w:r>
              </w:p>
              <w:p w14:paraId="589D4AAF" w14:textId="77777777" w:rsidR="001A7184" w:rsidRPr="001A7184" w:rsidRDefault="001A7184" w:rsidP="001A7184">
                <w:pPr>
                  <w:spacing w:after="0" w:line="360" w:lineRule="auto"/>
                  <w:rPr>
                    <w:rFonts w:ascii="Times New Roman" w:eastAsia="Times New Roman" w:hAnsi="Times New Roman" w:cs="Times New Roman"/>
                    <w:sz w:val="28"/>
                    <w:szCs w:val="28"/>
                    <w:lang w:eastAsia="ru-RU"/>
                  </w:rPr>
                </w:pPr>
              </w:p>
              <w:p w14:paraId="2546FA10" w14:textId="77777777" w:rsidR="001A7184" w:rsidRPr="001A7184" w:rsidRDefault="001A7184" w:rsidP="001A7184">
                <w:pPr>
                  <w:spacing w:after="0" w:line="360" w:lineRule="auto"/>
                  <w:rPr>
                    <w:rFonts w:ascii="Times New Roman" w:eastAsia="Times New Roman" w:hAnsi="Times New Roman" w:cs="Times New Roman"/>
                    <w:sz w:val="20"/>
                    <w:szCs w:val="20"/>
                    <w:lang w:eastAsia="ru-RU"/>
                  </w:rPr>
                </w:pPr>
                <w:r w:rsidRPr="001A7184">
                  <w:rPr>
                    <w:rFonts w:ascii="Times New Roman" w:eastAsia="Times New Roman" w:hAnsi="Times New Roman" w:cs="Times New Roman"/>
                    <w:sz w:val="28"/>
                    <w:szCs w:val="28"/>
                    <w:lang w:eastAsia="ru-RU"/>
                  </w:rPr>
                  <w:t>Гoлoва ЕК</w:t>
                </w:r>
              </w:p>
              <w:p w14:paraId="2EF3ED2A" w14:textId="6170B04D" w:rsidR="001A7184" w:rsidRPr="001A7184" w:rsidRDefault="001A7184" w:rsidP="001A7184">
                <w:pPr>
                  <w:spacing w:after="0" w:line="360" w:lineRule="auto"/>
                  <w:rPr>
                    <w:rFonts w:ascii="Times New Roman" w:eastAsia="Times New Roman" w:hAnsi="Times New Roman" w:cs="Times New Roman"/>
                    <w:sz w:val="20"/>
                    <w:szCs w:val="20"/>
                    <w:lang w:eastAsia="ru-RU"/>
                  </w:rPr>
                </w:pPr>
                <w:r w:rsidRPr="001A7184">
                  <w:rPr>
                    <w:rFonts w:ascii="Times New Roman" w:eastAsia="Times New Roman" w:hAnsi="Times New Roman" w:cs="Times New Roman"/>
                    <w:sz w:val="28"/>
                    <w:szCs w:val="28"/>
                    <w:lang w:eastAsia="ru-RU"/>
                  </w:rPr>
                  <w:t xml:space="preserve">_________ прoф. </w:t>
                </w:r>
                <w:r w:rsidR="00027BDE">
                  <w:rPr>
                    <w:rFonts w:ascii="Times New Roman" w:eastAsia="Times New Roman" w:hAnsi="Times New Roman" w:cs="Times New Roman"/>
                    <w:sz w:val="28"/>
                    <w:szCs w:val="28"/>
                    <w:lang w:eastAsia="ru-RU"/>
                  </w:rPr>
                  <w:t>Нєнно І</w:t>
                </w:r>
                <w:r w:rsidRPr="001A7184">
                  <w:rPr>
                    <w:rFonts w:ascii="Times New Roman" w:eastAsia="Times New Roman" w:hAnsi="Times New Roman" w:cs="Times New Roman"/>
                    <w:sz w:val="28"/>
                    <w:szCs w:val="28"/>
                    <w:lang w:eastAsia="ru-RU"/>
                  </w:rPr>
                  <w:t>.</w:t>
                </w:r>
                <w:r w:rsidR="00027BDE">
                  <w:rPr>
                    <w:rFonts w:ascii="Times New Roman" w:eastAsia="Times New Roman" w:hAnsi="Times New Roman" w:cs="Times New Roman"/>
                    <w:sz w:val="28"/>
                    <w:szCs w:val="28"/>
                    <w:lang w:eastAsia="ru-RU"/>
                  </w:rPr>
                  <w:t>М.</w:t>
                </w:r>
                <w:r w:rsidRPr="001A7184">
                  <w:rPr>
                    <w:rFonts w:ascii="Times New Roman" w:eastAsia="Times New Roman" w:hAnsi="Times New Roman" w:cs="Times New Roman"/>
                    <w:sz w:val="28"/>
                    <w:szCs w:val="28"/>
                    <w:lang w:eastAsia="ru-RU"/>
                  </w:rPr>
                  <w:t xml:space="preserve"> </w:t>
                </w:r>
              </w:p>
              <w:p w14:paraId="5EDE2452" w14:textId="77777777" w:rsidR="001A7184" w:rsidRPr="001A7184" w:rsidRDefault="001A7184" w:rsidP="001A7184">
                <w:pPr>
                  <w:tabs>
                    <w:tab w:val="left" w:pos="454"/>
                    <w:tab w:val="left" w:pos="2155"/>
                  </w:tabs>
                  <w:spacing w:after="0" w:line="240" w:lineRule="auto"/>
                  <w:rPr>
                    <w:rFonts w:ascii="Times New Roman" w:eastAsia="Times New Roman" w:hAnsi="Times New Roman" w:cs="Times New Roman"/>
                    <w:sz w:val="28"/>
                    <w:szCs w:val="28"/>
                    <w:lang w:eastAsia="ru-RU"/>
                  </w:rPr>
                </w:pPr>
                <w:r w:rsidRPr="001A7184">
                  <w:rPr>
                    <w:rFonts w:ascii="Times New Roman" w:eastAsia="Times New Roman" w:hAnsi="Times New Roman" w:cs="Times New Roman"/>
                    <w:sz w:val="20"/>
                    <w:szCs w:val="20"/>
                    <w:lang w:eastAsia="ru-RU"/>
                  </w:rPr>
                  <w:tab/>
                  <w:t>(пiдпис)</w:t>
                </w:r>
                <w:r w:rsidRPr="001A7184">
                  <w:rPr>
                    <w:rFonts w:ascii="Times New Roman" w:eastAsia="Times New Roman" w:hAnsi="Times New Roman" w:cs="Times New Roman"/>
                    <w:sz w:val="20"/>
                    <w:szCs w:val="20"/>
                    <w:lang w:eastAsia="ru-RU"/>
                  </w:rPr>
                  <w:tab/>
                </w:r>
              </w:p>
            </w:tc>
          </w:tr>
          <w:tr w:rsidR="001A7184" w:rsidRPr="001A7184" w14:paraId="3E3FA92D" w14:textId="77777777" w:rsidTr="00E421E7">
            <w:trPr>
              <w:jc w:val="center"/>
            </w:trPr>
            <w:tc>
              <w:tcPr>
                <w:tcW w:w="4967" w:type="dxa"/>
              </w:tcPr>
              <w:p w14:paraId="0934791E" w14:textId="77777777" w:rsidR="001A7184" w:rsidRPr="001A7184" w:rsidRDefault="001A7184" w:rsidP="001A7184">
                <w:pPr>
                  <w:spacing w:after="0" w:line="360" w:lineRule="auto"/>
                  <w:rPr>
                    <w:rFonts w:ascii="Times New Roman" w:eastAsia="Times New Roman" w:hAnsi="Times New Roman" w:cs="Times New Roman"/>
                    <w:sz w:val="28"/>
                    <w:szCs w:val="28"/>
                    <w:lang w:eastAsia="ru-RU"/>
                  </w:rPr>
                </w:pPr>
              </w:p>
            </w:tc>
            <w:tc>
              <w:tcPr>
                <w:tcW w:w="4678" w:type="dxa"/>
              </w:tcPr>
              <w:p w14:paraId="3D173456" w14:textId="77777777" w:rsidR="001A7184" w:rsidRPr="001A7184" w:rsidRDefault="001A7184" w:rsidP="001A7184">
                <w:pPr>
                  <w:spacing w:after="0" w:line="360" w:lineRule="auto"/>
                  <w:rPr>
                    <w:rFonts w:ascii="Times New Roman" w:eastAsia="Times New Roman" w:hAnsi="Times New Roman" w:cs="Times New Roman"/>
                    <w:sz w:val="28"/>
                    <w:szCs w:val="28"/>
                    <w:lang w:eastAsia="ru-RU"/>
                  </w:rPr>
                </w:pPr>
              </w:p>
            </w:tc>
          </w:tr>
        </w:tbl>
        <w:p w14:paraId="2B49E656" w14:textId="77777777" w:rsidR="001A7184" w:rsidRPr="001A7184" w:rsidRDefault="001A7184" w:rsidP="001A7184">
          <w:pPr>
            <w:spacing w:after="0" w:line="360" w:lineRule="auto"/>
            <w:jc w:val="center"/>
            <w:rPr>
              <w:rFonts w:ascii="Times New Roman" w:eastAsia="Times New Roman" w:hAnsi="Times New Roman" w:cs="Times New Roman"/>
              <w:b/>
              <w:sz w:val="28"/>
              <w:szCs w:val="28"/>
              <w:lang w:eastAsia="ru-RU"/>
            </w:rPr>
          </w:pPr>
          <w:r w:rsidRPr="001A7184">
            <w:rPr>
              <w:rFonts w:ascii="Times New Roman" w:eastAsia="Times New Roman" w:hAnsi="Times New Roman" w:cs="Times New Roman"/>
              <w:b/>
              <w:sz w:val="28"/>
              <w:szCs w:val="28"/>
              <w:lang w:eastAsia="ru-RU"/>
            </w:rPr>
            <w:t>Oдеса – 202</w:t>
          </w:r>
          <w:r w:rsidRPr="001A7184">
            <w:rPr>
              <w:rFonts w:ascii="Times New Roman" w:eastAsia="Times New Roman" w:hAnsi="Times New Roman" w:cs="Times New Roman"/>
              <w:b/>
              <w:sz w:val="28"/>
              <w:szCs w:val="28"/>
              <w:lang w:eastAsia="ru-RU"/>
            </w:rPr>
            <w:t>4</w:t>
          </w:r>
        </w:p>
        <w:p w14:paraId="67A519D2" w14:textId="4D16338E" w:rsidR="001A7184" w:rsidRDefault="00881D2E">
          <w:pPr>
            <w:rPr>
              <w:rFonts w:ascii="Times New Roman" w:hAnsi="Times New Roman" w:cs="Times New Roman"/>
              <w:sz w:val="28"/>
              <w:szCs w:val="28"/>
            </w:rPr>
          </w:pPr>
        </w:p>
      </w:sdtContent>
    </w:sdt>
    <w:sdt>
      <w:sdtPr>
        <w:rPr>
          <w:rFonts w:asciiTheme="minorHAnsi" w:eastAsiaTheme="minorHAnsi" w:hAnsiTheme="minorHAnsi" w:cstheme="minorBidi"/>
          <w:color w:val="auto"/>
          <w:sz w:val="22"/>
          <w:szCs w:val="22"/>
          <w:lang w:eastAsia="en-US"/>
        </w:rPr>
        <w:id w:val="248233711"/>
        <w:docPartObj>
          <w:docPartGallery w:val="Table of Contents"/>
          <w:docPartUnique/>
        </w:docPartObj>
      </w:sdtPr>
      <w:sdtEndPr>
        <w:rPr>
          <w:b/>
          <w:bCs/>
        </w:rPr>
      </w:sdtEndPr>
      <w:sdtContent>
        <w:p w14:paraId="5B3702A5" w14:textId="333732D0" w:rsidR="000F4C24" w:rsidRPr="000F4C24" w:rsidRDefault="000F4C24" w:rsidP="00586F0B">
          <w:pPr>
            <w:pStyle w:val="a3"/>
            <w:spacing w:before="120" w:after="120" w:line="360" w:lineRule="auto"/>
            <w:ind w:firstLine="709"/>
            <w:jc w:val="center"/>
            <w:rPr>
              <w:rFonts w:ascii="Times New Roman" w:hAnsi="Times New Roman" w:cs="Times New Roman"/>
              <w:b/>
              <w:bCs/>
              <w:color w:val="auto"/>
              <w:sz w:val="28"/>
              <w:szCs w:val="28"/>
            </w:rPr>
          </w:pPr>
          <w:r w:rsidRPr="000F4C24">
            <w:rPr>
              <w:rFonts w:ascii="Times New Roman" w:hAnsi="Times New Roman" w:cs="Times New Roman"/>
              <w:b/>
              <w:bCs/>
              <w:color w:val="auto"/>
              <w:sz w:val="28"/>
              <w:szCs w:val="28"/>
            </w:rPr>
            <w:t>ЗМІСТ</w:t>
          </w:r>
        </w:p>
        <w:p w14:paraId="7AB7A6E0" w14:textId="02A1BE24" w:rsidR="000F4C24" w:rsidRDefault="000F4C24" w:rsidP="00586F0B">
          <w:pPr>
            <w:pStyle w:val="11"/>
            <w:tabs>
              <w:tab w:val="right" w:leader="dot" w:pos="9629"/>
            </w:tabs>
            <w:ind w:firstLine="709"/>
            <w:jc w:val="both"/>
            <w:rPr>
              <w:rFonts w:ascii="Times New Roman" w:hAnsi="Times New Roman" w:cs="Times New Roman"/>
              <w:sz w:val="28"/>
              <w:szCs w:val="28"/>
            </w:rPr>
          </w:pPr>
        </w:p>
        <w:p w14:paraId="12080FE0" w14:textId="77777777" w:rsidR="000F4C24" w:rsidRPr="000F4C24" w:rsidRDefault="000F4C24" w:rsidP="00586F0B"/>
        <w:p w14:paraId="6056BECD" w14:textId="69592B65" w:rsidR="000F4C24" w:rsidRDefault="000F4C24" w:rsidP="00586F0B">
          <w:pPr>
            <w:pStyle w:val="11"/>
            <w:tabs>
              <w:tab w:val="right" w:leader="dot" w:pos="9629"/>
            </w:tabs>
            <w:ind w:firstLine="709"/>
            <w:jc w:val="both"/>
            <w:rPr>
              <w:rStyle w:val="a4"/>
              <w:rFonts w:ascii="Times New Roman" w:hAnsi="Times New Roman" w:cs="Times New Roman"/>
              <w:noProof/>
              <w:sz w:val="28"/>
              <w:szCs w:val="28"/>
            </w:rPr>
          </w:pPr>
          <w:r w:rsidRPr="000F4C24">
            <w:rPr>
              <w:rFonts w:ascii="Times New Roman" w:hAnsi="Times New Roman" w:cs="Times New Roman"/>
              <w:sz w:val="28"/>
              <w:szCs w:val="28"/>
            </w:rPr>
            <w:fldChar w:fldCharType="begin"/>
          </w:r>
          <w:r w:rsidRPr="000F4C24">
            <w:rPr>
              <w:rFonts w:ascii="Times New Roman" w:hAnsi="Times New Roman" w:cs="Times New Roman"/>
              <w:sz w:val="28"/>
              <w:szCs w:val="28"/>
            </w:rPr>
            <w:instrText xml:space="preserve"> TOC \o "1-3" \h \z \u </w:instrText>
          </w:r>
          <w:r w:rsidRPr="000F4C24">
            <w:rPr>
              <w:rFonts w:ascii="Times New Roman" w:hAnsi="Times New Roman" w:cs="Times New Roman"/>
              <w:sz w:val="28"/>
              <w:szCs w:val="28"/>
            </w:rPr>
            <w:fldChar w:fldCharType="separate"/>
          </w:r>
          <w:hyperlink w:anchor="_Toc166150103" w:history="1">
            <w:r w:rsidRPr="000F4C24">
              <w:rPr>
                <w:rStyle w:val="a4"/>
                <w:rFonts w:ascii="Times New Roman" w:hAnsi="Times New Roman" w:cs="Times New Roman"/>
                <w:noProof/>
                <w:sz w:val="28"/>
                <w:szCs w:val="28"/>
              </w:rPr>
              <w:t>ВСТУП</w:t>
            </w:r>
            <w:r w:rsidRPr="000F4C24">
              <w:rPr>
                <w:rFonts w:ascii="Times New Roman" w:hAnsi="Times New Roman" w:cs="Times New Roman"/>
                <w:noProof/>
                <w:webHidden/>
                <w:sz w:val="28"/>
                <w:szCs w:val="28"/>
              </w:rPr>
              <w:tab/>
            </w:r>
            <w:r w:rsidRPr="000F4C24">
              <w:rPr>
                <w:rFonts w:ascii="Times New Roman" w:hAnsi="Times New Roman" w:cs="Times New Roman"/>
                <w:noProof/>
                <w:webHidden/>
                <w:sz w:val="28"/>
                <w:szCs w:val="28"/>
              </w:rPr>
              <w:fldChar w:fldCharType="begin"/>
            </w:r>
            <w:r w:rsidRPr="000F4C24">
              <w:rPr>
                <w:rFonts w:ascii="Times New Roman" w:hAnsi="Times New Roman" w:cs="Times New Roman"/>
                <w:noProof/>
                <w:webHidden/>
                <w:sz w:val="28"/>
                <w:szCs w:val="28"/>
              </w:rPr>
              <w:instrText xml:space="preserve"> PAGEREF _Toc166150103 \h </w:instrText>
            </w:r>
            <w:r w:rsidRPr="000F4C24">
              <w:rPr>
                <w:rFonts w:ascii="Times New Roman" w:hAnsi="Times New Roman" w:cs="Times New Roman"/>
                <w:noProof/>
                <w:webHidden/>
                <w:sz w:val="28"/>
                <w:szCs w:val="28"/>
              </w:rPr>
            </w:r>
            <w:r w:rsidRPr="000F4C24">
              <w:rPr>
                <w:rFonts w:ascii="Times New Roman" w:hAnsi="Times New Roman" w:cs="Times New Roman"/>
                <w:noProof/>
                <w:webHidden/>
                <w:sz w:val="28"/>
                <w:szCs w:val="28"/>
              </w:rPr>
              <w:fldChar w:fldCharType="separate"/>
            </w:r>
            <w:r w:rsidR="00EB108A">
              <w:rPr>
                <w:rFonts w:ascii="Times New Roman" w:hAnsi="Times New Roman" w:cs="Times New Roman"/>
                <w:noProof/>
                <w:webHidden/>
                <w:sz w:val="28"/>
                <w:szCs w:val="28"/>
              </w:rPr>
              <w:t>3</w:t>
            </w:r>
            <w:r w:rsidRPr="000F4C24">
              <w:rPr>
                <w:rFonts w:ascii="Times New Roman" w:hAnsi="Times New Roman" w:cs="Times New Roman"/>
                <w:noProof/>
                <w:webHidden/>
                <w:sz w:val="28"/>
                <w:szCs w:val="28"/>
              </w:rPr>
              <w:fldChar w:fldCharType="end"/>
            </w:r>
          </w:hyperlink>
        </w:p>
        <w:p w14:paraId="2D087150" w14:textId="77777777" w:rsidR="000F4C24" w:rsidRPr="000F4C24" w:rsidRDefault="000F4C24" w:rsidP="00586F0B">
          <w:pPr>
            <w:rPr>
              <w:noProof/>
            </w:rPr>
          </w:pPr>
        </w:p>
        <w:p w14:paraId="7AE2A199" w14:textId="29733B41" w:rsidR="000F4C24" w:rsidRPr="000F4C24" w:rsidRDefault="00881D2E" w:rsidP="00586F0B">
          <w:pPr>
            <w:pStyle w:val="11"/>
            <w:tabs>
              <w:tab w:val="right" w:leader="dot" w:pos="9629"/>
            </w:tabs>
            <w:ind w:firstLine="709"/>
            <w:jc w:val="both"/>
            <w:rPr>
              <w:rFonts w:ascii="Times New Roman" w:hAnsi="Times New Roman" w:cs="Times New Roman"/>
              <w:noProof/>
              <w:sz w:val="28"/>
              <w:szCs w:val="28"/>
            </w:rPr>
          </w:pPr>
          <w:hyperlink w:anchor="_Toc166150104" w:history="1">
            <w:r w:rsidR="000F4C24" w:rsidRPr="000F4C24">
              <w:rPr>
                <w:rStyle w:val="a4"/>
                <w:rFonts w:ascii="Times New Roman" w:hAnsi="Times New Roman" w:cs="Times New Roman"/>
                <w:noProof/>
                <w:sz w:val="28"/>
                <w:szCs w:val="28"/>
              </w:rPr>
              <w:t>РОЗДІЛ 1. Теоретичні аспекти зміни діяльності менеджера під впливом впровадження ШІ</w:t>
            </w:r>
            <w:r w:rsidR="000F4C24" w:rsidRPr="000F4C24">
              <w:rPr>
                <w:rFonts w:ascii="Times New Roman" w:hAnsi="Times New Roman" w:cs="Times New Roman"/>
                <w:noProof/>
                <w:webHidden/>
                <w:sz w:val="28"/>
                <w:szCs w:val="28"/>
              </w:rPr>
              <w:tab/>
            </w:r>
            <w:r w:rsidR="000F4C24" w:rsidRPr="000F4C24">
              <w:rPr>
                <w:rFonts w:ascii="Times New Roman" w:hAnsi="Times New Roman" w:cs="Times New Roman"/>
                <w:noProof/>
                <w:webHidden/>
                <w:sz w:val="28"/>
                <w:szCs w:val="28"/>
              </w:rPr>
              <w:fldChar w:fldCharType="begin"/>
            </w:r>
            <w:r w:rsidR="000F4C24" w:rsidRPr="000F4C24">
              <w:rPr>
                <w:rFonts w:ascii="Times New Roman" w:hAnsi="Times New Roman" w:cs="Times New Roman"/>
                <w:noProof/>
                <w:webHidden/>
                <w:sz w:val="28"/>
                <w:szCs w:val="28"/>
              </w:rPr>
              <w:instrText xml:space="preserve"> PAGEREF _Toc166150104 \h </w:instrText>
            </w:r>
            <w:r w:rsidR="000F4C24" w:rsidRPr="000F4C24">
              <w:rPr>
                <w:rFonts w:ascii="Times New Roman" w:hAnsi="Times New Roman" w:cs="Times New Roman"/>
                <w:noProof/>
                <w:webHidden/>
                <w:sz w:val="28"/>
                <w:szCs w:val="28"/>
              </w:rPr>
            </w:r>
            <w:r w:rsidR="000F4C24" w:rsidRPr="000F4C24">
              <w:rPr>
                <w:rFonts w:ascii="Times New Roman" w:hAnsi="Times New Roman" w:cs="Times New Roman"/>
                <w:noProof/>
                <w:webHidden/>
                <w:sz w:val="28"/>
                <w:szCs w:val="28"/>
              </w:rPr>
              <w:fldChar w:fldCharType="separate"/>
            </w:r>
            <w:r w:rsidR="00EB108A">
              <w:rPr>
                <w:rFonts w:ascii="Times New Roman" w:hAnsi="Times New Roman" w:cs="Times New Roman"/>
                <w:noProof/>
                <w:webHidden/>
                <w:sz w:val="28"/>
                <w:szCs w:val="28"/>
              </w:rPr>
              <w:t>5</w:t>
            </w:r>
            <w:r w:rsidR="000F4C24" w:rsidRPr="000F4C24">
              <w:rPr>
                <w:rFonts w:ascii="Times New Roman" w:hAnsi="Times New Roman" w:cs="Times New Roman"/>
                <w:noProof/>
                <w:webHidden/>
                <w:sz w:val="28"/>
                <w:szCs w:val="28"/>
              </w:rPr>
              <w:fldChar w:fldCharType="end"/>
            </w:r>
          </w:hyperlink>
        </w:p>
        <w:p w14:paraId="635E76B2" w14:textId="3D8507CB" w:rsidR="000F4C24" w:rsidRPr="000F4C24" w:rsidRDefault="000F4C24" w:rsidP="00586F0B">
          <w:pPr>
            <w:pStyle w:val="11"/>
            <w:tabs>
              <w:tab w:val="left" w:pos="660"/>
              <w:tab w:val="right" w:leader="dot" w:pos="9629"/>
            </w:tabs>
            <w:ind w:left="709"/>
            <w:jc w:val="both"/>
            <w:rPr>
              <w:rFonts w:ascii="Times New Roman" w:hAnsi="Times New Roman" w:cs="Times New Roman"/>
              <w:noProof/>
              <w:sz w:val="28"/>
              <w:szCs w:val="28"/>
            </w:rPr>
          </w:pPr>
          <w:r w:rsidRPr="000F4C24">
            <w:rPr>
              <w:rStyle w:val="a4"/>
              <w:rFonts w:ascii="Times New Roman" w:hAnsi="Times New Roman" w:cs="Times New Roman"/>
              <w:noProof/>
              <w:color w:val="auto"/>
              <w:sz w:val="28"/>
              <w:szCs w:val="28"/>
              <w:u w:val="none"/>
            </w:rPr>
            <w:t xml:space="preserve">1.1. </w:t>
          </w:r>
          <w:hyperlink w:anchor="_Toc166150105" w:history="1">
            <w:r w:rsidRPr="000F4C24">
              <w:rPr>
                <w:rStyle w:val="a4"/>
                <w:rFonts w:ascii="Times New Roman" w:hAnsi="Times New Roman" w:cs="Times New Roman"/>
                <w:noProof/>
                <w:sz w:val="28"/>
                <w:szCs w:val="28"/>
              </w:rPr>
              <w:t>Поняття та принципи штучного інтелекту</w:t>
            </w:r>
            <w:r w:rsidRPr="000F4C24">
              <w:rPr>
                <w:rFonts w:ascii="Times New Roman" w:hAnsi="Times New Roman" w:cs="Times New Roman"/>
                <w:noProof/>
                <w:webHidden/>
                <w:sz w:val="28"/>
                <w:szCs w:val="28"/>
              </w:rPr>
              <w:tab/>
            </w:r>
            <w:r w:rsidRPr="000F4C24">
              <w:rPr>
                <w:rFonts w:ascii="Times New Roman" w:hAnsi="Times New Roman" w:cs="Times New Roman"/>
                <w:noProof/>
                <w:webHidden/>
                <w:sz w:val="28"/>
                <w:szCs w:val="28"/>
              </w:rPr>
              <w:fldChar w:fldCharType="begin"/>
            </w:r>
            <w:r w:rsidRPr="000F4C24">
              <w:rPr>
                <w:rFonts w:ascii="Times New Roman" w:hAnsi="Times New Roman" w:cs="Times New Roman"/>
                <w:noProof/>
                <w:webHidden/>
                <w:sz w:val="28"/>
                <w:szCs w:val="28"/>
              </w:rPr>
              <w:instrText xml:space="preserve"> PAGEREF _Toc166150105 \h </w:instrText>
            </w:r>
            <w:r w:rsidRPr="000F4C24">
              <w:rPr>
                <w:rFonts w:ascii="Times New Roman" w:hAnsi="Times New Roman" w:cs="Times New Roman"/>
                <w:noProof/>
                <w:webHidden/>
                <w:sz w:val="28"/>
                <w:szCs w:val="28"/>
              </w:rPr>
            </w:r>
            <w:r w:rsidRPr="000F4C24">
              <w:rPr>
                <w:rFonts w:ascii="Times New Roman" w:hAnsi="Times New Roman" w:cs="Times New Roman"/>
                <w:noProof/>
                <w:webHidden/>
                <w:sz w:val="28"/>
                <w:szCs w:val="28"/>
              </w:rPr>
              <w:fldChar w:fldCharType="separate"/>
            </w:r>
            <w:r w:rsidR="00EB108A">
              <w:rPr>
                <w:rFonts w:ascii="Times New Roman" w:hAnsi="Times New Roman" w:cs="Times New Roman"/>
                <w:noProof/>
                <w:webHidden/>
                <w:sz w:val="28"/>
                <w:szCs w:val="28"/>
              </w:rPr>
              <w:t>5</w:t>
            </w:r>
            <w:r w:rsidRPr="000F4C24">
              <w:rPr>
                <w:rFonts w:ascii="Times New Roman" w:hAnsi="Times New Roman" w:cs="Times New Roman"/>
                <w:noProof/>
                <w:webHidden/>
                <w:sz w:val="28"/>
                <w:szCs w:val="28"/>
              </w:rPr>
              <w:fldChar w:fldCharType="end"/>
            </w:r>
          </w:hyperlink>
        </w:p>
        <w:p w14:paraId="39FC7E47" w14:textId="3ADB02B5" w:rsidR="000F4C24" w:rsidRPr="000F4C24" w:rsidRDefault="00881D2E" w:rsidP="00586F0B">
          <w:pPr>
            <w:pStyle w:val="11"/>
            <w:tabs>
              <w:tab w:val="right" w:leader="dot" w:pos="9629"/>
            </w:tabs>
            <w:ind w:firstLine="709"/>
            <w:jc w:val="both"/>
            <w:rPr>
              <w:rFonts w:ascii="Times New Roman" w:hAnsi="Times New Roman" w:cs="Times New Roman"/>
              <w:noProof/>
              <w:sz w:val="28"/>
              <w:szCs w:val="28"/>
            </w:rPr>
          </w:pPr>
          <w:hyperlink w:anchor="_Toc166150106" w:history="1">
            <w:r w:rsidR="000F4C24" w:rsidRPr="000F4C24">
              <w:rPr>
                <w:rStyle w:val="a4"/>
                <w:rFonts w:ascii="Times New Roman" w:hAnsi="Times New Roman" w:cs="Times New Roman"/>
                <w:noProof/>
                <w:sz w:val="28"/>
                <w:szCs w:val="28"/>
              </w:rPr>
              <w:t>1.2. Роль та функції менеджера в умовах змін</w:t>
            </w:r>
            <w:r w:rsidR="000F4C24" w:rsidRPr="000F4C24">
              <w:rPr>
                <w:rFonts w:ascii="Times New Roman" w:hAnsi="Times New Roman" w:cs="Times New Roman"/>
                <w:noProof/>
                <w:webHidden/>
                <w:sz w:val="28"/>
                <w:szCs w:val="28"/>
              </w:rPr>
              <w:tab/>
            </w:r>
            <w:r w:rsidR="000F4C24" w:rsidRPr="000F4C24">
              <w:rPr>
                <w:rFonts w:ascii="Times New Roman" w:hAnsi="Times New Roman" w:cs="Times New Roman"/>
                <w:noProof/>
                <w:webHidden/>
                <w:sz w:val="28"/>
                <w:szCs w:val="28"/>
              </w:rPr>
              <w:fldChar w:fldCharType="begin"/>
            </w:r>
            <w:r w:rsidR="000F4C24" w:rsidRPr="000F4C24">
              <w:rPr>
                <w:rFonts w:ascii="Times New Roman" w:hAnsi="Times New Roman" w:cs="Times New Roman"/>
                <w:noProof/>
                <w:webHidden/>
                <w:sz w:val="28"/>
                <w:szCs w:val="28"/>
              </w:rPr>
              <w:instrText xml:space="preserve"> PAGEREF _Toc166150106 \h </w:instrText>
            </w:r>
            <w:r w:rsidR="000F4C24" w:rsidRPr="000F4C24">
              <w:rPr>
                <w:rFonts w:ascii="Times New Roman" w:hAnsi="Times New Roman" w:cs="Times New Roman"/>
                <w:noProof/>
                <w:webHidden/>
                <w:sz w:val="28"/>
                <w:szCs w:val="28"/>
              </w:rPr>
            </w:r>
            <w:r w:rsidR="000F4C24" w:rsidRPr="000F4C24">
              <w:rPr>
                <w:rFonts w:ascii="Times New Roman" w:hAnsi="Times New Roman" w:cs="Times New Roman"/>
                <w:noProof/>
                <w:webHidden/>
                <w:sz w:val="28"/>
                <w:szCs w:val="28"/>
              </w:rPr>
              <w:fldChar w:fldCharType="separate"/>
            </w:r>
            <w:r w:rsidR="00EB108A">
              <w:rPr>
                <w:rFonts w:ascii="Times New Roman" w:hAnsi="Times New Roman" w:cs="Times New Roman"/>
                <w:noProof/>
                <w:webHidden/>
                <w:sz w:val="28"/>
                <w:szCs w:val="28"/>
              </w:rPr>
              <w:t>12</w:t>
            </w:r>
            <w:r w:rsidR="000F4C24" w:rsidRPr="000F4C24">
              <w:rPr>
                <w:rFonts w:ascii="Times New Roman" w:hAnsi="Times New Roman" w:cs="Times New Roman"/>
                <w:noProof/>
                <w:webHidden/>
                <w:sz w:val="28"/>
                <w:szCs w:val="28"/>
              </w:rPr>
              <w:fldChar w:fldCharType="end"/>
            </w:r>
          </w:hyperlink>
        </w:p>
        <w:p w14:paraId="26854E0D" w14:textId="63672C8D" w:rsidR="000F4C24" w:rsidRPr="000F4C24" w:rsidRDefault="00881D2E" w:rsidP="00586F0B">
          <w:pPr>
            <w:pStyle w:val="11"/>
            <w:tabs>
              <w:tab w:val="right" w:leader="dot" w:pos="9629"/>
            </w:tabs>
            <w:ind w:firstLine="709"/>
            <w:jc w:val="both"/>
            <w:rPr>
              <w:rFonts w:ascii="Times New Roman" w:hAnsi="Times New Roman" w:cs="Times New Roman"/>
              <w:noProof/>
              <w:sz w:val="28"/>
              <w:szCs w:val="28"/>
            </w:rPr>
          </w:pPr>
          <w:hyperlink w:anchor="_Toc166150107" w:history="1">
            <w:r w:rsidR="000F4C24" w:rsidRPr="000F4C24">
              <w:rPr>
                <w:rStyle w:val="a4"/>
                <w:rFonts w:ascii="Times New Roman" w:hAnsi="Times New Roman" w:cs="Times New Roman"/>
                <w:noProof/>
                <w:sz w:val="28"/>
                <w:szCs w:val="28"/>
              </w:rPr>
              <w:t>РОЗДІЛ 2. Зміна процесів менеджменту в сучасних умовах</w:t>
            </w:r>
            <w:r w:rsidR="000F4C24" w:rsidRPr="000F4C24">
              <w:rPr>
                <w:rFonts w:ascii="Times New Roman" w:hAnsi="Times New Roman" w:cs="Times New Roman"/>
                <w:noProof/>
                <w:webHidden/>
                <w:sz w:val="28"/>
                <w:szCs w:val="28"/>
              </w:rPr>
              <w:tab/>
            </w:r>
            <w:r w:rsidR="000F4C24" w:rsidRPr="000F4C24">
              <w:rPr>
                <w:rFonts w:ascii="Times New Roman" w:hAnsi="Times New Roman" w:cs="Times New Roman"/>
                <w:noProof/>
                <w:webHidden/>
                <w:sz w:val="28"/>
                <w:szCs w:val="28"/>
              </w:rPr>
              <w:fldChar w:fldCharType="begin"/>
            </w:r>
            <w:r w:rsidR="000F4C24" w:rsidRPr="000F4C24">
              <w:rPr>
                <w:rFonts w:ascii="Times New Roman" w:hAnsi="Times New Roman" w:cs="Times New Roman"/>
                <w:noProof/>
                <w:webHidden/>
                <w:sz w:val="28"/>
                <w:szCs w:val="28"/>
              </w:rPr>
              <w:instrText xml:space="preserve"> PAGEREF _Toc166150107 \h </w:instrText>
            </w:r>
            <w:r w:rsidR="000F4C24" w:rsidRPr="000F4C24">
              <w:rPr>
                <w:rFonts w:ascii="Times New Roman" w:hAnsi="Times New Roman" w:cs="Times New Roman"/>
                <w:noProof/>
                <w:webHidden/>
                <w:sz w:val="28"/>
                <w:szCs w:val="28"/>
              </w:rPr>
            </w:r>
            <w:r w:rsidR="000F4C24" w:rsidRPr="000F4C24">
              <w:rPr>
                <w:rFonts w:ascii="Times New Roman" w:hAnsi="Times New Roman" w:cs="Times New Roman"/>
                <w:noProof/>
                <w:webHidden/>
                <w:sz w:val="28"/>
                <w:szCs w:val="28"/>
              </w:rPr>
              <w:fldChar w:fldCharType="separate"/>
            </w:r>
            <w:r w:rsidR="00EB108A">
              <w:rPr>
                <w:rFonts w:ascii="Times New Roman" w:hAnsi="Times New Roman" w:cs="Times New Roman"/>
                <w:noProof/>
                <w:webHidden/>
                <w:sz w:val="28"/>
                <w:szCs w:val="28"/>
              </w:rPr>
              <w:t>17</w:t>
            </w:r>
            <w:r w:rsidR="000F4C24" w:rsidRPr="000F4C24">
              <w:rPr>
                <w:rFonts w:ascii="Times New Roman" w:hAnsi="Times New Roman" w:cs="Times New Roman"/>
                <w:noProof/>
                <w:webHidden/>
                <w:sz w:val="28"/>
                <w:szCs w:val="28"/>
              </w:rPr>
              <w:fldChar w:fldCharType="end"/>
            </w:r>
          </w:hyperlink>
        </w:p>
        <w:p w14:paraId="630FFD8C" w14:textId="37243D90" w:rsidR="000F4C24" w:rsidRPr="000F4C24" w:rsidRDefault="00881D2E" w:rsidP="00586F0B">
          <w:pPr>
            <w:pStyle w:val="11"/>
            <w:tabs>
              <w:tab w:val="right" w:leader="dot" w:pos="9629"/>
            </w:tabs>
            <w:ind w:firstLine="709"/>
            <w:jc w:val="both"/>
            <w:rPr>
              <w:rFonts w:ascii="Times New Roman" w:hAnsi="Times New Roman" w:cs="Times New Roman"/>
              <w:noProof/>
              <w:sz w:val="28"/>
              <w:szCs w:val="28"/>
            </w:rPr>
          </w:pPr>
          <w:hyperlink w:anchor="_Toc166150108" w:history="1">
            <w:r w:rsidR="000F4C24" w:rsidRPr="000F4C24">
              <w:rPr>
                <w:rStyle w:val="a4"/>
                <w:rFonts w:ascii="Times New Roman" w:hAnsi="Times New Roman" w:cs="Times New Roman"/>
                <w:noProof/>
                <w:sz w:val="28"/>
                <w:szCs w:val="28"/>
              </w:rPr>
              <w:t>2.1. Автоматизація та оптимізація процесів управління</w:t>
            </w:r>
            <w:r w:rsidR="000F4C24" w:rsidRPr="000F4C24">
              <w:rPr>
                <w:rFonts w:ascii="Times New Roman" w:hAnsi="Times New Roman" w:cs="Times New Roman"/>
                <w:noProof/>
                <w:webHidden/>
                <w:sz w:val="28"/>
                <w:szCs w:val="28"/>
              </w:rPr>
              <w:tab/>
            </w:r>
            <w:r w:rsidR="000F4C24" w:rsidRPr="000F4C24">
              <w:rPr>
                <w:rFonts w:ascii="Times New Roman" w:hAnsi="Times New Roman" w:cs="Times New Roman"/>
                <w:noProof/>
                <w:webHidden/>
                <w:sz w:val="28"/>
                <w:szCs w:val="28"/>
              </w:rPr>
              <w:fldChar w:fldCharType="begin"/>
            </w:r>
            <w:r w:rsidR="000F4C24" w:rsidRPr="000F4C24">
              <w:rPr>
                <w:rFonts w:ascii="Times New Roman" w:hAnsi="Times New Roman" w:cs="Times New Roman"/>
                <w:noProof/>
                <w:webHidden/>
                <w:sz w:val="28"/>
                <w:szCs w:val="28"/>
              </w:rPr>
              <w:instrText xml:space="preserve"> PAGEREF _Toc166150108 \h </w:instrText>
            </w:r>
            <w:r w:rsidR="000F4C24" w:rsidRPr="000F4C24">
              <w:rPr>
                <w:rFonts w:ascii="Times New Roman" w:hAnsi="Times New Roman" w:cs="Times New Roman"/>
                <w:noProof/>
                <w:webHidden/>
                <w:sz w:val="28"/>
                <w:szCs w:val="28"/>
              </w:rPr>
            </w:r>
            <w:r w:rsidR="000F4C24" w:rsidRPr="000F4C24">
              <w:rPr>
                <w:rFonts w:ascii="Times New Roman" w:hAnsi="Times New Roman" w:cs="Times New Roman"/>
                <w:noProof/>
                <w:webHidden/>
                <w:sz w:val="28"/>
                <w:szCs w:val="28"/>
              </w:rPr>
              <w:fldChar w:fldCharType="separate"/>
            </w:r>
            <w:r w:rsidR="00EB108A">
              <w:rPr>
                <w:rFonts w:ascii="Times New Roman" w:hAnsi="Times New Roman" w:cs="Times New Roman"/>
                <w:noProof/>
                <w:webHidden/>
                <w:sz w:val="28"/>
                <w:szCs w:val="28"/>
              </w:rPr>
              <w:t>17</w:t>
            </w:r>
            <w:r w:rsidR="000F4C24" w:rsidRPr="000F4C24">
              <w:rPr>
                <w:rFonts w:ascii="Times New Roman" w:hAnsi="Times New Roman" w:cs="Times New Roman"/>
                <w:noProof/>
                <w:webHidden/>
                <w:sz w:val="28"/>
                <w:szCs w:val="28"/>
              </w:rPr>
              <w:fldChar w:fldCharType="end"/>
            </w:r>
          </w:hyperlink>
        </w:p>
        <w:p w14:paraId="777EBFDE" w14:textId="747341FE" w:rsidR="000F4C24" w:rsidRPr="000F4C24" w:rsidRDefault="00881D2E" w:rsidP="00586F0B">
          <w:pPr>
            <w:pStyle w:val="11"/>
            <w:tabs>
              <w:tab w:val="right" w:leader="dot" w:pos="9629"/>
            </w:tabs>
            <w:ind w:firstLine="709"/>
            <w:jc w:val="both"/>
            <w:rPr>
              <w:rFonts w:ascii="Times New Roman" w:hAnsi="Times New Roman" w:cs="Times New Roman"/>
              <w:noProof/>
              <w:sz w:val="28"/>
              <w:szCs w:val="28"/>
            </w:rPr>
          </w:pPr>
          <w:hyperlink w:anchor="_Toc166150109" w:history="1">
            <w:r w:rsidR="000F4C24" w:rsidRPr="000F4C24">
              <w:rPr>
                <w:rStyle w:val="a4"/>
                <w:rFonts w:ascii="Times New Roman" w:hAnsi="Times New Roman" w:cs="Times New Roman"/>
                <w:noProof/>
                <w:sz w:val="28"/>
                <w:szCs w:val="28"/>
              </w:rPr>
              <w:t>2.2. Використання інтелектуальних систем для підтримки комунікаційних процесів. Взаємодія з командою</w:t>
            </w:r>
            <w:r w:rsidR="000F4C24" w:rsidRPr="000F4C24">
              <w:rPr>
                <w:rFonts w:ascii="Times New Roman" w:hAnsi="Times New Roman" w:cs="Times New Roman"/>
                <w:noProof/>
                <w:webHidden/>
                <w:sz w:val="28"/>
                <w:szCs w:val="28"/>
              </w:rPr>
              <w:tab/>
            </w:r>
            <w:r w:rsidR="000F4C24" w:rsidRPr="000F4C24">
              <w:rPr>
                <w:rFonts w:ascii="Times New Roman" w:hAnsi="Times New Roman" w:cs="Times New Roman"/>
                <w:noProof/>
                <w:webHidden/>
                <w:sz w:val="28"/>
                <w:szCs w:val="28"/>
              </w:rPr>
              <w:fldChar w:fldCharType="begin"/>
            </w:r>
            <w:r w:rsidR="000F4C24" w:rsidRPr="000F4C24">
              <w:rPr>
                <w:rFonts w:ascii="Times New Roman" w:hAnsi="Times New Roman" w:cs="Times New Roman"/>
                <w:noProof/>
                <w:webHidden/>
                <w:sz w:val="28"/>
                <w:szCs w:val="28"/>
              </w:rPr>
              <w:instrText xml:space="preserve"> PAGEREF _Toc166150109 \h </w:instrText>
            </w:r>
            <w:r w:rsidR="000F4C24" w:rsidRPr="000F4C24">
              <w:rPr>
                <w:rFonts w:ascii="Times New Roman" w:hAnsi="Times New Roman" w:cs="Times New Roman"/>
                <w:noProof/>
                <w:webHidden/>
                <w:sz w:val="28"/>
                <w:szCs w:val="28"/>
              </w:rPr>
            </w:r>
            <w:r w:rsidR="000F4C24" w:rsidRPr="000F4C24">
              <w:rPr>
                <w:rFonts w:ascii="Times New Roman" w:hAnsi="Times New Roman" w:cs="Times New Roman"/>
                <w:noProof/>
                <w:webHidden/>
                <w:sz w:val="28"/>
                <w:szCs w:val="28"/>
              </w:rPr>
              <w:fldChar w:fldCharType="separate"/>
            </w:r>
            <w:r w:rsidR="00EB108A">
              <w:rPr>
                <w:rFonts w:ascii="Times New Roman" w:hAnsi="Times New Roman" w:cs="Times New Roman"/>
                <w:noProof/>
                <w:webHidden/>
                <w:sz w:val="28"/>
                <w:szCs w:val="28"/>
              </w:rPr>
              <w:t>22</w:t>
            </w:r>
            <w:r w:rsidR="000F4C24" w:rsidRPr="000F4C24">
              <w:rPr>
                <w:rFonts w:ascii="Times New Roman" w:hAnsi="Times New Roman" w:cs="Times New Roman"/>
                <w:noProof/>
                <w:webHidden/>
                <w:sz w:val="28"/>
                <w:szCs w:val="28"/>
              </w:rPr>
              <w:fldChar w:fldCharType="end"/>
            </w:r>
          </w:hyperlink>
        </w:p>
        <w:p w14:paraId="5493A9F3" w14:textId="1C84E51E" w:rsidR="000F4C24" w:rsidRPr="000F4C24" w:rsidRDefault="00881D2E" w:rsidP="00586F0B">
          <w:pPr>
            <w:pStyle w:val="11"/>
            <w:tabs>
              <w:tab w:val="right" w:leader="dot" w:pos="9629"/>
            </w:tabs>
            <w:ind w:firstLine="709"/>
            <w:jc w:val="both"/>
            <w:rPr>
              <w:rFonts w:ascii="Times New Roman" w:hAnsi="Times New Roman" w:cs="Times New Roman"/>
              <w:noProof/>
              <w:sz w:val="28"/>
              <w:szCs w:val="28"/>
            </w:rPr>
          </w:pPr>
          <w:hyperlink w:anchor="_Toc166150110" w:history="1">
            <w:r w:rsidR="000F4C24" w:rsidRPr="000F4C24">
              <w:rPr>
                <w:rStyle w:val="a4"/>
                <w:rFonts w:ascii="Times New Roman" w:hAnsi="Times New Roman" w:cs="Times New Roman"/>
                <w:noProof/>
                <w:sz w:val="28"/>
                <w:szCs w:val="28"/>
              </w:rPr>
              <w:t>РОЗДІЛ 3. Рекомендації та пропозиції щодо оптимізації впровадження штучного інтелекту в управлінські практики</w:t>
            </w:r>
            <w:r w:rsidR="000F4C24" w:rsidRPr="000F4C24">
              <w:rPr>
                <w:rFonts w:ascii="Times New Roman" w:hAnsi="Times New Roman" w:cs="Times New Roman"/>
                <w:noProof/>
                <w:webHidden/>
                <w:sz w:val="28"/>
                <w:szCs w:val="28"/>
              </w:rPr>
              <w:tab/>
            </w:r>
            <w:r w:rsidR="000F4C24" w:rsidRPr="000F4C24">
              <w:rPr>
                <w:rFonts w:ascii="Times New Roman" w:hAnsi="Times New Roman" w:cs="Times New Roman"/>
                <w:noProof/>
                <w:webHidden/>
                <w:sz w:val="28"/>
                <w:szCs w:val="28"/>
              </w:rPr>
              <w:fldChar w:fldCharType="begin"/>
            </w:r>
            <w:r w:rsidR="000F4C24" w:rsidRPr="000F4C24">
              <w:rPr>
                <w:rFonts w:ascii="Times New Roman" w:hAnsi="Times New Roman" w:cs="Times New Roman"/>
                <w:noProof/>
                <w:webHidden/>
                <w:sz w:val="28"/>
                <w:szCs w:val="28"/>
              </w:rPr>
              <w:instrText xml:space="preserve"> PAGEREF _Toc166150110 \h </w:instrText>
            </w:r>
            <w:r w:rsidR="000F4C24" w:rsidRPr="000F4C24">
              <w:rPr>
                <w:rFonts w:ascii="Times New Roman" w:hAnsi="Times New Roman" w:cs="Times New Roman"/>
                <w:noProof/>
                <w:webHidden/>
                <w:sz w:val="28"/>
                <w:szCs w:val="28"/>
              </w:rPr>
            </w:r>
            <w:r w:rsidR="000F4C24" w:rsidRPr="000F4C24">
              <w:rPr>
                <w:rFonts w:ascii="Times New Roman" w:hAnsi="Times New Roman" w:cs="Times New Roman"/>
                <w:noProof/>
                <w:webHidden/>
                <w:sz w:val="28"/>
                <w:szCs w:val="28"/>
              </w:rPr>
              <w:fldChar w:fldCharType="separate"/>
            </w:r>
            <w:r w:rsidR="00EB108A">
              <w:rPr>
                <w:rFonts w:ascii="Times New Roman" w:hAnsi="Times New Roman" w:cs="Times New Roman"/>
                <w:noProof/>
                <w:webHidden/>
                <w:sz w:val="28"/>
                <w:szCs w:val="28"/>
              </w:rPr>
              <w:t>27</w:t>
            </w:r>
            <w:r w:rsidR="000F4C24" w:rsidRPr="000F4C24">
              <w:rPr>
                <w:rFonts w:ascii="Times New Roman" w:hAnsi="Times New Roman" w:cs="Times New Roman"/>
                <w:noProof/>
                <w:webHidden/>
                <w:sz w:val="28"/>
                <w:szCs w:val="28"/>
              </w:rPr>
              <w:fldChar w:fldCharType="end"/>
            </w:r>
          </w:hyperlink>
        </w:p>
        <w:p w14:paraId="3FEBA452" w14:textId="6BB8757B" w:rsidR="000F4C24" w:rsidRPr="000F4C24" w:rsidRDefault="00881D2E" w:rsidP="00586F0B">
          <w:pPr>
            <w:pStyle w:val="11"/>
            <w:tabs>
              <w:tab w:val="right" w:leader="dot" w:pos="9629"/>
            </w:tabs>
            <w:ind w:firstLine="709"/>
            <w:jc w:val="both"/>
            <w:rPr>
              <w:rFonts w:ascii="Times New Roman" w:hAnsi="Times New Roman" w:cs="Times New Roman"/>
              <w:noProof/>
              <w:sz w:val="28"/>
              <w:szCs w:val="28"/>
            </w:rPr>
          </w:pPr>
          <w:hyperlink w:anchor="_Toc166150111" w:history="1">
            <w:r w:rsidR="000F4C24" w:rsidRPr="000F4C24">
              <w:rPr>
                <w:rStyle w:val="a4"/>
                <w:rFonts w:ascii="Times New Roman" w:hAnsi="Times New Roman" w:cs="Times New Roman"/>
                <w:noProof/>
                <w:sz w:val="28"/>
                <w:szCs w:val="28"/>
              </w:rPr>
              <w:t>3.1. Вибір та впровадження систем  штучного інтелекту</w:t>
            </w:r>
            <w:r w:rsidR="000F4C24" w:rsidRPr="000F4C24">
              <w:rPr>
                <w:rFonts w:ascii="Times New Roman" w:hAnsi="Times New Roman" w:cs="Times New Roman"/>
                <w:noProof/>
                <w:webHidden/>
                <w:sz w:val="28"/>
                <w:szCs w:val="28"/>
              </w:rPr>
              <w:tab/>
            </w:r>
            <w:r w:rsidR="000F4C24" w:rsidRPr="000F4C24">
              <w:rPr>
                <w:rFonts w:ascii="Times New Roman" w:hAnsi="Times New Roman" w:cs="Times New Roman"/>
                <w:noProof/>
                <w:webHidden/>
                <w:sz w:val="28"/>
                <w:szCs w:val="28"/>
              </w:rPr>
              <w:fldChar w:fldCharType="begin"/>
            </w:r>
            <w:r w:rsidR="000F4C24" w:rsidRPr="000F4C24">
              <w:rPr>
                <w:rFonts w:ascii="Times New Roman" w:hAnsi="Times New Roman" w:cs="Times New Roman"/>
                <w:noProof/>
                <w:webHidden/>
                <w:sz w:val="28"/>
                <w:szCs w:val="28"/>
              </w:rPr>
              <w:instrText xml:space="preserve"> PAGEREF _Toc166150111 \h </w:instrText>
            </w:r>
            <w:r w:rsidR="000F4C24" w:rsidRPr="000F4C24">
              <w:rPr>
                <w:rFonts w:ascii="Times New Roman" w:hAnsi="Times New Roman" w:cs="Times New Roman"/>
                <w:noProof/>
                <w:webHidden/>
                <w:sz w:val="28"/>
                <w:szCs w:val="28"/>
              </w:rPr>
            </w:r>
            <w:r w:rsidR="000F4C24" w:rsidRPr="000F4C24">
              <w:rPr>
                <w:rFonts w:ascii="Times New Roman" w:hAnsi="Times New Roman" w:cs="Times New Roman"/>
                <w:noProof/>
                <w:webHidden/>
                <w:sz w:val="28"/>
                <w:szCs w:val="28"/>
              </w:rPr>
              <w:fldChar w:fldCharType="separate"/>
            </w:r>
            <w:r w:rsidR="00EB108A">
              <w:rPr>
                <w:rFonts w:ascii="Times New Roman" w:hAnsi="Times New Roman" w:cs="Times New Roman"/>
                <w:noProof/>
                <w:webHidden/>
                <w:sz w:val="28"/>
                <w:szCs w:val="28"/>
              </w:rPr>
              <w:t>27</w:t>
            </w:r>
            <w:r w:rsidR="000F4C24" w:rsidRPr="000F4C24">
              <w:rPr>
                <w:rFonts w:ascii="Times New Roman" w:hAnsi="Times New Roman" w:cs="Times New Roman"/>
                <w:noProof/>
                <w:webHidden/>
                <w:sz w:val="28"/>
                <w:szCs w:val="28"/>
              </w:rPr>
              <w:fldChar w:fldCharType="end"/>
            </w:r>
          </w:hyperlink>
        </w:p>
        <w:p w14:paraId="4E0BBDD9" w14:textId="6F2E0AE1" w:rsidR="000F4C24" w:rsidRDefault="00881D2E" w:rsidP="00586F0B">
          <w:pPr>
            <w:pStyle w:val="11"/>
            <w:tabs>
              <w:tab w:val="right" w:leader="dot" w:pos="9629"/>
            </w:tabs>
            <w:ind w:firstLine="709"/>
            <w:jc w:val="both"/>
            <w:rPr>
              <w:rStyle w:val="a4"/>
              <w:rFonts w:ascii="Times New Roman" w:hAnsi="Times New Roman" w:cs="Times New Roman"/>
              <w:noProof/>
              <w:sz w:val="28"/>
              <w:szCs w:val="28"/>
            </w:rPr>
          </w:pPr>
          <w:hyperlink w:anchor="_Toc166150112" w:history="1">
            <w:r w:rsidR="000F4C24" w:rsidRPr="000F4C24">
              <w:rPr>
                <w:rStyle w:val="a4"/>
                <w:rFonts w:ascii="Times New Roman" w:hAnsi="Times New Roman" w:cs="Times New Roman"/>
                <w:noProof/>
                <w:sz w:val="28"/>
                <w:szCs w:val="28"/>
              </w:rPr>
              <w:t>3.2. Розвиток компетенцій менеджера в умовах адаптації</w:t>
            </w:r>
            <w:r w:rsidR="000F4C24" w:rsidRPr="000F4C24">
              <w:rPr>
                <w:rFonts w:ascii="Times New Roman" w:hAnsi="Times New Roman" w:cs="Times New Roman"/>
                <w:noProof/>
                <w:webHidden/>
                <w:sz w:val="28"/>
                <w:szCs w:val="28"/>
              </w:rPr>
              <w:tab/>
            </w:r>
            <w:r w:rsidR="000F4C24" w:rsidRPr="000F4C24">
              <w:rPr>
                <w:rFonts w:ascii="Times New Roman" w:hAnsi="Times New Roman" w:cs="Times New Roman"/>
                <w:noProof/>
                <w:webHidden/>
                <w:sz w:val="28"/>
                <w:szCs w:val="28"/>
              </w:rPr>
              <w:fldChar w:fldCharType="begin"/>
            </w:r>
            <w:r w:rsidR="000F4C24" w:rsidRPr="000F4C24">
              <w:rPr>
                <w:rFonts w:ascii="Times New Roman" w:hAnsi="Times New Roman" w:cs="Times New Roman"/>
                <w:noProof/>
                <w:webHidden/>
                <w:sz w:val="28"/>
                <w:szCs w:val="28"/>
              </w:rPr>
              <w:instrText xml:space="preserve"> PAGEREF _Toc166150112 \h </w:instrText>
            </w:r>
            <w:r w:rsidR="000F4C24" w:rsidRPr="000F4C24">
              <w:rPr>
                <w:rFonts w:ascii="Times New Roman" w:hAnsi="Times New Roman" w:cs="Times New Roman"/>
                <w:noProof/>
                <w:webHidden/>
                <w:sz w:val="28"/>
                <w:szCs w:val="28"/>
              </w:rPr>
            </w:r>
            <w:r w:rsidR="000F4C24" w:rsidRPr="000F4C24">
              <w:rPr>
                <w:rFonts w:ascii="Times New Roman" w:hAnsi="Times New Roman" w:cs="Times New Roman"/>
                <w:noProof/>
                <w:webHidden/>
                <w:sz w:val="28"/>
                <w:szCs w:val="28"/>
              </w:rPr>
              <w:fldChar w:fldCharType="separate"/>
            </w:r>
            <w:r w:rsidR="00EB108A">
              <w:rPr>
                <w:rFonts w:ascii="Times New Roman" w:hAnsi="Times New Roman" w:cs="Times New Roman"/>
                <w:noProof/>
                <w:webHidden/>
                <w:sz w:val="28"/>
                <w:szCs w:val="28"/>
              </w:rPr>
              <w:t>34</w:t>
            </w:r>
            <w:r w:rsidR="000F4C24" w:rsidRPr="000F4C24">
              <w:rPr>
                <w:rFonts w:ascii="Times New Roman" w:hAnsi="Times New Roman" w:cs="Times New Roman"/>
                <w:noProof/>
                <w:webHidden/>
                <w:sz w:val="28"/>
                <w:szCs w:val="28"/>
              </w:rPr>
              <w:fldChar w:fldCharType="end"/>
            </w:r>
          </w:hyperlink>
        </w:p>
        <w:p w14:paraId="5999C54B" w14:textId="77777777" w:rsidR="000F4C24" w:rsidRPr="000F4C24" w:rsidRDefault="000F4C24" w:rsidP="00586F0B">
          <w:pPr>
            <w:rPr>
              <w:noProof/>
            </w:rPr>
          </w:pPr>
        </w:p>
        <w:p w14:paraId="337F026D" w14:textId="6D7BB92D" w:rsidR="000F4C24" w:rsidRDefault="00881D2E" w:rsidP="00586F0B">
          <w:pPr>
            <w:pStyle w:val="11"/>
            <w:tabs>
              <w:tab w:val="right" w:leader="dot" w:pos="9629"/>
            </w:tabs>
            <w:ind w:firstLine="709"/>
            <w:jc w:val="both"/>
            <w:rPr>
              <w:rStyle w:val="a4"/>
              <w:rFonts w:ascii="Times New Roman" w:hAnsi="Times New Roman" w:cs="Times New Roman"/>
              <w:noProof/>
              <w:sz w:val="28"/>
              <w:szCs w:val="28"/>
            </w:rPr>
          </w:pPr>
          <w:hyperlink w:anchor="_Toc166150113" w:history="1">
            <w:r w:rsidR="000F4C24" w:rsidRPr="000F4C24">
              <w:rPr>
                <w:rStyle w:val="a4"/>
                <w:rFonts w:ascii="Times New Roman" w:hAnsi="Times New Roman" w:cs="Times New Roman"/>
                <w:noProof/>
                <w:sz w:val="28"/>
                <w:szCs w:val="28"/>
              </w:rPr>
              <w:t>ВИСНОВКИ</w:t>
            </w:r>
            <w:r w:rsidR="000F4C24" w:rsidRPr="000F4C24">
              <w:rPr>
                <w:rFonts w:ascii="Times New Roman" w:hAnsi="Times New Roman" w:cs="Times New Roman"/>
                <w:noProof/>
                <w:webHidden/>
                <w:sz w:val="28"/>
                <w:szCs w:val="28"/>
              </w:rPr>
              <w:tab/>
            </w:r>
            <w:r w:rsidR="000F4C24" w:rsidRPr="000F4C24">
              <w:rPr>
                <w:rFonts w:ascii="Times New Roman" w:hAnsi="Times New Roman" w:cs="Times New Roman"/>
                <w:noProof/>
                <w:webHidden/>
                <w:sz w:val="28"/>
                <w:szCs w:val="28"/>
              </w:rPr>
              <w:fldChar w:fldCharType="begin"/>
            </w:r>
            <w:r w:rsidR="000F4C24" w:rsidRPr="000F4C24">
              <w:rPr>
                <w:rFonts w:ascii="Times New Roman" w:hAnsi="Times New Roman" w:cs="Times New Roman"/>
                <w:noProof/>
                <w:webHidden/>
                <w:sz w:val="28"/>
                <w:szCs w:val="28"/>
              </w:rPr>
              <w:instrText xml:space="preserve"> PAGEREF _Toc166150113 \h </w:instrText>
            </w:r>
            <w:r w:rsidR="000F4C24" w:rsidRPr="000F4C24">
              <w:rPr>
                <w:rFonts w:ascii="Times New Roman" w:hAnsi="Times New Roman" w:cs="Times New Roman"/>
                <w:noProof/>
                <w:webHidden/>
                <w:sz w:val="28"/>
                <w:szCs w:val="28"/>
              </w:rPr>
            </w:r>
            <w:r w:rsidR="000F4C24" w:rsidRPr="000F4C24">
              <w:rPr>
                <w:rFonts w:ascii="Times New Roman" w:hAnsi="Times New Roman" w:cs="Times New Roman"/>
                <w:noProof/>
                <w:webHidden/>
                <w:sz w:val="28"/>
                <w:szCs w:val="28"/>
              </w:rPr>
              <w:fldChar w:fldCharType="separate"/>
            </w:r>
            <w:r w:rsidR="00EB108A">
              <w:rPr>
                <w:rFonts w:ascii="Times New Roman" w:hAnsi="Times New Roman" w:cs="Times New Roman"/>
                <w:noProof/>
                <w:webHidden/>
                <w:sz w:val="28"/>
                <w:szCs w:val="28"/>
              </w:rPr>
              <w:t>48</w:t>
            </w:r>
            <w:r w:rsidR="000F4C24" w:rsidRPr="000F4C24">
              <w:rPr>
                <w:rFonts w:ascii="Times New Roman" w:hAnsi="Times New Roman" w:cs="Times New Roman"/>
                <w:noProof/>
                <w:webHidden/>
                <w:sz w:val="28"/>
                <w:szCs w:val="28"/>
              </w:rPr>
              <w:fldChar w:fldCharType="end"/>
            </w:r>
          </w:hyperlink>
        </w:p>
        <w:p w14:paraId="65DF3231" w14:textId="77777777" w:rsidR="000F4C24" w:rsidRPr="000F4C24" w:rsidRDefault="000F4C24" w:rsidP="00586F0B">
          <w:pPr>
            <w:rPr>
              <w:noProof/>
            </w:rPr>
          </w:pPr>
        </w:p>
        <w:p w14:paraId="2A8CEC36" w14:textId="2C433882" w:rsidR="000F4C24" w:rsidRDefault="00881D2E" w:rsidP="00586F0B">
          <w:pPr>
            <w:pStyle w:val="11"/>
            <w:tabs>
              <w:tab w:val="right" w:leader="dot" w:pos="9629"/>
            </w:tabs>
            <w:ind w:firstLine="709"/>
            <w:jc w:val="both"/>
            <w:rPr>
              <w:rStyle w:val="a4"/>
              <w:rFonts w:ascii="Times New Roman" w:hAnsi="Times New Roman" w:cs="Times New Roman"/>
              <w:noProof/>
              <w:sz w:val="28"/>
              <w:szCs w:val="28"/>
            </w:rPr>
          </w:pPr>
          <w:hyperlink w:anchor="_Toc166150114" w:history="1">
            <w:r w:rsidR="000F4C24" w:rsidRPr="000F4C24">
              <w:rPr>
                <w:rStyle w:val="a4"/>
                <w:rFonts w:ascii="Times New Roman" w:hAnsi="Times New Roman" w:cs="Times New Roman"/>
                <w:noProof/>
                <w:sz w:val="28"/>
                <w:szCs w:val="28"/>
              </w:rPr>
              <w:t>ДЖЕРЕЛА</w:t>
            </w:r>
            <w:r w:rsidR="000F4C24" w:rsidRPr="000F4C24">
              <w:rPr>
                <w:rFonts w:ascii="Times New Roman" w:hAnsi="Times New Roman" w:cs="Times New Roman"/>
                <w:noProof/>
                <w:webHidden/>
                <w:sz w:val="28"/>
                <w:szCs w:val="28"/>
              </w:rPr>
              <w:tab/>
            </w:r>
            <w:r w:rsidR="000F4C24" w:rsidRPr="000F4C24">
              <w:rPr>
                <w:rFonts w:ascii="Times New Roman" w:hAnsi="Times New Roman" w:cs="Times New Roman"/>
                <w:noProof/>
                <w:webHidden/>
                <w:sz w:val="28"/>
                <w:szCs w:val="28"/>
              </w:rPr>
              <w:fldChar w:fldCharType="begin"/>
            </w:r>
            <w:r w:rsidR="000F4C24" w:rsidRPr="000F4C24">
              <w:rPr>
                <w:rFonts w:ascii="Times New Roman" w:hAnsi="Times New Roman" w:cs="Times New Roman"/>
                <w:noProof/>
                <w:webHidden/>
                <w:sz w:val="28"/>
                <w:szCs w:val="28"/>
              </w:rPr>
              <w:instrText xml:space="preserve"> PAGEREF _Toc166150114 \h </w:instrText>
            </w:r>
            <w:r w:rsidR="000F4C24" w:rsidRPr="000F4C24">
              <w:rPr>
                <w:rFonts w:ascii="Times New Roman" w:hAnsi="Times New Roman" w:cs="Times New Roman"/>
                <w:noProof/>
                <w:webHidden/>
                <w:sz w:val="28"/>
                <w:szCs w:val="28"/>
              </w:rPr>
            </w:r>
            <w:r w:rsidR="000F4C24" w:rsidRPr="000F4C24">
              <w:rPr>
                <w:rFonts w:ascii="Times New Roman" w:hAnsi="Times New Roman" w:cs="Times New Roman"/>
                <w:noProof/>
                <w:webHidden/>
                <w:sz w:val="28"/>
                <w:szCs w:val="28"/>
              </w:rPr>
              <w:fldChar w:fldCharType="separate"/>
            </w:r>
            <w:r w:rsidR="00EB108A">
              <w:rPr>
                <w:rFonts w:ascii="Times New Roman" w:hAnsi="Times New Roman" w:cs="Times New Roman"/>
                <w:noProof/>
                <w:webHidden/>
                <w:sz w:val="28"/>
                <w:szCs w:val="28"/>
              </w:rPr>
              <w:t>51</w:t>
            </w:r>
            <w:r w:rsidR="000F4C24" w:rsidRPr="000F4C24">
              <w:rPr>
                <w:rFonts w:ascii="Times New Roman" w:hAnsi="Times New Roman" w:cs="Times New Roman"/>
                <w:noProof/>
                <w:webHidden/>
                <w:sz w:val="28"/>
                <w:szCs w:val="28"/>
              </w:rPr>
              <w:fldChar w:fldCharType="end"/>
            </w:r>
          </w:hyperlink>
        </w:p>
        <w:p w14:paraId="044264BC" w14:textId="77777777" w:rsidR="000F4C24" w:rsidRPr="000F4C24" w:rsidRDefault="000F4C24" w:rsidP="00586F0B">
          <w:pPr>
            <w:rPr>
              <w:noProof/>
            </w:rPr>
          </w:pPr>
        </w:p>
        <w:p w14:paraId="686D5FD6" w14:textId="7C1E0C80" w:rsidR="000F4C24" w:rsidRDefault="00881D2E" w:rsidP="00586F0B">
          <w:pPr>
            <w:pStyle w:val="11"/>
            <w:tabs>
              <w:tab w:val="right" w:leader="dot" w:pos="9629"/>
            </w:tabs>
            <w:ind w:firstLine="709"/>
            <w:jc w:val="both"/>
          </w:pPr>
          <w:hyperlink w:anchor="_Toc166150115" w:history="1">
            <w:r w:rsidR="000F4C24" w:rsidRPr="000F4C24">
              <w:rPr>
                <w:rStyle w:val="a4"/>
                <w:rFonts w:ascii="Times New Roman" w:hAnsi="Times New Roman" w:cs="Times New Roman"/>
                <w:noProof/>
                <w:sz w:val="28"/>
                <w:szCs w:val="28"/>
              </w:rPr>
              <w:t>ДОДАТКИ</w:t>
            </w:r>
            <w:r w:rsidR="000F4C24" w:rsidRPr="000F4C24">
              <w:rPr>
                <w:rFonts w:ascii="Times New Roman" w:hAnsi="Times New Roman" w:cs="Times New Roman"/>
                <w:noProof/>
                <w:webHidden/>
                <w:sz w:val="28"/>
                <w:szCs w:val="28"/>
              </w:rPr>
              <w:tab/>
            </w:r>
            <w:r w:rsidR="000F4C24" w:rsidRPr="000F4C24">
              <w:rPr>
                <w:rFonts w:ascii="Times New Roman" w:hAnsi="Times New Roman" w:cs="Times New Roman"/>
                <w:noProof/>
                <w:webHidden/>
                <w:sz w:val="28"/>
                <w:szCs w:val="28"/>
              </w:rPr>
              <w:fldChar w:fldCharType="begin"/>
            </w:r>
            <w:r w:rsidR="000F4C24" w:rsidRPr="000F4C24">
              <w:rPr>
                <w:rFonts w:ascii="Times New Roman" w:hAnsi="Times New Roman" w:cs="Times New Roman"/>
                <w:noProof/>
                <w:webHidden/>
                <w:sz w:val="28"/>
                <w:szCs w:val="28"/>
              </w:rPr>
              <w:instrText xml:space="preserve"> PAGEREF _Toc166150115 \h </w:instrText>
            </w:r>
            <w:r w:rsidR="000F4C24" w:rsidRPr="000F4C24">
              <w:rPr>
                <w:rFonts w:ascii="Times New Roman" w:hAnsi="Times New Roman" w:cs="Times New Roman"/>
                <w:noProof/>
                <w:webHidden/>
                <w:sz w:val="28"/>
                <w:szCs w:val="28"/>
              </w:rPr>
            </w:r>
            <w:r w:rsidR="000F4C24" w:rsidRPr="000F4C24">
              <w:rPr>
                <w:rFonts w:ascii="Times New Roman" w:hAnsi="Times New Roman" w:cs="Times New Roman"/>
                <w:noProof/>
                <w:webHidden/>
                <w:sz w:val="28"/>
                <w:szCs w:val="28"/>
              </w:rPr>
              <w:fldChar w:fldCharType="separate"/>
            </w:r>
            <w:r w:rsidR="00EB108A">
              <w:rPr>
                <w:rFonts w:ascii="Times New Roman" w:hAnsi="Times New Roman" w:cs="Times New Roman"/>
                <w:noProof/>
                <w:webHidden/>
                <w:sz w:val="28"/>
                <w:szCs w:val="28"/>
              </w:rPr>
              <w:t>56</w:t>
            </w:r>
            <w:r w:rsidR="000F4C24" w:rsidRPr="000F4C24">
              <w:rPr>
                <w:rFonts w:ascii="Times New Roman" w:hAnsi="Times New Roman" w:cs="Times New Roman"/>
                <w:noProof/>
                <w:webHidden/>
                <w:sz w:val="28"/>
                <w:szCs w:val="28"/>
              </w:rPr>
              <w:fldChar w:fldCharType="end"/>
            </w:r>
          </w:hyperlink>
          <w:r w:rsidR="000F4C24" w:rsidRPr="000F4C24">
            <w:rPr>
              <w:rFonts w:ascii="Times New Roman" w:hAnsi="Times New Roman" w:cs="Times New Roman"/>
              <w:sz w:val="28"/>
              <w:szCs w:val="28"/>
            </w:rPr>
            <w:fldChar w:fldCharType="end"/>
          </w:r>
        </w:p>
      </w:sdtContent>
    </w:sdt>
    <w:p w14:paraId="0BDDA97D" w14:textId="77777777" w:rsidR="000F4C24" w:rsidRDefault="000F4C24" w:rsidP="00586F0B">
      <w:pPr>
        <w:rPr>
          <w:rFonts w:ascii="Times New Roman" w:eastAsiaTheme="majorEastAsia" w:hAnsi="Times New Roman" w:cs="Times New Roman"/>
          <w:b/>
          <w:bCs/>
          <w:sz w:val="28"/>
          <w:szCs w:val="28"/>
        </w:rPr>
      </w:pPr>
      <w:bookmarkStart w:id="0" w:name="_Toc166150103"/>
      <w:r>
        <w:rPr>
          <w:rFonts w:ascii="Times New Roman" w:hAnsi="Times New Roman" w:cs="Times New Roman"/>
          <w:b/>
          <w:bCs/>
          <w:sz w:val="28"/>
          <w:szCs w:val="28"/>
        </w:rPr>
        <w:br w:type="page"/>
      </w:r>
    </w:p>
    <w:p w14:paraId="25BB2F7B" w14:textId="26FAAC52" w:rsidR="00FD14F1" w:rsidRDefault="00FD14F1" w:rsidP="00586F0B">
      <w:pPr>
        <w:pStyle w:val="1"/>
        <w:spacing w:before="120" w:after="120" w:line="360" w:lineRule="auto"/>
        <w:ind w:firstLine="709"/>
        <w:jc w:val="center"/>
        <w:rPr>
          <w:rFonts w:ascii="Times New Roman" w:hAnsi="Times New Roman" w:cs="Times New Roman"/>
          <w:b/>
          <w:bCs/>
          <w:color w:val="auto"/>
          <w:sz w:val="28"/>
          <w:szCs w:val="28"/>
        </w:rPr>
      </w:pPr>
      <w:r w:rsidRPr="000F4C24">
        <w:rPr>
          <w:rFonts w:ascii="Times New Roman" w:hAnsi="Times New Roman" w:cs="Times New Roman"/>
          <w:b/>
          <w:bCs/>
          <w:color w:val="auto"/>
          <w:sz w:val="28"/>
          <w:szCs w:val="28"/>
        </w:rPr>
        <w:t>ВСТУП</w:t>
      </w:r>
      <w:bookmarkEnd w:id="0"/>
    </w:p>
    <w:p w14:paraId="79B1918A" w14:textId="5992D0BF" w:rsidR="003A09B6" w:rsidRDefault="003A09B6" w:rsidP="00586F0B">
      <w:pPr>
        <w:spacing w:after="0" w:line="360" w:lineRule="auto"/>
        <w:ind w:firstLine="709"/>
        <w:jc w:val="both"/>
        <w:rPr>
          <w:rFonts w:ascii="Times New Roman" w:hAnsi="Times New Roman" w:cs="Times New Roman"/>
          <w:sz w:val="28"/>
          <w:szCs w:val="28"/>
        </w:rPr>
      </w:pPr>
    </w:p>
    <w:p w14:paraId="376AF33B" w14:textId="388D0C91" w:rsidR="003A09B6" w:rsidRPr="003A09B6" w:rsidRDefault="003A09B6" w:rsidP="00586F0B">
      <w:pPr>
        <w:spacing w:after="0" w:line="360" w:lineRule="auto"/>
        <w:ind w:firstLine="709"/>
        <w:jc w:val="both"/>
        <w:rPr>
          <w:rFonts w:ascii="Times New Roman" w:hAnsi="Times New Roman" w:cs="Times New Roman"/>
          <w:sz w:val="28"/>
          <w:szCs w:val="28"/>
        </w:rPr>
      </w:pPr>
      <w:r w:rsidRPr="003A09B6">
        <w:rPr>
          <w:rFonts w:ascii="Times New Roman" w:hAnsi="Times New Roman" w:cs="Times New Roman"/>
          <w:sz w:val="28"/>
          <w:szCs w:val="28"/>
        </w:rPr>
        <w:t>Науковий інтерес до штучного інтелекту (ШІ) як об</w:t>
      </w:r>
      <w:r w:rsidR="006443CB">
        <w:rPr>
          <w:rFonts w:ascii="Times New Roman" w:hAnsi="Times New Roman" w:cs="Times New Roman"/>
          <w:sz w:val="28"/>
          <w:szCs w:val="28"/>
        </w:rPr>
        <w:t>’</w:t>
      </w:r>
      <w:r w:rsidRPr="003A09B6">
        <w:rPr>
          <w:rFonts w:ascii="Times New Roman" w:hAnsi="Times New Roman" w:cs="Times New Roman"/>
          <w:sz w:val="28"/>
          <w:szCs w:val="28"/>
        </w:rPr>
        <w:t>єкта економічного дослідження з кожним днем зростає. Розвиток зарубіжного ринку ШІ знаходиться на новому перехідному етапі, завдяки якому надаються нові можливості для розвитку матеріального виробництва та економічного зростання всіх країн світу.</w:t>
      </w:r>
    </w:p>
    <w:p w14:paraId="1D01EB9D" w14:textId="77FF11C3" w:rsidR="003A09B6" w:rsidRPr="003A09B6" w:rsidRDefault="003A09B6" w:rsidP="00586F0B">
      <w:pPr>
        <w:spacing w:after="0" w:line="360" w:lineRule="auto"/>
        <w:ind w:firstLine="709"/>
        <w:jc w:val="both"/>
        <w:rPr>
          <w:rFonts w:ascii="Times New Roman" w:hAnsi="Times New Roman" w:cs="Times New Roman"/>
          <w:sz w:val="28"/>
          <w:szCs w:val="28"/>
        </w:rPr>
      </w:pPr>
      <w:r w:rsidRPr="003A09B6">
        <w:rPr>
          <w:rFonts w:ascii="Times New Roman" w:hAnsi="Times New Roman" w:cs="Times New Roman"/>
          <w:sz w:val="28"/>
          <w:szCs w:val="28"/>
        </w:rPr>
        <w:t xml:space="preserve">На глобальному рівні штучний інтелект сприяє зміні сприйняття машин із боку людини – спрощує взаємодію виробників та споживачів на ринку. Штучний інтелект </w:t>
      </w:r>
      <w:r>
        <w:rPr>
          <w:rFonts w:ascii="Times New Roman" w:hAnsi="Times New Roman" w:cs="Times New Roman"/>
          <w:sz w:val="28"/>
          <w:szCs w:val="28"/>
        </w:rPr>
        <w:t>–</w:t>
      </w:r>
      <w:r w:rsidRPr="003A09B6">
        <w:rPr>
          <w:rFonts w:ascii="Times New Roman" w:hAnsi="Times New Roman" w:cs="Times New Roman"/>
          <w:sz w:val="28"/>
          <w:szCs w:val="28"/>
        </w:rPr>
        <w:t xml:space="preserve"> це здатність машин наслідувати інтелектуальну поведінку людини.</w:t>
      </w:r>
    </w:p>
    <w:p w14:paraId="6DB89CF5" w14:textId="354575C9" w:rsidR="003A09B6" w:rsidRPr="003A09B6" w:rsidRDefault="003A09B6" w:rsidP="00586F0B">
      <w:pPr>
        <w:spacing w:after="0" w:line="360" w:lineRule="auto"/>
        <w:ind w:firstLine="709"/>
        <w:jc w:val="both"/>
        <w:rPr>
          <w:rFonts w:ascii="Times New Roman" w:hAnsi="Times New Roman" w:cs="Times New Roman"/>
          <w:sz w:val="28"/>
          <w:szCs w:val="28"/>
        </w:rPr>
      </w:pPr>
      <w:r w:rsidRPr="003A09B6">
        <w:rPr>
          <w:rFonts w:ascii="Times New Roman" w:hAnsi="Times New Roman" w:cs="Times New Roman"/>
          <w:sz w:val="28"/>
          <w:szCs w:val="28"/>
        </w:rPr>
        <w:t>Громадський добробут поряд з іншими факторами залежить від якості послуг</w:t>
      </w:r>
      <w:r>
        <w:rPr>
          <w:rFonts w:ascii="Times New Roman" w:hAnsi="Times New Roman" w:cs="Times New Roman"/>
          <w:sz w:val="28"/>
          <w:szCs w:val="28"/>
        </w:rPr>
        <w:t xml:space="preserve"> менеджерами компаній</w:t>
      </w:r>
      <w:r w:rsidRPr="003A09B6">
        <w:rPr>
          <w:rFonts w:ascii="Times New Roman" w:hAnsi="Times New Roman" w:cs="Times New Roman"/>
          <w:sz w:val="28"/>
          <w:szCs w:val="28"/>
        </w:rPr>
        <w:t xml:space="preserve">, </w:t>
      </w:r>
      <w:r>
        <w:rPr>
          <w:rFonts w:ascii="Times New Roman" w:hAnsi="Times New Roman" w:cs="Times New Roman"/>
          <w:sz w:val="28"/>
          <w:szCs w:val="28"/>
        </w:rPr>
        <w:t>задля чого, менеджерам та</w:t>
      </w:r>
      <w:r w:rsidRPr="003A09B6">
        <w:rPr>
          <w:rFonts w:ascii="Times New Roman" w:hAnsi="Times New Roman" w:cs="Times New Roman"/>
          <w:sz w:val="28"/>
          <w:szCs w:val="28"/>
        </w:rPr>
        <w:t xml:space="preserve"> працівникам </w:t>
      </w:r>
      <w:r>
        <w:rPr>
          <w:rFonts w:ascii="Times New Roman" w:hAnsi="Times New Roman" w:cs="Times New Roman"/>
          <w:sz w:val="28"/>
          <w:szCs w:val="28"/>
        </w:rPr>
        <w:t xml:space="preserve">сучасних підприємств доводиться </w:t>
      </w:r>
      <w:r w:rsidRPr="003A09B6">
        <w:rPr>
          <w:rFonts w:ascii="Times New Roman" w:hAnsi="Times New Roman" w:cs="Times New Roman"/>
          <w:sz w:val="28"/>
          <w:szCs w:val="28"/>
        </w:rPr>
        <w:t xml:space="preserve">застосовувати нові технології та способи </w:t>
      </w:r>
      <w:r>
        <w:rPr>
          <w:rFonts w:ascii="Times New Roman" w:hAnsi="Times New Roman" w:cs="Times New Roman"/>
          <w:sz w:val="28"/>
          <w:szCs w:val="28"/>
        </w:rPr>
        <w:t>роботи із інтелектуальною технікою</w:t>
      </w:r>
      <w:r w:rsidRPr="003A09B6">
        <w:rPr>
          <w:rFonts w:ascii="Times New Roman" w:hAnsi="Times New Roman" w:cs="Times New Roman"/>
          <w:sz w:val="28"/>
          <w:szCs w:val="28"/>
        </w:rPr>
        <w:t xml:space="preserve"> нового покоління,</w:t>
      </w:r>
      <w:r>
        <w:rPr>
          <w:rFonts w:ascii="Times New Roman" w:hAnsi="Times New Roman" w:cs="Times New Roman"/>
          <w:sz w:val="28"/>
          <w:szCs w:val="28"/>
        </w:rPr>
        <w:t xml:space="preserve"> яка базується на принципах ШІ,</w:t>
      </w:r>
      <w:r w:rsidRPr="003A09B6">
        <w:rPr>
          <w:rFonts w:ascii="Times New Roman" w:hAnsi="Times New Roman" w:cs="Times New Roman"/>
          <w:sz w:val="28"/>
          <w:szCs w:val="28"/>
        </w:rPr>
        <w:t xml:space="preserve"> застосовувати нові пристрої</w:t>
      </w:r>
      <w:r>
        <w:rPr>
          <w:rFonts w:ascii="Times New Roman" w:hAnsi="Times New Roman" w:cs="Times New Roman"/>
          <w:sz w:val="28"/>
          <w:szCs w:val="28"/>
        </w:rPr>
        <w:t xml:space="preserve"> тощо</w:t>
      </w:r>
      <w:r w:rsidRPr="003A09B6">
        <w:rPr>
          <w:rFonts w:ascii="Times New Roman" w:hAnsi="Times New Roman" w:cs="Times New Roman"/>
          <w:sz w:val="28"/>
          <w:szCs w:val="28"/>
        </w:rPr>
        <w:t xml:space="preserve">. Все вище </w:t>
      </w:r>
      <w:r w:rsidR="007367FD">
        <w:rPr>
          <w:rFonts w:ascii="Times New Roman" w:hAnsi="Times New Roman" w:cs="Times New Roman"/>
          <w:sz w:val="28"/>
          <w:szCs w:val="28"/>
        </w:rPr>
        <w:t xml:space="preserve">                                                                                                             </w:t>
      </w:r>
      <w:r w:rsidRPr="003A09B6">
        <w:rPr>
          <w:rFonts w:ascii="Times New Roman" w:hAnsi="Times New Roman" w:cs="Times New Roman"/>
          <w:sz w:val="28"/>
          <w:szCs w:val="28"/>
        </w:rPr>
        <w:t xml:space="preserve">перелічене залежить нашого часу від інновацій </w:t>
      </w:r>
      <w:r>
        <w:rPr>
          <w:rFonts w:ascii="Times New Roman" w:hAnsi="Times New Roman" w:cs="Times New Roman"/>
          <w:sz w:val="28"/>
          <w:szCs w:val="28"/>
        </w:rPr>
        <w:t>і також у менеджменті</w:t>
      </w:r>
      <w:r w:rsidRPr="003A09B6">
        <w:rPr>
          <w:rFonts w:ascii="Times New Roman" w:hAnsi="Times New Roman" w:cs="Times New Roman"/>
          <w:sz w:val="28"/>
          <w:szCs w:val="28"/>
        </w:rPr>
        <w:t>, які у своє чергу значною мірою залежить від розвитку штучного інтелекту.</w:t>
      </w:r>
    </w:p>
    <w:p w14:paraId="5E6A4250" w14:textId="25589FBC" w:rsidR="003A09B6" w:rsidRDefault="003A09B6" w:rsidP="00586F0B">
      <w:pPr>
        <w:spacing w:after="0" w:line="360" w:lineRule="auto"/>
        <w:ind w:firstLine="709"/>
        <w:jc w:val="both"/>
        <w:rPr>
          <w:rFonts w:ascii="Times New Roman" w:hAnsi="Times New Roman" w:cs="Times New Roman"/>
          <w:sz w:val="28"/>
          <w:szCs w:val="28"/>
        </w:rPr>
      </w:pPr>
      <w:r w:rsidRPr="003A09B6">
        <w:rPr>
          <w:rFonts w:ascii="Times New Roman" w:hAnsi="Times New Roman" w:cs="Times New Roman"/>
          <w:sz w:val="28"/>
          <w:szCs w:val="28"/>
        </w:rPr>
        <w:t xml:space="preserve">Штучний інтелект знаходиться на піку затребуваності та популярності, про що говорить кількість статей та книг зарубіжних та вітчизняних учених, які присвячені впровадженню ШІ у різні галузі, велику увагу приділяють безпосередньо сфері </w:t>
      </w:r>
      <w:r>
        <w:rPr>
          <w:rFonts w:ascii="Times New Roman" w:hAnsi="Times New Roman" w:cs="Times New Roman"/>
          <w:sz w:val="28"/>
          <w:szCs w:val="28"/>
        </w:rPr>
        <w:t>менеджменту</w:t>
      </w:r>
      <w:r w:rsidRPr="003A09B6">
        <w:rPr>
          <w:rFonts w:ascii="Times New Roman" w:hAnsi="Times New Roman" w:cs="Times New Roman"/>
          <w:sz w:val="28"/>
          <w:szCs w:val="28"/>
        </w:rPr>
        <w:t>.</w:t>
      </w:r>
    </w:p>
    <w:p w14:paraId="52BB868B" w14:textId="4F1D094B" w:rsidR="00CA299C" w:rsidRPr="00CA299C" w:rsidRDefault="00CA299C" w:rsidP="00CA299C">
      <w:pPr>
        <w:spacing w:after="0" w:line="360" w:lineRule="auto"/>
        <w:ind w:firstLine="709"/>
        <w:jc w:val="both"/>
        <w:rPr>
          <w:rFonts w:ascii="Times New Roman" w:hAnsi="Times New Roman" w:cs="Times New Roman"/>
          <w:sz w:val="28"/>
          <w:szCs w:val="28"/>
        </w:rPr>
      </w:pPr>
      <w:r w:rsidRPr="00CA299C">
        <w:rPr>
          <w:rFonts w:ascii="Times New Roman" w:hAnsi="Times New Roman" w:cs="Times New Roman"/>
          <w:sz w:val="28"/>
          <w:szCs w:val="28"/>
        </w:rPr>
        <w:t xml:space="preserve">Питанням </w:t>
      </w:r>
      <w:r w:rsidR="00B41E0F">
        <w:rPr>
          <w:rFonts w:ascii="Times New Roman" w:hAnsi="Times New Roman" w:cs="Times New Roman"/>
          <w:sz w:val="28"/>
          <w:szCs w:val="28"/>
        </w:rPr>
        <w:t xml:space="preserve">ролі менеджера в умовах впровадження штучного інтелекту </w:t>
      </w:r>
      <w:r w:rsidRPr="00CA299C">
        <w:rPr>
          <w:rFonts w:ascii="Times New Roman" w:hAnsi="Times New Roman" w:cs="Times New Roman"/>
          <w:sz w:val="28"/>
          <w:szCs w:val="28"/>
        </w:rPr>
        <w:t xml:space="preserve">присвячена значна кількість наукових праць багатьох науковців та практиків. </w:t>
      </w:r>
      <w:r w:rsidR="00B41E0F">
        <w:rPr>
          <w:rFonts w:ascii="Times New Roman" w:hAnsi="Times New Roman" w:cs="Times New Roman"/>
          <w:sz w:val="28"/>
          <w:szCs w:val="28"/>
        </w:rPr>
        <w:t>А</w:t>
      </w:r>
      <w:r w:rsidRPr="00CA299C">
        <w:rPr>
          <w:rFonts w:ascii="Times New Roman" w:hAnsi="Times New Roman" w:cs="Times New Roman"/>
          <w:sz w:val="28"/>
          <w:szCs w:val="28"/>
        </w:rPr>
        <w:t xml:space="preserve">кцент на </w:t>
      </w:r>
      <w:r w:rsidR="003115AF">
        <w:rPr>
          <w:rFonts w:ascii="Times New Roman" w:hAnsi="Times New Roman" w:cs="Times New Roman"/>
          <w:sz w:val="28"/>
          <w:szCs w:val="28"/>
        </w:rPr>
        <w:t>важливість адаптації та</w:t>
      </w:r>
      <w:r w:rsidR="00920778">
        <w:rPr>
          <w:rFonts w:ascii="Times New Roman" w:hAnsi="Times New Roman" w:cs="Times New Roman"/>
          <w:sz w:val="28"/>
          <w:szCs w:val="28"/>
        </w:rPr>
        <w:t xml:space="preserve"> діяльності в умовах діджиталізації </w:t>
      </w:r>
      <w:r w:rsidRPr="00CA299C">
        <w:rPr>
          <w:rFonts w:ascii="Times New Roman" w:hAnsi="Times New Roman" w:cs="Times New Roman"/>
          <w:sz w:val="28"/>
          <w:szCs w:val="28"/>
        </w:rPr>
        <w:t>відобразили</w:t>
      </w:r>
      <w:r w:rsidR="00920778">
        <w:rPr>
          <w:rFonts w:ascii="Times New Roman" w:hAnsi="Times New Roman" w:cs="Times New Roman"/>
          <w:sz w:val="28"/>
          <w:szCs w:val="28"/>
        </w:rPr>
        <w:t xml:space="preserve"> в своїх працях</w:t>
      </w:r>
      <w:r w:rsidRPr="00CA299C">
        <w:rPr>
          <w:rFonts w:ascii="Times New Roman" w:hAnsi="Times New Roman" w:cs="Times New Roman"/>
          <w:sz w:val="28"/>
          <w:szCs w:val="28"/>
        </w:rPr>
        <w:t xml:space="preserve"> такі науковці, як </w:t>
      </w:r>
      <w:r w:rsidR="001F4E66" w:rsidRPr="001F4E66">
        <w:rPr>
          <w:rFonts w:ascii="Times New Roman" w:hAnsi="Times New Roman" w:cs="Times New Roman"/>
          <w:sz w:val="28"/>
          <w:szCs w:val="28"/>
        </w:rPr>
        <w:t>Ф. Ніл, Г. Мінцберг, І. Нєнно, Б. Волощук, Р. Каплан, Є. Масленніков, С. Рамазанов , П. Друкер, Е. Кузнєцов та ін.</w:t>
      </w:r>
    </w:p>
    <w:p w14:paraId="68852D01" w14:textId="77777777" w:rsidR="00CA299C" w:rsidRPr="003A09B6" w:rsidRDefault="00CA299C" w:rsidP="00586F0B">
      <w:pPr>
        <w:spacing w:after="0" w:line="360" w:lineRule="auto"/>
        <w:ind w:firstLine="709"/>
        <w:jc w:val="both"/>
        <w:rPr>
          <w:rFonts w:ascii="Times New Roman" w:hAnsi="Times New Roman" w:cs="Times New Roman"/>
          <w:sz w:val="28"/>
          <w:szCs w:val="28"/>
        </w:rPr>
      </w:pPr>
    </w:p>
    <w:p w14:paraId="2D7ED2B4" w14:textId="2261BCC5" w:rsidR="003A09B6" w:rsidRPr="003A09B6" w:rsidRDefault="003A09B6" w:rsidP="00586F0B">
      <w:pPr>
        <w:spacing w:after="0" w:line="360" w:lineRule="auto"/>
        <w:ind w:firstLine="709"/>
        <w:jc w:val="both"/>
        <w:rPr>
          <w:rFonts w:ascii="Times New Roman" w:hAnsi="Times New Roman" w:cs="Times New Roman"/>
          <w:sz w:val="28"/>
          <w:szCs w:val="28"/>
        </w:rPr>
      </w:pPr>
      <w:r w:rsidRPr="003A09B6">
        <w:rPr>
          <w:rFonts w:ascii="Times New Roman" w:hAnsi="Times New Roman" w:cs="Times New Roman"/>
          <w:sz w:val="28"/>
          <w:szCs w:val="28"/>
        </w:rPr>
        <w:t xml:space="preserve">Мета роботи полягає в аналізі поточного та перспективного стану світового та національного ринків застосування штучного інтелекту в </w:t>
      </w:r>
      <w:r w:rsidR="009854A9">
        <w:rPr>
          <w:rFonts w:ascii="Times New Roman" w:hAnsi="Times New Roman" w:cs="Times New Roman"/>
          <w:sz w:val="28"/>
          <w:szCs w:val="28"/>
        </w:rPr>
        <w:t>менеджменті</w:t>
      </w:r>
      <w:r w:rsidRPr="003A09B6">
        <w:rPr>
          <w:rFonts w:ascii="Times New Roman" w:hAnsi="Times New Roman" w:cs="Times New Roman"/>
          <w:sz w:val="28"/>
          <w:szCs w:val="28"/>
        </w:rPr>
        <w:t>.</w:t>
      </w:r>
    </w:p>
    <w:p w14:paraId="7565FC7C" w14:textId="77777777" w:rsidR="003A09B6" w:rsidRPr="003A09B6" w:rsidRDefault="003A09B6" w:rsidP="00586F0B">
      <w:pPr>
        <w:spacing w:after="0" w:line="360" w:lineRule="auto"/>
        <w:ind w:firstLine="709"/>
        <w:jc w:val="both"/>
        <w:rPr>
          <w:rFonts w:ascii="Times New Roman" w:hAnsi="Times New Roman" w:cs="Times New Roman"/>
          <w:sz w:val="28"/>
          <w:szCs w:val="28"/>
        </w:rPr>
      </w:pPr>
      <w:r w:rsidRPr="003A09B6">
        <w:rPr>
          <w:rFonts w:ascii="Times New Roman" w:hAnsi="Times New Roman" w:cs="Times New Roman"/>
          <w:sz w:val="28"/>
          <w:szCs w:val="28"/>
        </w:rPr>
        <w:t>Виходячи з поставленої мети, сформульовані завдання:</w:t>
      </w:r>
    </w:p>
    <w:p w14:paraId="7ACBEE45" w14:textId="76D82BEE" w:rsidR="003A09B6" w:rsidRPr="003A09B6" w:rsidRDefault="003A09B6" w:rsidP="00586F0B">
      <w:pPr>
        <w:pStyle w:val="a9"/>
        <w:numPr>
          <w:ilvl w:val="0"/>
          <w:numId w:val="5"/>
        </w:numPr>
        <w:tabs>
          <w:tab w:val="left" w:pos="993"/>
        </w:tabs>
        <w:spacing w:after="0" w:line="360" w:lineRule="auto"/>
        <w:ind w:left="0" w:firstLine="709"/>
        <w:jc w:val="both"/>
        <w:rPr>
          <w:rFonts w:ascii="Times New Roman" w:hAnsi="Times New Roman" w:cs="Times New Roman"/>
          <w:sz w:val="28"/>
          <w:szCs w:val="28"/>
        </w:rPr>
      </w:pPr>
      <w:r w:rsidRPr="003A09B6">
        <w:rPr>
          <w:rFonts w:ascii="Times New Roman" w:hAnsi="Times New Roman" w:cs="Times New Roman"/>
          <w:sz w:val="28"/>
          <w:szCs w:val="28"/>
        </w:rPr>
        <w:t>провести теоретичне дослідження аспектів зміни діяльності менеджера під впливом впровадження ШІ:</w:t>
      </w:r>
    </w:p>
    <w:p w14:paraId="7C80C639" w14:textId="3B739163" w:rsidR="003A09B6" w:rsidRPr="003A09B6" w:rsidRDefault="003A09B6" w:rsidP="00586F0B">
      <w:pPr>
        <w:pStyle w:val="a9"/>
        <w:numPr>
          <w:ilvl w:val="0"/>
          <w:numId w:val="5"/>
        </w:numPr>
        <w:tabs>
          <w:tab w:val="left" w:pos="993"/>
        </w:tabs>
        <w:spacing w:after="0" w:line="360" w:lineRule="auto"/>
        <w:ind w:left="0" w:firstLine="709"/>
        <w:jc w:val="both"/>
        <w:rPr>
          <w:rFonts w:ascii="Times New Roman" w:hAnsi="Times New Roman" w:cs="Times New Roman"/>
          <w:sz w:val="28"/>
          <w:szCs w:val="28"/>
        </w:rPr>
      </w:pPr>
      <w:r w:rsidRPr="003A09B6">
        <w:rPr>
          <w:rFonts w:ascii="Times New Roman" w:hAnsi="Times New Roman" w:cs="Times New Roman"/>
          <w:sz w:val="28"/>
          <w:szCs w:val="28"/>
        </w:rPr>
        <w:t>дослідити поняття та принципи штучного інтелекту;</w:t>
      </w:r>
    </w:p>
    <w:p w14:paraId="73416DF8" w14:textId="04C9840B" w:rsidR="003A09B6" w:rsidRPr="003A09B6" w:rsidRDefault="003A09B6" w:rsidP="00586F0B">
      <w:pPr>
        <w:pStyle w:val="a9"/>
        <w:numPr>
          <w:ilvl w:val="0"/>
          <w:numId w:val="5"/>
        </w:numPr>
        <w:tabs>
          <w:tab w:val="left" w:pos="993"/>
        </w:tabs>
        <w:spacing w:after="0" w:line="360" w:lineRule="auto"/>
        <w:ind w:left="0" w:firstLine="709"/>
        <w:jc w:val="both"/>
        <w:rPr>
          <w:rFonts w:ascii="Times New Roman" w:hAnsi="Times New Roman" w:cs="Times New Roman"/>
          <w:sz w:val="28"/>
          <w:szCs w:val="28"/>
        </w:rPr>
      </w:pPr>
      <w:r w:rsidRPr="003A09B6">
        <w:rPr>
          <w:rFonts w:ascii="Times New Roman" w:hAnsi="Times New Roman" w:cs="Times New Roman"/>
          <w:sz w:val="28"/>
          <w:szCs w:val="28"/>
        </w:rPr>
        <w:t>визначити роль та функції менеджера в умовах змін;</w:t>
      </w:r>
    </w:p>
    <w:p w14:paraId="3024A746" w14:textId="535028DC" w:rsidR="003A09B6" w:rsidRPr="003A09B6" w:rsidRDefault="003A09B6" w:rsidP="00586F0B">
      <w:pPr>
        <w:pStyle w:val="a9"/>
        <w:numPr>
          <w:ilvl w:val="0"/>
          <w:numId w:val="5"/>
        </w:numPr>
        <w:tabs>
          <w:tab w:val="left" w:pos="993"/>
        </w:tabs>
        <w:spacing w:after="0" w:line="360" w:lineRule="auto"/>
        <w:ind w:left="0" w:firstLine="709"/>
        <w:jc w:val="both"/>
        <w:rPr>
          <w:rFonts w:ascii="Times New Roman" w:hAnsi="Times New Roman" w:cs="Times New Roman"/>
          <w:sz w:val="28"/>
          <w:szCs w:val="28"/>
        </w:rPr>
      </w:pPr>
      <w:r w:rsidRPr="003A09B6">
        <w:rPr>
          <w:rFonts w:ascii="Times New Roman" w:hAnsi="Times New Roman" w:cs="Times New Roman"/>
          <w:sz w:val="28"/>
          <w:szCs w:val="28"/>
        </w:rPr>
        <w:t>розглянути практичні аспекти змін процесів менеджменту в сучасних умовах:</w:t>
      </w:r>
    </w:p>
    <w:p w14:paraId="0931FCBA" w14:textId="71866675" w:rsidR="003A09B6" w:rsidRPr="003A09B6" w:rsidRDefault="003A09B6" w:rsidP="00586F0B">
      <w:pPr>
        <w:pStyle w:val="a9"/>
        <w:numPr>
          <w:ilvl w:val="0"/>
          <w:numId w:val="5"/>
        </w:numPr>
        <w:tabs>
          <w:tab w:val="left" w:pos="993"/>
        </w:tabs>
        <w:spacing w:after="0" w:line="360" w:lineRule="auto"/>
        <w:ind w:left="0" w:firstLine="709"/>
        <w:jc w:val="both"/>
        <w:rPr>
          <w:rFonts w:ascii="Times New Roman" w:hAnsi="Times New Roman" w:cs="Times New Roman"/>
          <w:sz w:val="28"/>
          <w:szCs w:val="28"/>
        </w:rPr>
      </w:pPr>
      <w:r w:rsidRPr="003A09B6">
        <w:rPr>
          <w:rFonts w:ascii="Times New Roman" w:hAnsi="Times New Roman" w:cs="Times New Roman"/>
          <w:sz w:val="28"/>
          <w:szCs w:val="28"/>
        </w:rPr>
        <w:t>проаналізувати розвиток систем автоматизації та оптимізації процесів управління;</w:t>
      </w:r>
    </w:p>
    <w:p w14:paraId="5DB92C4F" w14:textId="0EBDC7F9" w:rsidR="003A09B6" w:rsidRPr="003A09B6" w:rsidRDefault="003A09B6" w:rsidP="00586F0B">
      <w:pPr>
        <w:pStyle w:val="a9"/>
        <w:numPr>
          <w:ilvl w:val="0"/>
          <w:numId w:val="5"/>
        </w:numPr>
        <w:tabs>
          <w:tab w:val="left" w:pos="993"/>
        </w:tabs>
        <w:spacing w:after="0" w:line="360" w:lineRule="auto"/>
        <w:ind w:left="0" w:firstLine="709"/>
        <w:jc w:val="both"/>
        <w:rPr>
          <w:rFonts w:ascii="Times New Roman" w:hAnsi="Times New Roman" w:cs="Times New Roman"/>
          <w:sz w:val="28"/>
          <w:szCs w:val="28"/>
        </w:rPr>
      </w:pPr>
      <w:r w:rsidRPr="003A09B6">
        <w:rPr>
          <w:rFonts w:ascii="Times New Roman" w:hAnsi="Times New Roman" w:cs="Times New Roman"/>
          <w:sz w:val="28"/>
          <w:szCs w:val="28"/>
        </w:rPr>
        <w:t>проаналізувати використання інтелектуальних систем для підтримки комунікаційних процесів. Взаємодію з командою;</w:t>
      </w:r>
    </w:p>
    <w:p w14:paraId="23E5AA24" w14:textId="38FCD73E" w:rsidR="003A09B6" w:rsidRPr="003A09B6" w:rsidRDefault="003A09B6" w:rsidP="00586F0B">
      <w:pPr>
        <w:pStyle w:val="a9"/>
        <w:numPr>
          <w:ilvl w:val="0"/>
          <w:numId w:val="5"/>
        </w:numPr>
        <w:tabs>
          <w:tab w:val="left" w:pos="993"/>
        </w:tabs>
        <w:spacing w:after="0" w:line="360" w:lineRule="auto"/>
        <w:ind w:left="0" w:firstLine="709"/>
        <w:jc w:val="both"/>
        <w:rPr>
          <w:rFonts w:ascii="Times New Roman" w:hAnsi="Times New Roman" w:cs="Times New Roman"/>
          <w:sz w:val="28"/>
          <w:szCs w:val="28"/>
        </w:rPr>
      </w:pPr>
      <w:r w:rsidRPr="003A09B6">
        <w:rPr>
          <w:rFonts w:ascii="Times New Roman" w:hAnsi="Times New Roman" w:cs="Times New Roman"/>
          <w:sz w:val="28"/>
          <w:szCs w:val="28"/>
        </w:rPr>
        <w:t>визначити рекомендації та пропозиції щодо оптимізації впровадження штучного інтелекту в управлінські практики:</w:t>
      </w:r>
    </w:p>
    <w:p w14:paraId="3CBCFFF2" w14:textId="3B943C6B" w:rsidR="003A09B6" w:rsidRPr="003A09B6" w:rsidRDefault="003A09B6" w:rsidP="00586F0B">
      <w:pPr>
        <w:pStyle w:val="a9"/>
        <w:numPr>
          <w:ilvl w:val="0"/>
          <w:numId w:val="5"/>
        </w:numPr>
        <w:tabs>
          <w:tab w:val="left" w:pos="993"/>
        </w:tabs>
        <w:spacing w:after="0" w:line="360" w:lineRule="auto"/>
        <w:ind w:left="0" w:firstLine="709"/>
        <w:jc w:val="both"/>
        <w:rPr>
          <w:rFonts w:ascii="Times New Roman" w:hAnsi="Times New Roman" w:cs="Times New Roman"/>
          <w:sz w:val="28"/>
          <w:szCs w:val="28"/>
        </w:rPr>
      </w:pPr>
      <w:r w:rsidRPr="003A09B6">
        <w:rPr>
          <w:rFonts w:ascii="Times New Roman" w:hAnsi="Times New Roman" w:cs="Times New Roman"/>
          <w:sz w:val="28"/>
          <w:szCs w:val="28"/>
        </w:rPr>
        <w:t>дослідити вибір та впровадження систем штучного інтелекту;</w:t>
      </w:r>
    </w:p>
    <w:p w14:paraId="2C3B3EB8" w14:textId="77777777" w:rsidR="003A09B6" w:rsidRPr="003A09B6" w:rsidRDefault="003A09B6" w:rsidP="00586F0B">
      <w:pPr>
        <w:pStyle w:val="a9"/>
        <w:numPr>
          <w:ilvl w:val="0"/>
          <w:numId w:val="5"/>
        </w:numPr>
        <w:tabs>
          <w:tab w:val="left" w:pos="993"/>
        </w:tabs>
        <w:spacing w:after="0" w:line="360" w:lineRule="auto"/>
        <w:ind w:left="0" w:firstLine="709"/>
        <w:jc w:val="both"/>
        <w:rPr>
          <w:rFonts w:ascii="Times New Roman" w:hAnsi="Times New Roman" w:cs="Times New Roman"/>
          <w:sz w:val="28"/>
          <w:szCs w:val="28"/>
        </w:rPr>
      </w:pPr>
      <w:r w:rsidRPr="003A09B6">
        <w:rPr>
          <w:rFonts w:ascii="Times New Roman" w:hAnsi="Times New Roman" w:cs="Times New Roman"/>
          <w:sz w:val="28"/>
          <w:szCs w:val="28"/>
        </w:rPr>
        <w:t>обґрунтувати розвиток компетенцій менеджера в умовах адаптації.</w:t>
      </w:r>
    </w:p>
    <w:p w14:paraId="7B7D3CD0" w14:textId="67D54ED8" w:rsidR="003A09B6" w:rsidRPr="00300B45" w:rsidRDefault="003A09B6" w:rsidP="00586F0B">
      <w:pPr>
        <w:spacing w:after="0" w:line="360" w:lineRule="auto"/>
        <w:ind w:firstLine="709"/>
        <w:jc w:val="both"/>
        <w:rPr>
          <w:rFonts w:ascii="Times New Roman" w:hAnsi="Times New Roman" w:cs="Times New Roman"/>
          <w:sz w:val="28"/>
          <w:szCs w:val="28"/>
        </w:rPr>
      </w:pPr>
      <w:r w:rsidRPr="003A09B6">
        <w:rPr>
          <w:rFonts w:ascii="Times New Roman" w:hAnsi="Times New Roman" w:cs="Times New Roman"/>
          <w:sz w:val="28"/>
          <w:szCs w:val="28"/>
        </w:rPr>
        <w:t>Об</w:t>
      </w:r>
      <w:r w:rsidR="006443CB">
        <w:rPr>
          <w:rFonts w:ascii="Times New Roman" w:hAnsi="Times New Roman" w:cs="Times New Roman"/>
          <w:sz w:val="28"/>
          <w:szCs w:val="28"/>
        </w:rPr>
        <w:t>’</w:t>
      </w:r>
      <w:r w:rsidRPr="003A09B6">
        <w:rPr>
          <w:rFonts w:ascii="Times New Roman" w:hAnsi="Times New Roman" w:cs="Times New Roman"/>
          <w:sz w:val="28"/>
          <w:szCs w:val="28"/>
        </w:rPr>
        <w:t xml:space="preserve">єкт </w:t>
      </w:r>
      <w:r w:rsidR="00CD43A6" w:rsidRPr="00CD43A6">
        <w:rPr>
          <w:rFonts w:ascii="Times New Roman" w:hAnsi="Times New Roman" w:cs="Times New Roman"/>
          <w:sz w:val="28"/>
          <w:szCs w:val="28"/>
        </w:rPr>
        <w:t>дослідження</w:t>
      </w:r>
      <w:r w:rsidR="00CD43A6" w:rsidRPr="003A09B6">
        <w:rPr>
          <w:rFonts w:ascii="Times New Roman" w:hAnsi="Times New Roman" w:cs="Times New Roman"/>
          <w:sz w:val="28"/>
          <w:szCs w:val="28"/>
        </w:rPr>
        <w:t xml:space="preserve"> – </w:t>
      </w:r>
      <w:r w:rsidR="00CD43A6">
        <w:rPr>
          <w:rFonts w:ascii="Times New Roman" w:hAnsi="Times New Roman" w:cs="Times New Roman"/>
          <w:sz w:val="28"/>
          <w:szCs w:val="28"/>
        </w:rPr>
        <w:t>д</w:t>
      </w:r>
      <w:r w:rsidR="00CD43A6" w:rsidRPr="00CD43A6">
        <w:rPr>
          <w:rFonts w:ascii="Times New Roman" w:hAnsi="Times New Roman" w:cs="Times New Roman"/>
          <w:sz w:val="28"/>
          <w:szCs w:val="28"/>
        </w:rPr>
        <w:t>іяльність менеджера в умовах впровадження штучного інтелекту.</w:t>
      </w:r>
    </w:p>
    <w:p w14:paraId="0E92E410" w14:textId="1636A805" w:rsidR="003A09B6" w:rsidRPr="003A09B6" w:rsidRDefault="003A09B6" w:rsidP="00586F0B">
      <w:pPr>
        <w:spacing w:after="0" w:line="360" w:lineRule="auto"/>
        <w:ind w:firstLine="709"/>
        <w:jc w:val="both"/>
        <w:rPr>
          <w:rFonts w:ascii="Times New Roman" w:hAnsi="Times New Roman" w:cs="Times New Roman"/>
          <w:sz w:val="28"/>
          <w:szCs w:val="28"/>
        </w:rPr>
      </w:pPr>
      <w:r w:rsidRPr="003A09B6">
        <w:rPr>
          <w:rFonts w:ascii="Times New Roman" w:hAnsi="Times New Roman" w:cs="Times New Roman"/>
          <w:sz w:val="28"/>
          <w:szCs w:val="28"/>
        </w:rPr>
        <w:t xml:space="preserve">Предмет дослідження – розвиток світового та національного ринків ШІ в системі </w:t>
      </w:r>
      <w:r>
        <w:rPr>
          <w:rFonts w:ascii="Times New Roman" w:hAnsi="Times New Roman" w:cs="Times New Roman"/>
          <w:sz w:val="28"/>
          <w:szCs w:val="28"/>
        </w:rPr>
        <w:t>менеджменту</w:t>
      </w:r>
      <w:r w:rsidRPr="003A09B6">
        <w:rPr>
          <w:rFonts w:ascii="Times New Roman" w:hAnsi="Times New Roman" w:cs="Times New Roman"/>
          <w:sz w:val="28"/>
          <w:szCs w:val="28"/>
        </w:rPr>
        <w:t>.</w:t>
      </w:r>
    </w:p>
    <w:p w14:paraId="3443EDE4" w14:textId="050D610A" w:rsidR="003A09B6" w:rsidRPr="003A09B6" w:rsidRDefault="003A09B6" w:rsidP="00586F0B">
      <w:pPr>
        <w:spacing w:after="0" w:line="360" w:lineRule="auto"/>
        <w:ind w:firstLine="709"/>
        <w:jc w:val="both"/>
        <w:rPr>
          <w:rFonts w:ascii="Times New Roman" w:hAnsi="Times New Roman" w:cs="Times New Roman"/>
          <w:sz w:val="28"/>
          <w:szCs w:val="28"/>
        </w:rPr>
      </w:pPr>
      <w:r w:rsidRPr="003A09B6">
        <w:rPr>
          <w:rFonts w:ascii="Times New Roman" w:hAnsi="Times New Roman" w:cs="Times New Roman"/>
          <w:sz w:val="28"/>
          <w:szCs w:val="28"/>
        </w:rPr>
        <w:t>Теоретичні засади дослідження кваліфікаційної</w:t>
      </w:r>
      <w:r w:rsidR="005A4C2C" w:rsidRPr="005A4C2C">
        <w:rPr>
          <w:rFonts w:ascii="Times New Roman" w:hAnsi="Times New Roman" w:cs="Times New Roman"/>
          <w:sz w:val="28"/>
          <w:szCs w:val="28"/>
        </w:rPr>
        <w:t xml:space="preserve"> (</w:t>
      </w:r>
      <w:r w:rsidR="005A4C2C">
        <w:rPr>
          <w:rFonts w:ascii="Times New Roman" w:hAnsi="Times New Roman" w:cs="Times New Roman"/>
          <w:sz w:val="28"/>
          <w:szCs w:val="28"/>
        </w:rPr>
        <w:t xml:space="preserve">бакалаврської) </w:t>
      </w:r>
      <w:r w:rsidRPr="003A09B6">
        <w:rPr>
          <w:rFonts w:ascii="Times New Roman" w:hAnsi="Times New Roman" w:cs="Times New Roman"/>
          <w:sz w:val="28"/>
          <w:szCs w:val="28"/>
        </w:rPr>
        <w:t xml:space="preserve">роботи становлять законодавча база, нормативно-правові акти, праці </w:t>
      </w:r>
      <w:r w:rsidR="005A4C2C">
        <w:rPr>
          <w:rFonts w:ascii="Times New Roman" w:hAnsi="Times New Roman" w:cs="Times New Roman"/>
          <w:sz w:val="28"/>
          <w:szCs w:val="28"/>
        </w:rPr>
        <w:t xml:space="preserve">українських </w:t>
      </w:r>
      <w:r w:rsidRPr="003A09B6">
        <w:rPr>
          <w:rFonts w:ascii="Times New Roman" w:hAnsi="Times New Roman" w:cs="Times New Roman"/>
          <w:sz w:val="28"/>
          <w:szCs w:val="28"/>
        </w:rPr>
        <w:t>та зарубіжних науковців, дані міжнародних аналітичних організацій.</w:t>
      </w:r>
    </w:p>
    <w:p w14:paraId="705F204D" w14:textId="1A60DE8B" w:rsidR="003A09B6" w:rsidRPr="00FC0AC6" w:rsidRDefault="003A09B6" w:rsidP="00586F0B">
      <w:pPr>
        <w:spacing w:after="0" w:line="360" w:lineRule="auto"/>
        <w:ind w:firstLine="709"/>
        <w:jc w:val="both"/>
        <w:rPr>
          <w:rFonts w:ascii="Times New Roman" w:hAnsi="Times New Roman" w:cs="Times New Roman"/>
          <w:sz w:val="28"/>
          <w:szCs w:val="28"/>
        </w:rPr>
      </w:pPr>
      <w:r w:rsidRPr="003A09B6">
        <w:rPr>
          <w:rFonts w:ascii="Times New Roman" w:hAnsi="Times New Roman" w:cs="Times New Roman"/>
          <w:sz w:val="28"/>
          <w:szCs w:val="28"/>
        </w:rPr>
        <w:t>Методи дослідження. Статистичний (економічний моніторинг), емпіричний (порівняння), теоретико-емпіричний (дедукція, індукція, аналогія), історичний, аналітичний та графічний</w:t>
      </w:r>
      <w:r w:rsidR="00E91EEF">
        <w:rPr>
          <w:rFonts w:ascii="Times New Roman" w:hAnsi="Times New Roman" w:cs="Times New Roman"/>
          <w:sz w:val="28"/>
          <w:szCs w:val="28"/>
        </w:rPr>
        <w:t xml:space="preserve">, </w:t>
      </w:r>
      <w:r w:rsidR="00FC0AC6">
        <w:rPr>
          <w:rFonts w:ascii="Times New Roman" w:hAnsi="Times New Roman" w:cs="Times New Roman"/>
          <w:sz w:val="28"/>
          <w:szCs w:val="28"/>
          <w:lang w:val="en-US"/>
        </w:rPr>
        <w:t>SWOT</w:t>
      </w:r>
      <w:r w:rsidR="00FC0AC6" w:rsidRPr="00FC0AC6">
        <w:rPr>
          <w:rFonts w:ascii="Times New Roman" w:hAnsi="Times New Roman" w:cs="Times New Roman"/>
          <w:sz w:val="28"/>
          <w:szCs w:val="28"/>
        </w:rPr>
        <w:t>-</w:t>
      </w:r>
      <w:r w:rsidR="00FC0AC6">
        <w:rPr>
          <w:rFonts w:ascii="Times New Roman" w:hAnsi="Times New Roman" w:cs="Times New Roman"/>
          <w:sz w:val="28"/>
          <w:szCs w:val="28"/>
        </w:rPr>
        <w:t>аналіз.</w:t>
      </w:r>
    </w:p>
    <w:p w14:paraId="60E7406E" w14:textId="10044C0A" w:rsidR="003A09B6" w:rsidRDefault="003A09B6" w:rsidP="00586F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Структура та обсяг дипломної випускної кваліфікаційної роботи. Дипломна робота, на обґрунтовану актуальну тему, складається із вступу, трьох взаємопов</w:t>
      </w:r>
      <w:r w:rsidR="006443CB">
        <w:rPr>
          <w:rFonts w:ascii="Times New Roman" w:hAnsi="Times New Roman" w:cs="Times New Roman"/>
          <w:sz w:val="28"/>
          <w:szCs w:val="28"/>
        </w:rPr>
        <w:t>’</w:t>
      </w:r>
      <w:r>
        <w:rPr>
          <w:rFonts w:ascii="Times New Roman" w:hAnsi="Times New Roman" w:cs="Times New Roman"/>
          <w:sz w:val="28"/>
          <w:szCs w:val="28"/>
        </w:rPr>
        <w:t>язаних розділів, шести підрозділів, висновків</w:t>
      </w:r>
      <w:r w:rsidR="00FB0974">
        <w:rPr>
          <w:rFonts w:ascii="Times New Roman" w:hAnsi="Times New Roman" w:cs="Times New Roman"/>
          <w:sz w:val="28"/>
          <w:szCs w:val="28"/>
        </w:rPr>
        <w:t xml:space="preserve">, джерел </w:t>
      </w:r>
      <w:r w:rsidR="0095419B">
        <w:rPr>
          <w:rFonts w:ascii="Times New Roman" w:hAnsi="Times New Roman" w:cs="Times New Roman"/>
          <w:sz w:val="28"/>
          <w:szCs w:val="28"/>
        </w:rPr>
        <w:t>та</w:t>
      </w:r>
      <w:r w:rsidR="00FB0974">
        <w:rPr>
          <w:rFonts w:ascii="Times New Roman" w:hAnsi="Times New Roman" w:cs="Times New Roman"/>
          <w:sz w:val="28"/>
          <w:szCs w:val="28"/>
        </w:rPr>
        <w:t xml:space="preserve"> додатків. </w:t>
      </w:r>
    </w:p>
    <w:p w14:paraId="144494D2" w14:textId="4E7BB9ED" w:rsidR="00B54896" w:rsidRPr="00B54896" w:rsidRDefault="00B54896" w:rsidP="00586F0B">
      <w:pPr>
        <w:spacing w:after="0" w:line="360" w:lineRule="auto"/>
        <w:ind w:firstLine="709"/>
        <w:jc w:val="both"/>
        <w:rPr>
          <w:rFonts w:ascii="Times New Roman" w:hAnsi="Times New Roman" w:cs="Times New Roman"/>
          <w:sz w:val="28"/>
          <w:szCs w:val="28"/>
        </w:rPr>
      </w:pPr>
      <w:r w:rsidRPr="004D1106">
        <w:rPr>
          <w:rFonts w:ascii="Times New Roman" w:hAnsi="Times New Roman" w:cs="Times New Roman"/>
          <w:sz w:val="28"/>
          <w:szCs w:val="28"/>
        </w:rPr>
        <w:t xml:space="preserve">Обсяг роботи кваліфікаційної роботи </w:t>
      </w:r>
      <w:r w:rsidR="004D1106" w:rsidRPr="004D1106">
        <w:rPr>
          <w:rFonts w:ascii="Times New Roman" w:hAnsi="Times New Roman" w:cs="Times New Roman"/>
          <w:sz w:val="28"/>
          <w:szCs w:val="28"/>
        </w:rPr>
        <w:t>–</w:t>
      </w:r>
      <w:r w:rsidRPr="004D1106">
        <w:rPr>
          <w:rFonts w:ascii="Times New Roman" w:hAnsi="Times New Roman" w:cs="Times New Roman"/>
          <w:sz w:val="28"/>
          <w:szCs w:val="28"/>
        </w:rPr>
        <w:t xml:space="preserve"> </w:t>
      </w:r>
      <w:r w:rsidR="004D1106" w:rsidRPr="004D1106">
        <w:rPr>
          <w:rFonts w:ascii="Times New Roman" w:hAnsi="Times New Roman" w:cs="Times New Roman"/>
          <w:sz w:val="28"/>
          <w:szCs w:val="28"/>
        </w:rPr>
        <w:t>63</w:t>
      </w:r>
      <w:r w:rsidR="004D1106">
        <w:rPr>
          <w:rFonts w:ascii="Times New Roman" w:hAnsi="Times New Roman" w:cs="Times New Roman"/>
          <w:sz w:val="28"/>
          <w:szCs w:val="28"/>
        </w:rPr>
        <w:t xml:space="preserve"> сторінки разом з додатками.</w:t>
      </w:r>
    </w:p>
    <w:p w14:paraId="08240B98" w14:textId="77777777" w:rsidR="000F4C24" w:rsidRDefault="000F4C24" w:rsidP="00586F0B">
      <w:pPr>
        <w:rPr>
          <w:rFonts w:ascii="Times New Roman" w:eastAsiaTheme="majorEastAsia" w:hAnsi="Times New Roman" w:cs="Times New Roman"/>
          <w:b/>
          <w:bCs/>
          <w:sz w:val="28"/>
          <w:szCs w:val="28"/>
        </w:rPr>
      </w:pPr>
      <w:r>
        <w:rPr>
          <w:rFonts w:ascii="Times New Roman" w:hAnsi="Times New Roman" w:cs="Times New Roman"/>
          <w:b/>
          <w:bCs/>
          <w:sz w:val="28"/>
          <w:szCs w:val="28"/>
        </w:rPr>
        <w:br w:type="page"/>
      </w:r>
    </w:p>
    <w:p w14:paraId="19194054" w14:textId="632B1CCB" w:rsidR="00FD14F1" w:rsidRDefault="00FD14F1" w:rsidP="00586F0B">
      <w:pPr>
        <w:pStyle w:val="1"/>
        <w:spacing w:before="120" w:after="120" w:line="360" w:lineRule="auto"/>
        <w:ind w:left="709"/>
        <w:jc w:val="center"/>
        <w:rPr>
          <w:rFonts w:ascii="Times New Roman" w:hAnsi="Times New Roman" w:cs="Times New Roman"/>
          <w:b/>
          <w:bCs/>
          <w:color w:val="auto"/>
          <w:sz w:val="28"/>
          <w:szCs w:val="28"/>
        </w:rPr>
      </w:pPr>
      <w:bookmarkStart w:id="1" w:name="_Toc166150104"/>
      <w:r w:rsidRPr="000F4C24">
        <w:rPr>
          <w:rFonts w:ascii="Times New Roman" w:hAnsi="Times New Roman" w:cs="Times New Roman"/>
          <w:b/>
          <w:bCs/>
          <w:color w:val="auto"/>
          <w:sz w:val="28"/>
          <w:szCs w:val="28"/>
        </w:rPr>
        <w:t>РОЗДІЛ 1. Теоретичні аспекти зміни діяльності менеджера під впливом впровадження ШІ</w:t>
      </w:r>
      <w:bookmarkEnd w:id="1"/>
    </w:p>
    <w:p w14:paraId="07FC8585" w14:textId="77777777" w:rsidR="000F4C24" w:rsidRPr="000F4C24" w:rsidRDefault="000F4C24" w:rsidP="00586F0B"/>
    <w:p w14:paraId="78C5844B" w14:textId="470AF28F" w:rsidR="00FD14F1" w:rsidRDefault="00FD14F1" w:rsidP="00586F0B">
      <w:pPr>
        <w:pStyle w:val="1"/>
        <w:numPr>
          <w:ilvl w:val="1"/>
          <w:numId w:val="1"/>
        </w:numPr>
        <w:spacing w:before="120" w:after="120" w:line="360" w:lineRule="auto"/>
        <w:jc w:val="both"/>
        <w:rPr>
          <w:rFonts w:ascii="Times New Roman" w:hAnsi="Times New Roman" w:cs="Times New Roman"/>
          <w:b/>
          <w:bCs/>
          <w:color w:val="auto"/>
          <w:sz w:val="28"/>
          <w:szCs w:val="28"/>
        </w:rPr>
      </w:pPr>
      <w:bookmarkStart w:id="2" w:name="_Toc166150105"/>
      <w:r w:rsidRPr="000F4C24">
        <w:rPr>
          <w:rFonts w:ascii="Times New Roman" w:hAnsi="Times New Roman" w:cs="Times New Roman"/>
          <w:b/>
          <w:bCs/>
          <w:color w:val="auto"/>
          <w:sz w:val="28"/>
          <w:szCs w:val="28"/>
        </w:rPr>
        <w:t>Поняття та принципи штучного інтелекту</w:t>
      </w:r>
      <w:bookmarkEnd w:id="2"/>
    </w:p>
    <w:p w14:paraId="0A082820" w14:textId="21DDBAE2" w:rsidR="00FB0974" w:rsidRDefault="00FB0974" w:rsidP="00586F0B">
      <w:pPr>
        <w:spacing w:after="0" w:line="360" w:lineRule="auto"/>
        <w:ind w:firstLine="709"/>
        <w:jc w:val="both"/>
        <w:rPr>
          <w:rFonts w:ascii="Times New Roman" w:hAnsi="Times New Roman" w:cs="Times New Roman"/>
          <w:sz w:val="28"/>
          <w:szCs w:val="28"/>
        </w:rPr>
      </w:pPr>
    </w:p>
    <w:p w14:paraId="55952DC4" w14:textId="7524C3F2"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 xml:space="preserve">Нас оточують інноваційні технології, основу яких лежать алгоритми, що нагадують роботу людського мозку. Ці алгоритми називають по-різному: машинне навчання, глибоке навчання, штучний інтелект (ШІ). Штучний інтелект в даний час обговорюється майже в кожній галузі науки та техніки. Великі наукові дослідження, такі </w:t>
      </w:r>
      <w:r w:rsidRPr="009854A9">
        <w:rPr>
          <w:rFonts w:ascii="Times New Roman" w:hAnsi="Times New Roman" w:cs="Times New Roman"/>
          <w:sz w:val="28"/>
          <w:szCs w:val="28"/>
        </w:rPr>
        <w:t>як</w:t>
      </w:r>
      <w:r w:rsidRPr="00843B5B">
        <w:rPr>
          <w:rFonts w:ascii="Times New Roman" w:hAnsi="Times New Roman" w:cs="Times New Roman"/>
          <w:sz w:val="28"/>
          <w:szCs w:val="28"/>
        </w:rPr>
        <w:t xml:space="preserve"> </w:t>
      </w:r>
      <w:r w:rsidRPr="008D0682">
        <w:rPr>
          <w:rFonts w:ascii="Times New Roman" w:hAnsi="Times New Roman" w:cs="Times New Roman"/>
          <w:sz w:val="28"/>
          <w:szCs w:val="28"/>
          <w:lang w:val="en-US"/>
        </w:rPr>
        <w:t>ImageNet</w:t>
      </w:r>
      <w:r w:rsidRPr="00843B5B">
        <w:rPr>
          <w:rFonts w:ascii="Times New Roman" w:hAnsi="Times New Roman" w:cs="Times New Roman"/>
          <w:sz w:val="28"/>
          <w:szCs w:val="28"/>
        </w:rPr>
        <w:t xml:space="preserve"> </w:t>
      </w:r>
      <w:r w:rsidRPr="008D0682">
        <w:rPr>
          <w:rFonts w:ascii="Times New Roman" w:hAnsi="Times New Roman" w:cs="Times New Roman"/>
          <w:sz w:val="28"/>
          <w:szCs w:val="28"/>
          <w:lang w:val="en-US"/>
        </w:rPr>
        <w:t>Large</w:t>
      </w:r>
      <w:r w:rsidRPr="00843B5B">
        <w:rPr>
          <w:rFonts w:ascii="Times New Roman" w:hAnsi="Times New Roman" w:cs="Times New Roman"/>
          <w:sz w:val="28"/>
          <w:szCs w:val="28"/>
        </w:rPr>
        <w:t xml:space="preserve"> </w:t>
      </w:r>
      <w:r w:rsidRPr="008D0682">
        <w:rPr>
          <w:rFonts w:ascii="Times New Roman" w:hAnsi="Times New Roman" w:cs="Times New Roman"/>
          <w:sz w:val="28"/>
          <w:szCs w:val="28"/>
          <w:lang w:val="en-US"/>
        </w:rPr>
        <w:t>Scale</w:t>
      </w:r>
      <w:r w:rsidRPr="00843B5B">
        <w:rPr>
          <w:rFonts w:ascii="Times New Roman" w:hAnsi="Times New Roman" w:cs="Times New Roman"/>
          <w:sz w:val="28"/>
          <w:szCs w:val="28"/>
        </w:rPr>
        <w:t xml:space="preserve"> </w:t>
      </w:r>
      <w:r w:rsidRPr="008D0682">
        <w:rPr>
          <w:rFonts w:ascii="Times New Roman" w:hAnsi="Times New Roman" w:cs="Times New Roman"/>
          <w:sz w:val="28"/>
          <w:szCs w:val="28"/>
          <w:lang w:val="en-US"/>
        </w:rPr>
        <w:t>Visual</w:t>
      </w:r>
      <w:r w:rsidRPr="00843B5B">
        <w:rPr>
          <w:rFonts w:ascii="Times New Roman" w:hAnsi="Times New Roman" w:cs="Times New Roman"/>
          <w:sz w:val="28"/>
          <w:szCs w:val="28"/>
        </w:rPr>
        <w:t xml:space="preserve"> </w:t>
      </w:r>
      <w:r w:rsidRPr="008D0682">
        <w:rPr>
          <w:rFonts w:ascii="Times New Roman" w:hAnsi="Times New Roman" w:cs="Times New Roman"/>
          <w:sz w:val="28"/>
          <w:szCs w:val="28"/>
          <w:lang w:val="en-US"/>
        </w:rPr>
        <w:t>Recognition</w:t>
      </w:r>
      <w:r w:rsidRPr="00843B5B">
        <w:rPr>
          <w:rFonts w:ascii="Times New Roman" w:hAnsi="Times New Roman" w:cs="Times New Roman"/>
          <w:sz w:val="28"/>
          <w:szCs w:val="28"/>
        </w:rPr>
        <w:t xml:space="preserve"> </w:t>
      </w:r>
      <w:r w:rsidRPr="008D0682">
        <w:rPr>
          <w:rFonts w:ascii="Times New Roman" w:hAnsi="Times New Roman" w:cs="Times New Roman"/>
          <w:sz w:val="28"/>
          <w:szCs w:val="28"/>
          <w:lang w:val="en-US"/>
        </w:rPr>
        <w:t>Challenges</w:t>
      </w:r>
      <w:r w:rsidRPr="008D0682">
        <w:rPr>
          <w:rFonts w:ascii="Times New Roman" w:hAnsi="Times New Roman" w:cs="Times New Roman"/>
          <w:sz w:val="28"/>
          <w:szCs w:val="28"/>
        </w:rPr>
        <w:t>, надали докази, що, наприклад, у розпізнаванні зображень комп</w:t>
      </w:r>
      <w:r w:rsidR="006443CB">
        <w:rPr>
          <w:rFonts w:ascii="Times New Roman" w:hAnsi="Times New Roman" w:cs="Times New Roman"/>
          <w:sz w:val="28"/>
          <w:szCs w:val="28"/>
        </w:rPr>
        <w:t>’</w:t>
      </w:r>
      <w:r w:rsidRPr="008D0682">
        <w:rPr>
          <w:rFonts w:ascii="Times New Roman" w:hAnsi="Times New Roman" w:cs="Times New Roman"/>
          <w:sz w:val="28"/>
          <w:szCs w:val="28"/>
        </w:rPr>
        <w:t xml:space="preserve">ютери можуть досягти здібності, подібно до людської. ШІ призвів до значного прогресу у розпізнаванні мови та обробці природної мови </w:t>
      </w:r>
      <w:r w:rsidRPr="00843B5B">
        <w:rPr>
          <w:rFonts w:ascii="Times New Roman" w:hAnsi="Times New Roman" w:cs="Times New Roman"/>
          <w:sz w:val="28"/>
          <w:szCs w:val="28"/>
        </w:rPr>
        <w:t>[15]</w:t>
      </w:r>
      <w:r w:rsidRPr="008D0682">
        <w:rPr>
          <w:rFonts w:ascii="Times New Roman" w:hAnsi="Times New Roman" w:cs="Times New Roman"/>
          <w:sz w:val="28"/>
          <w:szCs w:val="28"/>
        </w:rPr>
        <w:t xml:space="preserve"> .</w:t>
      </w:r>
    </w:p>
    <w:p w14:paraId="57099929" w14:textId="65BB0CE4"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Штучний інтелект є однією з головних проривних технологій XXI століття, науковий інтерес як до об</w:t>
      </w:r>
      <w:r w:rsidR="006443CB">
        <w:rPr>
          <w:rFonts w:ascii="Times New Roman" w:hAnsi="Times New Roman" w:cs="Times New Roman"/>
          <w:sz w:val="28"/>
          <w:szCs w:val="28"/>
        </w:rPr>
        <w:t>’</w:t>
      </w:r>
      <w:r w:rsidRPr="008D0682">
        <w:rPr>
          <w:rFonts w:ascii="Times New Roman" w:hAnsi="Times New Roman" w:cs="Times New Roman"/>
          <w:sz w:val="28"/>
          <w:szCs w:val="28"/>
        </w:rPr>
        <w:t xml:space="preserve">єкта економічного дослідження з кожним днем зростає  </w:t>
      </w:r>
      <w:r w:rsidRPr="008D0682">
        <w:rPr>
          <w:rFonts w:ascii="Times New Roman" w:hAnsi="Times New Roman" w:cs="Times New Roman"/>
          <w:sz w:val="28"/>
          <w:szCs w:val="28"/>
          <w:lang w:val="ru-RU"/>
        </w:rPr>
        <w:t>[21]</w:t>
      </w:r>
      <w:r w:rsidRPr="008D0682">
        <w:rPr>
          <w:rFonts w:ascii="Times New Roman" w:hAnsi="Times New Roman" w:cs="Times New Roman"/>
          <w:sz w:val="28"/>
          <w:szCs w:val="28"/>
        </w:rPr>
        <w:t xml:space="preserve">. Дослідницьке агентство Tractica в останньому звіті </w:t>
      </w:r>
      <w:bookmarkStart w:id="3" w:name="_Hlk166207182"/>
      <w:r w:rsidRPr="008D0682">
        <w:rPr>
          <w:rFonts w:ascii="Times New Roman" w:hAnsi="Times New Roman" w:cs="Times New Roman"/>
          <w:sz w:val="28"/>
          <w:szCs w:val="28"/>
        </w:rPr>
        <w:t>Artificial Intelligence Market Forecasts</w:t>
      </w:r>
      <w:bookmarkEnd w:id="3"/>
      <w:r w:rsidRPr="008D0682">
        <w:rPr>
          <w:rFonts w:ascii="Times New Roman" w:hAnsi="Times New Roman" w:cs="Times New Roman"/>
          <w:sz w:val="28"/>
          <w:szCs w:val="28"/>
        </w:rPr>
        <w:t xml:space="preserve"> 20</w:t>
      </w:r>
      <w:r w:rsidR="00B772A7" w:rsidRPr="00B772A7">
        <w:rPr>
          <w:rFonts w:ascii="Times New Roman" w:hAnsi="Times New Roman" w:cs="Times New Roman"/>
          <w:sz w:val="28"/>
          <w:szCs w:val="28"/>
        </w:rPr>
        <w:t>20</w:t>
      </w:r>
      <w:r w:rsidRPr="008D0682">
        <w:rPr>
          <w:rFonts w:ascii="Times New Roman" w:hAnsi="Times New Roman" w:cs="Times New Roman"/>
          <w:sz w:val="28"/>
          <w:szCs w:val="28"/>
        </w:rPr>
        <w:t xml:space="preserve"> року</w:t>
      </w:r>
      <w:r w:rsidR="00B772A7" w:rsidRPr="00B772A7">
        <w:rPr>
          <w:rFonts w:ascii="Times New Roman" w:hAnsi="Times New Roman" w:cs="Times New Roman"/>
          <w:sz w:val="28"/>
          <w:szCs w:val="28"/>
        </w:rPr>
        <w:t xml:space="preserve"> [34]</w:t>
      </w:r>
      <w:r w:rsidRPr="008D0682">
        <w:rPr>
          <w:rFonts w:ascii="Times New Roman" w:hAnsi="Times New Roman" w:cs="Times New Roman"/>
          <w:sz w:val="28"/>
          <w:szCs w:val="28"/>
        </w:rPr>
        <w:t>, зробило акцент на те, що штучний інтелект необхідний для країн, які конкурують на глобальному ринку за свою світову перевагу.</w:t>
      </w:r>
    </w:p>
    <w:p w14:paraId="26459562" w14:textId="5106BF5F"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 xml:space="preserve">Одним із головних трендів у світі на сьогодні є впровадження технології в </w:t>
      </w:r>
      <w:r>
        <w:rPr>
          <w:rFonts w:ascii="Times New Roman" w:hAnsi="Times New Roman" w:cs="Times New Roman"/>
          <w:sz w:val="28"/>
          <w:szCs w:val="28"/>
        </w:rPr>
        <w:t>сферу менеджменту</w:t>
      </w:r>
      <w:r w:rsidRPr="008D0682">
        <w:rPr>
          <w:rFonts w:ascii="Times New Roman" w:hAnsi="Times New Roman" w:cs="Times New Roman"/>
          <w:sz w:val="28"/>
          <w:szCs w:val="28"/>
        </w:rPr>
        <w:t>, дослідження в цій галузі швидко зростають. У 20</w:t>
      </w:r>
      <w:r>
        <w:rPr>
          <w:rFonts w:ascii="Times New Roman" w:hAnsi="Times New Roman" w:cs="Times New Roman"/>
          <w:sz w:val="28"/>
          <w:szCs w:val="28"/>
        </w:rPr>
        <w:t>2</w:t>
      </w:r>
      <w:r w:rsidR="00B772A7">
        <w:rPr>
          <w:rFonts w:ascii="Times New Roman" w:hAnsi="Times New Roman" w:cs="Times New Roman"/>
          <w:sz w:val="28"/>
          <w:szCs w:val="28"/>
        </w:rPr>
        <w:t>3</w:t>
      </w:r>
      <w:r w:rsidRPr="008D0682">
        <w:rPr>
          <w:rFonts w:ascii="Times New Roman" w:hAnsi="Times New Roman" w:cs="Times New Roman"/>
          <w:sz w:val="28"/>
          <w:szCs w:val="28"/>
        </w:rPr>
        <w:t xml:space="preserve"> році проекти ШІ у сфері менеджменту залучили більше інвестицій, ніж у будь-якому іншому секторі світової економіки</w:t>
      </w:r>
      <w:r w:rsidR="00B772A7">
        <w:rPr>
          <w:rFonts w:ascii="Times New Roman" w:hAnsi="Times New Roman" w:cs="Times New Roman"/>
          <w:sz w:val="28"/>
          <w:szCs w:val="28"/>
        </w:rPr>
        <w:t xml:space="preserve"> </w:t>
      </w:r>
      <w:r w:rsidR="00B772A7" w:rsidRPr="00B772A7">
        <w:rPr>
          <w:rFonts w:ascii="Times New Roman" w:hAnsi="Times New Roman" w:cs="Times New Roman"/>
          <w:sz w:val="28"/>
          <w:szCs w:val="28"/>
        </w:rPr>
        <w:t>[36]</w:t>
      </w:r>
      <w:r w:rsidRPr="008D0682">
        <w:rPr>
          <w:rFonts w:ascii="Times New Roman" w:hAnsi="Times New Roman" w:cs="Times New Roman"/>
          <w:sz w:val="28"/>
          <w:szCs w:val="28"/>
        </w:rPr>
        <w:t>.</w:t>
      </w:r>
    </w:p>
    <w:p w14:paraId="5680A21F" w14:textId="4622D55A"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Унікальність технології ШІ в галузі менеджменту полягає в тому, що сфера в більшості країн зазнає суттєвих змін, переходить від застарілої системи на паперових носіях до інтегрованої, інноваційної та більш ефективної системи, яка включає дані про стан здоров</w:t>
      </w:r>
      <w:r w:rsidR="006443CB">
        <w:rPr>
          <w:rFonts w:ascii="Times New Roman" w:hAnsi="Times New Roman" w:cs="Times New Roman"/>
          <w:sz w:val="28"/>
          <w:szCs w:val="28"/>
        </w:rPr>
        <w:t>’</w:t>
      </w:r>
      <w:r w:rsidRPr="008D0682">
        <w:rPr>
          <w:rFonts w:ascii="Times New Roman" w:hAnsi="Times New Roman" w:cs="Times New Roman"/>
          <w:sz w:val="28"/>
          <w:szCs w:val="28"/>
        </w:rPr>
        <w:t xml:space="preserve">я людини, його особливості організму, наявні захворювання. Величезна кількість отриманих даних говорить про те, що існує гостра необхідність в інноваційних системах, які допоможуть у вилученні інформації, її систематизації та аналізі </w:t>
      </w:r>
      <w:r w:rsidR="00B772A7" w:rsidRPr="00B772A7">
        <w:rPr>
          <w:rFonts w:ascii="Times New Roman" w:hAnsi="Times New Roman" w:cs="Times New Roman"/>
          <w:sz w:val="28"/>
          <w:szCs w:val="28"/>
        </w:rPr>
        <w:t>[34]</w:t>
      </w:r>
      <w:r w:rsidRPr="008D0682">
        <w:rPr>
          <w:rFonts w:ascii="Times New Roman" w:hAnsi="Times New Roman" w:cs="Times New Roman"/>
          <w:sz w:val="28"/>
          <w:szCs w:val="28"/>
        </w:rPr>
        <w:t xml:space="preserve"> . Згідно зі звітом від Tractica </w:t>
      </w:r>
      <w:r w:rsidR="006443CB">
        <w:rPr>
          <w:rFonts w:ascii="Times New Roman" w:hAnsi="Times New Roman" w:cs="Times New Roman"/>
          <w:sz w:val="28"/>
          <w:szCs w:val="28"/>
        </w:rPr>
        <w:t>«‎</w:t>
      </w:r>
      <w:r w:rsidRPr="008D0682">
        <w:rPr>
          <w:rFonts w:ascii="Times New Roman" w:hAnsi="Times New Roman" w:cs="Times New Roman"/>
          <w:sz w:val="28"/>
          <w:szCs w:val="28"/>
        </w:rPr>
        <w:t>Artificial Intelligence Market Forecasts</w:t>
      </w:r>
      <w:r w:rsidR="006443CB">
        <w:rPr>
          <w:rFonts w:ascii="Times New Roman" w:hAnsi="Times New Roman" w:cs="Times New Roman"/>
          <w:sz w:val="28"/>
          <w:szCs w:val="28"/>
        </w:rPr>
        <w:t>»‎</w:t>
      </w:r>
      <w:r w:rsidRPr="008D0682">
        <w:rPr>
          <w:rFonts w:ascii="Times New Roman" w:hAnsi="Times New Roman" w:cs="Times New Roman"/>
          <w:sz w:val="28"/>
          <w:szCs w:val="28"/>
        </w:rPr>
        <w:t xml:space="preserve">, штучний інтелект впроваджується для більш швидкого та ефективного переходу до нової якісної системи бази даних і все частіше використовується для підвищення глибини можливостей аналізу даних. Маючи таку правильно структуровану базу, ШІ під силу допомогти і в інших галузях </w:t>
      </w:r>
      <w:r w:rsidR="00B772A7">
        <w:rPr>
          <w:rFonts w:ascii="Times New Roman" w:hAnsi="Times New Roman" w:cs="Times New Roman"/>
          <w:sz w:val="28"/>
          <w:szCs w:val="28"/>
        </w:rPr>
        <w:t>менеджменту</w:t>
      </w:r>
      <w:r w:rsidRPr="008D0682">
        <w:rPr>
          <w:rFonts w:ascii="Times New Roman" w:hAnsi="Times New Roman" w:cs="Times New Roman"/>
          <w:sz w:val="28"/>
          <w:szCs w:val="28"/>
        </w:rPr>
        <w:t xml:space="preserve">, для якісного надання допомоги </w:t>
      </w:r>
      <w:r w:rsidR="00B772A7">
        <w:rPr>
          <w:rFonts w:ascii="Times New Roman" w:hAnsi="Times New Roman" w:cs="Times New Roman"/>
          <w:sz w:val="28"/>
          <w:szCs w:val="28"/>
        </w:rPr>
        <w:t xml:space="preserve">клієнтам найбільш потужних компаній </w:t>
      </w:r>
      <w:r w:rsidR="00B772A7" w:rsidRPr="00B772A7">
        <w:rPr>
          <w:rFonts w:ascii="Times New Roman" w:hAnsi="Times New Roman" w:cs="Times New Roman"/>
          <w:sz w:val="28"/>
          <w:szCs w:val="28"/>
          <w:lang w:val="ru-RU"/>
        </w:rPr>
        <w:t>[33]</w:t>
      </w:r>
      <w:r w:rsidRPr="008D0682">
        <w:rPr>
          <w:rFonts w:ascii="Times New Roman" w:hAnsi="Times New Roman" w:cs="Times New Roman"/>
          <w:sz w:val="28"/>
          <w:szCs w:val="28"/>
        </w:rPr>
        <w:t xml:space="preserve"> .</w:t>
      </w:r>
    </w:p>
    <w:p w14:paraId="1FD87115" w14:textId="3D3672D6"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Перш ніж розглядати галузі використання ШІ в менеджменті та його потенціал, варто розібратися, що ж таке ШІ для менеджменту</w:t>
      </w:r>
      <w:r w:rsidR="00B772A7" w:rsidRPr="00B772A7">
        <w:rPr>
          <w:rFonts w:ascii="Times New Roman" w:hAnsi="Times New Roman" w:cs="Times New Roman"/>
          <w:sz w:val="28"/>
          <w:szCs w:val="28"/>
        </w:rPr>
        <w:t xml:space="preserve"> </w:t>
      </w:r>
      <w:r w:rsidR="00B772A7">
        <w:rPr>
          <w:rFonts w:ascii="Times New Roman" w:hAnsi="Times New Roman" w:cs="Times New Roman"/>
          <w:sz w:val="28"/>
          <w:szCs w:val="28"/>
        </w:rPr>
        <w:t>та економічної науки загалом</w:t>
      </w:r>
      <w:r w:rsidRPr="008D0682">
        <w:rPr>
          <w:rFonts w:ascii="Times New Roman" w:hAnsi="Times New Roman" w:cs="Times New Roman"/>
          <w:sz w:val="28"/>
          <w:szCs w:val="28"/>
        </w:rPr>
        <w:t>.</w:t>
      </w:r>
    </w:p>
    <w:p w14:paraId="4D76E2BB" w14:textId="1F442C6B"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 xml:space="preserve">Перше визначення ШІ було запропоновано вченими в галузі теорії обчислень Файгенбаумом та Баром у 80-х роках XX століття </w:t>
      </w:r>
      <w:r w:rsidR="00B772A7" w:rsidRPr="00B772A7">
        <w:rPr>
          <w:rFonts w:ascii="Times New Roman" w:hAnsi="Times New Roman" w:cs="Times New Roman"/>
          <w:sz w:val="28"/>
          <w:szCs w:val="28"/>
          <w:lang w:val="ru-RU"/>
        </w:rPr>
        <w:t>[13]</w:t>
      </w:r>
      <w:r w:rsidRPr="008D0682">
        <w:rPr>
          <w:rFonts w:ascii="Times New Roman" w:hAnsi="Times New Roman" w:cs="Times New Roman"/>
          <w:sz w:val="28"/>
          <w:szCs w:val="28"/>
        </w:rPr>
        <w:t xml:space="preserve">. Вчені назвали штучний інтелект областю інформатики, спрямовану створення інтелектуальних систем і має можливості, які властиві людському розуму. Область ШІ містить безліч напрямків, включаючи такі як машинне навчання та глибоке навчання. Машинне навчання (МО) </w:t>
      </w:r>
      <w:r w:rsidR="00B772A7">
        <w:rPr>
          <w:rFonts w:ascii="Times New Roman" w:hAnsi="Times New Roman" w:cs="Times New Roman"/>
          <w:sz w:val="28"/>
          <w:szCs w:val="28"/>
        </w:rPr>
        <w:t>–</w:t>
      </w:r>
      <w:r w:rsidRPr="008D0682">
        <w:rPr>
          <w:rFonts w:ascii="Times New Roman" w:hAnsi="Times New Roman" w:cs="Times New Roman"/>
          <w:sz w:val="28"/>
          <w:szCs w:val="28"/>
        </w:rPr>
        <w:t xml:space="preserve"> один із напрямків ШІ. Принцип у тому, що машини “навчаються” отриманих даних  . Системи МО дозволяють застосовувати знання, отримані під час навчання на великих наборах даних, що дозволяє працювати з такими завданнями як розпізнавання мови, осіб чи об</w:t>
      </w:r>
      <w:r w:rsidR="006443CB">
        <w:rPr>
          <w:rFonts w:ascii="Times New Roman" w:hAnsi="Times New Roman" w:cs="Times New Roman"/>
          <w:sz w:val="28"/>
          <w:szCs w:val="28"/>
        </w:rPr>
        <w:t>’</w:t>
      </w:r>
      <w:r w:rsidRPr="008D0682">
        <w:rPr>
          <w:rFonts w:ascii="Times New Roman" w:hAnsi="Times New Roman" w:cs="Times New Roman"/>
          <w:sz w:val="28"/>
          <w:szCs w:val="28"/>
        </w:rPr>
        <w:t>єктів. Глибоке навчання - підмножина машинного навчання. Глибоке навчання використовує методи МО на вирішення певних завдань, використовуючи нейронні мережі. Навчання може бути дорогим, оскільки існує безліч параметрів, які необхідно налаштувати для алгоритмів навчання.</w:t>
      </w:r>
    </w:p>
    <w:p w14:paraId="64E5114C" w14:textId="77777777"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Із самого початку штучний інтелект поділяли на кібернетику та нейрокібернетику.</w:t>
      </w:r>
    </w:p>
    <w:p w14:paraId="42D589FE" w14:textId="77777777"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Для кібернетиків було неважливо, як влаштований штучний інтелект. Головне, щоб на вказані питання система та людина реагували однаково, їх не цікавило, як усе працює всередині машини.</w:t>
      </w:r>
    </w:p>
    <w:p w14:paraId="151BB902" w14:textId="7CC9516D"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Нейрокібернетика була створена на зразок людського мозку, який здатний мислити. Нейрокібернетики стали вивчати апаратне моделювання структур, подібних до структури людського мозку. Вони взяли на себе роботу з створення елементів, які схожі на нейрони. Такі системи називають нейромережами</w:t>
      </w:r>
      <w:r w:rsidR="00B772A7" w:rsidRPr="00843B5B">
        <w:rPr>
          <w:rFonts w:ascii="Times New Roman" w:hAnsi="Times New Roman" w:cs="Times New Roman"/>
          <w:sz w:val="28"/>
          <w:szCs w:val="28"/>
          <w:lang w:val="ru-RU"/>
        </w:rPr>
        <w:t xml:space="preserve"> [15]</w:t>
      </w:r>
      <w:r w:rsidRPr="008D0682">
        <w:rPr>
          <w:rFonts w:ascii="Times New Roman" w:hAnsi="Times New Roman" w:cs="Times New Roman"/>
          <w:sz w:val="28"/>
          <w:szCs w:val="28"/>
        </w:rPr>
        <w:t>.</w:t>
      </w:r>
    </w:p>
    <w:p w14:paraId="63952C22" w14:textId="77777777"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 xml:space="preserve">Нейронні мережі застосовуються в розробці ШІ систем завдяки їхній здатності до навчання. Механізм роботи нейромереж схожий на біологічний. </w:t>
      </w:r>
    </w:p>
    <w:p w14:paraId="6CCB0D35" w14:textId="656C3428"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 xml:space="preserve">На основі нейромереж розроблено безліч технологій для </w:t>
      </w:r>
      <w:r w:rsidR="00B772A7">
        <w:rPr>
          <w:rFonts w:ascii="Times New Roman" w:hAnsi="Times New Roman" w:cs="Times New Roman"/>
          <w:sz w:val="28"/>
          <w:szCs w:val="28"/>
        </w:rPr>
        <w:t>управлінської науки</w:t>
      </w:r>
      <w:r w:rsidRPr="008D0682">
        <w:rPr>
          <w:rFonts w:ascii="Times New Roman" w:hAnsi="Times New Roman" w:cs="Times New Roman"/>
          <w:sz w:val="28"/>
          <w:szCs w:val="28"/>
        </w:rPr>
        <w:t xml:space="preserve"> та менеджменту</w:t>
      </w:r>
      <w:r w:rsidR="00B772A7">
        <w:rPr>
          <w:rFonts w:ascii="Times New Roman" w:hAnsi="Times New Roman" w:cs="Times New Roman"/>
          <w:sz w:val="28"/>
          <w:szCs w:val="28"/>
        </w:rPr>
        <w:t xml:space="preserve"> зокрема</w:t>
      </w:r>
      <w:r w:rsidRPr="008D0682">
        <w:rPr>
          <w:rFonts w:ascii="Times New Roman" w:hAnsi="Times New Roman" w:cs="Times New Roman"/>
          <w:sz w:val="28"/>
          <w:szCs w:val="28"/>
        </w:rPr>
        <w:t xml:space="preserve">, деякі з них вже знайшли застосування у </w:t>
      </w:r>
      <w:r w:rsidR="00B772A7">
        <w:rPr>
          <w:rFonts w:ascii="Times New Roman" w:hAnsi="Times New Roman" w:cs="Times New Roman"/>
          <w:sz w:val="28"/>
          <w:szCs w:val="28"/>
        </w:rPr>
        <w:t>різних найбільш потужних сучасних підприємствах та корпораціях</w:t>
      </w:r>
      <w:r w:rsidRPr="008D0682">
        <w:rPr>
          <w:rFonts w:ascii="Times New Roman" w:hAnsi="Times New Roman" w:cs="Times New Roman"/>
          <w:sz w:val="28"/>
          <w:szCs w:val="28"/>
        </w:rPr>
        <w:t xml:space="preserve">. </w:t>
      </w:r>
    </w:p>
    <w:p w14:paraId="44C6A9EF" w14:textId="5B0718F6"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 xml:space="preserve">Експерти, хто причетний до впровадження ШІ </w:t>
      </w:r>
      <w:r w:rsidR="00B772A7">
        <w:rPr>
          <w:rFonts w:ascii="Times New Roman" w:hAnsi="Times New Roman" w:cs="Times New Roman"/>
          <w:sz w:val="28"/>
          <w:szCs w:val="28"/>
        </w:rPr>
        <w:t>у мен</w:t>
      </w:r>
      <w:r w:rsidR="00972203">
        <w:rPr>
          <w:rFonts w:ascii="Times New Roman" w:hAnsi="Times New Roman" w:cs="Times New Roman"/>
          <w:sz w:val="28"/>
          <w:szCs w:val="28"/>
        </w:rPr>
        <w:t>е</w:t>
      </w:r>
      <w:r w:rsidR="00B772A7">
        <w:rPr>
          <w:rFonts w:ascii="Times New Roman" w:hAnsi="Times New Roman" w:cs="Times New Roman"/>
          <w:sz w:val="28"/>
          <w:szCs w:val="28"/>
        </w:rPr>
        <w:t>джемент</w:t>
      </w:r>
      <w:r w:rsidRPr="008D0682">
        <w:rPr>
          <w:rFonts w:ascii="Times New Roman" w:hAnsi="Times New Roman" w:cs="Times New Roman"/>
          <w:sz w:val="28"/>
          <w:szCs w:val="28"/>
        </w:rPr>
        <w:t>, зазначають, що технологія має потенціал:</w:t>
      </w:r>
    </w:p>
    <w:p w14:paraId="1471FD16" w14:textId="6D0775DC"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1.</w:t>
      </w:r>
      <w:r w:rsidR="00B772A7" w:rsidRPr="00B772A7">
        <w:rPr>
          <w:rFonts w:ascii="Times New Roman" w:hAnsi="Times New Roman" w:cs="Times New Roman"/>
          <w:sz w:val="28"/>
          <w:szCs w:val="28"/>
          <w:lang w:val="ru-RU"/>
        </w:rPr>
        <w:t xml:space="preserve"> </w:t>
      </w:r>
      <w:r w:rsidR="00B772A7" w:rsidRPr="008D0682">
        <w:rPr>
          <w:rFonts w:ascii="Times New Roman" w:hAnsi="Times New Roman" w:cs="Times New Roman"/>
          <w:sz w:val="28"/>
          <w:szCs w:val="28"/>
        </w:rPr>
        <w:t xml:space="preserve">Підвищити </w:t>
      </w:r>
      <w:r w:rsidRPr="008D0682">
        <w:rPr>
          <w:rFonts w:ascii="Times New Roman" w:hAnsi="Times New Roman" w:cs="Times New Roman"/>
          <w:sz w:val="28"/>
          <w:szCs w:val="28"/>
        </w:rPr>
        <w:t xml:space="preserve">точність </w:t>
      </w:r>
      <w:r w:rsidR="00B772A7">
        <w:rPr>
          <w:rFonts w:ascii="Times New Roman" w:hAnsi="Times New Roman" w:cs="Times New Roman"/>
          <w:sz w:val="28"/>
          <w:szCs w:val="28"/>
        </w:rPr>
        <w:t>управління</w:t>
      </w:r>
      <w:r w:rsidRPr="008D0682">
        <w:rPr>
          <w:rFonts w:ascii="Times New Roman" w:hAnsi="Times New Roman" w:cs="Times New Roman"/>
          <w:sz w:val="28"/>
          <w:szCs w:val="28"/>
        </w:rPr>
        <w:t>;</w:t>
      </w:r>
    </w:p>
    <w:p w14:paraId="7406DE80" w14:textId="5EAB3C1F"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2.</w:t>
      </w:r>
      <w:r w:rsidR="00B772A7" w:rsidRPr="00B772A7">
        <w:rPr>
          <w:rFonts w:ascii="Times New Roman" w:hAnsi="Times New Roman" w:cs="Times New Roman"/>
          <w:sz w:val="28"/>
          <w:szCs w:val="28"/>
          <w:lang w:val="ru-RU"/>
        </w:rPr>
        <w:t xml:space="preserve"> </w:t>
      </w:r>
      <w:r w:rsidR="00B772A7" w:rsidRPr="008D0682">
        <w:rPr>
          <w:rFonts w:ascii="Times New Roman" w:hAnsi="Times New Roman" w:cs="Times New Roman"/>
          <w:sz w:val="28"/>
          <w:szCs w:val="28"/>
        </w:rPr>
        <w:t xml:space="preserve">Покращити </w:t>
      </w:r>
      <w:r w:rsidRPr="008D0682">
        <w:rPr>
          <w:rFonts w:ascii="Times New Roman" w:hAnsi="Times New Roman" w:cs="Times New Roman"/>
          <w:sz w:val="28"/>
          <w:szCs w:val="28"/>
        </w:rPr>
        <w:t xml:space="preserve">якість </w:t>
      </w:r>
      <w:r w:rsidR="00B772A7">
        <w:rPr>
          <w:rFonts w:ascii="Times New Roman" w:hAnsi="Times New Roman" w:cs="Times New Roman"/>
          <w:sz w:val="28"/>
          <w:szCs w:val="28"/>
        </w:rPr>
        <w:t>управління</w:t>
      </w:r>
      <w:r w:rsidRPr="008D0682">
        <w:rPr>
          <w:rFonts w:ascii="Times New Roman" w:hAnsi="Times New Roman" w:cs="Times New Roman"/>
          <w:sz w:val="28"/>
          <w:szCs w:val="28"/>
        </w:rPr>
        <w:t>;</w:t>
      </w:r>
    </w:p>
    <w:p w14:paraId="4692C677" w14:textId="0F11FE74"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3.</w:t>
      </w:r>
      <w:r w:rsidR="00B772A7" w:rsidRPr="00B772A7">
        <w:rPr>
          <w:rFonts w:ascii="Times New Roman" w:hAnsi="Times New Roman" w:cs="Times New Roman"/>
          <w:sz w:val="28"/>
          <w:szCs w:val="28"/>
          <w:lang w:val="ru-RU"/>
        </w:rPr>
        <w:t xml:space="preserve"> </w:t>
      </w:r>
      <w:r w:rsidR="00B772A7" w:rsidRPr="008D0682">
        <w:rPr>
          <w:rFonts w:ascii="Times New Roman" w:hAnsi="Times New Roman" w:cs="Times New Roman"/>
          <w:sz w:val="28"/>
          <w:szCs w:val="28"/>
        </w:rPr>
        <w:t xml:space="preserve">Оптимізувати </w:t>
      </w:r>
      <w:r w:rsidRPr="008D0682">
        <w:rPr>
          <w:rFonts w:ascii="Times New Roman" w:hAnsi="Times New Roman" w:cs="Times New Roman"/>
          <w:sz w:val="28"/>
          <w:szCs w:val="28"/>
        </w:rPr>
        <w:t>стомлюючі та тривалі процеси в менеджменті;</w:t>
      </w:r>
    </w:p>
    <w:p w14:paraId="07D4A7B7" w14:textId="0DBC5838"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4.</w:t>
      </w:r>
      <w:r w:rsidR="00B772A7" w:rsidRPr="00B772A7">
        <w:rPr>
          <w:rFonts w:ascii="Times New Roman" w:hAnsi="Times New Roman" w:cs="Times New Roman"/>
          <w:sz w:val="28"/>
          <w:szCs w:val="28"/>
          <w:lang w:val="ru-RU"/>
        </w:rPr>
        <w:t xml:space="preserve"> </w:t>
      </w:r>
      <w:r w:rsidR="00B772A7" w:rsidRPr="008D0682">
        <w:rPr>
          <w:rFonts w:ascii="Times New Roman" w:hAnsi="Times New Roman" w:cs="Times New Roman"/>
          <w:sz w:val="28"/>
          <w:szCs w:val="28"/>
        </w:rPr>
        <w:t xml:space="preserve">Досліджувати </w:t>
      </w:r>
      <w:r w:rsidRPr="008D0682">
        <w:rPr>
          <w:rFonts w:ascii="Times New Roman" w:hAnsi="Times New Roman" w:cs="Times New Roman"/>
          <w:sz w:val="28"/>
          <w:szCs w:val="28"/>
        </w:rPr>
        <w:t xml:space="preserve">та створювати нові </w:t>
      </w:r>
      <w:r w:rsidR="00B772A7">
        <w:rPr>
          <w:rFonts w:ascii="Times New Roman" w:hAnsi="Times New Roman" w:cs="Times New Roman"/>
          <w:sz w:val="28"/>
          <w:szCs w:val="28"/>
        </w:rPr>
        <w:t>послуги</w:t>
      </w:r>
      <w:r w:rsidRPr="008D0682">
        <w:rPr>
          <w:rFonts w:ascii="Times New Roman" w:hAnsi="Times New Roman" w:cs="Times New Roman"/>
          <w:sz w:val="28"/>
          <w:szCs w:val="28"/>
        </w:rPr>
        <w:t>;</w:t>
      </w:r>
    </w:p>
    <w:p w14:paraId="0432BADA" w14:textId="130A03D2"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5.</w:t>
      </w:r>
      <w:r w:rsidR="00B772A7" w:rsidRPr="00B772A7">
        <w:rPr>
          <w:rFonts w:ascii="Times New Roman" w:hAnsi="Times New Roman" w:cs="Times New Roman"/>
          <w:sz w:val="28"/>
          <w:szCs w:val="28"/>
        </w:rPr>
        <w:t xml:space="preserve"> </w:t>
      </w:r>
      <w:r w:rsidR="00B772A7" w:rsidRPr="008D0682">
        <w:rPr>
          <w:rFonts w:ascii="Times New Roman" w:hAnsi="Times New Roman" w:cs="Times New Roman"/>
          <w:sz w:val="28"/>
          <w:szCs w:val="28"/>
        </w:rPr>
        <w:t xml:space="preserve">Аналізувати </w:t>
      </w:r>
      <w:r w:rsidRPr="008D0682">
        <w:rPr>
          <w:rFonts w:ascii="Times New Roman" w:hAnsi="Times New Roman" w:cs="Times New Roman"/>
          <w:sz w:val="28"/>
          <w:szCs w:val="28"/>
        </w:rPr>
        <w:t>дані з різних пристроїв;</w:t>
      </w:r>
    </w:p>
    <w:p w14:paraId="2936E67C" w14:textId="5A6DE30C"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6.</w:t>
      </w:r>
      <w:r w:rsidR="00F2114E">
        <w:rPr>
          <w:rFonts w:ascii="Times New Roman" w:hAnsi="Times New Roman" w:cs="Times New Roman"/>
          <w:sz w:val="28"/>
          <w:szCs w:val="28"/>
        </w:rPr>
        <w:t xml:space="preserve"> </w:t>
      </w:r>
      <w:r w:rsidR="00F2114E" w:rsidRPr="008D0682">
        <w:rPr>
          <w:rFonts w:ascii="Times New Roman" w:hAnsi="Times New Roman" w:cs="Times New Roman"/>
          <w:sz w:val="28"/>
          <w:szCs w:val="28"/>
        </w:rPr>
        <w:t xml:space="preserve">Розпізнавати </w:t>
      </w:r>
      <w:r w:rsidRPr="008D0682">
        <w:rPr>
          <w:rFonts w:ascii="Times New Roman" w:hAnsi="Times New Roman" w:cs="Times New Roman"/>
          <w:sz w:val="28"/>
          <w:szCs w:val="28"/>
        </w:rPr>
        <w:t xml:space="preserve">мову </w:t>
      </w:r>
      <w:r w:rsidR="00F2114E">
        <w:rPr>
          <w:rFonts w:ascii="Times New Roman" w:hAnsi="Times New Roman" w:cs="Times New Roman"/>
          <w:sz w:val="28"/>
          <w:szCs w:val="28"/>
        </w:rPr>
        <w:t>користувачів</w:t>
      </w:r>
      <w:r w:rsidRPr="008D0682">
        <w:rPr>
          <w:rFonts w:ascii="Times New Roman" w:hAnsi="Times New Roman" w:cs="Times New Roman"/>
          <w:sz w:val="28"/>
          <w:szCs w:val="28"/>
        </w:rPr>
        <w:t>;</w:t>
      </w:r>
    </w:p>
    <w:p w14:paraId="18923ECB" w14:textId="270B15D8" w:rsidR="008D0682" w:rsidRP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7.</w:t>
      </w:r>
      <w:r w:rsidR="00F2114E">
        <w:rPr>
          <w:rFonts w:ascii="Times New Roman" w:hAnsi="Times New Roman" w:cs="Times New Roman"/>
          <w:sz w:val="28"/>
          <w:szCs w:val="28"/>
        </w:rPr>
        <w:t xml:space="preserve"> </w:t>
      </w:r>
      <w:r w:rsidR="00F2114E" w:rsidRPr="008D0682">
        <w:rPr>
          <w:rFonts w:ascii="Times New Roman" w:hAnsi="Times New Roman" w:cs="Times New Roman"/>
          <w:sz w:val="28"/>
          <w:szCs w:val="28"/>
        </w:rPr>
        <w:t xml:space="preserve">Оптимізувати </w:t>
      </w:r>
      <w:r w:rsidRPr="008D0682">
        <w:rPr>
          <w:rFonts w:ascii="Times New Roman" w:hAnsi="Times New Roman" w:cs="Times New Roman"/>
          <w:sz w:val="28"/>
          <w:szCs w:val="28"/>
        </w:rPr>
        <w:t xml:space="preserve">роботу </w:t>
      </w:r>
      <w:r w:rsidR="00F2114E">
        <w:rPr>
          <w:rFonts w:ascii="Times New Roman" w:hAnsi="Times New Roman" w:cs="Times New Roman"/>
          <w:sz w:val="28"/>
          <w:szCs w:val="28"/>
        </w:rPr>
        <w:t>управлінської ланки</w:t>
      </w:r>
      <w:r w:rsidRPr="008D0682">
        <w:rPr>
          <w:rFonts w:ascii="Times New Roman" w:hAnsi="Times New Roman" w:cs="Times New Roman"/>
          <w:sz w:val="28"/>
          <w:szCs w:val="28"/>
        </w:rPr>
        <w:t>.</w:t>
      </w:r>
    </w:p>
    <w:p w14:paraId="316321F9" w14:textId="77777777" w:rsid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Розвиток світового ринку ШІ знаходиться на новому перехідному етапі, завдяки якому надаються нові можливості для розвитку матеріального виробництва та економічного зростання всіх країн світу.</w:t>
      </w:r>
    </w:p>
    <w:p w14:paraId="0650713A" w14:textId="10B58874" w:rsidR="00B64F8B" w:rsidRPr="008D0682" w:rsidRDefault="00236E80" w:rsidP="00586F0B">
      <w:pPr>
        <w:spacing w:after="0" w:line="360" w:lineRule="auto"/>
        <w:ind w:firstLine="709"/>
        <w:jc w:val="both"/>
        <w:rPr>
          <w:rFonts w:ascii="Times New Roman" w:hAnsi="Times New Roman" w:cs="Times New Roman"/>
          <w:sz w:val="28"/>
          <w:szCs w:val="28"/>
        </w:rPr>
      </w:pPr>
      <w:r w:rsidRPr="00212FEA">
        <w:rPr>
          <w:rFonts w:ascii="Times New Roman" w:hAnsi="Times New Roman" w:cs="Times New Roman"/>
          <w:sz w:val="28"/>
          <w:szCs w:val="28"/>
        </w:rPr>
        <w:t>І. Нєнно зазначає, що вже беззаперечним є природнє використання технологій штучного інтелекту в систематизації (Big Data), нагляду та контролю (дрони) та контактах з клієнтами (боти). Потребує визначення того, якою є наука майбутнього, що предметно втілюється в технологіях створення майбутнього світу.</w:t>
      </w:r>
    </w:p>
    <w:p w14:paraId="7177FC8C" w14:textId="5D507B93" w:rsidR="008D0682" w:rsidRDefault="008D0682" w:rsidP="00586F0B">
      <w:pPr>
        <w:spacing w:after="0" w:line="360" w:lineRule="auto"/>
        <w:ind w:firstLine="709"/>
        <w:jc w:val="both"/>
        <w:rPr>
          <w:rFonts w:ascii="Times New Roman" w:hAnsi="Times New Roman" w:cs="Times New Roman"/>
          <w:sz w:val="28"/>
          <w:szCs w:val="28"/>
        </w:rPr>
      </w:pPr>
      <w:r w:rsidRPr="008D0682">
        <w:rPr>
          <w:rFonts w:ascii="Times New Roman" w:hAnsi="Times New Roman" w:cs="Times New Roman"/>
          <w:sz w:val="28"/>
          <w:szCs w:val="28"/>
        </w:rPr>
        <w:t xml:space="preserve">Обсяги даних у галузі менеджменту зростають з кожним днем і це означає, що потрібен штучний інтелект, який міг би застосовуватися в цій галузі для вирішення великого обсягу завдань. Впровадження технології </w:t>
      </w:r>
      <w:r w:rsidR="00F2114E">
        <w:rPr>
          <w:rFonts w:ascii="Times New Roman" w:hAnsi="Times New Roman" w:cs="Times New Roman"/>
          <w:sz w:val="28"/>
          <w:szCs w:val="28"/>
        </w:rPr>
        <w:t>у менеджмент</w:t>
      </w:r>
      <w:r w:rsidRPr="008D0682">
        <w:rPr>
          <w:rFonts w:ascii="Times New Roman" w:hAnsi="Times New Roman" w:cs="Times New Roman"/>
          <w:sz w:val="28"/>
          <w:szCs w:val="28"/>
        </w:rPr>
        <w:t xml:space="preserve"> є одним із найважливіших світових трендів. Збільшення сукупного світового річного темпу зростання загальних витрат на систему менеджменту в усьому світі відкриє неймовірні можливості</w:t>
      </w:r>
      <w:r w:rsidR="00F649F0">
        <w:rPr>
          <w:rFonts w:ascii="Times New Roman" w:hAnsi="Times New Roman" w:cs="Times New Roman"/>
          <w:sz w:val="28"/>
          <w:szCs w:val="28"/>
        </w:rPr>
        <w:t xml:space="preserve">. </w:t>
      </w:r>
      <w:r w:rsidRPr="008D0682">
        <w:rPr>
          <w:rFonts w:ascii="Times New Roman" w:hAnsi="Times New Roman" w:cs="Times New Roman"/>
          <w:sz w:val="28"/>
          <w:szCs w:val="28"/>
        </w:rPr>
        <w:t xml:space="preserve">На зростання впливають технологічні компанії, які ще більше інтегруються в </w:t>
      </w:r>
      <w:r w:rsidR="00F2114E">
        <w:rPr>
          <w:rFonts w:ascii="Times New Roman" w:hAnsi="Times New Roman" w:cs="Times New Roman"/>
          <w:sz w:val="28"/>
          <w:szCs w:val="28"/>
        </w:rPr>
        <w:t>управлінський сектор</w:t>
      </w:r>
      <w:r w:rsidRPr="008D0682">
        <w:rPr>
          <w:rFonts w:ascii="Times New Roman" w:hAnsi="Times New Roman" w:cs="Times New Roman"/>
          <w:sz w:val="28"/>
          <w:szCs w:val="28"/>
        </w:rPr>
        <w:t>.</w:t>
      </w:r>
    </w:p>
    <w:p w14:paraId="539C9D48" w14:textId="7B0D9C9C" w:rsidR="000E663E" w:rsidRPr="00D636BE" w:rsidRDefault="0042760F" w:rsidP="00586F0B">
      <w:pPr>
        <w:spacing w:after="0" w:line="360" w:lineRule="auto"/>
        <w:ind w:firstLine="709"/>
        <w:jc w:val="both"/>
        <w:rPr>
          <w:rFonts w:ascii="Times New Roman" w:hAnsi="Times New Roman" w:cs="Times New Roman"/>
          <w:sz w:val="28"/>
          <w:szCs w:val="28"/>
          <w:lang w:val="ru-RU"/>
        </w:rPr>
      </w:pPr>
      <w:r w:rsidRPr="0042760F">
        <w:rPr>
          <w:rFonts w:ascii="Times New Roman" w:hAnsi="Times New Roman" w:cs="Times New Roman"/>
          <w:sz w:val="28"/>
          <w:szCs w:val="28"/>
        </w:rPr>
        <w:t>Процес інноваційного розвитку постійно додає нові можливості в розвитку професійної системи менеджменту та створює інтелектуальне середовище для розвитку управлінських компетенцій</w:t>
      </w:r>
      <w:r w:rsidR="00D636BE" w:rsidRPr="00D636BE">
        <w:rPr>
          <w:rFonts w:ascii="Times New Roman" w:hAnsi="Times New Roman" w:cs="Times New Roman"/>
          <w:sz w:val="28"/>
          <w:szCs w:val="28"/>
          <w:lang w:val="ru-RU"/>
        </w:rPr>
        <w:t xml:space="preserve"> [7].</w:t>
      </w:r>
    </w:p>
    <w:p w14:paraId="0D8F0AA6" w14:textId="436433A2" w:rsidR="00360673" w:rsidRDefault="00377A34" w:rsidP="00586F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Впровадження в діяльності менеджерів </w:t>
      </w:r>
      <w:r w:rsidR="00AB71A6">
        <w:rPr>
          <w:rFonts w:ascii="Times New Roman" w:hAnsi="Times New Roman" w:cs="Times New Roman"/>
          <w:sz w:val="28"/>
          <w:szCs w:val="28"/>
        </w:rPr>
        <w:t xml:space="preserve">систем штучного інтелекту має як позитивні впливи так і </w:t>
      </w:r>
      <w:r w:rsidR="00B3408F">
        <w:rPr>
          <w:rFonts w:ascii="Times New Roman" w:hAnsi="Times New Roman" w:cs="Times New Roman"/>
          <w:sz w:val="28"/>
          <w:szCs w:val="28"/>
        </w:rPr>
        <w:t xml:space="preserve">у певному сенсі не дуже </w:t>
      </w:r>
      <w:r w:rsidR="00033390">
        <w:rPr>
          <w:rFonts w:ascii="Times New Roman" w:hAnsi="Times New Roman" w:cs="Times New Roman"/>
          <w:sz w:val="28"/>
          <w:szCs w:val="28"/>
        </w:rPr>
        <w:t>«радісні», доставляючі</w:t>
      </w:r>
      <w:r w:rsidR="002E3BC9">
        <w:rPr>
          <w:rFonts w:ascii="Times New Roman" w:hAnsi="Times New Roman" w:cs="Times New Roman"/>
          <w:sz w:val="28"/>
          <w:szCs w:val="28"/>
        </w:rPr>
        <w:t xml:space="preserve"> певні перешкоди.</w:t>
      </w:r>
      <w:r w:rsidR="00F64DF7">
        <w:rPr>
          <w:rFonts w:ascii="Times New Roman" w:hAnsi="Times New Roman" w:cs="Times New Roman"/>
          <w:sz w:val="28"/>
          <w:szCs w:val="28"/>
        </w:rPr>
        <w:t xml:space="preserve"> На Рис.1 відображено як</w:t>
      </w:r>
      <w:r w:rsidR="004D4B68">
        <w:rPr>
          <w:rFonts w:ascii="Times New Roman" w:hAnsi="Times New Roman" w:cs="Times New Roman"/>
          <w:sz w:val="28"/>
          <w:szCs w:val="28"/>
        </w:rPr>
        <w:t xml:space="preserve"> цей процес </w:t>
      </w:r>
      <w:r w:rsidR="004A1BA1">
        <w:rPr>
          <w:rFonts w:ascii="Times New Roman" w:hAnsi="Times New Roman" w:cs="Times New Roman"/>
          <w:sz w:val="28"/>
          <w:szCs w:val="28"/>
        </w:rPr>
        <w:t xml:space="preserve">може протікати </w:t>
      </w:r>
      <w:r w:rsidR="003D5FD2">
        <w:rPr>
          <w:rFonts w:ascii="Times New Roman" w:hAnsi="Times New Roman" w:cs="Times New Roman"/>
          <w:sz w:val="28"/>
          <w:szCs w:val="28"/>
        </w:rPr>
        <w:t>у різних аспектах:</w:t>
      </w:r>
    </w:p>
    <w:p w14:paraId="6A80BD86" w14:textId="3B0C65C3" w:rsidR="00487994" w:rsidRDefault="007370D4" w:rsidP="00FD20FB">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5A8ACE6" wp14:editId="2235541A">
            <wp:extent cx="6120130" cy="5029200"/>
            <wp:effectExtent l="0" t="0" r="1270" b="0"/>
            <wp:docPr id="20150738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073873" name="Рисунок 2015073873"/>
                    <pic:cNvPicPr/>
                  </pic:nvPicPr>
                  <pic:blipFill rotWithShape="1">
                    <a:blip r:embed="rId8" cstate="print">
                      <a:extLst>
                        <a:ext uri="{28A0092B-C50C-407E-A947-70E740481C1C}">
                          <a14:useLocalDpi xmlns:a14="http://schemas.microsoft.com/office/drawing/2010/main" val="0"/>
                        </a:ext>
                      </a:extLst>
                    </a:blip>
                    <a:srcRect t="9960" b="7865"/>
                    <a:stretch/>
                  </pic:blipFill>
                  <pic:spPr bwMode="auto">
                    <a:xfrm>
                      <a:off x="0" y="0"/>
                      <a:ext cx="6120130" cy="5029200"/>
                    </a:xfrm>
                    <a:prstGeom prst="rect">
                      <a:avLst/>
                    </a:prstGeom>
                    <a:ln>
                      <a:noFill/>
                    </a:ln>
                    <a:extLst>
                      <a:ext uri="{53640926-AAD7-44D8-BBD7-CCE9431645EC}">
                        <a14:shadowObscured xmlns:a14="http://schemas.microsoft.com/office/drawing/2010/main"/>
                      </a:ext>
                    </a:extLst>
                  </pic:spPr>
                </pic:pic>
              </a:graphicData>
            </a:graphic>
          </wp:inline>
        </w:drawing>
      </w:r>
    </w:p>
    <w:p w14:paraId="0CEAD73A" w14:textId="77777777" w:rsidR="00487994" w:rsidRPr="001D3EA5" w:rsidRDefault="00487994" w:rsidP="00586F0B">
      <w:pPr>
        <w:spacing w:after="0" w:line="360" w:lineRule="auto"/>
        <w:ind w:firstLine="709"/>
        <w:jc w:val="both"/>
        <w:rPr>
          <w:rFonts w:ascii="Times New Roman" w:hAnsi="Times New Roman" w:cs="Times New Roman"/>
          <w:sz w:val="28"/>
          <w:szCs w:val="28"/>
        </w:rPr>
      </w:pPr>
    </w:p>
    <w:p w14:paraId="0B224373" w14:textId="7C776137" w:rsidR="00487994" w:rsidRDefault="008020C5" w:rsidP="00586F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002E3BC9">
        <w:rPr>
          <w:rFonts w:ascii="Times New Roman" w:hAnsi="Times New Roman" w:cs="Times New Roman"/>
          <w:sz w:val="28"/>
          <w:szCs w:val="28"/>
        </w:rPr>
        <w:t>ис.1</w:t>
      </w:r>
      <w:r w:rsidR="00F64DF7">
        <w:rPr>
          <w:rFonts w:ascii="Times New Roman" w:hAnsi="Times New Roman" w:cs="Times New Roman"/>
          <w:sz w:val="28"/>
          <w:szCs w:val="28"/>
        </w:rPr>
        <w:t xml:space="preserve">  </w:t>
      </w:r>
      <w:r w:rsidR="00F64DF7" w:rsidRPr="00F64DF7">
        <w:rPr>
          <w:rFonts w:ascii="Times New Roman" w:hAnsi="Times New Roman" w:cs="Times New Roman"/>
          <w:sz w:val="28"/>
          <w:szCs w:val="28"/>
        </w:rPr>
        <w:t>SWOT-аналіз процесу впровадження ШІ в сфері менеджменту</w:t>
      </w:r>
    </w:p>
    <w:p w14:paraId="40439A19" w14:textId="77777777" w:rsidR="00487994" w:rsidRPr="008D0682" w:rsidRDefault="00487994" w:rsidP="004A1BA1">
      <w:pPr>
        <w:spacing w:after="0" w:line="360" w:lineRule="auto"/>
        <w:jc w:val="both"/>
        <w:rPr>
          <w:rFonts w:ascii="Times New Roman" w:hAnsi="Times New Roman" w:cs="Times New Roman"/>
          <w:sz w:val="28"/>
          <w:szCs w:val="28"/>
        </w:rPr>
      </w:pPr>
    </w:p>
    <w:p w14:paraId="5257424C" w14:textId="0E40977F" w:rsidR="00FB0974" w:rsidRDefault="008D0682" w:rsidP="00586F0B">
      <w:pPr>
        <w:spacing w:after="0" w:line="360" w:lineRule="auto"/>
        <w:ind w:firstLine="709"/>
        <w:jc w:val="both"/>
        <w:rPr>
          <w:rFonts w:ascii="Times New Roman" w:hAnsi="Times New Roman" w:cs="Times New Roman"/>
          <w:sz w:val="28"/>
          <w:szCs w:val="28"/>
          <w:lang w:val="ru-RU"/>
        </w:rPr>
      </w:pPr>
      <w:r w:rsidRPr="008D0682">
        <w:rPr>
          <w:rFonts w:ascii="Times New Roman" w:hAnsi="Times New Roman" w:cs="Times New Roman"/>
          <w:sz w:val="28"/>
          <w:szCs w:val="28"/>
        </w:rPr>
        <w:t>Дослідження в галузі штучного інтелекту в менеджменті зростають швидкими темпами. У 20</w:t>
      </w:r>
      <w:r w:rsidR="00F2114E">
        <w:rPr>
          <w:rFonts w:ascii="Times New Roman" w:hAnsi="Times New Roman" w:cs="Times New Roman"/>
          <w:sz w:val="28"/>
          <w:szCs w:val="28"/>
        </w:rPr>
        <w:t>20</w:t>
      </w:r>
      <w:r w:rsidRPr="008D0682">
        <w:rPr>
          <w:rFonts w:ascii="Times New Roman" w:hAnsi="Times New Roman" w:cs="Times New Roman"/>
          <w:sz w:val="28"/>
          <w:szCs w:val="28"/>
        </w:rPr>
        <w:t xml:space="preserve"> році проекти ШІ у сфері менеджменту залучили більше інвестицій, ніж проекти ШІ у будь-якому іншому секторі світової</w:t>
      </w:r>
      <w:r w:rsidR="00F2114E">
        <w:rPr>
          <w:rFonts w:ascii="Times New Roman" w:hAnsi="Times New Roman" w:cs="Times New Roman"/>
          <w:sz w:val="28"/>
          <w:szCs w:val="28"/>
        </w:rPr>
        <w:t xml:space="preserve"> </w:t>
      </w:r>
      <w:r w:rsidRPr="008D0682">
        <w:rPr>
          <w:rFonts w:ascii="Times New Roman" w:hAnsi="Times New Roman" w:cs="Times New Roman"/>
          <w:sz w:val="28"/>
          <w:szCs w:val="28"/>
        </w:rPr>
        <w:t>економіки</w:t>
      </w:r>
      <w:r w:rsidR="00F2114E">
        <w:rPr>
          <w:rFonts w:ascii="Times New Roman" w:hAnsi="Times New Roman" w:cs="Times New Roman"/>
          <w:sz w:val="28"/>
          <w:szCs w:val="28"/>
        </w:rPr>
        <w:t xml:space="preserve"> </w:t>
      </w:r>
      <w:r w:rsidR="00F2114E" w:rsidRPr="00F2114E">
        <w:rPr>
          <w:rFonts w:ascii="Times New Roman" w:hAnsi="Times New Roman" w:cs="Times New Roman"/>
          <w:sz w:val="28"/>
          <w:szCs w:val="28"/>
          <w:lang w:val="ru-RU"/>
        </w:rPr>
        <w:t>[34].</w:t>
      </w:r>
    </w:p>
    <w:p w14:paraId="4551822A" w14:textId="77777777" w:rsidR="00F05D66" w:rsidRDefault="00F05D66" w:rsidP="00586F0B">
      <w:pPr>
        <w:spacing w:after="0" w:line="360" w:lineRule="auto"/>
        <w:ind w:firstLine="709"/>
        <w:jc w:val="both"/>
        <w:rPr>
          <w:rFonts w:ascii="Times New Roman" w:hAnsi="Times New Roman" w:cs="Times New Roman"/>
          <w:sz w:val="28"/>
          <w:szCs w:val="28"/>
        </w:rPr>
      </w:pPr>
      <w:r w:rsidRPr="00F05D66">
        <w:rPr>
          <w:rFonts w:ascii="Times New Roman" w:hAnsi="Times New Roman" w:cs="Times New Roman"/>
          <w:sz w:val="28"/>
          <w:szCs w:val="28"/>
          <w:lang w:val="ru-RU"/>
        </w:rPr>
        <w:t xml:space="preserve">У </w:t>
      </w:r>
      <w:r w:rsidRPr="00F05D66">
        <w:rPr>
          <w:rFonts w:ascii="Times New Roman" w:hAnsi="Times New Roman" w:cs="Times New Roman"/>
          <w:sz w:val="28"/>
          <w:szCs w:val="28"/>
        </w:rPr>
        <w:t>таблиці 1</w:t>
      </w:r>
      <w:r>
        <w:rPr>
          <w:rFonts w:ascii="Times New Roman" w:hAnsi="Times New Roman" w:cs="Times New Roman"/>
          <w:sz w:val="28"/>
          <w:szCs w:val="28"/>
        </w:rPr>
        <w:t>.1</w:t>
      </w:r>
      <w:r w:rsidRPr="00F05D66">
        <w:rPr>
          <w:rFonts w:ascii="Times New Roman" w:hAnsi="Times New Roman" w:cs="Times New Roman"/>
          <w:sz w:val="28"/>
          <w:szCs w:val="28"/>
        </w:rPr>
        <w:t xml:space="preserve"> дано оцінку прогнозу на найближчі роки ринку ШІ в сфері менеджменту.</w:t>
      </w:r>
      <w:r>
        <w:rPr>
          <w:rFonts w:ascii="Times New Roman" w:hAnsi="Times New Roman" w:cs="Times New Roman"/>
          <w:sz w:val="28"/>
          <w:szCs w:val="28"/>
        </w:rPr>
        <w:t xml:space="preserve"> </w:t>
      </w:r>
    </w:p>
    <w:p w14:paraId="3C6CD01B" w14:textId="77777777" w:rsidR="00F05D66" w:rsidRDefault="00F05D66" w:rsidP="00586F0B">
      <w:pPr>
        <w:spacing w:after="0" w:line="360" w:lineRule="auto"/>
        <w:ind w:firstLine="709"/>
        <w:jc w:val="right"/>
        <w:rPr>
          <w:rFonts w:ascii="Times New Roman" w:eastAsia="Times New Roman" w:hAnsi="Times New Roman" w:cs="Times New Roman"/>
          <w:color w:val="000000"/>
          <w:sz w:val="28"/>
          <w:lang w:val="uk" w:eastAsia="uk-UA"/>
        </w:rPr>
      </w:pPr>
      <w:r w:rsidRPr="00F05D66">
        <w:rPr>
          <w:rFonts w:ascii="Times New Roman" w:eastAsia="Times New Roman" w:hAnsi="Times New Roman" w:cs="Times New Roman"/>
          <w:color w:val="000000"/>
          <w:sz w:val="28"/>
          <w:lang w:val="uk" w:eastAsia="uk-UA"/>
        </w:rPr>
        <w:t>Таблиця 1</w:t>
      </w:r>
      <w:r>
        <w:rPr>
          <w:rFonts w:ascii="Times New Roman" w:eastAsia="Times New Roman" w:hAnsi="Times New Roman" w:cs="Times New Roman"/>
          <w:color w:val="000000"/>
          <w:sz w:val="28"/>
          <w:lang w:val="uk" w:eastAsia="uk-UA"/>
        </w:rPr>
        <w:t>.1.</w:t>
      </w:r>
    </w:p>
    <w:p w14:paraId="799C523E" w14:textId="35787F17" w:rsidR="00F05D66" w:rsidRPr="00F05D66" w:rsidRDefault="00F05D66" w:rsidP="00586F0B">
      <w:pPr>
        <w:spacing w:after="0" w:line="360" w:lineRule="auto"/>
        <w:ind w:firstLine="709"/>
        <w:jc w:val="center"/>
        <w:rPr>
          <w:rFonts w:ascii="Times New Roman" w:eastAsia="Times New Roman" w:hAnsi="Times New Roman" w:cs="Times New Roman"/>
          <w:color w:val="000000"/>
          <w:sz w:val="28"/>
          <w:lang w:val="uk" w:eastAsia="uk-UA"/>
        </w:rPr>
      </w:pPr>
      <w:r w:rsidRPr="00F05D66">
        <w:rPr>
          <w:rFonts w:ascii="Times New Roman" w:eastAsia="Times New Roman" w:hAnsi="Times New Roman" w:cs="Times New Roman"/>
          <w:color w:val="000000"/>
          <w:sz w:val="28"/>
          <w:lang w:val="uk" w:eastAsia="uk-UA"/>
        </w:rPr>
        <w:t>Прогноз ринку ШІ у дослідницьких компаній на найближчі роки. Джерело: складено автором на основі [</w:t>
      </w:r>
      <w:r>
        <w:rPr>
          <w:rFonts w:ascii="Times New Roman" w:eastAsia="Times New Roman" w:hAnsi="Times New Roman" w:cs="Times New Roman"/>
          <w:color w:val="000000"/>
          <w:sz w:val="28"/>
          <w:lang w:val="uk" w:eastAsia="uk-UA"/>
        </w:rPr>
        <w:t>29</w:t>
      </w:r>
      <w:r w:rsidRPr="00F05D66">
        <w:rPr>
          <w:rFonts w:ascii="Times New Roman" w:eastAsia="Times New Roman" w:hAnsi="Times New Roman" w:cs="Times New Roman"/>
          <w:color w:val="000000"/>
          <w:sz w:val="28"/>
          <w:lang w:val="uk" w:eastAsia="uk-UA"/>
        </w:rPr>
        <w:t>].</w:t>
      </w:r>
    </w:p>
    <w:tbl>
      <w:tblPr>
        <w:tblStyle w:val="TableGrid"/>
        <w:tblW w:w="6622" w:type="dxa"/>
        <w:tblInd w:w="1508" w:type="dxa"/>
        <w:tblCellMar>
          <w:top w:w="11" w:type="dxa"/>
          <w:left w:w="106" w:type="dxa"/>
          <w:bottom w:w="170" w:type="dxa"/>
          <w:right w:w="115" w:type="dxa"/>
        </w:tblCellMar>
        <w:tblLook w:val="04A0" w:firstRow="1" w:lastRow="0" w:firstColumn="1" w:lastColumn="0" w:noHBand="0" w:noVBand="1"/>
      </w:tblPr>
      <w:tblGrid>
        <w:gridCol w:w="4024"/>
        <w:gridCol w:w="1297"/>
        <w:gridCol w:w="1301"/>
      </w:tblGrid>
      <w:tr w:rsidR="00F05D66" w:rsidRPr="00F05D66" w14:paraId="7336A7B6" w14:textId="77777777" w:rsidTr="00E75AFC">
        <w:trPr>
          <w:trHeight w:val="979"/>
        </w:trPr>
        <w:tc>
          <w:tcPr>
            <w:tcW w:w="4024" w:type="dxa"/>
            <w:tcBorders>
              <w:top w:val="single" w:sz="4" w:space="0" w:color="000000"/>
              <w:left w:val="single" w:sz="4" w:space="0" w:color="000000"/>
              <w:bottom w:val="single" w:sz="4" w:space="0" w:color="000000"/>
              <w:right w:val="single" w:sz="4" w:space="0" w:color="000000"/>
            </w:tcBorders>
            <w:vAlign w:val="bottom"/>
          </w:tcPr>
          <w:p w14:paraId="7D0C1AF1" w14:textId="77777777" w:rsidR="00F05D66" w:rsidRPr="00F05D66" w:rsidRDefault="00F05D66" w:rsidP="00586F0B">
            <w:pPr>
              <w:spacing w:line="259" w:lineRule="auto"/>
              <w:ind w:left="5"/>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 xml:space="preserve">  </w:t>
            </w:r>
          </w:p>
        </w:tc>
        <w:tc>
          <w:tcPr>
            <w:tcW w:w="1297" w:type="dxa"/>
            <w:tcBorders>
              <w:top w:val="single" w:sz="4" w:space="0" w:color="000000"/>
              <w:left w:val="single" w:sz="4" w:space="0" w:color="000000"/>
              <w:bottom w:val="single" w:sz="4" w:space="0" w:color="000000"/>
              <w:right w:val="single" w:sz="4" w:space="0" w:color="000000"/>
            </w:tcBorders>
            <w:vAlign w:val="center"/>
          </w:tcPr>
          <w:p w14:paraId="54728AA8" w14:textId="77777777" w:rsidR="00F05D66" w:rsidRPr="00F05D66" w:rsidRDefault="00F05D66" w:rsidP="00E75AFC">
            <w:pPr>
              <w:spacing w:line="259" w:lineRule="auto"/>
              <w:jc w:val="center"/>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Рік</w:t>
            </w:r>
          </w:p>
        </w:tc>
        <w:tc>
          <w:tcPr>
            <w:tcW w:w="1301" w:type="dxa"/>
            <w:tcBorders>
              <w:top w:val="single" w:sz="4" w:space="0" w:color="000000"/>
              <w:left w:val="single" w:sz="4" w:space="0" w:color="000000"/>
              <w:bottom w:val="single" w:sz="4" w:space="0" w:color="000000"/>
              <w:right w:val="single" w:sz="4" w:space="0" w:color="000000"/>
            </w:tcBorders>
            <w:vAlign w:val="center"/>
          </w:tcPr>
          <w:p w14:paraId="493E39A7" w14:textId="38189361" w:rsidR="00F05D66" w:rsidRPr="00F05D66" w:rsidRDefault="00F05D66" w:rsidP="00E75AFC">
            <w:pPr>
              <w:spacing w:line="259" w:lineRule="auto"/>
              <w:ind w:left="5"/>
              <w:jc w:val="center"/>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Млрд. дол.</w:t>
            </w:r>
          </w:p>
        </w:tc>
      </w:tr>
      <w:tr w:rsidR="00F05D66" w:rsidRPr="00F05D66" w14:paraId="003E8464" w14:textId="77777777" w:rsidTr="00DB0DF0">
        <w:trPr>
          <w:trHeight w:val="490"/>
        </w:trPr>
        <w:tc>
          <w:tcPr>
            <w:tcW w:w="4024" w:type="dxa"/>
            <w:tcBorders>
              <w:top w:val="single" w:sz="4" w:space="0" w:color="000000"/>
              <w:left w:val="single" w:sz="4" w:space="0" w:color="000000"/>
              <w:bottom w:val="single" w:sz="4" w:space="0" w:color="000000"/>
              <w:right w:val="single" w:sz="4" w:space="0" w:color="000000"/>
            </w:tcBorders>
          </w:tcPr>
          <w:p w14:paraId="12CCEE7A" w14:textId="77777777" w:rsidR="00F05D66" w:rsidRPr="00F05D66" w:rsidRDefault="00F05D66" w:rsidP="00586F0B">
            <w:pPr>
              <w:spacing w:line="259" w:lineRule="auto"/>
              <w:ind w:left="5"/>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Frost &amp; Sullivan</w:t>
            </w:r>
          </w:p>
        </w:tc>
        <w:tc>
          <w:tcPr>
            <w:tcW w:w="1297" w:type="dxa"/>
            <w:tcBorders>
              <w:top w:val="single" w:sz="4" w:space="0" w:color="000000"/>
              <w:left w:val="single" w:sz="4" w:space="0" w:color="000000"/>
              <w:bottom w:val="single" w:sz="4" w:space="0" w:color="000000"/>
              <w:right w:val="single" w:sz="4" w:space="0" w:color="000000"/>
            </w:tcBorders>
          </w:tcPr>
          <w:p w14:paraId="5AE56D73" w14:textId="77777777" w:rsidR="00F05D66" w:rsidRPr="00F05D66" w:rsidRDefault="00F05D66" w:rsidP="00586F0B">
            <w:pPr>
              <w:spacing w:line="259" w:lineRule="auto"/>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2025</w:t>
            </w:r>
          </w:p>
        </w:tc>
        <w:tc>
          <w:tcPr>
            <w:tcW w:w="1301" w:type="dxa"/>
            <w:tcBorders>
              <w:top w:val="single" w:sz="4" w:space="0" w:color="000000"/>
              <w:left w:val="single" w:sz="4" w:space="0" w:color="000000"/>
              <w:bottom w:val="single" w:sz="4" w:space="0" w:color="000000"/>
              <w:right w:val="single" w:sz="4" w:space="0" w:color="000000"/>
            </w:tcBorders>
          </w:tcPr>
          <w:p w14:paraId="2EA4B849" w14:textId="77777777" w:rsidR="00F05D66" w:rsidRPr="00F05D66" w:rsidRDefault="00F05D66" w:rsidP="00586F0B">
            <w:pPr>
              <w:spacing w:line="259" w:lineRule="auto"/>
              <w:ind w:left="5"/>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17</w:t>
            </w:r>
          </w:p>
        </w:tc>
      </w:tr>
      <w:tr w:rsidR="00F05D66" w:rsidRPr="00F05D66" w14:paraId="47242340" w14:textId="77777777" w:rsidTr="00DB0DF0">
        <w:trPr>
          <w:trHeight w:val="494"/>
        </w:trPr>
        <w:tc>
          <w:tcPr>
            <w:tcW w:w="4024" w:type="dxa"/>
            <w:tcBorders>
              <w:top w:val="single" w:sz="4" w:space="0" w:color="000000"/>
              <w:left w:val="single" w:sz="4" w:space="0" w:color="000000"/>
              <w:bottom w:val="single" w:sz="4" w:space="0" w:color="000000"/>
              <w:right w:val="single" w:sz="4" w:space="0" w:color="000000"/>
            </w:tcBorders>
          </w:tcPr>
          <w:p w14:paraId="7969A8D2" w14:textId="77777777" w:rsidR="00F05D66" w:rsidRPr="00F05D66" w:rsidRDefault="00F05D66" w:rsidP="00586F0B">
            <w:pPr>
              <w:spacing w:line="259" w:lineRule="auto"/>
              <w:ind w:left="5"/>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Global Market Insights</w:t>
            </w:r>
          </w:p>
        </w:tc>
        <w:tc>
          <w:tcPr>
            <w:tcW w:w="1297" w:type="dxa"/>
            <w:tcBorders>
              <w:top w:val="single" w:sz="4" w:space="0" w:color="000000"/>
              <w:left w:val="single" w:sz="4" w:space="0" w:color="000000"/>
              <w:bottom w:val="single" w:sz="4" w:space="0" w:color="000000"/>
              <w:right w:val="single" w:sz="4" w:space="0" w:color="000000"/>
            </w:tcBorders>
          </w:tcPr>
          <w:p w14:paraId="657E7ED8" w14:textId="77777777" w:rsidR="00F05D66" w:rsidRPr="00F05D66" w:rsidRDefault="00F05D66" w:rsidP="00586F0B">
            <w:pPr>
              <w:spacing w:line="259" w:lineRule="auto"/>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2025</w:t>
            </w:r>
          </w:p>
        </w:tc>
        <w:tc>
          <w:tcPr>
            <w:tcW w:w="1301" w:type="dxa"/>
            <w:tcBorders>
              <w:top w:val="single" w:sz="4" w:space="0" w:color="000000"/>
              <w:left w:val="single" w:sz="4" w:space="0" w:color="000000"/>
              <w:bottom w:val="single" w:sz="4" w:space="0" w:color="000000"/>
              <w:right w:val="single" w:sz="4" w:space="0" w:color="000000"/>
            </w:tcBorders>
          </w:tcPr>
          <w:p w14:paraId="40D504C0" w14:textId="77777777" w:rsidR="00F05D66" w:rsidRPr="00F05D66" w:rsidRDefault="00F05D66" w:rsidP="00586F0B">
            <w:pPr>
              <w:spacing w:line="259" w:lineRule="auto"/>
              <w:ind w:left="5"/>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28</w:t>
            </w:r>
          </w:p>
        </w:tc>
      </w:tr>
      <w:tr w:rsidR="00F05D66" w:rsidRPr="00F05D66" w14:paraId="0859E22D" w14:textId="77777777" w:rsidTr="00DB0DF0">
        <w:trPr>
          <w:trHeight w:val="494"/>
        </w:trPr>
        <w:tc>
          <w:tcPr>
            <w:tcW w:w="4024" w:type="dxa"/>
            <w:tcBorders>
              <w:top w:val="single" w:sz="4" w:space="0" w:color="000000"/>
              <w:left w:val="single" w:sz="4" w:space="0" w:color="000000"/>
              <w:bottom w:val="single" w:sz="4" w:space="0" w:color="000000"/>
              <w:right w:val="single" w:sz="4" w:space="0" w:color="000000"/>
            </w:tcBorders>
          </w:tcPr>
          <w:p w14:paraId="50691E7F" w14:textId="77777777" w:rsidR="00F05D66" w:rsidRPr="00F05D66" w:rsidRDefault="00F05D66" w:rsidP="00586F0B">
            <w:pPr>
              <w:spacing w:line="259" w:lineRule="auto"/>
              <w:ind w:left="5"/>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MarketsAndMarkets</w:t>
            </w:r>
          </w:p>
        </w:tc>
        <w:tc>
          <w:tcPr>
            <w:tcW w:w="1297" w:type="dxa"/>
            <w:tcBorders>
              <w:top w:val="single" w:sz="4" w:space="0" w:color="000000"/>
              <w:left w:val="single" w:sz="4" w:space="0" w:color="000000"/>
              <w:bottom w:val="single" w:sz="4" w:space="0" w:color="000000"/>
              <w:right w:val="single" w:sz="4" w:space="0" w:color="000000"/>
            </w:tcBorders>
          </w:tcPr>
          <w:p w14:paraId="6BC3DC94" w14:textId="77777777" w:rsidR="00F05D66" w:rsidRPr="00F05D66" w:rsidRDefault="00F05D66" w:rsidP="00586F0B">
            <w:pPr>
              <w:spacing w:line="259" w:lineRule="auto"/>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2025</w:t>
            </w:r>
          </w:p>
        </w:tc>
        <w:tc>
          <w:tcPr>
            <w:tcW w:w="1301" w:type="dxa"/>
            <w:tcBorders>
              <w:top w:val="single" w:sz="4" w:space="0" w:color="000000"/>
              <w:left w:val="single" w:sz="4" w:space="0" w:color="000000"/>
              <w:bottom w:val="single" w:sz="4" w:space="0" w:color="000000"/>
              <w:right w:val="single" w:sz="4" w:space="0" w:color="000000"/>
            </w:tcBorders>
          </w:tcPr>
          <w:p w14:paraId="53F20FED" w14:textId="77777777" w:rsidR="00F05D66" w:rsidRPr="00F05D66" w:rsidRDefault="00F05D66" w:rsidP="00586F0B">
            <w:pPr>
              <w:spacing w:line="259" w:lineRule="auto"/>
              <w:ind w:left="5"/>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17,28</w:t>
            </w:r>
          </w:p>
        </w:tc>
      </w:tr>
      <w:tr w:rsidR="00F05D66" w:rsidRPr="00F05D66" w14:paraId="1F3CD161" w14:textId="77777777" w:rsidTr="00DB0DF0">
        <w:trPr>
          <w:trHeight w:val="490"/>
        </w:trPr>
        <w:tc>
          <w:tcPr>
            <w:tcW w:w="4024" w:type="dxa"/>
            <w:tcBorders>
              <w:top w:val="single" w:sz="4" w:space="0" w:color="000000"/>
              <w:left w:val="single" w:sz="4" w:space="0" w:color="000000"/>
              <w:bottom w:val="single" w:sz="4" w:space="0" w:color="000000"/>
              <w:right w:val="single" w:sz="4" w:space="0" w:color="000000"/>
            </w:tcBorders>
          </w:tcPr>
          <w:p w14:paraId="7B467B1C" w14:textId="77777777" w:rsidR="00F05D66" w:rsidRPr="00F05D66" w:rsidRDefault="00F05D66" w:rsidP="00586F0B">
            <w:pPr>
              <w:spacing w:line="259" w:lineRule="auto"/>
              <w:ind w:left="5"/>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TM Capital</w:t>
            </w:r>
          </w:p>
        </w:tc>
        <w:tc>
          <w:tcPr>
            <w:tcW w:w="1297" w:type="dxa"/>
            <w:tcBorders>
              <w:top w:val="single" w:sz="4" w:space="0" w:color="000000"/>
              <w:left w:val="single" w:sz="4" w:space="0" w:color="000000"/>
              <w:bottom w:val="single" w:sz="4" w:space="0" w:color="000000"/>
              <w:right w:val="single" w:sz="4" w:space="0" w:color="000000"/>
            </w:tcBorders>
          </w:tcPr>
          <w:p w14:paraId="59EDEC2A" w14:textId="77777777" w:rsidR="00F05D66" w:rsidRPr="00F05D66" w:rsidRDefault="00F05D66" w:rsidP="00586F0B">
            <w:pPr>
              <w:spacing w:line="259" w:lineRule="auto"/>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2024</w:t>
            </w:r>
          </w:p>
        </w:tc>
        <w:tc>
          <w:tcPr>
            <w:tcW w:w="1301" w:type="dxa"/>
            <w:tcBorders>
              <w:top w:val="single" w:sz="4" w:space="0" w:color="000000"/>
              <w:left w:val="single" w:sz="4" w:space="0" w:color="000000"/>
              <w:bottom w:val="single" w:sz="4" w:space="0" w:color="000000"/>
              <w:right w:val="single" w:sz="4" w:space="0" w:color="000000"/>
            </w:tcBorders>
          </w:tcPr>
          <w:p w14:paraId="1789DF00" w14:textId="77777777" w:rsidR="00F05D66" w:rsidRPr="00F05D66" w:rsidRDefault="00F05D66" w:rsidP="00586F0B">
            <w:pPr>
              <w:spacing w:line="259" w:lineRule="auto"/>
              <w:ind w:left="5"/>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10</w:t>
            </w:r>
          </w:p>
        </w:tc>
      </w:tr>
      <w:tr w:rsidR="00F05D66" w:rsidRPr="00F05D66" w14:paraId="561E63C5" w14:textId="77777777" w:rsidTr="00DB0DF0">
        <w:trPr>
          <w:trHeight w:val="495"/>
        </w:trPr>
        <w:tc>
          <w:tcPr>
            <w:tcW w:w="4024" w:type="dxa"/>
            <w:tcBorders>
              <w:top w:val="single" w:sz="4" w:space="0" w:color="000000"/>
              <w:left w:val="single" w:sz="4" w:space="0" w:color="000000"/>
              <w:bottom w:val="single" w:sz="4" w:space="0" w:color="000000"/>
              <w:right w:val="single" w:sz="4" w:space="0" w:color="000000"/>
            </w:tcBorders>
          </w:tcPr>
          <w:p w14:paraId="7B392990" w14:textId="77777777" w:rsidR="00F05D66" w:rsidRPr="00F05D66" w:rsidRDefault="00F05D66" w:rsidP="00586F0B">
            <w:pPr>
              <w:spacing w:line="259" w:lineRule="auto"/>
              <w:ind w:left="5"/>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Allied Market Research</w:t>
            </w:r>
          </w:p>
        </w:tc>
        <w:tc>
          <w:tcPr>
            <w:tcW w:w="1297" w:type="dxa"/>
            <w:tcBorders>
              <w:top w:val="single" w:sz="4" w:space="0" w:color="000000"/>
              <w:left w:val="single" w:sz="4" w:space="0" w:color="000000"/>
              <w:bottom w:val="single" w:sz="4" w:space="0" w:color="000000"/>
              <w:right w:val="single" w:sz="4" w:space="0" w:color="000000"/>
            </w:tcBorders>
          </w:tcPr>
          <w:p w14:paraId="5AFC6369" w14:textId="77777777" w:rsidR="00F05D66" w:rsidRPr="00F05D66" w:rsidRDefault="00F05D66" w:rsidP="00586F0B">
            <w:pPr>
              <w:spacing w:line="259" w:lineRule="auto"/>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2023</w:t>
            </w:r>
          </w:p>
        </w:tc>
        <w:tc>
          <w:tcPr>
            <w:tcW w:w="1301" w:type="dxa"/>
            <w:tcBorders>
              <w:top w:val="single" w:sz="4" w:space="0" w:color="000000"/>
              <w:left w:val="single" w:sz="4" w:space="0" w:color="000000"/>
              <w:bottom w:val="single" w:sz="4" w:space="0" w:color="000000"/>
              <w:right w:val="single" w:sz="4" w:space="0" w:color="000000"/>
            </w:tcBorders>
          </w:tcPr>
          <w:p w14:paraId="1F7E94C7" w14:textId="77777777" w:rsidR="00F05D66" w:rsidRPr="00F05D66" w:rsidRDefault="00F05D66" w:rsidP="00586F0B">
            <w:pPr>
              <w:spacing w:line="259" w:lineRule="auto"/>
              <w:ind w:left="5"/>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22,79</w:t>
            </w:r>
          </w:p>
        </w:tc>
      </w:tr>
      <w:tr w:rsidR="00F05D66" w:rsidRPr="00F05D66" w14:paraId="2DE0B893" w14:textId="77777777" w:rsidTr="00DB0DF0">
        <w:trPr>
          <w:trHeight w:val="494"/>
        </w:trPr>
        <w:tc>
          <w:tcPr>
            <w:tcW w:w="4024" w:type="dxa"/>
            <w:tcBorders>
              <w:top w:val="single" w:sz="4" w:space="0" w:color="000000"/>
              <w:left w:val="single" w:sz="4" w:space="0" w:color="000000"/>
              <w:bottom w:val="single" w:sz="4" w:space="0" w:color="000000"/>
              <w:right w:val="single" w:sz="4" w:space="0" w:color="000000"/>
            </w:tcBorders>
          </w:tcPr>
          <w:p w14:paraId="66E64F5C" w14:textId="77777777" w:rsidR="00F05D66" w:rsidRPr="00F05D66" w:rsidRDefault="00F05D66" w:rsidP="00586F0B">
            <w:pPr>
              <w:spacing w:line="259" w:lineRule="auto"/>
              <w:ind w:left="5"/>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Grand View Research</w:t>
            </w:r>
          </w:p>
        </w:tc>
        <w:tc>
          <w:tcPr>
            <w:tcW w:w="1297" w:type="dxa"/>
            <w:tcBorders>
              <w:top w:val="single" w:sz="4" w:space="0" w:color="000000"/>
              <w:left w:val="single" w:sz="4" w:space="0" w:color="000000"/>
              <w:bottom w:val="single" w:sz="4" w:space="0" w:color="000000"/>
              <w:right w:val="single" w:sz="4" w:space="0" w:color="000000"/>
            </w:tcBorders>
          </w:tcPr>
          <w:p w14:paraId="2C7F719C" w14:textId="77777777" w:rsidR="00F05D66" w:rsidRPr="00F05D66" w:rsidRDefault="00F05D66" w:rsidP="00586F0B">
            <w:pPr>
              <w:spacing w:line="259" w:lineRule="auto"/>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2025</w:t>
            </w:r>
          </w:p>
        </w:tc>
        <w:tc>
          <w:tcPr>
            <w:tcW w:w="1301" w:type="dxa"/>
            <w:tcBorders>
              <w:top w:val="single" w:sz="4" w:space="0" w:color="000000"/>
              <w:left w:val="single" w:sz="4" w:space="0" w:color="000000"/>
              <w:bottom w:val="single" w:sz="4" w:space="0" w:color="000000"/>
              <w:right w:val="single" w:sz="4" w:space="0" w:color="000000"/>
            </w:tcBorders>
          </w:tcPr>
          <w:p w14:paraId="30364ACF" w14:textId="77777777" w:rsidR="00F05D66" w:rsidRPr="00F05D66" w:rsidRDefault="00F05D66" w:rsidP="00586F0B">
            <w:pPr>
              <w:spacing w:line="259" w:lineRule="auto"/>
              <w:ind w:left="5"/>
              <w:rPr>
                <w:rFonts w:ascii="Times New Roman" w:eastAsia="Times New Roman" w:hAnsi="Times New Roman" w:cs="Times New Roman"/>
                <w:color w:val="000000"/>
                <w:sz w:val="28"/>
              </w:rPr>
            </w:pPr>
            <w:r w:rsidRPr="00F05D66">
              <w:rPr>
                <w:rFonts w:ascii="Times New Roman" w:eastAsia="Times New Roman" w:hAnsi="Times New Roman" w:cs="Times New Roman"/>
                <w:color w:val="000000"/>
                <w:sz w:val="28"/>
              </w:rPr>
              <w:t>20,87</w:t>
            </w:r>
          </w:p>
        </w:tc>
      </w:tr>
    </w:tbl>
    <w:p w14:paraId="21159CEC" w14:textId="77777777" w:rsidR="00F05D66" w:rsidRPr="00F05D66" w:rsidRDefault="00F05D66" w:rsidP="00586F0B">
      <w:pPr>
        <w:spacing w:after="149"/>
        <w:rPr>
          <w:rFonts w:ascii="Times New Roman" w:eastAsia="Times New Roman" w:hAnsi="Times New Roman" w:cs="Times New Roman"/>
          <w:color w:val="000000"/>
          <w:sz w:val="28"/>
          <w:lang w:val="uk" w:eastAsia="uk-UA"/>
        </w:rPr>
      </w:pPr>
      <w:r w:rsidRPr="00F05D66">
        <w:rPr>
          <w:rFonts w:ascii="Times New Roman" w:eastAsia="Times New Roman" w:hAnsi="Times New Roman" w:cs="Times New Roman"/>
          <w:color w:val="000000"/>
          <w:sz w:val="28"/>
          <w:lang w:val="uk" w:eastAsia="uk-UA"/>
        </w:rPr>
        <w:t xml:space="preserve"> </w:t>
      </w:r>
    </w:p>
    <w:p w14:paraId="2BBDDD2B" w14:textId="72E7A38D" w:rsidR="00F05D66" w:rsidRPr="00F05D66" w:rsidRDefault="00F05D66" w:rsidP="00586F0B">
      <w:pPr>
        <w:spacing w:after="33" w:line="390" w:lineRule="auto"/>
        <w:ind w:left="-15" w:firstLine="701"/>
        <w:jc w:val="both"/>
        <w:rPr>
          <w:rFonts w:ascii="Times New Roman" w:eastAsia="Times New Roman" w:hAnsi="Times New Roman" w:cs="Times New Roman"/>
          <w:color w:val="000000"/>
          <w:sz w:val="28"/>
          <w:lang w:val="uk" w:eastAsia="uk-UA"/>
        </w:rPr>
      </w:pPr>
      <w:r w:rsidRPr="00F05D66">
        <w:rPr>
          <w:rFonts w:ascii="Times New Roman" w:eastAsia="Times New Roman" w:hAnsi="Times New Roman" w:cs="Times New Roman"/>
          <w:color w:val="000000"/>
          <w:sz w:val="28"/>
          <w:lang w:val="uk" w:eastAsia="uk-UA"/>
        </w:rPr>
        <w:t>У TM Capital вважають, що світовий ринок має тенденцію до зростання</w:t>
      </w:r>
      <w:r w:rsidRPr="00F05D66">
        <w:rPr>
          <w:rFonts w:ascii="Times New Roman" w:eastAsia="Times New Roman" w:hAnsi="Times New Roman" w:cs="Times New Roman"/>
          <w:color w:val="FF0000"/>
          <w:sz w:val="28"/>
          <w:lang w:val="uk" w:eastAsia="uk-UA"/>
        </w:rPr>
        <w:t xml:space="preserve"> </w:t>
      </w:r>
      <w:r w:rsidRPr="00F05D66">
        <w:rPr>
          <w:rFonts w:ascii="Times New Roman" w:eastAsia="Times New Roman" w:hAnsi="Times New Roman" w:cs="Times New Roman"/>
          <w:color w:val="000000"/>
          <w:sz w:val="28"/>
          <w:lang w:val="uk" w:eastAsia="uk-UA"/>
        </w:rPr>
        <w:t xml:space="preserve">39,4% на рік, до 2024 року досягне обсягу 10 млрд. дол. драйверами зростання в </w:t>
      </w:r>
      <w:r w:rsidR="009854A9">
        <w:rPr>
          <w:rFonts w:ascii="Times New Roman" w:eastAsia="Times New Roman" w:hAnsi="Times New Roman" w:cs="Times New Roman"/>
          <w:color w:val="000000"/>
          <w:sz w:val="28"/>
          <w:lang w:val="uk" w:eastAsia="uk-UA"/>
        </w:rPr>
        <w:t>сфері менеджменту</w:t>
      </w:r>
      <w:r w:rsidRPr="00F05D66">
        <w:rPr>
          <w:rFonts w:ascii="Times New Roman" w:eastAsia="Times New Roman" w:hAnsi="Times New Roman" w:cs="Times New Roman"/>
          <w:color w:val="000000"/>
          <w:sz w:val="28"/>
          <w:lang w:val="uk" w:eastAsia="uk-UA"/>
        </w:rPr>
        <w:t xml:space="preserve"> є збільшення індивідуальних витрат на </w:t>
      </w:r>
      <w:r w:rsidR="009854A9">
        <w:rPr>
          <w:rFonts w:ascii="Times New Roman" w:eastAsia="Times New Roman" w:hAnsi="Times New Roman" w:cs="Times New Roman"/>
          <w:color w:val="000000"/>
          <w:sz w:val="28"/>
          <w:lang w:val="uk" w:eastAsia="uk-UA"/>
        </w:rPr>
        <w:t>управлінську ланку</w:t>
      </w:r>
      <w:r w:rsidRPr="00F05D66">
        <w:rPr>
          <w:rFonts w:ascii="Times New Roman" w:eastAsia="Times New Roman" w:hAnsi="Times New Roman" w:cs="Times New Roman"/>
          <w:color w:val="000000"/>
          <w:sz w:val="28"/>
          <w:lang w:val="uk" w:eastAsia="uk-UA"/>
        </w:rPr>
        <w:t xml:space="preserve">, зростання </w:t>
      </w:r>
      <w:r w:rsidR="009854A9">
        <w:rPr>
          <w:rFonts w:ascii="Times New Roman" w:eastAsia="Times New Roman" w:hAnsi="Times New Roman" w:cs="Times New Roman"/>
          <w:color w:val="000000"/>
          <w:sz w:val="28"/>
          <w:lang w:val="uk" w:eastAsia="uk-UA"/>
        </w:rPr>
        <w:t>кількості клієнтів</w:t>
      </w:r>
      <w:r w:rsidRPr="00F05D66">
        <w:rPr>
          <w:rFonts w:ascii="Times New Roman" w:eastAsia="Times New Roman" w:hAnsi="Times New Roman" w:cs="Times New Roman"/>
          <w:color w:val="000000"/>
          <w:sz w:val="28"/>
          <w:lang w:val="uk" w:eastAsia="uk-UA"/>
        </w:rPr>
        <w:t xml:space="preserve"> та дисбаланс між кількістю фахівців </w:t>
      </w:r>
      <w:r>
        <w:rPr>
          <w:rFonts w:ascii="Times New Roman" w:eastAsia="Times New Roman" w:hAnsi="Times New Roman" w:cs="Times New Roman"/>
          <w:color w:val="000000"/>
          <w:sz w:val="28"/>
          <w:lang w:val="uk" w:eastAsia="uk-UA"/>
        </w:rPr>
        <w:t xml:space="preserve">(менеджерів) та клієнтів </w:t>
      </w:r>
      <w:r w:rsidRPr="005205B8">
        <w:rPr>
          <w:rFonts w:ascii="Times New Roman" w:eastAsia="Times New Roman" w:hAnsi="Times New Roman" w:cs="Times New Roman"/>
          <w:color w:val="000000"/>
          <w:sz w:val="28"/>
          <w:lang w:val="uk" w:eastAsia="uk-UA"/>
        </w:rPr>
        <w:t>компаній  [36].</w:t>
      </w:r>
    </w:p>
    <w:p w14:paraId="2DDA7AFC" w14:textId="26C46FDD" w:rsidR="00F05D66" w:rsidRDefault="00F05D66" w:rsidP="00586F0B">
      <w:pPr>
        <w:spacing w:after="5" w:line="390" w:lineRule="auto"/>
        <w:ind w:left="-15" w:firstLine="701"/>
        <w:jc w:val="both"/>
        <w:rPr>
          <w:rFonts w:ascii="Times New Roman" w:eastAsia="Times New Roman" w:hAnsi="Times New Roman" w:cs="Times New Roman"/>
          <w:color w:val="000000"/>
          <w:sz w:val="28"/>
          <w:lang w:val="uk" w:eastAsia="uk-UA"/>
        </w:rPr>
      </w:pPr>
      <w:r w:rsidRPr="00F05D66">
        <w:rPr>
          <w:rFonts w:ascii="Times New Roman" w:eastAsia="Times New Roman" w:hAnsi="Times New Roman" w:cs="Times New Roman"/>
          <w:color w:val="000000"/>
          <w:sz w:val="28"/>
          <w:lang w:val="uk" w:eastAsia="uk-UA"/>
        </w:rPr>
        <w:t>У звіті міжнародної дослідницької компанії MarketsAndMarkets за 20</w:t>
      </w:r>
      <w:r w:rsidR="00586F0B" w:rsidRPr="00586F0B">
        <w:rPr>
          <w:rFonts w:ascii="Times New Roman" w:eastAsia="Times New Roman" w:hAnsi="Times New Roman" w:cs="Times New Roman"/>
          <w:color w:val="000000"/>
          <w:sz w:val="28"/>
          <w:lang w:val="uk" w:eastAsia="uk-UA"/>
        </w:rPr>
        <w:t>23</w:t>
      </w:r>
      <w:r w:rsidRPr="00F05D66">
        <w:rPr>
          <w:rFonts w:ascii="Times New Roman" w:eastAsia="Times New Roman" w:hAnsi="Times New Roman" w:cs="Times New Roman"/>
          <w:color w:val="000000"/>
          <w:sz w:val="28"/>
          <w:lang w:val="uk" w:eastAsia="uk-UA"/>
        </w:rPr>
        <w:t xml:space="preserve"> рік говориться, що ринок ШІ для менеджменту склав 667 млн. дол. у 2023 році</w:t>
      </w:r>
      <w:r w:rsidR="00586F0B" w:rsidRPr="00586F0B">
        <w:rPr>
          <w:rFonts w:ascii="Times New Roman" w:eastAsia="Times New Roman" w:hAnsi="Times New Roman" w:cs="Times New Roman"/>
          <w:color w:val="000000"/>
          <w:sz w:val="28"/>
          <w:lang w:val="uk" w:eastAsia="uk-UA"/>
        </w:rPr>
        <w:t>,</w:t>
      </w:r>
      <w:r w:rsidRPr="00F05D66">
        <w:rPr>
          <w:rFonts w:ascii="Times New Roman" w:eastAsia="Times New Roman" w:hAnsi="Times New Roman" w:cs="Times New Roman"/>
          <w:color w:val="000000"/>
          <w:sz w:val="28"/>
          <w:lang w:val="uk" w:eastAsia="uk-UA"/>
        </w:rPr>
        <w:t xml:space="preserve"> на 2024 рік зростатиме на 60% і зросте більш ніж на 5 млрд. дол.</w:t>
      </w:r>
    </w:p>
    <w:p w14:paraId="14F58ACD" w14:textId="6E5815C9" w:rsidR="00586F0B" w:rsidRPr="00586F0B" w:rsidRDefault="00586F0B" w:rsidP="00586F0B">
      <w:pPr>
        <w:spacing w:after="5" w:line="390" w:lineRule="auto"/>
        <w:ind w:left="-15" w:firstLine="701"/>
        <w:jc w:val="both"/>
        <w:rPr>
          <w:rFonts w:ascii="Times New Roman" w:eastAsia="Times New Roman" w:hAnsi="Times New Roman" w:cs="Times New Roman"/>
          <w:color w:val="000000"/>
          <w:sz w:val="28"/>
          <w:lang w:val="uk" w:eastAsia="uk-UA"/>
        </w:rPr>
      </w:pPr>
      <w:r w:rsidRPr="00586F0B">
        <w:rPr>
          <w:rFonts w:ascii="Times New Roman" w:eastAsia="Times New Roman" w:hAnsi="Times New Roman" w:cs="Times New Roman"/>
          <w:color w:val="000000"/>
          <w:sz w:val="28"/>
          <w:lang w:val="uk" w:eastAsia="uk-UA"/>
        </w:rPr>
        <w:t>Для отримання найкращого ефекту у розвитку ринку ШІ варто розглянути ризики та бар</w:t>
      </w:r>
      <w:r w:rsidR="006443CB">
        <w:rPr>
          <w:rFonts w:ascii="Times New Roman" w:eastAsia="Times New Roman" w:hAnsi="Times New Roman" w:cs="Times New Roman"/>
          <w:color w:val="000000"/>
          <w:sz w:val="28"/>
          <w:lang w:val="uk" w:eastAsia="uk-UA"/>
        </w:rPr>
        <w:t>’</w:t>
      </w:r>
      <w:r w:rsidRPr="00586F0B">
        <w:rPr>
          <w:rFonts w:ascii="Times New Roman" w:eastAsia="Times New Roman" w:hAnsi="Times New Roman" w:cs="Times New Roman"/>
          <w:color w:val="000000"/>
          <w:sz w:val="28"/>
          <w:lang w:val="uk" w:eastAsia="uk-UA"/>
        </w:rPr>
        <w:t>єри впровадження, щоб правильно мати тимчасові та фінансові ресурси при розробці технології.</w:t>
      </w:r>
    </w:p>
    <w:p w14:paraId="1C3703F4" w14:textId="083BDB6B" w:rsidR="00586F0B" w:rsidRPr="00586F0B" w:rsidRDefault="00586F0B" w:rsidP="00586F0B">
      <w:pPr>
        <w:spacing w:after="5" w:line="390" w:lineRule="auto"/>
        <w:ind w:left="-15" w:firstLine="701"/>
        <w:jc w:val="both"/>
        <w:rPr>
          <w:rFonts w:ascii="Times New Roman" w:eastAsia="Times New Roman" w:hAnsi="Times New Roman" w:cs="Times New Roman"/>
          <w:color w:val="000000"/>
          <w:sz w:val="28"/>
          <w:lang w:val="uk" w:eastAsia="uk-UA"/>
        </w:rPr>
      </w:pPr>
      <w:r w:rsidRPr="00586F0B">
        <w:rPr>
          <w:rFonts w:ascii="Times New Roman" w:eastAsia="Times New Roman" w:hAnsi="Times New Roman" w:cs="Times New Roman"/>
          <w:color w:val="000000"/>
          <w:sz w:val="28"/>
          <w:lang w:val="uk" w:eastAsia="uk-UA"/>
        </w:rPr>
        <w:t>Як і для будь-якої іншої технології, що розвивається, аналіз перспектив, проблем і бар</w:t>
      </w:r>
      <w:r w:rsidR="006443CB">
        <w:rPr>
          <w:rFonts w:ascii="Times New Roman" w:eastAsia="Times New Roman" w:hAnsi="Times New Roman" w:cs="Times New Roman"/>
          <w:color w:val="000000"/>
          <w:sz w:val="28"/>
          <w:lang w:val="uk" w:eastAsia="uk-UA"/>
        </w:rPr>
        <w:t>’</w:t>
      </w:r>
      <w:r w:rsidRPr="00586F0B">
        <w:rPr>
          <w:rFonts w:ascii="Times New Roman" w:eastAsia="Times New Roman" w:hAnsi="Times New Roman" w:cs="Times New Roman"/>
          <w:color w:val="000000"/>
          <w:sz w:val="28"/>
          <w:lang w:val="uk" w:eastAsia="uk-UA"/>
        </w:rPr>
        <w:t>єрів мають виняткове значення.</w:t>
      </w:r>
      <w:r w:rsidR="003D1F28" w:rsidRPr="006443CB">
        <w:rPr>
          <w:rFonts w:ascii="Times New Roman" w:eastAsia="Times New Roman" w:hAnsi="Times New Roman" w:cs="Times New Roman"/>
          <w:color w:val="000000"/>
          <w:sz w:val="28"/>
          <w:lang w:val="uk" w:eastAsia="uk-UA"/>
        </w:rPr>
        <w:t xml:space="preserve"> </w:t>
      </w:r>
      <w:r w:rsidRPr="00586F0B">
        <w:rPr>
          <w:rFonts w:ascii="Times New Roman" w:eastAsia="Times New Roman" w:hAnsi="Times New Roman" w:cs="Times New Roman"/>
          <w:color w:val="000000"/>
          <w:sz w:val="28"/>
          <w:lang w:val="uk" w:eastAsia="uk-UA"/>
        </w:rPr>
        <w:t>Безперечно, ШІ трансформує світову систему менеджменту. Проте, існують численні бар</w:t>
      </w:r>
      <w:r w:rsidR="006443CB">
        <w:rPr>
          <w:rFonts w:ascii="Times New Roman" w:eastAsia="Times New Roman" w:hAnsi="Times New Roman" w:cs="Times New Roman"/>
          <w:color w:val="000000"/>
          <w:sz w:val="28"/>
          <w:lang w:val="uk" w:eastAsia="uk-UA"/>
        </w:rPr>
        <w:t>’</w:t>
      </w:r>
      <w:r w:rsidRPr="00586F0B">
        <w:rPr>
          <w:rFonts w:ascii="Times New Roman" w:eastAsia="Times New Roman" w:hAnsi="Times New Roman" w:cs="Times New Roman"/>
          <w:color w:val="000000"/>
          <w:sz w:val="28"/>
          <w:lang w:val="uk" w:eastAsia="uk-UA"/>
        </w:rPr>
        <w:t xml:space="preserve">єри, що перешкоджають впровадженню технології менеджменту. </w:t>
      </w:r>
    </w:p>
    <w:p w14:paraId="059F6C5B" w14:textId="2D839F80" w:rsidR="00586F0B" w:rsidRPr="00586F0B" w:rsidRDefault="00586F0B" w:rsidP="00586F0B">
      <w:pPr>
        <w:spacing w:after="5" w:line="390" w:lineRule="auto"/>
        <w:ind w:left="-15" w:firstLine="701"/>
        <w:jc w:val="both"/>
        <w:rPr>
          <w:rFonts w:ascii="Times New Roman" w:eastAsia="Times New Roman" w:hAnsi="Times New Roman" w:cs="Times New Roman"/>
          <w:color w:val="000000"/>
          <w:sz w:val="28"/>
          <w:lang w:val="uk" w:eastAsia="uk-UA"/>
        </w:rPr>
      </w:pPr>
      <w:r w:rsidRPr="00586F0B">
        <w:rPr>
          <w:rFonts w:ascii="Times New Roman" w:eastAsia="Times New Roman" w:hAnsi="Times New Roman" w:cs="Times New Roman"/>
          <w:color w:val="000000"/>
          <w:sz w:val="28"/>
          <w:lang w:val="uk" w:eastAsia="uk-UA"/>
        </w:rPr>
        <w:t>–</w:t>
      </w:r>
      <w:r w:rsidR="003D1F28" w:rsidRPr="003D1F28">
        <w:rPr>
          <w:rFonts w:ascii="Times New Roman" w:eastAsia="Times New Roman" w:hAnsi="Times New Roman" w:cs="Times New Roman"/>
          <w:color w:val="000000"/>
          <w:sz w:val="28"/>
          <w:lang w:val="ru-RU" w:eastAsia="uk-UA"/>
        </w:rPr>
        <w:t xml:space="preserve"> </w:t>
      </w:r>
      <w:r w:rsidRPr="00586F0B">
        <w:rPr>
          <w:rFonts w:ascii="Times New Roman" w:eastAsia="Times New Roman" w:hAnsi="Times New Roman" w:cs="Times New Roman"/>
          <w:color w:val="000000"/>
          <w:sz w:val="28"/>
          <w:lang w:val="uk" w:eastAsia="uk-UA"/>
        </w:rPr>
        <w:t xml:space="preserve">Правове регулювання. Іншими словами, неврегульованість процесу збирання даних, немає можливості вільного отримання цих даних. Вся зібрана інформація </w:t>
      </w:r>
      <w:r w:rsidR="003D1F28">
        <w:rPr>
          <w:rFonts w:ascii="Times New Roman" w:eastAsia="Times New Roman" w:hAnsi="Times New Roman" w:cs="Times New Roman"/>
          <w:color w:val="000000"/>
          <w:sz w:val="28"/>
          <w:lang w:eastAsia="uk-UA"/>
        </w:rPr>
        <w:t>стосовно розвитку ШІ, є конфіденційною</w:t>
      </w:r>
      <w:r w:rsidRPr="00586F0B">
        <w:rPr>
          <w:rFonts w:ascii="Times New Roman" w:eastAsia="Times New Roman" w:hAnsi="Times New Roman" w:cs="Times New Roman"/>
          <w:color w:val="000000"/>
          <w:sz w:val="28"/>
          <w:lang w:val="uk" w:eastAsia="uk-UA"/>
        </w:rPr>
        <w:t xml:space="preserve"> інформацією та потребує захисту, але вона необхідна і для систем ШІ, зібрані в базу діагностичні дані, де вони зберігаються в зашифрованому вигляді, перестають відноситись до певного суб</w:t>
      </w:r>
      <w:r w:rsidR="006443CB">
        <w:rPr>
          <w:rFonts w:ascii="Times New Roman" w:eastAsia="Times New Roman" w:hAnsi="Times New Roman" w:cs="Times New Roman"/>
          <w:color w:val="000000"/>
          <w:sz w:val="28"/>
          <w:lang w:val="uk" w:eastAsia="uk-UA"/>
        </w:rPr>
        <w:t>’</w:t>
      </w:r>
      <w:r w:rsidRPr="00586F0B">
        <w:rPr>
          <w:rFonts w:ascii="Times New Roman" w:eastAsia="Times New Roman" w:hAnsi="Times New Roman" w:cs="Times New Roman"/>
          <w:color w:val="000000"/>
          <w:sz w:val="28"/>
          <w:lang w:val="uk" w:eastAsia="uk-UA"/>
        </w:rPr>
        <w:t xml:space="preserve">єкта, і, як правило, при роботі з цими даними згода не вимагається. Але досі не вирішено питання, як законним шляхом скласти таку базу. Ось тут і ховається головна проблема. Також велике питання постає перед збереженням інформації, яка представляє таємницю. Експерти сподіваються, що незабаром питання правового регулювання </w:t>
      </w:r>
      <w:r w:rsidR="003D1F28">
        <w:rPr>
          <w:rFonts w:ascii="Times New Roman" w:eastAsia="Times New Roman" w:hAnsi="Times New Roman" w:cs="Times New Roman"/>
          <w:color w:val="000000"/>
          <w:sz w:val="28"/>
          <w:lang w:val="uk" w:eastAsia="uk-UA"/>
        </w:rPr>
        <w:t xml:space="preserve">розвитку ШІ, зокрема і в Україні </w:t>
      </w:r>
      <w:r w:rsidR="003D1F28" w:rsidRPr="003D1F28">
        <w:rPr>
          <w:rFonts w:ascii="Times New Roman" w:eastAsia="Times New Roman" w:hAnsi="Times New Roman" w:cs="Times New Roman"/>
          <w:color w:val="000000"/>
          <w:sz w:val="28"/>
          <w:lang w:val="ru-RU" w:eastAsia="uk-UA"/>
        </w:rPr>
        <w:t xml:space="preserve">[1] </w:t>
      </w:r>
      <w:r w:rsidRPr="00586F0B">
        <w:rPr>
          <w:rFonts w:ascii="Times New Roman" w:eastAsia="Times New Roman" w:hAnsi="Times New Roman" w:cs="Times New Roman"/>
          <w:color w:val="000000"/>
          <w:sz w:val="28"/>
          <w:lang w:val="uk" w:eastAsia="uk-UA"/>
        </w:rPr>
        <w:t>буде вирішено.</w:t>
      </w:r>
    </w:p>
    <w:p w14:paraId="0ADD6049" w14:textId="23F7E2A2" w:rsidR="00586F0B" w:rsidRPr="00586F0B" w:rsidRDefault="00586F0B" w:rsidP="00586F0B">
      <w:pPr>
        <w:spacing w:after="5" w:line="390" w:lineRule="auto"/>
        <w:ind w:left="-15" w:firstLine="701"/>
        <w:jc w:val="both"/>
        <w:rPr>
          <w:rFonts w:ascii="Times New Roman" w:eastAsia="Times New Roman" w:hAnsi="Times New Roman" w:cs="Times New Roman"/>
          <w:color w:val="000000"/>
          <w:sz w:val="28"/>
          <w:lang w:val="uk" w:eastAsia="uk-UA"/>
        </w:rPr>
      </w:pPr>
      <w:r w:rsidRPr="00586F0B">
        <w:rPr>
          <w:rFonts w:ascii="Times New Roman" w:eastAsia="Times New Roman" w:hAnsi="Times New Roman" w:cs="Times New Roman"/>
          <w:color w:val="000000"/>
          <w:sz w:val="28"/>
          <w:lang w:val="uk" w:eastAsia="uk-UA"/>
        </w:rPr>
        <w:t>–</w:t>
      </w:r>
      <w:r w:rsidR="003D1F28" w:rsidRPr="00843B5B">
        <w:rPr>
          <w:rFonts w:ascii="Times New Roman" w:eastAsia="Times New Roman" w:hAnsi="Times New Roman" w:cs="Times New Roman"/>
          <w:color w:val="000000"/>
          <w:sz w:val="28"/>
          <w:lang w:val="ru-RU" w:eastAsia="uk-UA"/>
        </w:rPr>
        <w:t xml:space="preserve"> </w:t>
      </w:r>
      <w:r w:rsidRPr="00586F0B">
        <w:rPr>
          <w:rFonts w:ascii="Times New Roman" w:eastAsia="Times New Roman" w:hAnsi="Times New Roman" w:cs="Times New Roman"/>
          <w:color w:val="000000"/>
          <w:sz w:val="28"/>
          <w:lang w:val="uk" w:eastAsia="uk-UA"/>
        </w:rPr>
        <w:t xml:space="preserve">Виведення ринку. Висока вартість розробки та виведення розробленого інтелектуального продукту на ринок. Будь-яка інноваційна технологія потребує суттєвих інвестицій, їх створення – витратний процес. Також не варто забувати про факт того, що продукт повинен бути зареєстрований як </w:t>
      </w:r>
      <w:r w:rsidR="003D1F28">
        <w:rPr>
          <w:rFonts w:ascii="Times New Roman" w:eastAsia="Times New Roman" w:hAnsi="Times New Roman" w:cs="Times New Roman"/>
          <w:color w:val="000000"/>
          <w:sz w:val="28"/>
          <w:lang w:eastAsia="uk-UA"/>
        </w:rPr>
        <w:t>інноваційний</w:t>
      </w:r>
      <w:r w:rsidRPr="00586F0B">
        <w:rPr>
          <w:rFonts w:ascii="Times New Roman" w:eastAsia="Times New Roman" w:hAnsi="Times New Roman" w:cs="Times New Roman"/>
          <w:color w:val="000000"/>
          <w:sz w:val="28"/>
          <w:lang w:val="uk" w:eastAsia="uk-UA"/>
        </w:rPr>
        <w:t xml:space="preserve"> виріб, а для цього потрібно пройти клінічне випробування (КІ). Так, тут проблема не стосується всіх країн, які займаються ШІ. В</w:t>
      </w:r>
      <w:r w:rsidR="003D1F28">
        <w:rPr>
          <w:rFonts w:ascii="Times New Roman" w:eastAsia="Times New Roman" w:hAnsi="Times New Roman" w:cs="Times New Roman"/>
          <w:color w:val="000000"/>
          <w:sz w:val="28"/>
          <w:lang w:val="uk" w:eastAsia="uk-UA"/>
        </w:rPr>
        <w:t xml:space="preserve"> </w:t>
      </w:r>
      <w:r w:rsidRPr="00586F0B">
        <w:rPr>
          <w:rFonts w:ascii="Times New Roman" w:eastAsia="Times New Roman" w:hAnsi="Times New Roman" w:cs="Times New Roman"/>
          <w:color w:val="000000"/>
          <w:sz w:val="28"/>
          <w:lang w:val="uk" w:eastAsia="uk-UA"/>
        </w:rPr>
        <w:t xml:space="preserve">США перед стартапами все відкрито. Є процес 910А, за яким системи (у тому числі ШІ), що належать до мінімального класу ризику, можуть пройти просто процедуру </w:t>
      </w:r>
      <w:r w:rsidR="006443CB">
        <w:rPr>
          <w:rFonts w:ascii="Times New Roman" w:eastAsia="Times New Roman" w:hAnsi="Times New Roman" w:cs="Times New Roman"/>
          <w:color w:val="000000"/>
          <w:sz w:val="28"/>
          <w:lang w:val="uk" w:eastAsia="uk-UA"/>
        </w:rPr>
        <w:t>«‎</w:t>
      </w:r>
      <w:r w:rsidRPr="00586F0B">
        <w:rPr>
          <w:rFonts w:ascii="Times New Roman" w:eastAsia="Times New Roman" w:hAnsi="Times New Roman" w:cs="Times New Roman"/>
          <w:color w:val="000000"/>
          <w:sz w:val="28"/>
          <w:lang w:val="uk" w:eastAsia="uk-UA"/>
        </w:rPr>
        <w:t>очищення</w:t>
      </w:r>
      <w:r w:rsidR="006443CB">
        <w:rPr>
          <w:rFonts w:ascii="Times New Roman" w:eastAsia="Times New Roman" w:hAnsi="Times New Roman" w:cs="Times New Roman"/>
          <w:color w:val="000000"/>
          <w:sz w:val="28"/>
          <w:lang w:val="uk" w:eastAsia="uk-UA"/>
        </w:rPr>
        <w:t>»‎</w:t>
      </w:r>
      <w:r w:rsidRPr="00586F0B">
        <w:rPr>
          <w:rFonts w:ascii="Times New Roman" w:eastAsia="Times New Roman" w:hAnsi="Times New Roman" w:cs="Times New Roman"/>
          <w:color w:val="000000"/>
          <w:sz w:val="28"/>
          <w:lang w:val="uk" w:eastAsia="uk-UA"/>
        </w:rPr>
        <w:t xml:space="preserve">, яка займає буквально кілька днів, та отримати дозвіл на вихід на ринок без випробувань та реєстрації. </w:t>
      </w:r>
    </w:p>
    <w:p w14:paraId="69C381D2" w14:textId="1A6539A6" w:rsidR="00586F0B" w:rsidRPr="00586F0B" w:rsidRDefault="003D1F28" w:rsidP="00586F0B">
      <w:pPr>
        <w:spacing w:after="5" w:line="390" w:lineRule="auto"/>
        <w:ind w:left="-15" w:firstLine="701"/>
        <w:jc w:val="both"/>
        <w:rPr>
          <w:rFonts w:ascii="Times New Roman" w:eastAsia="Times New Roman" w:hAnsi="Times New Roman" w:cs="Times New Roman"/>
          <w:color w:val="000000"/>
          <w:sz w:val="28"/>
          <w:lang w:val="uk" w:eastAsia="uk-UA"/>
        </w:rPr>
      </w:pPr>
      <w:r>
        <w:rPr>
          <w:rFonts w:ascii="Times New Roman" w:eastAsia="Times New Roman" w:hAnsi="Times New Roman" w:cs="Times New Roman"/>
          <w:color w:val="000000"/>
          <w:sz w:val="28"/>
          <w:lang w:eastAsia="uk-UA"/>
        </w:rPr>
        <w:t>В</w:t>
      </w:r>
      <w:r w:rsidR="00586F0B" w:rsidRPr="00586F0B">
        <w:rPr>
          <w:rFonts w:ascii="Times New Roman" w:eastAsia="Times New Roman" w:hAnsi="Times New Roman" w:cs="Times New Roman"/>
          <w:color w:val="000000"/>
          <w:sz w:val="28"/>
          <w:lang w:val="uk" w:eastAsia="uk-UA"/>
        </w:rPr>
        <w:t xml:space="preserve"> Україн</w:t>
      </w:r>
      <w:r>
        <w:rPr>
          <w:rFonts w:ascii="Times New Roman" w:eastAsia="Times New Roman" w:hAnsi="Times New Roman" w:cs="Times New Roman"/>
          <w:color w:val="000000"/>
          <w:sz w:val="28"/>
          <w:lang w:val="uk" w:eastAsia="uk-UA"/>
        </w:rPr>
        <w:t>і</w:t>
      </w:r>
      <w:r w:rsidR="00586F0B" w:rsidRPr="00586F0B">
        <w:rPr>
          <w:rFonts w:ascii="Times New Roman" w:eastAsia="Times New Roman" w:hAnsi="Times New Roman" w:cs="Times New Roman"/>
          <w:color w:val="000000"/>
          <w:sz w:val="28"/>
          <w:lang w:val="uk" w:eastAsia="uk-UA"/>
        </w:rPr>
        <w:t xml:space="preserve">, навпаки, діє </w:t>
      </w:r>
      <w:r w:rsidR="00270CCD">
        <w:rPr>
          <w:rFonts w:ascii="Times New Roman" w:eastAsia="Times New Roman" w:hAnsi="Times New Roman" w:cs="Times New Roman"/>
          <w:color w:val="000000"/>
          <w:sz w:val="28"/>
          <w:lang w:eastAsia="uk-UA"/>
        </w:rPr>
        <w:t xml:space="preserve">доволі жорсткувата </w:t>
      </w:r>
      <w:r w:rsidR="00586F0B" w:rsidRPr="00586F0B">
        <w:rPr>
          <w:rFonts w:ascii="Times New Roman" w:eastAsia="Times New Roman" w:hAnsi="Times New Roman" w:cs="Times New Roman"/>
          <w:color w:val="000000"/>
          <w:sz w:val="28"/>
          <w:lang w:val="uk" w:eastAsia="uk-UA"/>
        </w:rPr>
        <w:t>регуляторна політика. Навіть системи першого потенційного класу ризику належать до виробів</w:t>
      </w:r>
      <w:r>
        <w:rPr>
          <w:rFonts w:ascii="Times New Roman" w:eastAsia="Times New Roman" w:hAnsi="Times New Roman" w:cs="Times New Roman"/>
          <w:color w:val="000000"/>
          <w:sz w:val="28"/>
          <w:lang w:val="uk" w:eastAsia="uk-UA"/>
        </w:rPr>
        <w:t xml:space="preserve"> ШІ</w:t>
      </w:r>
      <w:r w:rsidR="00586F0B" w:rsidRPr="00586F0B">
        <w:rPr>
          <w:rFonts w:ascii="Times New Roman" w:eastAsia="Times New Roman" w:hAnsi="Times New Roman" w:cs="Times New Roman"/>
          <w:color w:val="000000"/>
          <w:sz w:val="28"/>
          <w:lang w:val="uk" w:eastAsia="uk-UA"/>
        </w:rPr>
        <w:t>, які проходять процедуру КІ. Розробники висловлюють невдоволення зайвою зарегульованістю</w:t>
      </w:r>
      <w:r>
        <w:rPr>
          <w:rFonts w:ascii="Times New Roman" w:eastAsia="Times New Roman" w:hAnsi="Times New Roman" w:cs="Times New Roman"/>
          <w:color w:val="000000"/>
          <w:sz w:val="28"/>
          <w:lang w:val="uk" w:eastAsia="uk-UA"/>
        </w:rPr>
        <w:t xml:space="preserve"> </w:t>
      </w:r>
      <w:r w:rsidR="00270CCD">
        <w:rPr>
          <w:rFonts w:ascii="Times New Roman" w:eastAsia="Times New Roman" w:hAnsi="Times New Roman" w:cs="Times New Roman"/>
          <w:color w:val="000000"/>
          <w:sz w:val="28"/>
          <w:lang w:val="uk" w:eastAsia="uk-UA"/>
        </w:rPr>
        <w:t xml:space="preserve">українського </w:t>
      </w:r>
      <w:r>
        <w:rPr>
          <w:rFonts w:ascii="Times New Roman" w:eastAsia="Times New Roman" w:hAnsi="Times New Roman" w:cs="Times New Roman"/>
          <w:color w:val="000000"/>
          <w:sz w:val="28"/>
          <w:lang w:val="uk" w:eastAsia="uk-UA"/>
        </w:rPr>
        <w:t>ринку розвитку ШІ</w:t>
      </w:r>
      <w:r w:rsidR="00586F0B" w:rsidRPr="00586F0B">
        <w:rPr>
          <w:rFonts w:ascii="Times New Roman" w:eastAsia="Times New Roman" w:hAnsi="Times New Roman" w:cs="Times New Roman"/>
          <w:color w:val="000000"/>
          <w:sz w:val="28"/>
          <w:lang w:val="uk" w:eastAsia="uk-UA"/>
        </w:rPr>
        <w:t>, вважаючи її бар</w:t>
      </w:r>
      <w:r w:rsidR="006443CB">
        <w:rPr>
          <w:rFonts w:ascii="Times New Roman" w:eastAsia="Times New Roman" w:hAnsi="Times New Roman" w:cs="Times New Roman"/>
          <w:color w:val="000000"/>
          <w:sz w:val="28"/>
          <w:lang w:val="uk" w:eastAsia="uk-UA"/>
        </w:rPr>
        <w:t>’</w:t>
      </w:r>
      <w:r w:rsidR="00586F0B" w:rsidRPr="00586F0B">
        <w:rPr>
          <w:rFonts w:ascii="Times New Roman" w:eastAsia="Times New Roman" w:hAnsi="Times New Roman" w:cs="Times New Roman"/>
          <w:color w:val="000000"/>
          <w:sz w:val="28"/>
          <w:lang w:val="uk" w:eastAsia="uk-UA"/>
        </w:rPr>
        <w:t>єром для зростання інвестицій та появи ринку.</w:t>
      </w:r>
    </w:p>
    <w:p w14:paraId="0C584310" w14:textId="4B714F02" w:rsidR="00586F0B" w:rsidRPr="00586F0B" w:rsidRDefault="00586F0B" w:rsidP="00586F0B">
      <w:pPr>
        <w:spacing w:after="5" w:line="390" w:lineRule="auto"/>
        <w:ind w:left="-15" w:firstLine="701"/>
        <w:jc w:val="both"/>
        <w:rPr>
          <w:rFonts w:ascii="Times New Roman" w:eastAsia="Times New Roman" w:hAnsi="Times New Roman" w:cs="Times New Roman"/>
          <w:color w:val="000000"/>
          <w:sz w:val="28"/>
          <w:lang w:val="uk" w:eastAsia="uk-UA"/>
        </w:rPr>
      </w:pPr>
      <w:r w:rsidRPr="00586F0B">
        <w:rPr>
          <w:rFonts w:ascii="Times New Roman" w:eastAsia="Times New Roman" w:hAnsi="Times New Roman" w:cs="Times New Roman"/>
          <w:color w:val="000000"/>
          <w:sz w:val="28"/>
          <w:lang w:val="uk" w:eastAsia="uk-UA"/>
        </w:rPr>
        <w:t>–</w:t>
      </w:r>
      <w:r w:rsidR="003D1F28">
        <w:rPr>
          <w:rFonts w:ascii="Times New Roman" w:eastAsia="Times New Roman" w:hAnsi="Times New Roman" w:cs="Times New Roman"/>
          <w:color w:val="000000"/>
          <w:sz w:val="28"/>
          <w:lang w:val="uk" w:eastAsia="uk-UA"/>
        </w:rPr>
        <w:t xml:space="preserve"> </w:t>
      </w:r>
      <w:r w:rsidRPr="00586F0B">
        <w:rPr>
          <w:rFonts w:ascii="Times New Roman" w:eastAsia="Times New Roman" w:hAnsi="Times New Roman" w:cs="Times New Roman"/>
          <w:color w:val="000000"/>
          <w:sz w:val="28"/>
          <w:lang w:val="uk" w:eastAsia="uk-UA"/>
        </w:rPr>
        <w:t xml:space="preserve">Завищеність очікувань. Дуже багато технологій штучного інтелекту в галузі менеджменту проходять тестування на пілотних проектах, але далі продовження немає. Завищені очікування не завжди дають реальний результат. Згідно з </w:t>
      </w:r>
      <w:r w:rsidR="006443CB">
        <w:rPr>
          <w:rFonts w:ascii="Times New Roman" w:eastAsia="Times New Roman" w:hAnsi="Times New Roman" w:cs="Times New Roman"/>
          <w:color w:val="000000"/>
          <w:sz w:val="28"/>
          <w:lang w:val="uk" w:eastAsia="uk-UA"/>
        </w:rPr>
        <w:t>«‎</w:t>
      </w:r>
      <w:r w:rsidRPr="00586F0B">
        <w:rPr>
          <w:rFonts w:ascii="Times New Roman" w:eastAsia="Times New Roman" w:hAnsi="Times New Roman" w:cs="Times New Roman"/>
          <w:color w:val="000000"/>
          <w:sz w:val="28"/>
          <w:lang w:val="uk" w:eastAsia="uk-UA"/>
        </w:rPr>
        <w:t>циклом Хайпа</w:t>
      </w:r>
      <w:r w:rsidR="006443CB">
        <w:rPr>
          <w:rFonts w:ascii="Times New Roman" w:eastAsia="Times New Roman" w:hAnsi="Times New Roman" w:cs="Times New Roman"/>
          <w:color w:val="000000"/>
          <w:sz w:val="28"/>
          <w:lang w:val="uk" w:eastAsia="uk-UA"/>
        </w:rPr>
        <w:t>»‎</w:t>
      </w:r>
      <w:r w:rsidRPr="00586F0B">
        <w:rPr>
          <w:rFonts w:ascii="Times New Roman" w:eastAsia="Times New Roman" w:hAnsi="Times New Roman" w:cs="Times New Roman"/>
          <w:color w:val="000000"/>
          <w:sz w:val="28"/>
          <w:lang w:val="uk" w:eastAsia="uk-UA"/>
        </w:rPr>
        <w:t xml:space="preserve"> по Гартнеру етап очікування змінюється розчаруванням, коли в можливості технології не вірять</w:t>
      </w:r>
      <w:r w:rsidR="003D1F28">
        <w:rPr>
          <w:rFonts w:ascii="Times New Roman" w:eastAsia="Times New Roman" w:hAnsi="Times New Roman" w:cs="Times New Roman"/>
          <w:color w:val="000000"/>
          <w:sz w:val="28"/>
          <w:lang w:val="uk" w:eastAsia="uk-UA"/>
        </w:rPr>
        <w:t xml:space="preserve"> </w:t>
      </w:r>
      <w:r w:rsidR="003D1F28" w:rsidRPr="003D1F28">
        <w:rPr>
          <w:rFonts w:ascii="Times New Roman" w:eastAsia="Times New Roman" w:hAnsi="Times New Roman" w:cs="Times New Roman"/>
          <w:color w:val="000000"/>
          <w:sz w:val="28"/>
          <w:lang w:val="ru-RU" w:eastAsia="uk-UA"/>
        </w:rPr>
        <w:t>[17]</w:t>
      </w:r>
      <w:r w:rsidRPr="00586F0B">
        <w:rPr>
          <w:rFonts w:ascii="Times New Roman" w:eastAsia="Times New Roman" w:hAnsi="Times New Roman" w:cs="Times New Roman"/>
          <w:color w:val="000000"/>
          <w:sz w:val="28"/>
          <w:lang w:val="uk" w:eastAsia="uk-UA"/>
        </w:rPr>
        <w:t>. Експерти сподіваються, що ШІ цей цикл омине стороною. Багато власників компаній відзначили, що великий ажіотаж в області це швидше мінус для успішного впровадження технології.</w:t>
      </w:r>
    </w:p>
    <w:p w14:paraId="4A36452E" w14:textId="72EC3D93" w:rsidR="00586F0B" w:rsidRPr="00586F0B" w:rsidRDefault="00586F0B" w:rsidP="003D1F28">
      <w:pPr>
        <w:spacing w:after="5" w:line="390" w:lineRule="auto"/>
        <w:ind w:left="-15" w:firstLine="701"/>
        <w:jc w:val="both"/>
        <w:rPr>
          <w:rFonts w:ascii="Times New Roman" w:eastAsia="Times New Roman" w:hAnsi="Times New Roman" w:cs="Times New Roman"/>
          <w:color w:val="000000"/>
          <w:sz w:val="28"/>
          <w:lang w:val="uk" w:eastAsia="uk-UA"/>
        </w:rPr>
      </w:pPr>
      <w:r w:rsidRPr="00586F0B">
        <w:rPr>
          <w:rFonts w:ascii="Times New Roman" w:eastAsia="Times New Roman" w:hAnsi="Times New Roman" w:cs="Times New Roman"/>
          <w:color w:val="000000"/>
          <w:sz w:val="28"/>
          <w:lang w:val="uk" w:eastAsia="uk-UA"/>
        </w:rPr>
        <w:t>Для виведення товару ринку потрібно підтвердження ефективності</w:t>
      </w:r>
      <w:r w:rsidR="003D1F28" w:rsidRPr="003D1F28">
        <w:rPr>
          <w:rFonts w:ascii="Times New Roman" w:eastAsia="Times New Roman" w:hAnsi="Times New Roman" w:cs="Times New Roman"/>
          <w:color w:val="000000"/>
          <w:sz w:val="28"/>
          <w:lang w:val="uk" w:eastAsia="uk-UA"/>
        </w:rPr>
        <w:t xml:space="preserve"> </w:t>
      </w:r>
      <w:r w:rsidR="003D1F28">
        <w:rPr>
          <w:rFonts w:ascii="Times New Roman" w:eastAsia="Times New Roman" w:hAnsi="Times New Roman" w:cs="Times New Roman"/>
          <w:color w:val="000000"/>
          <w:sz w:val="28"/>
          <w:lang w:eastAsia="uk-UA"/>
        </w:rPr>
        <w:t>технологій на базі ШІ</w:t>
      </w:r>
      <w:r w:rsidRPr="00586F0B">
        <w:rPr>
          <w:rFonts w:ascii="Times New Roman" w:eastAsia="Times New Roman" w:hAnsi="Times New Roman" w:cs="Times New Roman"/>
          <w:color w:val="000000"/>
          <w:sz w:val="28"/>
          <w:lang w:val="uk" w:eastAsia="uk-UA"/>
        </w:rPr>
        <w:t>. Проблема – показати реальну ефективність запропонованого рішення.</w:t>
      </w:r>
      <w:r w:rsidR="003D1F28">
        <w:rPr>
          <w:rFonts w:ascii="Times New Roman" w:eastAsia="Times New Roman" w:hAnsi="Times New Roman" w:cs="Times New Roman"/>
          <w:color w:val="000000"/>
          <w:sz w:val="28"/>
          <w:lang w:val="uk" w:eastAsia="uk-UA"/>
        </w:rPr>
        <w:t xml:space="preserve"> </w:t>
      </w:r>
      <w:r w:rsidRPr="00586F0B">
        <w:rPr>
          <w:rFonts w:ascii="Times New Roman" w:eastAsia="Times New Roman" w:hAnsi="Times New Roman" w:cs="Times New Roman"/>
          <w:color w:val="000000"/>
          <w:sz w:val="28"/>
          <w:lang w:val="uk" w:eastAsia="uk-UA"/>
        </w:rPr>
        <w:t>Розглянемо їх послідовно:</w:t>
      </w:r>
    </w:p>
    <w:p w14:paraId="3C459032" w14:textId="53B9AD3F" w:rsidR="00E605E9" w:rsidRDefault="00586F0B" w:rsidP="00586F0B">
      <w:pPr>
        <w:spacing w:after="5" w:line="390" w:lineRule="auto"/>
        <w:ind w:left="-15" w:firstLine="701"/>
        <w:jc w:val="both"/>
        <w:rPr>
          <w:rFonts w:ascii="Times New Roman" w:eastAsia="Times New Roman" w:hAnsi="Times New Roman" w:cs="Times New Roman"/>
          <w:color w:val="000000"/>
          <w:sz w:val="28"/>
          <w:lang w:val="uk" w:eastAsia="uk-UA"/>
        </w:rPr>
      </w:pPr>
      <w:r w:rsidRPr="00586F0B">
        <w:rPr>
          <w:rFonts w:ascii="Times New Roman" w:eastAsia="Times New Roman" w:hAnsi="Times New Roman" w:cs="Times New Roman"/>
          <w:color w:val="000000"/>
          <w:sz w:val="28"/>
          <w:lang w:val="uk" w:eastAsia="uk-UA"/>
        </w:rPr>
        <w:t xml:space="preserve">Фахівці. По-перше, сумніваються у достовірності отриманих даних, по-друге, стурбовані тотальним контролем, і, по-третє, мають страх конкуренції. </w:t>
      </w:r>
    </w:p>
    <w:p w14:paraId="1F08D7CB" w14:textId="7AD79A40" w:rsidR="00586F0B" w:rsidRPr="00586F0B" w:rsidRDefault="003D1F28" w:rsidP="00586F0B">
      <w:pPr>
        <w:spacing w:after="5" w:line="390" w:lineRule="auto"/>
        <w:ind w:left="-15" w:firstLine="701"/>
        <w:jc w:val="both"/>
        <w:rPr>
          <w:rFonts w:ascii="Times New Roman" w:eastAsia="Times New Roman" w:hAnsi="Times New Roman" w:cs="Times New Roman"/>
          <w:color w:val="000000"/>
          <w:sz w:val="28"/>
          <w:lang w:val="uk" w:eastAsia="uk-UA"/>
        </w:rPr>
      </w:pPr>
      <w:r>
        <w:rPr>
          <w:rFonts w:ascii="Times New Roman" w:eastAsia="Times New Roman" w:hAnsi="Times New Roman" w:cs="Times New Roman"/>
          <w:color w:val="000000"/>
          <w:sz w:val="28"/>
          <w:lang w:val="uk" w:eastAsia="uk-UA"/>
        </w:rPr>
        <w:t>Отже, с</w:t>
      </w:r>
      <w:r w:rsidR="00586F0B" w:rsidRPr="00586F0B">
        <w:rPr>
          <w:rFonts w:ascii="Times New Roman" w:eastAsia="Times New Roman" w:hAnsi="Times New Roman" w:cs="Times New Roman"/>
          <w:color w:val="000000"/>
          <w:sz w:val="28"/>
          <w:lang w:val="uk" w:eastAsia="uk-UA"/>
        </w:rPr>
        <w:t>півробітники</w:t>
      </w:r>
      <w:r w:rsidRPr="003D1F28">
        <w:rPr>
          <w:rFonts w:ascii="Times New Roman" w:eastAsia="Times New Roman" w:hAnsi="Times New Roman" w:cs="Times New Roman"/>
          <w:color w:val="000000"/>
          <w:sz w:val="28"/>
          <w:lang w:val="ru-RU" w:eastAsia="uk-UA"/>
        </w:rPr>
        <w:t xml:space="preserve"> </w:t>
      </w:r>
      <w:r>
        <w:rPr>
          <w:rFonts w:ascii="Times New Roman" w:eastAsia="Times New Roman" w:hAnsi="Times New Roman" w:cs="Times New Roman"/>
          <w:color w:val="000000"/>
          <w:sz w:val="28"/>
          <w:lang w:eastAsia="uk-UA"/>
        </w:rPr>
        <w:t xml:space="preserve">управлінської ланки (менеджери) </w:t>
      </w:r>
      <w:r w:rsidR="00586F0B" w:rsidRPr="00586F0B">
        <w:rPr>
          <w:rFonts w:ascii="Times New Roman" w:eastAsia="Times New Roman" w:hAnsi="Times New Roman" w:cs="Times New Roman"/>
          <w:color w:val="000000"/>
          <w:sz w:val="28"/>
          <w:lang w:val="uk" w:eastAsia="uk-UA"/>
        </w:rPr>
        <w:t xml:space="preserve">є головним ключем до успішного впровадження ШІ. Робота </w:t>
      </w:r>
      <w:r>
        <w:rPr>
          <w:rFonts w:ascii="Times New Roman" w:eastAsia="Times New Roman" w:hAnsi="Times New Roman" w:cs="Times New Roman"/>
          <w:color w:val="000000"/>
          <w:sz w:val="28"/>
          <w:lang w:val="uk" w:eastAsia="uk-UA"/>
        </w:rPr>
        <w:t>менеджера</w:t>
      </w:r>
      <w:r w:rsidR="00586F0B" w:rsidRPr="00586F0B">
        <w:rPr>
          <w:rFonts w:ascii="Times New Roman" w:eastAsia="Times New Roman" w:hAnsi="Times New Roman" w:cs="Times New Roman"/>
          <w:color w:val="000000"/>
          <w:sz w:val="28"/>
          <w:lang w:val="uk" w:eastAsia="uk-UA"/>
        </w:rPr>
        <w:t xml:space="preserve">, який використовує ШІ, дозволяє підвищити рівень </w:t>
      </w:r>
      <w:r>
        <w:rPr>
          <w:rFonts w:ascii="Times New Roman" w:eastAsia="Times New Roman" w:hAnsi="Times New Roman" w:cs="Times New Roman"/>
          <w:color w:val="000000"/>
          <w:sz w:val="28"/>
          <w:lang w:val="uk" w:eastAsia="uk-UA"/>
        </w:rPr>
        <w:t>якості послуг та управлінських рішень</w:t>
      </w:r>
      <w:r w:rsidR="00586F0B" w:rsidRPr="00586F0B">
        <w:rPr>
          <w:rFonts w:ascii="Times New Roman" w:eastAsia="Times New Roman" w:hAnsi="Times New Roman" w:cs="Times New Roman"/>
          <w:color w:val="000000"/>
          <w:sz w:val="28"/>
          <w:lang w:val="uk" w:eastAsia="uk-UA"/>
        </w:rPr>
        <w:t xml:space="preserve">. Крім того, технологія </w:t>
      </w:r>
      <w:r>
        <w:rPr>
          <w:rFonts w:ascii="Times New Roman" w:eastAsia="Times New Roman" w:hAnsi="Times New Roman" w:cs="Times New Roman"/>
          <w:color w:val="000000"/>
          <w:sz w:val="28"/>
          <w:lang w:val="uk" w:eastAsia="uk-UA"/>
        </w:rPr>
        <w:t xml:space="preserve">дозволяє </w:t>
      </w:r>
      <w:r w:rsidR="00586F0B" w:rsidRPr="00586F0B">
        <w:rPr>
          <w:rFonts w:ascii="Times New Roman" w:eastAsia="Times New Roman" w:hAnsi="Times New Roman" w:cs="Times New Roman"/>
          <w:color w:val="000000"/>
          <w:sz w:val="28"/>
          <w:lang w:val="uk" w:eastAsia="uk-UA"/>
        </w:rPr>
        <w:t>створит</w:t>
      </w:r>
      <w:r>
        <w:rPr>
          <w:rFonts w:ascii="Times New Roman" w:eastAsia="Times New Roman" w:hAnsi="Times New Roman" w:cs="Times New Roman"/>
          <w:color w:val="000000"/>
          <w:sz w:val="28"/>
          <w:lang w:val="uk" w:eastAsia="uk-UA"/>
        </w:rPr>
        <w:t>и</w:t>
      </w:r>
      <w:r w:rsidR="00586F0B" w:rsidRPr="00586F0B">
        <w:rPr>
          <w:rFonts w:ascii="Times New Roman" w:eastAsia="Times New Roman" w:hAnsi="Times New Roman" w:cs="Times New Roman"/>
          <w:color w:val="000000"/>
          <w:sz w:val="28"/>
          <w:lang w:val="uk" w:eastAsia="uk-UA"/>
        </w:rPr>
        <w:t xml:space="preserve"> більше можливостей для працівників.</w:t>
      </w:r>
    </w:p>
    <w:p w14:paraId="326F1B8E" w14:textId="1BEF545F" w:rsidR="00586F0B" w:rsidRPr="00586F0B" w:rsidRDefault="003D1F28" w:rsidP="00586F0B">
      <w:pPr>
        <w:spacing w:after="5" w:line="390" w:lineRule="auto"/>
        <w:ind w:left="-15" w:firstLine="701"/>
        <w:jc w:val="both"/>
        <w:rPr>
          <w:rFonts w:ascii="Times New Roman" w:eastAsia="Times New Roman" w:hAnsi="Times New Roman" w:cs="Times New Roman"/>
          <w:color w:val="000000"/>
          <w:sz w:val="28"/>
          <w:lang w:val="uk" w:eastAsia="uk-UA"/>
        </w:rPr>
      </w:pPr>
      <w:r>
        <w:rPr>
          <w:rFonts w:ascii="Times New Roman" w:eastAsia="Times New Roman" w:hAnsi="Times New Roman" w:cs="Times New Roman"/>
          <w:color w:val="000000"/>
          <w:sz w:val="28"/>
          <w:lang w:val="uk" w:eastAsia="uk-UA"/>
        </w:rPr>
        <w:t>Так само, варто відзначити що в сучасних умовах, н</w:t>
      </w:r>
      <w:r w:rsidR="00586F0B" w:rsidRPr="00586F0B">
        <w:rPr>
          <w:rFonts w:ascii="Times New Roman" w:eastAsia="Times New Roman" w:hAnsi="Times New Roman" w:cs="Times New Roman"/>
          <w:color w:val="000000"/>
          <w:sz w:val="28"/>
          <w:lang w:val="uk" w:eastAsia="uk-UA"/>
        </w:rPr>
        <w:t>а світовий ринок штучного інтелекту впливають такі чинники як конкурентні, регуляторні, економічні та соціально-демографічні.</w:t>
      </w:r>
    </w:p>
    <w:p w14:paraId="6B80E7A8" w14:textId="77777777" w:rsidR="00586F0B" w:rsidRPr="00586F0B" w:rsidRDefault="00586F0B" w:rsidP="00586F0B">
      <w:pPr>
        <w:spacing w:after="5" w:line="390" w:lineRule="auto"/>
        <w:ind w:left="-15" w:firstLine="701"/>
        <w:jc w:val="both"/>
        <w:rPr>
          <w:rFonts w:ascii="Times New Roman" w:eastAsia="Times New Roman" w:hAnsi="Times New Roman" w:cs="Times New Roman"/>
          <w:color w:val="000000"/>
          <w:sz w:val="28"/>
          <w:lang w:val="uk" w:eastAsia="uk-UA"/>
        </w:rPr>
      </w:pPr>
      <w:r w:rsidRPr="00586F0B">
        <w:rPr>
          <w:rFonts w:ascii="Times New Roman" w:eastAsia="Times New Roman" w:hAnsi="Times New Roman" w:cs="Times New Roman"/>
          <w:color w:val="000000"/>
          <w:sz w:val="28"/>
          <w:lang w:val="uk" w:eastAsia="uk-UA"/>
        </w:rPr>
        <w:t>Поточні світові тренди в галузі менеджменту продиктовані двома основними факторами:</w:t>
      </w:r>
    </w:p>
    <w:p w14:paraId="4B440666" w14:textId="174FF97C" w:rsidR="00586F0B" w:rsidRPr="00586F0B" w:rsidRDefault="00586F0B" w:rsidP="00586F0B">
      <w:pPr>
        <w:spacing w:after="5" w:line="390" w:lineRule="auto"/>
        <w:ind w:left="-15" w:firstLine="701"/>
        <w:jc w:val="both"/>
        <w:rPr>
          <w:rFonts w:ascii="Times New Roman" w:eastAsia="Times New Roman" w:hAnsi="Times New Roman" w:cs="Times New Roman"/>
          <w:color w:val="000000"/>
          <w:sz w:val="28"/>
          <w:lang w:val="uk" w:eastAsia="uk-UA"/>
        </w:rPr>
      </w:pPr>
      <w:r w:rsidRPr="00586F0B">
        <w:rPr>
          <w:rFonts w:ascii="Times New Roman" w:eastAsia="Times New Roman" w:hAnsi="Times New Roman" w:cs="Times New Roman"/>
          <w:color w:val="000000"/>
          <w:sz w:val="28"/>
          <w:lang w:val="uk" w:eastAsia="uk-UA"/>
        </w:rPr>
        <w:t>–</w:t>
      </w:r>
      <w:r w:rsidRPr="00586F0B">
        <w:rPr>
          <w:rFonts w:ascii="Times New Roman" w:eastAsia="Times New Roman" w:hAnsi="Times New Roman" w:cs="Times New Roman"/>
          <w:color w:val="000000"/>
          <w:sz w:val="28"/>
          <w:lang w:val="uk" w:eastAsia="uk-UA"/>
        </w:rPr>
        <w:tab/>
        <w:t xml:space="preserve">покращення результатів </w:t>
      </w:r>
      <w:r w:rsidR="009854A9">
        <w:rPr>
          <w:rFonts w:ascii="Times New Roman" w:eastAsia="Times New Roman" w:hAnsi="Times New Roman" w:cs="Times New Roman"/>
          <w:color w:val="000000"/>
          <w:sz w:val="28"/>
          <w:lang w:val="uk" w:eastAsia="uk-UA"/>
        </w:rPr>
        <w:t>надання послуг управлінської ланки</w:t>
      </w:r>
      <w:r w:rsidRPr="00586F0B">
        <w:rPr>
          <w:rFonts w:ascii="Times New Roman" w:eastAsia="Times New Roman" w:hAnsi="Times New Roman" w:cs="Times New Roman"/>
          <w:color w:val="000000"/>
          <w:sz w:val="28"/>
          <w:lang w:val="uk" w:eastAsia="uk-UA"/>
        </w:rPr>
        <w:t>;</w:t>
      </w:r>
    </w:p>
    <w:p w14:paraId="0BB66654" w14:textId="3B6C0B9D" w:rsidR="00586F0B" w:rsidRDefault="00586F0B" w:rsidP="00586F0B">
      <w:pPr>
        <w:spacing w:after="5" w:line="390" w:lineRule="auto"/>
        <w:ind w:left="-15" w:firstLine="701"/>
        <w:jc w:val="both"/>
        <w:rPr>
          <w:rFonts w:ascii="Times New Roman" w:eastAsia="Times New Roman" w:hAnsi="Times New Roman" w:cs="Times New Roman"/>
          <w:color w:val="000000"/>
          <w:sz w:val="28"/>
          <w:lang w:val="uk" w:eastAsia="uk-UA"/>
        </w:rPr>
      </w:pPr>
      <w:r w:rsidRPr="00586F0B">
        <w:rPr>
          <w:rFonts w:ascii="Times New Roman" w:eastAsia="Times New Roman" w:hAnsi="Times New Roman" w:cs="Times New Roman"/>
          <w:color w:val="000000"/>
          <w:sz w:val="28"/>
          <w:lang w:val="uk" w:eastAsia="uk-UA"/>
        </w:rPr>
        <w:t>–</w:t>
      </w:r>
      <w:r w:rsidRPr="00586F0B">
        <w:rPr>
          <w:rFonts w:ascii="Times New Roman" w:eastAsia="Times New Roman" w:hAnsi="Times New Roman" w:cs="Times New Roman"/>
          <w:color w:val="000000"/>
          <w:sz w:val="28"/>
          <w:lang w:val="uk" w:eastAsia="uk-UA"/>
        </w:rPr>
        <w:tab/>
        <w:t xml:space="preserve">зниження вартості послуг </w:t>
      </w:r>
      <w:r w:rsidR="009854A9">
        <w:rPr>
          <w:rFonts w:ascii="Times New Roman" w:eastAsia="Times New Roman" w:hAnsi="Times New Roman" w:cs="Times New Roman"/>
          <w:color w:val="000000"/>
          <w:sz w:val="28"/>
          <w:lang w:val="uk" w:eastAsia="uk-UA"/>
        </w:rPr>
        <w:t xml:space="preserve">які забезпечуються </w:t>
      </w:r>
      <w:r w:rsidR="00523A2B">
        <w:rPr>
          <w:rFonts w:ascii="Times New Roman" w:eastAsia="Times New Roman" w:hAnsi="Times New Roman" w:cs="Times New Roman"/>
          <w:color w:val="000000"/>
          <w:sz w:val="28"/>
          <w:lang w:val="uk" w:eastAsia="uk-UA"/>
        </w:rPr>
        <w:t>менеджерами</w:t>
      </w:r>
      <w:r w:rsidR="009854A9">
        <w:rPr>
          <w:rFonts w:ascii="Times New Roman" w:eastAsia="Times New Roman" w:hAnsi="Times New Roman" w:cs="Times New Roman"/>
          <w:color w:val="000000"/>
          <w:sz w:val="28"/>
          <w:lang w:val="uk" w:eastAsia="uk-UA"/>
        </w:rPr>
        <w:t xml:space="preserve"> в процесі управління підприємствами</w:t>
      </w:r>
      <w:r w:rsidRPr="00586F0B">
        <w:rPr>
          <w:rFonts w:ascii="Times New Roman" w:eastAsia="Times New Roman" w:hAnsi="Times New Roman" w:cs="Times New Roman"/>
          <w:color w:val="000000"/>
          <w:sz w:val="28"/>
          <w:lang w:val="uk" w:eastAsia="uk-UA"/>
        </w:rPr>
        <w:t>.</w:t>
      </w:r>
    </w:p>
    <w:p w14:paraId="79767697" w14:textId="68ABF13F" w:rsidR="00F9067B" w:rsidRPr="00B166C7" w:rsidRDefault="00F9067B" w:rsidP="00F906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важливо відмітити стосовно</w:t>
      </w:r>
      <w:r>
        <w:rPr>
          <w:rFonts w:ascii="Times New Roman" w:hAnsi="Times New Roman" w:cs="Times New Roman"/>
          <w:sz w:val="28"/>
          <w:szCs w:val="28"/>
          <w:lang w:val="uk"/>
        </w:rPr>
        <w:t xml:space="preserve"> нових робочих місць.</w:t>
      </w:r>
      <w:r w:rsidRPr="009829AB">
        <w:rPr>
          <w:rFonts w:ascii="Times New Roman" w:hAnsi="Times New Roman" w:cs="Times New Roman"/>
          <w:sz w:val="28"/>
          <w:szCs w:val="28"/>
        </w:rPr>
        <w:t xml:space="preserve"> По-перше, нові технології призводять до прямого заміщення робочих місць і завдань, які виконують робітники</w:t>
      </w:r>
      <w:r>
        <w:rPr>
          <w:rFonts w:ascii="Times New Roman" w:hAnsi="Times New Roman" w:cs="Times New Roman"/>
          <w:sz w:val="28"/>
          <w:szCs w:val="28"/>
        </w:rPr>
        <w:t>, а</w:t>
      </w:r>
      <w:r w:rsidRPr="009829AB">
        <w:rPr>
          <w:rFonts w:ascii="Times New Roman" w:hAnsi="Times New Roman" w:cs="Times New Roman"/>
          <w:sz w:val="28"/>
          <w:szCs w:val="28"/>
        </w:rPr>
        <w:t xml:space="preserve"> по-друге, додатково збільшується кількість робочих місць та завдань, які напряму пов’язані із використанням, запуском та контролем нових машин</w:t>
      </w:r>
      <w:r w:rsidRPr="00B166C7">
        <w:rPr>
          <w:rFonts w:ascii="Times New Roman" w:hAnsi="Times New Roman" w:cs="Times New Roman"/>
          <w:sz w:val="28"/>
          <w:szCs w:val="28"/>
        </w:rPr>
        <w:t xml:space="preserve"> [4</w:t>
      </w:r>
      <w:r w:rsidR="00025E10">
        <w:rPr>
          <w:rFonts w:ascii="Times New Roman" w:hAnsi="Times New Roman" w:cs="Times New Roman"/>
          <w:sz w:val="28"/>
          <w:szCs w:val="28"/>
        </w:rPr>
        <w:t>, с.147</w:t>
      </w:r>
      <w:r w:rsidRPr="00B166C7">
        <w:rPr>
          <w:rFonts w:ascii="Times New Roman" w:hAnsi="Times New Roman" w:cs="Times New Roman"/>
          <w:sz w:val="28"/>
          <w:szCs w:val="28"/>
        </w:rPr>
        <w:t>].</w:t>
      </w:r>
    </w:p>
    <w:p w14:paraId="00633860" w14:textId="77777777" w:rsidR="00F9067B" w:rsidRPr="00F9067B" w:rsidRDefault="00F9067B" w:rsidP="00586F0B">
      <w:pPr>
        <w:spacing w:after="5" w:line="390" w:lineRule="auto"/>
        <w:ind w:left="-15" w:firstLine="701"/>
        <w:jc w:val="both"/>
        <w:rPr>
          <w:rFonts w:ascii="Times New Roman" w:eastAsia="Times New Roman" w:hAnsi="Times New Roman" w:cs="Times New Roman"/>
          <w:color w:val="000000"/>
          <w:sz w:val="28"/>
          <w:lang w:eastAsia="uk-UA"/>
        </w:rPr>
      </w:pPr>
    </w:p>
    <w:p w14:paraId="7C50D0EA" w14:textId="6F804DE0" w:rsidR="00F05D66" w:rsidRPr="00F05D66" w:rsidRDefault="00586F0B" w:rsidP="00586F0B">
      <w:pPr>
        <w:spacing w:after="5" w:line="390" w:lineRule="auto"/>
        <w:ind w:left="-15" w:firstLine="701"/>
        <w:jc w:val="both"/>
        <w:rPr>
          <w:rFonts w:ascii="Times New Roman" w:eastAsia="Times New Roman" w:hAnsi="Times New Roman" w:cs="Times New Roman"/>
          <w:color w:val="000000"/>
          <w:sz w:val="28"/>
          <w:lang w:val="uk" w:eastAsia="uk-UA"/>
        </w:rPr>
      </w:pPr>
      <w:r w:rsidRPr="00586F0B">
        <w:rPr>
          <w:rFonts w:ascii="Times New Roman" w:eastAsia="Times New Roman" w:hAnsi="Times New Roman" w:cs="Times New Roman"/>
          <w:color w:val="000000"/>
          <w:sz w:val="28"/>
          <w:lang w:val="uk" w:eastAsia="uk-UA"/>
        </w:rPr>
        <w:t>У штучному інтелекті в цілому трендами є: перенесення навчання, генеративно-спроможні мережі, що пояснюється ШІ, периферійна аналітика, ШІ-платформа як послуга та адаптивне машинне навчання.</w:t>
      </w:r>
    </w:p>
    <w:p w14:paraId="04D163E0" w14:textId="77777777" w:rsidR="00F05D66" w:rsidRPr="00F05D66" w:rsidRDefault="00F05D66" w:rsidP="00586F0B">
      <w:pPr>
        <w:spacing w:after="0" w:line="360" w:lineRule="auto"/>
        <w:ind w:firstLine="709"/>
        <w:jc w:val="both"/>
        <w:rPr>
          <w:rFonts w:ascii="Times New Roman" w:hAnsi="Times New Roman" w:cs="Times New Roman"/>
          <w:sz w:val="28"/>
          <w:szCs w:val="28"/>
          <w:lang w:val="uk"/>
        </w:rPr>
      </w:pPr>
    </w:p>
    <w:p w14:paraId="22683EBD" w14:textId="731DDFB7" w:rsidR="000F4C24" w:rsidRDefault="000F4C24" w:rsidP="00586F0B">
      <w:pPr>
        <w:rPr>
          <w:rFonts w:ascii="Times New Roman" w:eastAsiaTheme="majorEastAsia" w:hAnsi="Times New Roman" w:cs="Times New Roman"/>
          <w:b/>
          <w:bCs/>
          <w:sz w:val="28"/>
          <w:szCs w:val="28"/>
        </w:rPr>
      </w:pPr>
    </w:p>
    <w:p w14:paraId="4C7130C6" w14:textId="4B3A8427" w:rsidR="00FD14F1" w:rsidRDefault="00FD14F1" w:rsidP="00586F0B">
      <w:pPr>
        <w:pStyle w:val="1"/>
        <w:spacing w:before="120" w:after="120" w:line="360" w:lineRule="auto"/>
        <w:ind w:firstLine="709"/>
        <w:jc w:val="both"/>
        <w:rPr>
          <w:rFonts w:ascii="Times New Roman" w:hAnsi="Times New Roman" w:cs="Times New Roman"/>
          <w:b/>
          <w:bCs/>
          <w:color w:val="auto"/>
          <w:sz w:val="28"/>
          <w:szCs w:val="28"/>
        </w:rPr>
      </w:pPr>
      <w:r w:rsidRPr="000F4C24">
        <w:rPr>
          <w:rFonts w:ascii="Times New Roman" w:hAnsi="Times New Roman" w:cs="Times New Roman"/>
          <w:b/>
          <w:bCs/>
          <w:color w:val="auto"/>
          <w:sz w:val="28"/>
          <w:szCs w:val="28"/>
        </w:rPr>
        <w:t>1.2.</w:t>
      </w:r>
      <w:r w:rsidR="00587FD1" w:rsidRPr="000F4C24">
        <w:rPr>
          <w:rFonts w:ascii="Times New Roman" w:hAnsi="Times New Roman" w:cs="Times New Roman"/>
          <w:b/>
          <w:bCs/>
          <w:color w:val="auto"/>
          <w:sz w:val="28"/>
          <w:szCs w:val="28"/>
        </w:rPr>
        <w:t xml:space="preserve"> </w:t>
      </w:r>
      <w:bookmarkStart w:id="4" w:name="_Toc166150106"/>
      <w:r w:rsidRPr="000F4C24">
        <w:rPr>
          <w:rFonts w:ascii="Times New Roman" w:hAnsi="Times New Roman" w:cs="Times New Roman"/>
          <w:b/>
          <w:bCs/>
          <w:color w:val="auto"/>
          <w:sz w:val="28"/>
          <w:szCs w:val="28"/>
        </w:rPr>
        <w:t>Роль та функції менеджера в умовах змін</w:t>
      </w:r>
      <w:bookmarkEnd w:id="4"/>
    </w:p>
    <w:p w14:paraId="474EFCD7" w14:textId="155E3ED0" w:rsidR="00F2114E" w:rsidRDefault="00F2114E" w:rsidP="00586F0B">
      <w:pPr>
        <w:spacing w:after="0" w:line="360" w:lineRule="auto"/>
        <w:ind w:firstLine="709"/>
        <w:jc w:val="both"/>
        <w:rPr>
          <w:rFonts w:ascii="Times New Roman" w:hAnsi="Times New Roman" w:cs="Times New Roman"/>
          <w:sz w:val="28"/>
          <w:szCs w:val="28"/>
        </w:rPr>
      </w:pPr>
    </w:p>
    <w:p w14:paraId="49B9141F" w14:textId="31E9B594" w:rsidR="002B50E8" w:rsidRP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 xml:space="preserve">Науково-технічний прогрес, активний розвиток Інтернету, штучного інтелекту (ШІ) та цифрової економіки на базі інноваційних нововведень, потребує від </w:t>
      </w:r>
      <w:r>
        <w:rPr>
          <w:rFonts w:ascii="Times New Roman" w:hAnsi="Times New Roman" w:cs="Times New Roman"/>
          <w:sz w:val="28"/>
          <w:szCs w:val="28"/>
          <w:lang w:val="uk"/>
        </w:rPr>
        <w:t xml:space="preserve">менеджерів </w:t>
      </w:r>
      <w:r w:rsidRPr="002B50E8">
        <w:rPr>
          <w:rFonts w:ascii="Times New Roman" w:hAnsi="Times New Roman" w:cs="Times New Roman"/>
          <w:sz w:val="28"/>
          <w:szCs w:val="28"/>
          <w:lang w:val="uk"/>
        </w:rPr>
        <w:t xml:space="preserve">підприємств нового вдосконаленого підходу до ведення </w:t>
      </w:r>
      <w:r>
        <w:rPr>
          <w:rFonts w:ascii="Times New Roman" w:hAnsi="Times New Roman" w:cs="Times New Roman"/>
          <w:sz w:val="28"/>
          <w:szCs w:val="28"/>
          <w:lang w:val="uk"/>
        </w:rPr>
        <w:t xml:space="preserve">управлінської ланки, визначають нові ролі та функції в управлінні </w:t>
      </w:r>
      <w:r w:rsidRPr="002B50E8">
        <w:rPr>
          <w:rFonts w:ascii="Times New Roman" w:hAnsi="Times New Roman" w:cs="Times New Roman"/>
          <w:sz w:val="28"/>
          <w:szCs w:val="28"/>
          <w:lang w:val="uk"/>
        </w:rPr>
        <w:t>бізнес</w:t>
      </w:r>
      <w:r>
        <w:rPr>
          <w:rFonts w:ascii="Times New Roman" w:hAnsi="Times New Roman" w:cs="Times New Roman"/>
          <w:sz w:val="28"/>
          <w:szCs w:val="28"/>
          <w:lang w:val="uk"/>
        </w:rPr>
        <w:t>ом</w:t>
      </w:r>
      <w:r w:rsidRPr="002B50E8">
        <w:rPr>
          <w:rFonts w:ascii="Times New Roman" w:hAnsi="Times New Roman" w:cs="Times New Roman"/>
          <w:sz w:val="28"/>
          <w:szCs w:val="28"/>
          <w:lang w:val="uk"/>
        </w:rPr>
        <w:t xml:space="preserve"> та відповідно, зміни функцій менеджменту на базі новітніх технологій. Сьогодні традиційна індустріальна економіка, яка орієнтується в основному на класичне виробництво, вже не здатна задовольнити весь попит та потреби споживачів. Для цього завдання тепер необхідне нове економічне середовище, яке сприяє розвитку інновацій та спрямоване на виробництво високотехнологічних товарів та пошук нових інноваційних рішень.</w:t>
      </w:r>
    </w:p>
    <w:p w14:paraId="5C45BE88" w14:textId="77777777" w:rsidR="002B50E8" w:rsidRP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Нове економічне середовище створює сильну конкуренцію між великими підприємствами та організаціями у боротьбі лідерство у галузі. Сьогодні ефективний інноваційний розвиток стає синонімом лідерства на ринку. Зберегти та підвищити свої конкурентні позиції в епоху активного розвитку цифрової економіки допомагає ведення інноваційної діяльності на підприємстві. Головне завдання інноваційної діяльності полягає у розробці та технічному застосуванні інновацій та цифрових технологій. Ведення інноваційної діяльності для підприємства сприяє зміцненню своїх позицій над ринком, і навіть дозволяє найкраще задовольнити потреби своїх споживачів.</w:t>
      </w:r>
    </w:p>
    <w:p w14:paraId="7AAB4D01" w14:textId="363A9D1F" w:rsidR="002B50E8" w:rsidRPr="002B50E8" w:rsidRDefault="00487994" w:rsidP="00586F0B">
      <w:pPr>
        <w:spacing w:after="0" w:line="360" w:lineRule="auto"/>
        <w:ind w:firstLine="709"/>
        <w:jc w:val="both"/>
        <w:rPr>
          <w:rFonts w:ascii="Times New Roman" w:hAnsi="Times New Roman" w:cs="Times New Roman"/>
          <w:sz w:val="28"/>
          <w:szCs w:val="28"/>
          <w:lang w:val="uk"/>
        </w:rPr>
      </w:pPr>
      <w:r>
        <w:rPr>
          <w:rFonts w:ascii="Times New Roman" w:hAnsi="Times New Roman" w:cs="Times New Roman"/>
          <w:sz w:val="28"/>
          <w:szCs w:val="28"/>
          <w:lang w:val="uk"/>
        </w:rPr>
        <w:t>Також можна зазначити, що н</w:t>
      </w:r>
      <w:r w:rsidR="002B50E8" w:rsidRPr="002B50E8">
        <w:rPr>
          <w:rFonts w:ascii="Times New Roman" w:hAnsi="Times New Roman" w:cs="Times New Roman"/>
          <w:sz w:val="28"/>
          <w:szCs w:val="28"/>
          <w:lang w:val="uk"/>
        </w:rPr>
        <w:t>ове економічне середовище включає ті галузі та підприємства, у яких головна мета діяльності – це доведення нових ідей, розробок, інновацій до певного споживача для досягнення комерційного успіху. Виробнича діяльність цих підприємств спрямована на розробку та виробництво інноваційних товарів, у створенні яких використовуються інноваційні технології, а всі капітальні інвестиції підприємства спрямовані на наукові дослідження та конструкторські роботи.</w:t>
      </w:r>
    </w:p>
    <w:p w14:paraId="18B62B42" w14:textId="74862B08" w:rsidR="002B50E8" w:rsidRP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Для найефективнішого управління інноваційним підприємством необхідний удосконалений та спеціалізований інноваційний менеджмент</w:t>
      </w:r>
      <w:r>
        <w:rPr>
          <w:rFonts w:ascii="Times New Roman" w:hAnsi="Times New Roman" w:cs="Times New Roman"/>
          <w:sz w:val="28"/>
          <w:szCs w:val="28"/>
          <w:lang w:val="uk"/>
        </w:rPr>
        <w:t>, зо випливає із забезпечення новітніх ролі та функцій менеджерів</w:t>
      </w:r>
      <w:r w:rsidRPr="002B50E8">
        <w:rPr>
          <w:rFonts w:ascii="Times New Roman" w:hAnsi="Times New Roman" w:cs="Times New Roman"/>
          <w:sz w:val="28"/>
          <w:szCs w:val="28"/>
          <w:lang w:val="uk"/>
        </w:rPr>
        <w:t>. Інноваційний менеджмент досить нове поняття у сучасній економіці та бізнесі. Воно з</w:t>
      </w:r>
      <w:r w:rsidR="006443CB">
        <w:rPr>
          <w:rFonts w:ascii="Times New Roman" w:hAnsi="Times New Roman" w:cs="Times New Roman"/>
          <w:sz w:val="28"/>
          <w:szCs w:val="28"/>
          <w:lang w:val="uk"/>
        </w:rPr>
        <w:t>’</w:t>
      </w:r>
      <w:r w:rsidRPr="002B50E8">
        <w:rPr>
          <w:rFonts w:ascii="Times New Roman" w:hAnsi="Times New Roman" w:cs="Times New Roman"/>
          <w:sz w:val="28"/>
          <w:szCs w:val="28"/>
          <w:lang w:val="uk"/>
        </w:rPr>
        <w:t xml:space="preserve">явилося наприкінці ХХ століття у період активного розвитку технологій та технічної бази з виробництва товарів та послуг. </w:t>
      </w:r>
    </w:p>
    <w:p w14:paraId="5BAF6AF4" w14:textId="603DBECB" w:rsidR="002B50E8" w:rsidRPr="002B50E8" w:rsidRDefault="002B50E8" w:rsidP="00586F0B">
      <w:pPr>
        <w:spacing w:after="0" w:line="360" w:lineRule="auto"/>
        <w:ind w:firstLine="709"/>
        <w:jc w:val="both"/>
        <w:rPr>
          <w:rFonts w:ascii="Times New Roman" w:hAnsi="Times New Roman" w:cs="Times New Roman"/>
          <w:sz w:val="28"/>
          <w:szCs w:val="28"/>
          <w:lang w:val="uk"/>
        </w:rPr>
      </w:pPr>
      <w:r>
        <w:rPr>
          <w:rFonts w:ascii="Times New Roman" w:hAnsi="Times New Roman" w:cs="Times New Roman"/>
          <w:sz w:val="28"/>
          <w:szCs w:val="28"/>
          <w:lang w:val="uk"/>
        </w:rPr>
        <w:t xml:space="preserve">Це </w:t>
      </w:r>
      <w:r w:rsidRPr="002B50E8">
        <w:rPr>
          <w:rFonts w:ascii="Times New Roman" w:hAnsi="Times New Roman" w:cs="Times New Roman"/>
          <w:sz w:val="28"/>
          <w:szCs w:val="28"/>
          <w:lang w:val="uk"/>
        </w:rPr>
        <w:t>сфера управлінської діяльності, спрямована на формування та досягнення інноваційних цілей за допомогою ефективного та раціонального використання ресурсів підприємства: фінансових, матеріальних та трудових. Головна мета інноваційного менеджменту – це визначення важливих напрямів виробничої та науково-технічної</w:t>
      </w:r>
      <w:r>
        <w:rPr>
          <w:rFonts w:ascii="Times New Roman" w:hAnsi="Times New Roman" w:cs="Times New Roman"/>
          <w:sz w:val="28"/>
          <w:szCs w:val="28"/>
          <w:lang w:val="uk"/>
        </w:rPr>
        <w:t xml:space="preserve"> </w:t>
      </w:r>
      <w:r w:rsidRPr="002B50E8">
        <w:rPr>
          <w:rFonts w:ascii="Times New Roman" w:hAnsi="Times New Roman" w:cs="Times New Roman"/>
          <w:sz w:val="28"/>
          <w:szCs w:val="28"/>
          <w:lang w:val="uk"/>
        </w:rPr>
        <w:t>як розробка, впровадження, модернізація та</w:t>
      </w:r>
      <w:r>
        <w:rPr>
          <w:rFonts w:ascii="Times New Roman" w:hAnsi="Times New Roman" w:cs="Times New Roman"/>
          <w:sz w:val="28"/>
          <w:szCs w:val="28"/>
          <w:lang w:val="uk"/>
        </w:rPr>
        <w:t xml:space="preserve"> </w:t>
      </w:r>
      <w:r w:rsidRPr="002B50E8">
        <w:rPr>
          <w:rFonts w:ascii="Times New Roman" w:hAnsi="Times New Roman" w:cs="Times New Roman"/>
          <w:sz w:val="28"/>
          <w:szCs w:val="28"/>
          <w:lang w:val="uk"/>
        </w:rPr>
        <w:t>удосконалення продукції, зняття [</w:t>
      </w:r>
      <w:r>
        <w:rPr>
          <w:rFonts w:ascii="Times New Roman" w:hAnsi="Times New Roman" w:cs="Times New Roman"/>
          <w:sz w:val="28"/>
          <w:szCs w:val="28"/>
          <w:lang w:val="uk"/>
        </w:rPr>
        <w:t>2</w:t>
      </w:r>
      <w:r w:rsidRPr="002B50E8">
        <w:rPr>
          <w:rFonts w:ascii="Times New Roman" w:hAnsi="Times New Roman" w:cs="Times New Roman"/>
          <w:sz w:val="28"/>
          <w:szCs w:val="28"/>
          <w:lang w:val="uk"/>
        </w:rPr>
        <w:t xml:space="preserve">]. </w:t>
      </w:r>
    </w:p>
    <w:p w14:paraId="73A6F8D7" w14:textId="313EDA5D" w:rsidR="002B50E8" w:rsidRP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Одним із найважливіших завдань інноваційного менеджменту сьогодні є вміння швидко реагувати на будь-які зміни у зовнішньому середовищі та адаптація під нові економічні умови</w:t>
      </w:r>
      <w:r>
        <w:rPr>
          <w:rFonts w:ascii="Times New Roman" w:hAnsi="Times New Roman" w:cs="Times New Roman"/>
          <w:sz w:val="28"/>
          <w:szCs w:val="28"/>
          <w:lang w:val="uk"/>
        </w:rPr>
        <w:t xml:space="preserve"> </w:t>
      </w:r>
      <w:r w:rsidRPr="002B50E8">
        <w:rPr>
          <w:rFonts w:ascii="Times New Roman" w:hAnsi="Times New Roman" w:cs="Times New Roman"/>
          <w:sz w:val="28"/>
          <w:szCs w:val="28"/>
          <w:lang w:val="uk"/>
        </w:rPr>
        <w:t>[6]. Сучасна економіка</w:t>
      </w:r>
      <w:r w:rsidR="004A4C96">
        <w:rPr>
          <w:rFonts w:ascii="Times New Roman" w:hAnsi="Times New Roman" w:cs="Times New Roman"/>
          <w:sz w:val="28"/>
          <w:szCs w:val="28"/>
          <w:lang w:val="uk"/>
        </w:rPr>
        <w:t xml:space="preserve"> України в останній час </w:t>
      </w:r>
      <w:r w:rsidRPr="002B50E8">
        <w:rPr>
          <w:rFonts w:ascii="Times New Roman" w:hAnsi="Times New Roman" w:cs="Times New Roman"/>
          <w:sz w:val="28"/>
          <w:szCs w:val="28"/>
          <w:lang w:val="uk"/>
        </w:rPr>
        <w:t xml:space="preserve">зазнає багатьох кризових ситуацій, </w:t>
      </w:r>
      <w:r w:rsidR="004A4C96">
        <w:rPr>
          <w:rFonts w:ascii="Times New Roman" w:hAnsi="Times New Roman" w:cs="Times New Roman"/>
          <w:sz w:val="28"/>
          <w:szCs w:val="28"/>
          <w:lang w:val="uk"/>
        </w:rPr>
        <w:t>в умовах</w:t>
      </w:r>
      <w:r w:rsidRPr="002B50E8">
        <w:rPr>
          <w:rFonts w:ascii="Times New Roman" w:hAnsi="Times New Roman" w:cs="Times New Roman"/>
          <w:sz w:val="28"/>
          <w:szCs w:val="28"/>
          <w:lang w:val="uk"/>
        </w:rPr>
        <w:t xml:space="preserve"> </w:t>
      </w:r>
      <w:r w:rsidR="004A4C96">
        <w:rPr>
          <w:rFonts w:ascii="Times New Roman" w:hAnsi="Times New Roman" w:cs="Times New Roman"/>
          <w:sz w:val="28"/>
          <w:szCs w:val="28"/>
          <w:lang w:val="uk"/>
        </w:rPr>
        <w:t xml:space="preserve">воєнного стану, </w:t>
      </w:r>
      <w:r w:rsidRPr="002B50E8">
        <w:rPr>
          <w:rFonts w:ascii="Times New Roman" w:hAnsi="Times New Roman" w:cs="Times New Roman"/>
          <w:sz w:val="28"/>
          <w:szCs w:val="28"/>
          <w:lang w:val="uk"/>
        </w:rPr>
        <w:t>пандемі</w:t>
      </w:r>
      <w:r w:rsidR="004A4C96">
        <w:rPr>
          <w:rFonts w:ascii="Times New Roman" w:hAnsi="Times New Roman" w:cs="Times New Roman"/>
          <w:sz w:val="28"/>
          <w:szCs w:val="28"/>
          <w:lang w:val="uk"/>
        </w:rPr>
        <w:t>ї</w:t>
      </w:r>
      <w:r w:rsidRPr="002B50E8">
        <w:rPr>
          <w:rFonts w:ascii="Times New Roman" w:hAnsi="Times New Roman" w:cs="Times New Roman"/>
          <w:sz w:val="28"/>
          <w:szCs w:val="28"/>
          <w:lang w:val="uk"/>
        </w:rPr>
        <w:t xml:space="preserve"> COVID-19, </w:t>
      </w:r>
      <w:r w:rsidR="004A4C96">
        <w:rPr>
          <w:rFonts w:ascii="Times New Roman" w:hAnsi="Times New Roman" w:cs="Times New Roman"/>
          <w:sz w:val="28"/>
          <w:szCs w:val="28"/>
          <w:lang w:val="uk"/>
        </w:rPr>
        <w:t xml:space="preserve">коливання </w:t>
      </w:r>
      <w:r w:rsidRPr="002B50E8">
        <w:rPr>
          <w:rFonts w:ascii="Times New Roman" w:hAnsi="Times New Roman" w:cs="Times New Roman"/>
          <w:sz w:val="28"/>
          <w:szCs w:val="28"/>
          <w:lang w:val="uk"/>
        </w:rPr>
        <w:t>курсу, які безпосередньо позначаються на запровадження бізнесу. Підприємцям та менеджерам доводиться знаходити нові методи та способи, щоб залишатися в інформаційному полі та продовжувати ефективно реалізовувати свою діяльність. У новому економічному середовищі саме інноваційна діяльність та її результат у вигляді інновацій відіграють найважливішу роль в успіху інноваційного підприємства.</w:t>
      </w:r>
    </w:p>
    <w:p w14:paraId="4EC38354" w14:textId="5183A277" w:rsidR="002B50E8" w:rsidRP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Інновація – це нововведення, як</w:t>
      </w:r>
      <w:r w:rsidR="009A252E">
        <w:rPr>
          <w:rFonts w:ascii="Times New Roman" w:hAnsi="Times New Roman" w:cs="Times New Roman"/>
          <w:sz w:val="28"/>
          <w:szCs w:val="28"/>
        </w:rPr>
        <w:t>і</w:t>
      </w:r>
      <w:r w:rsidRPr="002B50E8">
        <w:rPr>
          <w:rFonts w:ascii="Times New Roman" w:hAnsi="Times New Roman" w:cs="Times New Roman"/>
          <w:sz w:val="28"/>
          <w:szCs w:val="28"/>
          <w:lang w:val="ru-RU"/>
        </w:rPr>
        <w:t xml:space="preserve"> </w:t>
      </w:r>
      <w:r w:rsidRPr="002B50E8">
        <w:rPr>
          <w:rFonts w:ascii="Times New Roman" w:hAnsi="Times New Roman" w:cs="Times New Roman"/>
          <w:sz w:val="28"/>
          <w:szCs w:val="28"/>
          <w:lang w:val="uk"/>
        </w:rPr>
        <w:t xml:space="preserve">виникають завдяки появі нових соціально-економічних та культурних потреб. </w:t>
      </w:r>
      <w:r>
        <w:rPr>
          <w:rFonts w:ascii="Times New Roman" w:hAnsi="Times New Roman" w:cs="Times New Roman"/>
          <w:sz w:val="28"/>
          <w:szCs w:val="28"/>
        </w:rPr>
        <w:t xml:space="preserve">Є </w:t>
      </w:r>
      <w:r w:rsidRPr="002B50E8">
        <w:rPr>
          <w:rFonts w:ascii="Times New Roman" w:hAnsi="Times New Roman" w:cs="Times New Roman"/>
          <w:sz w:val="28"/>
          <w:szCs w:val="28"/>
        </w:rPr>
        <w:t>яскравим</w:t>
      </w:r>
      <w:r w:rsidRPr="002B50E8">
        <w:rPr>
          <w:rFonts w:ascii="Times New Roman" w:hAnsi="Times New Roman" w:cs="Times New Roman"/>
          <w:sz w:val="28"/>
          <w:szCs w:val="28"/>
          <w:lang w:val="uk"/>
        </w:rPr>
        <w:t xml:space="preserve"> </w:t>
      </w:r>
      <w:r>
        <w:rPr>
          <w:rFonts w:ascii="Times New Roman" w:hAnsi="Times New Roman" w:cs="Times New Roman"/>
          <w:sz w:val="28"/>
          <w:szCs w:val="28"/>
          <w:lang w:val="uk"/>
        </w:rPr>
        <w:t xml:space="preserve">прикладом </w:t>
      </w:r>
      <w:r w:rsidRPr="002B50E8">
        <w:rPr>
          <w:rFonts w:ascii="Times New Roman" w:hAnsi="Times New Roman" w:cs="Times New Roman"/>
          <w:sz w:val="28"/>
          <w:szCs w:val="28"/>
          <w:lang w:val="uk"/>
        </w:rPr>
        <w:t>виробництва тієї чи іншої продукції</w:t>
      </w:r>
      <w:r>
        <w:rPr>
          <w:rFonts w:ascii="Times New Roman" w:hAnsi="Times New Roman" w:cs="Times New Roman"/>
          <w:sz w:val="28"/>
          <w:szCs w:val="28"/>
          <w:lang w:val="uk"/>
        </w:rPr>
        <w:t xml:space="preserve"> на базі новітніх технологій та із використанням ШІ</w:t>
      </w:r>
      <w:r w:rsidRPr="002B50E8">
        <w:rPr>
          <w:rFonts w:ascii="Times New Roman" w:hAnsi="Times New Roman" w:cs="Times New Roman"/>
          <w:sz w:val="28"/>
          <w:szCs w:val="28"/>
          <w:lang w:val="uk"/>
        </w:rPr>
        <w:t>.</w:t>
      </w:r>
    </w:p>
    <w:p w14:paraId="3D9215E4" w14:textId="5C2830A5" w:rsidR="002B50E8" w:rsidRP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Існує безліч підходів до інновацій, але з них виділяють два базові для організацій: внутрішньо корпоративні та відкриті інновації. Інноваційні підприємства самі обирають для себе найбільш підходящий вид розробки інновацій, а деякі з них органічно поєднують у собі одразу два підходи [3</w:t>
      </w:r>
      <w:r>
        <w:rPr>
          <w:rFonts w:ascii="Times New Roman" w:hAnsi="Times New Roman" w:cs="Times New Roman"/>
          <w:sz w:val="28"/>
          <w:szCs w:val="28"/>
          <w:lang w:val="uk"/>
        </w:rPr>
        <w:t>0</w:t>
      </w:r>
      <w:r w:rsidRPr="002B50E8">
        <w:rPr>
          <w:rFonts w:ascii="Times New Roman" w:hAnsi="Times New Roman" w:cs="Times New Roman"/>
          <w:sz w:val="28"/>
          <w:szCs w:val="28"/>
          <w:lang w:val="uk"/>
        </w:rPr>
        <w:t>].</w:t>
      </w:r>
    </w:p>
    <w:p w14:paraId="285EA6A5" w14:textId="00990BE7" w:rsidR="002B50E8" w:rsidRPr="002B50E8" w:rsidRDefault="009F289E"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Внутрішньо корпоративні</w:t>
      </w:r>
      <w:r w:rsidR="002B50E8" w:rsidRPr="002B50E8">
        <w:rPr>
          <w:rFonts w:ascii="Times New Roman" w:hAnsi="Times New Roman" w:cs="Times New Roman"/>
          <w:sz w:val="28"/>
          <w:szCs w:val="28"/>
          <w:lang w:val="uk"/>
        </w:rPr>
        <w:t xml:space="preserve"> інновації націлені на оптимізацію внутрішніх процесів та активно застосовуються великими компаніями, наприклад Google, Amazon, </w:t>
      </w:r>
      <w:r w:rsidR="002B50E8">
        <w:rPr>
          <w:rFonts w:ascii="Times New Roman" w:hAnsi="Times New Roman" w:cs="Times New Roman"/>
          <w:sz w:val="28"/>
          <w:szCs w:val="28"/>
          <w:lang w:val="uk"/>
        </w:rPr>
        <w:t>тощо</w:t>
      </w:r>
      <w:r w:rsidR="002B50E8" w:rsidRPr="002B50E8">
        <w:rPr>
          <w:rFonts w:ascii="Times New Roman" w:hAnsi="Times New Roman" w:cs="Times New Roman"/>
          <w:sz w:val="28"/>
          <w:szCs w:val="28"/>
          <w:lang w:val="uk"/>
        </w:rPr>
        <w:t>. Нові ідеї народжуються в результаті ініціативи співробітників у напрямках, позначених топ-менеджментом, а процеси компанії влаштовані таким чином, щоб надавати можливості для їх реалізації. Такий підхід у нинішніх умовах може бути особливо затребуваним, коли багато компаній скорочують бюджети на пошук тих чи інших технологій.</w:t>
      </w:r>
    </w:p>
    <w:p w14:paraId="522BC11C" w14:textId="716EACD8" w:rsidR="002B50E8" w:rsidRP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 xml:space="preserve">Модель відкритих інновацій спрямована на пошук нових технологій та трудових ресурсів на ринку для розробки нових шляхів вирішення у самій компанії. Шляхом синтезу отриманої інформації виділяються найбільш важливі для компанії проблеми, що вимагають вирішення в досить стислий термін (щоб уникнути втрати виручки або зростання витрат), для вирішення яких недостатньо компетенцій чи ресурсів усередині компанії. Наприклад, компанія PepsiCo вибрала гібридний варіант підходу до інновацій. R&amp;D-департамент, усередині якого створюються та тестуються нові продукти та продуктові лінійки, є модель закритих інновацій. Для підрозділів, що спеціалізуються на покращенні сервісу, продажу, просування та маркетингу, використовують модель відкритих інновацій, впроваджуючи в діяльність компанії успішні практики з ринку, а також співпрацюючи з партнерами для розвитку продуктових лінійок та соціальних ініціатив через лабораторію </w:t>
      </w:r>
      <w:r w:rsidRPr="00263E74">
        <w:rPr>
          <w:rFonts w:ascii="Times New Roman" w:hAnsi="Times New Roman" w:cs="Times New Roman"/>
          <w:sz w:val="28"/>
          <w:szCs w:val="28"/>
          <w:lang w:val="uk"/>
        </w:rPr>
        <w:t>TechLab PepsiCo [4</w:t>
      </w:r>
      <w:r w:rsidR="00263E74" w:rsidRPr="00263E74">
        <w:rPr>
          <w:rFonts w:ascii="Times New Roman" w:hAnsi="Times New Roman" w:cs="Times New Roman"/>
          <w:sz w:val="28"/>
          <w:szCs w:val="28"/>
          <w:lang w:val="uk"/>
        </w:rPr>
        <w:t>0</w:t>
      </w:r>
      <w:r w:rsidRPr="00263E74">
        <w:rPr>
          <w:rFonts w:ascii="Times New Roman" w:hAnsi="Times New Roman" w:cs="Times New Roman"/>
          <w:sz w:val="28"/>
          <w:szCs w:val="28"/>
          <w:lang w:val="uk"/>
        </w:rPr>
        <w:t>].</w:t>
      </w:r>
    </w:p>
    <w:p w14:paraId="739C3FB6" w14:textId="77777777" w:rsidR="002B50E8" w:rsidRP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Гнучкість інноваційних процесів дозволяє не тільки швидко адаптуватися до поточної ситуації, а й значно покращити показники діяльності.</w:t>
      </w:r>
    </w:p>
    <w:p w14:paraId="4C452293" w14:textId="77777777" w:rsidR="002B50E8" w:rsidRP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З цього випливає, що головне завдання менеджерів на сьогоднішній день – якнайшвидше адаптуватися до нових укладів виробництва та впроваджувати інноваційні технології не тільки в процес виробництва продукції, а й у систему управління.</w:t>
      </w:r>
    </w:p>
    <w:p w14:paraId="134C4C2E" w14:textId="68D02963" w:rsidR="002B50E8" w:rsidRP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В інноваційній діяльності існує безліч інноваційних технологій, які сприяють удосконаленню процесу управління та сприятливого впливу на діяльність та продуктивність співробітників. Прикладами таких технологій</w:t>
      </w:r>
      <w:r>
        <w:rPr>
          <w:rFonts w:ascii="Times New Roman" w:hAnsi="Times New Roman" w:cs="Times New Roman"/>
          <w:sz w:val="28"/>
          <w:szCs w:val="28"/>
          <w:lang w:val="uk"/>
        </w:rPr>
        <w:t xml:space="preserve"> на базі ШІ які впливають на роль та функції менеджерів</w:t>
      </w:r>
      <w:r w:rsidRPr="002B50E8">
        <w:rPr>
          <w:rFonts w:ascii="Times New Roman" w:hAnsi="Times New Roman" w:cs="Times New Roman"/>
          <w:sz w:val="28"/>
          <w:szCs w:val="28"/>
          <w:lang w:val="uk"/>
        </w:rPr>
        <w:t xml:space="preserve"> є (табл. </w:t>
      </w:r>
      <w:r>
        <w:rPr>
          <w:rFonts w:ascii="Times New Roman" w:hAnsi="Times New Roman" w:cs="Times New Roman"/>
          <w:sz w:val="28"/>
          <w:szCs w:val="28"/>
          <w:lang w:val="uk"/>
        </w:rPr>
        <w:t>1.</w:t>
      </w:r>
      <w:r w:rsidRPr="002B50E8">
        <w:rPr>
          <w:rFonts w:ascii="Times New Roman" w:hAnsi="Times New Roman" w:cs="Times New Roman"/>
          <w:sz w:val="28"/>
          <w:szCs w:val="28"/>
          <w:lang w:val="uk"/>
        </w:rPr>
        <w:t>1):</w:t>
      </w:r>
    </w:p>
    <w:p w14:paraId="0E1E5B9B" w14:textId="24A98951" w:rsidR="002B50E8" w:rsidRDefault="002B50E8" w:rsidP="00586F0B">
      <w:pPr>
        <w:spacing w:after="0" w:line="360" w:lineRule="auto"/>
        <w:ind w:firstLine="709"/>
        <w:jc w:val="right"/>
        <w:rPr>
          <w:rFonts w:ascii="Times New Roman" w:hAnsi="Times New Roman" w:cs="Times New Roman"/>
          <w:sz w:val="28"/>
          <w:szCs w:val="28"/>
          <w:lang w:val="uk"/>
        </w:rPr>
      </w:pPr>
      <w:r w:rsidRPr="002B50E8">
        <w:rPr>
          <w:rFonts w:ascii="Times New Roman" w:hAnsi="Times New Roman" w:cs="Times New Roman"/>
          <w:sz w:val="28"/>
          <w:szCs w:val="28"/>
          <w:lang w:val="uk"/>
        </w:rPr>
        <w:t>Таблиця 1.</w:t>
      </w:r>
      <w:r>
        <w:rPr>
          <w:rFonts w:ascii="Times New Roman" w:hAnsi="Times New Roman" w:cs="Times New Roman"/>
          <w:sz w:val="28"/>
          <w:szCs w:val="28"/>
          <w:lang w:val="uk"/>
        </w:rPr>
        <w:t>1.</w:t>
      </w:r>
      <w:r w:rsidRPr="002B50E8">
        <w:rPr>
          <w:rFonts w:ascii="Times New Roman" w:hAnsi="Times New Roman" w:cs="Times New Roman"/>
          <w:sz w:val="28"/>
          <w:szCs w:val="28"/>
          <w:lang w:val="uk"/>
        </w:rPr>
        <w:t xml:space="preserve"> </w:t>
      </w:r>
    </w:p>
    <w:p w14:paraId="6A6BA1B5" w14:textId="487D687D" w:rsidR="002B50E8" w:rsidRPr="002B50E8" w:rsidRDefault="002B50E8" w:rsidP="00586F0B">
      <w:pPr>
        <w:spacing w:after="0" w:line="360" w:lineRule="auto"/>
        <w:ind w:left="709"/>
        <w:jc w:val="center"/>
        <w:rPr>
          <w:rFonts w:ascii="Times New Roman" w:hAnsi="Times New Roman" w:cs="Times New Roman"/>
          <w:sz w:val="28"/>
          <w:szCs w:val="28"/>
          <w:lang w:val="uk"/>
        </w:rPr>
      </w:pPr>
      <w:r w:rsidRPr="002B50E8">
        <w:rPr>
          <w:rFonts w:ascii="Times New Roman" w:hAnsi="Times New Roman" w:cs="Times New Roman"/>
          <w:sz w:val="28"/>
          <w:szCs w:val="28"/>
          <w:lang w:val="uk"/>
        </w:rPr>
        <w:t>Інноваційні технології, що впроваджуються у процеси управління</w:t>
      </w:r>
      <w:r>
        <w:rPr>
          <w:rFonts w:ascii="Times New Roman" w:hAnsi="Times New Roman" w:cs="Times New Roman"/>
          <w:sz w:val="28"/>
          <w:szCs w:val="28"/>
          <w:lang w:val="uk"/>
        </w:rPr>
        <w:t xml:space="preserve"> на базі ШІ</w:t>
      </w:r>
    </w:p>
    <w:tbl>
      <w:tblPr>
        <w:tblStyle w:val="TableGrid"/>
        <w:tblW w:w="9367" w:type="dxa"/>
        <w:jc w:val="center"/>
        <w:tblInd w:w="0" w:type="dxa"/>
        <w:tblCellMar>
          <w:top w:w="48" w:type="dxa"/>
          <w:left w:w="5" w:type="dxa"/>
        </w:tblCellMar>
        <w:tblLook w:val="04A0" w:firstRow="1" w:lastRow="0" w:firstColumn="1" w:lastColumn="0" w:noHBand="0" w:noVBand="1"/>
      </w:tblPr>
      <w:tblGrid>
        <w:gridCol w:w="2602"/>
        <w:gridCol w:w="6765"/>
      </w:tblGrid>
      <w:tr w:rsidR="002B50E8" w:rsidRPr="002B50E8" w14:paraId="1187D8FA" w14:textId="77777777" w:rsidTr="002B50E8">
        <w:trPr>
          <w:trHeight w:val="240"/>
          <w:jc w:val="center"/>
        </w:trPr>
        <w:tc>
          <w:tcPr>
            <w:tcW w:w="2602" w:type="dxa"/>
            <w:tcBorders>
              <w:top w:val="single" w:sz="4" w:space="0" w:color="000000"/>
              <w:left w:val="single" w:sz="4" w:space="0" w:color="000000"/>
              <w:bottom w:val="single" w:sz="4" w:space="0" w:color="000000"/>
              <w:right w:val="single" w:sz="4" w:space="0" w:color="000000"/>
            </w:tcBorders>
          </w:tcPr>
          <w:p w14:paraId="5D8BF455" w14:textId="77777777" w:rsidR="002B50E8" w:rsidRPr="002B50E8" w:rsidRDefault="002B50E8" w:rsidP="00586F0B">
            <w:pPr>
              <w:ind w:left="84"/>
              <w:jc w:val="both"/>
              <w:rPr>
                <w:rFonts w:ascii="Times New Roman" w:eastAsia="Times New Roman" w:hAnsi="Times New Roman" w:cs="Times New Roman"/>
                <w:color w:val="000000"/>
                <w:sz w:val="24"/>
              </w:rPr>
            </w:pPr>
            <w:r w:rsidRPr="002B50E8">
              <w:rPr>
                <w:rFonts w:ascii="Times New Roman" w:eastAsia="Times New Roman" w:hAnsi="Times New Roman" w:cs="Times New Roman"/>
                <w:color w:val="000000"/>
                <w:sz w:val="20"/>
              </w:rPr>
              <w:t>Інноваційні технології</w:t>
            </w:r>
          </w:p>
        </w:tc>
        <w:tc>
          <w:tcPr>
            <w:tcW w:w="6765" w:type="dxa"/>
            <w:tcBorders>
              <w:top w:val="single" w:sz="4" w:space="0" w:color="000000"/>
              <w:left w:val="single" w:sz="4" w:space="0" w:color="000000"/>
              <w:bottom w:val="single" w:sz="4" w:space="0" w:color="000000"/>
              <w:right w:val="single" w:sz="4" w:space="0" w:color="000000"/>
            </w:tcBorders>
          </w:tcPr>
          <w:p w14:paraId="5D29394B" w14:textId="77777777" w:rsidR="002B50E8" w:rsidRPr="002B50E8" w:rsidRDefault="002B50E8" w:rsidP="00586F0B">
            <w:pPr>
              <w:jc w:val="center"/>
              <w:rPr>
                <w:rFonts w:ascii="Times New Roman" w:eastAsia="Times New Roman" w:hAnsi="Times New Roman" w:cs="Times New Roman"/>
                <w:color w:val="000000"/>
                <w:sz w:val="24"/>
              </w:rPr>
            </w:pPr>
            <w:r w:rsidRPr="002B50E8">
              <w:rPr>
                <w:rFonts w:ascii="Times New Roman" w:eastAsia="Times New Roman" w:hAnsi="Times New Roman" w:cs="Times New Roman"/>
                <w:color w:val="000000"/>
                <w:sz w:val="20"/>
              </w:rPr>
              <w:t>Опис</w:t>
            </w:r>
          </w:p>
        </w:tc>
      </w:tr>
      <w:tr w:rsidR="002B50E8" w:rsidRPr="002B50E8" w14:paraId="3AAD4AE8" w14:textId="77777777" w:rsidTr="002B50E8">
        <w:trPr>
          <w:trHeight w:val="931"/>
          <w:jc w:val="center"/>
        </w:trPr>
        <w:tc>
          <w:tcPr>
            <w:tcW w:w="2602" w:type="dxa"/>
            <w:tcBorders>
              <w:top w:val="single" w:sz="4" w:space="0" w:color="000000"/>
              <w:left w:val="single" w:sz="4" w:space="0" w:color="000000"/>
              <w:bottom w:val="single" w:sz="4" w:space="0" w:color="000000"/>
              <w:right w:val="single" w:sz="4" w:space="0" w:color="000000"/>
            </w:tcBorders>
          </w:tcPr>
          <w:p w14:paraId="239BA36C" w14:textId="77777777" w:rsidR="002B50E8" w:rsidRPr="002B50E8" w:rsidRDefault="002B50E8" w:rsidP="00586F0B">
            <w:pPr>
              <w:rPr>
                <w:rFonts w:ascii="Times New Roman" w:eastAsia="Times New Roman" w:hAnsi="Times New Roman" w:cs="Times New Roman"/>
                <w:color w:val="000000"/>
                <w:sz w:val="24"/>
              </w:rPr>
            </w:pPr>
            <w:r w:rsidRPr="002B50E8">
              <w:rPr>
                <w:rFonts w:ascii="Times New Roman" w:eastAsia="Times New Roman" w:hAnsi="Times New Roman" w:cs="Times New Roman"/>
                <w:color w:val="000000"/>
                <w:sz w:val="20"/>
              </w:rPr>
              <w:t>Блокчейн</w:t>
            </w:r>
          </w:p>
        </w:tc>
        <w:tc>
          <w:tcPr>
            <w:tcW w:w="6765" w:type="dxa"/>
            <w:tcBorders>
              <w:top w:val="single" w:sz="4" w:space="0" w:color="000000"/>
              <w:left w:val="single" w:sz="4" w:space="0" w:color="000000"/>
              <w:bottom w:val="single" w:sz="4" w:space="0" w:color="000000"/>
              <w:right w:val="single" w:sz="4" w:space="0" w:color="000000"/>
            </w:tcBorders>
          </w:tcPr>
          <w:p w14:paraId="24D92D58" w14:textId="2BB1449C" w:rsidR="002B50E8" w:rsidRPr="002B50E8" w:rsidRDefault="002B50E8" w:rsidP="00586F0B">
            <w:pPr>
              <w:ind w:left="2"/>
              <w:jc w:val="both"/>
              <w:rPr>
                <w:rFonts w:ascii="Times New Roman" w:eastAsia="Times New Roman" w:hAnsi="Times New Roman" w:cs="Times New Roman"/>
                <w:color w:val="000000"/>
                <w:sz w:val="24"/>
              </w:rPr>
            </w:pPr>
            <w:r w:rsidRPr="002B50E8">
              <w:rPr>
                <w:rFonts w:ascii="Times New Roman" w:eastAsia="Times New Roman" w:hAnsi="Times New Roman" w:cs="Times New Roman"/>
                <w:color w:val="000000"/>
                <w:sz w:val="20"/>
              </w:rPr>
              <w:t>Це технологія кодування інформації за допомогою безперервного ланцюга зв</w:t>
            </w:r>
            <w:r w:rsidR="006443CB">
              <w:rPr>
                <w:rFonts w:ascii="Times New Roman" w:eastAsia="Times New Roman" w:hAnsi="Times New Roman" w:cs="Times New Roman"/>
                <w:color w:val="000000"/>
                <w:sz w:val="20"/>
              </w:rPr>
              <w:t>’</w:t>
            </w:r>
            <w:r w:rsidRPr="002B50E8">
              <w:rPr>
                <w:rFonts w:ascii="Times New Roman" w:eastAsia="Times New Roman" w:hAnsi="Times New Roman" w:cs="Times New Roman"/>
                <w:color w:val="000000"/>
                <w:sz w:val="20"/>
              </w:rPr>
              <w:t>язаних блоків для зберігання великого обсягу даних. Підвищує захист підприємства від шахрайства з особистою інформацією працівників.</w:t>
            </w:r>
          </w:p>
        </w:tc>
      </w:tr>
      <w:tr w:rsidR="002B50E8" w:rsidRPr="002B50E8" w14:paraId="7946F0F5" w14:textId="77777777" w:rsidTr="002B50E8">
        <w:trPr>
          <w:trHeight w:val="698"/>
          <w:jc w:val="center"/>
        </w:trPr>
        <w:tc>
          <w:tcPr>
            <w:tcW w:w="2602" w:type="dxa"/>
            <w:tcBorders>
              <w:top w:val="single" w:sz="4" w:space="0" w:color="000000"/>
              <w:left w:val="single" w:sz="4" w:space="0" w:color="000000"/>
              <w:bottom w:val="single" w:sz="4" w:space="0" w:color="000000"/>
              <w:right w:val="single" w:sz="4" w:space="0" w:color="000000"/>
            </w:tcBorders>
          </w:tcPr>
          <w:p w14:paraId="251F7A21" w14:textId="77777777" w:rsidR="002B50E8" w:rsidRPr="002B50E8" w:rsidRDefault="002B50E8" w:rsidP="00586F0B">
            <w:pPr>
              <w:rPr>
                <w:rFonts w:ascii="Times New Roman" w:eastAsia="Times New Roman" w:hAnsi="Times New Roman" w:cs="Times New Roman"/>
                <w:color w:val="000000"/>
                <w:sz w:val="24"/>
              </w:rPr>
            </w:pPr>
            <w:r w:rsidRPr="002B50E8">
              <w:rPr>
                <w:rFonts w:ascii="Times New Roman" w:eastAsia="Times New Roman" w:hAnsi="Times New Roman" w:cs="Times New Roman"/>
                <w:color w:val="000000"/>
                <w:sz w:val="20"/>
              </w:rPr>
              <w:t>Штучний інтелект</w:t>
            </w:r>
          </w:p>
        </w:tc>
        <w:tc>
          <w:tcPr>
            <w:tcW w:w="6765" w:type="dxa"/>
            <w:tcBorders>
              <w:top w:val="single" w:sz="4" w:space="0" w:color="000000"/>
              <w:left w:val="single" w:sz="4" w:space="0" w:color="000000"/>
              <w:bottom w:val="single" w:sz="4" w:space="0" w:color="000000"/>
              <w:right w:val="single" w:sz="4" w:space="0" w:color="000000"/>
            </w:tcBorders>
          </w:tcPr>
          <w:p w14:paraId="439D0148" w14:textId="77777777" w:rsidR="002B50E8" w:rsidRPr="002B50E8" w:rsidRDefault="002B50E8" w:rsidP="00586F0B">
            <w:pPr>
              <w:ind w:left="2"/>
              <w:jc w:val="both"/>
              <w:rPr>
                <w:rFonts w:ascii="Times New Roman" w:eastAsia="Times New Roman" w:hAnsi="Times New Roman" w:cs="Times New Roman"/>
                <w:color w:val="000000"/>
                <w:sz w:val="24"/>
              </w:rPr>
            </w:pPr>
            <w:r w:rsidRPr="002B50E8">
              <w:rPr>
                <w:rFonts w:ascii="Times New Roman" w:eastAsia="Times New Roman" w:hAnsi="Times New Roman" w:cs="Times New Roman"/>
                <w:color w:val="000000"/>
                <w:sz w:val="20"/>
              </w:rPr>
              <w:t>Ця технологія уможливлює вдосконалення процесу підбору та найму персоналу, в основі якого лежить застосування електронного переліку вимог до кандидата на певну структурну посаду.</w:t>
            </w:r>
          </w:p>
        </w:tc>
      </w:tr>
      <w:tr w:rsidR="002B50E8" w:rsidRPr="002B50E8" w14:paraId="31B96D31" w14:textId="77777777" w:rsidTr="002B50E8">
        <w:trPr>
          <w:trHeight w:val="701"/>
          <w:jc w:val="center"/>
        </w:trPr>
        <w:tc>
          <w:tcPr>
            <w:tcW w:w="2602" w:type="dxa"/>
            <w:tcBorders>
              <w:top w:val="single" w:sz="4" w:space="0" w:color="000000"/>
              <w:left w:val="single" w:sz="4" w:space="0" w:color="000000"/>
              <w:bottom w:val="single" w:sz="4" w:space="0" w:color="000000"/>
              <w:right w:val="single" w:sz="4" w:space="0" w:color="000000"/>
            </w:tcBorders>
          </w:tcPr>
          <w:p w14:paraId="3196E3FC" w14:textId="77777777" w:rsidR="002B50E8" w:rsidRPr="002B50E8" w:rsidRDefault="002B50E8" w:rsidP="00586F0B">
            <w:pPr>
              <w:rPr>
                <w:rFonts w:ascii="Times New Roman" w:eastAsia="Times New Roman" w:hAnsi="Times New Roman" w:cs="Times New Roman"/>
                <w:color w:val="000000"/>
                <w:sz w:val="24"/>
              </w:rPr>
            </w:pPr>
            <w:r w:rsidRPr="002B50E8">
              <w:rPr>
                <w:rFonts w:ascii="Times New Roman" w:eastAsia="Times New Roman" w:hAnsi="Times New Roman" w:cs="Times New Roman"/>
                <w:color w:val="000000"/>
                <w:sz w:val="20"/>
              </w:rPr>
              <w:t>Віртуальна реальність</w:t>
            </w:r>
          </w:p>
        </w:tc>
        <w:tc>
          <w:tcPr>
            <w:tcW w:w="6765" w:type="dxa"/>
            <w:tcBorders>
              <w:top w:val="single" w:sz="4" w:space="0" w:color="000000"/>
              <w:left w:val="single" w:sz="4" w:space="0" w:color="000000"/>
              <w:bottom w:val="single" w:sz="4" w:space="0" w:color="000000"/>
              <w:right w:val="single" w:sz="4" w:space="0" w:color="000000"/>
            </w:tcBorders>
          </w:tcPr>
          <w:p w14:paraId="04B5137E" w14:textId="2992BBC6" w:rsidR="002B50E8" w:rsidRPr="002B50E8" w:rsidRDefault="002B50E8" w:rsidP="00586F0B">
            <w:pPr>
              <w:ind w:left="2"/>
              <w:jc w:val="both"/>
              <w:rPr>
                <w:rFonts w:ascii="Times New Roman" w:eastAsia="Times New Roman" w:hAnsi="Times New Roman" w:cs="Times New Roman"/>
                <w:color w:val="000000"/>
                <w:sz w:val="24"/>
              </w:rPr>
            </w:pPr>
            <w:r w:rsidRPr="002B50E8">
              <w:rPr>
                <w:rFonts w:ascii="Times New Roman" w:eastAsia="Times New Roman" w:hAnsi="Times New Roman" w:cs="Times New Roman"/>
                <w:color w:val="000000"/>
                <w:sz w:val="20"/>
              </w:rPr>
              <w:t xml:space="preserve">Дозволяє створювати цифрові симуляції, покликані прорахувати наслідки від тих чи інших структурних змін та виявити належні </w:t>
            </w:r>
            <w:r w:rsidR="009F289E" w:rsidRPr="002B50E8">
              <w:rPr>
                <w:rFonts w:ascii="Times New Roman" w:eastAsia="Times New Roman" w:hAnsi="Times New Roman" w:cs="Times New Roman"/>
                <w:color w:val="000000"/>
                <w:sz w:val="20"/>
              </w:rPr>
              <w:t>патерни</w:t>
            </w:r>
            <w:r w:rsidRPr="002B50E8">
              <w:rPr>
                <w:rFonts w:ascii="Times New Roman" w:eastAsia="Times New Roman" w:hAnsi="Times New Roman" w:cs="Times New Roman"/>
                <w:color w:val="000000"/>
                <w:sz w:val="20"/>
              </w:rPr>
              <w:t xml:space="preserve"> поведінки працівників в екстрених та нестандартних ситуаціях.</w:t>
            </w:r>
          </w:p>
        </w:tc>
      </w:tr>
      <w:tr w:rsidR="002B50E8" w:rsidRPr="002B50E8" w14:paraId="09B3B019" w14:textId="77777777" w:rsidTr="002B50E8">
        <w:trPr>
          <w:trHeight w:val="701"/>
          <w:jc w:val="center"/>
        </w:trPr>
        <w:tc>
          <w:tcPr>
            <w:tcW w:w="2602" w:type="dxa"/>
            <w:tcBorders>
              <w:top w:val="single" w:sz="4" w:space="0" w:color="000000"/>
              <w:left w:val="single" w:sz="4" w:space="0" w:color="000000"/>
              <w:bottom w:val="single" w:sz="4" w:space="0" w:color="000000"/>
              <w:right w:val="single" w:sz="4" w:space="0" w:color="000000"/>
            </w:tcBorders>
          </w:tcPr>
          <w:p w14:paraId="319EAEEB" w14:textId="77777777" w:rsidR="002B50E8" w:rsidRPr="002B50E8" w:rsidRDefault="002B50E8" w:rsidP="00586F0B">
            <w:pPr>
              <w:rPr>
                <w:rFonts w:ascii="Times New Roman" w:eastAsia="Times New Roman" w:hAnsi="Times New Roman" w:cs="Times New Roman"/>
                <w:color w:val="000000"/>
                <w:sz w:val="24"/>
              </w:rPr>
            </w:pPr>
            <w:r w:rsidRPr="002B50E8">
              <w:rPr>
                <w:rFonts w:ascii="Times New Roman" w:eastAsia="Times New Roman" w:hAnsi="Times New Roman" w:cs="Times New Roman"/>
                <w:color w:val="000000"/>
                <w:sz w:val="20"/>
              </w:rPr>
              <w:t>Інтернет речей</w:t>
            </w:r>
          </w:p>
        </w:tc>
        <w:tc>
          <w:tcPr>
            <w:tcW w:w="6765" w:type="dxa"/>
            <w:tcBorders>
              <w:top w:val="single" w:sz="4" w:space="0" w:color="000000"/>
              <w:left w:val="single" w:sz="4" w:space="0" w:color="000000"/>
              <w:bottom w:val="single" w:sz="4" w:space="0" w:color="000000"/>
              <w:right w:val="single" w:sz="4" w:space="0" w:color="000000"/>
            </w:tcBorders>
          </w:tcPr>
          <w:p w14:paraId="2FA9371A" w14:textId="77777777" w:rsidR="002B50E8" w:rsidRPr="002B50E8" w:rsidRDefault="002B50E8" w:rsidP="00586F0B">
            <w:pPr>
              <w:ind w:left="2"/>
              <w:jc w:val="both"/>
              <w:rPr>
                <w:rFonts w:ascii="Times New Roman" w:eastAsia="Times New Roman" w:hAnsi="Times New Roman" w:cs="Times New Roman"/>
                <w:color w:val="000000"/>
                <w:sz w:val="24"/>
              </w:rPr>
            </w:pPr>
            <w:r w:rsidRPr="002B50E8">
              <w:rPr>
                <w:rFonts w:ascii="Times New Roman" w:eastAsia="Times New Roman" w:hAnsi="Times New Roman" w:cs="Times New Roman"/>
                <w:color w:val="000000"/>
                <w:sz w:val="20"/>
              </w:rPr>
              <w:t>Надає топ-менеджменту компанії та HR-фахівцям інструментарій оцінки стану працівників, якості організаційного середовища та соціокультурного клімату підприємства.</w:t>
            </w:r>
          </w:p>
        </w:tc>
      </w:tr>
      <w:tr w:rsidR="002B50E8" w:rsidRPr="002B50E8" w14:paraId="25D94B74" w14:textId="77777777" w:rsidTr="002B50E8">
        <w:trPr>
          <w:trHeight w:val="698"/>
          <w:jc w:val="center"/>
        </w:trPr>
        <w:tc>
          <w:tcPr>
            <w:tcW w:w="2602" w:type="dxa"/>
            <w:tcBorders>
              <w:top w:val="single" w:sz="4" w:space="0" w:color="000000"/>
              <w:left w:val="single" w:sz="4" w:space="0" w:color="000000"/>
              <w:bottom w:val="single" w:sz="4" w:space="0" w:color="000000"/>
              <w:right w:val="single" w:sz="4" w:space="0" w:color="000000"/>
            </w:tcBorders>
          </w:tcPr>
          <w:p w14:paraId="4D7765C7" w14:textId="77777777" w:rsidR="002B50E8" w:rsidRPr="002B50E8" w:rsidRDefault="002B50E8" w:rsidP="00586F0B">
            <w:pPr>
              <w:rPr>
                <w:rFonts w:ascii="Times New Roman" w:eastAsia="Times New Roman" w:hAnsi="Times New Roman" w:cs="Times New Roman"/>
                <w:color w:val="000000"/>
                <w:sz w:val="24"/>
              </w:rPr>
            </w:pPr>
            <w:r w:rsidRPr="002B50E8">
              <w:rPr>
                <w:rFonts w:ascii="Times New Roman" w:eastAsia="Times New Roman" w:hAnsi="Times New Roman" w:cs="Times New Roman"/>
                <w:color w:val="000000"/>
                <w:sz w:val="20"/>
              </w:rPr>
              <w:t>Програмні роботи</w:t>
            </w:r>
          </w:p>
        </w:tc>
        <w:tc>
          <w:tcPr>
            <w:tcW w:w="6765" w:type="dxa"/>
            <w:tcBorders>
              <w:top w:val="single" w:sz="4" w:space="0" w:color="000000"/>
              <w:left w:val="single" w:sz="4" w:space="0" w:color="000000"/>
              <w:bottom w:val="single" w:sz="4" w:space="0" w:color="000000"/>
              <w:right w:val="single" w:sz="4" w:space="0" w:color="000000"/>
            </w:tcBorders>
          </w:tcPr>
          <w:p w14:paraId="7888740F" w14:textId="77777777" w:rsidR="002B50E8" w:rsidRPr="002B50E8" w:rsidRDefault="002B50E8" w:rsidP="00586F0B">
            <w:pPr>
              <w:ind w:left="2"/>
              <w:jc w:val="both"/>
              <w:rPr>
                <w:rFonts w:ascii="Times New Roman" w:eastAsia="Times New Roman" w:hAnsi="Times New Roman" w:cs="Times New Roman"/>
                <w:color w:val="000000"/>
                <w:sz w:val="24"/>
              </w:rPr>
            </w:pPr>
            <w:r w:rsidRPr="002B50E8">
              <w:rPr>
                <w:rFonts w:ascii="Times New Roman" w:eastAsia="Times New Roman" w:hAnsi="Times New Roman" w:cs="Times New Roman"/>
                <w:color w:val="000000"/>
                <w:sz w:val="20"/>
              </w:rPr>
              <w:t>Застосовується при автоматизації кадрових процесів та допомагає підвищувати ефективність та точність виконання процедур з одночасним скороченням фінансових та тимчасових витрат.</w:t>
            </w:r>
          </w:p>
        </w:tc>
      </w:tr>
      <w:tr w:rsidR="002B50E8" w:rsidRPr="002B50E8" w14:paraId="36A2745F" w14:textId="77777777" w:rsidTr="002B50E8">
        <w:trPr>
          <w:trHeight w:val="701"/>
          <w:jc w:val="center"/>
        </w:trPr>
        <w:tc>
          <w:tcPr>
            <w:tcW w:w="2602" w:type="dxa"/>
            <w:tcBorders>
              <w:top w:val="single" w:sz="4" w:space="0" w:color="000000"/>
              <w:left w:val="single" w:sz="4" w:space="0" w:color="000000"/>
              <w:bottom w:val="single" w:sz="4" w:space="0" w:color="000000"/>
              <w:right w:val="single" w:sz="4" w:space="0" w:color="000000"/>
            </w:tcBorders>
          </w:tcPr>
          <w:p w14:paraId="1C30591D" w14:textId="77777777" w:rsidR="002B50E8" w:rsidRPr="002B50E8" w:rsidRDefault="002B50E8" w:rsidP="00586F0B">
            <w:pPr>
              <w:rPr>
                <w:rFonts w:ascii="Times New Roman" w:eastAsia="Times New Roman" w:hAnsi="Times New Roman" w:cs="Times New Roman"/>
                <w:color w:val="000000"/>
                <w:sz w:val="24"/>
              </w:rPr>
            </w:pPr>
            <w:r w:rsidRPr="002B50E8">
              <w:rPr>
                <w:rFonts w:ascii="Times New Roman" w:eastAsia="Times New Roman" w:hAnsi="Times New Roman" w:cs="Times New Roman"/>
                <w:color w:val="000000"/>
                <w:sz w:val="20"/>
              </w:rPr>
              <w:t>Чат-боти</w:t>
            </w:r>
          </w:p>
        </w:tc>
        <w:tc>
          <w:tcPr>
            <w:tcW w:w="6765" w:type="dxa"/>
            <w:tcBorders>
              <w:top w:val="single" w:sz="4" w:space="0" w:color="000000"/>
              <w:left w:val="single" w:sz="4" w:space="0" w:color="000000"/>
              <w:bottom w:val="single" w:sz="4" w:space="0" w:color="000000"/>
              <w:right w:val="single" w:sz="4" w:space="0" w:color="000000"/>
            </w:tcBorders>
          </w:tcPr>
          <w:p w14:paraId="05D77B51" w14:textId="77777777" w:rsidR="002B50E8" w:rsidRPr="002B50E8" w:rsidRDefault="002B50E8" w:rsidP="00586F0B">
            <w:pPr>
              <w:ind w:left="2"/>
              <w:jc w:val="both"/>
              <w:rPr>
                <w:rFonts w:ascii="Times New Roman" w:eastAsia="Times New Roman" w:hAnsi="Times New Roman" w:cs="Times New Roman"/>
                <w:color w:val="000000"/>
                <w:sz w:val="24"/>
              </w:rPr>
            </w:pPr>
            <w:r w:rsidRPr="002B50E8">
              <w:rPr>
                <w:rFonts w:ascii="Times New Roman" w:eastAsia="Times New Roman" w:hAnsi="Times New Roman" w:cs="Times New Roman"/>
                <w:color w:val="000000"/>
                <w:sz w:val="20"/>
              </w:rPr>
              <w:t>HR-підрозділи найчастіше використовують подібну технологію з метою заміни класичної служби підтримки на більш функціональну та працюючу в цілодобовому режимі.</w:t>
            </w:r>
          </w:p>
        </w:tc>
      </w:tr>
    </w:tbl>
    <w:p w14:paraId="02439D6F" w14:textId="77777777" w:rsidR="002B50E8" w:rsidRP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 xml:space="preserve"> </w:t>
      </w:r>
    </w:p>
    <w:p w14:paraId="76FB64F1" w14:textId="24586F31" w:rsidR="002B50E8" w:rsidRP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Крім появи різних інноваційних технологій</w:t>
      </w:r>
      <w:r>
        <w:rPr>
          <w:rFonts w:ascii="Times New Roman" w:hAnsi="Times New Roman" w:cs="Times New Roman"/>
          <w:sz w:val="28"/>
          <w:szCs w:val="28"/>
          <w:lang w:val="uk"/>
        </w:rPr>
        <w:t xml:space="preserve"> на базі ШІ</w:t>
      </w:r>
      <w:r w:rsidRPr="002B50E8">
        <w:rPr>
          <w:rFonts w:ascii="Times New Roman" w:hAnsi="Times New Roman" w:cs="Times New Roman"/>
          <w:sz w:val="28"/>
          <w:szCs w:val="28"/>
          <w:lang w:val="uk"/>
        </w:rPr>
        <w:t>, які допомагають менеджерам розвивати інноваційний бізнес, можна виділити й інші напрями інноваційної діяльності, що активно розвиваються в останні роки. Завдяки активному використанню та впровадженню даних методів та трендів в інноваційний менеджмент, підприємство ефективно функціонуватиме і досягатиме всіх запланованих стратегічних цілей.</w:t>
      </w:r>
    </w:p>
    <w:p w14:paraId="64B056F1" w14:textId="66F89699" w:rsidR="002B50E8" w:rsidRP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1.</w:t>
      </w:r>
      <w:r>
        <w:rPr>
          <w:rFonts w:ascii="Times New Roman" w:hAnsi="Times New Roman" w:cs="Times New Roman"/>
          <w:sz w:val="28"/>
          <w:szCs w:val="28"/>
          <w:lang w:val="uk"/>
        </w:rPr>
        <w:t xml:space="preserve"> </w:t>
      </w:r>
      <w:r w:rsidRPr="002B50E8">
        <w:rPr>
          <w:rFonts w:ascii="Times New Roman" w:hAnsi="Times New Roman" w:cs="Times New Roman"/>
          <w:sz w:val="28"/>
          <w:szCs w:val="28"/>
          <w:lang w:val="uk"/>
        </w:rPr>
        <w:t>Продаж товарів через Інтернет</w:t>
      </w:r>
      <w:r>
        <w:rPr>
          <w:rFonts w:ascii="Times New Roman" w:hAnsi="Times New Roman" w:cs="Times New Roman"/>
          <w:sz w:val="28"/>
          <w:szCs w:val="28"/>
          <w:lang w:val="uk"/>
        </w:rPr>
        <w:t xml:space="preserve"> із застосуванням ШІ</w:t>
      </w:r>
      <w:r w:rsidRPr="002B50E8">
        <w:rPr>
          <w:rFonts w:ascii="Times New Roman" w:hAnsi="Times New Roman" w:cs="Times New Roman"/>
          <w:sz w:val="28"/>
          <w:szCs w:val="28"/>
          <w:lang w:val="uk"/>
        </w:rPr>
        <w:t>.</w:t>
      </w:r>
      <w:r>
        <w:rPr>
          <w:rFonts w:ascii="Times New Roman" w:hAnsi="Times New Roman" w:cs="Times New Roman"/>
          <w:sz w:val="28"/>
          <w:szCs w:val="28"/>
          <w:lang w:val="uk"/>
        </w:rPr>
        <w:t xml:space="preserve"> </w:t>
      </w:r>
      <w:r w:rsidRPr="002B50E8">
        <w:rPr>
          <w:rFonts w:ascii="Times New Roman" w:hAnsi="Times New Roman" w:cs="Times New Roman"/>
          <w:sz w:val="28"/>
          <w:szCs w:val="28"/>
          <w:lang w:val="uk"/>
        </w:rPr>
        <w:t>Суть даного методу полягає в тому, що вироблені товари можна продавати не тільки в роздрібних територіальних магазинах, а й на онлайн-майданчиках або маркетплейсах</w:t>
      </w:r>
      <w:r>
        <w:rPr>
          <w:rFonts w:ascii="Times New Roman" w:hAnsi="Times New Roman" w:cs="Times New Roman"/>
          <w:sz w:val="28"/>
          <w:szCs w:val="28"/>
          <w:lang w:val="uk"/>
        </w:rPr>
        <w:t xml:space="preserve"> із використанням в таких магазинах чат-ботів на базі ШІ</w:t>
      </w:r>
      <w:r w:rsidRPr="002B50E8">
        <w:rPr>
          <w:rFonts w:ascii="Times New Roman" w:hAnsi="Times New Roman" w:cs="Times New Roman"/>
          <w:sz w:val="28"/>
          <w:szCs w:val="28"/>
          <w:lang w:val="uk"/>
        </w:rPr>
        <w:t>. Це значно скоротить витрати та дозволить покращувати якість свого товару чи сервісу. Як канали продажу можна використовувати сайти, інтернет-магазини або соціальні мережі.</w:t>
      </w:r>
    </w:p>
    <w:p w14:paraId="5C044666" w14:textId="2023F79E" w:rsidR="002B50E8" w:rsidRP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2.</w:t>
      </w:r>
      <w:r>
        <w:rPr>
          <w:rFonts w:ascii="Times New Roman" w:hAnsi="Times New Roman" w:cs="Times New Roman"/>
          <w:sz w:val="28"/>
          <w:szCs w:val="28"/>
          <w:lang w:val="uk"/>
        </w:rPr>
        <w:t xml:space="preserve"> </w:t>
      </w:r>
      <w:r w:rsidRPr="002B50E8">
        <w:rPr>
          <w:rFonts w:ascii="Times New Roman" w:hAnsi="Times New Roman" w:cs="Times New Roman"/>
          <w:sz w:val="28"/>
          <w:szCs w:val="28"/>
          <w:lang w:val="uk"/>
        </w:rPr>
        <w:t>Трансформація фінансової системи</w:t>
      </w:r>
      <w:r>
        <w:rPr>
          <w:rFonts w:ascii="Times New Roman" w:hAnsi="Times New Roman" w:cs="Times New Roman"/>
          <w:sz w:val="28"/>
          <w:szCs w:val="28"/>
          <w:lang w:val="uk"/>
        </w:rPr>
        <w:t xml:space="preserve"> із застосуванням ШІ.</w:t>
      </w:r>
    </w:p>
    <w:p w14:paraId="326D4CF1" w14:textId="77777777" w:rsid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3.</w:t>
      </w:r>
      <w:r>
        <w:rPr>
          <w:rFonts w:ascii="Times New Roman" w:hAnsi="Times New Roman" w:cs="Times New Roman"/>
          <w:sz w:val="28"/>
          <w:szCs w:val="28"/>
          <w:lang w:val="uk"/>
        </w:rPr>
        <w:t xml:space="preserve"> </w:t>
      </w:r>
      <w:r w:rsidRPr="002B50E8">
        <w:rPr>
          <w:rFonts w:ascii="Times New Roman" w:hAnsi="Times New Roman" w:cs="Times New Roman"/>
          <w:sz w:val="28"/>
          <w:szCs w:val="28"/>
          <w:lang w:val="uk"/>
        </w:rPr>
        <w:t xml:space="preserve">Цифровізація та технологічний розвиток дозволяють автоматизувати та роботизувати бізнес. Завдяки цьому виробничі підприємства змогли зменшити собівартість продукції, і навіть знизити залежність від людського чинника. </w:t>
      </w:r>
    </w:p>
    <w:p w14:paraId="42993192" w14:textId="3E092EA3" w:rsidR="002B50E8" w:rsidRP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4.</w:t>
      </w:r>
      <w:r>
        <w:rPr>
          <w:rFonts w:ascii="Times New Roman" w:hAnsi="Times New Roman" w:cs="Times New Roman"/>
          <w:sz w:val="28"/>
          <w:szCs w:val="28"/>
          <w:lang w:val="uk"/>
        </w:rPr>
        <w:t xml:space="preserve"> </w:t>
      </w:r>
      <w:r w:rsidRPr="002B50E8">
        <w:rPr>
          <w:rFonts w:ascii="Times New Roman" w:hAnsi="Times New Roman" w:cs="Times New Roman"/>
          <w:sz w:val="28"/>
          <w:szCs w:val="28"/>
          <w:lang w:val="uk"/>
        </w:rPr>
        <w:t xml:space="preserve">Завдяки </w:t>
      </w:r>
      <w:r>
        <w:rPr>
          <w:rFonts w:ascii="Times New Roman" w:hAnsi="Times New Roman" w:cs="Times New Roman"/>
          <w:sz w:val="28"/>
          <w:szCs w:val="28"/>
          <w:lang w:val="uk"/>
        </w:rPr>
        <w:t xml:space="preserve">розвитку ШІ у </w:t>
      </w:r>
      <w:r w:rsidRPr="002B50E8">
        <w:rPr>
          <w:rFonts w:ascii="Times New Roman" w:hAnsi="Times New Roman" w:cs="Times New Roman"/>
          <w:sz w:val="28"/>
          <w:szCs w:val="28"/>
          <w:lang w:val="uk"/>
        </w:rPr>
        <w:t>Інтернет</w:t>
      </w:r>
      <w:r>
        <w:rPr>
          <w:rFonts w:ascii="Times New Roman" w:hAnsi="Times New Roman" w:cs="Times New Roman"/>
          <w:sz w:val="28"/>
          <w:szCs w:val="28"/>
          <w:lang w:val="uk"/>
        </w:rPr>
        <w:t>і</w:t>
      </w:r>
      <w:r w:rsidRPr="002B50E8">
        <w:rPr>
          <w:rFonts w:ascii="Times New Roman" w:hAnsi="Times New Roman" w:cs="Times New Roman"/>
          <w:sz w:val="28"/>
          <w:szCs w:val="28"/>
          <w:lang w:val="uk"/>
        </w:rPr>
        <w:t xml:space="preserve"> з</w:t>
      </w:r>
      <w:r w:rsidR="006443CB">
        <w:rPr>
          <w:rFonts w:ascii="Times New Roman" w:hAnsi="Times New Roman" w:cs="Times New Roman"/>
          <w:sz w:val="28"/>
          <w:szCs w:val="28"/>
          <w:lang w:val="uk"/>
        </w:rPr>
        <w:t>’</w:t>
      </w:r>
      <w:r w:rsidRPr="002B50E8">
        <w:rPr>
          <w:rFonts w:ascii="Times New Roman" w:hAnsi="Times New Roman" w:cs="Times New Roman"/>
          <w:sz w:val="28"/>
          <w:szCs w:val="28"/>
          <w:lang w:val="uk"/>
        </w:rPr>
        <w:t>явилося багато нових комунікаційних</w:t>
      </w:r>
      <w:r>
        <w:rPr>
          <w:rFonts w:ascii="Times New Roman" w:hAnsi="Times New Roman" w:cs="Times New Roman"/>
          <w:sz w:val="28"/>
          <w:szCs w:val="28"/>
          <w:lang w:val="uk"/>
        </w:rPr>
        <w:t xml:space="preserve"> </w:t>
      </w:r>
      <w:r w:rsidRPr="002B50E8">
        <w:rPr>
          <w:rFonts w:ascii="Times New Roman" w:hAnsi="Times New Roman" w:cs="Times New Roman"/>
          <w:sz w:val="28"/>
          <w:szCs w:val="28"/>
          <w:lang w:val="uk"/>
        </w:rPr>
        <w:t>каналів, які можуть використовувати компанії для позиціонування свого товару та комунікації зі споживачами. А поява штучного інтелекту дозволило збільшити рівень оперативності бізнес-процесів, прискорити процес ухвалення рішення та передачі інтелектуальної інформації.</w:t>
      </w:r>
    </w:p>
    <w:p w14:paraId="77A8C026" w14:textId="155217BA" w:rsid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5.</w:t>
      </w:r>
      <w:r>
        <w:rPr>
          <w:rFonts w:ascii="Times New Roman" w:hAnsi="Times New Roman" w:cs="Times New Roman"/>
          <w:sz w:val="28"/>
          <w:szCs w:val="28"/>
          <w:lang w:val="uk"/>
        </w:rPr>
        <w:t xml:space="preserve"> </w:t>
      </w:r>
      <w:r w:rsidRPr="002B50E8">
        <w:rPr>
          <w:rFonts w:ascii="Times New Roman" w:hAnsi="Times New Roman" w:cs="Times New Roman"/>
          <w:sz w:val="28"/>
          <w:szCs w:val="28"/>
          <w:lang w:val="uk"/>
        </w:rPr>
        <w:t>Розвиток цифрових та інноваційних технологій</w:t>
      </w:r>
      <w:r>
        <w:rPr>
          <w:rFonts w:ascii="Times New Roman" w:hAnsi="Times New Roman" w:cs="Times New Roman"/>
          <w:sz w:val="28"/>
          <w:szCs w:val="28"/>
          <w:lang w:val="uk"/>
        </w:rPr>
        <w:t xml:space="preserve"> на базі ШІ</w:t>
      </w:r>
      <w:r w:rsidRPr="002B50E8">
        <w:rPr>
          <w:rFonts w:ascii="Times New Roman" w:hAnsi="Times New Roman" w:cs="Times New Roman"/>
          <w:sz w:val="28"/>
          <w:szCs w:val="28"/>
          <w:lang w:val="uk"/>
        </w:rPr>
        <w:t xml:space="preserve"> сприяє удосконаленню маркетингової діяльності. </w:t>
      </w:r>
    </w:p>
    <w:p w14:paraId="5B9C74EC" w14:textId="6223577E" w:rsidR="00F2114E" w:rsidRPr="002B50E8" w:rsidRDefault="002B50E8" w:rsidP="00586F0B">
      <w:pPr>
        <w:spacing w:after="0" w:line="360" w:lineRule="auto"/>
        <w:ind w:firstLine="709"/>
        <w:jc w:val="both"/>
        <w:rPr>
          <w:rFonts w:ascii="Times New Roman" w:hAnsi="Times New Roman" w:cs="Times New Roman"/>
          <w:sz w:val="28"/>
          <w:szCs w:val="28"/>
          <w:lang w:val="uk"/>
        </w:rPr>
      </w:pPr>
      <w:r w:rsidRPr="002B50E8">
        <w:rPr>
          <w:rFonts w:ascii="Times New Roman" w:hAnsi="Times New Roman" w:cs="Times New Roman"/>
          <w:sz w:val="28"/>
          <w:szCs w:val="28"/>
          <w:lang w:val="uk"/>
        </w:rPr>
        <w:t>Виходячи з проведеного аналізу інноваційного менеджменту</w:t>
      </w:r>
      <w:r>
        <w:rPr>
          <w:rFonts w:ascii="Times New Roman" w:hAnsi="Times New Roman" w:cs="Times New Roman"/>
          <w:sz w:val="28"/>
          <w:szCs w:val="28"/>
          <w:lang w:val="uk"/>
        </w:rPr>
        <w:t xml:space="preserve"> із застосуванням технологій ШІ</w:t>
      </w:r>
      <w:r w:rsidRPr="002B50E8">
        <w:rPr>
          <w:rFonts w:ascii="Times New Roman" w:hAnsi="Times New Roman" w:cs="Times New Roman"/>
          <w:sz w:val="28"/>
          <w:szCs w:val="28"/>
          <w:lang w:val="uk"/>
        </w:rPr>
        <w:t>, його сутності, функцій, завдань та трендів, можна дійти таких висновків: завдяки розвитку та впровадженню інновацій у діяльність організацій, підприємства</w:t>
      </w:r>
      <w:r>
        <w:rPr>
          <w:rFonts w:ascii="Times New Roman" w:hAnsi="Times New Roman" w:cs="Times New Roman"/>
          <w:sz w:val="28"/>
          <w:szCs w:val="28"/>
          <w:lang w:val="uk"/>
        </w:rPr>
        <w:t xml:space="preserve"> та зокрема управлінці, менеджери</w:t>
      </w:r>
      <w:r w:rsidRPr="002B50E8">
        <w:rPr>
          <w:rFonts w:ascii="Times New Roman" w:hAnsi="Times New Roman" w:cs="Times New Roman"/>
          <w:sz w:val="28"/>
          <w:szCs w:val="28"/>
          <w:lang w:val="uk"/>
        </w:rPr>
        <w:t xml:space="preserve"> створюють базу для подальшого розвитку свого бізнесу, формуючи умови збільшення економічної ефективності та зростання фінансового результату. І завдяки цьому підприємство одержує нові необхідні матеріальні та нематеріальні ресурси для подальшого ефективного ведення інноваційної діяльності.</w:t>
      </w:r>
    </w:p>
    <w:p w14:paraId="5CE1BEE6" w14:textId="77777777" w:rsidR="009854A9" w:rsidRDefault="009854A9">
      <w:pPr>
        <w:rPr>
          <w:rFonts w:ascii="Times New Roman" w:eastAsiaTheme="majorEastAsia" w:hAnsi="Times New Roman" w:cs="Times New Roman"/>
          <w:b/>
          <w:bCs/>
          <w:sz w:val="28"/>
          <w:szCs w:val="28"/>
        </w:rPr>
      </w:pPr>
      <w:bookmarkStart w:id="5" w:name="_Toc166150107"/>
      <w:r>
        <w:rPr>
          <w:rFonts w:ascii="Times New Roman" w:hAnsi="Times New Roman" w:cs="Times New Roman"/>
          <w:b/>
          <w:bCs/>
          <w:sz w:val="28"/>
          <w:szCs w:val="28"/>
        </w:rPr>
        <w:br w:type="page"/>
      </w:r>
    </w:p>
    <w:p w14:paraId="2D68FBC4" w14:textId="3B7A4625" w:rsidR="00FD14F1" w:rsidRDefault="00FD14F1" w:rsidP="00586F0B">
      <w:pPr>
        <w:pStyle w:val="1"/>
        <w:spacing w:before="120" w:after="120" w:line="360" w:lineRule="auto"/>
        <w:ind w:firstLine="709"/>
        <w:jc w:val="center"/>
        <w:rPr>
          <w:rFonts w:ascii="Times New Roman" w:hAnsi="Times New Roman" w:cs="Times New Roman"/>
          <w:b/>
          <w:bCs/>
          <w:color w:val="auto"/>
          <w:sz w:val="28"/>
          <w:szCs w:val="28"/>
        </w:rPr>
      </w:pPr>
      <w:r w:rsidRPr="000F4C24">
        <w:rPr>
          <w:rFonts w:ascii="Times New Roman" w:hAnsi="Times New Roman" w:cs="Times New Roman"/>
          <w:b/>
          <w:bCs/>
          <w:color w:val="auto"/>
          <w:sz w:val="28"/>
          <w:szCs w:val="28"/>
        </w:rPr>
        <w:t>РОЗДІЛ 2. Зміна процесів менеджменту в сучасних умовах</w:t>
      </w:r>
      <w:bookmarkEnd w:id="5"/>
    </w:p>
    <w:p w14:paraId="58239E25" w14:textId="77777777" w:rsidR="000F4C24" w:rsidRPr="000F4C24" w:rsidRDefault="000F4C24" w:rsidP="00586F0B"/>
    <w:p w14:paraId="2F8F4DE5" w14:textId="6976D9F7" w:rsidR="00FD14F1" w:rsidRDefault="00587FD1" w:rsidP="00586F0B">
      <w:pPr>
        <w:pStyle w:val="1"/>
        <w:spacing w:before="120" w:after="120" w:line="360" w:lineRule="auto"/>
        <w:ind w:firstLine="709"/>
        <w:jc w:val="both"/>
        <w:rPr>
          <w:rFonts w:ascii="Times New Roman" w:hAnsi="Times New Roman" w:cs="Times New Roman"/>
          <w:b/>
          <w:bCs/>
          <w:color w:val="auto"/>
          <w:sz w:val="28"/>
          <w:szCs w:val="28"/>
        </w:rPr>
      </w:pPr>
      <w:bookmarkStart w:id="6" w:name="_Toc166150108"/>
      <w:r w:rsidRPr="000F4C24">
        <w:rPr>
          <w:rFonts w:ascii="Times New Roman" w:hAnsi="Times New Roman" w:cs="Times New Roman"/>
          <w:b/>
          <w:bCs/>
          <w:color w:val="auto"/>
          <w:sz w:val="28"/>
          <w:szCs w:val="28"/>
        </w:rPr>
        <w:t>2</w:t>
      </w:r>
      <w:r w:rsidR="00FD14F1" w:rsidRPr="000F4C24">
        <w:rPr>
          <w:rFonts w:ascii="Times New Roman" w:hAnsi="Times New Roman" w:cs="Times New Roman"/>
          <w:b/>
          <w:bCs/>
          <w:color w:val="auto"/>
          <w:sz w:val="28"/>
          <w:szCs w:val="28"/>
        </w:rPr>
        <w:t>.1. Автоматизація та оптимізація процесів управління</w:t>
      </w:r>
      <w:bookmarkEnd w:id="6"/>
      <w:r w:rsidR="00FD14F1" w:rsidRPr="000F4C24">
        <w:rPr>
          <w:rFonts w:ascii="Times New Roman" w:hAnsi="Times New Roman" w:cs="Times New Roman"/>
          <w:b/>
          <w:bCs/>
          <w:color w:val="auto"/>
          <w:sz w:val="28"/>
          <w:szCs w:val="28"/>
        </w:rPr>
        <w:tab/>
      </w:r>
    </w:p>
    <w:p w14:paraId="0F94C17C" w14:textId="77777777" w:rsidR="000F4C24" w:rsidRPr="000F4C24" w:rsidRDefault="000F4C24" w:rsidP="00586F0B"/>
    <w:p w14:paraId="2F20FB63" w14:textId="4E7FB18F"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Порівняно з великими постійними витратами людського часу машинний час із застосуванням новітніх засобів ШІ (штучного інтелекту) потребує витрат в основному на початкових етапах впровадження, вартість роботизованого бізнес-процесу</w:t>
      </w:r>
      <w:r>
        <w:rPr>
          <w:rFonts w:ascii="Times New Roman" w:hAnsi="Times New Roman" w:cs="Times New Roman"/>
          <w:sz w:val="28"/>
          <w:szCs w:val="28"/>
        </w:rPr>
        <w:t xml:space="preserve"> в управлінні</w:t>
      </w:r>
      <w:r w:rsidRPr="00CA486E">
        <w:rPr>
          <w:rFonts w:ascii="Times New Roman" w:hAnsi="Times New Roman" w:cs="Times New Roman"/>
          <w:sz w:val="28"/>
          <w:szCs w:val="28"/>
        </w:rPr>
        <w:t xml:space="preserve"> буде невеликою, тому основна частина співробітників, які виконують рутинні операції, стане непотрібною – їх замінять роботи. Відомо, що автоматизація та роботизація</w:t>
      </w:r>
      <w:r>
        <w:rPr>
          <w:rFonts w:ascii="Times New Roman" w:hAnsi="Times New Roman" w:cs="Times New Roman"/>
          <w:sz w:val="28"/>
          <w:szCs w:val="28"/>
        </w:rPr>
        <w:t xml:space="preserve"> процесів управління в</w:t>
      </w:r>
      <w:r w:rsidRPr="00CA486E">
        <w:rPr>
          <w:rFonts w:ascii="Times New Roman" w:hAnsi="Times New Roman" w:cs="Times New Roman"/>
          <w:sz w:val="28"/>
          <w:szCs w:val="28"/>
        </w:rPr>
        <w:t xml:space="preserve"> бізнес</w:t>
      </w:r>
      <w:r>
        <w:rPr>
          <w:rFonts w:ascii="Times New Roman" w:hAnsi="Times New Roman" w:cs="Times New Roman"/>
          <w:sz w:val="28"/>
          <w:szCs w:val="28"/>
        </w:rPr>
        <w:t>і</w:t>
      </w:r>
      <w:r w:rsidRPr="00CA486E">
        <w:rPr>
          <w:rFonts w:ascii="Times New Roman" w:hAnsi="Times New Roman" w:cs="Times New Roman"/>
          <w:sz w:val="28"/>
          <w:szCs w:val="28"/>
        </w:rPr>
        <w:t xml:space="preserve"> з використанням різних інформаційних систем на підприємствах відбувається при формалізації та логічній ув</w:t>
      </w:r>
      <w:r w:rsidR="006443CB">
        <w:rPr>
          <w:rFonts w:ascii="Times New Roman" w:hAnsi="Times New Roman" w:cs="Times New Roman"/>
          <w:sz w:val="28"/>
          <w:szCs w:val="28"/>
        </w:rPr>
        <w:t>’</w:t>
      </w:r>
      <w:r w:rsidRPr="00CA486E">
        <w:rPr>
          <w:rFonts w:ascii="Times New Roman" w:hAnsi="Times New Roman" w:cs="Times New Roman"/>
          <w:sz w:val="28"/>
          <w:szCs w:val="28"/>
        </w:rPr>
        <w:t xml:space="preserve">язці бізнес-процесів проектів. Якщо настає період, коли для розвитку компанії слід використовувати нову розроблену інформаційну модель, проводиться реінжиніринг бізнес-процесів, або використовується японська практика </w:t>
      </w:r>
      <w:r w:rsidR="006443CB">
        <w:rPr>
          <w:rFonts w:ascii="Times New Roman" w:hAnsi="Times New Roman" w:cs="Times New Roman"/>
          <w:sz w:val="28"/>
          <w:szCs w:val="28"/>
        </w:rPr>
        <w:t>«‎</w:t>
      </w:r>
      <w:r w:rsidRPr="00CA486E">
        <w:rPr>
          <w:rFonts w:ascii="Times New Roman" w:hAnsi="Times New Roman" w:cs="Times New Roman"/>
          <w:sz w:val="28"/>
          <w:szCs w:val="28"/>
        </w:rPr>
        <w:t>Кайдзен</w:t>
      </w:r>
      <w:r w:rsidR="006443CB">
        <w:rPr>
          <w:rFonts w:ascii="Times New Roman" w:hAnsi="Times New Roman" w:cs="Times New Roman"/>
          <w:sz w:val="28"/>
          <w:szCs w:val="28"/>
        </w:rPr>
        <w:t>»‎</w:t>
      </w:r>
      <w:r w:rsidRPr="00CA486E">
        <w:rPr>
          <w:rFonts w:ascii="Times New Roman" w:hAnsi="Times New Roman" w:cs="Times New Roman"/>
          <w:sz w:val="28"/>
          <w:szCs w:val="28"/>
        </w:rPr>
        <w:t xml:space="preserve"> в концепції безперервного Все загального управління якістю (TQM)</w:t>
      </w:r>
      <w:r>
        <w:rPr>
          <w:rFonts w:ascii="Times New Roman" w:hAnsi="Times New Roman" w:cs="Times New Roman"/>
          <w:sz w:val="28"/>
          <w:szCs w:val="28"/>
        </w:rPr>
        <w:t xml:space="preserve"> </w:t>
      </w:r>
      <w:r w:rsidRPr="003B6B2D">
        <w:rPr>
          <w:rFonts w:ascii="Times New Roman" w:hAnsi="Times New Roman" w:cs="Times New Roman"/>
          <w:sz w:val="28"/>
          <w:szCs w:val="28"/>
        </w:rPr>
        <w:t>[</w:t>
      </w:r>
      <w:r w:rsidR="009F289E">
        <w:rPr>
          <w:rFonts w:ascii="Times New Roman" w:hAnsi="Times New Roman" w:cs="Times New Roman"/>
          <w:sz w:val="28"/>
          <w:szCs w:val="28"/>
        </w:rPr>
        <w:t>10, с.34</w:t>
      </w:r>
      <w:r w:rsidRPr="003B6B2D">
        <w:rPr>
          <w:rFonts w:ascii="Times New Roman" w:hAnsi="Times New Roman" w:cs="Times New Roman"/>
          <w:sz w:val="28"/>
          <w:szCs w:val="28"/>
        </w:rPr>
        <w:t>]</w:t>
      </w:r>
      <w:r w:rsidRPr="00CA486E">
        <w:rPr>
          <w:rFonts w:ascii="Times New Roman" w:hAnsi="Times New Roman" w:cs="Times New Roman"/>
          <w:sz w:val="28"/>
          <w:szCs w:val="28"/>
        </w:rPr>
        <w:t>.</w:t>
      </w:r>
    </w:p>
    <w:p w14:paraId="49218670" w14:textId="77777777" w:rsidR="003F1F96" w:rsidRPr="00027BDE" w:rsidRDefault="006D74F6" w:rsidP="00CA486E">
      <w:pPr>
        <w:spacing w:after="0" w:line="360" w:lineRule="auto"/>
        <w:ind w:firstLine="709"/>
        <w:contextualSpacing/>
        <w:jc w:val="both"/>
        <w:rPr>
          <w:rFonts w:ascii="Times New Roman" w:hAnsi="Times New Roman" w:cs="Times New Roman"/>
          <w:sz w:val="28"/>
          <w:szCs w:val="28"/>
        </w:rPr>
      </w:pPr>
      <w:r w:rsidRPr="006D74F6">
        <w:rPr>
          <w:rFonts w:ascii="Times New Roman" w:hAnsi="Times New Roman" w:cs="Times New Roman"/>
          <w:sz w:val="28"/>
          <w:szCs w:val="28"/>
        </w:rPr>
        <w:t>RPA розшифровується як роботизована автоматизація процесів. Це поняття є загальним терміном для позначення нового набору технологій, які замінюють традиційну взаємодію людини з комп’ютером автоматизованими процесами</w:t>
      </w:r>
      <w:r w:rsidR="00430D46">
        <w:rPr>
          <w:rFonts w:ascii="Times New Roman" w:hAnsi="Times New Roman" w:cs="Times New Roman"/>
          <w:sz w:val="28"/>
          <w:szCs w:val="28"/>
        </w:rPr>
        <w:t xml:space="preserve"> </w:t>
      </w:r>
      <w:r w:rsidR="00430D46" w:rsidRPr="00430D46">
        <w:rPr>
          <w:rFonts w:ascii="Times New Roman" w:hAnsi="Times New Roman" w:cs="Times New Roman"/>
          <w:sz w:val="28"/>
          <w:szCs w:val="28"/>
        </w:rPr>
        <w:t>[</w:t>
      </w:r>
      <w:r w:rsidR="003F1F96" w:rsidRPr="00027BDE">
        <w:rPr>
          <w:rFonts w:ascii="Times New Roman" w:hAnsi="Times New Roman" w:cs="Times New Roman"/>
          <w:sz w:val="28"/>
          <w:szCs w:val="28"/>
        </w:rPr>
        <w:t>46</w:t>
      </w:r>
      <w:r w:rsidR="00430D46" w:rsidRPr="00430D46">
        <w:rPr>
          <w:rFonts w:ascii="Times New Roman" w:hAnsi="Times New Roman" w:cs="Times New Roman"/>
          <w:sz w:val="28"/>
          <w:szCs w:val="28"/>
        </w:rPr>
        <w:t>].</w:t>
      </w:r>
      <w:r w:rsidR="003F1F96" w:rsidRPr="00027BDE">
        <w:rPr>
          <w:rFonts w:ascii="Times New Roman" w:hAnsi="Times New Roman" w:cs="Times New Roman"/>
          <w:sz w:val="28"/>
          <w:szCs w:val="28"/>
        </w:rPr>
        <w:t xml:space="preserve"> </w:t>
      </w:r>
    </w:p>
    <w:p w14:paraId="2DB64A0A" w14:textId="0A786E06" w:rsid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 xml:space="preserve">Роботизація – це використання спеціальних RPA додатків </w:t>
      </w:r>
      <w:r w:rsidR="003B6B2D">
        <w:rPr>
          <w:rFonts w:ascii="Times New Roman" w:hAnsi="Times New Roman" w:cs="Times New Roman"/>
          <w:sz w:val="28"/>
          <w:szCs w:val="28"/>
        </w:rPr>
        <w:t>на базі</w:t>
      </w:r>
      <w:r w:rsidRPr="00CA486E">
        <w:rPr>
          <w:rFonts w:ascii="Times New Roman" w:hAnsi="Times New Roman" w:cs="Times New Roman"/>
          <w:sz w:val="28"/>
          <w:szCs w:val="28"/>
        </w:rPr>
        <w:t xml:space="preserve"> </w:t>
      </w:r>
      <w:r w:rsidR="003B6B2D">
        <w:rPr>
          <w:rFonts w:ascii="Times New Roman" w:hAnsi="Times New Roman" w:cs="Times New Roman"/>
          <w:sz w:val="28"/>
          <w:szCs w:val="28"/>
        </w:rPr>
        <w:t>ш</w:t>
      </w:r>
      <w:r w:rsidRPr="00CA486E">
        <w:rPr>
          <w:rFonts w:ascii="Times New Roman" w:hAnsi="Times New Roman" w:cs="Times New Roman"/>
          <w:sz w:val="28"/>
          <w:szCs w:val="28"/>
        </w:rPr>
        <w:t xml:space="preserve">тучного </w:t>
      </w:r>
      <w:r w:rsidR="003B6B2D">
        <w:rPr>
          <w:rFonts w:ascii="Times New Roman" w:hAnsi="Times New Roman" w:cs="Times New Roman"/>
          <w:sz w:val="28"/>
          <w:szCs w:val="28"/>
        </w:rPr>
        <w:t>і</w:t>
      </w:r>
      <w:r w:rsidRPr="00CA486E">
        <w:rPr>
          <w:rFonts w:ascii="Times New Roman" w:hAnsi="Times New Roman" w:cs="Times New Roman"/>
          <w:sz w:val="28"/>
          <w:szCs w:val="28"/>
        </w:rPr>
        <w:t>нтелекту</w:t>
      </w:r>
      <w:r w:rsidR="003B6B2D">
        <w:rPr>
          <w:rFonts w:ascii="Times New Roman" w:hAnsi="Times New Roman" w:cs="Times New Roman"/>
          <w:sz w:val="28"/>
          <w:szCs w:val="28"/>
        </w:rPr>
        <w:t xml:space="preserve"> (ШІ)</w:t>
      </w:r>
      <w:r w:rsidRPr="00CA486E">
        <w:rPr>
          <w:rFonts w:ascii="Times New Roman" w:hAnsi="Times New Roman" w:cs="Times New Roman"/>
          <w:sz w:val="28"/>
          <w:szCs w:val="28"/>
        </w:rPr>
        <w:t xml:space="preserve">, здатних працювати з іншими бізнес-додатками не конфліктуючи один з одним, імітуючи дії людини: взаємодію з інтерфейсами інформаційних систем або з даними, виконання операцій вивантаження та обробки даних, переадресації, заповнення даних, аналізуючи інформацію відповідно до заданих алгоритмів обробки </w:t>
      </w:r>
      <w:r w:rsidRPr="00475C60">
        <w:rPr>
          <w:rFonts w:ascii="Times New Roman" w:hAnsi="Times New Roman" w:cs="Times New Roman"/>
          <w:sz w:val="28"/>
          <w:szCs w:val="28"/>
        </w:rPr>
        <w:t>інформації [</w:t>
      </w:r>
      <w:r w:rsidR="009F289E" w:rsidRPr="00475C60">
        <w:rPr>
          <w:rFonts w:ascii="Times New Roman" w:hAnsi="Times New Roman" w:cs="Times New Roman"/>
          <w:sz w:val="28"/>
          <w:szCs w:val="28"/>
        </w:rPr>
        <w:t>20</w:t>
      </w:r>
      <w:r w:rsidRPr="00475C60">
        <w:rPr>
          <w:rFonts w:ascii="Times New Roman" w:hAnsi="Times New Roman" w:cs="Times New Roman"/>
          <w:sz w:val="28"/>
          <w:szCs w:val="28"/>
        </w:rPr>
        <w:t>].</w:t>
      </w:r>
    </w:p>
    <w:p w14:paraId="1EF7D7D0" w14:textId="6CFBD86B" w:rsidR="008B3887" w:rsidRDefault="008B3887" w:rsidP="00CA486E">
      <w:pPr>
        <w:spacing w:after="0" w:line="360" w:lineRule="auto"/>
        <w:ind w:firstLine="709"/>
        <w:contextualSpacing/>
        <w:jc w:val="both"/>
        <w:rPr>
          <w:rFonts w:ascii="Times New Roman" w:hAnsi="Times New Roman" w:cs="Times New Roman"/>
          <w:sz w:val="28"/>
          <w:szCs w:val="28"/>
        </w:rPr>
      </w:pPr>
      <w:r w:rsidRPr="008B3887">
        <w:rPr>
          <w:rFonts w:ascii="Times New Roman" w:hAnsi="Times New Roman" w:cs="Times New Roman"/>
          <w:sz w:val="28"/>
          <w:szCs w:val="28"/>
        </w:rPr>
        <w:t xml:space="preserve">Зазвичай план впровадження </w:t>
      </w:r>
      <w:r w:rsidR="00CD2561">
        <w:rPr>
          <w:rFonts w:ascii="Times New Roman" w:hAnsi="Times New Roman" w:cs="Times New Roman"/>
          <w:sz w:val="28"/>
          <w:szCs w:val="28"/>
          <w:lang w:val="en-US"/>
        </w:rPr>
        <w:t>RPA</w:t>
      </w:r>
      <w:r w:rsidR="00CD2561" w:rsidRPr="00CD2561">
        <w:rPr>
          <w:rFonts w:ascii="Times New Roman" w:hAnsi="Times New Roman" w:cs="Times New Roman"/>
          <w:sz w:val="28"/>
          <w:szCs w:val="28"/>
          <w:lang w:val="ru-RU"/>
        </w:rPr>
        <w:t>-</w:t>
      </w:r>
      <w:r w:rsidR="00CD2561" w:rsidRPr="00475C60">
        <w:rPr>
          <w:rFonts w:ascii="Times New Roman" w:hAnsi="Times New Roman" w:cs="Times New Roman"/>
          <w:sz w:val="28"/>
          <w:szCs w:val="28"/>
        </w:rPr>
        <w:t>інструменту</w:t>
      </w:r>
      <w:r w:rsidR="00CD2561">
        <w:rPr>
          <w:rFonts w:ascii="Times New Roman" w:hAnsi="Times New Roman" w:cs="Times New Roman"/>
          <w:sz w:val="28"/>
          <w:szCs w:val="28"/>
        </w:rPr>
        <w:t xml:space="preserve"> </w:t>
      </w:r>
      <w:r w:rsidRPr="008B3887">
        <w:rPr>
          <w:rFonts w:ascii="Times New Roman" w:hAnsi="Times New Roman" w:cs="Times New Roman"/>
          <w:sz w:val="28"/>
          <w:szCs w:val="28"/>
        </w:rPr>
        <w:t>має наступні стадії:</w:t>
      </w:r>
    </w:p>
    <w:p w14:paraId="54FACC25" w14:textId="5BED542A" w:rsidR="00833EE6" w:rsidRPr="00833EE6" w:rsidRDefault="007F447F" w:rsidP="00833EE6">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Спочатку йде р</w:t>
      </w:r>
      <w:r w:rsidR="00833EE6" w:rsidRPr="00833EE6">
        <w:rPr>
          <w:rFonts w:ascii="Times New Roman" w:hAnsi="Times New Roman" w:cs="Times New Roman"/>
          <w:sz w:val="28"/>
          <w:szCs w:val="28"/>
        </w:rPr>
        <w:t>озробка документа опису процесу (Process Definition Document)</w:t>
      </w:r>
      <w:r>
        <w:rPr>
          <w:rFonts w:ascii="Times New Roman" w:hAnsi="Times New Roman" w:cs="Times New Roman"/>
          <w:sz w:val="28"/>
          <w:szCs w:val="28"/>
        </w:rPr>
        <w:t xml:space="preserve">. Він </w:t>
      </w:r>
      <w:r w:rsidR="00833EE6" w:rsidRPr="00833EE6">
        <w:rPr>
          <w:rFonts w:ascii="Times New Roman" w:hAnsi="Times New Roman" w:cs="Times New Roman"/>
          <w:sz w:val="28"/>
          <w:szCs w:val="28"/>
        </w:rPr>
        <w:t>необхідний для того, щоб описати бізнес-процес і визначити що саме має бути автоматизовано.</w:t>
      </w:r>
    </w:p>
    <w:p w14:paraId="34769643" w14:textId="77777777" w:rsidR="00833EE6" w:rsidRPr="00833EE6" w:rsidRDefault="00833EE6" w:rsidP="00833EE6">
      <w:pPr>
        <w:spacing w:after="0" w:line="360" w:lineRule="auto"/>
        <w:ind w:firstLine="709"/>
        <w:contextualSpacing/>
        <w:jc w:val="both"/>
        <w:rPr>
          <w:rFonts w:ascii="Times New Roman" w:hAnsi="Times New Roman" w:cs="Times New Roman"/>
          <w:sz w:val="28"/>
          <w:szCs w:val="28"/>
        </w:rPr>
      </w:pPr>
      <w:r w:rsidRPr="00833EE6">
        <w:rPr>
          <w:rFonts w:ascii="Times New Roman" w:hAnsi="Times New Roman" w:cs="Times New Roman"/>
          <w:sz w:val="28"/>
          <w:szCs w:val="28"/>
        </w:rPr>
        <w:t>Розробка дизайну рішення (Solution Design Document) — розробляється RPA архітектором рішень, містить опис технічної реалізації процесу, основний документ по якому розробники програмують бота.</w:t>
      </w:r>
    </w:p>
    <w:p w14:paraId="446F549E" w14:textId="77777777" w:rsidR="00833EE6" w:rsidRPr="00833EE6" w:rsidRDefault="00833EE6" w:rsidP="00833EE6">
      <w:pPr>
        <w:spacing w:after="0" w:line="360" w:lineRule="auto"/>
        <w:ind w:firstLine="709"/>
        <w:contextualSpacing/>
        <w:jc w:val="both"/>
        <w:rPr>
          <w:rFonts w:ascii="Times New Roman" w:hAnsi="Times New Roman" w:cs="Times New Roman"/>
          <w:sz w:val="28"/>
          <w:szCs w:val="28"/>
        </w:rPr>
      </w:pPr>
      <w:r w:rsidRPr="00833EE6">
        <w:rPr>
          <w:rFonts w:ascii="Times New Roman" w:hAnsi="Times New Roman" w:cs="Times New Roman"/>
          <w:sz w:val="28"/>
          <w:szCs w:val="28"/>
        </w:rPr>
        <w:t>Розробка бота — розробники на основі SDD з урахуванням інформації з PDD розробляють програмний код бота.</w:t>
      </w:r>
    </w:p>
    <w:p w14:paraId="7E0E07CA" w14:textId="77777777" w:rsidR="00833EE6" w:rsidRPr="00833EE6" w:rsidRDefault="00833EE6" w:rsidP="00833EE6">
      <w:pPr>
        <w:spacing w:after="0" w:line="360" w:lineRule="auto"/>
        <w:ind w:firstLine="709"/>
        <w:contextualSpacing/>
        <w:jc w:val="both"/>
        <w:rPr>
          <w:rFonts w:ascii="Times New Roman" w:hAnsi="Times New Roman" w:cs="Times New Roman"/>
          <w:sz w:val="28"/>
          <w:szCs w:val="28"/>
        </w:rPr>
      </w:pPr>
      <w:r w:rsidRPr="00833EE6">
        <w:rPr>
          <w:rFonts w:ascii="Times New Roman" w:hAnsi="Times New Roman" w:cs="Times New Roman"/>
          <w:sz w:val="28"/>
          <w:szCs w:val="28"/>
        </w:rPr>
        <w:t>Тестування — розробники тестують рішення, на цьому етапі дуже важливо визначити всі можливі сценарії роботи бота, підготувати вичерпний набір тестових даних і провести внутрішнє тестування. Результати тестування мають бути перевірені бізнес-користувачами.</w:t>
      </w:r>
    </w:p>
    <w:p w14:paraId="7B4DBAC7" w14:textId="77777777" w:rsidR="00833EE6" w:rsidRPr="00833EE6" w:rsidRDefault="00833EE6" w:rsidP="00833EE6">
      <w:pPr>
        <w:spacing w:after="0" w:line="360" w:lineRule="auto"/>
        <w:ind w:firstLine="709"/>
        <w:contextualSpacing/>
        <w:jc w:val="both"/>
        <w:rPr>
          <w:rFonts w:ascii="Times New Roman" w:hAnsi="Times New Roman" w:cs="Times New Roman"/>
          <w:sz w:val="28"/>
          <w:szCs w:val="28"/>
        </w:rPr>
      </w:pPr>
      <w:r w:rsidRPr="00833EE6">
        <w:rPr>
          <w:rFonts w:ascii="Times New Roman" w:hAnsi="Times New Roman" w:cs="Times New Roman"/>
          <w:sz w:val="28"/>
          <w:szCs w:val="28"/>
        </w:rPr>
        <w:t>Розгортання — переведення бота з тестового середовища в продуктивне.</w:t>
      </w:r>
    </w:p>
    <w:p w14:paraId="15655A28" w14:textId="56487339" w:rsidR="00604B63" w:rsidRPr="00CA486E" w:rsidRDefault="00833EE6" w:rsidP="00CD2561">
      <w:pPr>
        <w:spacing w:after="0" w:line="360" w:lineRule="auto"/>
        <w:ind w:firstLine="709"/>
        <w:contextualSpacing/>
        <w:jc w:val="both"/>
        <w:rPr>
          <w:rFonts w:ascii="Times New Roman" w:hAnsi="Times New Roman" w:cs="Times New Roman"/>
          <w:sz w:val="28"/>
          <w:szCs w:val="28"/>
        </w:rPr>
      </w:pPr>
      <w:r w:rsidRPr="00833EE6">
        <w:rPr>
          <w:rFonts w:ascii="Times New Roman" w:hAnsi="Times New Roman" w:cs="Times New Roman"/>
          <w:sz w:val="28"/>
          <w:szCs w:val="28"/>
        </w:rPr>
        <w:t>Період стабілізації — певний період часу після розгортання коли розробники прискіпливо слідкують за роботою бота з метою виявлення і усунення недоліків</w:t>
      </w:r>
      <w:r w:rsidR="00D85AE4">
        <w:rPr>
          <w:rFonts w:ascii="Times New Roman" w:hAnsi="Times New Roman" w:cs="Times New Roman"/>
          <w:sz w:val="28"/>
          <w:szCs w:val="28"/>
        </w:rPr>
        <w:t xml:space="preserve"> </w:t>
      </w:r>
      <w:r w:rsidR="00D85AE4" w:rsidRPr="00D85AE4">
        <w:rPr>
          <w:rFonts w:ascii="Times New Roman" w:hAnsi="Times New Roman" w:cs="Times New Roman"/>
          <w:sz w:val="28"/>
          <w:szCs w:val="28"/>
        </w:rPr>
        <w:t>[30].</w:t>
      </w:r>
    </w:p>
    <w:p w14:paraId="45431D20" w14:textId="77777777"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Поетапні зміни у діяльності організацій з допомогою модернізації здібностей і функціоналу своїх ІТ-систем одна із основних ресурсів розвитку за умов жорсткої конкуренції. Виграє той, хто за допомогою технологій знижує витрати на бізнес-процеси, зберігаючи при цьому найбільшу цінність продукту або послуги для клієнта.</w:t>
      </w:r>
    </w:p>
    <w:p w14:paraId="21680E29" w14:textId="3996197F"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Також повинні враховуватися зміни сучасної ІТ-інфраструктури у галузі логістичних послуг, сучасні підходи до управління інформацією та ін.</w:t>
      </w:r>
    </w:p>
    <w:p w14:paraId="2FF40AD8" w14:textId="77777777"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Аналізувати економічну ефективність такої трансформації бізнес-процесів також зручно проводити за допомогою сучасних цифрових інструментів.</w:t>
      </w:r>
    </w:p>
    <w:p w14:paraId="4050D30A" w14:textId="05067BCA"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Системний підхід до використання існуючих продуктів автоматизації управління дозволить у найближчому майбутньому реалізувати амбітну концепцію цифрового двійника – важливою складовою цифрової економіки. Актуальним та перспективним напрямком, що повністю відповідає концепції цифрового двійника, стає розгляд можливості вдосконалення бізнес-процесів підприємств за допомогою BPM-систем з функціональними, об</w:t>
      </w:r>
      <w:r w:rsidR="006443CB">
        <w:rPr>
          <w:rFonts w:ascii="Times New Roman" w:hAnsi="Times New Roman" w:cs="Times New Roman"/>
          <w:sz w:val="28"/>
          <w:szCs w:val="28"/>
        </w:rPr>
        <w:t>’</w:t>
      </w:r>
      <w:r w:rsidRPr="00CA486E">
        <w:rPr>
          <w:rFonts w:ascii="Times New Roman" w:hAnsi="Times New Roman" w:cs="Times New Roman"/>
          <w:sz w:val="28"/>
          <w:szCs w:val="28"/>
        </w:rPr>
        <w:t>єктними та імітаційними можливостями для подальшої роботизації.</w:t>
      </w:r>
    </w:p>
    <w:p w14:paraId="77BD06EA" w14:textId="094510EA"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Надалі завдання роботизації бізнес-процесів будуть системно розподілені за завданням всіх інформаційних систем управління, що існують на даний момент [</w:t>
      </w:r>
      <w:r w:rsidR="009F289E">
        <w:rPr>
          <w:rFonts w:ascii="Times New Roman" w:hAnsi="Times New Roman" w:cs="Times New Roman"/>
          <w:sz w:val="28"/>
          <w:szCs w:val="28"/>
          <w:lang w:val="ru-RU"/>
        </w:rPr>
        <w:t>22</w:t>
      </w:r>
      <w:r w:rsidRPr="00CA486E">
        <w:rPr>
          <w:rFonts w:ascii="Times New Roman" w:hAnsi="Times New Roman" w:cs="Times New Roman"/>
          <w:sz w:val="28"/>
          <w:szCs w:val="28"/>
        </w:rPr>
        <w:t>].</w:t>
      </w:r>
    </w:p>
    <w:p w14:paraId="29BF2882" w14:textId="6ECB9B9F"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 xml:space="preserve">За останні кілька років вже багато написано про вплив </w:t>
      </w:r>
      <w:r>
        <w:rPr>
          <w:rFonts w:ascii="Times New Roman" w:hAnsi="Times New Roman" w:cs="Times New Roman"/>
          <w:sz w:val="28"/>
          <w:szCs w:val="28"/>
        </w:rPr>
        <w:t>Ш</w:t>
      </w:r>
      <w:r w:rsidRPr="00CA486E">
        <w:rPr>
          <w:rFonts w:ascii="Times New Roman" w:hAnsi="Times New Roman" w:cs="Times New Roman"/>
          <w:sz w:val="28"/>
          <w:szCs w:val="28"/>
        </w:rPr>
        <w:t>І та автоматизації на роботу та працевлаштування, причому ставлення до цієї теми переходило з крайнощів у крайність: від нестримного оптимізму до страху бути заміненим на свою роботизовану версію.</w:t>
      </w:r>
    </w:p>
    <w:p w14:paraId="607B6EB8" w14:textId="4AA97061" w:rsid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 xml:space="preserve">Справді, аналітична компанія </w:t>
      </w:r>
      <w:r w:rsidR="006443CB">
        <w:rPr>
          <w:rFonts w:ascii="Times New Roman" w:hAnsi="Times New Roman" w:cs="Times New Roman"/>
          <w:sz w:val="28"/>
          <w:szCs w:val="28"/>
        </w:rPr>
        <w:t>«‎</w:t>
      </w:r>
      <w:r w:rsidRPr="00CA486E">
        <w:rPr>
          <w:rFonts w:ascii="Times New Roman" w:hAnsi="Times New Roman" w:cs="Times New Roman"/>
          <w:sz w:val="28"/>
          <w:szCs w:val="28"/>
        </w:rPr>
        <w:t>Gartner</w:t>
      </w:r>
      <w:r w:rsidR="006443CB">
        <w:rPr>
          <w:rFonts w:ascii="Times New Roman" w:hAnsi="Times New Roman" w:cs="Times New Roman"/>
          <w:sz w:val="28"/>
          <w:szCs w:val="28"/>
        </w:rPr>
        <w:t>»‎</w:t>
      </w:r>
      <w:r w:rsidRPr="00CA486E">
        <w:rPr>
          <w:rFonts w:ascii="Times New Roman" w:hAnsi="Times New Roman" w:cs="Times New Roman"/>
          <w:sz w:val="28"/>
          <w:szCs w:val="28"/>
        </w:rPr>
        <w:t xml:space="preserve">, що вивчає цю область, мала з часом діаметрально протилежні погляди. </w:t>
      </w:r>
    </w:p>
    <w:p w14:paraId="3FE5DE5F" w14:textId="77777777" w:rsidR="009F289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 xml:space="preserve">Зокрема, компанія у 2017 р. передбачала, що до 2025 р. третина всіх посад буде замінена програмними роботами та розумними машинами, а пізніше, у 2020 р., прогнозувала, що до 2023 р. </w:t>
      </w:r>
      <w:r>
        <w:rPr>
          <w:rFonts w:ascii="Times New Roman" w:hAnsi="Times New Roman" w:cs="Times New Roman"/>
          <w:sz w:val="28"/>
          <w:szCs w:val="28"/>
        </w:rPr>
        <w:t>Ш</w:t>
      </w:r>
      <w:r w:rsidRPr="00CA486E">
        <w:rPr>
          <w:rFonts w:ascii="Times New Roman" w:hAnsi="Times New Roman" w:cs="Times New Roman"/>
          <w:sz w:val="28"/>
          <w:szCs w:val="28"/>
        </w:rPr>
        <w:t>І створить 2,3 млн робочих місць та скасує всього 1,8 млн, тобто стане чистим творцем робочих місць.</w:t>
      </w:r>
    </w:p>
    <w:p w14:paraId="009AB768" w14:textId="5FDD17C6"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 xml:space="preserve"> Останнім часом ставлення стало не таким прямолінійним: так, Баррі Мітчелл – глобальний керівник підрозділу IBM Digital Workforce, що входить до складу IBM Automation Innovation Unit, заявляє, що</w:t>
      </w:r>
      <w:r>
        <w:rPr>
          <w:rFonts w:ascii="Times New Roman" w:hAnsi="Times New Roman" w:cs="Times New Roman"/>
          <w:sz w:val="28"/>
          <w:szCs w:val="28"/>
        </w:rPr>
        <w:t xml:space="preserve"> </w:t>
      </w:r>
      <w:r w:rsidRPr="00CA486E">
        <w:rPr>
          <w:rFonts w:ascii="Times New Roman" w:hAnsi="Times New Roman" w:cs="Times New Roman"/>
          <w:sz w:val="28"/>
          <w:szCs w:val="28"/>
        </w:rPr>
        <w:t>автоматизація може підняти співробітників на нові рівні прихильності, мотивації та продуктивності, надати бренду людяності та створити нові способи взаємодії з клієнтами.</w:t>
      </w:r>
    </w:p>
    <w:p w14:paraId="4A7ABA37" w14:textId="77777777"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Все це говорить про те, що хоча і немає однозначної думки, як ІІ та автоматизація позначаться на організаційних посадах у довгостроковій перспективі, сьогодні вже зрозуміло, що цей напрямок все сильніше проникає в наше життя: і в особисте, і в професійне, і в компанії , які нас наймають.</w:t>
      </w:r>
    </w:p>
    <w:p w14:paraId="7D451FAC" w14:textId="77777777" w:rsidR="009F289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 xml:space="preserve">Деякі з таких автоматизованих рішень вже добре відомі та досить популярні. Наприклад, когнітивний помічник, який допомагає за лічені хвилини забронювати квиток, придбати страховку орендаря або скинути забутий пароль. </w:t>
      </w:r>
    </w:p>
    <w:p w14:paraId="6146BAFA" w14:textId="7FB9281F"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Ці корисні інструменти здатні розширити можливості співробітників-людей або покращити обслуговування клієнтів, але це лише автоматизовані рішення, які здебільшого вміють виконувати тільки прості, чітко зазначені завдання. Проте зараз це змінюється. Існують чотири фактори, які в комплексі забезпечують можливість створення набагато більш інтегрованих, гнучких та інтелектуальних рішень автоматизації, здатних виконувати бізнес-завдання та ІТ-процеси від початку до кінця.</w:t>
      </w:r>
    </w:p>
    <w:p w14:paraId="717FFCCE" w14:textId="4D2166BE"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Чотири компоненти майбутнього у сфері праці</w:t>
      </w:r>
      <w:r>
        <w:rPr>
          <w:rFonts w:ascii="Times New Roman" w:hAnsi="Times New Roman" w:cs="Times New Roman"/>
          <w:sz w:val="28"/>
          <w:szCs w:val="28"/>
        </w:rPr>
        <w:t xml:space="preserve"> та управління із застосуванням ШІ</w:t>
      </w:r>
      <w:r w:rsidRPr="00CA486E">
        <w:rPr>
          <w:rFonts w:ascii="Times New Roman" w:hAnsi="Times New Roman" w:cs="Times New Roman"/>
          <w:sz w:val="28"/>
          <w:szCs w:val="28"/>
        </w:rPr>
        <w:t>:</w:t>
      </w:r>
    </w:p>
    <w:p w14:paraId="561271EE" w14:textId="201FF26C"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1.</w:t>
      </w:r>
      <w:r>
        <w:rPr>
          <w:rFonts w:ascii="Times New Roman" w:hAnsi="Times New Roman" w:cs="Times New Roman"/>
          <w:sz w:val="28"/>
          <w:szCs w:val="28"/>
        </w:rPr>
        <w:t xml:space="preserve"> </w:t>
      </w:r>
      <w:r w:rsidRPr="00CA486E">
        <w:rPr>
          <w:rFonts w:ascii="Times New Roman" w:hAnsi="Times New Roman" w:cs="Times New Roman"/>
          <w:sz w:val="28"/>
          <w:szCs w:val="28"/>
        </w:rPr>
        <w:t xml:space="preserve">Процес </w:t>
      </w:r>
      <w:r w:rsidR="005A4C2C">
        <w:rPr>
          <w:rFonts w:ascii="Times New Roman" w:hAnsi="Times New Roman" w:cs="Times New Roman"/>
          <w:sz w:val="28"/>
          <w:szCs w:val="28"/>
        </w:rPr>
        <w:t>–</w:t>
      </w:r>
      <w:r w:rsidR="005A4C2C" w:rsidRPr="005A4C2C">
        <w:rPr>
          <w:rFonts w:ascii="Times New Roman" w:hAnsi="Times New Roman" w:cs="Times New Roman"/>
          <w:sz w:val="28"/>
          <w:szCs w:val="28"/>
          <w:lang w:val="ru-RU"/>
        </w:rPr>
        <w:t xml:space="preserve"> </w:t>
      </w:r>
      <w:r w:rsidRPr="00CA486E">
        <w:rPr>
          <w:rFonts w:ascii="Times New Roman" w:hAnsi="Times New Roman" w:cs="Times New Roman"/>
          <w:sz w:val="28"/>
          <w:szCs w:val="28"/>
        </w:rPr>
        <w:t>традиційно вважається, що процеси виконуються людьми за підтримки технологій, але зараз відбувається переворот. В даний час ми спостерігаємо появу процесів, що виконуються технологіями за підтримки людей. Це призводить до підвищення ефективності та швидкості робочих процесів.</w:t>
      </w:r>
    </w:p>
    <w:p w14:paraId="1CA9A47C" w14:textId="3BC5C6D0"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2.</w:t>
      </w:r>
      <w:r>
        <w:rPr>
          <w:rFonts w:ascii="Times New Roman" w:hAnsi="Times New Roman" w:cs="Times New Roman"/>
          <w:sz w:val="28"/>
          <w:szCs w:val="28"/>
        </w:rPr>
        <w:t xml:space="preserve"> </w:t>
      </w:r>
      <w:r w:rsidRPr="00CA486E">
        <w:rPr>
          <w:rFonts w:ascii="Times New Roman" w:hAnsi="Times New Roman" w:cs="Times New Roman"/>
          <w:sz w:val="28"/>
          <w:szCs w:val="28"/>
        </w:rPr>
        <w:t xml:space="preserve">Технологія </w:t>
      </w:r>
      <w:r>
        <w:rPr>
          <w:rFonts w:ascii="Times New Roman" w:hAnsi="Times New Roman" w:cs="Times New Roman"/>
          <w:sz w:val="28"/>
          <w:szCs w:val="28"/>
        </w:rPr>
        <w:t>–</w:t>
      </w:r>
      <w:r w:rsidRPr="00CA486E">
        <w:rPr>
          <w:rFonts w:ascii="Times New Roman" w:hAnsi="Times New Roman" w:cs="Times New Roman"/>
          <w:sz w:val="28"/>
          <w:szCs w:val="28"/>
        </w:rPr>
        <w:t xml:space="preserve"> в</w:t>
      </w:r>
      <w:r>
        <w:rPr>
          <w:rFonts w:ascii="Times New Roman" w:hAnsi="Times New Roman" w:cs="Times New Roman"/>
          <w:sz w:val="28"/>
          <w:szCs w:val="28"/>
        </w:rPr>
        <w:t xml:space="preserve"> </w:t>
      </w:r>
      <w:r w:rsidRPr="00CA486E">
        <w:rPr>
          <w:rFonts w:ascii="Times New Roman" w:hAnsi="Times New Roman" w:cs="Times New Roman"/>
          <w:sz w:val="28"/>
          <w:szCs w:val="28"/>
        </w:rPr>
        <w:t>результаті інновацій, що розвиваються стрімкими темпами, ринок заповнився мільйонами нових технологій, які, переплітаючись, відкривають перед нами цілий світ небачених можливостей. Сьогодні вже очевидно, що автоматизація вийшла далеко за межі роботизованої автоматизації процесів (RPA). Завдяки інтеграції RPA з механізмами управління робочими процесами, службами вилучення інформації з документів , складними обробниками бізнес-правил, обробкою природної мови, Інтернетом речей та блокчейном стає можливою по-справжньому інтелектуальна автоматизація як у рамках одного підприємства, так і в між корпоративному сегменті.</w:t>
      </w:r>
    </w:p>
    <w:p w14:paraId="3317E78A" w14:textId="56A1D3A2"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3.</w:t>
      </w:r>
      <w:r>
        <w:rPr>
          <w:rFonts w:ascii="Times New Roman" w:hAnsi="Times New Roman" w:cs="Times New Roman"/>
          <w:sz w:val="28"/>
          <w:szCs w:val="28"/>
        </w:rPr>
        <w:t xml:space="preserve"> </w:t>
      </w:r>
      <w:r w:rsidRPr="00CA486E">
        <w:rPr>
          <w:rFonts w:ascii="Times New Roman" w:hAnsi="Times New Roman" w:cs="Times New Roman"/>
          <w:sz w:val="28"/>
          <w:szCs w:val="28"/>
        </w:rPr>
        <w:t xml:space="preserve">Кадри – компанії, які досягли навіть найскромнішого успіху в автоматизації, починають розуміти, що для досягнення більш-менш значущих результатів їм доведеться задуматися про перекваліфікацію та реструктуризацію свого кадрового складу. Крім цього, їм доведеться зрозуміти, як </w:t>
      </w:r>
      <w:r w:rsidR="006443CB">
        <w:rPr>
          <w:rFonts w:ascii="Times New Roman" w:hAnsi="Times New Roman" w:cs="Times New Roman"/>
          <w:sz w:val="28"/>
          <w:szCs w:val="28"/>
        </w:rPr>
        <w:t>«‎</w:t>
      </w:r>
      <w:r w:rsidRPr="00CA486E">
        <w:rPr>
          <w:rFonts w:ascii="Times New Roman" w:hAnsi="Times New Roman" w:cs="Times New Roman"/>
          <w:sz w:val="28"/>
          <w:szCs w:val="28"/>
        </w:rPr>
        <w:t>подружити</w:t>
      </w:r>
      <w:r w:rsidR="006443CB">
        <w:rPr>
          <w:rFonts w:ascii="Times New Roman" w:hAnsi="Times New Roman" w:cs="Times New Roman"/>
          <w:sz w:val="28"/>
          <w:szCs w:val="28"/>
        </w:rPr>
        <w:t>»‎</w:t>
      </w:r>
      <w:r w:rsidRPr="00CA486E">
        <w:rPr>
          <w:rFonts w:ascii="Times New Roman" w:hAnsi="Times New Roman" w:cs="Times New Roman"/>
          <w:sz w:val="28"/>
          <w:szCs w:val="28"/>
        </w:rPr>
        <w:t xml:space="preserve"> людей та програмних роботів, щоб вони могли взаємодіяти та разом працювати на результат. Це призведе до оптимізації персоналу за рахунок співпраці людей та машин, а не скасування цілих штатів співробітників.</w:t>
      </w:r>
    </w:p>
    <w:p w14:paraId="371A5F57" w14:textId="081291E2"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4.</w:t>
      </w:r>
      <w:r>
        <w:rPr>
          <w:rFonts w:ascii="Times New Roman" w:hAnsi="Times New Roman" w:cs="Times New Roman"/>
          <w:sz w:val="28"/>
          <w:szCs w:val="28"/>
        </w:rPr>
        <w:t xml:space="preserve"> </w:t>
      </w:r>
      <w:r w:rsidRPr="00CA486E">
        <w:rPr>
          <w:rFonts w:ascii="Times New Roman" w:hAnsi="Times New Roman" w:cs="Times New Roman"/>
          <w:sz w:val="28"/>
          <w:szCs w:val="28"/>
        </w:rPr>
        <w:t xml:space="preserve">Дані </w:t>
      </w:r>
      <w:r>
        <w:rPr>
          <w:rFonts w:ascii="Times New Roman" w:hAnsi="Times New Roman" w:cs="Times New Roman"/>
          <w:sz w:val="28"/>
          <w:szCs w:val="28"/>
        </w:rPr>
        <w:t>–</w:t>
      </w:r>
      <w:r w:rsidRPr="00CA486E">
        <w:rPr>
          <w:rFonts w:ascii="Times New Roman" w:hAnsi="Times New Roman" w:cs="Times New Roman"/>
          <w:sz w:val="28"/>
          <w:szCs w:val="28"/>
        </w:rPr>
        <w:t xml:space="preserve"> компанії починають заглиблюватися в дані, щоб знайти в них не помічені раніше ідеї та внести щось нове у способи взаємодії з клієнтами та власними співробітниками [</w:t>
      </w:r>
      <w:r w:rsidR="009F289E">
        <w:rPr>
          <w:rFonts w:ascii="Times New Roman" w:hAnsi="Times New Roman" w:cs="Times New Roman"/>
          <w:sz w:val="28"/>
          <w:szCs w:val="28"/>
        </w:rPr>
        <w:t>27</w:t>
      </w:r>
      <w:r w:rsidRPr="00CA486E">
        <w:rPr>
          <w:rFonts w:ascii="Times New Roman" w:hAnsi="Times New Roman" w:cs="Times New Roman"/>
          <w:sz w:val="28"/>
          <w:szCs w:val="28"/>
        </w:rPr>
        <w:t>].</w:t>
      </w:r>
    </w:p>
    <w:p w14:paraId="09C86E04" w14:textId="77777777"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У міру того, як ці чотири сили перекроюють способи роботи, стає очевидним, що в майбутньому робочий колектив підприємства складатиметься з людей та роботів. Вони будуть працювати пліч-о-пліч, забезпечуючи більш ефективне, розумне, швидке та надійне виконання процесів, а також гнучкість, достатню для перебудови процесів на ходу.</w:t>
      </w:r>
    </w:p>
    <w:p w14:paraId="69314806" w14:textId="59B63DA5"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Саме в такому змішаному колективі нового типу і з</w:t>
      </w:r>
      <w:r w:rsidR="006443CB">
        <w:rPr>
          <w:rFonts w:ascii="Times New Roman" w:hAnsi="Times New Roman" w:cs="Times New Roman"/>
          <w:sz w:val="28"/>
          <w:szCs w:val="28"/>
        </w:rPr>
        <w:t>’</w:t>
      </w:r>
      <w:r w:rsidRPr="00CA486E">
        <w:rPr>
          <w:rFonts w:ascii="Times New Roman" w:hAnsi="Times New Roman" w:cs="Times New Roman"/>
          <w:sz w:val="28"/>
          <w:szCs w:val="28"/>
        </w:rPr>
        <w:t>являться справжні цифрові співробітники, здатні самостійно та незалежно виконувати левову частку всіх бізнес-задач та ІТ-процесів, злагоджено працюючи зі своїми партнерами-людьми та забезпечуючи унікальні способи взаємодії як з клієнтами, так і зі співробітниками. .</w:t>
      </w:r>
    </w:p>
    <w:p w14:paraId="18054113" w14:textId="1FF32418" w:rsidR="009F289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 xml:space="preserve">Наразі поки що немає єдиного, загальноприйнятого визначення поняття </w:t>
      </w:r>
      <w:r w:rsidR="006443CB">
        <w:rPr>
          <w:rFonts w:ascii="Times New Roman" w:hAnsi="Times New Roman" w:cs="Times New Roman"/>
          <w:sz w:val="28"/>
          <w:szCs w:val="28"/>
        </w:rPr>
        <w:t>«‎</w:t>
      </w:r>
      <w:r w:rsidRPr="00CA486E">
        <w:rPr>
          <w:rFonts w:ascii="Times New Roman" w:hAnsi="Times New Roman" w:cs="Times New Roman"/>
          <w:sz w:val="28"/>
          <w:szCs w:val="28"/>
        </w:rPr>
        <w:t>цифровий персонал</w:t>
      </w:r>
      <w:r w:rsidR="006443CB">
        <w:rPr>
          <w:rFonts w:ascii="Times New Roman" w:hAnsi="Times New Roman" w:cs="Times New Roman"/>
          <w:sz w:val="28"/>
          <w:szCs w:val="28"/>
        </w:rPr>
        <w:t>»‎</w:t>
      </w:r>
      <w:r w:rsidRPr="00CA486E">
        <w:rPr>
          <w:rFonts w:ascii="Times New Roman" w:hAnsi="Times New Roman" w:cs="Times New Roman"/>
          <w:sz w:val="28"/>
          <w:szCs w:val="28"/>
        </w:rPr>
        <w:t xml:space="preserve"> або </w:t>
      </w:r>
      <w:r w:rsidR="006443CB">
        <w:rPr>
          <w:rFonts w:ascii="Times New Roman" w:hAnsi="Times New Roman" w:cs="Times New Roman"/>
          <w:sz w:val="28"/>
          <w:szCs w:val="28"/>
        </w:rPr>
        <w:t>«‎</w:t>
      </w:r>
      <w:r w:rsidRPr="00CA486E">
        <w:rPr>
          <w:rFonts w:ascii="Times New Roman" w:hAnsi="Times New Roman" w:cs="Times New Roman"/>
          <w:sz w:val="28"/>
          <w:szCs w:val="28"/>
        </w:rPr>
        <w:t>цифровий співробітник</w:t>
      </w:r>
      <w:r w:rsidR="006443CB">
        <w:rPr>
          <w:rFonts w:ascii="Times New Roman" w:hAnsi="Times New Roman" w:cs="Times New Roman"/>
          <w:sz w:val="28"/>
          <w:szCs w:val="28"/>
        </w:rPr>
        <w:t>»‎</w:t>
      </w:r>
      <w:r w:rsidRPr="00CA486E">
        <w:rPr>
          <w:rFonts w:ascii="Times New Roman" w:hAnsi="Times New Roman" w:cs="Times New Roman"/>
          <w:sz w:val="28"/>
          <w:szCs w:val="28"/>
        </w:rPr>
        <w:t xml:space="preserve">. </w:t>
      </w:r>
    </w:p>
    <w:p w14:paraId="2C31F04F" w14:textId="3008D140"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 xml:space="preserve">Великі постачальники рішень RPA дійшли якогось спільного знаменника: цифровий персонал – це програмний </w:t>
      </w:r>
      <w:r w:rsidR="006443CB">
        <w:rPr>
          <w:rFonts w:ascii="Times New Roman" w:hAnsi="Times New Roman" w:cs="Times New Roman"/>
          <w:sz w:val="28"/>
          <w:szCs w:val="28"/>
        </w:rPr>
        <w:t>«‎</w:t>
      </w:r>
      <w:r w:rsidRPr="00CA486E">
        <w:rPr>
          <w:rFonts w:ascii="Times New Roman" w:hAnsi="Times New Roman" w:cs="Times New Roman"/>
          <w:sz w:val="28"/>
          <w:szCs w:val="28"/>
        </w:rPr>
        <w:t>працівник</w:t>
      </w:r>
      <w:r w:rsidR="006443CB">
        <w:rPr>
          <w:rFonts w:ascii="Times New Roman" w:hAnsi="Times New Roman" w:cs="Times New Roman"/>
          <w:sz w:val="28"/>
          <w:szCs w:val="28"/>
        </w:rPr>
        <w:t>»‎</w:t>
      </w:r>
      <w:r w:rsidRPr="00CA486E">
        <w:rPr>
          <w:rFonts w:ascii="Times New Roman" w:hAnsi="Times New Roman" w:cs="Times New Roman"/>
          <w:sz w:val="28"/>
          <w:szCs w:val="28"/>
        </w:rPr>
        <w:t xml:space="preserve">, здатний виконувати конкретні завдання. Згідно компанії </w:t>
      </w:r>
      <w:r w:rsidR="006443CB">
        <w:rPr>
          <w:rFonts w:ascii="Times New Roman" w:hAnsi="Times New Roman" w:cs="Times New Roman"/>
          <w:sz w:val="28"/>
          <w:szCs w:val="28"/>
        </w:rPr>
        <w:t>«‎</w:t>
      </w:r>
      <w:r w:rsidRPr="00CA486E">
        <w:rPr>
          <w:rFonts w:ascii="Times New Roman" w:hAnsi="Times New Roman" w:cs="Times New Roman"/>
          <w:sz w:val="28"/>
          <w:szCs w:val="28"/>
        </w:rPr>
        <w:t>Automation Anywhere</w:t>
      </w:r>
      <w:r w:rsidR="006443CB">
        <w:rPr>
          <w:rFonts w:ascii="Times New Roman" w:hAnsi="Times New Roman" w:cs="Times New Roman"/>
          <w:sz w:val="28"/>
          <w:szCs w:val="28"/>
        </w:rPr>
        <w:t>»‎</w:t>
      </w:r>
      <w:r w:rsidRPr="00CA486E">
        <w:rPr>
          <w:rFonts w:ascii="Times New Roman" w:hAnsi="Times New Roman" w:cs="Times New Roman"/>
          <w:sz w:val="28"/>
          <w:szCs w:val="28"/>
        </w:rPr>
        <w:t>, цифровий працівник – це програмне забезпечення, що налаштовується, підготовлене до</w:t>
      </w:r>
      <w:r>
        <w:rPr>
          <w:rFonts w:ascii="Times New Roman" w:hAnsi="Times New Roman" w:cs="Times New Roman"/>
          <w:sz w:val="28"/>
          <w:szCs w:val="28"/>
        </w:rPr>
        <w:t xml:space="preserve"> </w:t>
      </w:r>
      <w:r w:rsidRPr="00CA486E">
        <w:rPr>
          <w:rFonts w:ascii="Times New Roman" w:hAnsi="Times New Roman" w:cs="Times New Roman"/>
          <w:sz w:val="28"/>
          <w:szCs w:val="28"/>
        </w:rPr>
        <w:t xml:space="preserve">виконання завдань, які визначають та контролюють кваліфіковані співробітники ІТ-департаменту </w:t>
      </w:r>
      <w:r w:rsidRPr="002468D4">
        <w:rPr>
          <w:rFonts w:ascii="Times New Roman" w:hAnsi="Times New Roman" w:cs="Times New Roman"/>
          <w:sz w:val="28"/>
          <w:szCs w:val="28"/>
        </w:rPr>
        <w:t>[</w:t>
      </w:r>
      <w:r w:rsidR="002468D4" w:rsidRPr="002468D4">
        <w:rPr>
          <w:rFonts w:ascii="Times New Roman" w:hAnsi="Times New Roman" w:cs="Times New Roman"/>
          <w:sz w:val="28"/>
          <w:szCs w:val="28"/>
        </w:rPr>
        <w:t>41</w:t>
      </w:r>
      <w:r w:rsidRPr="002468D4">
        <w:rPr>
          <w:rFonts w:ascii="Times New Roman" w:hAnsi="Times New Roman" w:cs="Times New Roman"/>
          <w:sz w:val="28"/>
          <w:szCs w:val="28"/>
        </w:rPr>
        <w:t>].</w:t>
      </w:r>
      <w:r w:rsidRPr="00CA486E">
        <w:rPr>
          <w:rFonts w:ascii="Times New Roman" w:hAnsi="Times New Roman" w:cs="Times New Roman"/>
          <w:sz w:val="28"/>
          <w:szCs w:val="28"/>
        </w:rPr>
        <w:t xml:space="preserve"> По суті, цифрові співробітники – це автономні програмні роботи широкого профілю, які без втоми і без помилок виконують операції адміністрування на основі заданих правил.</w:t>
      </w:r>
    </w:p>
    <w:p w14:paraId="4B8B3E3D" w14:textId="77777777" w:rsidR="009F289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 xml:space="preserve">Зрозуміло, що якщо призначення цифрового співробітника полягає в тому, щоб виконувати складні процеси, то для цього потрібні різноманітні навички та вміння, що виходять за межі здібностей простих інструментів RPA. </w:t>
      </w:r>
    </w:p>
    <w:p w14:paraId="12DCC80A" w14:textId="46364789"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 xml:space="preserve">Саме тому всі виробники рішень RPA додають до своїх основних продуктів RPA так звані </w:t>
      </w:r>
      <w:r w:rsidR="006443CB">
        <w:rPr>
          <w:rFonts w:ascii="Times New Roman" w:hAnsi="Times New Roman" w:cs="Times New Roman"/>
          <w:sz w:val="28"/>
          <w:szCs w:val="28"/>
        </w:rPr>
        <w:t>«‎</w:t>
      </w:r>
      <w:r w:rsidRPr="00CA486E">
        <w:rPr>
          <w:rFonts w:ascii="Times New Roman" w:hAnsi="Times New Roman" w:cs="Times New Roman"/>
          <w:sz w:val="28"/>
          <w:szCs w:val="28"/>
        </w:rPr>
        <w:t>навички</w:t>
      </w:r>
      <w:r w:rsidR="006443CB">
        <w:rPr>
          <w:rFonts w:ascii="Times New Roman" w:hAnsi="Times New Roman" w:cs="Times New Roman"/>
          <w:sz w:val="28"/>
          <w:szCs w:val="28"/>
        </w:rPr>
        <w:t>»‎</w:t>
      </w:r>
      <w:r w:rsidRPr="00CA486E">
        <w:rPr>
          <w:rFonts w:ascii="Times New Roman" w:hAnsi="Times New Roman" w:cs="Times New Roman"/>
          <w:sz w:val="28"/>
          <w:szCs w:val="28"/>
        </w:rPr>
        <w:t xml:space="preserve"> – або за допомогою технологічних альянсів, або розробляючи додаткові функції для свого програмного забезпечення. До таких нових функцій можна віднести, наприклад, зір, розуміння природної мови, машинне навчання. Однак насправді це лише базові здібності, а не справжні навички. Навичка - це вміння застосувати одну або кілька таких здібностей до конкретного завдання для досягнення потрібного результату.</w:t>
      </w:r>
    </w:p>
    <w:p w14:paraId="140B78FB" w14:textId="1C9A2DAF" w:rsidR="00CA486E" w:rsidRPr="00CA486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 xml:space="preserve">Один з найважливіших факторів ефективної роботи співробітників-людей </w:t>
      </w:r>
      <w:r w:rsidR="003B6B2D">
        <w:rPr>
          <w:rFonts w:ascii="Times New Roman" w:hAnsi="Times New Roman" w:cs="Times New Roman"/>
          <w:sz w:val="28"/>
          <w:szCs w:val="28"/>
        </w:rPr>
        <w:t>–</w:t>
      </w:r>
      <w:r w:rsidRPr="00CA486E">
        <w:rPr>
          <w:rFonts w:ascii="Times New Roman" w:hAnsi="Times New Roman" w:cs="Times New Roman"/>
          <w:sz w:val="28"/>
          <w:szCs w:val="28"/>
        </w:rPr>
        <w:t xml:space="preserve"> це вміння пристосовуватися. Навіть у найчіткіше продуманих процесах неминучі помилки, вузькі місця чи інші проблеми. Людина здатна обійти ці перешкоди, і саме завдяки цій здатності багато підприємств можуть працювати більш-менш рівно. Якщо припустити, що цифрові співробітники працюватимуть на повну силу, їм буде потрібна така ж здатність справлятися з винятковими ситуаціями, але під контролем людей.</w:t>
      </w:r>
    </w:p>
    <w:p w14:paraId="7E0778FB" w14:textId="77777777" w:rsidR="009F289E"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 xml:space="preserve">Компанії повинні зрозуміти, як налаштувати роботу цифрових співробітників, завдання, які вони виконують, та способи реагування на позаштатні ситуації. </w:t>
      </w:r>
    </w:p>
    <w:p w14:paraId="71C7C79D" w14:textId="1C9E3FEF" w:rsidR="00843B5B" w:rsidRDefault="00CA486E" w:rsidP="00CA486E">
      <w:pPr>
        <w:spacing w:after="0" w:line="360" w:lineRule="auto"/>
        <w:ind w:firstLine="709"/>
        <w:contextualSpacing/>
        <w:jc w:val="both"/>
        <w:rPr>
          <w:rFonts w:ascii="Times New Roman" w:hAnsi="Times New Roman" w:cs="Times New Roman"/>
          <w:sz w:val="28"/>
          <w:szCs w:val="28"/>
        </w:rPr>
      </w:pPr>
      <w:r w:rsidRPr="00CA486E">
        <w:rPr>
          <w:rFonts w:ascii="Times New Roman" w:hAnsi="Times New Roman" w:cs="Times New Roman"/>
          <w:sz w:val="28"/>
          <w:szCs w:val="28"/>
        </w:rPr>
        <w:t>Вкрай важливо, щоб організації мали можливість точно деталізувати той чи інший навичка цифрового співробітника, і навіть задати спосіб взаємодії навичок друг з одним і з партнерами людьми. Отже, компаніям потрібна відповідна ієрархія для опису цих навичок, а також поведінкових аспектів та побажань, які хотіли б реалізувати на випадок виникнення нештатних ситуацій.</w:t>
      </w:r>
    </w:p>
    <w:p w14:paraId="072A9CBD" w14:textId="08CBBFC7" w:rsidR="00CA486E" w:rsidRDefault="00CA486E" w:rsidP="00CA486E">
      <w:pPr>
        <w:spacing w:after="0" w:line="360" w:lineRule="auto"/>
        <w:ind w:firstLine="709"/>
        <w:contextualSpacing/>
        <w:jc w:val="both"/>
        <w:rPr>
          <w:rFonts w:ascii="Times New Roman" w:hAnsi="Times New Roman" w:cs="Times New Roman"/>
          <w:sz w:val="28"/>
          <w:szCs w:val="28"/>
        </w:rPr>
      </w:pPr>
    </w:p>
    <w:p w14:paraId="2714DBC0" w14:textId="1785EF6F" w:rsidR="000F4C24" w:rsidRDefault="000F4C24" w:rsidP="002B3E9B">
      <w:pPr>
        <w:spacing w:after="0" w:line="360" w:lineRule="auto"/>
        <w:contextualSpacing/>
        <w:jc w:val="both"/>
        <w:rPr>
          <w:rFonts w:ascii="Times New Roman" w:eastAsiaTheme="majorEastAsia" w:hAnsi="Times New Roman" w:cs="Times New Roman"/>
          <w:b/>
          <w:bCs/>
          <w:sz w:val="28"/>
          <w:szCs w:val="28"/>
        </w:rPr>
      </w:pPr>
    </w:p>
    <w:p w14:paraId="796659A4" w14:textId="74660EB1" w:rsidR="00CA486E" w:rsidRPr="002B3E9B" w:rsidRDefault="00587FD1" w:rsidP="002B3E9B">
      <w:pPr>
        <w:pStyle w:val="1"/>
        <w:spacing w:before="120" w:after="120" w:line="360" w:lineRule="auto"/>
        <w:ind w:firstLine="709"/>
        <w:jc w:val="both"/>
        <w:rPr>
          <w:rFonts w:ascii="Times New Roman" w:hAnsi="Times New Roman" w:cs="Times New Roman"/>
          <w:b/>
          <w:bCs/>
          <w:color w:val="auto"/>
          <w:sz w:val="28"/>
          <w:szCs w:val="28"/>
        </w:rPr>
      </w:pPr>
      <w:bookmarkStart w:id="7" w:name="_Toc166150109"/>
      <w:r w:rsidRPr="000F4C24">
        <w:rPr>
          <w:rFonts w:ascii="Times New Roman" w:hAnsi="Times New Roman" w:cs="Times New Roman"/>
          <w:b/>
          <w:bCs/>
          <w:color w:val="auto"/>
          <w:sz w:val="28"/>
          <w:szCs w:val="28"/>
        </w:rPr>
        <w:t>2</w:t>
      </w:r>
      <w:r w:rsidR="00FD14F1" w:rsidRPr="000F4C24">
        <w:rPr>
          <w:rFonts w:ascii="Times New Roman" w:hAnsi="Times New Roman" w:cs="Times New Roman"/>
          <w:b/>
          <w:bCs/>
          <w:color w:val="auto"/>
          <w:sz w:val="28"/>
          <w:szCs w:val="28"/>
        </w:rPr>
        <w:t>.2.</w:t>
      </w:r>
      <w:r w:rsidRPr="000F4C24">
        <w:rPr>
          <w:rFonts w:ascii="Times New Roman" w:hAnsi="Times New Roman" w:cs="Times New Roman"/>
          <w:b/>
          <w:bCs/>
          <w:color w:val="auto"/>
          <w:sz w:val="28"/>
          <w:szCs w:val="28"/>
        </w:rPr>
        <w:t xml:space="preserve"> </w:t>
      </w:r>
      <w:r w:rsidR="00FD14F1" w:rsidRPr="000F4C24">
        <w:rPr>
          <w:rFonts w:ascii="Times New Roman" w:hAnsi="Times New Roman" w:cs="Times New Roman"/>
          <w:b/>
          <w:bCs/>
          <w:color w:val="auto"/>
          <w:sz w:val="28"/>
          <w:szCs w:val="28"/>
        </w:rPr>
        <w:t xml:space="preserve">Використання інтелектуальних </w:t>
      </w:r>
      <w:r w:rsidRPr="000F4C24">
        <w:rPr>
          <w:rFonts w:ascii="Times New Roman" w:hAnsi="Times New Roman" w:cs="Times New Roman"/>
          <w:b/>
          <w:bCs/>
          <w:color w:val="auto"/>
          <w:sz w:val="28"/>
          <w:szCs w:val="28"/>
        </w:rPr>
        <w:t>систем для підтримки комунікаційних процесів. Взаємодія з командою</w:t>
      </w:r>
      <w:bookmarkEnd w:id="7"/>
    </w:p>
    <w:p w14:paraId="61BBAF86" w14:textId="3B7D0FCD" w:rsidR="0066346C" w:rsidRPr="0066346C" w:rsidRDefault="0066346C" w:rsidP="006634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 Кузнєцов зазначає, що д</w:t>
      </w:r>
      <w:r w:rsidRPr="0066346C">
        <w:rPr>
          <w:rFonts w:ascii="Times New Roman" w:hAnsi="Times New Roman" w:cs="Times New Roman"/>
          <w:sz w:val="28"/>
          <w:szCs w:val="28"/>
        </w:rPr>
        <w:t xml:space="preserve">ля будь-якої організації, яка прагне до активних змін, необхідно створити інноваційну, управлінську та підприємницьку культуру. Керівники як лідери повинні прагнути до індивідуальних викликів і самовдосконалення </w:t>
      </w:r>
      <w:r w:rsidRPr="0066346C">
        <w:rPr>
          <w:rFonts w:ascii="Times New Roman" w:hAnsi="Times New Roman" w:cs="Times New Roman"/>
          <w:sz w:val="28"/>
          <w:szCs w:val="28"/>
          <w:lang w:val="ru-RU"/>
        </w:rPr>
        <w:t>[8].</w:t>
      </w:r>
    </w:p>
    <w:p w14:paraId="5C775D41" w14:textId="53256603" w:rsidR="005B170C" w:rsidRPr="005B170C" w:rsidRDefault="005B170C" w:rsidP="0066346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 xml:space="preserve">Роботизація комунікації – це вимога більшості людей, якщо їм запитують: </w:t>
      </w:r>
      <w:r w:rsidR="006443CB">
        <w:rPr>
          <w:rFonts w:ascii="Times New Roman" w:hAnsi="Times New Roman" w:cs="Times New Roman"/>
          <w:sz w:val="28"/>
          <w:szCs w:val="28"/>
        </w:rPr>
        <w:t>«‎</w:t>
      </w:r>
      <w:r w:rsidRPr="005B170C">
        <w:rPr>
          <w:rFonts w:ascii="Times New Roman" w:hAnsi="Times New Roman" w:cs="Times New Roman"/>
          <w:sz w:val="28"/>
          <w:szCs w:val="28"/>
        </w:rPr>
        <w:t>Чи будете ви поряд з цими нудними завданнями, які вам не потрібні</w:t>
      </w:r>
      <w:r w:rsidR="006443CB">
        <w:rPr>
          <w:rFonts w:ascii="Times New Roman" w:hAnsi="Times New Roman" w:cs="Times New Roman"/>
          <w:sz w:val="28"/>
          <w:szCs w:val="28"/>
        </w:rPr>
        <w:t>»‎</w:t>
      </w:r>
      <w:r w:rsidRPr="005B170C">
        <w:rPr>
          <w:rFonts w:ascii="Times New Roman" w:hAnsi="Times New Roman" w:cs="Times New Roman"/>
          <w:sz w:val="28"/>
          <w:szCs w:val="28"/>
        </w:rPr>
        <w:t>. RPA дозволяє організаціям використовувати ці програми для завершення всієї цієї повторюваної і трудомісткої роботи для підвищення задоволеності клієнтів. На додачу до цього співробітники тепер можуть займатися багатьма насущними справами, а не тими ж старими нудними завданнями, які можна було б автоматизувати. Це також допомагає їм забезпечити розвиток своїх навичок та досвіду на благо Організації.</w:t>
      </w:r>
    </w:p>
    <w:p w14:paraId="6A41761B" w14:textId="26AC4E1B"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 xml:space="preserve">Роботизація процесів комунікації та взаємодії із командою добре підходить для процесів, які чітко визначені та добре задокументовані, відтворюються без безлічі змін, а також якщо вони засновані на правилах. </w:t>
      </w:r>
      <w:r w:rsidR="004E1066">
        <w:rPr>
          <w:rFonts w:ascii="Times New Roman" w:hAnsi="Times New Roman" w:cs="Times New Roman"/>
          <w:sz w:val="28"/>
          <w:szCs w:val="28"/>
        </w:rPr>
        <w:t>Ґ</w:t>
      </w:r>
      <w:r w:rsidRPr="005B170C">
        <w:rPr>
          <w:rFonts w:ascii="Times New Roman" w:hAnsi="Times New Roman" w:cs="Times New Roman"/>
          <w:sz w:val="28"/>
          <w:szCs w:val="28"/>
        </w:rPr>
        <w:t>рунтуючись на згаданих умовах, він допомагає організаціям у багатьох галузях автоматизувати виконання різних завдань.</w:t>
      </w:r>
    </w:p>
    <w:p w14:paraId="6C5CCE6F" w14:textId="0CAD74B5"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Скрапінг веб-сайту. Програмне забезпечення RPA є ідеальним вибором для їх реалізації для цих конкретних випадків використання, оскільки дані, які необхідно зібрати або вилучити з веб-сайтів, вже відомі – наприклад, веб-сайти для торгівлі акціями, веб-сайти для торгівлі ф</w:t>
      </w:r>
      <w:r w:rsidR="006443CB">
        <w:rPr>
          <w:rFonts w:ascii="Times New Roman" w:hAnsi="Times New Roman" w:cs="Times New Roman"/>
          <w:sz w:val="28"/>
          <w:szCs w:val="28"/>
        </w:rPr>
        <w:t>’</w:t>
      </w:r>
      <w:r w:rsidRPr="005B170C">
        <w:rPr>
          <w:rFonts w:ascii="Times New Roman" w:hAnsi="Times New Roman" w:cs="Times New Roman"/>
          <w:sz w:val="28"/>
          <w:szCs w:val="28"/>
        </w:rPr>
        <w:t>ючерсами, веб-сайти для торгівлі сировинними товарами, новини та медіа-сайти (на основі ключових слів). Ці веб-сайти можуть бути зручно переглянуті для отримання конкретної інформації, що цікавить, узагальнення, а потім можуть бути представлені потрібним зацікавленим сторонам для обговорення того, що робити далі з цією інформацією. Переваги парсингу веб-сторінок за допомогою RPA:</w:t>
      </w:r>
    </w:p>
    <w:p w14:paraId="3F68765B" w14:textId="6BE2D21C"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sidR="003B6B2D" w:rsidRPr="003B6B2D">
        <w:rPr>
          <w:rFonts w:ascii="Times New Roman" w:hAnsi="Times New Roman" w:cs="Times New Roman"/>
          <w:sz w:val="28"/>
          <w:szCs w:val="28"/>
          <w:lang w:val="ru-RU"/>
        </w:rPr>
        <w:t xml:space="preserve"> </w:t>
      </w:r>
      <w:r w:rsidRPr="005B170C">
        <w:rPr>
          <w:rFonts w:ascii="Times New Roman" w:hAnsi="Times New Roman" w:cs="Times New Roman"/>
          <w:sz w:val="28"/>
          <w:szCs w:val="28"/>
        </w:rPr>
        <w:t>менше помилок та витрат,</w:t>
      </w:r>
    </w:p>
    <w:p w14:paraId="2591489E" w14:textId="16699040"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sidR="003B6B2D" w:rsidRPr="003B6B2D">
        <w:rPr>
          <w:rFonts w:ascii="Times New Roman" w:hAnsi="Times New Roman" w:cs="Times New Roman"/>
          <w:sz w:val="28"/>
          <w:szCs w:val="28"/>
          <w:lang w:val="ru-RU"/>
        </w:rPr>
        <w:t xml:space="preserve"> </w:t>
      </w:r>
      <w:r w:rsidRPr="005B170C">
        <w:rPr>
          <w:rFonts w:ascii="Times New Roman" w:hAnsi="Times New Roman" w:cs="Times New Roman"/>
          <w:sz w:val="28"/>
          <w:szCs w:val="28"/>
        </w:rPr>
        <w:t>індивідуальний парсинг,</w:t>
      </w:r>
    </w:p>
    <w:p w14:paraId="519B9AC8" w14:textId="55BDAAAF"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sidR="003B6B2D" w:rsidRPr="003B6B2D">
        <w:rPr>
          <w:rFonts w:ascii="Times New Roman" w:hAnsi="Times New Roman" w:cs="Times New Roman"/>
          <w:sz w:val="28"/>
          <w:szCs w:val="28"/>
          <w:lang w:val="ru-RU"/>
        </w:rPr>
        <w:t xml:space="preserve"> </w:t>
      </w:r>
      <w:r w:rsidRPr="005B170C">
        <w:rPr>
          <w:rFonts w:ascii="Times New Roman" w:hAnsi="Times New Roman" w:cs="Times New Roman"/>
          <w:sz w:val="28"/>
          <w:szCs w:val="28"/>
        </w:rPr>
        <w:t>швидша установка,</w:t>
      </w:r>
    </w:p>
    <w:p w14:paraId="598DCC23" w14:textId="66EF916B"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sidR="003B6B2D" w:rsidRPr="003B6B2D">
        <w:rPr>
          <w:rFonts w:ascii="Times New Roman" w:hAnsi="Times New Roman" w:cs="Times New Roman"/>
          <w:sz w:val="28"/>
          <w:szCs w:val="28"/>
          <w:lang w:val="ru-RU"/>
        </w:rPr>
        <w:t xml:space="preserve"> </w:t>
      </w:r>
      <w:r w:rsidRPr="005B170C">
        <w:rPr>
          <w:rFonts w:ascii="Times New Roman" w:hAnsi="Times New Roman" w:cs="Times New Roman"/>
          <w:sz w:val="28"/>
          <w:szCs w:val="28"/>
        </w:rPr>
        <w:t>збирає дані із соціальних мереж,</w:t>
      </w:r>
    </w:p>
    <w:p w14:paraId="2FDD409E" w14:textId="7F9F9CDE"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sidR="003B6B2D" w:rsidRPr="003B6B2D">
        <w:rPr>
          <w:rFonts w:ascii="Times New Roman" w:hAnsi="Times New Roman" w:cs="Times New Roman"/>
          <w:sz w:val="28"/>
          <w:szCs w:val="28"/>
          <w:lang w:val="ru-RU"/>
        </w:rPr>
        <w:t xml:space="preserve"> </w:t>
      </w:r>
      <w:r w:rsidRPr="005B170C">
        <w:rPr>
          <w:rFonts w:ascii="Times New Roman" w:hAnsi="Times New Roman" w:cs="Times New Roman"/>
          <w:sz w:val="28"/>
          <w:szCs w:val="28"/>
        </w:rPr>
        <w:t>автоматизує завдання пакетного завантаження,</w:t>
      </w:r>
    </w:p>
    <w:p w14:paraId="5604C86F" w14:textId="6B0AB660"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sidR="003B6B2D" w:rsidRPr="003B6B2D">
        <w:rPr>
          <w:rFonts w:ascii="Times New Roman" w:hAnsi="Times New Roman" w:cs="Times New Roman"/>
          <w:sz w:val="28"/>
          <w:szCs w:val="28"/>
          <w:lang w:val="ru-RU"/>
        </w:rPr>
        <w:t xml:space="preserve"> </w:t>
      </w:r>
      <w:r w:rsidRPr="005B170C">
        <w:rPr>
          <w:rFonts w:ascii="Times New Roman" w:hAnsi="Times New Roman" w:cs="Times New Roman"/>
          <w:sz w:val="28"/>
          <w:szCs w:val="28"/>
        </w:rPr>
        <w:t>немає необхідності утримувати команду для парсингу, – просте та швидке налаштування.</w:t>
      </w:r>
    </w:p>
    <w:p w14:paraId="108A3EC4" w14:textId="033D7F3A" w:rsidR="005B170C" w:rsidRPr="005B170C" w:rsidRDefault="002221F2" w:rsidP="005B17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Стосовно о</w:t>
      </w:r>
      <w:r w:rsidR="005B170C" w:rsidRPr="005B170C">
        <w:rPr>
          <w:rFonts w:ascii="Times New Roman" w:hAnsi="Times New Roman" w:cs="Times New Roman"/>
          <w:sz w:val="28"/>
          <w:szCs w:val="28"/>
        </w:rPr>
        <w:t>бробк</w:t>
      </w:r>
      <w:r>
        <w:rPr>
          <w:rFonts w:ascii="Times New Roman" w:hAnsi="Times New Roman" w:cs="Times New Roman"/>
          <w:sz w:val="28"/>
          <w:szCs w:val="28"/>
        </w:rPr>
        <w:t>и</w:t>
      </w:r>
      <w:r w:rsidR="005B170C" w:rsidRPr="005B170C">
        <w:rPr>
          <w:rFonts w:ascii="Times New Roman" w:hAnsi="Times New Roman" w:cs="Times New Roman"/>
          <w:sz w:val="28"/>
          <w:szCs w:val="28"/>
        </w:rPr>
        <w:t xml:space="preserve"> замовлень клієнтів. Замовлення, розміщені на багатьох веб-сайтах електронної комерції, можливо, потім доведеться розміщувати у фактичних сховищах для фактичного відправлення, а також для ведення інвентарних записів, відмінних від замовлень, орієнтованих на клієнтів. Такі процеси введення даних можуть бути передані до RPA-рішень, оскільки весь процес розміщення замовлень буде повністю автоматизований. Це можна підтримувати краще, ніж будь-які ручні помилки, які можуть бути викликані непорозумінням. Переваги обробки замовлень клієнтів за допомогою RPA:</w:t>
      </w:r>
    </w:p>
    <w:p w14:paraId="2296A305" w14:textId="13BC95CF"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sidR="003B6B2D" w:rsidRPr="003B6B2D">
        <w:rPr>
          <w:rFonts w:ascii="Times New Roman" w:hAnsi="Times New Roman" w:cs="Times New Roman"/>
          <w:sz w:val="28"/>
          <w:szCs w:val="28"/>
          <w:lang w:val="ru-RU"/>
        </w:rPr>
        <w:t xml:space="preserve"> </w:t>
      </w:r>
      <w:r w:rsidRPr="005B170C">
        <w:rPr>
          <w:rFonts w:ascii="Times New Roman" w:hAnsi="Times New Roman" w:cs="Times New Roman"/>
          <w:sz w:val="28"/>
          <w:szCs w:val="28"/>
        </w:rPr>
        <w:t>покращений клієнтський досвід,</w:t>
      </w:r>
    </w:p>
    <w:p w14:paraId="07F8CB0A" w14:textId="556A0D4E"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sidR="00580381">
        <w:rPr>
          <w:rFonts w:ascii="Times New Roman" w:hAnsi="Times New Roman" w:cs="Times New Roman"/>
          <w:sz w:val="28"/>
          <w:szCs w:val="28"/>
        </w:rPr>
        <w:t xml:space="preserve"> </w:t>
      </w:r>
      <w:r w:rsidRPr="005B170C">
        <w:rPr>
          <w:rFonts w:ascii="Times New Roman" w:hAnsi="Times New Roman" w:cs="Times New Roman"/>
          <w:sz w:val="28"/>
          <w:szCs w:val="28"/>
        </w:rPr>
        <w:t>час ручного введення,</w:t>
      </w:r>
    </w:p>
    <w:p w14:paraId="6E91F866" w14:textId="0FFF62EA"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sidR="003B6B2D" w:rsidRPr="003B6B2D">
        <w:rPr>
          <w:rFonts w:ascii="Times New Roman" w:hAnsi="Times New Roman" w:cs="Times New Roman"/>
          <w:sz w:val="28"/>
          <w:szCs w:val="28"/>
          <w:lang w:val="ru-RU"/>
        </w:rPr>
        <w:t xml:space="preserve"> </w:t>
      </w:r>
      <w:r w:rsidRPr="005B170C">
        <w:rPr>
          <w:rFonts w:ascii="Times New Roman" w:hAnsi="Times New Roman" w:cs="Times New Roman"/>
          <w:sz w:val="28"/>
          <w:szCs w:val="28"/>
        </w:rPr>
        <w:t>покращує контроль даних,</w:t>
      </w:r>
    </w:p>
    <w:p w14:paraId="70F362FA" w14:textId="3B0DCF83"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sidR="003B6B2D" w:rsidRPr="003B6B2D">
        <w:rPr>
          <w:rFonts w:ascii="Times New Roman" w:hAnsi="Times New Roman" w:cs="Times New Roman"/>
          <w:sz w:val="28"/>
          <w:szCs w:val="28"/>
          <w:lang w:val="ru-RU"/>
        </w:rPr>
        <w:t xml:space="preserve"> </w:t>
      </w:r>
      <w:r w:rsidRPr="005B170C">
        <w:rPr>
          <w:rFonts w:ascii="Times New Roman" w:hAnsi="Times New Roman" w:cs="Times New Roman"/>
          <w:sz w:val="28"/>
          <w:szCs w:val="28"/>
        </w:rPr>
        <w:t>знижує витрати,</w:t>
      </w:r>
    </w:p>
    <w:p w14:paraId="44290FD3" w14:textId="69D083E9"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sidR="003B6B2D" w:rsidRPr="003B6B2D">
        <w:rPr>
          <w:rFonts w:ascii="Times New Roman" w:hAnsi="Times New Roman" w:cs="Times New Roman"/>
          <w:sz w:val="28"/>
          <w:szCs w:val="28"/>
          <w:lang w:val="ru-RU"/>
        </w:rPr>
        <w:t xml:space="preserve"> </w:t>
      </w:r>
      <w:r w:rsidRPr="005B170C">
        <w:rPr>
          <w:rFonts w:ascii="Times New Roman" w:hAnsi="Times New Roman" w:cs="Times New Roman"/>
          <w:sz w:val="28"/>
          <w:szCs w:val="28"/>
        </w:rPr>
        <w:t>висока гнучкість,</w:t>
      </w:r>
    </w:p>
    <w:p w14:paraId="7650E6FE" w14:textId="33F82525"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sidR="003B6B2D" w:rsidRPr="003B6B2D">
        <w:rPr>
          <w:rFonts w:ascii="Times New Roman" w:hAnsi="Times New Roman" w:cs="Times New Roman"/>
          <w:sz w:val="28"/>
          <w:szCs w:val="28"/>
          <w:lang w:val="ru-RU"/>
        </w:rPr>
        <w:t xml:space="preserve"> </w:t>
      </w:r>
      <w:r w:rsidRPr="005B170C">
        <w:rPr>
          <w:rFonts w:ascii="Times New Roman" w:hAnsi="Times New Roman" w:cs="Times New Roman"/>
          <w:sz w:val="28"/>
          <w:szCs w:val="28"/>
        </w:rPr>
        <w:t>підвищення рентабельності інвестицій.</w:t>
      </w:r>
    </w:p>
    <w:p w14:paraId="18BA9A35" w14:textId="77777777"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Обробка вхідних запитів клієнтів електронною поштою. Якщо ви є організацією підтримки, якій необхідно відповісти на ці тисячі електронних листів, які бомбардують ваші поштові скриньки для відповідей, ви напевно можете уникнути цієї ситуації і доручити RPA подбати про це за вас. Загальні проблеми або електронні листи можуть бути поділені на групи, і відповіді на такі електронні листи можуть бути надані рішенням RPA, тоді як критичні проблеми, які не визначені до групи, можуть опрацьовуватися відповідним персоналом. Переваги автоматизації обробки запитів електронної пошти:</w:t>
      </w:r>
    </w:p>
    <w:p w14:paraId="49BAA783" w14:textId="14FB0981"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збільшує масштаб та обсяг кампаній електронною поштою,</w:t>
      </w:r>
    </w:p>
    <w:p w14:paraId="18B938A4" w14:textId="2D6E2CB9"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підвищує окупність витрат на персонал,</w:t>
      </w:r>
    </w:p>
    <w:p w14:paraId="14BE9C36" w14:textId="670D16E2"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дає можливість вашій команді досягати кращих результатів,</w:t>
      </w:r>
    </w:p>
    <w:p w14:paraId="6F7B72AB" w14:textId="63D61ECC"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збільшує середню вартість замовлення,</w:t>
      </w:r>
    </w:p>
    <w:p w14:paraId="6DEB0D05" w14:textId="61DB2D77"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підвищує довічну цінність клієнта,</w:t>
      </w:r>
    </w:p>
    <w:p w14:paraId="6D5F5F3E" w14:textId="49D03087"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дає простір для стратегічного мислення.</w:t>
      </w:r>
    </w:p>
    <w:p w14:paraId="7ED5B30C" w14:textId="77777777"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Перенесення даних із однієї системи до іншої. Незалежно від причин, через які організації не витрачають достатньо часу на керування своїми даними для резервного копіювання або відновлення, ці процеси можна повністю автоматизувати за допомогою рішень RPA, надавши їм необхідні облікові дані, відомості про джерело та призначення для автоматизації всього завдання. Моніторинг всього процесу також може виконуватися за допомогою рішення RPA, людське завдання може бути згенеровано, якщо потреба втручання людини.</w:t>
      </w:r>
    </w:p>
    <w:p w14:paraId="6742D85B" w14:textId="77777777"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Переваги автоматизації передачі між системами:</w:t>
      </w:r>
    </w:p>
    <w:p w14:paraId="0A7304C9" w14:textId="2BE91ADC"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економить годинник адміністрування,</w:t>
      </w:r>
    </w:p>
    <w:p w14:paraId="798B51CE" w14:textId="770A1099"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знижує ймовірність людських помилок,</w:t>
      </w:r>
    </w:p>
    <w:p w14:paraId="70CE5447" w14:textId="57DEE137"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усуває затримки та вузькі місця через ручний процес,</w:t>
      </w:r>
    </w:p>
    <w:p w14:paraId="36841F28" w14:textId="796B303A"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оптимізує процес передачі даних та допомагає економити ресурси,</w:t>
      </w:r>
    </w:p>
    <w:p w14:paraId="05AC02A6" w14:textId="58908035"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підвищуйте прозорість та контроль за допомогою автоматизованої звітності.</w:t>
      </w:r>
    </w:p>
    <w:p w14:paraId="32EE47DD" w14:textId="77777777"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Робота колл-центру. Центри організацій будь-якого типу хотіли б мати всю інформацію про клієнта на одному екрані замість того, щоб переглядати різні програми для отримання доступу до різних відомостей. RPA може добре втрутитися, щоб виконати парсинг вебсайту та зібрати всю необхідну інформацію в одному місці, а також виконати необхідні маніпуляції (якщо такі є) для керівника колл-центру, надавши їм єдину виставу з усіма необхідними деталями. Переваги впровадження RPA:</w:t>
      </w:r>
    </w:p>
    <w:p w14:paraId="7A47AD8B" w14:textId="045FA8DC"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менша середня тривалість розмови,</w:t>
      </w:r>
    </w:p>
    <w:p w14:paraId="2AD9998B" w14:textId="04D3676D"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максимально скорочує кількість помилок,</w:t>
      </w:r>
    </w:p>
    <w:p w14:paraId="78E440A2" w14:textId="7109A039"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покращений зв</w:t>
      </w:r>
      <w:r w:rsidR="006443CB">
        <w:rPr>
          <w:rFonts w:ascii="Times New Roman" w:hAnsi="Times New Roman" w:cs="Times New Roman"/>
          <w:sz w:val="28"/>
          <w:szCs w:val="28"/>
        </w:rPr>
        <w:t>’</w:t>
      </w:r>
      <w:r w:rsidRPr="005B170C">
        <w:rPr>
          <w:rFonts w:ascii="Times New Roman" w:hAnsi="Times New Roman" w:cs="Times New Roman"/>
          <w:sz w:val="28"/>
          <w:szCs w:val="28"/>
        </w:rPr>
        <w:t>язок,</w:t>
      </w:r>
    </w:p>
    <w:p w14:paraId="67909091" w14:textId="29265C09"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оптимальне використання ресурсів, - автоматичні відповіді та тригери.</w:t>
      </w:r>
    </w:p>
    <w:p w14:paraId="3007057C" w14:textId="77777777"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Обробка форм. Багатьом організаціям доводиться обробляти форми для запуску початкового процесу у їх системі, який також формує паперові докази, які можна зберегти для подальшого використання у розслідуваннях. Подібні процеси можуть бути автоматизовані таким чином, що форми можуть бути прочитані рішенням RPA, а потім рішення RPA може виконувати ручне введення даних до додатків, в яких ці форми обробляються. Переваги автоматизації форм:</w:t>
      </w:r>
    </w:p>
    <w:p w14:paraId="186A34B9" w14:textId="739DBA4F"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зниження витрат,</w:t>
      </w:r>
    </w:p>
    <w:p w14:paraId="3D756C68" w14:textId="092422C3"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підвищена продуктивність,</w:t>
      </w:r>
    </w:p>
    <w:p w14:paraId="5CCCAB65" w14:textId="40D028B4"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швидка обробка,</w:t>
      </w:r>
    </w:p>
    <w:p w14:paraId="32D824D3" w14:textId="22EA0E47"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віддалений доступ,</w:t>
      </w:r>
    </w:p>
    <w:p w14:paraId="2909720B" w14:textId="70C647A3"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зниження вартості паперу та зберігання,</w:t>
      </w:r>
    </w:p>
    <w:p w14:paraId="6A68DD18" w14:textId="60F4847A" w:rsidR="005B170C" w:rsidRP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w:t>
      </w:r>
      <w:r>
        <w:rPr>
          <w:rFonts w:ascii="Times New Roman" w:hAnsi="Times New Roman" w:cs="Times New Roman"/>
          <w:sz w:val="28"/>
          <w:szCs w:val="28"/>
        </w:rPr>
        <w:t xml:space="preserve"> </w:t>
      </w:r>
      <w:r w:rsidRPr="005B170C">
        <w:rPr>
          <w:rFonts w:ascii="Times New Roman" w:hAnsi="Times New Roman" w:cs="Times New Roman"/>
          <w:sz w:val="28"/>
          <w:szCs w:val="28"/>
        </w:rPr>
        <w:t>автоматизація контрольного списку – розширений аудит.</w:t>
      </w:r>
    </w:p>
    <w:p w14:paraId="5CA075E8" w14:textId="19639462" w:rsidR="00CA486E"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Наведені вище приклади бізнес-процесів та їх модернізація за допомогою роботів, може бути перероблена під актуальні потреби та завдання будь-якої компанії, яка хоче досягти покращення результатів у відділах співробітників, у зменшенні допущених помилок при роботі з ручним введенням даних, в інтеграції вже налаштованих ІТ-систем із роботизованими рішеннями, у розширенні бізнесу та досягненні більш високих результатів силами наявного колективу.</w:t>
      </w:r>
    </w:p>
    <w:p w14:paraId="2D6961D5" w14:textId="65670D95" w:rsidR="005B170C"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Отже в сучасних умовах, автоматизація процесів на базі ШІ,</w:t>
      </w:r>
      <w:r w:rsidR="003B6B2D" w:rsidRPr="003B6B2D">
        <w:rPr>
          <w:rFonts w:ascii="Times New Roman" w:hAnsi="Times New Roman" w:cs="Times New Roman"/>
          <w:sz w:val="28"/>
          <w:szCs w:val="28"/>
        </w:rPr>
        <w:t xml:space="preserve"> </w:t>
      </w:r>
      <w:r w:rsidR="003B6B2D">
        <w:rPr>
          <w:rFonts w:ascii="Times New Roman" w:hAnsi="Times New Roman" w:cs="Times New Roman"/>
          <w:sz w:val="28"/>
          <w:szCs w:val="28"/>
        </w:rPr>
        <w:t>роботизовані процеси комунікації, підтримки зв</w:t>
      </w:r>
      <w:r w:rsidR="006443CB">
        <w:rPr>
          <w:rFonts w:ascii="Times New Roman" w:hAnsi="Times New Roman" w:cs="Times New Roman"/>
          <w:sz w:val="28"/>
          <w:szCs w:val="28"/>
        </w:rPr>
        <w:t>’</w:t>
      </w:r>
      <w:r w:rsidR="003B6B2D">
        <w:rPr>
          <w:rFonts w:ascii="Times New Roman" w:hAnsi="Times New Roman" w:cs="Times New Roman"/>
          <w:sz w:val="28"/>
          <w:szCs w:val="28"/>
        </w:rPr>
        <w:t xml:space="preserve">язку з командою </w:t>
      </w:r>
      <w:r w:rsidR="003B6B2D">
        <w:rPr>
          <w:rFonts w:ascii="Times New Roman" w:hAnsi="Times New Roman" w:cs="Times New Roman"/>
          <w:sz w:val="28"/>
          <w:szCs w:val="28"/>
          <w:lang w:val="en-US"/>
        </w:rPr>
        <w:t>RTA</w:t>
      </w:r>
      <w:r w:rsidR="003B6B2D">
        <w:rPr>
          <w:rFonts w:ascii="Times New Roman" w:hAnsi="Times New Roman" w:cs="Times New Roman"/>
          <w:sz w:val="28"/>
          <w:szCs w:val="28"/>
        </w:rPr>
        <w:t>,</w:t>
      </w:r>
      <w:r w:rsidRPr="005B170C">
        <w:rPr>
          <w:rFonts w:ascii="Times New Roman" w:hAnsi="Times New Roman" w:cs="Times New Roman"/>
          <w:sz w:val="28"/>
          <w:szCs w:val="28"/>
        </w:rPr>
        <w:t xml:space="preserve"> ІТ</w:t>
      </w:r>
      <w:r w:rsidR="001F0D0F">
        <w:rPr>
          <w:rFonts w:ascii="Times New Roman" w:hAnsi="Times New Roman" w:cs="Times New Roman"/>
          <w:sz w:val="28"/>
          <w:szCs w:val="28"/>
        </w:rPr>
        <w:t xml:space="preserve"> </w:t>
      </w:r>
      <w:r w:rsidR="003B6B2D" w:rsidRPr="003B6B2D">
        <w:rPr>
          <w:rFonts w:ascii="Times New Roman" w:hAnsi="Times New Roman" w:cs="Times New Roman"/>
          <w:sz w:val="28"/>
          <w:szCs w:val="28"/>
        </w:rPr>
        <w:t>-</w:t>
      </w:r>
      <w:r w:rsidR="001F0D0F">
        <w:rPr>
          <w:rFonts w:ascii="Times New Roman" w:hAnsi="Times New Roman" w:cs="Times New Roman"/>
          <w:sz w:val="28"/>
          <w:szCs w:val="28"/>
        </w:rPr>
        <w:t xml:space="preserve"> </w:t>
      </w:r>
      <w:r w:rsidRPr="005B170C">
        <w:rPr>
          <w:rFonts w:ascii="Times New Roman" w:hAnsi="Times New Roman" w:cs="Times New Roman"/>
          <w:sz w:val="28"/>
          <w:szCs w:val="28"/>
        </w:rPr>
        <w:t>являють собою систему, що забезпечує реалізацію інформаційних процесів для підвищення ефективності роботи співробітників, або зовсім для виключення людської праці зі структур бізнес-процесів, перенавчаючи співробітників для реалізації супроводу програмних роботів або вирішення більш творчих завдань. Впровадження ІТ з метою роботизації та оптимізації бізнес-процесів на сучасних підприємствах є невід</w:t>
      </w:r>
      <w:r w:rsidR="006443CB">
        <w:rPr>
          <w:rFonts w:ascii="Times New Roman" w:hAnsi="Times New Roman" w:cs="Times New Roman"/>
          <w:sz w:val="28"/>
          <w:szCs w:val="28"/>
        </w:rPr>
        <w:t>’</w:t>
      </w:r>
      <w:r w:rsidRPr="005B170C">
        <w:rPr>
          <w:rFonts w:ascii="Times New Roman" w:hAnsi="Times New Roman" w:cs="Times New Roman"/>
          <w:sz w:val="28"/>
          <w:szCs w:val="28"/>
        </w:rPr>
        <w:t xml:space="preserve">ємною умовою його успішної діяльності, конкурентоспроможності та розвитку. За допомогою вдосконалення бізнес-процесів можна досягти істотного поліпшення фінансових показників, що в свою чергу дозволить масштабувати виробництво, виконати диверсифікацію продукції, скоротити кредитне навантаження. </w:t>
      </w:r>
    </w:p>
    <w:p w14:paraId="6ADB2BD2" w14:textId="77777777" w:rsidR="003B6B2D"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 xml:space="preserve">Рутинні бізнес-процеси збору і перевірки даних, що надходять, можуть містити в собі велику кількість нюансів, які неможливо алгоритмізувати, і тому потрібно комбінувати RPA і Штучний інтелект, який зможе проводити аналітичні заходи з великого обсягу оброблених і сконструйованих даних, виявляючи закономірності і приймаючи рішення з мінімальним втручанням людини з урахуванням машинного навчання. </w:t>
      </w:r>
    </w:p>
    <w:p w14:paraId="1661BE8D" w14:textId="6E2DB73A" w:rsidR="005B170C" w:rsidRPr="00CA486E" w:rsidRDefault="005B170C" w:rsidP="005B170C">
      <w:pPr>
        <w:spacing w:after="0" w:line="360" w:lineRule="auto"/>
        <w:ind w:firstLine="709"/>
        <w:jc w:val="both"/>
        <w:rPr>
          <w:rFonts w:ascii="Times New Roman" w:hAnsi="Times New Roman" w:cs="Times New Roman"/>
          <w:sz w:val="28"/>
          <w:szCs w:val="28"/>
        </w:rPr>
      </w:pPr>
      <w:r w:rsidRPr="005B170C">
        <w:rPr>
          <w:rFonts w:ascii="Times New Roman" w:hAnsi="Times New Roman" w:cs="Times New Roman"/>
          <w:sz w:val="28"/>
          <w:szCs w:val="28"/>
        </w:rPr>
        <w:t>Ще необхідно враховувати та оцінювати витрати на впровадження технології RPA у комбінації зі Штучним Інтелектом, а також оцінювати трудовитрати на підтримку роботів, вивільнення персоналу внаслідок впровадження роботизованих рішень. Тому для початку потрібно проаналізувати саму можливість використання технології RPA-систем.</w:t>
      </w:r>
    </w:p>
    <w:p w14:paraId="7BF1A3B2" w14:textId="77777777" w:rsidR="005B170C" w:rsidRDefault="005B170C">
      <w:pPr>
        <w:rPr>
          <w:rFonts w:ascii="Times New Roman" w:eastAsiaTheme="majorEastAsia" w:hAnsi="Times New Roman" w:cs="Times New Roman"/>
          <w:b/>
          <w:bCs/>
          <w:sz w:val="28"/>
          <w:szCs w:val="28"/>
        </w:rPr>
      </w:pPr>
      <w:bookmarkStart w:id="8" w:name="_Toc166150110"/>
      <w:r>
        <w:rPr>
          <w:rFonts w:ascii="Times New Roman" w:hAnsi="Times New Roman" w:cs="Times New Roman"/>
          <w:b/>
          <w:bCs/>
          <w:sz w:val="28"/>
          <w:szCs w:val="28"/>
        </w:rPr>
        <w:br w:type="page"/>
      </w:r>
    </w:p>
    <w:p w14:paraId="1E3020DB" w14:textId="408CFDCE" w:rsidR="00587FD1" w:rsidRDefault="00587FD1" w:rsidP="00586F0B">
      <w:pPr>
        <w:pStyle w:val="1"/>
        <w:spacing w:before="120" w:after="120" w:line="360" w:lineRule="auto"/>
        <w:ind w:left="709"/>
        <w:jc w:val="center"/>
        <w:rPr>
          <w:rFonts w:ascii="Times New Roman" w:hAnsi="Times New Roman" w:cs="Times New Roman"/>
          <w:b/>
          <w:bCs/>
          <w:color w:val="auto"/>
          <w:sz w:val="28"/>
          <w:szCs w:val="28"/>
        </w:rPr>
      </w:pPr>
      <w:r w:rsidRPr="000F4C24">
        <w:rPr>
          <w:rFonts w:ascii="Times New Roman" w:hAnsi="Times New Roman" w:cs="Times New Roman"/>
          <w:b/>
          <w:bCs/>
          <w:color w:val="auto"/>
          <w:sz w:val="28"/>
          <w:szCs w:val="28"/>
        </w:rPr>
        <w:t>РОЗДІЛ 3. Рекомендації та пропозиції щодо оптимізації впровадження штучного інтелекту в управлінські практики</w:t>
      </w:r>
      <w:bookmarkEnd w:id="8"/>
    </w:p>
    <w:p w14:paraId="7A3BF443" w14:textId="77777777" w:rsidR="000F4C24" w:rsidRPr="000F4C24" w:rsidRDefault="000F4C24" w:rsidP="00586F0B"/>
    <w:p w14:paraId="5ECFBB8E" w14:textId="77777777" w:rsidR="003B6B2D" w:rsidRDefault="00587FD1" w:rsidP="00586F0B">
      <w:pPr>
        <w:pStyle w:val="1"/>
        <w:spacing w:before="120" w:after="120" w:line="360" w:lineRule="auto"/>
        <w:ind w:firstLine="709"/>
        <w:jc w:val="both"/>
        <w:rPr>
          <w:rFonts w:ascii="Times New Roman" w:hAnsi="Times New Roman" w:cs="Times New Roman"/>
          <w:b/>
          <w:bCs/>
          <w:color w:val="auto"/>
          <w:sz w:val="28"/>
          <w:szCs w:val="28"/>
        </w:rPr>
      </w:pPr>
      <w:bookmarkStart w:id="9" w:name="_Toc166150111"/>
      <w:r w:rsidRPr="000F4C24">
        <w:rPr>
          <w:rFonts w:ascii="Times New Roman" w:hAnsi="Times New Roman" w:cs="Times New Roman"/>
          <w:b/>
          <w:bCs/>
          <w:color w:val="auto"/>
          <w:sz w:val="28"/>
          <w:szCs w:val="28"/>
        </w:rPr>
        <w:t>3.1. Вибір та впровадження систем  штучного інтелекту</w:t>
      </w:r>
      <w:bookmarkEnd w:id="9"/>
    </w:p>
    <w:p w14:paraId="4B1F50EA" w14:textId="414FF68B" w:rsidR="003B6B2D" w:rsidRDefault="003B6B2D" w:rsidP="003B6B2D">
      <w:pPr>
        <w:spacing w:after="0" w:line="360" w:lineRule="auto"/>
        <w:ind w:firstLine="709"/>
        <w:jc w:val="both"/>
        <w:rPr>
          <w:rFonts w:ascii="Times New Roman" w:hAnsi="Times New Roman" w:cs="Times New Roman"/>
          <w:sz w:val="28"/>
          <w:szCs w:val="28"/>
        </w:rPr>
      </w:pPr>
    </w:p>
    <w:p w14:paraId="55735507" w14:textId="23645759"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 xml:space="preserve">До 2025 р. RPA-проекти </w:t>
      </w:r>
      <w:r>
        <w:rPr>
          <w:rFonts w:ascii="Times New Roman" w:hAnsi="Times New Roman" w:cs="Times New Roman"/>
          <w:sz w:val="28"/>
          <w:szCs w:val="28"/>
        </w:rPr>
        <w:t xml:space="preserve">на базі </w:t>
      </w:r>
      <w:r w:rsidR="00454991">
        <w:rPr>
          <w:rFonts w:ascii="Times New Roman" w:hAnsi="Times New Roman" w:cs="Times New Roman"/>
          <w:sz w:val="28"/>
          <w:szCs w:val="28"/>
        </w:rPr>
        <w:t xml:space="preserve">різних систем </w:t>
      </w:r>
      <w:r>
        <w:rPr>
          <w:rFonts w:ascii="Times New Roman" w:hAnsi="Times New Roman" w:cs="Times New Roman"/>
          <w:sz w:val="28"/>
          <w:szCs w:val="28"/>
        </w:rPr>
        <w:t xml:space="preserve">ШІ </w:t>
      </w:r>
      <w:r w:rsidRPr="003B6B2D">
        <w:rPr>
          <w:rFonts w:ascii="Times New Roman" w:hAnsi="Times New Roman" w:cs="Times New Roman"/>
          <w:sz w:val="28"/>
          <w:szCs w:val="28"/>
        </w:rPr>
        <w:t>стартують у 90% великих компаній світу, оскільки в корпоративному менталітеті вже утвердилася думка про RPA</w:t>
      </w:r>
      <w:r>
        <w:rPr>
          <w:rFonts w:ascii="Times New Roman" w:hAnsi="Times New Roman" w:cs="Times New Roman"/>
          <w:sz w:val="28"/>
          <w:szCs w:val="28"/>
        </w:rPr>
        <w:t>,</w:t>
      </w:r>
      <w:r w:rsidRPr="003B6B2D">
        <w:rPr>
          <w:rFonts w:ascii="Times New Roman" w:hAnsi="Times New Roman" w:cs="Times New Roman"/>
          <w:sz w:val="28"/>
          <w:szCs w:val="28"/>
        </w:rPr>
        <w:t xml:space="preserve"> як засіб підвищення продуктивності та ефективності робочих процесів за рахунок суттєвого скорочення обсягу рутинної ручної роботи</w:t>
      </w:r>
      <w:r w:rsidR="00DA2888">
        <w:rPr>
          <w:rFonts w:ascii="Times New Roman" w:hAnsi="Times New Roman" w:cs="Times New Roman"/>
          <w:sz w:val="28"/>
          <w:szCs w:val="28"/>
        </w:rPr>
        <w:t xml:space="preserve"> </w:t>
      </w:r>
      <w:r w:rsidRPr="003B6B2D">
        <w:rPr>
          <w:rFonts w:ascii="Times New Roman" w:hAnsi="Times New Roman" w:cs="Times New Roman"/>
          <w:sz w:val="28"/>
          <w:szCs w:val="28"/>
        </w:rPr>
        <w:t>[30].</w:t>
      </w:r>
    </w:p>
    <w:p w14:paraId="4491C8F5" w14:textId="171E1D98"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 xml:space="preserve">Роботи імітують людські дії в роботі з </w:t>
      </w:r>
      <w:r w:rsidR="00AC1C31">
        <w:rPr>
          <w:rFonts w:ascii="Times New Roman" w:hAnsi="Times New Roman" w:cs="Times New Roman"/>
          <w:sz w:val="28"/>
          <w:szCs w:val="28"/>
        </w:rPr>
        <w:t>компьютером</w:t>
      </w:r>
      <w:r w:rsidRPr="003B6B2D">
        <w:rPr>
          <w:rFonts w:ascii="Times New Roman" w:hAnsi="Times New Roman" w:cs="Times New Roman"/>
          <w:sz w:val="28"/>
          <w:szCs w:val="28"/>
        </w:rPr>
        <w:t xml:space="preserve">, а отже, </w:t>
      </w:r>
      <w:r>
        <w:rPr>
          <w:rFonts w:ascii="Times New Roman" w:hAnsi="Times New Roman" w:cs="Times New Roman"/>
          <w:sz w:val="28"/>
          <w:szCs w:val="28"/>
        </w:rPr>
        <w:t>в</w:t>
      </w:r>
      <w:r w:rsidRPr="003B6B2D">
        <w:rPr>
          <w:rFonts w:ascii="Times New Roman" w:hAnsi="Times New Roman" w:cs="Times New Roman"/>
          <w:sz w:val="28"/>
          <w:szCs w:val="28"/>
        </w:rPr>
        <w:t>сі галузі, де за комп</w:t>
      </w:r>
      <w:r w:rsidR="006443CB">
        <w:rPr>
          <w:rFonts w:ascii="Times New Roman" w:hAnsi="Times New Roman" w:cs="Times New Roman"/>
          <w:sz w:val="28"/>
          <w:szCs w:val="28"/>
        </w:rPr>
        <w:t>’</w:t>
      </w:r>
      <w:r w:rsidRPr="003B6B2D">
        <w:rPr>
          <w:rFonts w:ascii="Times New Roman" w:hAnsi="Times New Roman" w:cs="Times New Roman"/>
          <w:sz w:val="28"/>
          <w:szCs w:val="28"/>
        </w:rPr>
        <w:t>ютером працює людина, цілком підходять для цифрових співробітників. Звичайно, є завдання, які непосильні для програмних роботів, скажімо, вони не можуть перекладати папери. Але в цифровому світі роботи почуваються цілком комфортно. Зазнач</w:t>
      </w:r>
      <w:r>
        <w:rPr>
          <w:rFonts w:ascii="Times New Roman" w:hAnsi="Times New Roman" w:cs="Times New Roman"/>
          <w:sz w:val="28"/>
          <w:szCs w:val="28"/>
        </w:rPr>
        <w:t>имо</w:t>
      </w:r>
      <w:r w:rsidRPr="003B6B2D">
        <w:rPr>
          <w:rFonts w:ascii="Times New Roman" w:hAnsi="Times New Roman" w:cs="Times New Roman"/>
          <w:sz w:val="28"/>
          <w:szCs w:val="28"/>
        </w:rPr>
        <w:t>, що навіть взаємодії з людьми не належать до обмежень RPA – штучний інтелект та машинне навчання вже впоралися із завданнями голосового спілкування та структуризації даних</w:t>
      </w:r>
      <w:r>
        <w:rPr>
          <w:rFonts w:ascii="Times New Roman" w:hAnsi="Times New Roman" w:cs="Times New Roman"/>
          <w:sz w:val="28"/>
          <w:szCs w:val="28"/>
        </w:rPr>
        <w:t xml:space="preserve"> </w:t>
      </w:r>
      <w:r w:rsidRPr="003B6B2D">
        <w:rPr>
          <w:rFonts w:ascii="Times New Roman" w:hAnsi="Times New Roman" w:cs="Times New Roman"/>
          <w:sz w:val="28"/>
          <w:szCs w:val="28"/>
        </w:rPr>
        <w:t>[3].</w:t>
      </w:r>
    </w:p>
    <w:p w14:paraId="27D7298F" w14:textId="70CAFD14"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Сьогодні найчастіше розробляються RPA-активності, пов</w:t>
      </w:r>
      <w:r w:rsidR="006443CB">
        <w:rPr>
          <w:rFonts w:ascii="Times New Roman" w:hAnsi="Times New Roman" w:cs="Times New Roman"/>
          <w:sz w:val="28"/>
          <w:szCs w:val="28"/>
        </w:rPr>
        <w:t>’</w:t>
      </w:r>
      <w:r w:rsidRPr="003B6B2D">
        <w:rPr>
          <w:rFonts w:ascii="Times New Roman" w:hAnsi="Times New Roman" w:cs="Times New Roman"/>
          <w:sz w:val="28"/>
          <w:szCs w:val="28"/>
        </w:rPr>
        <w:t xml:space="preserve">язані з найпопулярнішими ІТ-продуктами: робота з поштою, таблицями Excel, </w:t>
      </w:r>
      <w:r w:rsidRPr="003B6B2D">
        <w:rPr>
          <w:rFonts w:ascii="Times New Roman" w:hAnsi="Times New Roman" w:cs="Times New Roman"/>
          <w:sz w:val="28"/>
          <w:szCs w:val="28"/>
          <w:lang w:val="en-US"/>
        </w:rPr>
        <w:t>Active</w:t>
      </w:r>
      <w:r w:rsidRPr="007321E2">
        <w:rPr>
          <w:rFonts w:ascii="Times New Roman" w:hAnsi="Times New Roman" w:cs="Times New Roman"/>
          <w:sz w:val="28"/>
          <w:szCs w:val="28"/>
        </w:rPr>
        <w:t xml:space="preserve"> </w:t>
      </w:r>
      <w:r w:rsidRPr="003B6B2D">
        <w:rPr>
          <w:rFonts w:ascii="Times New Roman" w:hAnsi="Times New Roman" w:cs="Times New Roman"/>
          <w:sz w:val="28"/>
          <w:szCs w:val="28"/>
          <w:lang w:val="en-US"/>
        </w:rPr>
        <w:t>Directory</w:t>
      </w:r>
      <w:r w:rsidRPr="003B6B2D">
        <w:rPr>
          <w:rFonts w:ascii="Times New Roman" w:hAnsi="Times New Roman" w:cs="Times New Roman"/>
          <w:sz w:val="28"/>
          <w:szCs w:val="28"/>
        </w:rPr>
        <w:t>, PDF-файлами, SOAP/REST-запитами. Класичний приклад RPA – заміна програмним роботом рутинних операцій.</w:t>
      </w:r>
    </w:p>
    <w:p w14:paraId="04622287" w14:textId="37B7A05B"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 xml:space="preserve">Обробка великого обсягу первинних документів, як і раніше, є однією з головних </w:t>
      </w:r>
      <w:r w:rsidR="006443CB">
        <w:rPr>
          <w:rFonts w:ascii="Times New Roman" w:hAnsi="Times New Roman" w:cs="Times New Roman"/>
          <w:sz w:val="28"/>
          <w:szCs w:val="28"/>
        </w:rPr>
        <w:t>«‎</w:t>
      </w:r>
      <w:r w:rsidRPr="003B6B2D">
        <w:rPr>
          <w:rFonts w:ascii="Times New Roman" w:hAnsi="Times New Roman" w:cs="Times New Roman"/>
          <w:sz w:val="28"/>
          <w:szCs w:val="28"/>
        </w:rPr>
        <w:t>болів</w:t>
      </w:r>
      <w:r w:rsidR="006443CB">
        <w:rPr>
          <w:rFonts w:ascii="Times New Roman" w:hAnsi="Times New Roman" w:cs="Times New Roman"/>
          <w:sz w:val="28"/>
          <w:szCs w:val="28"/>
        </w:rPr>
        <w:t>»‎</w:t>
      </w:r>
      <w:r w:rsidRPr="003B6B2D">
        <w:rPr>
          <w:rFonts w:ascii="Times New Roman" w:hAnsi="Times New Roman" w:cs="Times New Roman"/>
          <w:sz w:val="28"/>
          <w:szCs w:val="28"/>
        </w:rPr>
        <w:t xml:space="preserve"> для більшості компаній. Роботи чудово підходять для автоматизації процесу обробки вхідних документів – </w:t>
      </w:r>
      <w:r w:rsidRPr="003B6B2D">
        <w:rPr>
          <w:rFonts w:ascii="Times New Roman" w:hAnsi="Times New Roman" w:cs="Times New Roman"/>
          <w:sz w:val="28"/>
          <w:szCs w:val="28"/>
          <w:lang w:val="en-US"/>
        </w:rPr>
        <w:t>Document</w:t>
      </w:r>
      <w:r w:rsidRPr="007321E2">
        <w:rPr>
          <w:rFonts w:ascii="Times New Roman" w:hAnsi="Times New Roman" w:cs="Times New Roman"/>
          <w:sz w:val="28"/>
          <w:szCs w:val="28"/>
          <w:lang w:val="ru-RU"/>
        </w:rPr>
        <w:t xml:space="preserve"> </w:t>
      </w:r>
      <w:r w:rsidRPr="003B6B2D">
        <w:rPr>
          <w:rFonts w:ascii="Times New Roman" w:hAnsi="Times New Roman" w:cs="Times New Roman"/>
          <w:sz w:val="28"/>
          <w:szCs w:val="28"/>
          <w:lang w:val="en-US"/>
        </w:rPr>
        <w:t>Understanding</w:t>
      </w:r>
      <w:r w:rsidRPr="003B6B2D">
        <w:rPr>
          <w:rFonts w:ascii="Times New Roman" w:hAnsi="Times New Roman" w:cs="Times New Roman"/>
          <w:sz w:val="28"/>
          <w:szCs w:val="28"/>
        </w:rPr>
        <w:t>.</w:t>
      </w:r>
    </w:p>
    <w:p w14:paraId="43D344C6" w14:textId="77777777"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Максимальна кількість рутинних процесів – у фінансовому блоці та бухгалтерії, але є також інші, привабливі для RPA напрямки, наприклад, HR, документообіг, логістика, забезпечення ланцюжка поставок тощо. Так, для блоку HR рутинні операції у напрямі підбору персоналу – це публікація вакансій, пошук кандидатів на масові вакансії, встановлення першого контакту з кандидатом.</w:t>
      </w:r>
    </w:p>
    <w:p w14:paraId="1B022E75" w14:textId="778DDF4C" w:rsidR="003B6B2D" w:rsidRPr="003B6B2D" w:rsidRDefault="00AA04C9" w:rsidP="003B6B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Взагалі, р</w:t>
      </w:r>
      <w:r w:rsidR="003B6B2D" w:rsidRPr="003B6B2D">
        <w:rPr>
          <w:rFonts w:ascii="Times New Roman" w:hAnsi="Times New Roman" w:cs="Times New Roman"/>
          <w:sz w:val="28"/>
          <w:szCs w:val="28"/>
        </w:rPr>
        <w:t>оботизацію потрібно впроваджувати там, де від неї буде найбільша користь із найменшими витратами та зусиллями, що не залежить від департаменту. Наприклад, одне з популярних застосувань роботів – боти в службах підтримки та сервісі, які виконують роль консультантів та помічників користувачів системи або клієнтів компанії.</w:t>
      </w:r>
    </w:p>
    <w:p w14:paraId="3DBCFFC4" w14:textId="06547D67"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Дуже популярний робот – закупник. Він збирає пропозиції, аналізує їх, складає документи. Поширені роботи, які працюють із боржниками, особливо у збутових компаніях. Програмні роботи регулюють дебіторську заборгованість – це типові процеси, вони включають багато завдань, пов</w:t>
      </w:r>
      <w:r w:rsidR="006443CB">
        <w:rPr>
          <w:rFonts w:ascii="Times New Roman" w:hAnsi="Times New Roman" w:cs="Times New Roman"/>
          <w:sz w:val="28"/>
          <w:szCs w:val="28"/>
        </w:rPr>
        <w:t>’</w:t>
      </w:r>
      <w:r w:rsidRPr="003B6B2D">
        <w:rPr>
          <w:rFonts w:ascii="Times New Roman" w:hAnsi="Times New Roman" w:cs="Times New Roman"/>
          <w:sz w:val="28"/>
          <w:szCs w:val="28"/>
        </w:rPr>
        <w:t>язані з роботою із зовнішніми системами.</w:t>
      </w:r>
    </w:p>
    <w:p w14:paraId="04167C2B" w14:textId="77777777"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Робот-адміністратор ІТ вміє, наприклад, самостійно виявляти заявки на додавання нового користувача в Outlook або інших подібних сервісах, вводити дані в системи через існуючі інтерфейси, а потім повідомляти учасників процесу про виконання завдання.</w:t>
      </w:r>
    </w:p>
    <w:p w14:paraId="6DA62E79" w14:textId="07DA1192"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 xml:space="preserve">Чат-бот для </w:t>
      </w:r>
      <w:r w:rsidRPr="003B6B2D">
        <w:rPr>
          <w:rFonts w:ascii="Times New Roman" w:hAnsi="Times New Roman" w:cs="Times New Roman"/>
          <w:sz w:val="28"/>
          <w:szCs w:val="28"/>
          <w:lang w:val="en-US"/>
        </w:rPr>
        <w:t>Service</w:t>
      </w:r>
      <w:r w:rsidRPr="007321E2">
        <w:rPr>
          <w:rFonts w:ascii="Times New Roman" w:hAnsi="Times New Roman" w:cs="Times New Roman"/>
          <w:sz w:val="28"/>
          <w:szCs w:val="28"/>
        </w:rPr>
        <w:t xml:space="preserve"> </w:t>
      </w:r>
      <w:r w:rsidRPr="003B6B2D">
        <w:rPr>
          <w:rFonts w:ascii="Times New Roman" w:hAnsi="Times New Roman" w:cs="Times New Roman"/>
          <w:sz w:val="28"/>
          <w:szCs w:val="28"/>
          <w:lang w:val="en-US"/>
        </w:rPr>
        <w:t>Desk</w:t>
      </w:r>
      <w:r w:rsidRPr="003B6B2D">
        <w:rPr>
          <w:rFonts w:ascii="Times New Roman" w:hAnsi="Times New Roman" w:cs="Times New Roman"/>
          <w:sz w:val="28"/>
          <w:szCs w:val="28"/>
        </w:rPr>
        <w:t xml:space="preserve"> – гарний додаток до </w:t>
      </w:r>
      <w:r w:rsidRPr="003B6B2D">
        <w:rPr>
          <w:rFonts w:ascii="Times New Roman" w:hAnsi="Times New Roman" w:cs="Times New Roman"/>
          <w:sz w:val="28"/>
          <w:szCs w:val="28"/>
          <w:lang w:val="en-US"/>
        </w:rPr>
        <w:t>Call</w:t>
      </w:r>
      <w:r w:rsidRPr="003B6B2D">
        <w:rPr>
          <w:rFonts w:ascii="Times New Roman" w:hAnsi="Times New Roman" w:cs="Times New Roman"/>
          <w:sz w:val="28"/>
          <w:szCs w:val="28"/>
        </w:rPr>
        <w:t xml:space="preserve">-центру або внутрішньої служби </w:t>
      </w:r>
      <w:r w:rsidRPr="003B6B2D">
        <w:rPr>
          <w:rFonts w:ascii="Times New Roman" w:hAnsi="Times New Roman" w:cs="Times New Roman"/>
          <w:sz w:val="28"/>
          <w:szCs w:val="28"/>
          <w:lang w:val="en-US"/>
        </w:rPr>
        <w:t>Service</w:t>
      </w:r>
      <w:r w:rsidRPr="003B6B2D">
        <w:rPr>
          <w:rFonts w:ascii="Times New Roman" w:hAnsi="Times New Roman" w:cs="Times New Roman"/>
          <w:sz w:val="28"/>
          <w:szCs w:val="28"/>
        </w:rPr>
        <w:t xml:space="preserve"> </w:t>
      </w:r>
      <w:r w:rsidRPr="003B6B2D">
        <w:rPr>
          <w:rFonts w:ascii="Times New Roman" w:hAnsi="Times New Roman" w:cs="Times New Roman"/>
          <w:sz w:val="28"/>
          <w:szCs w:val="28"/>
          <w:lang w:val="en-US"/>
        </w:rPr>
        <w:t>Desk</w:t>
      </w:r>
      <w:r w:rsidRPr="003B6B2D">
        <w:rPr>
          <w:rFonts w:ascii="Times New Roman" w:hAnsi="Times New Roman" w:cs="Times New Roman"/>
          <w:sz w:val="28"/>
          <w:szCs w:val="28"/>
        </w:rPr>
        <w:t>, здатний підтримувати різні бізнес-сценарії технічної підтримки користувачів. Він вміє інтегруватися з CRM, зовнішніми системами онлайн-комунікацій (</w:t>
      </w:r>
      <w:r w:rsidR="00AA04C9">
        <w:rPr>
          <w:rFonts w:ascii="Times New Roman" w:hAnsi="Times New Roman" w:cs="Times New Roman"/>
          <w:sz w:val="28"/>
          <w:szCs w:val="28"/>
          <w:lang w:val="en-US"/>
        </w:rPr>
        <w:t>Zoom</w:t>
      </w:r>
      <w:r w:rsidR="00AA04C9" w:rsidRPr="00AA04C9">
        <w:rPr>
          <w:rFonts w:ascii="Times New Roman" w:hAnsi="Times New Roman" w:cs="Times New Roman"/>
          <w:sz w:val="28"/>
          <w:szCs w:val="28"/>
        </w:rPr>
        <w:t xml:space="preserve">, </w:t>
      </w:r>
      <w:r w:rsidRPr="003B6B2D">
        <w:rPr>
          <w:rFonts w:ascii="Times New Roman" w:hAnsi="Times New Roman" w:cs="Times New Roman"/>
          <w:sz w:val="28"/>
          <w:szCs w:val="28"/>
        </w:rPr>
        <w:t>Skype, месенджери тощо), корпоративними месенджерами та вміє працювати на мобільних пристроях.</w:t>
      </w:r>
    </w:p>
    <w:p w14:paraId="1B51C248" w14:textId="6C5789F7"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 xml:space="preserve">Компанія </w:t>
      </w:r>
      <w:r w:rsidR="006443CB">
        <w:rPr>
          <w:rFonts w:ascii="Times New Roman" w:hAnsi="Times New Roman" w:cs="Times New Roman"/>
          <w:sz w:val="28"/>
          <w:szCs w:val="28"/>
        </w:rPr>
        <w:t>«‎</w:t>
      </w:r>
      <w:r w:rsidR="007321E2">
        <w:rPr>
          <w:rFonts w:ascii="Times New Roman" w:hAnsi="Times New Roman" w:cs="Times New Roman"/>
          <w:sz w:val="28"/>
          <w:szCs w:val="28"/>
        </w:rPr>
        <w:t>NICE</w:t>
      </w:r>
      <w:r w:rsidR="007321E2">
        <w:rPr>
          <w:rStyle w:val="ac"/>
          <w:rFonts w:ascii="Times New Roman" w:hAnsi="Times New Roman" w:cs="Times New Roman"/>
          <w:sz w:val="28"/>
          <w:szCs w:val="28"/>
        </w:rPr>
        <w:footnoteReference w:id="1"/>
      </w:r>
      <w:r w:rsidR="006443CB">
        <w:rPr>
          <w:rFonts w:ascii="Times New Roman" w:hAnsi="Times New Roman" w:cs="Times New Roman"/>
          <w:sz w:val="28"/>
          <w:szCs w:val="28"/>
        </w:rPr>
        <w:t>«‎</w:t>
      </w:r>
      <w:r w:rsidR="007321E2" w:rsidRPr="007321E2">
        <w:rPr>
          <w:rFonts w:ascii="Times New Roman" w:hAnsi="Times New Roman" w:cs="Times New Roman"/>
          <w:sz w:val="28"/>
          <w:szCs w:val="28"/>
          <w:lang w:val="ru-RU"/>
        </w:rPr>
        <w:t xml:space="preserve"> </w:t>
      </w:r>
      <w:r w:rsidRPr="003B6B2D">
        <w:rPr>
          <w:rFonts w:ascii="Times New Roman" w:hAnsi="Times New Roman" w:cs="Times New Roman"/>
          <w:sz w:val="28"/>
          <w:szCs w:val="28"/>
        </w:rPr>
        <w:t xml:space="preserve">має типове RPA рішення для скорингу контрагентів. Перевірка контрагентів з використанням зовнішніх систем та сервісів є одним із найбільш трудомістких процесів для відділу закупівель та безпеки. У компанії розробили </w:t>
      </w:r>
      <w:r w:rsidR="006443CB">
        <w:rPr>
          <w:rFonts w:ascii="Times New Roman" w:hAnsi="Times New Roman" w:cs="Times New Roman"/>
          <w:sz w:val="28"/>
          <w:szCs w:val="28"/>
        </w:rPr>
        <w:t>«‎</w:t>
      </w:r>
      <w:r w:rsidRPr="003B6B2D">
        <w:rPr>
          <w:rFonts w:ascii="Times New Roman" w:hAnsi="Times New Roman" w:cs="Times New Roman"/>
          <w:sz w:val="28"/>
          <w:szCs w:val="28"/>
        </w:rPr>
        <w:t>скорингову</w:t>
      </w:r>
      <w:r w:rsidR="006443CB">
        <w:rPr>
          <w:rFonts w:ascii="Times New Roman" w:hAnsi="Times New Roman" w:cs="Times New Roman"/>
          <w:sz w:val="28"/>
          <w:szCs w:val="28"/>
        </w:rPr>
        <w:t>»‎</w:t>
      </w:r>
      <w:r w:rsidRPr="003B6B2D">
        <w:rPr>
          <w:rFonts w:ascii="Times New Roman" w:hAnsi="Times New Roman" w:cs="Times New Roman"/>
          <w:sz w:val="28"/>
          <w:szCs w:val="28"/>
        </w:rPr>
        <w:t xml:space="preserve"> модель, в яку закладено кілька десятків показників, що налаштовуються під замовник</w:t>
      </w:r>
      <w:r>
        <w:rPr>
          <w:rFonts w:ascii="Times New Roman" w:hAnsi="Times New Roman" w:cs="Times New Roman"/>
          <w:sz w:val="28"/>
          <w:szCs w:val="28"/>
        </w:rPr>
        <w:t xml:space="preserve">ів </w:t>
      </w:r>
      <w:r w:rsidRPr="003B6B2D">
        <w:rPr>
          <w:rFonts w:ascii="Times New Roman" w:hAnsi="Times New Roman" w:cs="Times New Roman"/>
          <w:sz w:val="28"/>
          <w:szCs w:val="28"/>
        </w:rPr>
        <w:t>у сфері закупівель, картотека арбітражних справ та ін. За результатами перевірки робот оцінює та надає контрагенту за балом показник, виходячи з чого формується внутрішній рейтинг контрагентів.</w:t>
      </w:r>
    </w:p>
    <w:p w14:paraId="2A971468" w14:textId="77777777"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А для власного департаменту маркетингу розроблено програмний робот, який здійснює публікацію новинних та маркетингових повідомлень на більш ніж 20 ресурсах, де розміщення інформації відбувається через особисті кабінети чи форму авторизації. На розміщення такої інформації у робота йде в середньому не більше 30 хвилин, тоді як вручну це може займати у фахівців кілька годин рутинних процесів копіювання тексту та заповнення полів.</w:t>
      </w:r>
    </w:p>
    <w:p w14:paraId="00F6A1DE" w14:textId="4B428CDE"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 xml:space="preserve">Серед найбільш популярних напрямків застосування RPA – збір даних із джерел, до яких немає доступу для системної інтеграції: це може бути </w:t>
      </w:r>
      <w:r w:rsidR="006443CB">
        <w:rPr>
          <w:rFonts w:ascii="Times New Roman" w:hAnsi="Times New Roman" w:cs="Times New Roman"/>
          <w:sz w:val="28"/>
          <w:szCs w:val="28"/>
        </w:rPr>
        <w:t>«‎</w:t>
      </w:r>
      <w:r w:rsidRPr="003B6B2D">
        <w:rPr>
          <w:rFonts w:ascii="Times New Roman" w:hAnsi="Times New Roman" w:cs="Times New Roman"/>
          <w:sz w:val="28"/>
          <w:szCs w:val="28"/>
        </w:rPr>
        <w:t>парсинг</w:t>
      </w:r>
      <w:r w:rsidR="006443CB">
        <w:rPr>
          <w:rFonts w:ascii="Times New Roman" w:hAnsi="Times New Roman" w:cs="Times New Roman"/>
          <w:sz w:val="28"/>
          <w:szCs w:val="28"/>
        </w:rPr>
        <w:t>»‎</w:t>
      </w:r>
      <w:r w:rsidRPr="003B6B2D">
        <w:rPr>
          <w:rFonts w:ascii="Times New Roman" w:hAnsi="Times New Roman" w:cs="Times New Roman"/>
          <w:sz w:val="28"/>
          <w:szCs w:val="28"/>
        </w:rPr>
        <w:t xml:space="preserve"> сторонніх веб-ресурсів або маркетплейсів, наприклад, для формування динамічних власних прайс-листів. Або робота з порталами держпослуг, до яких не можна підключитися API, а можна лише взаємодіяти через інтерфейс.</w:t>
      </w:r>
    </w:p>
    <w:p w14:paraId="10AC6B16" w14:textId="50A96533"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 xml:space="preserve">Також інший популярний напрямок для впровадження RPA – роботизація складних бізнес-процесів, що протікають у кількох системах, налаштування яких іншим способом або неможливе, або вимагає неспроможних великих витрат часу, сил і засобів. Грубо кажучи, </w:t>
      </w:r>
      <w:r w:rsidR="00DA2888">
        <w:rPr>
          <w:rFonts w:ascii="Times New Roman" w:hAnsi="Times New Roman" w:cs="Times New Roman"/>
          <w:sz w:val="28"/>
          <w:szCs w:val="28"/>
        </w:rPr>
        <w:t xml:space="preserve">здається неможливим </w:t>
      </w:r>
      <w:r w:rsidRPr="003B6B2D">
        <w:rPr>
          <w:rFonts w:ascii="Times New Roman" w:hAnsi="Times New Roman" w:cs="Times New Roman"/>
          <w:sz w:val="28"/>
          <w:szCs w:val="28"/>
        </w:rPr>
        <w:t>налаштувати синхронізацію</w:t>
      </w:r>
      <w:r w:rsidR="00DA2888">
        <w:rPr>
          <w:rFonts w:ascii="Times New Roman" w:hAnsi="Times New Roman" w:cs="Times New Roman"/>
          <w:sz w:val="28"/>
          <w:szCs w:val="28"/>
        </w:rPr>
        <w:t xml:space="preserve">, наприклад, </w:t>
      </w:r>
      <w:r w:rsidRPr="003B6B2D">
        <w:rPr>
          <w:rFonts w:ascii="Times New Roman" w:hAnsi="Times New Roman" w:cs="Times New Roman"/>
          <w:sz w:val="28"/>
          <w:szCs w:val="28"/>
        </w:rPr>
        <w:t xml:space="preserve">між Excel, SAP, поштою та </w:t>
      </w:r>
      <w:r w:rsidR="006443CB">
        <w:rPr>
          <w:rFonts w:ascii="Times New Roman" w:hAnsi="Times New Roman" w:cs="Times New Roman"/>
          <w:sz w:val="28"/>
          <w:szCs w:val="28"/>
        </w:rPr>
        <w:t>«‎</w:t>
      </w:r>
      <w:r>
        <w:rPr>
          <w:rFonts w:ascii="Times New Roman" w:hAnsi="Times New Roman" w:cs="Times New Roman"/>
          <w:sz w:val="28"/>
          <w:szCs w:val="28"/>
          <w:lang w:val="en-US"/>
        </w:rPr>
        <w:t>Google</w:t>
      </w:r>
      <w:r w:rsidR="006443CB">
        <w:rPr>
          <w:rFonts w:ascii="Times New Roman" w:hAnsi="Times New Roman" w:cs="Times New Roman"/>
          <w:sz w:val="28"/>
          <w:szCs w:val="28"/>
        </w:rPr>
        <w:t>»‎</w:t>
      </w:r>
      <w:r w:rsidRPr="003B6B2D">
        <w:rPr>
          <w:rFonts w:ascii="Times New Roman" w:hAnsi="Times New Roman" w:cs="Times New Roman"/>
          <w:sz w:val="28"/>
          <w:szCs w:val="28"/>
        </w:rPr>
        <w:t xml:space="preserve"> за два місяці, причому так , щоб вона працювала бездоганно і саме в такому стилі, як собі це уявляє бізнес-користувач. А за допомогою RPA це стає цілком реальним.</w:t>
      </w:r>
    </w:p>
    <w:p w14:paraId="09B9C128" w14:textId="7F1DD47F" w:rsidR="003B6B2D" w:rsidRPr="00454991" w:rsidRDefault="003B6B2D" w:rsidP="003B6B2D">
      <w:pPr>
        <w:spacing w:after="0" w:line="360" w:lineRule="auto"/>
        <w:ind w:firstLine="709"/>
        <w:jc w:val="both"/>
        <w:rPr>
          <w:rFonts w:ascii="Times New Roman" w:hAnsi="Times New Roman" w:cs="Times New Roman"/>
          <w:sz w:val="28"/>
          <w:szCs w:val="28"/>
          <w:lang w:val="ru-RU"/>
        </w:rPr>
      </w:pPr>
      <w:r w:rsidRPr="003B6B2D">
        <w:rPr>
          <w:rFonts w:ascii="Times New Roman" w:hAnsi="Times New Roman" w:cs="Times New Roman"/>
          <w:sz w:val="28"/>
          <w:szCs w:val="28"/>
        </w:rPr>
        <w:t>Загалом популярність технологій RPA у глобальному масштабі у різних галузях змінювалася протягом останніх років.</w:t>
      </w:r>
      <w:r w:rsidR="00454991">
        <w:rPr>
          <w:rFonts w:ascii="Times New Roman" w:hAnsi="Times New Roman" w:cs="Times New Roman"/>
          <w:sz w:val="28"/>
          <w:szCs w:val="28"/>
        </w:rPr>
        <w:t xml:space="preserve"> </w:t>
      </w:r>
      <w:r w:rsidRPr="003B6B2D">
        <w:rPr>
          <w:rFonts w:ascii="Times New Roman" w:hAnsi="Times New Roman" w:cs="Times New Roman"/>
          <w:sz w:val="28"/>
          <w:szCs w:val="28"/>
        </w:rPr>
        <w:t xml:space="preserve">Говорячи про прогнози розвитку RPA, можна виділити, що аналітики очікують найвищих темпів зростання RPA аж до 2028 р. </w:t>
      </w:r>
      <w:r w:rsidR="00454991" w:rsidRPr="00454991">
        <w:rPr>
          <w:rFonts w:ascii="Times New Roman" w:hAnsi="Times New Roman" w:cs="Times New Roman"/>
          <w:sz w:val="28"/>
          <w:szCs w:val="28"/>
          <w:lang w:val="ru-RU"/>
        </w:rPr>
        <w:t>[6]</w:t>
      </w:r>
    </w:p>
    <w:p w14:paraId="33B201C5" w14:textId="42B876B1" w:rsid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Однак, загалом, нинішні RPA добре справляються з різноманітними завданнями збору даних та усілякими масовими перевірками: даних, документів різних типів тощо. Також добре простежуються серйозні перспективи в галузі інформаційної безпеки: самі боти не зможуть боротися з кібер-нападами, але армія ботів краще за людей впорається з моніторингом ситуації в реальному часі і без помилок, властивих людині, попередить про ризики, що виникають.</w:t>
      </w:r>
    </w:p>
    <w:p w14:paraId="3CE2A8EC" w14:textId="77777777"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Проекти RPA тільки на перший погляд здаються простими - автоматизація рутинних типових операцій. Однак ці проекти далеко не завжди виявляються успішними. Більше того, наголошується, що в середньому у світі від 30 до 50 відсотків RPA-проектів не завершуються успіхом.</w:t>
      </w:r>
    </w:p>
    <w:p w14:paraId="5E77292B" w14:textId="77777777"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Впровадження RPA – проект із безліччю деталей, які необхідно враховувати, причому, комплексно. Помилковий вибір процесу для RPA вважається основною причиною невдач таких проектів: до краху призводить прагнення використовувати програмні роботи для оптимізації тих бізнес-процесів, в яких є погано алгоритмізовані, а то й взагалі не алгоритмізовані кроки.</w:t>
      </w:r>
    </w:p>
    <w:p w14:paraId="1C7342BF" w14:textId="77777777"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Альтернативою є процес, в якому є зацікавлений замовник, сценарії процесу, що добре формалізуються, а сам він усталений, тривалий і регулярний. Якщо при цьому точки входу/виходу для робота можна вбудувати в загальний процес, значить, такий процес підходить для RPA.</w:t>
      </w:r>
    </w:p>
    <w:p w14:paraId="0CD450FD" w14:textId="77777777"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Іншими словами, якщо в процесі є елемент кмітливості, він не може бути автоматизований, принаймні, без складної інтелектуальної надбудови, що допомагає приймати рішення в умовах невизначеності. Але це не RPA, а системи іншого класу. Окрема проблемна точка – планування масштабування роботів. Поодинокі програмні роботи у великій компанії не завжди можуть окупитися, але можна отримати економію на масштабі.</w:t>
      </w:r>
    </w:p>
    <w:p w14:paraId="7E158215" w14:textId="77777777" w:rsidR="00454991"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Технологію RPA потрібно посилювати за допомогою інших технологій,</w:t>
      </w:r>
      <w:r w:rsidR="00454991" w:rsidRPr="00454991">
        <w:rPr>
          <w:rFonts w:ascii="Times New Roman" w:hAnsi="Times New Roman" w:cs="Times New Roman"/>
          <w:sz w:val="28"/>
          <w:szCs w:val="28"/>
          <w:lang w:val="ru-RU"/>
        </w:rPr>
        <w:t xml:space="preserve"> </w:t>
      </w:r>
      <w:r w:rsidRPr="003B6B2D">
        <w:rPr>
          <w:rFonts w:ascii="Times New Roman" w:hAnsi="Times New Roman" w:cs="Times New Roman"/>
          <w:sz w:val="28"/>
          <w:szCs w:val="28"/>
        </w:rPr>
        <w:t>що допомагають ефективному плануванню послідовності роботизованих процесів. Усвідомлення цього факту призвело до зростання популярності рішень процесної аналітики (</w:t>
      </w:r>
      <w:r w:rsidRPr="00454991">
        <w:rPr>
          <w:rFonts w:ascii="Times New Roman" w:hAnsi="Times New Roman" w:cs="Times New Roman"/>
          <w:sz w:val="28"/>
          <w:szCs w:val="28"/>
          <w:lang w:val="en-US"/>
        </w:rPr>
        <w:t>Process</w:t>
      </w:r>
      <w:r w:rsidRPr="007321E2">
        <w:rPr>
          <w:rFonts w:ascii="Times New Roman" w:hAnsi="Times New Roman" w:cs="Times New Roman"/>
          <w:sz w:val="28"/>
          <w:szCs w:val="28"/>
          <w:lang w:val="ru-RU"/>
        </w:rPr>
        <w:t xml:space="preserve"> </w:t>
      </w:r>
      <w:r w:rsidRPr="00454991">
        <w:rPr>
          <w:rFonts w:ascii="Times New Roman" w:hAnsi="Times New Roman" w:cs="Times New Roman"/>
          <w:sz w:val="28"/>
          <w:szCs w:val="28"/>
          <w:lang w:val="en-US"/>
        </w:rPr>
        <w:t>Mining</w:t>
      </w:r>
      <w:r w:rsidRPr="003B6B2D">
        <w:rPr>
          <w:rFonts w:ascii="Times New Roman" w:hAnsi="Times New Roman" w:cs="Times New Roman"/>
          <w:sz w:val="28"/>
          <w:szCs w:val="28"/>
        </w:rPr>
        <w:t xml:space="preserve">). </w:t>
      </w:r>
    </w:p>
    <w:p w14:paraId="0047CF62" w14:textId="0644E6BE"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Крім того, знизити ймовірність невдачі повинні допомогти інструменти нового покоління, які допомагають організувати спільну роботу людей та програмних роботів. За аналогією з колаборативними промисловими роботами, які призначені для фізичної взаємодії з людьми у спільному робочому середовищі, мають з</w:t>
      </w:r>
      <w:r w:rsidR="006443CB">
        <w:rPr>
          <w:rFonts w:ascii="Times New Roman" w:hAnsi="Times New Roman" w:cs="Times New Roman"/>
          <w:sz w:val="28"/>
          <w:szCs w:val="28"/>
        </w:rPr>
        <w:t>’</w:t>
      </w:r>
      <w:r w:rsidRPr="003B6B2D">
        <w:rPr>
          <w:rFonts w:ascii="Times New Roman" w:hAnsi="Times New Roman" w:cs="Times New Roman"/>
          <w:sz w:val="28"/>
          <w:szCs w:val="28"/>
        </w:rPr>
        <w:t>явитися засоби спільної роботи людей та програмних ботів. Якщо в першому випадку одним із ключових критеріїв якості спільної роботи я є фізична безпека, то в другому – ефективна обробка помилок, яких може допускати і та, і інша сторони.</w:t>
      </w:r>
    </w:p>
    <w:p w14:paraId="5DEB9F11" w14:textId="77777777"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Для супроводу роботів потрібна постійна власна команда співробітників. Навіть якщо проект RPA виконується за участю зовнішніх консультантів, необхідна своя постійна команда, здатна забезпечувати адаптацію роботів до умов бізнес-процесів, що змінюються.</w:t>
      </w:r>
    </w:p>
    <w:p w14:paraId="33423F6C" w14:textId="30898043"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 xml:space="preserve">Управління </w:t>
      </w:r>
      <w:r w:rsidR="006443CB">
        <w:rPr>
          <w:rFonts w:ascii="Times New Roman" w:hAnsi="Times New Roman" w:cs="Times New Roman"/>
          <w:sz w:val="28"/>
          <w:szCs w:val="28"/>
        </w:rPr>
        <w:t>«‎</w:t>
      </w:r>
      <w:r w:rsidRPr="003B6B2D">
        <w:rPr>
          <w:rFonts w:ascii="Times New Roman" w:hAnsi="Times New Roman" w:cs="Times New Roman"/>
          <w:sz w:val="28"/>
          <w:szCs w:val="28"/>
        </w:rPr>
        <w:t>трудовою дисципліною</w:t>
      </w:r>
      <w:r w:rsidR="006443CB">
        <w:rPr>
          <w:rFonts w:ascii="Times New Roman" w:hAnsi="Times New Roman" w:cs="Times New Roman"/>
          <w:sz w:val="28"/>
          <w:szCs w:val="28"/>
        </w:rPr>
        <w:t>»‎</w:t>
      </w:r>
      <w:r w:rsidRPr="003B6B2D">
        <w:rPr>
          <w:rFonts w:ascii="Times New Roman" w:hAnsi="Times New Roman" w:cs="Times New Roman"/>
          <w:sz w:val="28"/>
          <w:szCs w:val="28"/>
        </w:rPr>
        <w:t xml:space="preserve"> роботів </w:t>
      </w:r>
      <w:r w:rsidR="00454991">
        <w:rPr>
          <w:rFonts w:ascii="Times New Roman" w:hAnsi="Times New Roman" w:cs="Times New Roman"/>
          <w:sz w:val="28"/>
          <w:szCs w:val="28"/>
        </w:rPr>
        <w:t>–</w:t>
      </w:r>
      <w:r w:rsidRPr="003B6B2D">
        <w:rPr>
          <w:rFonts w:ascii="Times New Roman" w:hAnsi="Times New Roman" w:cs="Times New Roman"/>
          <w:sz w:val="28"/>
          <w:szCs w:val="28"/>
        </w:rPr>
        <w:t xml:space="preserve"> ще один фактор, який нерідко вислизає від уваги проектної команди RPA. Роботи можуть помилятися, </w:t>
      </w:r>
      <w:r w:rsidR="006443CB">
        <w:rPr>
          <w:rFonts w:ascii="Times New Roman" w:hAnsi="Times New Roman" w:cs="Times New Roman"/>
          <w:sz w:val="28"/>
          <w:szCs w:val="28"/>
        </w:rPr>
        <w:t>«‎</w:t>
      </w:r>
      <w:r w:rsidRPr="003B6B2D">
        <w:rPr>
          <w:rFonts w:ascii="Times New Roman" w:hAnsi="Times New Roman" w:cs="Times New Roman"/>
          <w:sz w:val="28"/>
          <w:szCs w:val="28"/>
        </w:rPr>
        <w:t>не виходити на роботу</w:t>
      </w:r>
      <w:r w:rsidR="006443CB">
        <w:rPr>
          <w:rFonts w:ascii="Times New Roman" w:hAnsi="Times New Roman" w:cs="Times New Roman"/>
          <w:sz w:val="28"/>
          <w:szCs w:val="28"/>
        </w:rPr>
        <w:t>»‎</w:t>
      </w:r>
      <w:r w:rsidRPr="003B6B2D">
        <w:rPr>
          <w:rFonts w:ascii="Times New Roman" w:hAnsi="Times New Roman" w:cs="Times New Roman"/>
          <w:sz w:val="28"/>
          <w:szCs w:val="28"/>
        </w:rPr>
        <w:t>, простоювати, наприклад, якщо змінився інтерфейс будь-якої інформаційної системи</w:t>
      </w:r>
      <w:r w:rsidR="00454991">
        <w:rPr>
          <w:rFonts w:ascii="Times New Roman" w:hAnsi="Times New Roman" w:cs="Times New Roman"/>
          <w:sz w:val="28"/>
          <w:szCs w:val="28"/>
        </w:rPr>
        <w:t xml:space="preserve"> </w:t>
      </w:r>
      <w:r w:rsidR="00454991" w:rsidRPr="00454991">
        <w:rPr>
          <w:rFonts w:ascii="Times New Roman" w:hAnsi="Times New Roman" w:cs="Times New Roman"/>
          <w:sz w:val="28"/>
          <w:szCs w:val="28"/>
          <w:lang w:val="ru-RU"/>
        </w:rPr>
        <w:t>[18]</w:t>
      </w:r>
      <w:r w:rsidRPr="003B6B2D">
        <w:rPr>
          <w:rFonts w:ascii="Times New Roman" w:hAnsi="Times New Roman" w:cs="Times New Roman"/>
          <w:sz w:val="28"/>
          <w:szCs w:val="28"/>
        </w:rPr>
        <w:t>.</w:t>
      </w:r>
    </w:p>
    <w:p w14:paraId="0F87D7D9" w14:textId="39DC233A"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 xml:space="preserve">За великим рахунком, це завдання, які раніше взагалі не доводилося вирішувати ні ІТ фахівцям, ні професіоналам у сфері організаційного управління. Виходить, що термін </w:t>
      </w:r>
      <w:r w:rsidR="006443CB">
        <w:rPr>
          <w:rFonts w:ascii="Times New Roman" w:hAnsi="Times New Roman" w:cs="Times New Roman"/>
          <w:sz w:val="28"/>
          <w:szCs w:val="28"/>
        </w:rPr>
        <w:t>«‎</w:t>
      </w:r>
      <w:r w:rsidRPr="003B6B2D">
        <w:rPr>
          <w:rFonts w:ascii="Times New Roman" w:hAnsi="Times New Roman" w:cs="Times New Roman"/>
          <w:sz w:val="28"/>
          <w:szCs w:val="28"/>
        </w:rPr>
        <w:t>цифрова робоча сила</w:t>
      </w:r>
      <w:r w:rsidR="006443CB">
        <w:rPr>
          <w:rFonts w:ascii="Times New Roman" w:hAnsi="Times New Roman" w:cs="Times New Roman"/>
          <w:sz w:val="28"/>
          <w:szCs w:val="28"/>
        </w:rPr>
        <w:t>»‎</w:t>
      </w:r>
      <w:r w:rsidRPr="003B6B2D">
        <w:rPr>
          <w:rFonts w:ascii="Times New Roman" w:hAnsi="Times New Roman" w:cs="Times New Roman"/>
          <w:sz w:val="28"/>
          <w:szCs w:val="28"/>
        </w:rPr>
        <w:t xml:space="preserve"> - це не просто помітний рекламний термін </w:t>
      </w:r>
      <w:r w:rsidR="00454991">
        <w:rPr>
          <w:rFonts w:ascii="Times New Roman" w:hAnsi="Times New Roman" w:cs="Times New Roman"/>
          <w:sz w:val="28"/>
          <w:szCs w:val="28"/>
        </w:rPr>
        <w:t>–</w:t>
      </w:r>
      <w:r w:rsidRPr="003B6B2D">
        <w:rPr>
          <w:rFonts w:ascii="Times New Roman" w:hAnsi="Times New Roman" w:cs="Times New Roman"/>
          <w:sz w:val="28"/>
          <w:szCs w:val="28"/>
        </w:rPr>
        <w:t xml:space="preserve"> за ним стоїть справжній </w:t>
      </w:r>
      <w:r w:rsidR="006443CB">
        <w:rPr>
          <w:rFonts w:ascii="Times New Roman" w:hAnsi="Times New Roman" w:cs="Times New Roman"/>
          <w:sz w:val="28"/>
          <w:szCs w:val="28"/>
        </w:rPr>
        <w:t>«‎</w:t>
      </w:r>
      <w:r w:rsidRPr="003B6B2D">
        <w:rPr>
          <w:rFonts w:ascii="Times New Roman" w:hAnsi="Times New Roman" w:cs="Times New Roman"/>
          <w:sz w:val="28"/>
          <w:szCs w:val="28"/>
        </w:rPr>
        <w:t>майстер цеху</w:t>
      </w:r>
      <w:r w:rsidR="006443CB">
        <w:rPr>
          <w:rFonts w:ascii="Times New Roman" w:hAnsi="Times New Roman" w:cs="Times New Roman"/>
          <w:sz w:val="28"/>
          <w:szCs w:val="28"/>
        </w:rPr>
        <w:t>»‎</w:t>
      </w:r>
      <w:r w:rsidRPr="003B6B2D">
        <w:rPr>
          <w:rFonts w:ascii="Times New Roman" w:hAnsi="Times New Roman" w:cs="Times New Roman"/>
          <w:sz w:val="28"/>
          <w:szCs w:val="28"/>
        </w:rPr>
        <w:t xml:space="preserve">, який вміє налагодити безперебійну роботу своїх </w:t>
      </w:r>
      <w:r w:rsidR="006443CB">
        <w:rPr>
          <w:rFonts w:ascii="Times New Roman" w:hAnsi="Times New Roman" w:cs="Times New Roman"/>
          <w:sz w:val="28"/>
          <w:szCs w:val="28"/>
        </w:rPr>
        <w:t>«‎</w:t>
      </w:r>
      <w:r w:rsidRPr="003B6B2D">
        <w:rPr>
          <w:rFonts w:ascii="Times New Roman" w:hAnsi="Times New Roman" w:cs="Times New Roman"/>
          <w:sz w:val="28"/>
          <w:szCs w:val="28"/>
        </w:rPr>
        <w:t>робітників</w:t>
      </w:r>
      <w:r w:rsidR="006443CB">
        <w:rPr>
          <w:rFonts w:ascii="Times New Roman" w:hAnsi="Times New Roman" w:cs="Times New Roman"/>
          <w:sz w:val="28"/>
          <w:szCs w:val="28"/>
        </w:rPr>
        <w:t>»‎</w:t>
      </w:r>
      <w:r w:rsidRPr="003B6B2D">
        <w:rPr>
          <w:rFonts w:ascii="Times New Roman" w:hAnsi="Times New Roman" w:cs="Times New Roman"/>
          <w:sz w:val="28"/>
          <w:szCs w:val="28"/>
        </w:rPr>
        <w:t xml:space="preserve"> у будь-яких ситуаціях, включаючи форс-мажор. І термін </w:t>
      </w:r>
      <w:r w:rsidR="006443CB">
        <w:rPr>
          <w:rFonts w:ascii="Times New Roman" w:hAnsi="Times New Roman" w:cs="Times New Roman"/>
          <w:sz w:val="28"/>
          <w:szCs w:val="28"/>
        </w:rPr>
        <w:t>«‎</w:t>
      </w:r>
      <w:r w:rsidRPr="003B6B2D">
        <w:rPr>
          <w:rFonts w:ascii="Times New Roman" w:hAnsi="Times New Roman" w:cs="Times New Roman"/>
          <w:sz w:val="28"/>
          <w:szCs w:val="28"/>
        </w:rPr>
        <w:t>форс-мажор</w:t>
      </w:r>
      <w:r w:rsidR="006443CB">
        <w:rPr>
          <w:rFonts w:ascii="Times New Roman" w:hAnsi="Times New Roman" w:cs="Times New Roman"/>
          <w:sz w:val="28"/>
          <w:szCs w:val="28"/>
        </w:rPr>
        <w:t>»‎</w:t>
      </w:r>
      <w:r w:rsidRPr="003B6B2D">
        <w:rPr>
          <w:rFonts w:ascii="Times New Roman" w:hAnsi="Times New Roman" w:cs="Times New Roman"/>
          <w:sz w:val="28"/>
          <w:szCs w:val="28"/>
        </w:rPr>
        <w:t xml:space="preserve"> у цьому випадку – це не просто фігура мови: цифрові співробітники дуже чутливі до найменших змін у </w:t>
      </w:r>
      <w:r w:rsidR="006443CB">
        <w:rPr>
          <w:rFonts w:ascii="Times New Roman" w:hAnsi="Times New Roman" w:cs="Times New Roman"/>
          <w:sz w:val="28"/>
          <w:szCs w:val="28"/>
        </w:rPr>
        <w:t>«‎</w:t>
      </w:r>
      <w:r w:rsidRPr="003B6B2D">
        <w:rPr>
          <w:rFonts w:ascii="Times New Roman" w:hAnsi="Times New Roman" w:cs="Times New Roman"/>
          <w:sz w:val="28"/>
          <w:szCs w:val="28"/>
        </w:rPr>
        <w:t>виробничій обстановці</w:t>
      </w:r>
      <w:r w:rsidR="006443CB">
        <w:rPr>
          <w:rFonts w:ascii="Times New Roman" w:hAnsi="Times New Roman" w:cs="Times New Roman"/>
          <w:sz w:val="28"/>
          <w:szCs w:val="28"/>
        </w:rPr>
        <w:t>»‎</w:t>
      </w:r>
      <w:r w:rsidRPr="003B6B2D">
        <w:rPr>
          <w:rFonts w:ascii="Times New Roman" w:hAnsi="Times New Roman" w:cs="Times New Roman"/>
          <w:sz w:val="28"/>
          <w:szCs w:val="28"/>
        </w:rPr>
        <w:t>. Навіть незначна зміна інтерфейсу може стати причиною збою в його роботі. І з такими проблемами така галузь зіткнулася вперше.</w:t>
      </w:r>
    </w:p>
    <w:p w14:paraId="6970497D" w14:textId="23D83008"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Коли в компаніях була тільки системна інтеграція, ніхто не розглядав можливість автоматизації роботи через інтерфейси користувача. І при розробці інтерфейсу бралося до уваги лише зручність користувача. А з розвитком RPA стало важливо, щоб розробники програм знали про те, які об</w:t>
      </w:r>
      <w:r w:rsidR="006443CB">
        <w:rPr>
          <w:rFonts w:ascii="Times New Roman" w:hAnsi="Times New Roman" w:cs="Times New Roman"/>
          <w:sz w:val="28"/>
          <w:szCs w:val="28"/>
        </w:rPr>
        <w:t>’</w:t>
      </w:r>
      <w:r w:rsidRPr="003B6B2D">
        <w:rPr>
          <w:rFonts w:ascii="Times New Roman" w:hAnsi="Times New Roman" w:cs="Times New Roman"/>
          <w:sz w:val="28"/>
          <w:szCs w:val="28"/>
        </w:rPr>
        <w:t>єкти інтерфейсу використовуються роботами, і попереджали заздалегідь про майбутню зміну.</w:t>
      </w:r>
    </w:p>
    <w:p w14:paraId="13C04051" w14:textId="6FDF3749"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Іншими словами, RPA-механізми вимагають постійної детальної тех</w:t>
      </w:r>
      <w:r w:rsidR="00454991">
        <w:rPr>
          <w:rFonts w:ascii="Times New Roman" w:hAnsi="Times New Roman" w:cs="Times New Roman"/>
          <w:sz w:val="28"/>
          <w:szCs w:val="28"/>
        </w:rPr>
        <w:t>-</w:t>
      </w:r>
      <w:r w:rsidRPr="003B6B2D">
        <w:rPr>
          <w:rFonts w:ascii="Times New Roman" w:hAnsi="Times New Roman" w:cs="Times New Roman"/>
          <w:sz w:val="28"/>
          <w:szCs w:val="28"/>
        </w:rPr>
        <w:t xml:space="preserve">підтримки з боку ІТ: будь-які зміни в бізнес-процесах, у програмах, з якими взаємодіє бот, можуть призвести до зупинки його роботи, а цей збій порушить цілий ланцюжок автоматизованих завдань. Експерти говорять про </w:t>
      </w:r>
      <w:r w:rsidR="006443CB">
        <w:rPr>
          <w:rFonts w:ascii="Times New Roman" w:hAnsi="Times New Roman" w:cs="Times New Roman"/>
          <w:sz w:val="28"/>
          <w:szCs w:val="28"/>
        </w:rPr>
        <w:t>«‎</w:t>
      </w:r>
      <w:r w:rsidRPr="003B6B2D">
        <w:rPr>
          <w:rFonts w:ascii="Times New Roman" w:hAnsi="Times New Roman" w:cs="Times New Roman"/>
          <w:sz w:val="28"/>
          <w:szCs w:val="28"/>
        </w:rPr>
        <w:t>крихкість</w:t>
      </w:r>
      <w:r w:rsidR="006443CB">
        <w:rPr>
          <w:rFonts w:ascii="Times New Roman" w:hAnsi="Times New Roman" w:cs="Times New Roman"/>
          <w:sz w:val="28"/>
          <w:szCs w:val="28"/>
        </w:rPr>
        <w:t>»‎</w:t>
      </w:r>
      <w:r w:rsidRPr="003B6B2D">
        <w:rPr>
          <w:rFonts w:ascii="Times New Roman" w:hAnsi="Times New Roman" w:cs="Times New Roman"/>
          <w:sz w:val="28"/>
          <w:szCs w:val="28"/>
        </w:rPr>
        <w:t xml:space="preserve"> нинішніх роботів, з якою можна боротися лише за допомогою детальної формалізації всіх можливих сценаріїв його роботи та моніторингу всіх його станів у реальному часі.</w:t>
      </w:r>
    </w:p>
    <w:p w14:paraId="51701939" w14:textId="4F139A0F" w:rsidR="003B6B2D" w:rsidRPr="003B6B2D" w:rsidRDefault="00454991"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Будь</w:t>
      </w:r>
      <w:r w:rsidR="003B6B2D" w:rsidRPr="003B6B2D">
        <w:rPr>
          <w:rFonts w:ascii="Times New Roman" w:hAnsi="Times New Roman" w:cs="Times New Roman"/>
          <w:sz w:val="28"/>
          <w:szCs w:val="28"/>
        </w:rPr>
        <w:t>-які зміни в бізнес-процесах або роботі програм вимагає їх підтримки на рівні роботів, що передбачає додаткові витрати. Роботи першого покоління старанні, але некмітливі: їм доводиться прокладати шлях вручну - трохи змінився дизайн веб-сторінки або розташування контролерів на екрані програми, і робот впадає в ступор.</w:t>
      </w:r>
    </w:p>
    <w:p w14:paraId="54848994" w14:textId="14D201B8"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 xml:space="preserve">Ще одне істотне джерело проблем з </w:t>
      </w:r>
      <w:r w:rsidR="00454991">
        <w:rPr>
          <w:rFonts w:ascii="Times New Roman" w:hAnsi="Times New Roman" w:cs="Times New Roman"/>
          <w:sz w:val="28"/>
          <w:szCs w:val="28"/>
        </w:rPr>
        <w:t xml:space="preserve">вибором та впровадження систем </w:t>
      </w:r>
      <w:r w:rsidRPr="003B6B2D">
        <w:rPr>
          <w:rFonts w:ascii="Times New Roman" w:hAnsi="Times New Roman" w:cs="Times New Roman"/>
          <w:sz w:val="28"/>
          <w:szCs w:val="28"/>
        </w:rPr>
        <w:t>RPA пов</w:t>
      </w:r>
      <w:r w:rsidR="006443CB">
        <w:rPr>
          <w:rFonts w:ascii="Times New Roman" w:hAnsi="Times New Roman" w:cs="Times New Roman"/>
          <w:sz w:val="28"/>
          <w:szCs w:val="28"/>
        </w:rPr>
        <w:t>’</w:t>
      </w:r>
      <w:r w:rsidRPr="003B6B2D">
        <w:rPr>
          <w:rFonts w:ascii="Times New Roman" w:hAnsi="Times New Roman" w:cs="Times New Roman"/>
          <w:sz w:val="28"/>
          <w:szCs w:val="28"/>
        </w:rPr>
        <w:t xml:space="preserve">язане з </w:t>
      </w:r>
      <w:r w:rsidR="006443CB">
        <w:rPr>
          <w:rFonts w:ascii="Times New Roman" w:hAnsi="Times New Roman" w:cs="Times New Roman"/>
          <w:sz w:val="28"/>
          <w:szCs w:val="28"/>
        </w:rPr>
        <w:t>«‎</w:t>
      </w:r>
      <w:r w:rsidRPr="003B6B2D">
        <w:rPr>
          <w:rFonts w:ascii="Times New Roman" w:hAnsi="Times New Roman" w:cs="Times New Roman"/>
          <w:sz w:val="28"/>
          <w:szCs w:val="28"/>
        </w:rPr>
        <w:t>якістю</w:t>
      </w:r>
      <w:r w:rsidR="006443CB">
        <w:rPr>
          <w:rFonts w:ascii="Times New Roman" w:hAnsi="Times New Roman" w:cs="Times New Roman"/>
          <w:sz w:val="28"/>
          <w:szCs w:val="28"/>
        </w:rPr>
        <w:t>»‎</w:t>
      </w:r>
      <w:r w:rsidRPr="003B6B2D">
        <w:rPr>
          <w:rFonts w:ascii="Times New Roman" w:hAnsi="Times New Roman" w:cs="Times New Roman"/>
          <w:sz w:val="28"/>
          <w:szCs w:val="28"/>
        </w:rPr>
        <w:t xml:space="preserve"> відповідних бізнес-процесів: RPA посилює не тільки хороші процеси, а й погані. Якщо у бізнес-процесах – хаос, то роботизація хаосу не дасть жодного позитивного результату. Роботизація не може виправити погані процеси, просто прискорює їх. Таким чином, якщо підприємства намагаються отримати швидкий результат від роботизації та економлять на аудиті та реінжинірингу бізнес-процесів, вони з великою ймовірністю створюють нові проблеми, які перекреслюють усі початкові добрі пориви.</w:t>
      </w:r>
    </w:p>
    <w:p w14:paraId="7B9EE5DA" w14:textId="77777777"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Неправильна оцінка вартості впровадження – ще один підводний камінь проектів RPA. Вартість впровадження RPA зовсім не прагне нуля навіть у самих очевидних випадках, наприклад, при скороченні завантаження бухгалтерів або HR-менеджерів. У зниження ФОП бухгалтерії є зворотний бік - витрати праці ІТ-фахівців, які тим більше, чим складніші завдання автоматизації їм доводиться вирішувати. Фахівці пропонують керуватися емпіричним правилом: технологія RPA дорожча за API-інтеграції на порядок, зате RPA можна використовувати там, де API-інтеграція неможлива.</w:t>
      </w:r>
    </w:p>
    <w:p w14:paraId="19E4DC66" w14:textId="14E99C09"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Також про суто технологічні помилки при виконанні проекту RPA. Вони можуть бути фатальними, оскільки програмний робот завжди тісно пов</w:t>
      </w:r>
      <w:r w:rsidR="006443CB">
        <w:rPr>
          <w:rFonts w:ascii="Times New Roman" w:hAnsi="Times New Roman" w:cs="Times New Roman"/>
          <w:sz w:val="28"/>
          <w:szCs w:val="28"/>
        </w:rPr>
        <w:t>’</w:t>
      </w:r>
      <w:r w:rsidRPr="003B6B2D">
        <w:rPr>
          <w:rFonts w:ascii="Times New Roman" w:hAnsi="Times New Roman" w:cs="Times New Roman"/>
          <w:sz w:val="28"/>
          <w:szCs w:val="28"/>
        </w:rPr>
        <w:t>язаний з ІТ-ландшафтом компанії.</w:t>
      </w:r>
    </w:p>
    <w:p w14:paraId="7BE806CC" w14:textId="4C474D32"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Поширені помилки, пов</w:t>
      </w:r>
      <w:r w:rsidR="006443CB">
        <w:rPr>
          <w:rFonts w:ascii="Times New Roman" w:hAnsi="Times New Roman" w:cs="Times New Roman"/>
          <w:sz w:val="28"/>
          <w:szCs w:val="28"/>
        </w:rPr>
        <w:t>’</w:t>
      </w:r>
      <w:r w:rsidRPr="003B6B2D">
        <w:rPr>
          <w:rFonts w:ascii="Times New Roman" w:hAnsi="Times New Roman" w:cs="Times New Roman"/>
          <w:sz w:val="28"/>
          <w:szCs w:val="28"/>
        </w:rPr>
        <w:t>язані з ІТ-ландшафтом, які в більшості випадків не дозволяють впровадити роботизовані рішення:</w:t>
      </w:r>
    </w:p>
    <w:p w14:paraId="0F59C6D5" w14:textId="25DE4095"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w:t>
      </w:r>
      <w:r w:rsidR="000320A9" w:rsidRPr="007321E2">
        <w:rPr>
          <w:rFonts w:ascii="Times New Roman" w:hAnsi="Times New Roman" w:cs="Times New Roman"/>
          <w:sz w:val="28"/>
          <w:szCs w:val="28"/>
          <w:lang w:val="ru-RU"/>
        </w:rPr>
        <w:t xml:space="preserve"> </w:t>
      </w:r>
      <w:r w:rsidRPr="003B6B2D">
        <w:rPr>
          <w:rFonts w:ascii="Times New Roman" w:hAnsi="Times New Roman" w:cs="Times New Roman"/>
          <w:sz w:val="28"/>
          <w:szCs w:val="28"/>
        </w:rPr>
        <w:t>відсутність планування. Слабка сумісність обладнання та ПЗ. Відповідно, ефективність їх застосування далека від максимальної.</w:t>
      </w:r>
    </w:p>
    <w:p w14:paraId="022DA3A3" w14:textId="77777777"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Крім того, компанією витрачається час і ресурси на додаткове припасування, налаштування та обслуговування погано сумісних компонентів,</w:t>
      </w:r>
    </w:p>
    <w:p w14:paraId="2BEB57EB" w14:textId="268BC02B"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w:t>
      </w:r>
      <w:r w:rsidR="000320A9" w:rsidRPr="000320A9">
        <w:rPr>
          <w:rFonts w:ascii="Times New Roman" w:hAnsi="Times New Roman" w:cs="Times New Roman"/>
          <w:sz w:val="28"/>
          <w:szCs w:val="28"/>
          <w:lang w:val="ru-RU"/>
        </w:rPr>
        <w:t xml:space="preserve"> </w:t>
      </w:r>
      <w:r w:rsidRPr="003B6B2D">
        <w:rPr>
          <w:rFonts w:ascii="Times New Roman" w:hAnsi="Times New Roman" w:cs="Times New Roman"/>
          <w:sz w:val="28"/>
          <w:szCs w:val="28"/>
        </w:rPr>
        <w:t>запас потужності, недостатній покриття пікових навантажень. Тобто, в середньому обладнання справляється із навантаженнями, але у певні періоди відбуваються перевантаження. Потрібно правильно розрахувати запас технічних можливостей,</w:t>
      </w:r>
    </w:p>
    <w:p w14:paraId="7E989295" w14:textId="0B550E0A"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w:t>
      </w:r>
      <w:r w:rsidR="000320A9" w:rsidRPr="007321E2">
        <w:rPr>
          <w:rFonts w:ascii="Times New Roman" w:hAnsi="Times New Roman" w:cs="Times New Roman"/>
          <w:sz w:val="28"/>
          <w:szCs w:val="28"/>
        </w:rPr>
        <w:t xml:space="preserve"> </w:t>
      </w:r>
      <w:r w:rsidRPr="003B6B2D">
        <w:rPr>
          <w:rFonts w:ascii="Times New Roman" w:hAnsi="Times New Roman" w:cs="Times New Roman"/>
          <w:sz w:val="28"/>
          <w:szCs w:val="28"/>
        </w:rPr>
        <w:t>слабка інформаційна безпека. Компанія в таких умовах широко відкрита не тільки для зовнішніх кібер-загроз, а й внутрішніх ризиків – випадкових дій співробітників, які призводять до шкідливих наслідків,</w:t>
      </w:r>
    </w:p>
    <w:p w14:paraId="3E3C6886" w14:textId="4517B6BF"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w:t>
      </w:r>
      <w:r w:rsidR="000320A9" w:rsidRPr="000320A9">
        <w:rPr>
          <w:rFonts w:ascii="Times New Roman" w:hAnsi="Times New Roman" w:cs="Times New Roman"/>
          <w:sz w:val="28"/>
          <w:szCs w:val="28"/>
          <w:lang w:val="ru-RU"/>
        </w:rPr>
        <w:t xml:space="preserve"> </w:t>
      </w:r>
      <w:r w:rsidRPr="003B6B2D">
        <w:rPr>
          <w:rFonts w:ascii="Times New Roman" w:hAnsi="Times New Roman" w:cs="Times New Roman"/>
          <w:sz w:val="28"/>
          <w:szCs w:val="28"/>
        </w:rPr>
        <w:t>відсутність чітко прописаних правил поведінки у корпоративній мережі. Невстановлена структура зберігання інформації означає, що кожен самостійно вирішує, що видалити, а що зберегти і в якій папці розмістити. В результаті важливі документи та непотрібні файли перемішуються [18].</w:t>
      </w:r>
    </w:p>
    <w:p w14:paraId="64B57F9C" w14:textId="55C82985"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 xml:space="preserve">ІТ-ландшафт </w:t>
      </w:r>
      <w:r w:rsidR="000320A9">
        <w:rPr>
          <w:rFonts w:ascii="Times New Roman" w:hAnsi="Times New Roman" w:cs="Times New Roman"/>
          <w:sz w:val="28"/>
          <w:szCs w:val="28"/>
        </w:rPr>
        <w:t>–</w:t>
      </w:r>
      <w:r w:rsidRPr="003B6B2D">
        <w:rPr>
          <w:rFonts w:ascii="Times New Roman" w:hAnsi="Times New Roman" w:cs="Times New Roman"/>
          <w:sz w:val="28"/>
          <w:szCs w:val="28"/>
        </w:rPr>
        <w:t xml:space="preserve"> сукупність всіх ІТ-активів організації:</w:t>
      </w:r>
      <w:r w:rsidR="000320A9" w:rsidRPr="000320A9">
        <w:rPr>
          <w:rFonts w:ascii="Times New Roman" w:hAnsi="Times New Roman" w:cs="Times New Roman"/>
          <w:sz w:val="28"/>
          <w:szCs w:val="28"/>
        </w:rPr>
        <w:t xml:space="preserve"> </w:t>
      </w:r>
      <w:r w:rsidRPr="003B6B2D">
        <w:rPr>
          <w:rFonts w:ascii="Times New Roman" w:hAnsi="Times New Roman" w:cs="Times New Roman"/>
          <w:sz w:val="28"/>
          <w:szCs w:val="28"/>
        </w:rPr>
        <w:t>додатків, дистрибутивів, ІТ-систем, ІТ-інфраструктури, ліцензій, вихідного коду додатків, документації, архітектурних рішень [19].</w:t>
      </w:r>
    </w:p>
    <w:p w14:paraId="21ED80BB" w14:textId="19B9DD4B"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 xml:space="preserve">Ряд спостережень щодо уникнення критичних помилок у виборі </w:t>
      </w:r>
      <w:r w:rsidR="00454991">
        <w:rPr>
          <w:rFonts w:ascii="Times New Roman" w:hAnsi="Times New Roman" w:cs="Times New Roman"/>
          <w:sz w:val="28"/>
          <w:szCs w:val="28"/>
        </w:rPr>
        <w:t xml:space="preserve">та при впровадженні відповідної </w:t>
      </w:r>
      <w:r w:rsidRPr="003B6B2D">
        <w:rPr>
          <w:rFonts w:ascii="Times New Roman" w:hAnsi="Times New Roman" w:cs="Times New Roman"/>
          <w:sz w:val="28"/>
          <w:szCs w:val="28"/>
        </w:rPr>
        <w:t>платформи</w:t>
      </w:r>
      <w:r w:rsidR="00454991">
        <w:rPr>
          <w:rFonts w:ascii="Times New Roman" w:hAnsi="Times New Roman" w:cs="Times New Roman"/>
          <w:sz w:val="28"/>
          <w:szCs w:val="28"/>
        </w:rPr>
        <w:t xml:space="preserve"> ШІ</w:t>
      </w:r>
      <w:r w:rsidRPr="003B6B2D">
        <w:rPr>
          <w:rFonts w:ascii="Times New Roman" w:hAnsi="Times New Roman" w:cs="Times New Roman"/>
          <w:sz w:val="28"/>
          <w:szCs w:val="28"/>
        </w:rPr>
        <w:t>:</w:t>
      </w:r>
    </w:p>
    <w:p w14:paraId="2F703F7B" w14:textId="14552901"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w:t>
      </w:r>
      <w:r w:rsidRPr="003B6B2D">
        <w:rPr>
          <w:rFonts w:ascii="Times New Roman" w:hAnsi="Times New Roman" w:cs="Times New Roman"/>
          <w:sz w:val="28"/>
          <w:szCs w:val="28"/>
          <w:lang w:val="ru-RU"/>
        </w:rPr>
        <w:t xml:space="preserve"> </w:t>
      </w:r>
      <w:r w:rsidRPr="003B6B2D">
        <w:rPr>
          <w:rFonts w:ascii="Times New Roman" w:hAnsi="Times New Roman" w:cs="Times New Roman"/>
          <w:sz w:val="28"/>
          <w:szCs w:val="28"/>
        </w:rPr>
        <w:t xml:space="preserve">не робити вибір </w:t>
      </w:r>
      <w:r w:rsidR="00A16082">
        <w:rPr>
          <w:rFonts w:ascii="Times New Roman" w:hAnsi="Times New Roman" w:cs="Times New Roman"/>
          <w:sz w:val="28"/>
          <w:szCs w:val="28"/>
        </w:rPr>
        <w:t>платформи-</w:t>
      </w:r>
      <w:r w:rsidRPr="003B6B2D">
        <w:rPr>
          <w:rFonts w:ascii="Times New Roman" w:hAnsi="Times New Roman" w:cs="Times New Roman"/>
          <w:sz w:val="28"/>
          <w:szCs w:val="28"/>
        </w:rPr>
        <w:t>RPA, спираючись тільки на фактор популярності платформи,</w:t>
      </w:r>
    </w:p>
    <w:p w14:paraId="00401858" w14:textId="73C808D7"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w:t>
      </w:r>
      <w:r w:rsidRPr="000320A9">
        <w:rPr>
          <w:rFonts w:ascii="Times New Roman" w:hAnsi="Times New Roman" w:cs="Times New Roman"/>
          <w:sz w:val="28"/>
          <w:szCs w:val="28"/>
          <w:lang w:val="ru-RU"/>
        </w:rPr>
        <w:t xml:space="preserve"> </w:t>
      </w:r>
      <w:r w:rsidRPr="003B6B2D">
        <w:rPr>
          <w:rFonts w:ascii="Times New Roman" w:hAnsi="Times New Roman" w:cs="Times New Roman"/>
          <w:sz w:val="28"/>
          <w:szCs w:val="28"/>
        </w:rPr>
        <w:t>пам</w:t>
      </w:r>
      <w:r w:rsidR="006443CB">
        <w:rPr>
          <w:rFonts w:ascii="Times New Roman" w:hAnsi="Times New Roman" w:cs="Times New Roman"/>
          <w:sz w:val="28"/>
          <w:szCs w:val="28"/>
        </w:rPr>
        <w:t>’</w:t>
      </w:r>
      <w:r w:rsidRPr="003B6B2D">
        <w:rPr>
          <w:rFonts w:ascii="Times New Roman" w:hAnsi="Times New Roman" w:cs="Times New Roman"/>
          <w:sz w:val="28"/>
          <w:szCs w:val="28"/>
        </w:rPr>
        <w:t>ятати, що платформи роботизації завжди дозволяють вирішувати певне коло завдань. Тому не можна розглядати одну RPA</w:t>
      </w:r>
      <w:r w:rsidR="000320A9" w:rsidRPr="000320A9">
        <w:rPr>
          <w:rFonts w:ascii="Times New Roman" w:hAnsi="Times New Roman" w:cs="Times New Roman"/>
          <w:sz w:val="28"/>
          <w:szCs w:val="28"/>
          <w:lang w:val="ru-RU"/>
        </w:rPr>
        <w:t>-</w:t>
      </w:r>
      <w:r w:rsidRPr="003B6B2D">
        <w:rPr>
          <w:rFonts w:ascii="Times New Roman" w:hAnsi="Times New Roman" w:cs="Times New Roman"/>
          <w:sz w:val="28"/>
          <w:szCs w:val="28"/>
        </w:rPr>
        <w:t>платформу як універсальний засіб вирішення будь-якого завдання.</w:t>
      </w:r>
    </w:p>
    <w:p w14:paraId="35F2A676" w14:textId="77777777" w:rsidR="003B6B2D" w:rsidRP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З організаційної точки зору проект RPA може бути збитковим через відсутність ініціативного керівника проекту від бізнесу, підтримки ІТ-департаменту або служби безпеки компанії.</w:t>
      </w:r>
    </w:p>
    <w:p w14:paraId="39AE2A5C" w14:textId="38E8C314" w:rsidR="003B6B2D" w:rsidRDefault="003B6B2D" w:rsidP="003B6B2D">
      <w:pPr>
        <w:spacing w:after="0" w:line="360" w:lineRule="auto"/>
        <w:ind w:firstLine="709"/>
        <w:jc w:val="both"/>
        <w:rPr>
          <w:rFonts w:ascii="Times New Roman" w:hAnsi="Times New Roman" w:cs="Times New Roman"/>
          <w:sz w:val="28"/>
          <w:szCs w:val="28"/>
        </w:rPr>
      </w:pPr>
      <w:r w:rsidRPr="003B6B2D">
        <w:rPr>
          <w:rFonts w:ascii="Times New Roman" w:hAnsi="Times New Roman" w:cs="Times New Roman"/>
          <w:sz w:val="28"/>
          <w:szCs w:val="28"/>
        </w:rPr>
        <w:t>Варто відзначити, що підвищення можливостей програмних роботів, від якого очікується підвищення стійкості їх роботи, все ж таки не ліквідує всі джерела проблем проектів RPA. Проблеми з неправильними бізнес-процесами в цьому випадку не тільки не усунуть, але ще більше посиляться: якщо в бізнес-процесах немає порядку, то не тільки не вдасться отримати ефект від роботизації, а й сформулювати завдання для інтелектуальних з системою RPA.</w:t>
      </w:r>
    </w:p>
    <w:p w14:paraId="3DE6B32F" w14:textId="3111FC8F" w:rsidR="000F4C24" w:rsidRDefault="000F4C24" w:rsidP="00586F0B">
      <w:pPr>
        <w:rPr>
          <w:rFonts w:ascii="Times New Roman" w:eastAsiaTheme="majorEastAsia" w:hAnsi="Times New Roman" w:cs="Times New Roman"/>
          <w:b/>
          <w:bCs/>
          <w:sz w:val="28"/>
          <w:szCs w:val="28"/>
        </w:rPr>
      </w:pPr>
    </w:p>
    <w:p w14:paraId="1A12CDDF" w14:textId="77777777" w:rsidR="00A40139" w:rsidRDefault="00A40139" w:rsidP="00586F0B">
      <w:pPr>
        <w:rPr>
          <w:rFonts w:ascii="Times New Roman" w:eastAsiaTheme="majorEastAsia" w:hAnsi="Times New Roman" w:cs="Times New Roman"/>
          <w:b/>
          <w:bCs/>
          <w:sz w:val="28"/>
          <w:szCs w:val="28"/>
        </w:rPr>
      </w:pPr>
    </w:p>
    <w:p w14:paraId="68F2DE59" w14:textId="2E9FC1F9" w:rsidR="00587FD1" w:rsidRDefault="00587FD1" w:rsidP="00586F0B">
      <w:pPr>
        <w:pStyle w:val="1"/>
        <w:spacing w:before="120" w:after="120" w:line="360" w:lineRule="auto"/>
        <w:ind w:firstLine="709"/>
        <w:jc w:val="both"/>
        <w:rPr>
          <w:rFonts w:ascii="Times New Roman" w:hAnsi="Times New Roman" w:cs="Times New Roman"/>
          <w:b/>
          <w:bCs/>
          <w:color w:val="auto"/>
          <w:sz w:val="28"/>
          <w:szCs w:val="28"/>
        </w:rPr>
      </w:pPr>
      <w:bookmarkStart w:id="12" w:name="_Toc166150112"/>
      <w:r w:rsidRPr="000F4C24">
        <w:rPr>
          <w:rFonts w:ascii="Times New Roman" w:hAnsi="Times New Roman" w:cs="Times New Roman"/>
          <w:b/>
          <w:bCs/>
          <w:color w:val="auto"/>
          <w:sz w:val="28"/>
          <w:szCs w:val="28"/>
        </w:rPr>
        <w:t>3.2. Розвиток компетенцій менеджера в умовах адаптації</w:t>
      </w:r>
      <w:bookmarkEnd w:id="12"/>
    </w:p>
    <w:p w14:paraId="41E12E45" w14:textId="58520A91" w:rsidR="00454991" w:rsidRDefault="00454991" w:rsidP="00454991">
      <w:pPr>
        <w:spacing w:after="0" w:line="360" w:lineRule="auto"/>
        <w:ind w:firstLine="709"/>
        <w:jc w:val="both"/>
        <w:rPr>
          <w:rFonts w:ascii="Times New Roman" w:hAnsi="Times New Roman" w:cs="Times New Roman"/>
          <w:sz w:val="28"/>
          <w:szCs w:val="28"/>
        </w:rPr>
      </w:pPr>
    </w:p>
    <w:p w14:paraId="57BB0EE0" w14:textId="03FC1619" w:rsidR="0074163C" w:rsidRDefault="005A6E36" w:rsidP="00AA653B">
      <w:pPr>
        <w:spacing w:after="0" w:line="360" w:lineRule="auto"/>
        <w:ind w:firstLine="703"/>
        <w:jc w:val="both"/>
        <w:rPr>
          <w:rFonts w:ascii="Times New Roman" w:eastAsia="Times New Roman" w:hAnsi="Times New Roman" w:cs="Times New Roman"/>
          <w:color w:val="000000"/>
          <w:sz w:val="28"/>
          <w:lang w:val="uk" w:eastAsia="uk-UA"/>
        </w:rPr>
      </w:pPr>
      <w:r>
        <w:rPr>
          <w:rFonts w:ascii="Times New Roman" w:eastAsia="Times New Roman" w:hAnsi="Times New Roman" w:cs="Times New Roman"/>
          <w:color w:val="000000"/>
          <w:sz w:val="28"/>
          <w:lang w:val="uk" w:eastAsia="uk-UA"/>
        </w:rPr>
        <w:t>Як вже було зазначено раніше</w:t>
      </w:r>
      <w:r w:rsidR="00540D9B">
        <w:rPr>
          <w:rFonts w:ascii="Times New Roman" w:eastAsia="Times New Roman" w:hAnsi="Times New Roman" w:cs="Times New Roman"/>
          <w:color w:val="000000"/>
          <w:sz w:val="28"/>
          <w:lang w:val="uk" w:eastAsia="uk-UA"/>
        </w:rPr>
        <w:t xml:space="preserve">, </w:t>
      </w:r>
      <w:r w:rsidR="00E8410E">
        <w:rPr>
          <w:rFonts w:ascii="Times New Roman" w:eastAsia="Times New Roman" w:hAnsi="Times New Roman" w:cs="Times New Roman"/>
          <w:color w:val="000000"/>
          <w:sz w:val="28"/>
          <w:lang w:val="uk" w:eastAsia="uk-UA"/>
        </w:rPr>
        <w:t>зараз у сучасності</w:t>
      </w:r>
      <w:r w:rsidR="003A447C">
        <w:rPr>
          <w:rFonts w:ascii="Times New Roman" w:eastAsia="Times New Roman" w:hAnsi="Times New Roman" w:cs="Times New Roman"/>
          <w:color w:val="000000"/>
          <w:sz w:val="28"/>
          <w:lang w:val="uk" w:eastAsia="uk-UA"/>
        </w:rPr>
        <w:t xml:space="preserve"> для </w:t>
      </w:r>
      <w:r w:rsidR="0012421F">
        <w:rPr>
          <w:rFonts w:ascii="Times New Roman" w:eastAsia="Times New Roman" w:hAnsi="Times New Roman" w:cs="Times New Roman"/>
          <w:color w:val="000000"/>
          <w:sz w:val="28"/>
          <w:lang w:val="uk" w:eastAsia="uk-UA"/>
        </w:rPr>
        <w:t>менеджера дуже важливо йти у ногу з</w:t>
      </w:r>
      <w:r w:rsidR="00591BF6">
        <w:rPr>
          <w:rFonts w:ascii="Times New Roman" w:eastAsia="Times New Roman" w:hAnsi="Times New Roman" w:cs="Times New Roman"/>
          <w:color w:val="000000"/>
          <w:sz w:val="28"/>
          <w:lang w:val="uk" w:eastAsia="uk-UA"/>
        </w:rPr>
        <w:t xml:space="preserve"> новітніми тенденціями</w:t>
      </w:r>
      <w:r w:rsidR="00B15D88">
        <w:rPr>
          <w:rFonts w:ascii="Times New Roman" w:eastAsia="Times New Roman" w:hAnsi="Times New Roman" w:cs="Times New Roman"/>
          <w:color w:val="000000"/>
          <w:sz w:val="28"/>
          <w:lang w:val="uk" w:eastAsia="uk-UA"/>
        </w:rPr>
        <w:t xml:space="preserve"> та орієнтуватися у правильному використанні </w:t>
      </w:r>
      <w:r w:rsidR="000D49F3">
        <w:rPr>
          <w:rFonts w:ascii="Times New Roman" w:eastAsia="Times New Roman" w:hAnsi="Times New Roman" w:cs="Times New Roman"/>
          <w:color w:val="000000"/>
          <w:sz w:val="28"/>
          <w:lang w:val="uk" w:eastAsia="uk-UA"/>
        </w:rPr>
        <w:t>сервісів та інструментів на базі ШІ</w:t>
      </w:r>
      <w:r w:rsidR="009E096D">
        <w:rPr>
          <w:rFonts w:ascii="Times New Roman" w:eastAsia="Times New Roman" w:hAnsi="Times New Roman" w:cs="Times New Roman"/>
          <w:color w:val="000000"/>
          <w:sz w:val="28"/>
          <w:lang w:val="uk" w:eastAsia="uk-UA"/>
        </w:rPr>
        <w:t>.</w:t>
      </w:r>
    </w:p>
    <w:p w14:paraId="057E2ECB" w14:textId="1306EA56" w:rsidR="009E096D" w:rsidRDefault="009E096D" w:rsidP="00AA653B">
      <w:pPr>
        <w:spacing w:after="0" w:line="360" w:lineRule="auto"/>
        <w:ind w:firstLine="703"/>
        <w:jc w:val="both"/>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val="uk" w:eastAsia="uk-UA"/>
        </w:rPr>
        <w:t xml:space="preserve">Для того, щоб зрозуміти </w:t>
      </w:r>
      <w:r w:rsidR="00FC1548">
        <w:rPr>
          <w:rFonts w:ascii="Times New Roman" w:eastAsia="Times New Roman" w:hAnsi="Times New Roman" w:cs="Times New Roman"/>
          <w:color w:val="000000"/>
          <w:sz w:val="28"/>
          <w:lang w:val="uk" w:eastAsia="uk-UA"/>
        </w:rPr>
        <w:t xml:space="preserve">на якому рівні люди </w:t>
      </w:r>
      <w:r w:rsidR="008C044E">
        <w:rPr>
          <w:rFonts w:ascii="Times New Roman" w:eastAsia="Times New Roman" w:hAnsi="Times New Roman" w:cs="Times New Roman"/>
          <w:color w:val="000000"/>
          <w:sz w:val="28"/>
          <w:lang w:val="uk" w:eastAsia="uk-UA"/>
        </w:rPr>
        <w:t>розуміються на цьому було проведено дослідження</w:t>
      </w:r>
      <w:r w:rsidR="000C7566">
        <w:rPr>
          <w:rFonts w:ascii="Times New Roman" w:eastAsia="Times New Roman" w:hAnsi="Times New Roman" w:cs="Times New Roman"/>
          <w:color w:val="000000"/>
          <w:sz w:val="28"/>
          <w:lang w:val="uk" w:eastAsia="uk-UA"/>
        </w:rPr>
        <w:t xml:space="preserve"> на основі опитування </w:t>
      </w:r>
      <w:r w:rsidR="0067125D">
        <w:rPr>
          <w:rFonts w:ascii="Times New Roman" w:eastAsia="Times New Roman" w:hAnsi="Times New Roman" w:cs="Times New Roman"/>
          <w:color w:val="000000"/>
          <w:sz w:val="28"/>
          <w:lang w:eastAsia="uk-UA"/>
        </w:rPr>
        <w:t xml:space="preserve">завдяки </w:t>
      </w:r>
      <w:r w:rsidR="005B43C4">
        <w:rPr>
          <w:rFonts w:ascii="Times New Roman" w:eastAsia="Times New Roman" w:hAnsi="Times New Roman" w:cs="Times New Roman"/>
          <w:color w:val="000000"/>
          <w:sz w:val="28"/>
          <w:lang w:eastAsia="uk-UA"/>
        </w:rPr>
        <w:t xml:space="preserve">інструменту </w:t>
      </w:r>
      <w:r w:rsidR="0067125D" w:rsidRPr="0067125D">
        <w:rPr>
          <w:rFonts w:ascii="Times New Roman" w:eastAsia="Times New Roman" w:hAnsi="Times New Roman" w:cs="Times New Roman"/>
          <w:color w:val="000000"/>
          <w:sz w:val="28"/>
          <w:lang w:eastAsia="uk-UA"/>
        </w:rPr>
        <w:t>програмн</w:t>
      </w:r>
      <w:r w:rsidR="005B43C4">
        <w:rPr>
          <w:rFonts w:ascii="Times New Roman" w:eastAsia="Times New Roman" w:hAnsi="Times New Roman" w:cs="Times New Roman"/>
          <w:color w:val="000000"/>
          <w:sz w:val="28"/>
          <w:lang w:eastAsia="uk-UA"/>
        </w:rPr>
        <w:t>ого</w:t>
      </w:r>
      <w:r w:rsidR="0067125D" w:rsidRPr="0067125D">
        <w:rPr>
          <w:rFonts w:ascii="Times New Roman" w:eastAsia="Times New Roman" w:hAnsi="Times New Roman" w:cs="Times New Roman"/>
          <w:color w:val="000000"/>
          <w:sz w:val="28"/>
          <w:lang w:eastAsia="uk-UA"/>
        </w:rPr>
        <w:t xml:space="preserve"> забезпечення для адміністрування опитування</w:t>
      </w:r>
      <w:r w:rsidR="005B43C4">
        <w:rPr>
          <w:rFonts w:ascii="Times New Roman" w:eastAsia="Times New Roman" w:hAnsi="Times New Roman" w:cs="Times New Roman"/>
          <w:color w:val="000000"/>
          <w:sz w:val="28"/>
          <w:lang w:eastAsia="uk-UA"/>
        </w:rPr>
        <w:t xml:space="preserve"> – </w:t>
      </w:r>
      <w:r w:rsidR="005B43C4">
        <w:rPr>
          <w:rFonts w:ascii="Times New Roman" w:eastAsia="Times New Roman" w:hAnsi="Times New Roman" w:cs="Times New Roman"/>
          <w:color w:val="000000"/>
          <w:sz w:val="28"/>
          <w:lang w:val="en-US" w:eastAsia="uk-UA"/>
        </w:rPr>
        <w:t>Google</w:t>
      </w:r>
      <w:r w:rsidR="005B43C4" w:rsidRPr="005B43C4">
        <w:rPr>
          <w:rFonts w:ascii="Times New Roman" w:eastAsia="Times New Roman" w:hAnsi="Times New Roman" w:cs="Times New Roman"/>
          <w:color w:val="000000"/>
          <w:sz w:val="28"/>
          <w:lang w:val="uk" w:eastAsia="uk-UA"/>
        </w:rPr>
        <w:t xml:space="preserve"> </w:t>
      </w:r>
      <w:r w:rsidR="005B43C4">
        <w:rPr>
          <w:rFonts w:ascii="Times New Roman" w:eastAsia="Times New Roman" w:hAnsi="Times New Roman" w:cs="Times New Roman"/>
          <w:color w:val="000000"/>
          <w:sz w:val="28"/>
          <w:lang w:val="en-US" w:eastAsia="uk-UA"/>
        </w:rPr>
        <w:t>Forms</w:t>
      </w:r>
      <w:r w:rsidR="005B43C4" w:rsidRPr="005B43C4">
        <w:rPr>
          <w:rFonts w:ascii="Times New Roman" w:eastAsia="Times New Roman" w:hAnsi="Times New Roman" w:cs="Times New Roman"/>
          <w:color w:val="000000"/>
          <w:sz w:val="28"/>
          <w:lang w:val="uk" w:eastAsia="uk-UA"/>
        </w:rPr>
        <w:t>.</w:t>
      </w:r>
      <w:r w:rsidR="00665A03" w:rsidRPr="00665A03">
        <w:rPr>
          <w:rFonts w:ascii="Times New Roman" w:eastAsia="Times New Roman" w:hAnsi="Times New Roman" w:cs="Times New Roman"/>
          <w:color w:val="000000"/>
          <w:sz w:val="28"/>
          <w:lang w:val="uk" w:eastAsia="uk-UA"/>
        </w:rPr>
        <w:t xml:space="preserve"> </w:t>
      </w:r>
      <w:r w:rsidR="00665A03">
        <w:rPr>
          <w:rFonts w:ascii="Times New Roman" w:eastAsia="Times New Roman" w:hAnsi="Times New Roman" w:cs="Times New Roman"/>
          <w:color w:val="000000"/>
          <w:sz w:val="28"/>
          <w:lang w:eastAsia="uk-UA"/>
        </w:rPr>
        <w:t xml:space="preserve">Підкреслимо, що це є один з найзручніших інструментів для проведення </w:t>
      </w:r>
      <w:r w:rsidR="00A33AA2">
        <w:rPr>
          <w:rFonts w:ascii="Times New Roman" w:eastAsia="Times New Roman" w:hAnsi="Times New Roman" w:cs="Times New Roman"/>
          <w:color w:val="000000"/>
          <w:sz w:val="28"/>
          <w:lang w:eastAsia="uk-UA"/>
        </w:rPr>
        <w:t>тестів, опросів та в цілому збору</w:t>
      </w:r>
      <w:r w:rsidR="00647FD8">
        <w:rPr>
          <w:rFonts w:ascii="Times New Roman" w:eastAsia="Times New Roman" w:hAnsi="Times New Roman" w:cs="Times New Roman"/>
          <w:color w:val="000000"/>
          <w:sz w:val="28"/>
          <w:lang w:eastAsia="uk-UA"/>
        </w:rPr>
        <w:t xml:space="preserve"> та в</w:t>
      </w:r>
      <w:r w:rsidR="00287012">
        <w:rPr>
          <w:rFonts w:ascii="Times New Roman" w:eastAsia="Times New Roman" w:hAnsi="Times New Roman" w:cs="Times New Roman"/>
          <w:color w:val="000000"/>
          <w:sz w:val="28"/>
          <w:lang w:eastAsia="uk-UA"/>
        </w:rPr>
        <w:t>і</w:t>
      </w:r>
      <w:r w:rsidR="00647FD8">
        <w:rPr>
          <w:rFonts w:ascii="Times New Roman" w:eastAsia="Times New Roman" w:hAnsi="Times New Roman" w:cs="Times New Roman"/>
          <w:color w:val="000000"/>
          <w:sz w:val="28"/>
          <w:lang w:eastAsia="uk-UA"/>
        </w:rPr>
        <w:t xml:space="preserve">дображення </w:t>
      </w:r>
      <w:r w:rsidR="00A33AA2">
        <w:rPr>
          <w:rFonts w:ascii="Times New Roman" w:eastAsia="Times New Roman" w:hAnsi="Times New Roman" w:cs="Times New Roman"/>
          <w:color w:val="000000"/>
          <w:sz w:val="28"/>
          <w:lang w:eastAsia="uk-UA"/>
        </w:rPr>
        <w:t>статистичних даних.</w:t>
      </w:r>
    </w:p>
    <w:p w14:paraId="72962C13" w14:textId="1BB70690" w:rsidR="0022410F" w:rsidRDefault="009511FC" w:rsidP="00A92A9A">
      <w:pPr>
        <w:spacing w:after="0" w:line="360" w:lineRule="auto"/>
        <w:ind w:firstLine="703"/>
        <w:jc w:val="both"/>
        <w:rPr>
          <w:rFonts w:ascii="Times New Roman" w:eastAsia="Times New Roman" w:hAnsi="Times New Roman" w:cs="Times New Roman"/>
          <w:color w:val="000000"/>
          <w:sz w:val="28"/>
          <w:lang w:val="ru-RU" w:eastAsia="uk-UA"/>
        </w:rPr>
      </w:pPr>
      <w:r>
        <w:rPr>
          <w:rFonts w:ascii="Times New Roman" w:eastAsia="Times New Roman" w:hAnsi="Times New Roman" w:cs="Times New Roman"/>
          <w:color w:val="000000"/>
          <w:sz w:val="28"/>
          <w:lang w:eastAsia="uk-UA"/>
        </w:rPr>
        <w:t xml:space="preserve">Кількість опитаних людей – 40. </w:t>
      </w:r>
      <w:r w:rsidR="00500FE4">
        <w:rPr>
          <w:rFonts w:ascii="Times New Roman" w:eastAsia="Times New Roman" w:hAnsi="Times New Roman" w:cs="Times New Roman"/>
          <w:color w:val="000000"/>
          <w:sz w:val="28"/>
          <w:lang w:eastAsia="uk-UA"/>
        </w:rPr>
        <w:t>У ч</w:t>
      </w:r>
      <w:r w:rsidR="00262535">
        <w:rPr>
          <w:rFonts w:ascii="Times New Roman" w:eastAsia="Times New Roman" w:hAnsi="Times New Roman" w:cs="Times New Roman"/>
          <w:color w:val="000000"/>
          <w:sz w:val="28"/>
          <w:lang w:eastAsia="uk-UA"/>
        </w:rPr>
        <w:t xml:space="preserve">ислі опитаних: студенти </w:t>
      </w:r>
      <w:r w:rsidR="000E2526">
        <w:rPr>
          <w:rFonts w:ascii="Times New Roman" w:eastAsia="Times New Roman" w:hAnsi="Times New Roman" w:cs="Times New Roman"/>
          <w:color w:val="000000"/>
          <w:sz w:val="28"/>
          <w:lang w:eastAsia="uk-UA"/>
        </w:rPr>
        <w:t>економіко-правового факультету, пр</w:t>
      </w:r>
      <w:r w:rsidR="00F103C6">
        <w:rPr>
          <w:rFonts w:ascii="Times New Roman" w:eastAsia="Times New Roman" w:hAnsi="Times New Roman" w:cs="Times New Roman"/>
          <w:color w:val="000000"/>
          <w:sz w:val="28"/>
          <w:lang w:eastAsia="uk-UA"/>
        </w:rPr>
        <w:t>актикуючі менеджери та ті, хто працює в сфері управління</w:t>
      </w:r>
      <w:r w:rsidR="00500FE4">
        <w:rPr>
          <w:rFonts w:ascii="Times New Roman" w:eastAsia="Times New Roman" w:hAnsi="Times New Roman" w:cs="Times New Roman"/>
          <w:color w:val="000000"/>
          <w:sz w:val="28"/>
          <w:lang w:eastAsia="uk-UA"/>
        </w:rPr>
        <w:t xml:space="preserve">, а також </w:t>
      </w:r>
      <w:r w:rsidR="00500FE4">
        <w:rPr>
          <w:rFonts w:ascii="Times New Roman" w:eastAsia="Times New Roman" w:hAnsi="Times New Roman" w:cs="Times New Roman"/>
          <w:color w:val="000000"/>
          <w:sz w:val="28"/>
          <w:lang w:val="en-US" w:eastAsia="uk-UA"/>
        </w:rPr>
        <w:t>IT</w:t>
      </w:r>
      <w:r w:rsidR="00500FE4" w:rsidRPr="00500FE4">
        <w:rPr>
          <w:rFonts w:ascii="Times New Roman" w:eastAsia="Times New Roman" w:hAnsi="Times New Roman" w:cs="Times New Roman"/>
          <w:color w:val="000000"/>
          <w:sz w:val="28"/>
          <w:lang w:val="ru-RU" w:eastAsia="uk-UA"/>
        </w:rPr>
        <w:t>.</w:t>
      </w:r>
    </w:p>
    <w:p w14:paraId="71766A33" w14:textId="16D25C5D" w:rsidR="002E7605" w:rsidRDefault="002E7605" w:rsidP="00AA653B">
      <w:pPr>
        <w:spacing w:after="0" w:line="360" w:lineRule="auto"/>
        <w:ind w:firstLine="703"/>
        <w:jc w:val="both"/>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val="ru-RU" w:eastAsia="uk-UA"/>
        </w:rPr>
        <w:t xml:space="preserve">Аналіз даних за такими показниками як: </w:t>
      </w:r>
      <w:r w:rsidR="009969EA" w:rsidRPr="009969EA">
        <w:rPr>
          <w:rFonts w:ascii="Times New Roman" w:eastAsia="Times New Roman" w:hAnsi="Times New Roman" w:cs="Times New Roman"/>
          <w:color w:val="000000"/>
          <w:sz w:val="28"/>
          <w:lang w:eastAsia="uk-UA"/>
        </w:rPr>
        <w:t>часто</w:t>
      </w:r>
      <w:r w:rsidR="009969EA">
        <w:rPr>
          <w:rFonts w:ascii="Times New Roman" w:eastAsia="Times New Roman" w:hAnsi="Times New Roman" w:cs="Times New Roman"/>
          <w:color w:val="000000"/>
          <w:sz w:val="28"/>
          <w:lang w:eastAsia="uk-UA"/>
        </w:rPr>
        <w:t>та</w:t>
      </w:r>
      <w:r w:rsidR="009969EA" w:rsidRPr="009969EA">
        <w:rPr>
          <w:rFonts w:ascii="Times New Roman" w:eastAsia="Times New Roman" w:hAnsi="Times New Roman" w:cs="Times New Roman"/>
          <w:color w:val="000000"/>
          <w:sz w:val="28"/>
          <w:lang w:eastAsia="uk-UA"/>
        </w:rPr>
        <w:t xml:space="preserve"> використ</w:t>
      </w:r>
      <w:r w:rsidR="009969EA">
        <w:rPr>
          <w:rFonts w:ascii="Times New Roman" w:eastAsia="Times New Roman" w:hAnsi="Times New Roman" w:cs="Times New Roman"/>
          <w:color w:val="000000"/>
          <w:sz w:val="28"/>
          <w:lang w:eastAsia="uk-UA"/>
        </w:rPr>
        <w:t>ання</w:t>
      </w:r>
      <w:r w:rsidR="009969EA" w:rsidRPr="009969EA">
        <w:rPr>
          <w:rFonts w:ascii="Times New Roman" w:eastAsia="Times New Roman" w:hAnsi="Times New Roman" w:cs="Times New Roman"/>
          <w:color w:val="000000"/>
          <w:sz w:val="28"/>
          <w:lang w:eastAsia="uk-UA"/>
        </w:rPr>
        <w:t xml:space="preserve"> сервіс</w:t>
      </w:r>
      <w:r w:rsidR="009969EA">
        <w:rPr>
          <w:rFonts w:ascii="Times New Roman" w:eastAsia="Times New Roman" w:hAnsi="Times New Roman" w:cs="Times New Roman"/>
          <w:color w:val="000000"/>
          <w:sz w:val="28"/>
          <w:lang w:eastAsia="uk-UA"/>
        </w:rPr>
        <w:t>ів</w:t>
      </w:r>
      <w:r w:rsidR="009969EA" w:rsidRPr="009969EA">
        <w:rPr>
          <w:rFonts w:ascii="Times New Roman" w:eastAsia="Times New Roman" w:hAnsi="Times New Roman" w:cs="Times New Roman"/>
          <w:color w:val="000000"/>
          <w:sz w:val="28"/>
          <w:lang w:eastAsia="uk-UA"/>
        </w:rPr>
        <w:t xml:space="preserve"> на базі </w:t>
      </w:r>
      <w:r w:rsidR="009969EA">
        <w:rPr>
          <w:rFonts w:ascii="Times New Roman" w:eastAsia="Times New Roman" w:hAnsi="Times New Roman" w:cs="Times New Roman"/>
          <w:color w:val="000000"/>
          <w:sz w:val="28"/>
          <w:lang w:eastAsia="uk-UA"/>
        </w:rPr>
        <w:t xml:space="preserve">ШІ </w:t>
      </w:r>
      <w:r w:rsidR="009969EA" w:rsidRPr="009969EA">
        <w:rPr>
          <w:rFonts w:ascii="Times New Roman" w:eastAsia="Times New Roman" w:hAnsi="Times New Roman" w:cs="Times New Roman"/>
          <w:color w:val="000000"/>
          <w:sz w:val="28"/>
          <w:lang w:eastAsia="uk-UA"/>
        </w:rPr>
        <w:t>у повсякденному житті</w:t>
      </w:r>
      <w:r w:rsidR="00A6202E">
        <w:rPr>
          <w:rFonts w:ascii="Times New Roman" w:eastAsia="Times New Roman" w:hAnsi="Times New Roman" w:cs="Times New Roman"/>
          <w:color w:val="000000"/>
          <w:sz w:val="28"/>
          <w:lang w:eastAsia="uk-UA"/>
        </w:rPr>
        <w:t xml:space="preserve">; </w:t>
      </w:r>
      <w:r w:rsidR="006F6CB1">
        <w:rPr>
          <w:rFonts w:ascii="Times New Roman" w:eastAsia="Times New Roman" w:hAnsi="Times New Roman" w:cs="Times New Roman"/>
          <w:color w:val="000000"/>
          <w:sz w:val="28"/>
          <w:lang w:eastAsia="uk-UA"/>
        </w:rPr>
        <w:t xml:space="preserve">тип </w:t>
      </w:r>
      <w:r w:rsidR="00A6202E">
        <w:rPr>
          <w:rFonts w:ascii="Times New Roman" w:eastAsia="Times New Roman" w:hAnsi="Times New Roman" w:cs="Times New Roman"/>
          <w:color w:val="000000"/>
          <w:sz w:val="28"/>
          <w:lang w:eastAsia="uk-UA"/>
        </w:rPr>
        <w:t>сервіс</w:t>
      </w:r>
      <w:r w:rsidR="006F6CB1">
        <w:rPr>
          <w:rFonts w:ascii="Times New Roman" w:eastAsia="Times New Roman" w:hAnsi="Times New Roman" w:cs="Times New Roman"/>
          <w:color w:val="000000"/>
          <w:sz w:val="28"/>
          <w:lang w:eastAsia="uk-UA"/>
        </w:rPr>
        <w:t>у</w:t>
      </w:r>
      <w:r w:rsidR="008075E7">
        <w:rPr>
          <w:rFonts w:ascii="Times New Roman" w:eastAsia="Times New Roman" w:hAnsi="Times New Roman" w:cs="Times New Roman"/>
          <w:color w:val="000000"/>
          <w:sz w:val="28"/>
          <w:lang w:eastAsia="uk-UA"/>
        </w:rPr>
        <w:t xml:space="preserve"> ШІ</w:t>
      </w:r>
      <w:r w:rsidR="00A6202E">
        <w:rPr>
          <w:rFonts w:ascii="Times New Roman" w:eastAsia="Times New Roman" w:hAnsi="Times New Roman" w:cs="Times New Roman"/>
          <w:color w:val="000000"/>
          <w:sz w:val="28"/>
          <w:lang w:eastAsia="uk-UA"/>
        </w:rPr>
        <w:t>, як</w:t>
      </w:r>
      <w:r w:rsidR="006F6CB1">
        <w:rPr>
          <w:rFonts w:ascii="Times New Roman" w:eastAsia="Times New Roman" w:hAnsi="Times New Roman" w:cs="Times New Roman"/>
          <w:color w:val="000000"/>
          <w:sz w:val="28"/>
          <w:lang w:eastAsia="uk-UA"/>
        </w:rPr>
        <w:t>ий</w:t>
      </w:r>
      <w:r w:rsidR="00A6202E">
        <w:rPr>
          <w:rFonts w:ascii="Times New Roman" w:eastAsia="Times New Roman" w:hAnsi="Times New Roman" w:cs="Times New Roman"/>
          <w:color w:val="000000"/>
          <w:sz w:val="28"/>
          <w:lang w:eastAsia="uk-UA"/>
        </w:rPr>
        <w:t xml:space="preserve"> використовується </w:t>
      </w:r>
      <w:r w:rsidR="006F6CB1">
        <w:rPr>
          <w:rFonts w:ascii="Times New Roman" w:eastAsia="Times New Roman" w:hAnsi="Times New Roman" w:cs="Times New Roman"/>
          <w:color w:val="000000"/>
          <w:sz w:val="28"/>
          <w:lang w:eastAsia="uk-UA"/>
        </w:rPr>
        <w:t xml:space="preserve">найчастіше; </w:t>
      </w:r>
      <w:r w:rsidR="004C53C2">
        <w:rPr>
          <w:rFonts w:ascii="Times New Roman" w:eastAsia="Times New Roman" w:hAnsi="Times New Roman" w:cs="Times New Roman"/>
          <w:color w:val="000000"/>
          <w:sz w:val="28"/>
          <w:lang w:eastAsia="uk-UA"/>
        </w:rPr>
        <w:t xml:space="preserve">вплив </w:t>
      </w:r>
      <w:r w:rsidR="000B7B30">
        <w:rPr>
          <w:rFonts w:ascii="Times New Roman" w:eastAsia="Times New Roman" w:hAnsi="Times New Roman" w:cs="Times New Roman"/>
          <w:color w:val="000000"/>
          <w:sz w:val="28"/>
          <w:lang w:eastAsia="uk-UA"/>
        </w:rPr>
        <w:t xml:space="preserve">ШІ </w:t>
      </w:r>
      <w:r w:rsidR="004C53C2">
        <w:rPr>
          <w:rFonts w:ascii="Times New Roman" w:eastAsia="Times New Roman" w:hAnsi="Times New Roman" w:cs="Times New Roman"/>
          <w:color w:val="000000"/>
          <w:sz w:val="28"/>
          <w:lang w:eastAsia="uk-UA"/>
        </w:rPr>
        <w:t>на</w:t>
      </w:r>
      <w:r w:rsidR="007A3AA8">
        <w:rPr>
          <w:rFonts w:ascii="Times New Roman" w:eastAsia="Times New Roman" w:hAnsi="Times New Roman" w:cs="Times New Roman"/>
          <w:color w:val="000000"/>
          <w:sz w:val="28"/>
          <w:lang w:eastAsia="uk-UA"/>
        </w:rPr>
        <w:t xml:space="preserve"> працю</w:t>
      </w:r>
      <w:r w:rsidR="004C53C2">
        <w:rPr>
          <w:rFonts w:ascii="Times New Roman" w:eastAsia="Times New Roman" w:hAnsi="Times New Roman" w:cs="Times New Roman"/>
          <w:color w:val="000000"/>
          <w:sz w:val="28"/>
          <w:lang w:eastAsia="uk-UA"/>
        </w:rPr>
        <w:t xml:space="preserve">; турбуючі аспекти ШІ; </w:t>
      </w:r>
      <w:r w:rsidR="007C4CA6">
        <w:rPr>
          <w:rFonts w:ascii="Times New Roman" w:eastAsia="Times New Roman" w:hAnsi="Times New Roman" w:cs="Times New Roman"/>
          <w:color w:val="000000"/>
          <w:sz w:val="28"/>
          <w:lang w:eastAsia="uk-UA"/>
        </w:rPr>
        <w:t xml:space="preserve">переваги використання ШІ; ставлення </w:t>
      </w:r>
      <w:r w:rsidR="00784098">
        <w:rPr>
          <w:rFonts w:ascii="Times New Roman" w:eastAsia="Times New Roman" w:hAnsi="Times New Roman" w:cs="Times New Roman"/>
          <w:color w:val="000000"/>
          <w:sz w:val="28"/>
          <w:lang w:eastAsia="uk-UA"/>
        </w:rPr>
        <w:t>до використання ШІ в освітньому процесі</w:t>
      </w:r>
      <w:r w:rsidR="00160BD0">
        <w:rPr>
          <w:rFonts w:ascii="Times New Roman" w:eastAsia="Times New Roman" w:hAnsi="Times New Roman" w:cs="Times New Roman"/>
          <w:color w:val="000000"/>
          <w:sz w:val="28"/>
          <w:lang w:eastAsia="uk-UA"/>
        </w:rPr>
        <w:t xml:space="preserve">; </w:t>
      </w:r>
      <w:r w:rsidR="00610C08">
        <w:rPr>
          <w:rFonts w:ascii="Times New Roman" w:eastAsia="Times New Roman" w:hAnsi="Times New Roman" w:cs="Times New Roman"/>
          <w:color w:val="000000"/>
          <w:sz w:val="28"/>
          <w:lang w:eastAsia="uk-UA"/>
        </w:rPr>
        <w:t>з</w:t>
      </w:r>
      <w:r w:rsidR="00BA20FA">
        <w:rPr>
          <w:rFonts w:ascii="Times New Roman" w:eastAsia="Times New Roman" w:hAnsi="Times New Roman" w:cs="Times New Roman"/>
          <w:color w:val="000000"/>
          <w:sz w:val="28"/>
          <w:lang w:eastAsia="uk-UA"/>
        </w:rPr>
        <w:t>аохочення компанії у якій працюють / працювали</w:t>
      </w:r>
      <w:r w:rsidR="00CE75E0">
        <w:rPr>
          <w:rFonts w:ascii="Times New Roman" w:eastAsia="Times New Roman" w:hAnsi="Times New Roman" w:cs="Times New Roman"/>
          <w:color w:val="000000"/>
          <w:sz w:val="28"/>
          <w:lang w:eastAsia="uk-UA"/>
        </w:rPr>
        <w:t xml:space="preserve"> співробітників до навчання та використання технологій ШІ.</w:t>
      </w:r>
    </w:p>
    <w:p w14:paraId="69339916" w14:textId="77E09CE1" w:rsidR="00A92A9A" w:rsidRPr="007C320F" w:rsidRDefault="00A92A9A" w:rsidP="00AA653B">
      <w:pPr>
        <w:spacing w:after="0" w:line="360" w:lineRule="auto"/>
        <w:ind w:firstLine="703"/>
        <w:jc w:val="both"/>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eastAsia="uk-UA"/>
        </w:rPr>
        <w:t>Розглядаючи Додаток 1 можна стверджувати</w:t>
      </w:r>
      <w:r w:rsidR="00547BD5">
        <w:rPr>
          <w:rFonts w:ascii="Times New Roman" w:eastAsia="Times New Roman" w:hAnsi="Times New Roman" w:cs="Times New Roman"/>
          <w:color w:val="000000"/>
          <w:sz w:val="28"/>
          <w:lang w:eastAsia="uk-UA"/>
        </w:rPr>
        <w:t xml:space="preserve"> про доволі непоганий рівень знань </w:t>
      </w:r>
      <w:r w:rsidR="000875D3">
        <w:rPr>
          <w:rFonts w:ascii="Times New Roman" w:eastAsia="Times New Roman" w:hAnsi="Times New Roman" w:cs="Times New Roman"/>
          <w:color w:val="000000"/>
          <w:sz w:val="28"/>
          <w:lang w:eastAsia="uk-UA"/>
        </w:rPr>
        <w:t>опитаних у сфері ШІ, але</w:t>
      </w:r>
      <w:r w:rsidR="000138B3">
        <w:rPr>
          <w:rFonts w:ascii="Times New Roman" w:eastAsia="Times New Roman" w:hAnsi="Times New Roman" w:cs="Times New Roman"/>
          <w:color w:val="000000"/>
          <w:sz w:val="28"/>
          <w:lang w:eastAsia="uk-UA"/>
        </w:rPr>
        <w:t xml:space="preserve"> все ж таки переважна частина знають про цю сферу </w:t>
      </w:r>
      <w:r w:rsidR="000608CA">
        <w:rPr>
          <w:rFonts w:ascii="Times New Roman" w:eastAsia="Times New Roman" w:hAnsi="Times New Roman" w:cs="Times New Roman"/>
          <w:color w:val="000000"/>
          <w:sz w:val="28"/>
          <w:lang w:eastAsia="uk-UA"/>
        </w:rPr>
        <w:t xml:space="preserve">частково. </w:t>
      </w:r>
      <w:r w:rsidR="00B25E1E">
        <w:rPr>
          <w:rFonts w:ascii="Times New Roman" w:eastAsia="Times New Roman" w:hAnsi="Times New Roman" w:cs="Times New Roman"/>
          <w:color w:val="000000"/>
          <w:sz w:val="28"/>
          <w:lang w:eastAsia="uk-UA"/>
        </w:rPr>
        <w:t xml:space="preserve">Діджиталізація суспільства </w:t>
      </w:r>
      <w:r w:rsidR="007C320F">
        <w:rPr>
          <w:rFonts w:ascii="Times New Roman" w:eastAsia="Times New Roman" w:hAnsi="Times New Roman" w:cs="Times New Roman"/>
          <w:color w:val="000000"/>
          <w:sz w:val="28"/>
          <w:lang w:eastAsia="uk-UA"/>
        </w:rPr>
        <w:t xml:space="preserve">вже вийшла на державний рівень. </w:t>
      </w:r>
      <w:r w:rsidR="0035029A">
        <w:rPr>
          <w:rFonts w:ascii="Times New Roman" w:eastAsia="Times New Roman" w:hAnsi="Times New Roman" w:cs="Times New Roman"/>
          <w:color w:val="000000"/>
          <w:sz w:val="28"/>
          <w:lang w:eastAsia="uk-UA"/>
        </w:rPr>
        <w:t xml:space="preserve">Дуже вплинули фактори </w:t>
      </w:r>
      <w:r w:rsidR="00A12B71">
        <w:rPr>
          <w:rFonts w:ascii="Times New Roman" w:eastAsia="Times New Roman" w:hAnsi="Times New Roman" w:cs="Times New Roman"/>
          <w:color w:val="000000"/>
          <w:sz w:val="28"/>
          <w:lang w:eastAsia="uk-UA"/>
        </w:rPr>
        <w:t xml:space="preserve">швидкого розвитку світових інновацій, пропозиції безлічі </w:t>
      </w:r>
      <w:r w:rsidR="00110AB9">
        <w:rPr>
          <w:rFonts w:ascii="Times New Roman" w:eastAsia="Times New Roman" w:hAnsi="Times New Roman" w:cs="Times New Roman"/>
          <w:color w:val="000000"/>
          <w:sz w:val="28"/>
          <w:lang w:eastAsia="uk-UA"/>
        </w:rPr>
        <w:t xml:space="preserve">платформ та додатків на основі ШІ. Також має місце вплив </w:t>
      </w:r>
      <w:r w:rsidR="0035029A">
        <w:rPr>
          <w:rFonts w:ascii="Times New Roman" w:eastAsia="Times New Roman" w:hAnsi="Times New Roman" w:cs="Times New Roman"/>
          <w:color w:val="000000"/>
          <w:sz w:val="28"/>
          <w:lang w:eastAsia="uk-UA"/>
        </w:rPr>
        <w:t>карантину у 2020 році</w:t>
      </w:r>
      <w:r w:rsidR="00F11D04">
        <w:rPr>
          <w:rFonts w:ascii="Times New Roman" w:eastAsia="Times New Roman" w:hAnsi="Times New Roman" w:cs="Times New Roman"/>
          <w:color w:val="000000"/>
          <w:sz w:val="28"/>
          <w:lang w:eastAsia="uk-UA"/>
        </w:rPr>
        <w:t xml:space="preserve"> та</w:t>
      </w:r>
      <w:r w:rsidR="006F2D9B">
        <w:rPr>
          <w:rFonts w:ascii="Times New Roman" w:eastAsia="Times New Roman" w:hAnsi="Times New Roman" w:cs="Times New Roman"/>
          <w:color w:val="000000"/>
          <w:sz w:val="28"/>
          <w:lang w:eastAsia="uk-UA"/>
        </w:rPr>
        <w:t xml:space="preserve"> воєнного стану</w:t>
      </w:r>
      <w:r w:rsidR="005751BB">
        <w:rPr>
          <w:rFonts w:ascii="Times New Roman" w:eastAsia="Times New Roman" w:hAnsi="Times New Roman" w:cs="Times New Roman"/>
          <w:color w:val="000000"/>
          <w:sz w:val="28"/>
          <w:lang w:eastAsia="uk-UA"/>
        </w:rPr>
        <w:t xml:space="preserve"> </w:t>
      </w:r>
      <w:r w:rsidR="00110AB9">
        <w:rPr>
          <w:rFonts w:ascii="Times New Roman" w:eastAsia="Times New Roman" w:hAnsi="Times New Roman" w:cs="Times New Roman"/>
          <w:color w:val="000000"/>
          <w:sz w:val="28"/>
          <w:lang w:eastAsia="uk-UA"/>
        </w:rPr>
        <w:t xml:space="preserve">починаючи </w:t>
      </w:r>
      <w:r w:rsidR="005751BB">
        <w:rPr>
          <w:rFonts w:ascii="Times New Roman" w:eastAsia="Times New Roman" w:hAnsi="Times New Roman" w:cs="Times New Roman"/>
          <w:color w:val="000000"/>
          <w:sz w:val="28"/>
          <w:lang w:eastAsia="uk-UA"/>
        </w:rPr>
        <w:t>з 2022 року</w:t>
      </w:r>
      <w:r w:rsidR="0035029A">
        <w:rPr>
          <w:rFonts w:ascii="Times New Roman" w:eastAsia="Times New Roman" w:hAnsi="Times New Roman" w:cs="Times New Roman"/>
          <w:color w:val="000000"/>
          <w:sz w:val="28"/>
          <w:lang w:eastAsia="uk-UA"/>
        </w:rPr>
        <w:t xml:space="preserve">, тому що майже всі установи вимушені були </w:t>
      </w:r>
      <w:r w:rsidR="00854E25">
        <w:rPr>
          <w:rFonts w:ascii="Times New Roman" w:eastAsia="Times New Roman" w:hAnsi="Times New Roman" w:cs="Times New Roman"/>
          <w:color w:val="000000"/>
          <w:sz w:val="28"/>
          <w:lang w:eastAsia="uk-UA"/>
        </w:rPr>
        <w:t xml:space="preserve">адаптуватися до нових умов та </w:t>
      </w:r>
      <w:r w:rsidR="005751BB">
        <w:rPr>
          <w:rFonts w:ascii="Times New Roman" w:eastAsia="Times New Roman" w:hAnsi="Times New Roman" w:cs="Times New Roman"/>
          <w:color w:val="000000"/>
          <w:sz w:val="28"/>
          <w:lang w:eastAsia="uk-UA"/>
        </w:rPr>
        <w:t xml:space="preserve">частково або повністю перейти </w:t>
      </w:r>
      <w:r w:rsidR="0035029A">
        <w:rPr>
          <w:rFonts w:ascii="Times New Roman" w:eastAsia="Times New Roman" w:hAnsi="Times New Roman" w:cs="Times New Roman"/>
          <w:color w:val="000000"/>
          <w:sz w:val="28"/>
          <w:lang w:eastAsia="uk-UA"/>
        </w:rPr>
        <w:t>на онлайн</w:t>
      </w:r>
      <w:r w:rsidR="00F278E0">
        <w:rPr>
          <w:rFonts w:ascii="Times New Roman" w:eastAsia="Times New Roman" w:hAnsi="Times New Roman" w:cs="Times New Roman"/>
          <w:color w:val="000000"/>
          <w:sz w:val="28"/>
          <w:lang w:eastAsia="uk-UA"/>
        </w:rPr>
        <w:t>-режим</w:t>
      </w:r>
      <w:r w:rsidR="00854E25">
        <w:rPr>
          <w:rFonts w:ascii="Times New Roman" w:eastAsia="Times New Roman" w:hAnsi="Times New Roman" w:cs="Times New Roman"/>
          <w:color w:val="000000"/>
          <w:sz w:val="28"/>
          <w:lang w:eastAsia="uk-UA"/>
        </w:rPr>
        <w:t xml:space="preserve">, </w:t>
      </w:r>
      <w:r w:rsidR="00420847">
        <w:rPr>
          <w:rFonts w:ascii="Times New Roman" w:eastAsia="Times New Roman" w:hAnsi="Times New Roman" w:cs="Times New Roman"/>
          <w:color w:val="000000"/>
          <w:sz w:val="28"/>
          <w:lang w:eastAsia="uk-UA"/>
        </w:rPr>
        <w:t xml:space="preserve">вчитися </w:t>
      </w:r>
      <w:r w:rsidR="00F11D04">
        <w:rPr>
          <w:rFonts w:ascii="Times New Roman" w:eastAsia="Times New Roman" w:hAnsi="Times New Roman" w:cs="Times New Roman"/>
          <w:color w:val="000000"/>
          <w:sz w:val="28"/>
          <w:lang w:eastAsia="uk-UA"/>
        </w:rPr>
        <w:t>вести свою діяльність у доволі оновленному форматі.</w:t>
      </w:r>
    </w:p>
    <w:p w14:paraId="1D7E5E85" w14:textId="50E173C9" w:rsidR="00D452CA" w:rsidRDefault="00C55C93" w:rsidP="00AA653B">
      <w:pPr>
        <w:spacing w:after="0" w:line="360" w:lineRule="auto"/>
        <w:ind w:firstLine="703"/>
        <w:jc w:val="both"/>
        <w:rPr>
          <w:rFonts w:ascii="Times New Roman" w:eastAsia="Times New Roman" w:hAnsi="Times New Roman" w:cs="Times New Roman"/>
          <w:color w:val="000000"/>
          <w:sz w:val="28"/>
          <w:lang w:val="ru-RU" w:eastAsia="uk-UA"/>
        </w:rPr>
      </w:pPr>
      <w:r>
        <w:rPr>
          <w:noProof/>
        </w:rPr>
        <w:drawing>
          <wp:inline distT="0" distB="0" distL="0" distR="0" wp14:anchorId="33194A10" wp14:editId="203B69FA">
            <wp:extent cx="6120130" cy="2573020"/>
            <wp:effectExtent l="0" t="0" r="1270" b="5080"/>
            <wp:docPr id="1295088892" name="Рисунок 2" descr="Діаграма відповідей у Формах. Назва запитання: Як часто ви використовуєте сервіси на базі штучного інтелекту у повсякденному житті?. Кількість відповідей: 4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іаграма відповідей у Формах. Назва запитання: Як часто ви використовуєте сервіси на базі штучного інтелекту у повсякденному житті?. Кількість відповідей: 40 відповідей."/>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130" cy="2573020"/>
                    </a:xfrm>
                    <a:prstGeom prst="rect">
                      <a:avLst/>
                    </a:prstGeom>
                    <a:noFill/>
                    <a:ln>
                      <a:noFill/>
                    </a:ln>
                  </pic:spPr>
                </pic:pic>
              </a:graphicData>
            </a:graphic>
          </wp:inline>
        </w:drawing>
      </w:r>
    </w:p>
    <w:p w14:paraId="40C9A9EC" w14:textId="0614759F" w:rsidR="002B7D00" w:rsidRDefault="002B7D00" w:rsidP="00C56F6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w:t>
      </w:r>
      <w:r w:rsidR="002C0C21">
        <w:rPr>
          <w:rFonts w:ascii="Times New Roman" w:hAnsi="Times New Roman" w:cs="Times New Roman"/>
          <w:sz w:val="28"/>
          <w:szCs w:val="28"/>
        </w:rPr>
        <w:t>2</w:t>
      </w:r>
      <w:r>
        <w:rPr>
          <w:rFonts w:ascii="Times New Roman" w:hAnsi="Times New Roman" w:cs="Times New Roman"/>
          <w:sz w:val="28"/>
          <w:szCs w:val="28"/>
        </w:rPr>
        <w:t xml:space="preserve">  </w:t>
      </w:r>
      <w:r>
        <w:rPr>
          <w:rFonts w:ascii="Times New Roman" w:eastAsia="Times New Roman" w:hAnsi="Times New Roman" w:cs="Times New Roman"/>
          <w:color w:val="000000"/>
          <w:sz w:val="28"/>
          <w:lang w:eastAsia="uk-UA"/>
        </w:rPr>
        <w:t>Ч</w:t>
      </w:r>
      <w:r w:rsidRPr="009969EA">
        <w:rPr>
          <w:rFonts w:ascii="Times New Roman" w:eastAsia="Times New Roman" w:hAnsi="Times New Roman" w:cs="Times New Roman"/>
          <w:color w:val="000000"/>
          <w:sz w:val="28"/>
          <w:lang w:eastAsia="uk-UA"/>
        </w:rPr>
        <w:t>асто</w:t>
      </w:r>
      <w:r>
        <w:rPr>
          <w:rFonts w:ascii="Times New Roman" w:eastAsia="Times New Roman" w:hAnsi="Times New Roman" w:cs="Times New Roman"/>
          <w:color w:val="000000"/>
          <w:sz w:val="28"/>
          <w:lang w:eastAsia="uk-UA"/>
        </w:rPr>
        <w:t>та</w:t>
      </w:r>
      <w:r w:rsidRPr="009969EA">
        <w:rPr>
          <w:rFonts w:ascii="Times New Roman" w:eastAsia="Times New Roman" w:hAnsi="Times New Roman" w:cs="Times New Roman"/>
          <w:color w:val="000000"/>
          <w:sz w:val="28"/>
          <w:lang w:eastAsia="uk-UA"/>
        </w:rPr>
        <w:t xml:space="preserve"> використ</w:t>
      </w:r>
      <w:r>
        <w:rPr>
          <w:rFonts w:ascii="Times New Roman" w:eastAsia="Times New Roman" w:hAnsi="Times New Roman" w:cs="Times New Roman"/>
          <w:color w:val="000000"/>
          <w:sz w:val="28"/>
          <w:lang w:eastAsia="uk-UA"/>
        </w:rPr>
        <w:t>ання</w:t>
      </w:r>
      <w:r w:rsidRPr="009969EA">
        <w:rPr>
          <w:rFonts w:ascii="Times New Roman" w:eastAsia="Times New Roman" w:hAnsi="Times New Roman" w:cs="Times New Roman"/>
          <w:color w:val="000000"/>
          <w:sz w:val="28"/>
          <w:lang w:eastAsia="uk-UA"/>
        </w:rPr>
        <w:t xml:space="preserve"> сервіс</w:t>
      </w:r>
      <w:r>
        <w:rPr>
          <w:rFonts w:ascii="Times New Roman" w:eastAsia="Times New Roman" w:hAnsi="Times New Roman" w:cs="Times New Roman"/>
          <w:color w:val="000000"/>
          <w:sz w:val="28"/>
          <w:lang w:eastAsia="uk-UA"/>
        </w:rPr>
        <w:t>ів</w:t>
      </w:r>
      <w:r w:rsidRPr="009969EA">
        <w:rPr>
          <w:rFonts w:ascii="Times New Roman" w:eastAsia="Times New Roman" w:hAnsi="Times New Roman" w:cs="Times New Roman"/>
          <w:color w:val="000000"/>
          <w:sz w:val="28"/>
          <w:lang w:eastAsia="uk-UA"/>
        </w:rPr>
        <w:t xml:space="preserve"> на базі </w:t>
      </w:r>
      <w:r>
        <w:rPr>
          <w:rFonts w:ascii="Times New Roman" w:eastAsia="Times New Roman" w:hAnsi="Times New Roman" w:cs="Times New Roman"/>
          <w:color w:val="000000"/>
          <w:sz w:val="28"/>
          <w:lang w:eastAsia="uk-UA"/>
        </w:rPr>
        <w:t xml:space="preserve">ШІ </w:t>
      </w:r>
      <w:r w:rsidRPr="009969EA">
        <w:rPr>
          <w:rFonts w:ascii="Times New Roman" w:eastAsia="Times New Roman" w:hAnsi="Times New Roman" w:cs="Times New Roman"/>
          <w:color w:val="000000"/>
          <w:sz w:val="28"/>
          <w:lang w:eastAsia="uk-UA"/>
        </w:rPr>
        <w:t>у повсякденному житті</w:t>
      </w:r>
    </w:p>
    <w:p w14:paraId="090F368F" w14:textId="77777777" w:rsidR="00CE2C0A" w:rsidRPr="002B7D00" w:rsidRDefault="00CE2C0A" w:rsidP="00AA653B">
      <w:pPr>
        <w:spacing w:after="0" w:line="360" w:lineRule="auto"/>
        <w:ind w:firstLine="703"/>
        <w:jc w:val="both"/>
        <w:rPr>
          <w:rFonts w:ascii="Times New Roman" w:eastAsia="Times New Roman" w:hAnsi="Times New Roman" w:cs="Times New Roman"/>
          <w:color w:val="000000"/>
          <w:sz w:val="28"/>
          <w:lang w:eastAsia="uk-UA"/>
        </w:rPr>
      </w:pPr>
    </w:p>
    <w:p w14:paraId="73024985" w14:textId="6B87F3C9" w:rsidR="00902C9C" w:rsidRDefault="00902C9C" w:rsidP="00AA653B">
      <w:pPr>
        <w:spacing w:after="0" w:line="360" w:lineRule="auto"/>
        <w:ind w:firstLine="703"/>
        <w:jc w:val="both"/>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val="uk" w:eastAsia="uk-UA"/>
        </w:rPr>
        <w:t xml:space="preserve">Дивлячись на </w:t>
      </w:r>
      <w:r w:rsidR="00FC6F1D">
        <w:rPr>
          <w:rFonts w:ascii="Times New Roman" w:eastAsia="Times New Roman" w:hAnsi="Times New Roman" w:cs="Times New Roman"/>
          <w:color w:val="000000"/>
          <w:sz w:val="28"/>
          <w:lang w:val="uk" w:eastAsia="uk-UA"/>
        </w:rPr>
        <w:t>діаграмму (рис.</w:t>
      </w:r>
      <w:r w:rsidR="007F04FD">
        <w:rPr>
          <w:rFonts w:ascii="Times New Roman" w:eastAsia="Times New Roman" w:hAnsi="Times New Roman" w:cs="Times New Roman"/>
          <w:color w:val="000000"/>
          <w:sz w:val="28"/>
          <w:lang w:val="uk" w:eastAsia="uk-UA"/>
        </w:rPr>
        <w:t>2</w:t>
      </w:r>
      <w:r w:rsidR="00FC6F1D">
        <w:rPr>
          <w:rFonts w:ascii="Times New Roman" w:eastAsia="Times New Roman" w:hAnsi="Times New Roman" w:cs="Times New Roman"/>
          <w:color w:val="000000"/>
          <w:sz w:val="28"/>
          <w:lang w:val="uk" w:eastAsia="uk-UA"/>
        </w:rPr>
        <w:t xml:space="preserve">) </w:t>
      </w:r>
      <w:r>
        <w:rPr>
          <w:rFonts w:ascii="Times New Roman" w:eastAsia="Times New Roman" w:hAnsi="Times New Roman" w:cs="Times New Roman"/>
          <w:color w:val="000000"/>
          <w:sz w:val="28"/>
          <w:lang w:val="uk" w:eastAsia="uk-UA"/>
        </w:rPr>
        <w:t xml:space="preserve">можна ствердити, що </w:t>
      </w:r>
      <w:r w:rsidR="00457162">
        <w:rPr>
          <w:rFonts w:ascii="Times New Roman" w:eastAsia="Times New Roman" w:hAnsi="Times New Roman" w:cs="Times New Roman"/>
          <w:color w:val="000000"/>
          <w:sz w:val="28"/>
          <w:lang w:val="uk" w:eastAsia="uk-UA"/>
        </w:rPr>
        <w:t xml:space="preserve">близько третини, а точніше 30% </w:t>
      </w:r>
      <w:r w:rsidR="004404D2">
        <w:rPr>
          <w:rFonts w:ascii="Times New Roman" w:eastAsia="Times New Roman" w:hAnsi="Times New Roman" w:cs="Times New Roman"/>
          <w:color w:val="000000"/>
          <w:sz w:val="28"/>
          <w:lang w:val="uk" w:eastAsia="uk-UA"/>
        </w:rPr>
        <w:t>опитаних використовує ШІ в особистих цілях кожного дня</w:t>
      </w:r>
      <w:r w:rsidR="0037648E">
        <w:rPr>
          <w:rFonts w:ascii="Times New Roman" w:eastAsia="Times New Roman" w:hAnsi="Times New Roman" w:cs="Times New Roman"/>
          <w:color w:val="000000"/>
          <w:sz w:val="28"/>
          <w:lang w:val="uk" w:eastAsia="uk-UA"/>
        </w:rPr>
        <w:t>, 40</w:t>
      </w:r>
      <w:r w:rsidR="00087DE3">
        <w:rPr>
          <w:rFonts w:ascii="Times New Roman" w:eastAsia="Times New Roman" w:hAnsi="Times New Roman" w:cs="Times New Roman"/>
          <w:color w:val="000000"/>
          <w:sz w:val="28"/>
          <w:lang w:val="uk" w:eastAsia="uk-UA"/>
        </w:rPr>
        <w:t>% ви</w:t>
      </w:r>
      <w:r w:rsidR="00AA2961">
        <w:rPr>
          <w:rFonts w:ascii="Times New Roman" w:eastAsia="Times New Roman" w:hAnsi="Times New Roman" w:cs="Times New Roman"/>
          <w:color w:val="000000"/>
          <w:sz w:val="28"/>
          <w:lang w:val="uk" w:eastAsia="uk-UA"/>
        </w:rPr>
        <w:t>користовують його один раз на тиждень,</w:t>
      </w:r>
      <w:r w:rsidR="00457162">
        <w:rPr>
          <w:rFonts w:ascii="Times New Roman" w:eastAsia="Times New Roman" w:hAnsi="Times New Roman" w:cs="Times New Roman"/>
          <w:color w:val="000000"/>
          <w:sz w:val="28"/>
          <w:lang w:val="uk" w:eastAsia="uk-UA"/>
        </w:rPr>
        <w:t xml:space="preserve"> 20% декілька разів на місяць та останні 10</w:t>
      </w:r>
      <w:r w:rsidR="00457162" w:rsidRPr="00457162">
        <w:rPr>
          <w:rFonts w:ascii="Times New Roman" w:eastAsia="Times New Roman" w:hAnsi="Times New Roman" w:cs="Times New Roman"/>
          <w:color w:val="000000"/>
          <w:sz w:val="28"/>
          <w:lang w:val="ru-RU" w:eastAsia="uk-UA"/>
        </w:rPr>
        <w:t xml:space="preserve">% </w:t>
      </w:r>
      <w:r w:rsidR="00457162">
        <w:rPr>
          <w:rFonts w:ascii="Times New Roman" w:eastAsia="Times New Roman" w:hAnsi="Times New Roman" w:cs="Times New Roman"/>
          <w:color w:val="000000"/>
          <w:sz w:val="28"/>
          <w:lang w:eastAsia="uk-UA"/>
        </w:rPr>
        <w:t>дуже рідко</w:t>
      </w:r>
      <w:r w:rsidR="00AE198F">
        <w:rPr>
          <w:rFonts w:ascii="Times New Roman" w:eastAsia="Times New Roman" w:hAnsi="Times New Roman" w:cs="Times New Roman"/>
          <w:color w:val="000000"/>
          <w:sz w:val="28"/>
          <w:lang w:eastAsia="uk-UA"/>
        </w:rPr>
        <w:t>.</w:t>
      </w:r>
    </w:p>
    <w:p w14:paraId="0E791FEB" w14:textId="3CBBDA1D" w:rsidR="00FC6F1D" w:rsidRPr="00457162" w:rsidRDefault="00135595" w:rsidP="00AA653B">
      <w:pPr>
        <w:spacing w:after="0" w:line="360" w:lineRule="auto"/>
        <w:ind w:firstLine="703"/>
        <w:jc w:val="both"/>
        <w:rPr>
          <w:rFonts w:ascii="Times New Roman" w:eastAsia="Times New Roman" w:hAnsi="Times New Roman" w:cs="Times New Roman"/>
          <w:color w:val="000000"/>
          <w:sz w:val="28"/>
          <w:lang w:eastAsia="uk-UA"/>
        </w:rPr>
      </w:pPr>
      <w:r>
        <w:rPr>
          <w:noProof/>
        </w:rPr>
        <w:drawing>
          <wp:inline distT="0" distB="0" distL="0" distR="0" wp14:anchorId="6E093DE8" wp14:editId="0E863C2C">
            <wp:extent cx="6120130" cy="2573655"/>
            <wp:effectExtent l="0" t="0" r="1270" b="4445"/>
            <wp:docPr id="588049419" name="Рисунок 3" descr="Діаграма відповідей у Формах. Назва запитання: Який з наведених сервісів ШІ ви використовуєте найчастіше?. Кількість відповідей: 4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Діаграма відповідей у Формах. Назва запитання: Який з наведених сервісів ШІ ви використовуєте найчастіше?. Кількість відповідей: 40 відповідей."/>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20130" cy="2573655"/>
                    </a:xfrm>
                    <a:prstGeom prst="rect">
                      <a:avLst/>
                    </a:prstGeom>
                    <a:noFill/>
                    <a:ln>
                      <a:noFill/>
                    </a:ln>
                  </pic:spPr>
                </pic:pic>
              </a:graphicData>
            </a:graphic>
          </wp:inline>
        </w:drawing>
      </w:r>
    </w:p>
    <w:p w14:paraId="01E4ED1F" w14:textId="640BC42E" w:rsidR="00135595" w:rsidRDefault="00135595" w:rsidP="00C56F63">
      <w:pPr>
        <w:spacing w:after="0" w:line="360" w:lineRule="auto"/>
        <w:ind w:firstLine="709"/>
        <w:jc w:val="center"/>
        <w:rPr>
          <w:rFonts w:ascii="Times New Roman" w:eastAsia="Times New Roman" w:hAnsi="Times New Roman" w:cs="Times New Roman"/>
          <w:color w:val="000000"/>
          <w:sz w:val="28"/>
          <w:lang w:eastAsia="uk-UA"/>
        </w:rPr>
      </w:pPr>
      <w:r>
        <w:rPr>
          <w:rFonts w:ascii="Times New Roman" w:hAnsi="Times New Roman" w:cs="Times New Roman"/>
          <w:sz w:val="28"/>
          <w:szCs w:val="28"/>
        </w:rPr>
        <w:t xml:space="preserve">Рис. </w:t>
      </w:r>
      <w:r w:rsidR="002C0C21">
        <w:rPr>
          <w:rFonts w:ascii="Times New Roman" w:hAnsi="Times New Roman" w:cs="Times New Roman"/>
          <w:sz w:val="28"/>
          <w:szCs w:val="28"/>
        </w:rPr>
        <w:t>3</w:t>
      </w:r>
      <w:r>
        <w:rPr>
          <w:rFonts w:ascii="Times New Roman" w:hAnsi="Times New Roman" w:cs="Times New Roman"/>
          <w:sz w:val="28"/>
          <w:szCs w:val="28"/>
        </w:rPr>
        <w:t xml:space="preserve"> </w:t>
      </w:r>
      <w:r w:rsidR="008075E7">
        <w:rPr>
          <w:rFonts w:ascii="Times New Roman" w:eastAsia="Times New Roman" w:hAnsi="Times New Roman" w:cs="Times New Roman"/>
          <w:color w:val="000000"/>
          <w:sz w:val="28"/>
          <w:lang w:eastAsia="uk-UA"/>
        </w:rPr>
        <w:t>Тип сервісу ШІ, який використовується найчастіше</w:t>
      </w:r>
    </w:p>
    <w:p w14:paraId="1FC16EFF" w14:textId="77777777" w:rsidR="00135595" w:rsidRDefault="00135595" w:rsidP="00135595">
      <w:pPr>
        <w:spacing w:after="0" w:line="360" w:lineRule="auto"/>
        <w:ind w:firstLine="709"/>
        <w:jc w:val="both"/>
        <w:rPr>
          <w:rFonts w:ascii="Times New Roman" w:hAnsi="Times New Roman" w:cs="Times New Roman"/>
          <w:sz w:val="28"/>
          <w:szCs w:val="28"/>
        </w:rPr>
      </w:pPr>
    </w:p>
    <w:p w14:paraId="5E5F7131" w14:textId="493E42DD" w:rsidR="00135595" w:rsidRDefault="00154E6B" w:rsidP="001355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останній рік дуже </w:t>
      </w:r>
      <w:r w:rsidR="00004BB7">
        <w:rPr>
          <w:rFonts w:ascii="Times New Roman" w:hAnsi="Times New Roman" w:cs="Times New Roman"/>
          <w:sz w:val="28"/>
          <w:szCs w:val="28"/>
        </w:rPr>
        <w:t>набули популярності чат-боти</w:t>
      </w:r>
      <w:r w:rsidR="004E0822">
        <w:rPr>
          <w:rFonts w:ascii="Times New Roman" w:hAnsi="Times New Roman" w:cs="Times New Roman"/>
          <w:sz w:val="28"/>
          <w:szCs w:val="28"/>
        </w:rPr>
        <w:t>. Вони використовуються як організаціями для</w:t>
      </w:r>
      <w:r w:rsidR="002B2BBD">
        <w:rPr>
          <w:rFonts w:ascii="Times New Roman" w:hAnsi="Times New Roman" w:cs="Times New Roman"/>
          <w:sz w:val="28"/>
          <w:szCs w:val="28"/>
        </w:rPr>
        <w:t xml:space="preserve"> розвитку діяльності та виконання певних задач</w:t>
      </w:r>
      <w:r w:rsidR="00387782">
        <w:rPr>
          <w:rFonts w:ascii="Times New Roman" w:hAnsi="Times New Roman" w:cs="Times New Roman"/>
          <w:sz w:val="28"/>
          <w:szCs w:val="28"/>
        </w:rPr>
        <w:t>, наприклад, збору даних, комунікації з клієнтами</w:t>
      </w:r>
      <w:r w:rsidR="00F444B1">
        <w:rPr>
          <w:rFonts w:ascii="Times New Roman" w:hAnsi="Times New Roman" w:cs="Times New Roman"/>
          <w:sz w:val="28"/>
          <w:szCs w:val="28"/>
        </w:rPr>
        <w:t xml:space="preserve">, або ж </w:t>
      </w:r>
      <w:r w:rsidR="002B2BBD">
        <w:rPr>
          <w:rFonts w:ascii="Times New Roman" w:hAnsi="Times New Roman" w:cs="Times New Roman"/>
          <w:sz w:val="28"/>
          <w:szCs w:val="28"/>
        </w:rPr>
        <w:t xml:space="preserve"> індивідуально</w:t>
      </w:r>
      <w:r w:rsidR="00F444B1">
        <w:rPr>
          <w:rFonts w:ascii="Times New Roman" w:hAnsi="Times New Roman" w:cs="Times New Roman"/>
          <w:sz w:val="28"/>
          <w:szCs w:val="28"/>
        </w:rPr>
        <w:t xml:space="preserve"> для своїх особистих цілей.</w:t>
      </w:r>
      <w:r w:rsidR="00A55DFF">
        <w:rPr>
          <w:rFonts w:ascii="Times New Roman" w:hAnsi="Times New Roman" w:cs="Times New Roman"/>
          <w:sz w:val="28"/>
          <w:szCs w:val="28"/>
        </w:rPr>
        <w:t xml:space="preserve"> Рис.3</w:t>
      </w:r>
      <w:r w:rsidR="002C0C21">
        <w:rPr>
          <w:rFonts w:ascii="Times New Roman" w:hAnsi="Times New Roman" w:cs="Times New Roman"/>
          <w:sz w:val="28"/>
          <w:szCs w:val="28"/>
        </w:rPr>
        <w:t xml:space="preserve"> демонструє </w:t>
      </w:r>
      <w:r w:rsidR="00703AAD">
        <w:rPr>
          <w:rFonts w:ascii="Times New Roman" w:hAnsi="Times New Roman" w:cs="Times New Roman"/>
          <w:sz w:val="28"/>
          <w:szCs w:val="28"/>
        </w:rPr>
        <w:t>дуже великий попит</w:t>
      </w:r>
      <w:r w:rsidR="00AD6346">
        <w:rPr>
          <w:rFonts w:ascii="Times New Roman" w:hAnsi="Times New Roman" w:cs="Times New Roman"/>
          <w:sz w:val="28"/>
          <w:szCs w:val="28"/>
        </w:rPr>
        <w:t xml:space="preserve"> </w:t>
      </w:r>
      <w:r w:rsidR="001D3D60">
        <w:rPr>
          <w:rFonts w:ascii="Times New Roman" w:hAnsi="Times New Roman" w:cs="Times New Roman"/>
          <w:sz w:val="28"/>
          <w:szCs w:val="28"/>
        </w:rPr>
        <w:t xml:space="preserve">(75%) </w:t>
      </w:r>
      <w:r w:rsidR="00703AAD">
        <w:rPr>
          <w:rFonts w:ascii="Times New Roman" w:hAnsi="Times New Roman" w:cs="Times New Roman"/>
          <w:sz w:val="28"/>
          <w:szCs w:val="28"/>
        </w:rPr>
        <w:t xml:space="preserve">на користування такими сервісами на базі ШІ як </w:t>
      </w:r>
      <w:r w:rsidR="00703AAD">
        <w:rPr>
          <w:rFonts w:ascii="Times New Roman" w:hAnsi="Times New Roman" w:cs="Times New Roman"/>
          <w:sz w:val="28"/>
          <w:szCs w:val="28"/>
          <w:lang w:val="en-US"/>
        </w:rPr>
        <w:t>Gemi</w:t>
      </w:r>
      <w:r w:rsidR="002C3DEE">
        <w:rPr>
          <w:rFonts w:ascii="Times New Roman" w:hAnsi="Times New Roman" w:cs="Times New Roman"/>
          <w:sz w:val="28"/>
          <w:szCs w:val="28"/>
          <w:lang w:val="en-US"/>
        </w:rPr>
        <w:t>n</w:t>
      </w:r>
      <w:r w:rsidR="00703AAD">
        <w:rPr>
          <w:rFonts w:ascii="Times New Roman" w:hAnsi="Times New Roman" w:cs="Times New Roman"/>
          <w:sz w:val="28"/>
          <w:szCs w:val="28"/>
          <w:lang w:val="en-US"/>
        </w:rPr>
        <w:t>i</w:t>
      </w:r>
      <w:r w:rsidR="00703AAD" w:rsidRPr="00033CE6">
        <w:rPr>
          <w:rFonts w:ascii="Times New Roman" w:hAnsi="Times New Roman" w:cs="Times New Roman"/>
          <w:sz w:val="28"/>
          <w:szCs w:val="28"/>
        </w:rPr>
        <w:t xml:space="preserve"> </w:t>
      </w:r>
      <w:r w:rsidR="00703AAD">
        <w:rPr>
          <w:rFonts w:ascii="Times New Roman" w:hAnsi="Times New Roman" w:cs="Times New Roman"/>
          <w:sz w:val="28"/>
          <w:szCs w:val="28"/>
        </w:rPr>
        <w:t xml:space="preserve">від </w:t>
      </w:r>
      <w:r w:rsidR="00703AAD">
        <w:rPr>
          <w:rFonts w:ascii="Times New Roman" w:hAnsi="Times New Roman" w:cs="Times New Roman"/>
          <w:sz w:val="28"/>
          <w:szCs w:val="28"/>
          <w:lang w:val="en-US"/>
        </w:rPr>
        <w:t>Google</w:t>
      </w:r>
      <w:r w:rsidR="00703AAD">
        <w:rPr>
          <w:rFonts w:ascii="Times New Roman" w:hAnsi="Times New Roman" w:cs="Times New Roman"/>
          <w:sz w:val="28"/>
          <w:szCs w:val="28"/>
        </w:rPr>
        <w:t xml:space="preserve"> й </w:t>
      </w:r>
      <w:r w:rsidR="00033CE6">
        <w:rPr>
          <w:rFonts w:ascii="Times New Roman" w:hAnsi="Times New Roman" w:cs="Times New Roman"/>
          <w:sz w:val="28"/>
          <w:szCs w:val="28"/>
          <w:lang w:val="en-US"/>
        </w:rPr>
        <w:t>Chat</w:t>
      </w:r>
      <w:r w:rsidR="00033CE6" w:rsidRPr="00033CE6">
        <w:rPr>
          <w:rFonts w:ascii="Times New Roman" w:hAnsi="Times New Roman" w:cs="Times New Roman"/>
          <w:sz w:val="28"/>
          <w:szCs w:val="28"/>
        </w:rPr>
        <w:t>-</w:t>
      </w:r>
      <w:r w:rsidR="00033CE6">
        <w:rPr>
          <w:rFonts w:ascii="Times New Roman" w:hAnsi="Times New Roman" w:cs="Times New Roman"/>
          <w:sz w:val="28"/>
          <w:szCs w:val="28"/>
          <w:lang w:val="en-US"/>
        </w:rPr>
        <w:t>GPT</w:t>
      </w:r>
      <w:r w:rsidR="00033CE6" w:rsidRPr="00033CE6">
        <w:rPr>
          <w:rFonts w:ascii="Times New Roman" w:hAnsi="Times New Roman" w:cs="Times New Roman"/>
          <w:sz w:val="28"/>
          <w:szCs w:val="28"/>
        </w:rPr>
        <w:t xml:space="preserve"> від </w:t>
      </w:r>
      <w:r w:rsidR="00033CE6">
        <w:rPr>
          <w:rFonts w:ascii="Times New Roman" w:hAnsi="Times New Roman" w:cs="Times New Roman"/>
          <w:sz w:val="28"/>
          <w:szCs w:val="28"/>
          <w:lang w:val="en-US"/>
        </w:rPr>
        <w:t>OpenAI</w:t>
      </w:r>
      <w:r w:rsidR="001D3D60">
        <w:rPr>
          <w:rFonts w:ascii="Times New Roman" w:hAnsi="Times New Roman" w:cs="Times New Roman"/>
          <w:sz w:val="28"/>
          <w:szCs w:val="28"/>
        </w:rPr>
        <w:t>.</w:t>
      </w:r>
      <w:r w:rsidR="00DA7C98">
        <w:rPr>
          <w:rFonts w:ascii="Times New Roman" w:hAnsi="Times New Roman" w:cs="Times New Roman"/>
          <w:sz w:val="28"/>
          <w:szCs w:val="28"/>
        </w:rPr>
        <w:t xml:space="preserve"> Другими за попитом </w:t>
      </w:r>
      <w:r w:rsidR="007F04FD">
        <w:rPr>
          <w:rFonts w:ascii="Times New Roman" w:hAnsi="Times New Roman" w:cs="Times New Roman"/>
          <w:sz w:val="28"/>
          <w:szCs w:val="28"/>
        </w:rPr>
        <w:t xml:space="preserve">(15%) </w:t>
      </w:r>
      <w:r w:rsidR="00DA7C98">
        <w:rPr>
          <w:rFonts w:ascii="Times New Roman" w:hAnsi="Times New Roman" w:cs="Times New Roman"/>
          <w:sz w:val="28"/>
          <w:szCs w:val="28"/>
        </w:rPr>
        <w:t>стають рекоме</w:t>
      </w:r>
      <w:r w:rsidR="00D454FA">
        <w:rPr>
          <w:rFonts w:ascii="Times New Roman" w:hAnsi="Times New Roman" w:cs="Times New Roman"/>
          <w:sz w:val="28"/>
          <w:szCs w:val="28"/>
        </w:rPr>
        <w:t>н</w:t>
      </w:r>
      <w:r w:rsidR="00DA7C98">
        <w:rPr>
          <w:rFonts w:ascii="Times New Roman" w:hAnsi="Times New Roman" w:cs="Times New Roman"/>
          <w:sz w:val="28"/>
          <w:szCs w:val="28"/>
        </w:rPr>
        <w:t xml:space="preserve">даційні системи </w:t>
      </w:r>
      <w:r w:rsidR="00D454FA">
        <w:rPr>
          <w:rFonts w:ascii="Times New Roman" w:hAnsi="Times New Roman" w:cs="Times New Roman"/>
          <w:sz w:val="28"/>
          <w:szCs w:val="28"/>
        </w:rPr>
        <w:t>(</w:t>
      </w:r>
      <w:r w:rsidR="00D454FA">
        <w:rPr>
          <w:rFonts w:ascii="Times New Roman" w:hAnsi="Times New Roman" w:cs="Times New Roman"/>
          <w:sz w:val="28"/>
          <w:szCs w:val="28"/>
          <w:lang w:val="en-US"/>
        </w:rPr>
        <w:t>Net</w:t>
      </w:r>
      <w:r w:rsidR="00A97CC9">
        <w:rPr>
          <w:rFonts w:ascii="Times New Roman" w:hAnsi="Times New Roman" w:cs="Times New Roman"/>
          <w:sz w:val="28"/>
          <w:szCs w:val="28"/>
          <w:lang w:val="en-US"/>
        </w:rPr>
        <w:t>flix</w:t>
      </w:r>
      <w:r w:rsidR="00A97CC9" w:rsidRPr="0008249B">
        <w:rPr>
          <w:rFonts w:ascii="Times New Roman" w:hAnsi="Times New Roman" w:cs="Times New Roman"/>
          <w:sz w:val="28"/>
          <w:szCs w:val="28"/>
          <w:lang w:val="ru-RU"/>
        </w:rPr>
        <w:t xml:space="preserve">, </w:t>
      </w:r>
      <w:r w:rsidR="007E65DA">
        <w:rPr>
          <w:rFonts w:ascii="Times New Roman" w:hAnsi="Times New Roman" w:cs="Times New Roman"/>
          <w:sz w:val="28"/>
          <w:szCs w:val="28"/>
          <w:lang w:val="en-US"/>
        </w:rPr>
        <w:t>Spotify</w:t>
      </w:r>
      <w:r w:rsidR="007E65DA" w:rsidRPr="0008249B">
        <w:rPr>
          <w:rFonts w:ascii="Times New Roman" w:hAnsi="Times New Roman" w:cs="Times New Roman"/>
          <w:sz w:val="28"/>
          <w:szCs w:val="28"/>
          <w:lang w:val="ru-RU"/>
        </w:rPr>
        <w:t xml:space="preserve">, </w:t>
      </w:r>
      <w:r w:rsidR="00CD0A2C">
        <w:rPr>
          <w:rFonts w:ascii="Times New Roman" w:hAnsi="Times New Roman" w:cs="Times New Roman"/>
          <w:sz w:val="28"/>
          <w:szCs w:val="28"/>
          <w:lang w:val="en-US"/>
        </w:rPr>
        <w:t>Amazon</w:t>
      </w:r>
      <w:r w:rsidR="00CD0A2C" w:rsidRPr="0008249B">
        <w:rPr>
          <w:rFonts w:ascii="Times New Roman" w:hAnsi="Times New Roman" w:cs="Times New Roman"/>
          <w:sz w:val="28"/>
          <w:szCs w:val="28"/>
          <w:lang w:val="ru-RU"/>
        </w:rPr>
        <w:t>).</w:t>
      </w:r>
      <w:r w:rsidR="0008249B" w:rsidRPr="0008249B">
        <w:rPr>
          <w:rFonts w:ascii="Times New Roman" w:hAnsi="Times New Roman" w:cs="Times New Roman"/>
          <w:sz w:val="28"/>
          <w:szCs w:val="28"/>
          <w:lang w:val="ru-RU"/>
        </w:rPr>
        <w:t xml:space="preserve"> </w:t>
      </w:r>
      <w:r w:rsidR="0008249B">
        <w:rPr>
          <w:rFonts w:ascii="Times New Roman" w:hAnsi="Times New Roman" w:cs="Times New Roman"/>
          <w:sz w:val="28"/>
          <w:szCs w:val="28"/>
        </w:rPr>
        <w:t>Такі системи допом</w:t>
      </w:r>
      <w:r w:rsidR="002C3DEE">
        <w:rPr>
          <w:rFonts w:ascii="Times New Roman" w:hAnsi="Times New Roman" w:cs="Times New Roman"/>
          <w:sz w:val="28"/>
          <w:szCs w:val="28"/>
        </w:rPr>
        <w:t>а</w:t>
      </w:r>
      <w:r w:rsidR="0008249B">
        <w:rPr>
          <w:rFonts w:ascii="Times New Roman" w:hAnsi="Times New Roman" w:cs="Times New Roman"/>
          <w:sz w:val="28"/>
          <w:szCs w:val="28"/>
        </w:rPr>
        <w:t>гають покращити користувацький досвід</w:t>
      </w:r>
      <w:r w:rsidR="00E0028E">
        <w:rPr>
          <w:rFonts w:ascii="Times New Roman" w:hAnsi="Times New Roman" w:cs="Times New Roman"/>
          <w:sz w:val="28"/>
          <w:szCs w:val="28"/>
        </w:rPr>
        <w:t xml:space="preserve"> опираючись на персонал</w:t>
      </w:r>
      <w:r w:rsidR="002C3DEE">
        <w:rPr>
          <w:rFonts w:ascii="Times New Roman" w:hAnsi="Times New Roman" w:cs="Times New Roman"/>
          <w:sz w:val="28"/>
          <w:szCs w:val="28"/>
        </w:rPr>
        <w:t>і</w:t>
      </w:r>
      <w:r w:rsidR="00E0028E">
        <w:rPr>
          <w:rFonts w:ascii="Times New Roman" w:hAnsi="Times New Roman" w:cs="Times New Roman"/>
          <w:sz w:val="28"/>
          <w:szCs w:val="28"/>
        </w:rPr>
        <w:t>зацію.</w:t>
      </w:r>
      <w:r w:rsidR="005B4FC4">
        <w:rPr>
          <w:rFonts w:ascii="Times New Roman" w:hAnsi="Times New Roman" w:cs="Times New Roman"/>
          <w:sz w:val="28"/>
          <w:szCs w:val="28"/>
        </w:rPr>
        <w:t xml:space="preserve"> Менші частки займають</w:t>
      </w:r>
      <w:r w:rsidR="002C3DEE">
        <w:rPr>
          <w:rFonts w:ascii="Times New Roman" w:hAnsi="Times New Roman" w:cs="Times New Roman"/>
          <w:sz w:val="28"/>
          <w:szCs w:val="28"/>
        </w:rPr>
        <w:t xml:space="preserve"> ШІ з генерації контенту та </w:t>
      </w:r>
      <w:r w:rsidR="002C3DEE">
        <w:rPr>
          <w:rFonts w:ascii="Times New Roman" w:hAnsi="Times New Roman" w:cs="Times New Roman"/>
          <w:sz w:val="28"/>
          <w:szCs w:val="28"/>
          <w:lang w:val="en-US"/>
        </w:rPr>
        <w:t>RPA</w:t>
      </w:r>
      <w:r w:rsidR="002C3DEE" w:rsidRPr="002C3DEE">
        <w:rPr>
          <w:rFonts w:ascii="Times New Roman" w:hAnsi="Times New Roman" w:cs="Times New Roman"/>
          <w:sz w:val="28"/>
          <w:szCs w:val="28"/>
        </w:rPr>
        <w:t>-</w:t>
      </w:r>
      <w:r w:rsidR="002C3DEE">
        <w:rPr>
          <w:rFonts w:ascii="Times New Roman" w:hAnsi="Times New Roman" w:cs="Times New Roman"/>
          <w:sz w:val="28"/>
          <w:szCs w:val="28"/>
        </w:rPr>
        <w:t>платформи.</w:t>
      </w:r>
    </w:p>
    <w:p w14:paraId="3A868276" w14:textId="6E52DE0D" w:rsidR="00C61DF8" w:rsidRPr="00C61DF8" w:rsidRDefault="00C61DF8" w:rsidP="00135595">
      <w:pPr>
        <w:spacing w:after="0" w:line="360" w:lineRule="auto"/>
        <w:ind w:firstLine="709"/>
        <w:jc w:val="both"/>
        <w:rPr>
          <w:rFonts w:ascii="Times New Roman" w:hAnsi="Times New Roman" w:cs="Times New Roman"/>
          <w:sz w:val="28"/>
          <w:szCs w:val="28"/>
        </w:rPr>
      </w:pPr>
      <w:r>
        <w:rPr>
          <w:noProof/>
        </w:rPr>
        <w:drawing>
          <wp:inline distT="0" distB="0" distL="0" distR="0" wp14:anchorId="4FEEC29C" wp14:editId="24C69D04">
            <wp:extent cx="6120130" cy="2573655"/>
            <wp:effectExtent l="0" t="0" r="1270" b="4445"/>
            <wp:docPr id="1303510060" name="Рисунок 5" descr="Діаграма відповідей у Формах. Назва запитання: Як ви вважаєте, який вплив має ШІ на ваше робоче життя?. Кількість відповідей: 4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Діаграма відповідей у Формах. Назва запитання: Як ви вважаєте, який вплив має ШІ на ваше робоче життя?. Кількість відповідей: 40 відповідей."/>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130" cy="2573655"/>
                    </a:xfrm>
                    <a:prstGeom prst="rect">
                      <a:avLst/>
                    </a:prstGeom>
                    <a:noFill/>
                    <a:ln>
                      <a:noFill/>
                    </a:ln>
                  </pic:spPr>
                </pic:pic>
              </a:graphicData>
            </a:graphic>
          </wp:inline>
        </w:drawing>
      </w:r>
    </w:p>
    <w:p w14:paraId="25E6F334" w14:textId="52E6AECF" w:rsidR="00420F30" w:rsidRDefault="00420F30" w:rsidP="00C56F63">
      <w:pPr>
        <w:spacing w:after="0" w:line="360" w:lineRule="auto"/>
        <w:ind w:firstLine="709"/>
        <w:jc w:val="center"/>
        <w:rPr>
          <w:rFonts w:ascii="Times New Roman" w:eastAsia="Times New Roman" w:hAnsi="Times New Roman" w:cs="Times New Roman"/>
          <w:color w:val="000000"/>
          <w:sz w:val="28"/>
          <w:lang w:eastAsia="uk-UA"/>
        </w:rPr>
      </w:pPr>
      <w:r>
        <w:rPr>
          <w:rFonts w:ascii="Times New Roman" w:hAnsi="Times New Roman" w:cs="Times New Roman"/>
          <w:sz w:val="28"/>
          <w:szCs w:val="28"/>
        </w:rPr>
        <w:t>Рис. 4</w:t>
      </w:r>
      <w:r w:rsidR="00C56F63">
        <w:rPr>
          <w:rFonts w:ascii="Times New Roman" w:hAnsi="Times New Roman" w:cs="Times New Roman"/>
          <w:sz w:val="28"/>
          <w:szCs w:val="28"/>
        </w:rPr>
        <w:t xml:space="preserve"> </w:t>
      </w:r>
      <w:r w:rsidR="000B7B30">
        <w:rPr>
          <w:rFonts w:ascii="Times New Roman" w:eastAsia="Times New Roman" w:hAnsi="Times New Roman" w:cs="Times New Roman"/>
          <w:color w:val="000000"/>
          <w:sz w:val="28"/>
          <w:lang w:eastAsia="uk-UA"/>
        </w:rPr>
        <w:t>Вплив ШІ на працю</w:t>
      </w:r>
    </w:p>
    <w:p w14:paraId="1DD22774" w14:textId="77777777" w:rsidR="00B769FE" w:rsidRDefault="00B769FE" w:rsidP="00C56F63">
      <w:pPr>
        <w:spacing w:after="0" w:line="360" w:lineRule="auto"/>
        <w:ind w:firstLine="709"/>
        <w:jc w:val="center"/>
        <w:rPr>
          <w:rFonts w:ascii="Times New Roman" w:eastAsia="Times New Roman" w:hAnsi="Times New Roman" w:cs="Times New Roman"/>
          <w:color w:val="000000"/>
          <w:sz w:val="28"/>
          <w:lang w:eastAsia="uk-UA"/>
        </w:rPr>
      </w:pPr>
    </w:p>
    <w:p w14:paraId="2A7831D7" w14:textId="21ECAE8E" w:rsidR="00C56F63" w:rsidRDefault="003F47DA" w:rsidP="00A90A4D">
      <w:pPr>
        <w:spacing w:after="0" w:line="360" w:lineRule="auto"/>
        <w:ind w:firstLine="709"/>
        <w:jc w:val="both"/>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eastAsia="uk-UA"/>
        </w:rPr>
        <w:t>Дані сервіси можуть зробити р</w:t>
      </w:r>
      <w:r w:rsidR="000112DD">
        <w:rPr>
          <w:rFonts w:ascii="Times New Roman" w:eastAsia="Times New Roman" w:hAnsi="Times New Roman" w:cs="Times New Roman"/>
          <w:color w:val="000000"/>
          <w:sz w:val="28"/>
          <w:lang w:eastAsia="uk-UA"/>
        </w:rPr>
        <w:t>о</w:t>
      </w:r>
      <w:r>
        <w:rPr>
          <w:rFonts w:ascii="Times New Roman" w:eastAsia="Times New Roman" w:hAnsi="Times New Roman" w:cs="Times New Roman"/>
          <w:color w:val="000000"/>
          <w:sz w:val="28"/>
          <w:lang w:eastAsia="uk-UA"/>
        </w:rPr>
        <w:t>бо</w:t>
      </w:r>
      <w:r w:rsidR="00536D27">
        <w:rPr>
          <w:rFonts w:ascii="Times New Roman" w:eastAsia="Times New Roman" w:hAnsi="Times New Roman" w:cs="Times New Roman"/>
          <w:color w:val="000000"/>
          <w:sz w:val="28"/>
          <w:lang w:eastAsia="uk-UA"/>
        </w:rPr>
        <w:t>чий процес</w:t>
      </w:r>
      <w:r>
        <w:rPr>
          <w:rFonts w:ascii="Times New Roman" w:eastAsia="Times New Roman" w:hAnsi="Times New Roman" w:cs="Times New Roman"/>
          <w:color w:val="000000"/>
          <w:sz w:val="28"/>
          <w:lang w:eastAsia="uk-UA"/>
        </w:rPr>
        <w:t xml:space="preserve"> </w:t>
      </w:r>
      <w:r w:rsidR="000112DD">
        <w:rPr>
          <w:rFonts w:ascii="Times New Roman" w:eastAsia="Times New Roman" w:hAnsi="Times New Roman" w:cs="Times New Roman"/>
          <w:color w:val="000000"/>
          <w:sz w:val="28"/>
          <w:lang w:eastAsia="uk-UA"/>
        </w:rPr>
        <w:t xml:space="preserve">більш </w:t>
      </w:r>
      <w:r w:rsidR="007E1992">
        <w:rPr>
          <w:rFonts w:ascii="Times New Roman" w:eastAsia="Times New Roman" w:hAnsi="Times New Roman" w:cs="Times New Roman"/>
          <w:color w:val="000000"/>
          <w:sz w:val="28"/>
          <w:lang w:eastAsia="uk-UA"/>
        </w:rPr>
        <w:t>легкопротикаючим</w:t>
      </w:r>
      <w:r w:rsidR="00036E1F">
        <w:rPr>
          <w:rFonts w:ascii="Times New Roman" w:eastAsia="Times New Roman" w:hAnsi="Times New Roman" w:cs="Times New Roman"/>
          <w:color w:val="000000"/>
          <w:sz w:val="28"/>
          <w:lang w:eastAsia="uk-UA"/>
        </w:rPr>
        <w:t xml:space="preserve">, вплинути на процес виконання завдань. </w:t>
      </w:r>
      <w:r w:rsidR="00A651E2">
        <w:rPr>
          <w:rFonts w:ascii="Times New Roman" w:eastAsia="Times New Roman" w:hAnsi="Times New Roman" w:cs="Times New Roman"/>
          <w:color w:val="000000"/>
          <w:sz w:val="28"/>
          <w:lang w:eastAsia="uk-UA"/>
        </w:rPr>
        <w:t xml:space="preserve">За даними Рис.4 </w:t>
      </w:r>
      <w:r w:rsidR="0050317E">
        <w:rPr>
          <w:rFonts w:ascii="Times New Roman" w:eastAsia="Times New Roman" w:hAnsi="Times New Roman" w:cs="Times New Roman"/>
          <w:color w:val="000000"/>
          <w:sz w:val="28"/>
          <w:lang w:eastAsia="uk-UA"/>
        </w:rPr>
        <w:t>близько 45% опитаних вважають, що користуючись ШІ вони значно полегшають собі</w:t>
      </w:r>
      <w:r w:rsidR="00536D27">
        <w:rPr>
          <w:rFonts w:ascii="Times New Roman" w:eastAsia="Times New Roman" w:hAnsi="Times New Roman" w:cs="Times New Roman"/>
          <w:color w:val="000000"/>
          <w:sz w:val="28"/>
          <w:lang w:eastAsia="uk-UA"/>
        </w:rPr>
        <w:t xml:space="preserve"> роботу</w:t>
      </w:r>
      <w:r w:rsidR="00AA1E71">
        <w:rPr>
          <w:rFonts w:ascii="Times New Roman" w:eastAsia="Times New Roman" w:hAnsi="Times New Roman" w:cs="Times New Roman"/>
          <w:color w:val="000000"/>
          <w:sz w:val="28"/>
          <w:lang w:eastAsia="uk-UA"/>
        </w:rPr>
        <w:t>, пр</w:t>
      </w:r>
      <w:r w:rsidR="00415B1E">
        <w:rPr>
          <w:rFonts w:ascii="Times New Roman" w:eastAsia="Times New Roman" w:hAnsi="Times New Roman" w:cs="Times New Roman"/>
          <w:color w:val="000000"/>
          <w:sz w:val="28"/>
          <w:lang w:eastAsia="uk-UA"/>
        </w:rPr>
        <w:t xml:space="preserve">иблизно така ж кількість людей </w:t>
      </w:r>
      <w:r w:rsidR="002E4040">
        <w:rPr>
          <w:rFonts w:ascii="Times New Roman" w:eastAsia="Times New Roman" w:hAnsi="Times New Roman" w:cs="Times New Roman"/>
          <w:color w:val="000000"/>
          <w:sz w:val="28"/>
          <w:lang w:eastAsia="uk-UA"/>
        </w:rPr>
        <w:t>(47,</w:t>
      </w:r>
      <w:r w:rsidR="00EE0DA9">
        <w:rPr>
          <w:rFonts w:ascii="Times New Roman" w:eastAsia="Times New Roman" w:hAnsi="Times New Roman" w:cs="Times New Roman"/>
          <w:color w:val="000000"/>
          <w:sz w:val="28"/>
          <w:lang w:eastAsia="uk-UA"/>
        </w:rPr>
        <w:t>5</w:t>
      </w:r>
      <w:r w:rsidR="00EE0DA9" w:rsidRPr="00EE0DA9">
        <w:rPr>
          <w:rFonts w:ascii="Times New Roman" w:eastAsia="Times New Roman" w:hAnsi="Times New Roman" w:cs="Times New Roman"/>
          <w:color w:val="000000"/>
          <w:sz w:val="28"/>
          <w:lang w:val="ru-RU" w:eastAsia="uk-UA"/>
        </w:rPr>
        <w:t xml:space="preserve">%) </w:t>
      </w:r>
      <w:r w:rsidR="00415B1E">
        <w:rPr>
          <w:rFonts w:ascii="Times New Roman" w:eastAsia="Times New Roman" w:hAnsi="Times New Roman" w:cs="Times New Roman"/>
          <w:color w:val="000000"/>
          <w:sz w:val="28"/>
          <w:lang w:eastAsia="uk-UA"/>
        </w:rPr>
        <w:t>вважає, що ШІ</w:t>
      </w:r>
      <w:r w:rsidR="00A90A4D">
        <w:rPr>
          <w:rFonts w:ascii="Times New Roman" w:eastAsia="Times New Roman" w:hAnsi="Times New Roman" w:cs="Times New Roman"/>
          <w:color w:val="000000"/>
          <w:sz w:val="28"/>
          <w:lang w:eastAsia="uk-UA"/>
        </w:rPr>
        <w:t xml:space="preserve"> лише</w:t>
      </w:r>
      <w:r w:rsidR="00415B1E">
        <w:rPr>
          <w:rFonts w:ascii="Times New Roman" w:eastAsia="Times New Roman" w:hAnsi="Times New Roman" w:cs="Times New Roman"/>
          <w:color w:val="000000"/>
          <w:sz w:val="28"/>
          <w:lang w:eastAsia="uk-UA"/>
        </w:rPr>
        <w:t xml:space="preserve"> частково до</w:t>
      </w:r>
      <w:r w:rsidR="00CC670F">
        <w:rPr>
          <w:rFonts w:ascii="Times New Roman" w:eastAsia="Times New Roman" w:hAnsi="Times New Roman" w:cs="Times New Roman"/>
          <w:color w:val="000000"/>
          <w:sz w:val="28"/>
          <w:lang w:eastAsia="uk-UA"/>
        </w:rPr>
        <w:t>п</w:t>
      </w:r>
      <w:r w:rsidR="00415B1E">
        <w:rPr>
          <w:rFonts w:ascii="Times New Roman" w:eastAsia="Times New Roman" w:hAnsi="Times New Roman" w:cs="Times New Roman"/>
          <w:color w:val="000000"/>
          <w:sz w:val="28"/>
          <w:lang w:eastAsia="uk-UA"/>
        </w:rPr>
        <w:t>ом</w:t>
      </w:r>
      <w:r w:rsidR="00CC670F">
        <w:rPr>
          <w:rFonts w:ascii="Times New Roman" w:eastAsia="Times New Roman" w:hAnsi="Times New Roman" w:cs="Times New Roman"/>
          <w:color w:val="000000"/>
          <w:sz w:val="28"/>
          <w:lang w:eastAsia="uk-UA"/>
        </w:rPr>
        <w:t>а</w:t>
      </w:r>
      <w:r w:rsidR="00415B1E">
        <w:rPr>
          <w:rFonts w:ascii="Times New Roman" w:eastAsia="Times New Roman" w:hAnsi="Times New Roman" w:cs="Times New Roman"/>
          <w:color w:val="000000"/>
          <w:sz w:val="28"/>
          <w:lang w:eastAsia="uk-UA"/>
        </w:rPr>
        <w:t>гає</w:t>
      </w:r>
      <w:r w:rsidR="00EE0DA9">
        <w:rPr>
          <w:rFonts w:ascii="Times New Roman" w:eastAsia="Times New Roman" w:hAnsi="Times New Roman" w:cs="Times New Roman"/>
          <w:color w:val="000000"/>
          <w:sz w:val="28"/>
          <w:lang w:eastAsia="uk-UA"/>
        </w:rPr>
        <w:t xml:space="preserve">. </w:t>
      </w:r>
      <w:r w:rsidR="004D7E5F">
        <w:rPr>
          <w:rFonts w:ascii="Times New Roman" w:eastAsia="Times New Roman" w:hAnsi="Times New Roman" w:cs="Times New Roman"/>
          <w:color w:val="000000"/>
          <w:sz w:val="28"/>
          <w:lang w:eastAsia="uk-UA"/>
        </w:rPr>
        <w:t>Частка людей, я</w:t>
      </w:r>
      <w:r w:rsidR="007B7834">
        <w:rPr>
          <w:rFonts w:ascii="Times New Roman" w:eastAsia="Times New Roman" w:hAnsi="Times New Roman" w:cs="Times New Roman"/>
          <w:color w:val="000000"/>
          <w:sz w:val="28"/>
          <w:lang w:eastAsia="uk-UA"/>
        </w:rPr>
        <w:t>кі від</w:t>
      </w:r>
      <w:r w:rsidR="00E614FE">
        <w:rPr>
          <w:rFonts w:ascii="Times New Roman" w:eastAsia="Times New Roman" w:hAnsi="Times New Roman" w:cs="Times New Roman"/>
          <w:color w:val="000000"/>
          <w:sz w:val="28"/>
          <w:lang w:eastAsia="uk-UA"/>
        </w:rPr>
        <w:t xml:space="preserve">повіли, що </w:t>
      </w:r>
      <w:r w:rsidR="002039C0">
        <w:rPr>
          <w:rFonts w:ascii="Times New Roman" w:eastAsia="Times New Roman" w:hAnsi="Times New Roman" w:cs="Times New Roman"/>
          <w:color w:val="000000"/>
          <w:sz w:val="28"/>
          <w:lang w:eastAsia="uk-UA"/>
        </w:rPr>
        <w:t>схожі сервіси не мають значного впливу</w:t>
      </w:r>
      <w:r w:rsidR="007A3AA8">
        <w:rPr>
          <w:rFonts w:ascii="Times New Roman" w:eastAsia="Times New Roman" w:hAnsi="Times New Roman" w:cs="Times New Roman"/>
          <w:color w:val="000000"/>
          <w:sz w:val="28"/>
          <w:lang w:eastAsia="uk-UA"/>
        </w:rPr>
        <w:t xml:space="preserve"> на їх </w:t>
      </w:r>
      <w:r w:rsidR="00102BFB">
        <w:rPr>
          <w:rFonts w:ascii="Times New Roman" w:eastAsia="Times New Roman" w:hAnsi="Times New Roman" w:cs="Times New Roman"/>
          <w:color w:val="000000"/>
          <w:sz w:val="28"/>
          <w:lang w:eastAsia="uk-UA"/>
        </w:rPr>
        <w:t xml:space="preserve">працю </w:t>
      </w:r>
      <w:r w:rsidR="00A459A0">
        <w:rPr>
          <w:rFonts w:ascii="Times New Roman" w:eastAsia="Times New Roman" w:hAnsi="Times New Roman" w:cs="Times New Roman"/>
          <w:color w:val="000000"/>
          <w:sz w:val="28"/>
          <w:lang w:eastAsia="uk-UA"/>
        </w:rPr>
        <w:t xml:space="preserve">(7,5%) </w:t>
      </w:r>
      <w:r w:rsidR="00102BFB">
        <w:rPr>
          <w:rFonts w:ascii="Times New Roman" w:eastAsia="Times New Roman" w:hAnsi="Times New Roman" w:cs="Times New Roman"/>
          <w:color w:val="000000"/>
          <w:sz w:val="28"/>
          <w:lang w:eastAsia="uk-UA"/>
        </w:rPr>
        <w:t xml:space="preserve">скоріш </w:t>
      </w:r>
      <w:r w:rsidR="00006533">
        <w:rPr>
          <w:rFonts w:ascii="Times New Roman" w:eastAsia="Times New Roman" w:hAnsi="Times New Roman" w:cs="Times New Roman"/>
          <w:color w:val="000000"/>
          <w:sz w:val="28"/>
          <w:lang w:eastAsia="uk-UA"/>
        </w:rPr>
        <w:t>за все погано</w:t>
      </w:r>
      <w:r w:rsidR="00635C11">
        <w:rPr>
          <w:rFonts w:ascii="Times New Roman" w:eastAsia="Times New Roman" w:hAnsi="Times New Roman" w:cs="Times New Roman"/>
          <w:color w:val="000000"/>
          <w:sz w:val="28"/>
          <w:lang w:eastAsia="uk-UA"/>
        </w:rPr>
        <w:t xml:space="preserve">-освідомлені щодо </w:t>
      </w:r>
      <w:r w:rsidR="00244FAE">
        <w:rPr>
          <w:rFonts w:ascii="Times New Roman" w:eastAsia="Times New Roman" w:hAnsi="Times New Roman" w:cs="Times New Roman"/>
          <w:color w:val="000000"/>
          <w:sz w:val="28"/>
          <w:lang w:eastAsia="uk-UA"/>
        </w:rPr>
        <w:t>можливостей поліпшення умов</w:t>
      </w:r>
      <w:r w:rsidR="00A459A0">
        <w:rPr>
          <w:rFonts w:ascii="Times New Roman" w:eastAsia="Times New Roman" w:hAnsi="Times New Roman" w:cs="Times New Roman"/>
          <w:color w:val="000000"/>
          <w:sz w:val="28"/>
          <w:lang w:eastAsia="uk-UA"/>
        </w:rPr>
        <w:t xml:space="preserve"> та темпу праці</w:t>
      </w:r>
      <w:r w:rsidR="00365347">
        <w:rPr>
          <w:rFonts w:ascii="Times New Roman" w:eastAsia="Times New Roman" w:hAnsi="Times New Roman" w:cs="Times New Roman"/>
          <w:color w:val="000000"/>
          <w:sz w:val="28"/>
          <w:lang w:eastAsia="uk-UA"/>
        </w:rPr>
        <w:t xml:space="preserve"> завдяки ШІ.</w:t>
      </w:r>
    </w:p>
    <w:p w14:paraId="421C6973" w14:textId="0CD76B67" w:rsidR="00A459A0" w:rsidRPr="00EE0DA9" w:rsidRDefault="00365347" w:rsidP="00A90A4D">
      <w:pPr>
        <w:spacing w:after="0" w:line="360" w:lineRule="auto"/>
        <w:ind w:firstLine="709"/>
        <w:jc w:val="both"/>
        <w:rPr>
          <w:rFonts w:ascii="Times New Roman" w:eastAsia="Times New Roman" w:hAnsi="Times New Roman" w:cs="Times New Roman"/>
          <w:color w:val="000000"/>
          <w:sz w:val="28"/>
          <w:lang w:eastAsia="uk-UA"/>
        </w:rPr>
      </w:pPr>
      <w:r>
        <w:rPr>
          <w:noProof/>
        </w:rPr>
        <w:drawing>
          <wp:inline distT="0" distB="0" distL="0" distR="0" wp14:anchorId="1236C9E3" wp14:editId="6C72EEDD">
            <wp:extent cx="6120130" cy="2573655"/>
            <wp:effectExtent l="0" t="0" r="1270" b="4445"/>
            <wp:docPr id="108260601" name="Рисунок 6" descr="Діаграма відповідей у Формах. Назва запитання: Які аспекти ШІ вас найбільше турбують?. Кількість відповідей: 4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Діаграма відповідей у Формах. Назва запитання: Які аспекти ШІ вас найбільше турбують?. Кількість відповідей: 40 відповідей."/>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130" cy="2573655"/>
                    </a:xfrm>
                    <a:prstGeom prst="rect">
                      <a:avLst/>
                    </a:prstGeom>
                    <a:noFill/>
                    <a:ln>
                      <a:noFill/>
                    </a:ln>
                  </pic:spPr>
                </pic:pic>
              </a:graphicData>
            </a:graphic>
          </wp:inline>
        </w:drawing>
      </w:r>
    </w:p>
    <w:p w14:paraId="574D3D8C" w14:textId="18032283" w:rsidR="00365347" w:rsidRDefault="00365347" w:rsidP="00365347">
      <w:pPr>
        <w:spacing w:after="0" w:line="360" w:lineRule="auto"/>
        <w:ind w:firstLine="709"/>
        <w:jc w:val="center"/>
        <w:rPr>
          <w:rFonts w:ascii="Times New Roman" w:eastAsia="Times New Roman" w:hAnsi="Times New Roman" w:cs="Times New Roman"/>
          <w:color w:val="000000"/>
          <w:sz w:val="28"/>
          <w:lang w:eastAsia="uk-UA"/>
        </w:rPr>
      </w:pPr>
      <w:r>
        <w:rPr>
          <w:rFonts w:ascii="Times New Roman" w:hAnsi="Times New Roman" w:cs="Times New Roman"/>
          <w:sz w:val="28"/>
          <w:szCs w:val="28"/>
        </w:rPr>
        <w:t xml:space="preserve">Рис. 4 </w:t>
      </w:r>
      <w:r w:rsidR="009A51F1">
        <w:rPr>
          <w:rFonts w:ascii="Times New Roman" w:eastAsia="Times New Roman" w:hAnsi="Times New Roman" w:cs="Times New Roman"/>
          <w:color w:val="000000"/>
          <w:sz w:val="28"/>
          <w:lang w:eastAsia="uk-UA"/>
        </w:rPr>
        <w:t>Турбуючі аспекти ШІ</w:t>
      </w:r>
    </w:p>
    <w:p w14:paraId="284A3D52" w14:textId="77777777" w:rsidR="00B769FE" w:rsidRDefault="00B769FE" w:rsidP="00365347">
      <w:pPr>
        <w:spacing w:after="0" w:line="360" w:lineRule="auto"/>
        <w:ind w:firstLine="709"/>
        <w:jc w:val="center"/>
        <w:rPr>
          <w:rFonts w:ascii="Times New Roman" w:eastAsia="Times New Roman" w:hAnsi="Times New Roman" w:cs="Times New Roman"/>
          <w:color w:val="000000"/>
          <w:sz w:val="28"/>
          <w:lang w:eastAsia="uk-UA"/>
        </w:rPr>
      </w:pPr>
    </w:p>
    <w:p w14:paraId="357C3B38" w14:textId="5A502DD8" w:rsidR="00365347" w:rsidRDefault="00F40E83" w:rsidP="00AA653B">
      <w:pPr>
        <w:spacing w:after="0" w:line="360" w:lineRule="auto"/>
        <w:ind w:firstLine="703"/>
        <w:jc w:val="both"/>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eastAsia="uk-UA"/>
        </w:rPr>
        <w:t>Бачимо, що половина опитаних вважають турбуючим н</w:t>
      </w:r>
      <w:r w:rsidR="0053533F">
        <w:rPr>
          <w:rFonts w:ascii="Times New Roman" w:eastAsia="Times New Roman" w:hAnsi="Times New Roman" w:cs="Times New Roman"/>
          <w:color w:val="000000"/>
          <w:sz w:val="28"/>
          <w:lang w:eastAsia="uk-UA"/>
        </w:rPr>
        <w:t>епе</w:t>
      </w:r>
      <w:r>
        <w:rPr>
          <w:rFonts w:ascii="Times New Roman" w:eastAsia="Times New Roman" w:hAnsi="Times New Roman" w:cs="Times New Roman"/>
          <w:color w:val="000000"/>
          <w:sz w:val="28"/>
          <w:lang w:eastAsia="uk-UA"/>
        </w:rPr>
        <w:t>ред</w:t>
      </w:r>
      <w:r w:rsidR="0053533F">
        <w:rPr>
          <w:rFonts w:ascii="Times New Roman" w:eastAsia="Times New Roman" w:hAnsi="Times New Roman" w:cs="Times New Roman"/>
          <w:color w:val="000000"/>
          <w:sz w:val="28"/>
          <w:lang w:eastAsia="uk-UA"/>
        </w:rPr>
        <w:t>бачувані</w:t>
      </w:r>
      <w:r>
        <w:rPr>
          <w:rFonts w:ascii="Times New Roman" w:eastAsia="Times New Roman" w:hAnsi="Times New Roman" w:cs="Times New Roman"/>
          <w:color w:val="000000"/>
          <w:sz w:val="28"/>
          <w:lang w:eastAsia="uk-UA"/>
        </w:rPr>
        <w:t xml:space="preserve">сть </w:t>
      </w:r>
      <w:r w:rsidR="0053533F">
        <w:rPr>
          <w:rFonts w:ascii="Times New Roman" w:eastAsia="Times New Roman" w:hAnsi="Times New Roman" w:cs="Times New Roman"/>
          <w:color w:val="000000"/>
          <w:sz w:val="28"/>
          <w:lang w:eastAsia="uk-UA"/>
        </w:rPr>
        <w:t>рішень ШІ</w:t>
      </w:r>
      <w:r w:rsidR="00F43C81">
        <w:rPr>
          <w:rFonts w:ascii="Times New Roman" w:eastAsia="Times New Roman" w:hAnsi="Times New Roman" w:cs="Times New Roman"/>
          <w:color w:val="000000"/>
          <w:sz w:val="28"/>
          <w:lang w:eastAsia="uk-UA"/>
        </w:rPr>
        <w:t xml:space="preserve">. </w:t>
      </w:r>
      <w:r w:rsidR="00C723CD">
        <w:rPr>
          <w:rFonts w:ascii="Times New Roman" w:eastAsia="Times New Roman" w:hAnsi="Times New Roman" w:cs="Times New Roman"/>
          <w:color w:val="000000"/>
          <w:sz w:val="28"/>
          <w:lang w:eastAsia="uk-UA"/>
        </w:rPr>
        <w:t xml:space="preserve">Наприклад, </w:t>
      </w:r>
      <w:r w:rsidR="00C723CD" w:rsidRPr="00C723CD">
        <w:rPr>
          <w:rFonts w:ascii="Times New Roman" w:eastAsia="Times New Roman" w:hAnsi="Times New Roman" w:cs="Times New Roman"/>
          <w:color w:val="000000"/>
          <w:sz w:val="28"/>
          <w:lang w:eastAsia="uk-UA"/>
        </w:rPr>
        <w:t>автомобілі з автономним управлінням або медичні діагностичні системи, непередбачувані рішення можуть призвести до аварій або серйозних помилок</w:t>
      </w:r>
      <w:r w:rsidR="00ED243F">
        <w:rPr>
          <w:rFonts w:ascii="Times New Roman" w:eastAsia="Times New Roman" w:hAnsi="Times New Roman" w:cs="Times New Roman"/>
          <w:color w:val="000000"/>
          <w:sz w:val="28"/>
          <w:lang w:eastAsia="uk-UA"/>
        </w:rPr>
        <w:t xml:space="preserve">. </w:t>
      </w:r>
      <w:r w:rsidR="00042A7B" w:rsidRPr="00042A7B">
        <w:rPr>
          <w:rFonts w:ascii="Times New Roman" w:eastAsia="Times New Roman" w:hAnsi="Times New Roman" w:cs="Times New Roman"/>
          <w:color w:val="000000"/>
          <w:sz w:val="28"/>
          <w:lang w:eastAsia="uk-UA"/>
        </w:rPr>
        <w:t>Щоб зменшити ризики, пов</w:t>
      </w:r>
      <w:r w:rsidR="00042A7B">
        <w:rPr>
          <w:rFonts w:ascii="Times New Roman" w:eastAsia="Times New Roman" w:hAnsi="Times New Roman" w:cs="Times New Roman"/>
          <w:color w:val="000000"/>
          <w:sz w:val="28"/>
          <w:lang w:eastAsia="uk-UA"/>
        </w:rPr>
        <w:t>’</w:t>
      </w:r>
      <w:r w:rsidR="00042A7B" w:rsidRPr="00042A7B">
        <w:rPr>
          <w:rFonts w:ascii="Times New Roman" w:eastAsia="Times New Roman" w:hAnsi="Times New Roman" w:cs="Times New Roman"/>
          <w:color w:val="000000"/>
          <w:sz w:val="28"/>
          <w:lang w:eastAsia="uk-UA"/>
        </w:rPr>
        <w:t>язані з непередбачуваністю рішень ШІ, важливо проводити ретельне тестування</w:t>
      </w:r>
      <w:r w:rsidR="00042A7B">
        <w:rPr>
          <w:rFonts w:ascii="Times New Roman" w:eastAsia="Times New Roman" w:hAnsi="Times New Roman" w:cs="Times New Roman"/>
          <w:color w:val="000000"/>
          <w:sz w:val="28"/>
          <w:lang w:eastAsia="uk-UA"/>
        </w:rPr>
        <w:t xml:space="preserve"> систем</w:t>
      </w:r>
      <w:r w:rsidR="00042A7B" w:rsidRPr="00042A7B">
        <w:rPr>
          <w:rFonts w:ascii="Times New Roman" w:eastAsia="Times New Roman" w:hAnsi="Times New Roman" w:cs="Times New Roman"/>
          <w:color w:val="000000"/>
          <w:sz w:val="28"/>
          <w:lang w:eastAsia="uk-UA"/>
        </w:rPr>
        <w:t xml:space="preserve">, а також враховувати етичні та правові аспекти </w:t>
      </w:r>
      <w:r w:rsidR="00042A7B">
        <w:rPr>
          <w:rFonts w:ascii="Times New Roman" w:eastAsia="Times New Roman" w:hAnsi="Times New Roman" w:cs="Times New Roman"/>
          <w:color w:val="000000"/>
          <w:sz w:val="28"/>
          <w:lang w:eastAsia="uk-UA"/>
        </w:rPr>
        <w:t xml:space="preserve">при процесі </w:t>
      </w:r>
      <w:r w:rsidR="00042A7B" w:rsidRPr="00042A7B">
        <w:rPr>
          <w:rFonts w:ascii="Times New Roman" w:eastAsia="Times New Roman" w:hAnsi="Times New Roman" w:cs="Times New Roman"/>
          <w:color w:val="000000"/>
          <w:sz w:val="28"/>
          <w:lang w:eastAsia="uk-UA"/>
        </w:rPr>
        <w:t>та впровадженн</w:t>
      </w:r>
      <w:r w:rsidR="00042A7B">
        <w:rPr>
          <w:rFonts w:ascii="Times New Roman" w:eastAsia="Times New Roman" w:hAnsi="Times New Roman" w:cs="Times New Roman"/>
          <w:color w:val="000000"/>
          <w:sz w:val="28"/>
          <w:lang w:eastAsia="uk-UA"/>
        </w:rPr>
        <w:t xml:space="preserve">я </w:t>
      </w:r>
      <w:r w:rsidR="00042A7B" w:rsidRPr="00042A7B">
        <w:rPr>
          <w:rFonts w:ascii="Times New Roman" w:eastAsia="Times New Roman" w:hAnsi="Times New Roman" w:cs="Times New Roman"/>
          <w:color w:val="000000"/>
          <w:sz w:val="28"/>
          <w:lang w:eastAsia="uk-UA"/>
        </w:rPr>
        <w:t>систем ШІ.</w:t>
      </w:r>
      <w:r w:rsidR="00311882">
        <w:rPr>
          <w:rFonts w:ascii="Times New Roman" w:eastAsia="Times New Roman" w:hAnsi="Times New Roman" w:cs="Times New Roman"/>
          <w:color w:val="000000"/>
          <w:sz w:val="28"/>
          <w:lang w:eastAsia="uk-UA"/>
        </w:rPr>
        <w:t xml:space="preserve"> 30</w:t>
      </w:r>
      <w:r w:rsidR="00311882" w:rsidRPr="00333336">
        <w:rPr>
          <w:rFonts w:ascii="Times New Roman" w:eastAsia="Times New Roman" w:hAnsi="Times New Roman" w:cs="Times New Roman"/>
          <w:color w:val="000000"/>
          <w:sz w:val="28"/>
          <w:lang w:eastAsia="uk-UA"/>
        </w:rPr>
        <w:t xml:space="preserve">% </w:t>
      </w:r>
      <w:r w:rsidR="00333336">
        <w:rPr>
          <w:rFonts w:ascii="Times New Roman" w:eastAsia="Times New Roman" w:hAnsi="Times New Roman" w:cs="Times New Roman"/>
          <w:color w:val="000000"/>
          <w:sz w:val="28"/>
          <w:lang w:eastAsia="uk-UA"/>
        </w:rPr>
        <w:t>переймаються за свою конф</w:t>
      </w:r>
      <w:r w:rsidR="00F653E6">
        <w:rPr>
          <w:rFonts w:ascii="Times New Roman" w:eastAsia="Times New Roman" w:hAnsi="Times New Roman" w:cs="Times New Roman"/>
          <w:color w:val="000000"/>
          <w:sz w:val="28"/>
          <w:lang w:eastAsia="uk-UA"/>
        </w:rPr>
        <w:t>і</w:t>
      </w:r>
      <w:r w:rsidR="00333336">
        <w:rPr>
          <w:rFonts w:ascii="Times New Roman" w:eastAsia="Times New Roman" w:hAnsi="Times New Roman" w:cs="Times New Roman"/>
          <w:color w:val="000000"/>
          <w:sz w:val="28"/>
          <w:lang w:eastAsia="uk-UA"/>
        </w:rPr>
        <w:t>денційність та безпеку даних</w:t>
      </w:r>
      <w:r w:rsidR="00F543A0">
        <w:rPr>
          <w:rFonts w:ascii="Times New Roman" w:eastAsia="Times New Roman" w:hAnsi="Times New Roman" w:cs="Times New Roman"/>
          <w:color w:val="000000"/>
          <w:sz w:val="28"/>
          <w:lang w:eastAsia="uk-UA"/>
        </w:rPr>
        <w:t>, що</w:t>
      </w:r>
      <w:r w:rsidR="00F543A0" w:rsidRPr="00F543A0">
        <w:rPr>
          <w:rFonts w:ascii="Times New Roman" w:eastAsia="Times New Roman" w:hAnsi="Times New Roman" w:cs="Times New Roman"/>
          <w:color w:val="000000"/>
          <w:sz w:val="28"/>
          <w:lang w:eastAsia="uk-UA"/>
        </w:rPr>
        <w:t xml:space="preserve"> відображає занепокоєння щодо того, як обробляються та зберігаються персональні дані, а також </w:t>
      </w:r>
      <w:r w:rsidR="002E25DB">
        <w:rPr>
          <w:rFonts w:ascii="Times New Roman" w:eastAsia="Times New Roman" w:hAnsi="Times New Roman" w:cs="Times New Roman"/>
          <w:color w:val="000000"/>
          <w:sz w:val="28"/>
          <w:lang w:eastAsia="uk-UA"/>
        </w:rPr>
        <w:t xml:space="preserve">ймовірні </w:t>
      </w:r>
      <w:r w:rsidR="00F543A0" w:rsidRPr="00F543A0">
        <w:rPr>
          <w:rFonts w:ascii="Times New Roman" w:eastAsia="Times New Roman" w:hAnsi="Times New Roman" w:cs="Times New Roman"/>
          <w:color w:val="000000"/>
          <w:sz w:val="28"/>
          <w:lang w:eastAsia="uk-UA"/>
        </w:rPr>
        <w:t>ризики їх витоку або неправомірного використання</w:t>
      </w:r>
      <w:r w:rsidR="002E25DB">
        <w:rPr>
          <w:rFonts w:ascii="Times New Roman" w:eastAsia="Times New Roman" w:hAnsi="Times New Roman" w:cs="Times New Roman"/>
          <w:color w:val="000000"/>
          <w:sz w:val="28"/>
          <w:lang w:eastAsia="uk-UA"/>
        </w:rPr>
        <w:t>. І</w:t>
      </w:r>
      <w:r w:rsidR="00F653E6">
        <w:rPr>
          <w:rFonts w:ascii="Times New Roman" w:eastAsia="Times New Roman" w:hAnsi="Times New Roman" w:cs="Times New Roman"/>
          <w:color w:val="000000"/>
          <w:sz w:val="28"/>
          <w:lang w:eastAsia="uk-UA"/>
        </w:rPr>
        <w:t>нші 20</w:t>
      </w:r>
      <w:r w:rsidR="00F653E6" w:rsidRPr="00F653E6">
        <w:rPr>
          <w:rFonts w:ascii="Times New Roman" w:eastAsia="Times New Roman" w:hAnsi="Times New Roman" w:cs="Times New Roman"/>
          <w:color w:val="000000"/>
          <w:sz w:val="28"/>
          <w:lang w:eastAsia="uk-UA"/>
        </w:rPr>
        <w:t xml:space="preserve">% </w:t>
      </w:r>
      <w:r w:rsidR="0081700A">
        <w:rPr>
          <w:rFonts w:ascii="Times New Roman" w:eastAsia="Times New Roman" w:hAnsi="Times New Roman" w:cs="Times New Roman"/>
          <w:color w:val="000000"/>
          <w:sz w:val="28"/>
          <w:lang w:eastAsia="uk-UA"/>
        </w:rPr>
        <w:t>гадають</w:t>
      </w:r>
      <w:r w:rsidR="00705002">
        <w:rPr>
          <w:rFonts w:ascii="Times New Roman" w:eastAsia="Times New Roman" w:hAnsi="Times New Roman" w:cs="Times New Roman"/>
          <w:color w:val="000000"/>
          <w:sz w:val="28"/>
          <w:lang w:eastAsia="uk-UA"/>
        </w:rPr>
        <w:t>, що можуть потенційно втратити</w:t>
      </w:r>
      <w:r w:rsidR="00307D6D">
        <w:rPr>
          <w:rFonts w:ascii="Times New Roman" w:eastAsia="Times New Roman" w:hAnsi="Times New Roman" w:cs="Times New Roman"/>
          <w:color w:val="000000"/>
          <w:sz w:val="28"/>
          <w:lang w:eastAsia="uk-UA"/>
        </w:rPr>
        <w:t xml:space="preserve"> своє робоче місце</w:t>
      </w:r>
      <w:r w:rsidR="00BA07CF">
        <w:rPr>
          <w:rFonts w:ascii="Times New Roman" w:eastAsia="Times New Roman" w:hAnsi="Times New Roman" w:cs="Times New Roman"/>
          <w:color w:val="000000"/>
          <w:sz w:val="28"/>
          <w:lang w:eastAsia="uk-UA"/>
        </w:rPr>
        <w:t>.</w:t>
      </w:r>
      <w:r w:rsidR="0081700A">
        <w:rPr>
          <w:rFonts w:ascii="Times New Roman" w:eastAsia="Times New Roman" w:hAnsi="Times New Roman" w:cs="Times New Roman"/>
          <w:color w:val="000000"/>
          <w:sz w:val="28"/>
          <w:lang w:eastAsia="uk-UA"/>
        </w:rPr>
        <w:t xml:space="preserve"> Але варто пам’ятати, що </w:t>
      </w:r>
      <w:r w:rsidR="00792353">
        <w:rPr>
          <w:rFonts w:ascii="Times New Roman" w:eastAsia="Times New Roman" w:hAnsi="Times New Roman" w:cs="Times New Roman"/>
          <w:color w:val="000000"/>
          <w:sz w:val="28"/>
          <w:lang w:eastAsia="uk-UA"/>
        </w:rPr>
        <w:t>на зміну</w:t>
      </w:r>
      <w:r w:rsidR="009813C8">
        <w:rPr>
          <w:rFonts w:ascii="Times New Roman" w:eastAsia="Times New Roman" w:hAnsi="Times New Roman" w:cs="Times New Roman"/>
          <w:color w:val="000000"/>
          <w:sz w:val="28"/>
          <w:lang w:eastAsia="uk-UA"/>
        </w:rPr>
        <w:t xml:space="preserve"> </w:t>
      </w:r>
      <w:r w:rsidR="000A7136">
        <w:rPr>
          <w:rFonts w:ascii="Times New Roman" w:eastAsia="Times New Roman" w:hAnsi="Times New Roman" w:cs="Times New Roman"/>
          <w:color w:val="000000"/>
          <w:sz w:val="28"/>
          <w:lang w:eastAsia="uk-UA"/>
        </w:rPr>
        <w:t>старим посадам з’являться нові,</w:t>
      </w:r>
      <w:r w:rsidR="000B0A81">
        <w:rPr>
          <w:rFonts w:ascii="Times New Roman" w:eastAsia="Times New Roman" w:hAnsi="Times New Roman" w:cs="Times New Roman"/>
          <w:color w:val="000000"/>
          <w:sz w:val="28"/>
          <w:lang w:eastAsia="uk-UA"/>
        </w:rPr>
        <w:t xml:space="preserve"> </w:t>
      </w:r>
      <w:r w:rsidR="00CA217A">
        <w:rPr>
          <w:rFonts w:ascii="Times New Roman" w:eastAsia="Times New Roman" w:hAnsi="Times New Roman" w:cs="Times New Roman"/>
          <w:color w:val="000000"/>
          <w:sz w:val="28"/>
          <w:lang w:eastAsia="uk-UA"/>
        </w:rPr>
        <w:t>основані на</w:t>
      </w:r>
      <w:r w:rsidR="00DF2DE2">
        <w:rPr>
          <w:rFonts w:ascii="Times New Roman" w:eastAsia="Times New Roman" w:hAnsi="Times New Roman" w:cs="Times New Roman"/>
          <w:color w:val="000000"/>
          <w:sz w:val="28"/>
          <w:lang w:eastAsia="uk-UA"/>
        </w:rPr>
        <w:t xml:space="preserve"> попередніх, </w:t>
      </w:r>
      <w:r w:rsidR="00BE15CF">
        <w:rPr>
          <w:rFonts w:ascii="Times New Roman" w:eastAsia="Times New Roman" w:hAnsi="Times New Roman" w:cs="Times New Roman"/>
          <w:color w:val="000000"/>
          <w:sz w:val="28"/>
          <w:lang w:eastAsia="uk-UA"/>
        </w:rPr>
        <w:t xml:space="preserve">тільки </w:t>
      </w:r>
      <w:r w:rsidR="00DF2DE2">
        <w:rPr>
          <w:rFonts w:ascii="Times New Roman" w:eastAsia="Times New Roman" w:hAnsi="Times New Roman" w:cs="Times New Roman"/>
          <w:color w:val="000000"/>
          <w:sz w:val="28"/>
          <w:lang w:eastAsia="uk-UA"/>
        </w:rPr>
        <w:t>більш модернізовані</w:t>
      </w:r>
      <w:r w:rsidR="00BE15CF">
        <w:rPr>
          <w:rFonts w:ascii="Times New Roman" w:eastAsia="Times New Roman" w:hAnsi="Times New Roman" w:cs="Times New Roman"/>
          <w:color w:val="000000"/>
          <w:sz w:val="28"/>
          <w:lang w:eastAsia="uk-UA"/>
        </w:rPr>
        <w:t>.</w:t>
      </w:r>
    </w:p>
    <w:p w14:paraId="40ED2FFB" w14:textId="1A684533" w:rsidR="00BE15CF" w:rsidRDefault="00BE15CF" w:rsidP="00AA653B">
      <w:pPr>
        <w:spacing w:after="0" w:line="360" w:lineRule="auto"/>
        <w:ind w:firstLine="703"/>
        <w:jc w:val="both"/>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eastAsia="uk-UA"/>
        </w:rPr>
        <w:t>Щодо позитивного впливу використання штучного інтелекту можна виділити три основні переваги</w:t>
      </w:r>
      <w:r w:rsidR="008646E6">
        <w:rPr>
          <w:rFonts w:ascii="Times New Roman" w:eastAsia="Times New Roman" w:hAnsi="Times New Roman" w:cs="Times New Roman"/>
          <w:color w:val="000000"/>
          <w:sz w:val="28"/>
          <w:lang w:eastAsia="uk-UA"/>
        </w:rPr>
        <w:t xml:space="preserve"> (рис.5)</w:t>
      </w:r>
      <w:r>
        <w:rPr>
          <w:rFonts w:ascii="Times New Roman" w:eastAsia="Times New Roman" w:hAnsi="Times New Roman" w:cs="Times New Roman"/>
          <w:color w:val="000000"/>
          <w:sz w:val="28"/>
          <w:lang w:eastAsia="uk-UA"/>
        </w:rPr>
        <w:t xml:space="preserve">: підвищення продуктивності, економія часу та покращення якості результатів праці. </w:t>
      </w:r>
      <w:r w:rsidR="006A62BC">
        <w:rPr>
          <w:rFonts w:ascii="Times New Roman" w:eastAsia="Times New Roman" w:hAnsi="Times New Roman" w:cs="Times New Roman"/>
          <w:color w:val="000000"/>
          <w:sz w:val="28"/>
          <w:lang w:eastAsia="uk-UA"/>
        </w:rPr>
        <w:t xml:space="preserve">В ході дослідження виявлено, що </w:t>
      </w:r>
      <w:r w:rsidR="00573D0D">
        <w:rPr>
          <w:rFonts w:ascii="Times New Roman" w:eastAsia="Times New Roman" w:hAnsi="Times New Roman" w:cs="Times New Roman"/>
          <w:color w:val="000000"/>
          <w:sz w:val="28"/>
          <w:lang w:eastAsia="uk-UA"/>
        </w:rPr>
        <w:t xml:space="preserve"> майже всі </w:t>
      </w:r>
      <w:r w:rsidR="007C0728">
        <w:rPr>
          <w:rFonts w:ascii="Times New Roman" w:eastAsia="Times New Roman" w:hAnsi="Times New Roman" w:cs="Times New Roman"/>
          <w:color w:val="000000"/>
          <w:sz w:val="28"/>
          <w:lang w:eastAsia="uk-UA"/>
        </w:rPr>
        <w:t xml:space="preserve">вважають, що </w:t>
      </w:r>
      <w:r w:rsidR="003F10A5">
        <w:rPr>
          <w:rFonts w:ascii="Times New Roman" w:eastAsia="Times New Roman" w:hAnsi="Times New Roman" w:cs="Times New Roman"/>
          <w:color w:val="000000"/>
          <w:sz w:val="28"/>
          <w:lang w:eastAsia="uk-UA"/>
        </w:rPr>
        <w:t xml:space="preserve">платформи та сервіси на основі ШІ економлять час. </w:t>
      </w:r>
      <w:r w:rsidR="00D24709">
        <w:rPr>
          <w:rFonts w:ascii="Times New Roman" w:eastAsia="Times New Roman" w:hAnsi="Times New Roman" w:cs="Times New Roman"/>
          <w:color w:val="000000"/>
          <w:sz w:val="28"/>
          <w:lang w:eastAsia="uk-UA"/>
        </w:rPr>
        <w:t>Швидке в</w:t>
      </w:r>
      <w:r w:rsidR="003B458A">
        <w:rPr>
          <w:rFonts w:ascii="Times New Roman" w:eastAsia="Times New Roman" w:hAnsi="Times New Roman" w:cs="Times New Roman"/>
          <w:color w:val="000000"/>
          <w:sz w:val="28"/>
          <w:lang w:eastAsia="uk-UA"/>
        </w:rPr>
        <w:t xml:space="preserve">иконання монотонних та часозатратних задач </w:t>
      </w:r>
      <w:r w:rsidR="00D24709">
        <w:rPr>
          <w:rFonts w:ascii="Times New Roman" w:eastAsia="Times New Roman" w:hAnsi="Times New Roman" w:cs="Times New Roman"/>
          <w:color w:val="000000"/>
          <w:sz w:val="28"/>
          <w:lang w:eastAsia="uk-UA"/>
        </w:rPr>
        <w:t xml:space="preserve">дійсно допомагає </w:t>
      </w:r>
      <w:r w:rsidR="00292AC5">
        <w:rPr>
          <w:rFonts w:ascii="Times New Roman" w:eastAsia="Times New Roman" w:hAnsi="Times New Roman" w:cs="Times New Roman"/>
          <w:color w:val="000000"/>
          <w:sz w:val="28"/>
          <w:lang w:eastAsia="uk-UA"/>
        </w:rPr>
        <w:t>швидше справлятися.</w:t>
      </w:r>
      <w:r w:rsidR="00B82FE0">
        <w:rPr>
          <w:rFonts w:ascii="Times New Roman" w:eastAsia="Times New Roman" w:hAnsi="Times New Roman" w:cs="Times New Roman"/>
          <w:color w:val="000000"/>
          <w:sz w:val="28"/>
          <w:lang w:eastAsia="uk-UA"/>
        </w:rPr>
        <w:t xml:space="preserve"> На одному рівні бачення того, що підвищ</w:t>
      </w:r>
      <w:r w:rsidR="00117D2B">
        <w:rPr>
          <w:rFonts w:ascii="Times New Roman" w:eastAsia="Times New Roman" w:hAnsi="Times New Roman" w:cs="Times New Roman"/>
          <w:color w:val="000000"/>
          <w:sz w:val="28"/>
          <w:lang w:eastAsia="uk-UA"/>
        </w:rPr>
        <w:t>ить</w:t>
      </w:r>
      <w:r w:rsidR="00B82FE0">
        <w:rPr>
          <w:rFonts w:ascii="Times New Roman" w:eastAsia="Times New Roman" w:hAnsi="Times New Roman" w:cs="Times New Roman"/>
          <w:color w:val="000000"/>
          <w:sz w:val="28"/>
          <w:lang w:eastAsia="uk-UA"/>
        </w:rPr>
        <w:t>ся продуктивність та покращується якість результатів праці</w:t>
      </w:r>
      <w:r w:rsidR="004950E5">
        <w:rPr>
          <w:rFonts w:ascii="Times New Roman" w:eastAsia="Times New Roman" w:hAnsi="Times New Roman" w:cs="Times New Roman"/>
          <w:color w:val="000000"/>
          <w:sz w:val="28"/>
          <w:lang w:eastAsia="uk-UA"/>
        </w:rPr>
        <w:t xml:space="preserve"> зав</w:t>
      </w:r>
      <w:r w:rsidR="00117D2B">
        <w:rPr>
          <w:rFonts w:ascii="Times New Roman" w:eastAsia="Times New Roman" w:hAnsi="Times New Roman" w:cs="Times New Roman"/>
          <w:color w:val="000000"/>
          <w:sz w:val="28"/>
          <w:lang w:eastAsia="uk-UA"/>
        </w:rPr>
        <w:t>д</w:t>
      </w:r>
      <w:r w:rsidR="004950E5">
        <w:rPr>
          <w:rFonts w:ascii="Times New Roman" w:eastAsia="Times New Roman" w:hAnsi="Times New Roman" w:cs="Times New Roman"/>
          <w:color w:val="000000"/>
          <w:sz w:val="28"/>
          <w:lang w:eastAsia="uk-UA"/>
        </w:rPr>
        <w:t>яки ШІ.</w:t>
      </w:r>
    </w:p>
    <w:p w14:paraId="5DDA172E" w14:textId="400D7264" w:rsidR="00BE15CF" w:rsidRPr="00F653E6" w:rsidRDefault="00BE15CF" w:rsidP="00AA653B">
      <w:pPr>
        <w:spacing w:after="0" w:line="360" w:lineRule="auto"/>
        <w:ind w:firstLine="703"/>
        <w:jc w:val="both"/>
        <w:rPr>
          <w:rFonts w:ascii="Times New Roman" w:eastAsia="Times New Roman" w:hAnsi="Times New Roman" w:cs="Times New Roman"/>
          <w:color w:val="000000"/>
          <w:sz w:val="28"/>
          <w:lang w:eastAsia="uk-UA"/>
        </w:rPr>
      </w:pPr>
      <w:r>
        <w:rPr>
          <w:noProof/>
        </w:rPr>
        <w:drawing>
          <wp:inline distT="0" distB="0" distL="0" distR="0" wp14:anchorId="60216B7C" wp14:editId="17A6D90D">
            <wp:extent cx="6120130" cy="2910205"/>
            <wp:effectExtent l="0" t="0" r="1270" b="0"/>
            <wp:docPr id="50156783" name="Рисунок 7" descr="Діаграма відповідей у Формах. Назва запитання: Які переваги ви бачите у використанні штучного інтелекту?. Кількість відповідей: 4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Діаграма відповідей у Формах. Назва запитання: Які переваги ви бачите у використанні штучного інтелекту?. Кількість відповідей: 40 відповідей."/>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20130" cy="2910205"/>
                    </a:xfrm>
                    <a:prstGeom prst="rect">
                      <a:avLst/>
                    </a:prstGeom>
                    <a:noFill/>
                    <a:ln>
                      <a:noFill/>
                    </a:ln>
                  </pic:spPr>
                </pic:pic>
              </a:graphicData>
            </a:graphic>
          </wp:inline>
        </w:drawing>
      </w:r>
    </w:p>
    <w:p w14:paraId="7F7EC7C2" w14:textId="2E902C61" w:rsidR="00301ABA" w:rsidRDefault="00301ABA" w:rsidP="00301ABA">
      <w:pPr>
        <w:spacing w:after="0" w:line="360" w:lineRule="auto"/>
        <w:ind w:firstLine="703"/>
        <w:jc w:val="center"/>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eastAsia="uk-UA"/>
        </w:rPr>
        <w:t>Рис.5 Переваги використання ШІ</w:t>
      </w:r>
    </w:p>
    <w:p w14:paraId="6EB467EE" w14:textId="77777777" w:rsidR="00B769FE" w:rsidRDefault="00B769FE" w:rsidP="00301ABA">
      <w:pPr>
        <w:spacing w:after="0" w:line="360" w:lineRule="auto"/>
        <w:ind w:firstLine="703"/>
        <w:jc w:val="center"/>
        <w:rPr>
          <w:rFonts w:ascii="Times New Roman" w:eastAsia="Times New Roman" w:hAnsi="Times New Roman" w:cs="Times New Roman"/>
          <w:color w:val="000000"/>
          <w:sz w:val="28"/>
          <w:lang w:eastAsia="uk-UA"/>
        </w:rPr>
      </w:pPr>
    </w:p>
    <w:p w14:paraId="3DE07246" w14:textId="3986E8AE" w:rsidR="007479F8" w:rsidRPr="00117D2B" w:rsidRDefault="001972A2" w:rsidP="007479F8">
      <w:pPr>
        <w:spacing w:after="0" w:line="360" w:lineRule="auto"/>
        <w:ind w:firstLine="703"/>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val="uk" w:eastAsia="uk-UA"/>
        </w:rPr>
        <w:t xml:space="preserve">Дуже важливим моментом, який має розвиватися на державному рівні </w:t>
      </w:r>
      <w:r w:rsidR="00352519">
        <w:rPr>
          <w:rFonts w:ascii="Times New Roman" w:eastAsia="Times New Roman" w:hAnsi="Times New Roman" w:cs="Times New Roman"/>
          <w:color w:val="000000"/>
          <w:sz w:val="28"/>
          <w:lang w:val="uk" w:eastAsia="uk-UA"/>
        </w:rPr>
        <w:t>це навчання основам використання сервісів ШІ для більш ефекти</w:t>
      </w:r>
      <w:r w:rsidR="002234CC">
        <w:rPr>
          <w:rFonts w:ascii="Times New Roman" w:eastAsia="Times New Roman" w:hAnsi="Times New Roman" w:cs="Times New Roman"/>
          <w:color w:val="000000"/>
          <w:sz w:val="28"/>
          <w:lang w:val="uk" w:eastAsia="uk-UA"/>
        </w:rPr>
        <w:t>в</w:t>
      </w:r>
      <w:r w:rsidR="00352519">
        <w:rPr>
          <w:rFonts w:ascii="Times New Roman" w:eastAsia="Times New Roman" w:hAnsi="Times New Roman" w:cs="Times New Roman"/>
          <w:color w:val="000000"/>
          <w:sz w:val="28"/>
          <w:lang w:val="uk" w:eastAsia="uk-UA"/>
        </w:rPr>
        <w:t xml:space="preserve">ного та швидкого </w:t>
      </w:r>
      <w:r w:rsidR="00703EF3">
        <w:rPr>
          <w:rFonts w:ascii="Times New Roman" w:eastAsia="Times New Roman" w:hAnsi="Times New Roman" w:cs="Times New Roman"/>
          <w:color w:val="000000"/>
          <w:sz w:val="28"/>
          <w:lang w:val="uk" w:eastAsia="uk-UA"/>
        </w:rPr>
        <w:t>виконання з</w:t>
      </w:r>
      <w:r w:rsidR="00352519">
        <w:rPr>
          <w:rFonts w:ascii="Times New Roman" w:eastAsia="Times New Roman" w:hAnsi="Times New Roman" w:cs="Times New Roman"/>
          <w:color w:val="000000"/>
          <w:sz w:val="28"/>
          <w:lang w:val="uk" w:eastAsia="uk-UA"/>
        </w:rPr>
        <w:t>адач. Але це</w:t>
      </w:r>
      <w:r w:rsidR="00FB3C99">
        <w:rPr>
          <w:rFonts w:ascii="Times New Roman" w:eastAsia="Times New Roman" w:hAnsi="Times New Roman" w:cs="Times New Roman"/>
          <w:color w:val="000000"/>
          <w:sz w:val="28"/>
          <w:lang w:val="uk" w:eastAsia="uk-UA"/>
        </w:rPr>
        <w:t>й процес повинен бути регульований та з певними обмеженнями</w:t>
      </w:r>
      <w:r w:rsidR="00812ABA">
        <w:rPr>
          <w:rFonts w:ascii="Times New Roman" w:eastAsia="Times New Roman" w:hAnsi="Times New Roman" w:cs="Times New Roman"/>
          <w:color w:val="000000"/>
          <w:sz w:val="28"/>
          <w:lang w:val="uk" w:eastAsia="uk-UA"/>
        </w:rPr>
        <w:t xml:space="preserve">, щоб від нього була користь, а не навпаки. </w:t>
      </w:r>
      <w:r w:rsidR="007479F8">
        <w:rPr>
          <w:rFonts w:ascii="Times New Roman" w:eastAsia="Times New Roman" w:hAnsi="Times New Roman" w:cs="Times New Roman"/>
          <w:color w:val="000000"/>
          <w:sz w:val="28"/>
          <w:lang w:val="uk" w:eastAsia="uk-UA"/>
        </w:rPr>
        <w:t>Рис.</w:t>
      </w:r>
      <w:r w:rsidR="00B769FE">
        <w:rPr>
          <w:rFonts w:ascii="Times New Roman" w:eastAsia="Times New Roman" w:hAnsi="Times New Roman" w:cs="Times New Roman"/>
          <w:color w:val="000000"/>
          <w:sz w:val="28"/>
          <w:lang w:val="uk" w:eastAsia="uk-UA"/>
        </w:rPr>
        <w:t>6</w:t>
      </w:r>
      <w:r w:rsidR="007479F8">
        <w:rPr>
          <w:rFonts w:ascii="Times New Roman" w:eastAsia="Times New Roman" w:hAnsi="Times New Roman" w:cs="Times New Roman"/>
          <w:color w:val="000000"/>
          <w:sz w:val="28"/>
          <w:lang w:val="uk" w:eastAsia="uk-UA"/>
        </w:rPr>
        <w:t xml:space="preserve"> демонструє, що </w:t>
      </w:r>
      <w:r w:rsidR="00714B1E">
        <w:rPr>
          <w:rFonts w:ascii="Times New Roman" w:eastAsia="Times New Roman" w:hAnsi="Times New Roman" w:cs="Times New Roman"/>
          <w:color w:val="000000"/>
          <w:sz w:val="28"/>
          <w:lang w:val="uk" w:eastAsia="uk-UA"/>
        </w:rPr>
        <w:t>близько дв</w:t>
      </w:r>
      <w:r w:rsidR="00117D2B">
        <w:rPr>
          <w:rFonts w:ascii="Times New Roman" w:eastAsia="Times New Roman" w:hAnsi="Times New Roman" w:cs="Times New Roman"/>
          <w:color w:val="000000"/>
          <w:sz w:val="28"/>
          <w:lang w:val="uk" w:eastAsia="uk-UA"/>
        </w:rPr>
        <w:t>о</w:t>
      </w:r>
      <w:r w:rsidR="00714B1E">
        <w:rPr>
          <w:rFonts w:ascii="Times New Roman" w:eastAsia="Times New Roman" w:hAnsi="Times New Roman" w:cs="Times New Roman"/>
          <w:color w:val="000000"/>
          <w:sz w:val="28"/>
          <w:lang w:val="uk" w:eastAsia="uk-UA"/>
        </w:rPr>
        <w:t>х третин опитаних</w:t>
      </w:r>
      <w:r w:rsidR="00812ABA">
        <w:rPr>
          <w:rFonts w:ascii="Times New Roman" w:eastAsia="Times New Roman" w:hAnsi="Times New Roman" w:cs="Times New Roman"/>
          <w:color w:val="000000"/>
          <w:sz w:val="28"/>
          <w:lang w:val="uk" w:eastAsia="uk-UA"/>
        </w:rPr>
        <w:t xml:space="preserve"> обрали варіант</w:t>
      </w:r>
      <w:r w:rsidR="00207EC4">
        <w:rPr>
          <w:rFonts w:ascii="Times New Roman" w:eastAsia="Times New Roman" w:hAnsi="Times New Roman" w:cs="Times New Roman"/>
          <w:color w:val="000000"/>
          <w:sz w:val="28"/>
          <w:lang w:eastAsia="uk-UA"/>
        </w:rPr>
        <w:t xml:space="preserve"> «так, але з певними обмеженнями». Отже, молоде покоління майбутніх фахівців </w:t>
      </w:r>
      <w:r w:rsidR="00A53F88">
        <w:rPr>
          <w:rFonts w:ascii="Times New Roman" w:eastAsia="Times New Roman" w:hAnsi="Times New Roman" w:cs="Times New Roman"/>
          <w:color w:val="000000"/>
          <w:sz w:val="28"/>
          <w:lang w:eastAsia="uk-UA"/>
        </w:rPr>
        <w:t>може вплинути</w:t>
      </w:r>
      <w:r w:rsidR="002234CC">
        <w:rPr>
          <w:rFonts w:ascii="Times New Roman" w:eastAsia="Times New Roman" w:hAnsi="Times New Roman" w:cs="Times New Roman"/>
          <w:color w:val="000000"/>
          <w:sz w:val="28"/>
          <w:lang w:eastAsia="uk-UA"/>
        </w:rPr>
        <w:t>, напр</w:t>
      </w:r>
      <w:r w:rsidR="00B769FE">
        <w:rPr>
          <w:rFonts w:ascii="Times New Roman" w:eastAsia="Times New Roman" w:hAnsi="Times New Roman" w:cs="Times New Roman"/>
          <w:color w:val="000000"/>
          <w:sz w:val="28"/>
          <w:lang w:eastAsia="uk-UA"/>
        </w:rPr>
        <w:t>и</w:t>
      </w:r>
      <w:r w:rsidR="002234CC">
        <w:rPr>
          <w:rFonts w:ascii="Times New Roman" w:eastAsia="Times New Roman" w:hAnsi="Times New Roman" w:cs="Times New Roman"/>
          <w:color w:val="000000"/>
          <w:sz w:val="28"/>
          <w:lang w:eastAsia="uk-UA"/>
        </w:rPr>
        <w:t>клад,</w:t>
      </w:r>
      <w:r w:rsidR="00A53F88">
        <w:rPr>
          <w:rFonts w:ascii="Times New Roman" w:eastAsia="Times New Roman" w:hAnsi="Times New Roman" w:cs="Times New Roman"/>
          <w:color w:val="000000"/>
          <w:sz w:val="28"/>
          <w:lang w:eastAsia="uk-UA"/>
        </w:rPr>
        <w:t xml:space="preserve"> на систему освіти та підтримати іде</w:t>
      </w:r>
      <w:r w:rsidR="002B1843">
        <w:rPr>
          <w:rFonts w:ascii="Times New Roman" w:eastAsia="Times New Roman" w:hAnsi="Times New Roman" w:cs="Times New Roman"/>
          <w:color w:val="000000"/>
          <w:sz w:val="28"/>
          <w:lang w:eastAsia="uk-UA"/>
        </w:rPr>
        <w:t>ї створення й розвитку</w:t>
      </w:r>
      <w:r w:rsidR="00A53F88">
        <w:rPr>
          <w:rFonts w:ascii="Times New Roman" w:eastAsia="Times New Roman" w:hAnsi="Times New Roman" w:cs="Times New Roman"/>
          <w:color w:val="000000"/>
          <w:sz w:val="28"/>
          <w:lang w:eastAsia="uk-UA"/>
        </w:rPr>
        <w:t xml:space="preserve"> тих самих </w:t>
      </w:r>
      <w:r w:rsidR="00093424">
        <w:rPr>
          <w:rFonts w:ascii="Times New Roman" w:eastAsia="Times New Roman" w:hAnsi="Times New Roman" w:cs="Times New Roman"/>
          <w:color w:val="000000"/>
          <w:sz w:val="28"/>
          <w:lang w:eastAsia="uk-UA"/>
        </w:rPr>
        <w:t xml:space="preserve">віртуальних фабрик </w:t>
      </w:r>
      <w:r w:rsidR="00093424" w:rsidRPr="00093424">
        <w:rPr>
          <w:rFonts w:ascii="Times New Roman" w:eastAsia="Times New Roman" w:hAnsi="Times New Roman" w:cs="Times New Roman"/>
          <w:color w:val="000000"/>
          <w:sz w:val="28"/>
          <w:lang w:eastAsia="uk-UA"/>
        </w:rPr>
        <w:t xml:space="preserve">для навчання </w:t>
      </w:r>
      <w:r w:rsidR="00C21301">
        <w:rPr>
          <w:rFonts w:ascii="Times New Roman" w:eastAsia="Times New Roman" w:hAnsi="Times New Roman" w:cs="Times New Roman"/>
          <w:color w:val="000000"/>
          <w:sz w:val="28"/>
          <w:lang w:eastAsia="uk-UA"/>
        </w:rPr>
        <w:t xml:space="preserve">у закладах освіти </w:t>
      </w:r>
      <w:r w:rsidR="00093424" w:rsidRPr="00093424">
        <w:rPr>
          <w:rFonts w:ascii="Times New Roman" w:eastAsia="Times New Roman" w:hAnsi="Times New Roman" w:cs="Times New Roman"/>
          <w:color w:val="000000"/>
          <w:sz w:val="28"/>
          <w:lang w:eastAsia="uk-UA"/>
        </w:rPr>
        <w:t>в умовах віртуальної та доповненої реальності</w:t>
      </w:r>
      <w:r w:rsidR="00093424">
        <w:rPr>
          <w:rFonts w:ascii="Times New Roman" w:eastAsia="Times New Roman" w:hAnsi="Times New Roman" w:cs="Times New Roman"/>
          <w:color w:val="000000"/>
          <w:sz w:val="28"/>
          <w:lang w:eastAsia="uk-UA"/>
        </w:rPr>
        <w:t>.</w:t>
      </w:r>
    </w:p>
    <w:p w14:paraId="51689EFA" w14:textId="04570D2C" w:rsidR="007479F8" w:rsidRDefault="007479F8" w:rsidP="008646E6">
      <w:pPr>
        <w:spacing w:after="0" w:line="360" w:lineRule="auto"/>
        <w:ind w:firstLine="703"/>
        <w:rPr>
          <w:rFonts w:ascii="Times New Roman" w:eastAsia="Times New Roman" w:hAnsi="Times New Roman" w:cs="Times New Roman"/>
          <w:color w:val="000000"/>
          <w:sz w:val="28"/>
          <w:lang w:val="uk" w:eastAsia="uk-UA"/>
        </w:rPr>
      </w:pPr>
      <w:r>
        <w:rPr>
          <w:noProof/>
        </w:rPr>
        <w:drawing>
          <wp:inline distT="0" distB="0" distL="0" distR="0" wp14:anchorId="27D1A8A8" wp14:editId="541428DA">
            <wp:extent cx="6120130" cy="2910205"/>
            <wp:effectExtent l="0" t="0" r="1270" b="0"/>
            <wp:docPr id="222051239" name="Рисунок 8" descr="Діаграма відповідей у Формах. Назва запитання: Чи підтримуєте ви використання ШІ в освітньому процесі?. Кількість відповідей: 4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Діаграма відповідей у Формах. Назва запитання: Чи підтримуєте ви використання ШІ в освітньому процесі?. Кількість відповідей: 40 відповідей."/>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20130" cy="2910205"/>
                    </a:xfrm>
                    <a:prstGeom prst="rect">
                      <a:avLst/>
                    </a:prstGeom>
                    <a:noFill/>
                    <a:ln>
                      <a:noFill/>
                    </a:ln>
                  </pic:spPr>
                </pic:pic>
              </a:graphicData>
            </a:graphic>
          </wp:inline>
        </w:drawing>
      </w:r>
    </w:p>
    <w:p w14:paraId="4B127D34" w14:textId="194BB8EC" w:rsidR="007479F8" w:rsidRDefault="007479F8" w:rsidP="007479F8">
      <w:pPr>
        <w:spacing w:after="0" w:line="360" w:lineRule="auto"/>
        <w:ind w:firstLine="703"/>
        <w:jc w:val="center"/>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eastAsia="uk-UA"/>
        </w:rPr>
        <w:t>Рис.</w:t>
      </w:r>
      <w:r w:rsidR="00B769FE">
        <w:rPr>
          <w:rFonts w:ascii="Times New Roman" w:eastAsia="Times New Roman" w:hAnsi="Times New Roman" w:cs="Times New Roman"/>
          <w:color w:val="000000"/>
          <w:sz w:val="28"/>
          <w:lang w:eastAsia="uk-UA"/>
        </w:rPr>
        <w:t>6</w:t>
      </w:r>
      <w:r>
        <w:rPr>
          <w:rFonts w:ascii="Times New Roman" w:eastAsia="Times New Roman" w:hAnsi="Times New Roman" w:cs="Times New Roman"/>
          <w:color w:val="000000"/>
          <w:sz w:val="28"/>
          <w:lang w:eastAsia="uk-UA"/>
        </w:rPr>
        <w:t xml:space="preserve"> </w:t>
      </w:r>
      <w:r w:rsidR="00C21301">
        <w:rPr>
          <w:rFonts w:ascii="Times New Roman" w:eastAsia="Times New Roman" w:hAnsi="Times New Roman" w:cs="Times New Roman"/>
          <w:color w:val="000000"/>
          <w:sz w:val="28"/>
          <w:lang w:eastAsia="uk-UA"/>
        </w:rPr>
        <w:t>Ставлення до використання ШІ в освітньому процесі</w:t>
      </w:r>
    </w:p>
    <w:p w14:paraId="03DCDCE2" w14:textId="77777777" w:rsidR="007479F8" w:rsidRPr="00C21301" w:rsidRDefault="007479F8" w:rsidP="00AA653B">
      <w:pPr>
        <w:spacing w:after="0" w:line="360" w:lineRule="auto"/>
        <w:ind w:firstLine="703"/>
        <w:jc w:val="both"/>
        <w:rPr>
          <w:rFonts w:ascii="Times New Roman" w:eastAsia="Times New Roman" w:hAnsi="Times New Roman" w:cs="Times New Roman"/>
          <w:color w:val="000000"/>
          <w:sz w:val="28"/>
          <w:lang w:eastAsia="uk-UA"/>
        </w:rPr>
      </w:pPr>
    </w:p>
    <w:p w14:paraId="6EBFB2B3" w14:textId="782B9BD5" w:rsidR="00810C58" w:rsidRPr="00810C58" w:rsidRDefault="00810C58" w:rsidP="00AA653B">
      <w:pPr>
        <w:spacing w:after="0" w:line="360"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Сьогодні </w:t>
      </w:r>
      <w:r w:rsidRPr="00810C58">
        <w:rPr>
          <w:rFonts w:ascii="Times New Roman" w:eastAsia="Times New Roman" w:hAnsi="Times New Roman" w:cs="Times New Roman"/>
          <w:color w:val="000000"/>
          <w:sz w:val="28"/>
          <w:lang w:eastAsia="uk-UA"/>
        </w:rPr>
        <w:t>сучасний український</w:t>
      </w:r>
      <w:r w:rsidRPr="00810C58">
        <w:rPr>
          <w:rFonts w:ascii="Times New Roman" w:eastAsia="Times New Roman" w:hAnsi="Times New Roman" w:cs="Times New Roman"/>
          <w:color w:val="000000"/>
          <w:sz w:val="28"/>
          <w:lang w:val="uk" w:eastAsia="uk-UA"/>
        </w:rPr>
        <w:t xml:space="preserve"> ринок вважається </w:t>
      </w:r>
      <w:r w:rsidR="005F0DC9">
        <w:rPr>
          <w:rFonts w:ascii="Times New Roman" w:eastAsia="Times New Roman" w:hAnsi="Times New Roman" w:cs="Times New Roman"/>
          <w:color w:val="000000"/>
          <w:sz w:val="28"/>
          <w:lang w:eastAsia="uk-UA"/>
        </w:rPr>
        <w:t xml:space="preserve">доволі </w:t>
      </w:r>
      <w:r w:rsidRPr="00810C58">
        <w:rPr>
          <w:rFonts w:ascii="Times New Roman" w:eastAsia="Times New Roman" w:hAnsi="Times New Roman" w:cs="Times New Roman"/>
          <w:color w:val="000000"/>
          <w:sz w:val="28"/>
          <w:lang w:val="uk" w:eastAsia="uk-UA"/>
        </w:rPr>
        <w:t>укомплектованим усіма можливими варіаціями RPA-рішень організацій впровадження роботизованих платформ</w:t>
      </w:r>
      <w:r w:rsidR="00A24316">
        <w:rPr>
          <w:rFonts w:ascii="Times New Roman" w:eastAsia="Times New Roman" w:hAnsi="Times New Roman" w:cs="Times New Roman"/>
          <w:color w:val="000000"/>
          <w:sz w:val="28"/>
          <w:lang w:val="uk" w:eastAsia="uk-UA"/>
        </w:rPr>
        <w:t>. Дуже визначн</w:t>
      </w:r>
      <w:r w:rsidR="00355418">
        <w:rPr>
          <w:rFonts w:ascii="Times New Roman" w:eastAsia="Times New Roman" w:hAnsi="Times New Roman" w:cs="Times New Roman"/>
          <w:color w:val="000000"/>
          <w:sz w:val="28"/>
          <w:lang w:val="uk" w:eastAsia="uk-UA"/>
        </w:rPr>
        <w:t xml:space="preserve">ою складовою є </w:t>
      </w:r>
      <w:r w:rsidRPr="00810C58">
        <w:rPr>
          <w:rFonts w:ascii="Times New Roman" w:eastAsia="Times New Roman" w:hAnsi="Times New Roman" w:cs="Times New Roman"/>
          <w:color w:val="000000"/>
          <w:sz w:val="28"/>
          <w:lang w:eastAsia="uk-UA"/>
        </w:rPr>
        <w:t xml:space="preserve">оволодіння відповідними </w:t>
      </w:r>
      <w:r w:rsidR="00355418">
        <w:rPr>
          <w:rFonts w:ascii="Times New Roman" w:eastAsia="Times New Roman" w:hAnsi="Times New Roman" w:cs="Times New Roman"/>
          <w:color w:val="000000"/>
          <w:sz w:val="28"/>
          <w:lang w:eastAsia="uk-UA"/>
        </w:rPr>
        <w:t xml:space="preserve">сучасними </w:t>
      </w:r>
      <w:r w:rsidRPr="00810C58">
        <w:rPr>
          <w:rFonts w:ascii="Times New Roman" w:eastAsia="Times New Roman" w:hAnsi="Times New Roman" w:cs="Times New Roman"/>
          <w:color w:val="000000"/>
          <w:sz w:val="28"/>
          <w:lang w:eastAsia="uk-UA"/>
        </w:rPr>
        <w:t>компетенціями менеджерів компаній</w:t>
      </w:r>
      <w:r w:rsidRPr="00810C58">
        <w:rPr>
          <w:rFonts w:ascii="Times New Roman" w:eastAsia="Times New Roman" w:hAnsi="Times New Roman" w:cs="Times New Roman"/>
          <w:color w:val="000000"/>
          <w:sz w:val="28"/>
          <w:lang w:val="uk" w:eastAsia="uk-UA"/>
        </w:rPr>
        <w:t>. Поряд із цим компанії хочуть відрізнятися від інших представників технологі</w:t>
      </w:r>
      <w:r w:rsidR="00976DAF">
        <w:rPr>
          <w:rFonts w:ascii="Times New Roman" w:eastAsia="Times New Roman" w:hAnsi="Times New Roman" w:cs="Times New Roman"/>
          <w:color w:val="000000"/>
          <w:sz w:val="28"/>
          <w:lang w:eastAsia="uk-UA"/>
        </w:rPr>
        <w:t>ями</w:t>
      </w:r>
      <w:r w:rsidRPr="00810C58">
        <w:rPr>
          <w:rFonts w:ascii="Times New Roman" w:eastAsia="Times New Roman" w:hAnsi="Times New Roman" w:cs="Times New Roman"/>
          <w:color w:val="000000"/>
          <w:sz w:val="28"/>
          <w:lang w:val="uk" w:eastAsia="uk-UA"/>
        </w:rPr>
        <w:t xml:space="preserve"> RPA.</w:t>
      </w:r>
    </w:p>
    <w:p w14:paraId="4C854E19" w14:textId="1338A554" w:rsidR="00A40139" w:rsidRDefault="00810C58" w:rsidP="00AA653B">
      <w:pPr>
        <w:spacing w:after="0" w:line="360"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Порівняльний аналіз проводився серед чотирьох представників RPA-рішень на ринку</w:t>
      </w:r>
      <w:r w:rsidR="00355418">
        <w:rPr>
          <w:rFonts w:ascii="Times New Roman" w:eastAsia="Times New Roman" w:hAnsi="Times New Roman" w:cs="Times New Roman"/>
          <w:color w:val="000000"/>
          <w:sz w:val="28"/>
          <w:lang w:val="uk" w:eastAsia="uk-UA"/>
        </w:rPr>
        <w:t xml:space="preserve">, які користуються попитом </w:t>
      </w:r>
      <w:r w:rsidR="008D170F">
        <w:rPr>
          <w:rFonts w:ascii="Times New Roman" w:eastAsia="Times New Roman" w:hAnsi="Times New Roman" w:cs="Times New Roman"/>
          <w:color w:val="000000"/>
          <w:sz w:val="28"/>
          <w:lang w:val="uk" w:eastAsia="uk-UA"/>
        </w:rPr>
        <w:t>за кордоном та безпосередньо українськими організаціями</w:t>
      </w:r>
      <w:r w:rsidRPr="00810C58">
        <w:rPr>
          <w:rFonts w:ascii="Times New Roman" w:eastAsia="Times New Roman" w:hAnsi="Times New Roman" w:cs="Times New Roman"/>
          <w:color w:val="000000"/>
          <w:sz w:val="28"/>
          <w:lang w:val="uk" w:eastAsia="uk-UA"/>
        </w:rPr>
        <w:t xml:space="preserve"> – </w:t>
      </w:r>
      <w:r w:rsidR="00173F6E">
        <w:rPr>
          <w:rFonts w:ascii="Times New Roman" w:eastAsia="Times New Roman" w:hAnsi="Times New Roman" w:cs="Times New Roman"/>
          <w:color w:val="000000"/>
          <w:sz w:val="28"/>
          <w:lang w:val="uk" w:eastAsia="uk-UA"/>
        </w:rPr>
        <w:t>NICE</w:t>
      </w:r>
      <w:r w:rsidR="00BE11BB">
        <w:rPr>
          <w:rFonts w:ascii="Times New Roman" w:eastAsia="Times New Roman" w:hAnsi="Times New Roman" w:cs="Times New Roman"/>
          <w:color w:val="000000"/>
          <w:sz w:val="28"/>
          <w:lang w:val="uk" w:eastAsia="uk-UA"/>
        </w:rPr>
        <w:t xml:space="preserve"> </w:t>
      </w:r>
      <w:r w:rsidR="00BE11BB" w:rsidRPr="00BE11BB">
        <w:rPr>
          <w:rFonts w:ascii="Times New Roman" w:eastAsia="Times New Roman" w:hAnsi="Times New Roman" w:cs="Times New Roman"/>
          <w:color w:val="000000"/>
          <w:sz w:val="28"/>
          <w:lang w:val="uk" w:eastAsia="uk-UA"/>
        </w:rPr>
        <w:t>[</w:t>
      </w:r>
      <w:r w:rsidR="004D6133">
        <w:rPr>
          <w:rFonts w:ascii="Times New Roman" w:eastAsia="Times New Roman" w:hAnsi="Times New Roman" w:cs="Times New Roman"/>
          <w:color w:val="000000"/>
          <w:sz w:val="28"/>
          <w:lang w:val="uk" w:eastAsia="uk-UA"/>
        </w:rPr>
        <w:t>42</w:t>
      </w:r>
      <w:r w:rsidR="00BE11BB" w:rsidRPr="00BE11BB">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 xml:space="preserve">, </w:t>
      </w:r>
      <w:bookmarkStart w:id="13" w:name="_Hlk167794903"/>
      <w:r w:rsidR="00173F6E">
        <w:rPr>
          <w:rFonts w:ascii="Times New Roman" w:eastAsia="Times New Roman" w:hAnsi="Times New Roman" w:cs="Times New Roman"/>
          <w:color w:val="000000"/>
          <w:sz w:val="28"/>
          <w:lang w:val="uk" w:eastAsia="uk-UA"/>
        </w:rPr>
        <w:t>Blue Prism</w:t>
      </w:r>
      <w:bookmarkEnd w:id="13"/>
      <w:r w:rsidR="00BE11BB" w:rsidRPr="00BE11BB">
        <w:rPr>
          <w:rFonts w:ascii="Times New Roman" w:eastAsia="Times New Roman" w:hAnsi="Times New Roman" w:cs="Times New Roman"/>
          <w:color w:val="000000"/>
          <w:sz w:val="28"/>
          <w:lang w:val="uk" w:eastAsia="uk-UA"/>
        </w:rPr>
        <w:t xml:space="preserve"> [</w:t>
      </w:r>
      <w:r w:rsidR="004D6133">
        <w:rPr>
          <w:rFonts w:ascii="Times New Roman" w:eastAsia="Times New Roman" w:hAnsi="Times New Roman" w:cs="Times New Roman"/>
          <w:color w:val="000000"/>
          <w:sz w:val="28"/>
          <w:lang w:val="uk" w:eastAsia="uk-UA"/>
        </w:rPr>
        <w:t>43</w:t>
      </w:r>
      <w:r w:rsidR="00BE11BB" w:rsidRPr="00BE11BB">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 xml:space="preserve">, </w:t>
      </w:r>
      <w:r w:rsidR="00AA74E2">
        <w:rPr>
          <w:rFonts w:ascii="Times New Roman" w:eastAsia="Times New Roman" w:hAnsi="Times New Roman" w:cs="Times New Roman"/>
          <w:color w:val="000000"/>
          <w:sz w:val="28"/>
          <w:lang w:val="uk" w:eastAsia="uk-UA"/>
        </w:rPr>
        <w:t>KRYON HYBRID RPA</w:t>
      </w:r>
      <w:r w:rsidR="00AA74E2" w:rsidRPr="00BE11BB">
        <w:rPr>
          <w:rFonts w:ascii="Times New Roman" w:eastAsia="Times New Roman" w:hAnsi="Times New Roman" w:cs="Times New Roman"/>
          <w:color w:val="000000"/>
          <w:sz w:val="28"/>
          <w:lang w:val="uk" w:eastAsia="uk-UA"/>
        </w:rPr>
        <w:t xml:space="preserve"> </w:t>
      </w:r>
      <w:r w:rsidR="00BE11BB" w:rsidRPr="00BE11BB">
        <w:rPr>
          <w:rFonts w:ascii="Times New Roman" w:eastAsia="Times New Roman" w:hAnsi="Times New Roman" w:cs="Times New Roman"/>
          <w:color w:val="000000"/>
          <w:sz w:val="28"/>
          <w:lang w:val="uk" w:eastAsia="uk-UA"/>
        </w:rPr>
        <w:t>[4</w:t>
      </w:r>
      <w:r w:rsidR="004D6133">
        <w:rPr>
          <w:rFonts w:ascii="Times New Roman" w:eastAsia="Times New Roman" w:hAnsi="Times New Roman" w:cs="Times New Roman"/>
          <w:color w:val="000000"/>
          <w:sz w:val="28"/>
          <w:lang w:val="uk" w:eastAsia="uk-UA"/>
        </w:rPr>
        <w:t>4</w:t>
      </w:r>
      <w:r w:rsidR="00BE11BB" w:rsidRPr="00BE11BB">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 xml:space="preserve">, </w:t>
      </w:r>
      <w:bookmarkStart w:id="14" w:name="_Hlk167795165"/>
      <w:r w:rsidR="00173F6E">
        <w:rPr>
          <w:rFonts w:ascii="Times New Roman" w:eastAsia="Times New Roman" w:hAnsi="Times New Roman" w:cs="Times New Roman"/>
          <w:color w:val="000000"/>
          <w:sz w:val="28"/>
          <w:lang w:val="uk" w:eastAsia="uk-UA"/>
        </w:rPr>
        <w:t>IBM Robotic Process Automation</w:t>
      </w:r>
      <w:bookmarkEnd w:id="14"/>
      <w:r w:rsidR="00BE11BB" w:rsidRPr="00BE11BB">
        <w:rPr>
          <w:rFonts w:ascii="Times New Roman" w:eastAsia="Times New Roman" w:hAnsi="Times New Roman" w:cs="Times New Roman"/>
          <w:color w:val="000000"/>
          <w:sz w:val="28"/>
          <w:lang w:val="uk" w:eastAsia="uk-UA"/>
        </w:rPr>
        <w:t xml:space="preserve"> [4</w:t>
      </w:r>
      <w:r w:rsidR="004D6133">
        <w:rPr>
          <w:rFonts w:ascii="Times New Roman" w:eastAsia="Times New Roman" w:hAnsi="Times New Roman" w:cs="Times New Roman"/>
          <w:color w:val="000000"/>
          <w:sz w:val="28"/>
          <w:lang w:val="uk" w:eastAsia="uk-UA"/>
        </w:rPr>
        <w:t>5</w:t>
      </w:r>
      <w:r w:rsidR="00BE11BB" w:rsidRPr="00BE11BB">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 xml:space="preserve">. </w:t>
      </w:r>
    </w:p>
    <w:p w14:paraId="4B3776A3" w14:textId="327646CF" w:rsidR="00810C58" w:rsidRDefault="00810C58" w:rsidP="00AA653B">
      <w:pPr>
        <w:spacing w:after="0" w:line="360"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У таблиці 1</w:t>
      </w:r>
      <w:r w:rsidR="005F6E9D">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 xml:space="preserve"> вказані загальні відомості та порівняльні характеристики чотирьох вибраних </w:t>
      </w:r>
      <w:r w:rsidR="00014BAF">
        <w:rPr>
          <w:rFonts w:ascii="Times New Roman" w:eastAsia="Times New Roman" w:hAnsi="Times New Roman" w:cs="Times New Roman"/>
          <w:color w:val="000000"/>
          <w:sz w:val="28"/>
          <w:lang w:val="uk" w:eastAsia="uk-UA"/>
        </w:rPr>
        <w:t xml:space="preserve">сервісів </w:t>
      </w:r>
      <w:r>
        <w:rPr>
          <w:rFonts w:ascii="Times New Roman" w:eastAsia="Times New Roman" w:hAnsi="Times New Roman" w:cs="Times New Roman"/>
          <w:color w:val="000000"/>
          <w:sz w:val="28"/>
          <w:lang w:eastAsia="uk-UA"/>
        </w:rPr>
        <w:t xml:space="preserve">в даних Додатку </w:t>
      </w:r>
      <w:r w:rsidR="00AA74E2">
        <w:rPr>
          <w:rFonts w:ascii="Times New Roman" w:eastAsia="Times New Roman" w:hAnsi="Times New Roman" w:cs="Times New Roman"/>
          <w:color w:val="000000"/>
          <w:sz w:val="28"/>
          <w:lang w:eastAsia="uk-UA"/>
        </w:rPr>
        <w:t>2</w:t>
      </w:r>
      <w:r w:rsidRPr="00810C58">
        <w:rPr>
          <w:rFonts w:ascii="Times New Roman" w:eastAsia="Times New Roman" w:hAnsi="Times New Roman" w:cs="Times New Roman"/>
          <w:color w:val="000000"/>
          <w:sz w:val="28"/>
          <w:lang w:val="uk" w:eastAsia="uk-UA"/>
        </w:rPr>
        <w:t>.</w:t>
      </w:r>
    </w:p>
    <w:p w14:paraId="5829AC36" w14:textId="238179E6" w:rsidR="00810C58" w:rsidRPr="00810C58" w:rsidRDefault="00810C58" w:rsidP="00AA653B">
      <w:pPr>
        <w:spacing w:after="11" w:line="389"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Порівнюючи загальні характеристики платформ</w:t>
      </w:r>
      <w:r>
        <w:rPr>
          <w:rFonts w:ascii="Times New Roman" w:eastAsia="Times New Roman" w:hAnsi="Times New Roman" w:cs="Times New Roman"/>
          <w:color w:val="000000"/>
          <w:sz w:val="28"/>
          <w:lang w:val="uk" w:eastAsia="uk-UA"/>
        </w:rPr>
        <w:t xml:space="preserve"> вказаних у Додатку </w:t>
      </w:r>
      <w:r w:rsidR="00AA74E2">
        <w:rPr>
          <w:rFonts w:ascii="Times New Roman" w:eastAsia="Times New Roman" w:hAnsi="Times New Roman" w:cs="Times New Roman"/>
          <w:color w:val="000000"/>
          <w:sz w:val="28"/>
          <w:lang w:val="uk" w:eastAsia="uk-UA"/>
        </w:rPr>
        <w:t>2</w:t>
      </w:r>
      <w:r w:rsidRPr="00810C58">
        <w:rPr>
          <w:rFonts w:ascii="Times New Roman" w:eastAsia="Times New Roman" w:hAnsi="Times New Roman" w:cs="Times New Roman"/>
          <w:color w:val="000000"/>
          <w:sz w:val="28"/>
          <w:lang w:val="uk" w:eastAsia="uk-UA"/>
        </w:rPr>
        <w:t>, можна назвати кілька основних відповідностей і відмінностей. Наприклад, всі розробники надають можливість встановити своє програмне забезпечення у вигляді локального завантаження клієнту в інформаційну систему, або є можливість встановлення платформи як хмарного сервісу. Всі представлені розробники мають можливість проведення передпроектних практик, таких як обстеження та консультування клієнта.</w:t>
      </w:r>
      <w:r w:rsidR="0063765F" w:rsidRPr="0063765F">
        <w:rPr>
          <w:rFonts w:ascii="Times New Roman" w:eastAsia="Times New Roman" w:hAnsi="Times New Roman" w:cs="Times New Roman"/>
          <w:color w:val="000000"/>
          <w:sz w:val="28"/>
          <w:lang w:val="ru-RU" w:eastAsia="uk-UA"/>
        </w:rPr>
        <w:t xml:space="preserve"> </w:t>
      </w:r>
      <w:r w:rsidR="0063765F">
        <w:rPr>
          <w:rFonts w:ascii="Times New Roman" w:eastAsia="Times New Roman" w:hAnsi="Times New Roman" w:cs="Times New Roman"/>
          <w:color w:val="000000"/>
          <w:sz w:val="28"/>
          <w:lang w:eastAsia="uk-UA"/>
        </w:rPr>
        <w:t>Подібні платформи надають менеджерам можливість</w:t>
      </w:r>
      <w:r w:rsidR="00D91B5C">
        <w:rPr>
          <w:rFonts w:ascii="Times New Roman" w:eastAsia="Times New Roman" w:hAnsi="Times New Roman" w:cs="Times New Roman"/>
          <w:color w:val="000000"/>
          <w:sz w:val="28"/>
          <w:lang w:eastAsia="uk-UA"/>
        </w:rPr>
        <w:t xml:space="preserve"> наростити свою експертність та </w:t>
      </w:r>
      <w:r w:rsidR="00FD7CA9">
        <w:rPr>
          <w:rFonts w:ascii="Times New Roman" w:eastAsia="Times New Roman" w:hAnsi="Times New Roman" w:cs="Times New Roman"/>
          <w:color w:val="000000"/>
          <w:sz w:val="28"/>
          <w:lang w:eastAsia="uk-UA"/>
        </w:rPr>
        <w:t xml:space="preserve">використати отриманні знання для </w:t>
      </w:r>
      <w:r w:rsidR="00D5630E">
        <w:rPr>
          <w:rFonts w:ascii="Times New Roman" w:eastAsia="Times New Roman" w:hAnsi="Times New Roman" w:cs="Times New Roman"/>
          <w:color w:val="000000"/>
          <w:sz w:val="28"/>
          <w:lang w:eastAsia="uk-UA"/>
        </w:rPr>
        <w:t>реалізації сучасних стратегій управління та б</w:t>
      </w:r>
      <w:r w:rsidR="005A4E44">
        <w:rPr>
          <w:rFonts w:ascii="Times New Roman" w:eastAsia="Times New Roman" w:hAnsi="Times New Roman" w:cs="Times New Roman"/>
          <w:color w:val="000000"/>
          <w:sz w:val="28"/>
          <w:lang w:eastAsia="uk-UA"/>
        </w:rPr>
        <w:t>ільш швидког</w:t>
      </w:r>
      <w:r w:rsidR="006E621F">
        <w:rPr>
          <w:rFonts w:ascii="Times New Roman" w:eastAsia="Times New Roman" w:hAnsi="Times New Roman" w:cs="Times New Roman"/>
          <w:color w:val="000000"/>
          <w:sz w:val="28"/>
          <w:lang w:eastAsia="uk-UA"/>
        </w:rPr>
        <w:t xml:space="preserve">о </w:t>
      </w:r>
      <w:r w:rsidR="007865BD">
        <w:rPr>
          <w:rFonts w:ascii="Times New Roman" w:eastAsia="Times New Roman" w:hAnsi="Times New Roman" w:cs="Times New Roman"/>
          <w:color w:val="000000"/>
          <w:sz w:val="28"/>
          <w:lang w:eastAsia="uk-UA"/>
        </w:rPr>
        <w:t>виконання задач</w:t>
      </w:r>
      <w:r w:rsidRPr="00810C58">
        <w:rPr>
          <w:rFonts w:ascii="Times New Roman" w:eastAsia="Times New Roman" w:hAnsi="Times New Roman" w:cs="Times New Roman"/>
          <w:color w:val="000000"/>
          <w:sz w:val="28"/>
          <w:lang w:val="uk" w:eastAsia="uk-UA"/>
        </w:rPr>
        <w:t xml:space="preserve">. </w:t>
      </w:r>
    </w:p>
    <w:p w14:paraId="5E0E94DB" w14:textId="69B9F141" w:rsidR="00810C58" w:rsidRPr="00810C58" w:rsidRDefault="00810C58" w:rsidP="00AA653B">
      <w:pPr>
        <w:spacing w:after="11" w:line="389"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Пробні версії </w:t>
      </w:r>
      <w:r w:rsidR="009A3597">
        <w:rPr>
          <w:rFonts w:ascii="Times New Roman" w:eastAsia="Times New Roman" w:hAnsi="Times New Roman" w:cs="Times New Roman"/>
          <w:color w:val="000000"/>
          <w:sz w:val="28"/>
          <w:lang w:val="uk" w:eastAsia="uk-UA"/>
        </w:rPr>
        <w:t xml:space="preserve">є у </w:t>
      </w:r>
      <w:r w:rsidR="00A3056E">
        <w:rPr>
          <w:rFonts w:ascii="Times New Roman" w:eastAsia="Times New Roman" w:hAnsi="Times New Roman" w:cs="Times New Roman"/>
          <w:color w:val="000000"/>
          <w:sz w:val="28"/>
          <w:lang w:val="uk" w:eastAsia="uk-UA"/>
        </w:rPr>
        <w:t xml:space="preserve">всіх. </w:t>
      </w:r>
      <w:r w:rsidR="00A3056E">
        <w:rPr>
          <w:rFonts w:ascii="Times New Roman" w:eastAsia="Times New Roman" w:hAnsi="Times New Roman" w:cs="Times New Roman"/>
          <w:color w:val="000000"/>
          <w:sz w:val="28"/>
          <w:lang w:val="en-US" w:eastAsia="uk-UA"/>
        </w:rPr>
        <w:t>Nice</w:t>
      </w:r>
      <w:r w:rsidR="00A3056E" w:rsidRPr="00A3056E">
        <w:rPr>
          <w:rFonts w:ascii="Times New Roman" w:eastAsia="Times New Roman" w:hAnsi="Times New Roman" w:cs="Times New Roman"/>
          <w:color w:val="000000"/>
          <w:sz w:val="28"/>
          <w:lang w:val="uk" w:eastAsia="uk-UA"/>
        </w:rPr>
        <w:t xml:space="preserve"> </w:t>
      </w:r>
      <w:r w:rsidR="00A3056E">
        <w:rPr>
          <w:rFonts w:ascii="Times New Roman" w:eastAsia="Times New Roman" w:hAnsi="Times New Roman" w:cs="Times New Roman"/>
          <w:color w:val="000000"/>
          <w:sz w:val="28"/>
          <w:lang w:val="uk" w:eastAsia="uk-UA"/>
        </w:rPr>
        <w:t>дає аж 2 місяці</w:t>
      </w:r>
      <w:r w:rsidR="009B10F7">
        <w:rPr>
          <w:rFonts w:ascii="Times New Roman" w:eastAsia="Times New Roman" w:hAnsi="Times New Roman" w:cs="Times New Roman"/>
          <w:color w:val="000000"/>
          <w:sz w:val="28"/>
          <w:lang w:val="uk" w:eastAsia="uk-UA"/>
        </w:rPr>
        <w:t xml:space="preserve"> пробного періоду,</w:t>
      </w:r>
      <w:r w:rsidR="00E87F4C">
        <w:rPr>
          <w:rFonts w:ascii="Times New Roman" w:eastAsia="Times New Roman" w:hAnsi="Times New Roman" w:cs="Times New Roman"/>
          <w:color w:val="000000"/>
          <w:sz w:val="28"/>
          <w:lang w:val="uk" w:eastAsia="uk-UA"/>
        </w:rPr>
        <w:t xml:space="preserve"> </w:t>
      </w:r>
      <w:r w:rsidR="00E87F4C">
        <w:rPr>
          <w:rFonts w:ascii="Times New Roman" w:eastAsia="Times New Roman" w:hAnsi="Times New Roman" w:cs="Times New Roman"/>
          <w:color w:val="000000"/>
          <w:sz w:val="28"/>
          <w:lang w:val="en-US" w:eastAsia="uk-UA"/>
        </w:rPr>
        <w:t>Blue</w:t>
      </w:r>
      <w:r w:rsidR="00E87F4C" w:rsidRPr="00D20E36">
        <w:rPr>
          <w:rFonts w:ascii="Times New Roman" w:eastAsia="Times New Roman" w:hAnsi="Times New Roman" w:cs="Times New Roman"/>
          <w:color w:val="000000"/>
          <w:sz w:val="28"/>
          <w:lang w:val="uk" w:eastAsia="uk-UA"/>
        </w:rPr>
        <w:t xml:space="preserve"> </w:t>
      </w:r>
      <w:r w:rsidR="00E87F4C">
        <w:rPr>
          <w:rFonts w:ascii="Times New Roman" w:eastAsia="Times New Roman" w:hAnsi="Times New Roman" w:cs="Times New Roman"/>
          <w:color w:val="000000"/>
          <w:sz w:val="28"/>
          <w:lang w:val="uk" w:eastAsia="uk-UA"/>
        </w:rPr>
        <w:t>та KRYON HYBRID RPA</w:t>
      </w:r>
      <w:r w:rsidR="00D20E36" w:rsidRPr="00D20E36">
        <w:rPr>
          <w:rFonts w:ascii="Times New Roman" w:eastAsia="Times New Roman" w:hAnsi="Times New Roman" w:cs="Times New Roman"/>
          <w:color w:val="000000"/>
          <w:sz w:val="28"/>
          <w:lang w:val="uk" w:eastAsia="uk-UA"/>
        </w:rPr>
        <w:t xml:space="preserve"> </w:t>
      </w:r>
      <w:r w:rsidR="00D20E36">
        <w:rPr>
          <w:rFonts w:ascii="Times New Roman" w:eastAsia="Times New Roman" w:hAnsi="Times New Roman" w:cs="Times New Roman"/>
          <w:color w:val="000000"/>
          <w:sz w:val="28"/>
          <w:lang w:eastAsia="uk-UA"/>
        </w:rPr>
        <w:t>дають 1 місяць</w:t>
      </w:r>
      <w:r w:rsidRPr="00810C58">
        <w:rPr>
          <w:rFonts w:ascii="Times New Roman" w:eastAsia="Times New Roman" w:hAnsi="Times New Roman" w:cs="Times New Roman"/>
          <w:color w:val="000000"/>
          <w:sz w:val="28"/>
          <w:lang w:val="uk" w:eastAsia="uk-UA"/>
        </w:rPr>
        <w:t xml:space="preserve"> використ</w:t>
      </w:r>
      <w:r w:rsidR="00D03467">
        <w:rPr>
          <w:rFonts w:ascii="Times New Roman" w:eastAsia="Times New Roman" w:hAnsi="Times New Roman" w:cs="Times New Roman"/>
          <w:color w:val="000000"/>
          <w:sz w:val="28"/>
          <w:lang w:val="uk" w:eastAsia="uk-UA"/>
        </w:rPr>
        <w:t>ання</w:t>
      </w:r>
      <w:r w:rsidRPr="00810C58">
        <w:rPr>
          <w:rFonts w:ascii="Times New Roman" w:eastAsia="Times New Roman" w:hAnsi="Times New Roman" w:cs="Times New Roman"/>
          <w:color w:val="000000"/>
          <w:sz w:val="28"/>
          <w:lang w:val="uk" w:eastAsia="uk-UA"/>
        </w:rPr>
        <w:t xml:space="preserve"> функціонал</w:t>
      </w:r>
      <w:r w:rsidR="00D03467">
        <w:rPr>
          <w:rFonts w:ascii="Times New Roman" w:eastAsia="Times New Roman" w:hAnsi="Times New Roman" w:cs="Times New Roman"/>
          <w:color w:val="000000"/>
          <w:sz w:val="28"/>
          <w:lang w:val="uk" w:eastAsia="uk-UA"/>
        </w:rPr>
        <w:t>у</w:t>
      </w:r>
      <w:r w:rsidRPr="00810C58">
        <w:rPr>
          <w:rFonts w:ascii="Times New Roman" w:eastAsia="Times New Roman" w:hAnsi="Times New Roman" w:cs="Times New Roman"/>
          <w:color w:val="000000"/>
          <w:sz w:val="28"/>
          <w:lang w:val="uk" w:eastAsia="uk-UA"/>
        </w:rPr>
        <w:t xml:space="preserve"> платформи. Це важливо, тому що дозволяє клієнту розібратися з цілями проведення робіт та можливостями, які надає платформа для оптимізації бізнес-процесів організації</w:t>
      </w:r>
    </w:p>
    <w:p w14:paraId="4D01B440" w14:textId="5297FCC3" w:rsidR="00810C58" w:rsidRPr="00810C58" w:rsidRDefault="00810C58" w:rsidP="00206975">
      <w:pPr>
        <w:spacing w:after="11" w:line="389"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Важливим аспектом є наявність інтернет-підключення під час встановлення платформи клієнту, і </w:t>
      </w:r>
      <w:r w:rsidR="003974F1">
        <w:rPr>
          <w:rFonts w:ascii="Times New Roman" w:eastAsia="Times New Roman" w:hAnsi="Times New Roman" w:cs="Times New Roman"/>
          <w:color w:val="000000"/>
          <w:sz w:val="28"/>
          <w:lang w:val="uk" w:eastAsia="uk-UA"/>
        </w:rPr>
        <w:t xml:space="preserve">в </w:t>
      </w:r>
      <w:r w:rsidR="00BE11BB">
        <w:rPr>
          <w:rFonts w:ascii="Times New Roman" w:eastAsia="Times New Roman" w:hAnsi="Times New Roman" w:cs="Times New Roman"/>
          <w:color w:val="000000"/>
          <w:sz w:val="28"/>
          <w:lang w:val="uk" w:eastAsia="uk-UA"/>
        </w:rPr>
        <w:t>Blue Prism</w:t>
      </w:r>
      <w:r w:rsidR="003974F1">
        <w:rPr>
          <w:rFonts w:ascii="Times New Roman" w:eastAsia="Times New Roman" w:hAnsi="Times New Roman" w:cs="Times New Roman"/>
          <w:color w:val="000000"/>
          <w:sz w:val="28"/>
          <w:lang w:val="uk" w:eastAsia="uk-UA"/>
        </w:rPr>
        <w:t xml:space="preserve"> </w:t>
      </w:r>
      <w:r w:rsidRPr="00810C58">
        <w:rPr>
          <w:rFonts w:ascii="Times New Roman" w:eastAsia="Times New Roman" w:hAnsi="Times New Roman" w:cs="Times New Roman"/>
          <w:color w:val="000000"/>
          <w:sz w:val="28"/>
          <w:lang w:val="uk" w:eastAsia="uk-UA"/>
        </w:rPr>
        <w:t>–</w:t>
      </w:r>
      <w:r w:rsidR="00206975">
        <w:rPr>
          <w:rFonts w:ascii="Times New Roman" w:eastAsia="Times New Roman" w:hAnsi="Times New Roman" w:cs="Times New Roman"/>
          <w:color w:val="000000"/>
          <w:sz w:val="28"/>
          <w:lang w:val="uk" w:eastAsia="uk-UA"/>
        </w:rPr>
        <w:t xml:space="preserve"> </w:t>
      </w:r>
      <w:r w:rsidRPr="00810C58">
        <w:rPr>
          <w:rFonts w:ascii="Times New Roman" w:eastAsia="Times New Roman" w:hAnsi="Times New Roman" w:cs="Times New Roman"/>
          <w:color w:val="000000"/>
          <w:sz w:val="28"/>
          <w:lang w:val="uk" w:eastAsia="uk-UA"/>
        </w:rPr>
        <w:t>без наявності стабільного Інтернету впровадити платформу не вдасться.</w:t>
      </w:r>
    </w:p>
    <w:p w14:paraId="4A3AB068" w14:textId="30CCB6A6" w:rsidR="00810C58" w:rsidRPr="00810C58" w:rsidRDefault="00810C58" w:rsidP="00AA653B">
      <w:pPr>
        <w:spacing w:after="11" w:line="389"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У всіх платформах організована підтримка кількох мов програмування</w:t>
      </w:r>
      <w:r w:rsidR="00785F10">
        <w:rPr>
          <w:rFonts w:ascii="Times New Roman" w:eastAsia="Times New Roman" w:hAnsi="Times New Roman" w:cs="Times New Roman"/>
          <w:color w:val="000000"/>
          <w:sz w:val="28"/>
          <w:lang w:val="uk" w:eastAsia="uk-UA"/>
        </w:rPr>
        <w:t>.</w:t>
      </w:r>
    </w:p>
    <w:p w14:paraId="488E708E" w14:textId="77777777" w:rsidR="00810C58" w:rsidRPr="00810C58" w:rsidRDefault="00810C58" w:rsidP="00AA653B">
      <w:pPr>
        <w:spacing w:after="11" w:line="389"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Всі компанії легко погоджуються на доопрацювання рішень при потребі клієнта – якщо ці доробки після оцінки ефективності будуть мати сенс.</w:t>
      </w:r>
    </w:p>
    <w:p w14:paraId="1B80CB35" w14:textId="0B9CDAE5" w:rsidR="00810C58" w:rsidRPr="00810C58" w:rsidRDefault="00810C58" w:rsidP="00206975">
      <w:pPr>
        <w:spacing w:after="11" w:line="389"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З боку підтримки браузерів усі платформи пропонують не один варіант, а одразу кілька. Також підтримується інтеграція з Exchange,</w:t>
      </w:r>
      <w:r w:rsidRPr="00810C58">
        <w:rPr>
          <w:rFonts w:ascii="Times New Roman" w:eastAsia="Times New Roman" w:hAnsi="Times New Roman" w:cs="Times New Roman"/>
          <w:color w:val="000000"/>
          <w:sz w:val="28"/>
          <w:lang w:eastAsia="uk-UA"/>
        </w:rPr>
        <w:t xml:space="preserve"> </w:t>
      </w:r>
      <w:r w:rsidRPr="00810C58">
        <w:rPr>
          <w:rFonts w:ascii="Times New Roman" w:eastAsia="Times New Roman" w:hAnsi="Times New Roman" w:cs="Times New Roman"/>
          <w:color w:val="000000"/>
          <w:sz w:val="28"/>
          <w:lang w:val="uk" w:eastAsia="uk-UA"/>
        </w:rPr>
        <w:t>Outlook та інші програми з боку всіх розробників</w:t>
      </w:r>
      <w:r w:rsidR="00FC27F2">
        <w:rPr>
          <w:rFonts w:ascii="Times New Roman" w:eastAsia="Times New Roman" w:hAnsi="Times New Roman" w:cs="Times New Roman"/>
          <w:color w:val="000000"/>
          <w:sz w:val="28"/>
          <w:lang w:val="uk" w:eastAsia="uk-UA"/>
        </w:rPr>
        <w:t>.</w:t>
      </w:r>
    </w:p>
    <w:p w14:paraId="37007F01" w14:textId="00B3F692" w:rsidR="00810C58" w:rsidRPr="00810C58" w:rsidRDefault="00810C58" w:rsidP="00206975">
      <w:pPr>
        <w:spacing w:after="4" w:line="397"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Оптичне розпізнавання символів передбачено всіма організаціями,</w:t>
      </w:r>
      <w:r w:rsidR="00F50549">
        <w:rPr>
          <w:rFonts w:ascii="Times New Roman" w:eastAsia="Times New Roman" w:hAnsi="Times New Roman" w:cs="Times New Roman"/>
          <w:color w:val="000000"/>
          <w:sz w:val="28"/>
          <w:lang w:val="uk" w:eastAsia="uk-UA"/>
        </w:rPr>
        <w:t xml:space="preserve"> в</w:t>
      </w:r>
      <w:r w:rsidRPr="00810C58">
        <w:rPr>
          <w:rFonts w:ascii="Times New Roman" w:eastAsia="Times New Roman" w:hAnsi="Times New Roman" w:cs="Times New Roman"/>
          <w:color w:val="000000"/>
          <w:sz w:val="28"/>
          <w:lang w:val="uk" w:eastAsia="uk-UA"/>
        </w:rPr>
        <w:t xml:space="preserve"> є вбудований Tesseract.</w:t>
      </w:r>
    </w:p>
    <w:p w14:paraId="29151F88" w14:textId="6E99EC2E" w:rsidR="00810C58" w:rsidRPr="00810C58" w:rsidRDefault="00810C58" w:rsidP="00206975">
      <w:pPr>
        <w:spacing w:after="11" w:line="389"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Говорячи про мультимовність</w:t>
      </w:r>
      <w:r w:rsidR="006C42BF">
        <w:rPr>
          <w:rFonts w:ascii="Times New Roman" w:eastAsia="Times New Roman" w:hAnsi="Times New Roman" w:cs="Times New Roman"/>
          <w:color w:val="000000"/>
          <w:sz w:val="28"/>
          <w:lang w:val="uk" w:eastAsia="uk-UA"/>
        </w:rPr>
        <w:t xml:space="preserve"> можна уточнити, що всі </w:t>
      </w:r>
      <w:r w:rsidR="00890AE8">
        <w:rPr>
          <w:rFonts w:ascii="Times New Roman" w:eastAsia="Times New Roman" w:hAnsi="Times New Roman" w:cs="Times New Roman"/>
          <w:color w:val="000000"/>
          <w:sz w:val="28"/>
          <w:lang w:val="uk" w:eastAsia="uk-UA"/>
        </w:rPr>
        <w:t>сервіси є багатомовними.</w:t>
      </w:r>
    </w:p>
    <w:p w14:paraId="2A6779E7" w14:textId="70F3BE39" w:rsidR="00810C58" w:rsidRPr="00810C58" w:rsidRDefault="00810C58" w:rsidP="00AA653B">
      <w:pPr>
        <w:spacing w:after="11" w:line="389"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Також для компаній, які надають послуги RPA дуже важливо мати систему оповіщень</w:t>
      </w:r>
      <w:r w:rsidR="00BC4363">
        <w:rPr>
          <w:rFonts w:ascii="Times New Roman" w:eastAsia="Times New Roman" w:hAnsi="Times New Roman" w:cs="Times New Roman"/>
          <w:color w:val="000000"/>
          <w:sz w:val="28"/>
          <w:lang w:val="uk" w:eastAsia="uk-UA"/>
        </w:rPr>
        <w:t>, наприкл</w:t>
      </w:r>
      <w:r w:rsidR="00890AE8">
        <w:rPr>
          <w:rFonts w:ascii="Times New Roman" w:eastAsia="Times New Roman" w:hAnsi="Times New Roman" w:cs="Times New Roman"/>
          <w:color w:val="000000"/>
          <w:sz w:val="28"/>
          <w:lang w:val="uk" w:eastAsia="uk-UA"/>
        </w:rPr>
        <w:t>а</w:t>
      </w:r>
      <w:r w:rsidR="00BC4363">
        <w:rPr>
          <w:rFonts w:ascii="Times New Roman" w:eastAsia="Times New Roman" w:hAnsi="Times New Roman" w:cs="Times New Roman"/>
          <w:color w:val="000000"/>
          <w:sz w:val="28"/>
          <w:lang w:val="uk" w:eastAsia="uk-UA"/>
        </w:rPr>
        <w:t xml:space="preserve">д, </w:t>
      </w:r>
      <w:r w:rsidRPr="00810C58">
        <w:rPr>
          <w:rFonts w:ascii="Times New Roman" w:eastAsia="Times New Roman" w:hAnsi="Times New Roman" w:cs="Times New Roman"/>
          <w:color w:val="000000"/>
          <w:sz w:val="28"/>
          <w:lang w:val="uk" w:eastAsia="uk-UA"/>
        </w:rPr>
        <w:t>за наявності будь-яких критичних помилок за допомогою надсилання повідомлень розробникам для якнайшвидшої обробки та ліквідації проблем, оскільки робот зобов</w:t>
      </w:r>
      <w:r w:rsidR="006443CB">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язаний працювати безперебійно протягом 24 годин на добу, таким функціоналом мають усі аналізовані представники</w:t>
      </w:r>
      <w:r w:rsidR="00BC4363">
        <w:rPr>
          <w:rFonts w:ascii="Times New Roman" w:eastAsia="Times New Roman" w:hAnsi="Times New Roman" w:cs="Times New Roman"/>
          <w:color w:val="000000"/>
          <w:sz w:val="28"/>
          <w:lang w:val="uk" w:eastAsia="uk-UA"/>
        </w:rPr>
        <w:t>.</w:t>
      </w:r>
    </w:p>
    <w:p w14:paraId="4776BF12" w14:textId="3E284E5B" w:rsidR="00810C58" w:rsidRPr="00810C58" w:rsidRDefault="00810C58" w:rsidP="00AA653B">
      <w:pPr>
        <w:spacing w:after="11" w:line="389"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Обробка даних та безперебійне формування звітів за допомогою чат-ботів є важливим критерієм в оцінці ефективності RPA-рішень, так як це дозволяє вивільнити велику кількість часу у співробітників і перенаправити їх на більш інтелектуальні процеси роботи.</w:t>
      </w:r>
    </w:p>
    <w:p w14:paraId="2B15D739" w14:textId="5CA56456" w:rsidR="00810C58" w:rsidRPr="00810C58" w:rsidRDefault="00810C58" w:rsidP="00AA653B">
      <w:pPr>
        <w:spacing w:after="11" w:line="389"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Вибираючи одне з безлічі рішень для роботизації, варто порівнювати платформи за можливостями та функціями студії, а ще краще звертати увагу на оркестратор цих платформ. </w:t>
      </w:r>
      <w:r w:rsidR="00206975" w:rsidRPr="00810C58">
        <w:rPr>
          <w:rFonts w:ascii="Times New Roman" w:eastAsia="Times New Roman" w:hAnsi="Times New Roman" w:cs="Times New Roman"/>
          <w:color w:val="000000"/>
          <w:sz w:val="28"/>
          <w:lang w:val="uk" w:eastAsia="uk-UA"/>
        </w:rPr>
        <w:t xml:space="preserve">Більша </w:t>
      </w:r>
      <w:r w:rsidRPr="00810C58">
        <w:rPr>
          <w:rFonts w:ascii="Times New Roman" w:eastAsia="Times New Roman" w:hAnsi="Times New Roman" w:cs="Times New Roman"/>
          <w:color w:val="000000"/>
          <w:sz w:val="28"/>
          <w:lang w:val="uk" w:eastAsia="uk-UA"/>
        </w:rPr>
        <w:t>кількість програмних роботів, що працюють одночасно та злагоджено.</w:t>
      </w:r>
    </w:p>
    <w:p w14:paraId="68091346" w14:textId="39C1771A" w:rsidR="00206975" w:rsidRDefault="00810C58" w:rsidP="00AA653B">
      <w:pPr>
        <w:spacing w:after="11" w:line="389"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Оркестратор – це програма для адміністрування віртуальних співробітників. За допомогою нього можна визначити стан роботів, призначити різні завдання, контролювати їхнє виконання. Кожен програмний робот є самостійним продуктом, а управління </w:t>
      </w:r>
      <w:r w:rsidR="006443CB">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парком</w:t>
      </w:r>
      <w:r w:rsidR="006443CB">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 xml:space="preserve"> роботів можна використовувати оркестратор</w:t>
      </w:r>
      <w:r w:rsidR="00206975">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 xml:space="preserve"> як єдину панелі управління [32]. </w:t>
      </w:r>
    </w:p>
    <w:p w14:paraId="08488AC6" w14:textId="04D8E077" w:rsidR="00A40139" w:rsidRDefault="00810C58" w:rsidP="0045303B">
      <w:pPr>
        <w:spacing w:after="11" w:line="389"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У таблиці </w:t>
      </w:r>
      <w:r w:rsidR="00AA653B">
        <w:rPr>
          <w:rFonts w:ascii="Times New Roman" w:eastAsia="Times New Roman" w:hAnsi="Times New Roman" w:cs="Times New Roman"/>
          <w:color w:val="000000"/>
          <w:sz w:val="28"/>
          <w:lang w:val="uk" w:eastAsia="uk-UA"/>
        </w:rPr>
        <w:t>3.1</w:t>
      </w:r>
      <w:r w:rsidRPr="00810C58">
        <w:rPr>
          <w:rFonts w:ascii="Times New Roman" w:eastAsia="Times New Roman" w:hAnsi="Times New Roman" w:cs="Times New Roman"/>
          <w:color w:val="000000"/>
          <w:sz w:val="28"/>
          <w:lang w:val="uk" w:eastAsia="uk-UA"/>
        </w:rPr>
        <w:t xml:space="preserve"> наведено основні функції оркестратора розглянутих організацій.</w:t>
      </w:r>
    </w:p>
    <w:p w14:paraId="1F0A0F19" w14:textId="3A0FB968" w:rsidR="00AA653B" w:rsidRDefault="00810C58" w:rsidP="00AA653B">
      <w:pPr>
        <w:spacing w:after="183"/>
        <w:ind w:firstLine="703"/>
        <w:jc w:val="right"/>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Таблиця </w:t>
      </w:r>
      <w:r w:rsidR="00AA653B">
        <w:rPr>
          <w:rFonts w:ascii="Times New Roman" w:eastAsia="Times New Roman" w:hAnsi="Times New Roman" w:cs="Times New Roman"/>
          <w:color w:val="000000"/>
          <w:sz w:val="28"/>
          <w:lang w:val="uk" w:eastAsia="uk-UA"/>
        </w:rPr>
        <w:t>3.1</w:t>
      </w:r>
    </w:p>
    <w:p w14:paraId="699193C0" w14:textId="7D396CA6" w:rsidR="00810C58" w:rsidRPr="00810C58" w:rsidRDefault="00810C58" w:rsidP="00AA653B">
      <w:pPr>
        <w:spacing w:after="183"/>
        <w:ind w:firstLine="703"/>
        <w:jc w:val="center"/>
        <w:rPr>
          <w:rFonts w:ascii="Times New Roman" w:eastAsia="Times New Roman" w:hAnsi="Times New Roman" w:cs="Times New Roman"/>
          <w:color w:val="000000"/>
          <w:sz w:val="28"/>
          <w:lang w:eastAsia="uk-UA"/>
        </w:rPr>
      </w:pPr>
      <w:r w:rsidRPr="008020C5">
        <w:rPr>
          <w:rFonts w:ascii="Times New Roman" w:eastAsia="Times New Roman" w:hAnsi="Times New Roman" w:cs="Times New Roman"/>
          <w:color w:val="000000"/>
          <w:sz w:val="28"/>
          <w:highlight w:val="yellow"/>
          <w:lang w:val="uk" w:eastAsia="uk-UA"/>
        </w:rPr>
        <w:t>Функціональність оркестратора (складена автором)</w:t>
      </w:r>
      <w:r w:rsidRPr="008020C5">
        <w:rPr>
          <w:rFonts w:ascii="Times New Roman" w:eastAsia="Times New Roman" w:hAnsi="Times New Roman" w:cs="Times New Roman"/>
          <w:color w:val="000000"/>
          <w:sz w:val="28"/>
          <w:highlight w:val="yellow"/>
          <w:lang w:eastAsia="uk-UA"/>
        </w:rPr>
        <w:t xml:space="preserve"> для менеджерів</w:t>
      </w:r>
    </w:p>
    <w:tbl>
      <w:tblPr>
        <w:tblStyle w:val="TableGrid"/>
        <w:tblW w:w="9901" w:type="dxa"/>
        <w:jc w:val="center"/>
        <w:tblInd w:w="0" w:type="dxa"/>
        <w:tblCellMar>
          <w:top w:w="7" w:type="dxa"/>
          <w:left w:w="110" w:type="dxa"/>
          <w:right w:w="50" w:type="dxa"/>
        </w:tblCellMar>
        <w:tblLook w:val="04A0" w:firstRow="1" w:lastRow="0" w:firstColumn="1" w:lastColumn="0" w:noHBand="0" w:noVBand="1"/>
      </w:tblPr>
      <w:tblGrid>
        <w:gridCol w:w="2136"/>
        <w:gridCol w:w="1520"/>
        <w:gridCol w:w="2009"/>
        <w:gridCol w:w="1967"/>
        <w:gridCol w:w="2269"/>
      </w:tblGrid>
      <w:tr w:rsidR="00810C58" w:rsidRPr="00810C58" w14:paraId="69453815" w14:textId="77777777" w:rsidTr="00F825BD">
        <w:trPr>
          <w:trHeight w:val="1067"/>
          <w:jc w:val="center"/>
        </w:trPr>
        <w:tc>
          <w:tcPr>
            <w:tcW w:w="2136" w:type="dxa"/>
            <w:tcBorders>
              <w:top w:val="single" w:sz="4" w:space="0" w:color="000000"/>
              <w:left w:val="single" w:sz="4" w:space="0" w:color="000000"/>
              <w:bottom w:val="single" w:sz="4" w:space="0" w:color="000000"/>
              <w:right w:val="single" w:sz="4" w:space="0" w:color="000000"/>
            </w:tcBorders>
          </w:tcPr>
          <w:p w14:paraId="10DE1594" w14:textId="77777777" w:rsidR="00810C58" w:rsidRPr="001D3EA5" w:rsidRDefault="00810C58" w:rsidP="00810C58">
            <w:pPr>
              <w:spacing w:line="259" w:lineRule="auto"/>
              <w:ind w:left="12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RPA-платформа</w:t>
            </w:r>
          </w:p>
        </w:tc>
        <w:tc>
          <w:tcPr>
            <w:tcW w:w="1520" w:type="dxa"/>
            <w:tcBorders>
              <w:top w:val="single" w:sz="4" w:space="0" w:color="000000"/>
              <w:left w:val="single" w:sz="4" w:space="0" w:color="000000"/>
              <w:bottom w:val="single" w:sz="4" w:space="0" w:color="000000"/>
              <w:right w:val="single" w:sz="4" w:space="0" w:color="000000"/>
            </w:tcBorders>
          </w:tcPr>
          <w:p w14:paraId="32EE86AA" w14:textId="66291760" w:rsidR="00810C58" w:rsidRPr="001D3EA5" w:rsidRDefault="00BE11BB" w:rsidP="00810C58">
            <w:pPr>
              <w:spacing w:line="259" w:lineRule="auto"/>
              <w:ind w:right="56"/>
              <w:jc w:val="center"/>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KRYON HYBRID RPA</w:t>
            </w:r>
          </w:p>
        </w:tc>
        <w:tc>
          <w:tcPr>
            <w:tcW w:w="2009" w:type="dxa"/>
            <w:tcBorders>
              <w:top w:val="single" w:sz="4" w:space="0" w:color="000000"/>
              <w:left w:val="single" w:sz="4" w:space="0" w:color="000000"/>
              <w:bottom w:val="single" w:sz="4" w:space="0" w:color="000000"/>
              <w:right w:val="single" w:sz="4" w:space="0" w:color="000000"/>
            </w:tcBorders>
          </w:tcPr>
          <w:p w14:paraId="03B0EE92" w14:textId="1ED054BF" w:rsidR="00810C58" w:rsidRPr="001D3EA5" w:rsidRDefault="00BE11BB" w:rsidP="00810C58">
            <w:pPr>
              <w:spacing w:line="259" w:lineRule="auto"/>
              <w:ind w:right="75"/>
              <w:jc w:val="center"/>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 xml:space="preserve">IBM </w:t>
            </w:r>
            <w:r w:rsidRPr="001D3EA5">
              <w:rPr>
                <w:rFonts w:ascii="Times New Roman" w:eastAsia="Times New Roman" w:hAnsi="Times New Roman" w:cs="Times New Roman"/>
                <w:color w:val="000000"/>
                <w:sz w:val="24"/>
                <w:szCs w:val="24"/>
                <w:lang w:val="en-US"/>
              </w:rPr>
              <w:t>Robotic Process Automation</w:t>
            </w:r>
          </w:p>
        </w:tc>
        <w:tc>
          <w:tcPr>
            <w:tcW w:w="1967" w:type="dxa"/>
            <w:tcBorders>
              <w:top w:val="single" w:sz="4" w:space="0" w:color="000000"/>
              <w:left w:val="single" w:sz="4" w:space="0" w:color="000000"/>
              <w:bottom w:val="single" w:sz="4" w:space="0" w:color="000000"/>
              <w:right w:val="single" w:sz="4" w:space="0" w:color="000000"/>
            </w:tcBorders>
          </w:tcPr>
          <w:p w14:paraId="35BCFD1B" w14:textId="188A6478" w:rsidR="00810C58" w:rsidRPr="001D3EA5" w:rsidRDefault="00173F6E" w:rsidP="00810C58">
            <w:pPr>
              <w:spacing w:line="259" w:lineRule="auto"/>
              <w:ind w:right="50"/>
              <w:jc w:val="center"/>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NICE</w:t>
            </w:r>
          </w:p>
        </w:tc>
        <w:tc>
          <w:tcPr>
            <w:tcW w:w="2269" w:type="dxa"/>
            <w:tcBorders>
              <w:top w:val="single" w:sz="4" w:space="0" w:color="000000"/>
              <w:left w:val="single" w:sz="4" w:space="0" w:color="000000"/>
              <w:bottom w:val="single" w:sz="4" w:space="0" w:color="000000"/>
              <w:right w:val="single" w:sz="4" w:space="0" w:color="000000"/>
            </w:tcBorders>
          </w:tcPr>
          <w:p w14:paraId="2E46B2C7" w14:textId="2C3F92ED" w:rsidR="00810C58" w:rsidRPr="001D3EA5" w:rsidRDefault="00BE11BB" w:rsidP="00810C58">
            <w:pPr>
              <w:spacing w:line="259" w:lineRule="auto"/>
              <w:ind w:right="65"/>
              <w:jc w:val="center"/>
              <w:rPr>
                <w:rFonts w:ascii="Times New Roman" w:eastAsia="Times New Roman" w:hAnsi="Times New Roman" w:cs="Times New Roman"/>
                <w:color w:val="000000"/>
                <w:sz w:val="24"/>
                <w:szCs w:val="24"/>
                <w:lang w:val="en-US"/>
              </w:rPr>
            </w:pPr>
            <w:r w:rsidRPr="001D3EA5">
              <w:rPr>
                <w:rFonts w:ascii="Times New Roman" w:eastAsia="Times New Roman" w:hAnsi="Times New Roman" w:cs="Times New Roman"/>
                <w:color w:val="000000"/>
                <w:sz w:val="24"/>
                <w:szCs w:val="24"/>
                <w:lang w:val="en-US"/>
              </w:rPr>
              <w:t>Blue Prism</w:t>
            </w:r>
          </w:p>
        </w:tc>
      </w:tr>
      <w:tr w:rsidR="00810C58" w:rsidRPr="00810C58" w14:paraId="55C2D35E" w14:textId="77777777" w:rsidTr="00F825BD">
        <w:trPr>
          <w:trHeight w:val="1024"/>
          <w:jc w:val="center"/>
        </w:trPr>
        <w:tc>
          <w:tcPr>
            <w:tcW w:w="2136" w:type="dxa"/>
            <w:tcBorders>
              <w:top w:val="single" w:sz="4" w:space="0" w:color="000000"/>
              <w:left w:val="single" w:sz="4" w:space="0" w:color="000000"/>
              <w:bottom w:val="single" w:sz="4" w:space="0" w:color="000000"/>
              <w:right w:val="single" w:sz="4" w:space="0" w:color="000000"/>
            </w:tcBorders>
          </w:tcPr>
          <w:p w14:paraId="1F857BE3" w14:textId="77777777" w:rsidR="00810C58" w:rsidRPr="001D3EA5" w:rsidRDefault="00810C58" w:rsidP="00810C58">
            <w:pPr>
              <w:spacing w:line="259" w:lineRule="auto"/>
              <w:ind w:right="239"/>
              <w:jc w:val="both"/>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Кількість роботів, підключених до одного клієнта</w:t>
            </w:r>
          </w:p>
        </w:tc>
        <w:tc>
          <w:tcPr>
            <w:tcW w:w="1520" w:type="dxa"/>
            <w:tcBorders>
              <w:top w:val="single" w:sz="4" w:space="0" w:color="000000"/>
              <w:left w:val="single" w:sz="4" w:space="0" w:color="000000"/>
              <w:bottom w:val="single" w:sz="4" w:space="0" w:color="000000"/>
              <w:right w:val="single" w:sz="4" w:space="0" w:color="000000"/>
            </w:tcBorders>
          </w:tcPr>
          <w:p w14:paraId="5EEE6969" w14:textId="5198520B" w:rsidR="00810C58"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100+</w:t>
            </w:r>
          </w:p>
        </w:tc>
        <w:tc>
          <w:tcPr>
            <w:tcW w:w="2009" w:type="dxa"/>
            <w:tcBorders>
              <w:top w:val="single" w:sz="4" w:space="0" w:color="000000"/>
              <w:left w:val="single" w:sz="4" w:space="0" w:color="000000"/>
              <w:bottom w:val="single" w:sz="4" w:space="0" w:color="000000"/>
              <w:right w:val="single" w:sz="4" w:space="0" w:color="000000"/>
            </w:tcBorders>
          </w:tcPr>
          <w:p w14:paraId="7B4ED8F4" w14:textId="5628F427" w:rsidR="00810C58"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Необмежено</w:t>
            </w:r>
          </w:p>
        </w:tc>
        <w:tc>
          <w:tcPr>
            <w:tcW w:w="1967" w:type="dxa"/>
            <w:tcBorders>
              <w:top w:val="single" w:sz="4" w:space="0" w:color="000000"/>
              <w:left w:val="single" w:sz="4" w:space="0" w:color="000000"/>
              <w:bottom w:val="single" w:sz="4" w:space="0" w:color="000000"/>
              <w:right w:val="single" w:sz="4" w:space="0" w:color="000000"/>
            </w:tcBorders>
          </w:tcPr>
          <w:p w14:paraId="1AE5F37E" w14:textId="43325B82" w:rsidR="00810C58"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Необмежено</w:t>
            </w:r>
          </w:p>
        </w:tc>
        <w:tc>
          <w:tcPr>
            <w:tcW w:w="2269" w:type="dxa"/>
            <w:tcBorders>
              <w:top w:val="single" w:sz="4" w:space="0" w:color="000000"/>
              <w:left w:val="single" w:sz="4" w:space="0" w:color="000000"/>
              <w:bottom w:val="single" w:sz="4" w:space="0" w:color="000000"/>
              <w:right w:val="single" w:sz="4" w:space="0" w:color="000000"/>
            </w:tcBorders>
          </w:tcPr>
          <w:p w14:paraId="02BADD27" w14:textId="3C6472D9" w:rsidR="00810C58"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Необмежено</w:t>
            </w:r>
          </w:p>
        </w:tc>
      </w:tr>
      <w:tr w:rsidR="00810C58" w:rsidRPr="00810C58" w14:paraId="14DA6005" w14:textId="77777777" w:rsidTr="00F825BD">
        <w:trPr>
          <w:trHeight w:val="516"/>
          <w:jc w:val="center"/>
        </w:trPr>
        <w:tc>
          <w:tcPr>
            <w:tcW w:w="2136" w:type="dxa"/>
            <w:tcBorders>
              <w:top w:val="single" w:sz="4" w:space="0" w:color="000000"/>
              <w:left w:val="single" w:sz="4" w:space="0" w:color="000000"/>
              <w:bottom w:val="single" w:sz="4" w:space="0" w:color="000000"/>
              <w:right w:val="single" w:sz="4" w:space="0" w:color="000000"/>
            </w:tcBorders>
          </w:tcPr>
          <w:p w14:paraId="2E33B1D1" w14:textId="77777777" w:rsidR="00810C58" w:rsidRPr="001D3EA5" w:rsidRDefault="00810C58" w:rsidP="00810C58">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Створення сценаріїв</w:t>
            </w:r>
          </w:p>
        </w:tc>
        <w:tc>
          <w:tcPr>
            <w:tcW w:w="1520" w:type="dxa"/>
            <w:tcBorders>
              <w:top w:val="single" w:sz="4" w:space="0" w:color="000000"/>
              <w:left w:val="single" w:sz="4" w:space="0" w:color="000000"/>
              <w:bottom w:val="single" w:sz="4" w:space="0" w:color="000000"/>
              <w:right w:val="single" w:sz="4" w:space="0" w:color="000000"/>
            </w:tcBorders>
          </w:tcPr>
          <w:p w14:paraId="1039624A"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009" w:type="dxa"/>
            <w:tcBorders>
              <w:top w:val="single" w:sz="4" w:space="0" w:color="000000"/>
              <w:left w:val="single" w:sz="4" w:space="0" w:color="000000"/>
              <w:bottom w:val="single" w:sz="4" w:space="0" w:color="000000"/>
              <w:right w:val="single" w:sz="4" w:space="0" w:color="000000"/>
            </w:tcBorders>
          </w:tcPr>
          <w:p w14:paraId="047C6FAD" w14:textId="15E14BD5" w:rsidR="00810C58"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967" w:type="dxa"/>
            <w:tcBorders>
              <w:top w:val="single" w:sz="4" w:space="0" w:color="000000"/>
              <w:left w:val="single" w:sz="4" w:space="0" w:color="000000"/>
              <w:bottom w:val="single" w:sz="4" w:space="0" w:color="000000"/>
              <w:right w:val="single" w:sz="4" w:space="0" w:color="000000"/>
            </w:tcBorders>
          </w:tcPr>
          <w:p w14:paraId="34D4FB91"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269" w:type="dxa"/>
            <w:tcBorders>
              <w:top w:val="single" w:sz="4" w:space="0" w:color="000000"/>
              <w:left w:val="single" w:sz="4" w:space="0" w:color="000000"/>
              <w:bottom w:val="single" w:sz="4" w:space="0" w:color="000000"/>
              <w:right w:val="single" w:sz="4" w:space="0" w:color="000000"/>
            </w:tcBorders>
          </w:tcPr>
          <w:p w14:paraId="69C3BA99" w14:textId="441347B3" w:rsidR="00810C58"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r w:rsidR="00810C58" w:rsidRPr="00810C58" w14:paraId="720B9162" w14:textId="77777777" w:rsidTr="00F825BD">
        <w:trPr>
          <w:trHeight w:val="1024"/>
          <w:jc w:val="center"/>
        </w:trPr>
        <w:tc>
          <w:tcPr>
            <w:tcW w:w="2136" w:type="dxa"/>
            <w:tcBorders>
              <w:top w:val="single" w:sz="4" w:space="0" w:color="000000"/>
              <w:left w:val="single" w:sz="4" w:space="0" w:color="000000"/>
              <w:bottom w:val="single" w:sz="4" w:space="0" w:color="000000"/>
              <w:right w:val="single" w:sz="4" w:space="0" w:color="000000"/>
            </w:tcBorders>
          </w:tcPr>
          <w:p w14:paraId="18A24A87" w14:textId="77777777" w:rsidR="00810C58" w:rsidRPr="001D3EA5" w:rsidRDefault="00810C58" w:rsidP="00810C58">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Створення сценаріїв за часовими проміжками</w:t>
            </w:r>
          </w:p>
        </w:tc>
        <w:tc>
          <w:tcPr>
            <w:tcW w:w="1520" w:type="dxa"/>
            <w:tcBorders>
              <w:top w:val="single" w:sz="4" w:space="0" w:color="000000"/>
              <w:left w:val="single" w:sz="4" w:space="0" w:color="000000"/>
              <w:bottom w:val="single" w:sz="4" w:space="0" w:color="000000"/>
              <w:right w:val="single" w:sz="4" w:space="0" w:color="000000"/>
            </w:tcBorders>
          </w:tcPr>
          <w:p w14:paraId="2511E50D"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009" w:type="dxa"/>
            <w:tcBorders>
              <w:top w:val="single" w:sz="4" w:space="0" w:color="000000"/>
              <w:left w:val="single" w:sz="4" w:space="0" w:color="000000"/>
              <w:bottom w:val="single" w:sz="4" w:space="0" w:color="000000"/>
              <w:right w:val="single" w:sz="4" w:space="0" w:color="000000"/>
            </w:tcBorders>
          </w:tcPr>
          <w:p w14:paraId="3A8CEC8E"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967" w:type="dxa"/>
            <w:tcBorders>
              <w:top w:val="single" w:sz="4" w:space="0" w:color="000000"/>
              <w:left w:val="single" w:sz="4" w:space="0" w:color="000000"/>
              <w:bottom w:val="single" w:sz="4" w:space="0" w:color="000000"/>
              <w:right w:val="single" w:sz="4" w:space="0" w:color="000000"/>
            </w:tcBorders>
          </w:tcPr>
          <w:p w14:paraId="4B5BCC57"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269" w:type="dxa"/>
            <w:tcBorders>
              <w:top w:val="single" w:sz="4" w:space="0" w:color="000000"/>
              <w:left w:val="single" w:sz="4" w:space="0" w:color="000000"/>
              <w:bottom w:val="single" w:sz="4" w:space="0" w:color="000000"/>
              <w:right w:val="single" w:sz="4" w:space="0" w:color="000000"/>
            </w:tcBorders>
          </w:tcPr>
          <w:p w14:paraId="1BBB0DC2"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r w:rsidR="00810C58" w:rsidRPr="00810C58" w14:paraId="50CD5412" w14:textId="77777777" w:rsidTr="00F825BD">
        <w:trPr>
          <w:trHeight w:val="771"/>
          <w:jc w:val="center"/>
        </w:trPr>
        <w:tc>
          <w:tcPr>
            <w:tcW w:w="2136" w:type="dxa"/>
            <w:tcBorders>
              <w:top w:val="single" w:sz="4" w:space="0" w:color="000000"/>
              <w:left w:val="single" w:sz="4" w:space="0" w:color="000000"/>
              <w:bottom w:val="single" w:sz="4" w:space="0" w:color="000000"/>
              <w:right w:val="single" w:sz="4" w:space="0" w:color="000000"/>
            </w:tcBorders>
          </w:tcPr>
          <w:p w14:paraId="40D54880" w14:textId="64847E8B" w:rsidR="00810C58" w:rsidRPr="001D3EA5" w:rsidRDefault="00810C58" w:rsidP="00810C58">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 xml:space="preserve">Створення </w:t>
            </w:r>
            <w:r w:rsidR="006443CB" w:rsidRPr="001D3EA5">
              <w:rPr>
                <w:rFonts w:ascii="Times New Roman" w:eastAsia="Times New Roman" w:hAnsi="Times New Roman" w:cs="Times New Roman"/>
                <w:color w:val="000000"/>
                <w:sz w:val="24"/>
                <w:szCs w:val="24"/>
              </w:rPr>
              <w:t>«‎</w:t>
            </w:r>
            <w:r w:rsidRPr="001D3EA5">
              <w:rPr>
                <w:rFonts w:ascii="Times New Roman" w:eastAsia="Times New Roman" w:hAnsi="Times New Roman" w:cs="Times New Roman"/>
                <w:color w:val="000000"/>
                <w:sz w:val="24"/>
                <w:szCs w:val="24"/>
              </w:rPr>
              <w:t>черги</w:t>
            </w:r>
            <w:r w:rsidR="006443CB" w:rsidRPr="001D3EA5">
              <w:rPr>
                <w:rFonts w:ascii="Times New Roman" w:eastAsia="Times New Roman" w:hAnsi="Times New Roman" w:cs="Times New Roman"/>
                <w:color w:val="000000"/>
                <w:sz w:val="24"/>
                <w:szCs w:val="24"/>
              </w:rPr>
              <w:t>»‎</w:t>
            </w:r>
            <w:r w:rsidRPr="001D3EA5">
              <w:rPr>
                <w:rFonts w:ascii="Times New Roman" w:eastAsia="Times New Roman" w:hAnsi="Times New Roman" w:cs="Times New Roman"/>
                <w:color w:val="000000"/>
                <w:sz w:val="24"/>
                <w:szCs w:val="24"/>
              </w:rPr>
              <w:t xml:space="preserve"> з роботів</w:t>
            </w:r>
          </w:p>
        </w:tc>
        <w:tc>
          <w:tcPr>
            <w:tcW w:w="1520" w:type="dxa"/>
            <w:tcBorders>
              <w:top w:val="single" w:sz="4" w:space="0" w:color="000000"/>
              <w:left w:val="single" w:sz="4" w:space="0" w:color="000000"/>
              <w:bottom w:val="single" w:sz="4" w:space="0" w:color="000000"/>
              <w:right w:val="single" w:sz="4" w:space="0" w:color="000000"/>
            </w:tcBorders>
          </w:tcPr>
          <w:p w14:paraId="514B1F8E" w14:textId="01D5E689" w:rsidR="00810C58"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009" w:type="dxa"/>
            <w:tcBorders>
              <w:top w:val="single" w:sz="4" w:space="0" w:color="000000"/>
              <w:left w:val="single" w:sz="4" w:space="0" w:color="000000"/>
              <w:bottom w:val="single" w:sz="4" w:space="0" w:color="000000"/>
              <w:right w:val="single" w:sz="4" w:space="0" w:color="000000"/>
            </w:tcBorders>
          </w:tcPr>
          <w:p w14:paraId="4A06683F"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967" w:type="dxa"/>
            <w:tcBorders>
              <w:top w:val="single" w:sz="4" w:space="0" w:color="000000"/>
              <w:left w:val="single" w:sz="4" w:space="0" w:color="000000"/>
              <w:bottom w:val="single" w:sz="4" w:space="0" w:color="000000"/>
              <w:right w:val="single" w:sz="4" w:space="0" w:color="000000"/>
            </w:tcBorders>
          </w:tcPr>
          <w:p w14:paraId="72DA14AC"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269" w:type="dxa"/>
            <w:tcBorders>
              <w:top w:val="single" w:sz="4" w:space="0" w:color="000000"/>
              <w:left w:val="single" w:sz="4" w:space="0" w:color="000000"/>
              <w:bottom w:val="single" w:sz="4" w:space="0" w:color="000000"/>
              <w:right w:val="single" w:sz="4" w:space="0" w:color="000000"/>
            </w:tcBorders>
          </w:tcPr>
          <w:p w14:paraId="3357F7E1"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r w:rsidR="00810C58" w:rsidRPr="00810C58" w14:paraId="1CA98C3E" w14:textId="77777777" w:rsidTr="00F825BD">
        <w:trPr>
          <w:trHeight w:val="768"/>
          <w:jc w:val="center"/>
        </w:trPr>
        <w:tc>
          <w:tcPr>
            <w:tcW w:w="2136" w:type="dxa"/>
            <w:tcBorders>
              <w:top w:val="single" w:sz="4" w:space="0" w:color="000000"/>
              <w:left w:val="single" w:sz="4" w:space="0" w:color="000000"/>
              <w:bottom w:val="single" w:sz="4" w:space="0" w:color="000000"/>
              <w:right w:val="single" w:sz="4" w:space="0" w:color="000000"/>
            </w:tcBorders>
          </w:tcPr>
          <w:p w14:paraId="701F0E81" w14:textId="77777777" w:rsidR="00810C58" w:rsidRPr="001D3EA5" w:rsidRDefault="00810C58" w:rsidP="00810C58">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Розподіл завдань між ботами</w:t>
            </w:r>
          </w:p>
        </w:tc>
        <w:tc>
          <w:tcPr>
            <w:tcW w:w="1520" w:type="dxa"/>
            <w:tcBorders>
              <w:top w:val="single" w:sz="4" w:space="0" w:color="000000"/>
              <w:left w:val="single" w:sz="4" w:space="0" w:color="000000"/>
              <w:bottom w:val="single" w:sz="4" w:space="0" w:color="000000"/>
              <w:right w:val="single" w:sz="4" w:space="0" w:color="000000"/>
            </w:tcBorders>
          </w:tcPr>
          <w:p w14:paraId="727C4E24"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009" w:type="dxa"/>
            <w:tcBorders>
              <w:top w:val="single" w:sz="4" w:space="0" w:color="000000"/>
              <w:left w:val="single" w:sz="4" w:space="0" w:color="000000"/>
              <w:bottom w:val="single" w:sz="4" w:space="0" w:color="000000"/>
              <w:right w:val="single" w:sz="4" w:space="0" w:color="000000"/>
            </w:tcBorders>
          </w:tcPr>
          <w:p w14:paraId="25CEAED8"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967" w:type="dxa"/>
            <w:tcBorders>
              <w:top w:val="single" w:sz="4" w:space="0" w:color="000000"/>
              <w:left w:val="single" w:sz="4" w:space="0" w:color="000000"/>
              <w:bottom w:val="single" w:sz="4" w:space="0" w:color="000000"/>
              <w:right w:val="single" w:sz="4" w:space="0" w:color="000000"/>
            </w:tcBorders>
          </w:tcPr>
          <w:p w14:paraId="05166060"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269" w:type="dxa"/>
            <w:tcBorders>
              <w:top w:val="single" w:sz="4" w:space="0" w:color="000000"/>
              <w:left w:val="single" w:sz="4" w:space="0" w:color="000000"/>
              <w:bottom w:val="single" w:sz="4" w:space="0" w:color="000000"/>
              <w:right w:val="single" w:sz="4" w:space="0" w:color="000000"/>
            </w:tcBorders>
          </w:tcPr>
          <w:p w14:paraId="467BF66D" w14:textId="70AEA795" w:rsidR="00810C58" w:rsidRPr="001D3EA5" w:rsidRDefault="00A40139"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r w:rsidR="00810C58" w:rsidRPr="00810C58" w14:paraId="4533B595" w14:textId="77777777" w:rsidTr="00F825BD">
        <w:trPr>
          <w:trHeight w:val="771"/>
          <w:jc w:val="center"/>
        </w:trPr>
        <w:tc>
          <w:tcPr>
            <w:tcW w:w="2136" w:type="dxa"/>
            <w:tcBorders>
              <w:top w:val="single" w:sz="4" w:space="0" w:color="000000"/>
              <w:left w:val="single" w:sz="4" w:space="0" w:color="000000"/>
              <w:bottom w:val="single" w:sz="4" w:space="0" w:color="000000"/>
              <w:right w:val="single" w:sz="4" w:space="0" w:color="000000"/>
            </w:tcBorders>
          </w:tcPr>
          <w:p w14:paraId="2F75D56E" w14:textId="77777777" w:rsidR="00810C58" w:rsidRPr="001D3EA5" w:rsidRDefault="00810C58" w:rsidP="00810C58">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Віддалений пуск та зупинка роботи ботів</w:t>
            </w:r>
          </w:p>
        </w:tc>
        <w:tc>
          <w:tcPr>
            <w:tcW w:w="1520" w:type="dxa"/>
            <w:tcBorders>
              <w:top w:val="single" w:sz="4" w:space="0" w:color="000000"/>
              <w:left w:val="single" w:sz="4" w:space="0" w:color="000000"/>
              <w:bottom w:val="single" w:sz="4" w:space="0" w:color="000000"/>
              <w:right w:val="single" w:sz="4" w:space="0" w:color="000000"/>
            </w:tcBorders>
          </w:tcPr>
          <w:p w14:paraId="5689AB8F"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009" w:type="dxa"/>
            <w:tcBorders>
              <w:top w:val="single" w:sz="4" w:space="0" w:color="000000"/>
              <w:left w:val="single" w:sz="4" w:space="0" w:color="000000"/>
              <w:bottom w:val="single" w:sz="4" w:space="0" w:color="000000"/>
              <w:right w:val="single" w:sz="4" w:space="0" w:color="000000"/>
            </w:tcBorders>
          </w:tcPr>
          <w:p w14:paraId="7A877B8A"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967" w:type="dxa"/>
            <w:tcBorders>
              <w:top w:val="single" w:sz="4" w:space="0" w:color="000000"/>
              <w:left w:val="single" w:sz="4" w:space="0" w:color="000000"/>
              <w:bottom w:val="single" w:sz="4" w:space="0" w:color="000000"/>
              <w:right w:val="single" w:sz="4" w:space="0" w:color="000000"/>
            </w:tcBorders>
          </w:tcPr>
          <w:p w14:paraId="3A9B613B"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269" w:type="dxa"/>
            <w:tcBorders>
              <w:top w:val="single" w:sz="4" w:space="0" w:color="000000"/>
              <w:left w:val="single" w:sz="4" w:space="0" w:color="000000"/>
              <w:bottom w:val="single" w:sz="4" w:space="0" w:color="000000"/>
              <w:right w:val="single" w:sz="4" w:space="0" w:color="000000"/>
            </w:tcBorders>
          </w:tcPr>
          <w:p w14:paraId="75EDF743"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r w:rsidR="00810C58" w:rsidRPr="00810C58" w14:paraId="12BA8838" w14:textId="77777777" w:rsidTr="00F825BD">
        <w:trPr>
          <w:trHeight w:val="516"/>
          <w:jc w:val="center"/>
        </w:trPr>
        <w:tc>
          <w:tcPr>
            <w:tcW w:w="2136" w:type="dxa"/>
            <w:tcBorders>
              <w:top w:val="single" w:sz="4" w:space="0" w:color="000000"/>
              <w:left w:val="single" w:sz="4" w:space="0" w:color="000000"/>
              <w:bottom w:val="single" w:sz="4" w:space="0" w:color="000000"/>
              <w:right w:val="single" w:sz="4" w:space="0" w:color="000000"/>
            </w:tcBorders>
          </w:tcPr>
          <w:p w14:paraId="6BC9F2DD" w14:textId="77777777" w:rsidR="00810C58" w:rsidRPr="001D3EA5" w:rsidRDefault="00810C58" w:rsidP="00810C58">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Запуск завдань вручну</w:t>
            </w:r>
          </w:p>
        </w:tc>
        <w:tc>
          <w:tcPr>
            <w:tcW w:w="1520" w:type="dxa"/>
            <w:tcBorders>
              <w:top w:val="single" w:sz="4" w:space="0" w:color="000000"/>
              <w:left w:val="single" w:sz="4" w:space="0" w:color="000000"/>
              <w:bottom w:val="single" w:sz="4" w:space="0" w:color="000000"/>
              <w:right w:val="single" w:sz="4" w:space="0" w:color="000000"/>
            </w:tcBorders>
          </w:tcPr>
          <w:p w14:paraId="3D76EB0B"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009" w:type="dxa"/>
            <w:tcBorders>
              <w:top w:val="single" w:sz="4" w:space="0" w:color="000000"/>
              <w:left w:val="single" w:sz="4" w:space="0" w:color="000000"/>
              <w:bottom w:val="single" w:sz="4" w:space="0" w:color="000000"/>
              <w:right w:val="single" w:sz="4" w:space="0" w:color="000000"/>
            </w:tcBorders>
          </w:tcPr>
          <w:p w14:paraId="1623C80F"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967" w:type="dxa"/>
            <w:tcBorders>
              <w:top w:val="single" w:sz="4" w:space="0" w:color="000000"/>
              <w:left w:val="single" w:sz="4" w:space="0" w:color="000000"/>
              <w:bottom w:val="single" w:sz="4" w:space="0" w:color="000000"/>
              <w:right w:val="single" w:sz="4" w:space="0" w:color="000000"/>
            </w:tcBorders>
          </w:tcPr>
          <w:p w14:paraId="75BEB0BA"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269" w:type="dxa"/>
            <w:tcBorders>
              <w:top w:val="single" w:sz="4" w:space="0" w:color="000000"/>
              <w:left w:val="single" w:sz="4" w:space="0" w:color="000000"/>
              <w:bottom w:val="single" w:sz="4" w:space="0" w:color="000000"/>
              <w:right w:val="single" w:sz="4" w:space="0" w:color="000000"/>
            </w:tcBorders>
          </w:tcPr>
          <w:p w14:paraId="2F8EC223"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r w:rsidR="00810C58" w:rsidRPr="00810C58" w14:paraId="6641F694" w14:textId="77777777" w:rsidTr="00F825BD">
        <w:trPr>
          <w:trHeight w:val="1024"/>
          <w:jc w:val="center"/>
        </w:trPr>
        <w:tc>
          <w:tcPr>
            <w:tcW w:w="2136" w:type="dxa"/>
            <w:tcBorders>
              <w:top w:val="single" w:sz="4" w:space="0" w:color="000000"/>
              <w:left w:val="single" w:sz="4" w:space="0" w:color="000000"/>
              <w:bottom w:val="single" w:sz="4" w:space="0" w:color="000000"/>
              <w:right w:val="single" w:sz="4" w:space="0" w:color="000000"/>
            </w:tcBorders>
          </w:tcPr>
          <w:p w14:paraId="1908751C" w14:textId="77777777" w:rsidR="00810C58" w:rsidRPr="001D3EA5" w:rsidRDefault="00810C58" w:rsidP="00810C58">
            <w:pPr>
              <w:spacing w:line="259" w:lineRule="auto"/>
              <w:ind w:right="113"/>
              <w:jc w:val="both"/>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Організація прав доступу для співробітників та ботів</w:t>
            </w:r>
          </w:p>
        </w:tc>
        <w:tc>
          <w:tcPr>
            <w:tcW w:w="1520" w:type="dxa"/>
            <w:tcBorders>
              <w:top w:val="single" w:sz="4" w:space="0" w:color="000000"/>
              <w:left w:val="single" w:sz="4" w:space="0" w:color="000000"/>
              <w:bottom w:val="single" w:sz="4" w:space="0" w:color="000000"/>
              <w:right w:val="single" w:sz="4" w:space="0" w:color="000000"/>
            </w:tcBorders>
          </w:tcPr>
          <w:p w14:paraId="74815F74"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009" w:type="dxa"/>
            <w:tcBorders>
              <w:top w:val="single" w:sz="4" w:space="0" w:color="000000"/>
              <w:left w:val="single" w:sz="4" w:space="0" w:color="000000"/>
              <w:bottom w:val="single" w:sz="4" w:space="0" w:color="000000"/>
              <w:right w:val="single" w:sz="4" w:space="0" w:color="000000"/>
            </w:tcBorders>
          </w:tcPr>
          <w:p w14:paraId="2237CC65"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967" w:type="dxa"/>
            <w:tcBorders>
              <w:top w:val="single" w:sz="4" w:space="0" w:color="000000"/>
              <w:left w:val="single" w:sz="4" w:space="0" w:color="000000"/>
              <w:bottom w:val="single" w:sz="4" w:space="0" w:color="000000"/>
              <w:right w:val="single" w:sz="4" w:space="0" w:color="000000"/>
            </w:tcBorders>
          </w:tcPr>
          <w:p w14:paraId="51A8FDDB"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269" w:type="dxa"/>
            <w:tcBorders>
              <w:top w:val="single" w:sz="4" w:space="0" w:color="000000"/>
              <w:left w:val="single" w:sz="4" w:space="0" w:color="000000"/>
              <w:bottom w:val="single" w:sz="4" w:space="0" w:color="000000"/>
              <w:right w:val="single" w:sz="4" w:space="0" w:color="000000"/>
            </w:tcBorders>
          </w:tcPr>
          <w:p w14:paraId="5B1F991E"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r w:rsidR="00810C58" w:rsidRPr="00810C58" w14:paraId="2C890C32" w14:textId="77777777" w:rsidTr="00F825BD">
        <w:trPr>
          <w:trHeight w:val="1531"/>
          <w:jc w:val="center"/>
        </w:trPr>
        <w:tc>
          <w:tcPr>
            <w:tcW w:w="2136" w:type="dxa"/>
            <w:tcBorders>
              <w:top w:val="single" w:sz="4" w:space="0" w:color="000000"/>
              <w:left w:val="single" w:sz="4" w:space="0" w:color="000000"/>
              <w:bottom w:val="single" w:sz="4" w:space="0" w:color="000000"/>
              <w:right w:val="single" w:sz="4" w:space="0" w:color="000000"/>
            </w:tcBorders>
          </w:tcPr>
          <w:p w14:paraId="3534CE34" w14:textId="77777777" w:rsidR="00810C58" w:rsidRPr="001D3EA5" w:rsidRDefault="00810C58" w:rsidP="00810C58">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Проведення аналітики з процесів, до яких було застосовано роботизацію</w:t>
            </w:r>
          </w:p>
        </w:tc>
        <w:tc>
          <w:tcPr>
            <w:tcW w:w="1520" w:type="dxa"/>
            <w:tcBorders>
              <w:top w:val="single" w:sz="4" w:space="0" w:color="000000"/>
              <w:left w:val="single" w:sz="4" w:space="0" w:color="000000"/>
              <w:bottom w:val="single" w:sz="4" w:space="0" w:color="000000"/>
              <w:right w:val="single" w:sz="4" w:space="0" w:color="000000"/>
            </w:tcBorders>
          </w:tcPr>
          <w:p w14:paraId="45D7781B"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009" w:type="dxa"/>
            <w:tcBorders>
              <w:top w:val="single" w:sz="4" w:space="0" w:color="000000"/>
              <w:left w:val="single" w:sz="4" w:space="0" w:color="000000"/>
              <w:bottom w:val="single" w:sz="4" w:space="0" w:color="000000"/>
              <w:right w:val="single" w:sz="4" w:space="0" w:color="000000"/>
            </w:tcBorders>
          </w:tcPr>
          <w:p w14:paraId="76278E21"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967" w:type="dxa"/>
            <w:tcBorders>
              <w:top w:val="single" w:sz="4" w:space="0" w:color="000000"/>
              <w:left w:val="single" w:sz="4" w:space="0" w:color="000000"/>
              <w:bottom w:val="single" w:sz="4" w:space="0" w:color="000000"/>
              <w:right w:val="single" w:sz="4" w:space="0" w:color="000000"/>
            </w:tcBorders>
          </w:tcPr>
          <w:p w14:paraId="66847E86" w14:textId="556F6329" w:rsidR="00810C58"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269" w:type="dxa"/>
            <w:tcBorders>
              <w:top w:val="single" w:sz="4" w:space="0" w:color="000000"/>
              <w:left w:val="single" w:sz="4" w:space="0" w:color="000000"/>
              <w:bottom w:val="single" w:sz="4" w:space="0" w:color="000000"/>
              <w:right w:val="single" w:sz="4" w:space="0" w:color="000000"/>
            </w:tcBorders>
          </w:tcPr>
          <w:p w14:paraId="03F6C24F" w14:textId="1E22B2B6" w:rsidR="00810C58" w:rsidRPr="001D3EA5" w:rsidRDefault="00A40139" w:rsidP="001D3EA5">
            <w:pPr>
              <w:spacing w:line="259" w:lineRule="auto"/>
              <w:rPr>
                <w:rFonts w:ascii="Times New Roman" w:eastAsia="Times New Roman" w:hAnsi="Times New Roman" w:cs="Times New Roman"/>
                <w:color w:val="000000"/>
                <w:sz w:val="24"/>
                <w:szCs w:val="24"/>
                <w:lang w:val="uk-UA"/>
              </w:rPr>
            </w:pPr>
            <w:r w:rsidRPr="001D3EA5">
              <w:rPr>
                <w:rFonts w:ascii="Times New Roman" w:eastAsia="Times New Roman" w:hAnsi="Times New Roman" w:cs="Times New Roman"/>
                <w:color w:val="000000"/>
                <w:sz w:val="24"/>
                <w:szCs w:val="24"/>
                <w:lang w:val="uk-UA"/>
              </w:rPr>
              <w:t>Є</w:t>
            </w:r>
          </w:p>
        </w:tc>
      </w:tr>
      <w:tr w:rsidR="00810C58" w:rsidRPr="00810C58" w14:paraId="51A6512B" w14:textId="77777777" w:rsidTr="00F825BD">
        <w:trPr>
          <w:trHeight w:val="516"/>
          <w:jc w:val="center"/>
        </w:trPr>
        <w:tc>
          <w:tcPr>
            <w:tcW w:w="2136" w:type="dxa"/>
            <w:tcBorders>
              <w:top w:val="single" w:sz="4" w:space="0" w:color="000000"/>
              <w:left w:val="single" w:sz="4" w:space="0" w:color="000000"/>
              <w:bottom w:val="single" w:sz="4" w:space="0" w:color="000000"/>
              <w:right w:val="single" w:sz="4" w:space="0" w:color="000000"/>
            </w:tcBorders>
          </w:tcPr>
          <w:p w14:paraId="20A5962F" w14:textId="77777777" w:rsidR="00810C58" w:rsidRPr="001D3EA5" w:rsidRDefault="00810C58" w:rsidP="00810C58">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Наявність BPM системи</w:t>
            </w:r>
          </w:p>
        </w:tc>
        <w:tc>
          <w:tcPr>
            <w:tcW w:w="1520" w:type="dxa"/>
            <w:tcBorders>
              <w:top w:val="single" w:sz="4" w:space="0" w:color="000000"/>
              <w:left w:val="single" w:sz="4" w:space="0" w:color="000000"/>
              <w:bottom w:val="single" w:sz="4" w:space="0" w:color="000000"/>
              <w:right w:val="single" w:sz="4" w:space="0" w:color="000000"/>
            </w:tcBorders>
          </w:tcPr>
          <w:p w14:paraId="0B7F4F83"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009" w:type="dxa"/>
            <w:tcBorders>
              <w:top w:val="single" w:sz="4" w:space="0" w:color="000000"/>
              <w:left w:val="single" w:sz="4" w:space="0" w:color="000000"/>
              <w:bottom w:val="single" w:sz="4" w:space="0" w:color="000000"/>
              <w:right w:val="single" w:sz="4" w:space="0" w:color="000000"/>
            </w:tcBorders>
          </w:tcPr>
          <w:p w14:paraId="2E19FE2D"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967" w:type="dxa"/>
            <w:tcBorders>
              <w:top w:val="single" w:sz="4" w:space="0" w:color="000000"/>
              <w:left w:val="single" w:sz="4" w:space="0" w:color="000000"/>
              <w:bottom w:val="single" w:sz="4" w:space="0" w:color="000000"/>
              <w:right w:val="single" w:sz="4" w:space="0" w:color="000000"/>
            </w:tcBorders>
          </w:tcPr>
          <w:p w14:paraId="3638D6EB"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269" w:type="dxa"/>
            <w:tcBorders>
              <w:top w:val="single" w:sz="4" w:space="0" w:color="000000"/>
              <w:left w:val="single" w:sz="4" w:space="0" w:color="000000"/>
              <w:bottom w:val="single" w:sz="4" w:space="0" w:color="000000"/>
              <w:right w:val="single" w:sz="4" w:space="0" w:color="000000"/>
            </w:tcBorders>
          </w:tcPr>
          <w:p w14:paraId="3D99D5A8" w14:textId="0910E4A6" w:rsidR="00810C58" w:rsidRPr="001D3EA5" w:rsidRDefault="00A40139"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r w:rsidR="00810C58" w:rsidRPr="00810C58" w14:paraId="5D5C8EA0" w14:textId="77777777" w:rsidTr="00F825BD">
        <w:trPr>
          <w:trHeight w:val="771"/>
          <w:jc w:val="center"/>
        </w:trPr>
        <w:tc>
          <w:tcPr>
            <w:tcW w:w="2136" w:type="dxa"/>
            <w:tcBorders>
              <w:top w:val="single" w:sz="4" w:space="0" w:color="000000"/>
              <w:left w:val="single" w:sz="4" w:space="0" w:color="000000"/>
              <w:bottom w:val="single" w:sz="4" w:space="0" w:color="000000"/>
              <w:right w:val="single" w:sz="4" w:space="0" w:color="000000"/>
            </w:tcBorders>
          </w:tcPr>
          <w:p w14:paraId="7484AEDE" w14:textId="77777777" w:rsidR="00810C58" w:rsidRPr="001D3EA5" w:rsidRDefault="00810C58" w:rsidP="00810C58">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Сполучення з додатками на базі 1С та SAP</w:t>
            </w:r>
          </w:p>
        </w:tc>
        <w:tc>
          <w:tcPr>
            <w:tcW w:w="1520" w:type="dxa"/>
            <w:tcBorders>
              <w:top w:val="single" w:sz="4" w:space="0" w:color="000000"/>
              <w:left w:val="single" w:sz="4" w:space="0" w:color="000000"/>
              <w:bottom w:val="single" w:sz="4" w:space="0" w:color="000000"/>
              <w:right w:val="single" w:sz="4" w:space="0" w:color="000000"/>
            </w:tcBorders>
          </w:tcPr>
          <w:p w14:paraId="21356918"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009" w:type="dxa"/>
            <w:tcBorders>
              <w:top w:val="single" w:sz="4" w:space="0" w:color="000000"/>
              <w:left w:val="single" w:sz="4" w:space="0" w:color="000000"/>
              <w:bottom w:val="single" w:sz="4" w:space="0" w:color="000000"/>
              <w:right w:val="single" w:sz="4" w:space="0" w:color="000000"/>
            </w:tcBorders>
          </w:tcPr>
          <w:p w14:paraId="190D8DAC"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967" w:type="dxa"/>
            <w:tcBorders>
              <w:top w:val="single" w:sz="4" w:space="0" w:color="000000"/>
              <w:left w:val="single" w:sz="4" w:space="0" w:color="000000"/>
              <w:bottom w:val="single" w:sz="4" w:space="0" w:color="000000"/>
              <w:right w:val="single" w:sz="4" w:space="0" w:color="000000"/>
            </w:tcBorders>
          </w:tcPr>
          <w:p w14:paraId="3800ABB1"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269" w:type="dxa"/>
            <w:tcBorders>
              <w:top w:val="single" w:sz="4" w:space="0" w:color="000000"/>
              <w:left w:val="single" w:sz="4" w:space="0" w:color="000000"/>
              <w:bottom w:val="single" w:sz="4" w:space="0" w:color="000000"/>
              <w:right w:val="single" w:sz="4" w:space="0" w:color="000000"/>
            </w:tcBorders>
          </w:tcPr>
          <w:p w14:paraId="0CC78596" w14:textId="4EDA3CFD" w:rsidR="00810C58" w:rsidRPr="001D3EA5" w:rsidRDefault="00A40139"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r w:rsidR="00810C58" w:rsidRPr="00810C58" w14:paraId="03CDCEC0" w14:textId="77777777" w:rsidTr="00F825BD">
        <w:trPr>
          <w:trHeight w:val="516"/>
          <w:jc w:val="center"/>
        </w:trPr>
        <w:tc>
          <w:tcPr>
            <w:tcW w:w="2136" w:type="dxa"/>
            <w:tcBorders>
              <w:top w:val="single" w:sz="4" w:space="0" w:color="000000"/>
              <w:left w:val="single" w:sz="4" w:space="0" w:color="000000"/>
              <w:bottom w:val="single" w:sz="4" w:space="0" w:color="000000"/>
              <w:right w:val="single" w:sz="4" w:space="0" w:color="000000"/>
            </w:tcBorders>
          </w:tcPr>
          <w:p w14:paraId="42D886BD" w14:textId="77777777" w:rsidR="00810C58" w:rsidRPr="001D3EA5" w:rsidRDefault="00810C58" w:rsidP="00810C58">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Здатність працювати з СУБД</w:t>
            </w:r>
          </w:p>
        </w:tc>
        <w:tc>
          <w:tcPr>
            <w:tcW w:w="1520" w:type="dxa"/>
            <w:tcBorders>
              <w:top w:val="single" w:sz="4" w:space="0" w:color="000000"/>
              <w:left w:val="single" w:sz="4" w:space="0" w:color="000000"/>
              <w:bottom w:val="single" w:sz="4" w:space="0" w:color="000000"/>
              <w:right w:val="single" w:sz="4" w:space="0" w:color="000000"/>
            </w:tcBorders>
          </w:tcPr>
          <w:p w14:paraId="07B5C8BF"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009" w:type="dxa"/>
            <w:tcBorders>
              <w:top w:val="single" w:sz="4" w:space="0" w:color="000000"/>
              <w:left w:val="single" w:sz="4" w:space="0" w:color="000000"/>
              <w:bottom w:val="single" w:sz="4" w:space="0" w:color="000000"/>
              <w:right w:val="single" w:sz="4" w:space="0" w:color="000000"/>
            </w:tcBorders>
          </w:tcPr>
          <w:p w14:paraId="63E2F0D2"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967" w:type="dxa"/>
            <w:tcBorders>
              <w:top w:val="single" w:sz="4" w:space="0" w:color="000000"/>
              <w:left w:val="single" w:sz="4" w:space="0" w:color="000000"/>
              <w:bottom w:val="single" w:sz="4" w:space="0" w:color="000000"/>
              <w:right w:val="single" w:sz="4" w:space="0" w:color="000000"/>
            </w:tcBorders>
          </w:tcPr>
          <w:p w14:paraId="143D934A"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269" w:type="dxa"/>
            <w:tcBorders>
              <w:top w:val="single" w:sz="4" w:space="0" w:color="000000"/>
              <w:left w:val="single" w:sz="4" w:space="0" w:color="000000"/>
              <w:bottom w:val="single" w:sz="4" w:space="0" w:color="000000"/>
              <w:right w:val="single" w:sz="4" w:space="0" w:color="000000"/>
            </w:tcBorders>
          </w:tcPr>
          <w:p w14:paraId="1948400C"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bl>
    <w:p w14:paraId="4F351759" w14:textId="77777777" w:rsidR="00AA653B" w:rsidRDefault="00AA653B" w:rsidP="00810C58">
      <w:pPr>
        <w:spacing w:after="11" w:line="389" w:lineRule="auto"/>
        <w:ind w:left="129" w:right="294" w:firstLine="701"/>
        <w:jc w:val="both"/>
        <w:rPr>
          <w:rFonts w:ascii="Times New Roman" w:eastAsia="Times New Roman" w:hAnsi="Times New Roman" w:cs="Times New Roman"/>
          <w:color w:val="000000"/>
          <w:sz w:val="28"/>
          <w:lang w:val="uk" w:eastAsia="uk-UA"/>
        </w:rPr>
      </w:pPr>
    </w:p>
    <w:p w14:paraId="09814CAF" w14:textId="7040C951" w:rsidR="00810C58" w:rsidRPr="00810C58" w:rsidRDefault="00BE11BB" w:rsidP="00AA653B">
      <w:pPr>
        <w:tabs>
          <w:tab w:val="left" w:pos="8931"/>
        </w:tabs>
        <w:spacing w:after="0" w:line="360" w:lineRule="auto"/>
        <w:ind w:firstLine="703"/>
        <w:jc w:val="both"/>
        <w:rPr>
          <w:rFonts w:ascii="Times New Roman" w:eastAsia="Times New Roman" w:hAnsi="Times New Roman" w:cs="Times New Roman"/>
          <w:color w:val="000000"/>
          <w:sz w:val="28"/>
          <w:lang w:val="uk" w:eastAsia="uk-UA"/>
        </w:rPr>
      </w:pPr>
      <w:r>
        <w:rPr>
          <w:rFonts w:ascii="Times New Roman" w:eastAsia="Times New Roman" w:hAnsi="Times New Roman" w:cs="Times New Roman"/>
          <w:color w:val="000000"/>
          <w:sz w:val="28"/>
          <w:lang w:val="uk" w:eastAsia="uk-UA"/>
        </w:rPr>
        <w:t>KRYON HYBRID RPA</w:t>
      </w:r>
      <w:r w:rsidR="00810C58" w:rsidRPr="00810C58">
        <w:rPr>
          <w:rFonts w:ascii="Times New Roman" w:eastAsia="Times New Roman" w:hAnsi="Times New Roman" w:cs="Times New Roman"/>
          <w:color w:val="000000"/>
          <w:sz w:val="28"/>
          <w:lang w:val="uk" w:eastAsia="uk-UA"/>
        </w:rPr>
        <w:t xml:space="preserve"> надають можливість впроваджувати </w:t>
      </w:r>
      <w:r w:rsidR="001D3EA5">
        <w:rPr>
          <w:rFonts w:ascii="Times New Roman" w:eastAsia="Times New Roman" w:hAnsi="Times New Roman" w:cs="Times New Roman"/>
          <w:color w:val="000000"/>
          <w:sz w:val="28"/>
          <w:lang w:val="uk" w:eastAsia="uk-UA"/>
        </w:rPr>
        <w:t xml:space="preserve">більше ніж 100 </w:t>
      </w:r>
      <w:r w:rsidR="00810C58" w:rsidRPr="00810C58">
        <w:rPr>
          <w:rFonts w:ascii="Times New Roman" w:eastAsia="Times New Roman" w:hAnsi="Times New Roman" w:cs="Times New Roman"/>
          <w:color w:val="000000"/>
          <w:sz w:val="28"/>
          <w:lang w:val="uk" w:eastAsia="uk-UA"/>
        </w:rPr>
        <w:t xml:space="preserve"> роботів, </w:t>
      </w:r>
      <w:r>
        <w:rPr>
          <w:rFonts w:ascii="Times New Roman" w:eastAsia="Times New Roman" w:hAnsi="Times New Roman" w:cs="Times New Roman"/>
          <w:color w:val="000000"/>
          <w:sz w:val="28"/>
          <w:lang w:val="uk" w:eastAsia="uk-UA"/>
        </w:rPr>
        <w:t>IBM Robotic Process Automation</w:t>
      </w:r>
      <w:r w:rsidR="00810C58" w:rsidRPr="00810C58">
        <w:rPr>
          <w:rFonts w:ascii="Times New Roman" w:eastAsia="Times New Roman" w:hAnsi="Times New Roman" w:cs="Times New Roman"/>
          <w:color w:val="000000"/>
          <w:sz w:val="28"/>
          <w:lang w:val="uk" w:eastAsia="uk-UA"/>
        </w:rPr>
        <w:t xml:space="preserve">, </w:t>
      </w:r>
      <w:r w:rsidR="00173F6E">
        <w:rPr>
          <w:rFonts w:ascii="Times New Roman" w:eastAsia="Times New Roman" w:hAnsi="Times New Roman" w:cs="Times New Roman"/>
          <w:color w:val="000000"/>
          <w:sz w:val="28"/>
          <w:lang w:val="uk" w:eastAsia="uk-UA"/>
        </w:rPr>
        <w:t>NICE</w:t>
      </w:r>
      <w:r w:rsidR="00810C58" w:rsidRPr="00810C58">
        <w:rPr>
          <w:rFonts w:ascii="Times New Roman" w:eastAsia="Times New Roman" w:hAnsi="Times New Roman" w:cs="Times New Roman"/>
          <w:color w:val="000000"/>
          <w:sz w:val="28"/>
          <w:lang w:val="uk" w:eastAsia="uk-UA"/>
        </w:rPr>
        <w:t xml:space="preserve"> </w:t>
      </w:r>
      <w:r w:rsidR="001D3EA5">
        <w:rPr>
          <w:rFonts w:ascii="Times New Roman" w:eastAsia="Times New Roman" w:hAnsi="Times New Roman" w:cs="Times New Roman"/>
          <w:color w:val="000000"/>
          <w:sz w:val="28"/>
          <w:lang w:val="uk" w:eastAsia="uk-UA"/>
        </w:rPr>
        <w:t xml:space="preserve">та </w:t>
      </w:r>
      <w:r>
        <w:rPr>
          <w:rFonts w:ascii="Times New Roman" w:eastAsia="Times New Roman" w:hAnsi="Times New Roman" w:cs="Times New Roman"/>
          <w:color w:val="000000"/>
          <w:sz w:val="28"/>
          <w:lang w:val="uk" w:eastAsia="uk-UA"/>
        </w:rPr>
        <w:t>Blue Prism</w:t>
      </w:r>
      <w:r w:rsidR="00810C58" w:rsidRPr="00810C58">
        <w:rPr>
          <w:rFonts w:ascii="Times New Roman" w:eastAsia="Times New Roman" w:hAnsi="Times New Roman" w:cs="Times New Roman"/>
          <w:color w:val="000000"/>
          <w:sz w:val="28"/>
          <w:lang w:val="uk" w:eastAsia="uk-UA"/>
        </w:rPr>
        <w:t xml:space="preserve"> </w:t>
      </w:r>
      <w:r w:rsidR="008A5B96">
        <w:rPr>
          <w:rFonts w:ascii="Times New Roman" w:eastAsia="Times New Roman" w:hAnsi="Times New Roman" w:cs="Times New Roman"/>
          <w:color w:val="000000"/>
          <w:sz w:val="28"/>
          <w:lang w:val="uk" w:eastAsia="uk-UA"/>
        </w:rPr>
        <w:t>пропонують</w:t>
      </w:r>
      <w:r w:rsidR="001D3EA5">
        <w:rPr>
          <w:rFonts w:ascii="Times New Roman" w:eastAsia="Times New Roman" w:hAnsi="Times New Roman" w:cs="Times New Roman"/>
          <w:color w:val="000000"/>
          <w:sz w:val="28"/>
          <w:lang w:val="uk" w:eastAsia="uk-UA"/>
        </w:rPr>
        <w:t xml:space="preserve"> необмежену кількість.</w:t>
      </w:r>
    </w:p>
    <w:p w14:paraId="40677A24" w14:textId="046973D4" w:rsidR="00810C58" w:rsidRPr="00810C58" w:rsidRDefault="00810C58" w:rsidP="00AA653B">
      <w:pPr>
        <w:tabs>
          <w:tab w:val="left" w:pos="8931"/>
        </w:tabs>
        <w:spacing w:after="0" w:line="360"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Створення сценаріїв – це важлива функція, якою володіє оркестратор, за допомогою цього можна організовувати кілька свідомо створених </w:t>
      </w:r>
      <w:r w:rsidR="006443CB">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ходів</w:t>
      </w:r>
      <w:r w:rsidR="006443CB">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 xml:space="preserve"> робота – у всіх вендорів ця функція є</w:t>
      </w:r>
      <w:r w:rsidR="00837BB6">
        <w:rPr>
          <w:rFonts w:ascii="Times New Roman" w:eastAsia="Times New Roman" w:hAnsi="Times New Roman" w:cs="Times New Roman"/>
          <w:color w:val="000000"/>
          <w:sz w:val="28"/>
          <w:lang w:val="uk" w:eastAsia="uk-UA"/>
        </w:rPr>
        <w:t>.</w:t>
      </w:r>
    </w:p>
    <w:p w14:paraId="5CC58321" w14:textId="77777777" w:rsidR="00810C58" w:rsidRPr="00810C58" w:rsidRDefault="00810C58" w:rsidP="00AA653B">
      <w:pPr>
        <w:tabs>
          <w:tab w:val="left" w:pos="8931"/>
        </w:tabs>
        <w:spacing w:after="0" w:line="360"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Накладати на сценарій часові проміжки також вважається дуже зручним функціоналом, це дозволяє більш детально та організовано опрацьовувати систему виконання завдань для програмних роботів – у всіх розробників така функція є.</w:t>
      </w:r>
    </w:p>
    <w:p w14:paraId="7CA9B880" w14:textId="5C8D451C" w:rsidR="00810C58" w:rsidRPr="004E1066" w:rsidRDefault="00810C58" w:rsidP="00AA653B">
      <w:pPr>
        <w:tabs>
          <w:tab w:val="left" w:pos="8931"/>
        </w:tabs>
        <w:spacing w:after="0" w:line="360"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Розподіл завдань для роботів – це керуючий функціонал, що дозволяє перенаправляти роботів більш важливі завдання у тих роботи організації. </w:t>
      </w:r>
    </w:p>
    <w:p w14:paraId="161802E2" w14:textId="77777777" w:rsidR="00810C58" w:rsidRPr="00810C58" w:rsidRDefault="00810C58" w:rsidP="00AA653B">
      <w:pPr>
        <w:tabs>
          <w:tab w:val="left" w:pos="8931"/>
        </w:tabs>
        <w:spacing w:after="0" w:line="360"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Запуск завдань вручну дозволяє уникнути небажаних критичних помилок при автоматичному налаштуванні та запуску завдань роботів.</w:t>
      </w:r>
    </w:p>
    <w:p w14:paraId="32335FA9" w14:textId="77777777" w:rsidR="00810C58" w:rsidRPr="00810C58" w:rsidRDefault="00810C58" w:rsidP="00AA653B">
      <w:pPr>
        <w:tabs>
          <w:tab w:val="left" w:pos="8931"/>
        </w:tabs>
        <w:spacing w:after="0" w:line="360"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Контроль та організація прав доступу для роботів дозволяє вдосконалити систему та створити ієрархію серед впроваджених програмних роботів.</w:t>
      </w:r>
    </w:p>
    <w:p w14:paraId="77E99BC6" w14:textId="253FA04E" w:rsidR="00810C58" w:rsidRPr="00810C58" w:rsidRDefault="00810C58" w:rsidP="00AA653B">
      <w:pPr>
        <w:tabs>
          <w:tab w:val="left" w:pos="8931"/>
        </w:tabs>
        <w:spacing w:after="0" w:line="360"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Створення даш</w:t>
      </w:r>
      <w:r w:rsidR="00AA653B">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 xml:space="preserve">бордів </w:t>
      </w:r>
      <w:r w:rsidR="001D3EA5">
        <w:rPr>
          <w:rFonts w:ascii="Times New Roman" w:eastAsia="Times New Roman" w:hAnsi="Times New Roman" w:cs="Times New Roman"/>
          <w:color w:val="000000"/>
          <w:sz w:val="28"/>
          <w:lang w:val="uk" w:eastAsia="uk-UA"/>
        </w:rPr>
        <w:t xml:space="preserve">допоможе </w:t>
      </w:r>
      <w:r w:rsidRPr="00810C58">
        <w:rPr>
          <w:rFonts w:ascii="Times New Roman" w:eastAsia="Times New Roman" w:hAnsi="Times New Roman" w:cs="Times New Roman"/>
          <w:color w:val="000000"/>
          <w:sz w:val="28"/>
          <w:lang w:val="uk" w:eastAsia="uk-UA"/>
        </w:rPr>
        <w:t>провести просунуту аналітику роботи та ефективності конкретних рішень, або цілого комплексу за певний проміжок часу. Усі</w:t>
      </w:r>
      <w:r w:rsidR="001D3EA5">
        <w:rPr>
          <w:rFonts w:ascii="Times New Roman" w:eastAsia="Times New Roman" w:hAnsi="Times New Roman" w:cs="Times New Roman"/>
          <w:color w:val="000000"/>
          <w:sz w:val="28"/>
          <w:lang w:val="uk" w:eastAsia="uk-UA"/>
        </w:rPr>
        <w:t xml:space="preserve"> платформи </w:t>
      </w:r>
      <w:r w:rsidRPr="00810C58">
        <w:rPr>
          <w:rFonts w:ascii="Times New Roman" w:eastAsia="Times New Roman" w:hAnsi="Times New Roman" w:cs="Times New Roman"/>
          <w:color w:val="000000"/>
          <w:sz w:val="28"/>
          <w:lang w:val="uk" w:eastAsia="uk-UA"/>
        </w:rPr>
        <w:t>передбачають цю можливість.</w:t>
      </w:r>
    </w:p>
    <w:p w14:paraId="580A02C6" w14:textId="0710D1E9" w:rsidR="00810C58" w:rsidRPr="00810C58" w:rsidRDefault="00810C58" w:rsidP="00AA653B">
      <w:pPr>
        <w:tabs>
          <w:tab w:val="left" w:pos="8931"/>
        </w:tabs>
        <w:spacing w:after="0" w:line="360"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Наявність вбудованої BPM-системи дозволяє не витрачати фінансові та трудові ресурси на організацію інших інформаційних систем у компанії, цим дозволяючи мати дуже універсальну систему роботи з бізнес-процесами організації. </w:t>
      </w:r>
    </w:p>
    <w:p w14:paraId="13194BE9" w14:textId="77777777" w:rsidR="00810C58" w:rsidRPr="00810C58" w:rsidRDefault="00810C58" w:rsidP="00AA653B">
      <w:pPr>
        <w:tabs>
          <w:tab w:val="left" w:pos="8931"/>
        </w:tabs>
        <w:spacing w:after="0" w:line="360"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Вивантаження та обробка даних із СУБД – це ще один корисний функціонал оркестратора, який не потребує роботи з іншими базами даних. У всіх чотирьох організаціях передбачено таку можливість.</w:t>
      </w:r>
    </w:p>
    <w:p w14:paraId="4C81E549" w14:textId="77777777" w:rsidR="00810C58" w:rsidRPr="00810C58" w:rsidRDefault="00810C58" w:rsidP="00AA653B">
      <w:pPr>
        <w:tabs>
          <w:tab w:val="left" w:pos="8931"/>
        </w:tabs>
        <w:spacing w:after="0" w:line="360"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Крім оркестратора, важливим є наявність багатофункціональної студії.</w:t>
      </w:r>
    </w:p>
    <w:p w14:paraId="2E4611D7" w14:textId="77777777" w:rsidR="00810C58" w:rsidRPr="00810C58" w:rsidRDefault="00810C58" w:rsidP="00AA653B">
      <w:pPr>
        <w:tabs>
          <w:tab w:val="left" w:pos="8931"/>
        </w:tabs>
        <w:spacing w:after="0" w:line="360"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Студія – середовище розробки сценаріїв. У студії розробки можна спроектувати, написати чи описати процес, який потрібно виконати роботу. Це перший крок у роботі з RPA – зрозуміти які дії та в якому порядку потрібно здійснити, а потім описати їхній шлях у студії [32].</w:t>
      </w:r>
    </w:p>
    <w:p w14:paraId="5127234C" w14:textId="2FC5053F" w:rsidR="00810C58" w:rsidRPr="00810C58" w:rsidRDefault="00810C58" w:rsidP="00AA653B">
      <w:pPr>
        <w:tabs>
          <w:tab w:val="left" w:pos="8931"/>
        </w:tabs>
        <w:spacing w:after="0" w:line="360" w:lineRule="auto"/>
        <w:ind w:firstLine="703"/>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У таблиці 3</w:t>
      </w:r>
      <w:r w:rsidR="00AA653B">
        <w:rPr>
          <w:rFonts w:ascii="Times New Roman" w:eastAsia="Times New Roman" w:hAnsi="Times New Roman" w:cs="Times New Roman"/>
          <w:color w:val="000000"/>
          <w:sz w:val="28"/>
          <w:lang w:val="uk" w:eastAsia="uk-UA"/>
        </w:rPr>
        <w:t>.2</w:t>
      </w:r>
      <w:r w:rsidRPr="00810C58">
        <w:rPr>
          <w:rFonts w:ascii="Times New Roman" w:eastAsia="Times New Roman" w:hAnsi="Times New Roman" w:cs="Times New Roman"/>
          <w:color w:val="000000"/>
          <w:sz w:val="28"/>
          <w:lang w:val="uk" w:eastAsia="uk-UA"/>
        </w:rPr>
        <w:t xml:space="preserve"> наведено основний функціонал студій усіх чотирьох компаній.</w:t>
      </w:r>
    </w:p>
    <w:p w14:paraId="3A28270D" w14:textId="09F69729" w:rsidR="00AA653B" w:rsidRDefault="00810C58" w:rsidP="00AA653B">
      <w:pPr>
        <w:tabs>
          <w:tab w:val="left" w:pos="8931"/>
        </w:tabs>
        <w:spacing w:after="0" w:line="360" w:lineRule="auto"/>
        <w:ind w:firstLine="703"/>
        <w:jc w:val="right"/>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 Таблиця 3</w:t>
      </w:r>
      <w:r w:rsidR="00AA653B">
        <w:rPr>
          <w:rFonts w:ascii="Times New Roman" w:eastAsia="Times New Roman" w:hAnsi="Times New Roman" w:cs="Times New Roman"/>
          <w:color w:val="000000"/>
          <w:sz w:val="28"/>
          <w:lang w:val="uk" w:eastAsia="uk-UA"/>
        </w:rPr>
        <w:t>.2</w:t>
      </w:r>
    </w:p>
    <w:p w14:paraId="442D013A" w14:textId="316EFD42" w:rsidR="00810C58" w:rsidRPr="00810C58" w:rsidRDefault="00810C58" w:rsidP="00AA653B">
      <w:pPr>
        <w:tabs>
          <w:tab w:val="left" w:pos="8931"/>
        </w:tabs>
        <w:spacing w:after="0" w:line="360" w:lineRule="auto"/>
        <w:ind w:firstLine="703"/>
        <w:jc w:val="center"/>
        <w:rPr>
          <w:rFonts w:ascii="Times New Roman" w:eastAsia="Times New Roman" w:hAnsi="Times New Roman" w:cs="Times New Roman"/>
          <w:color w:val="000000"/>
          <w:sz w:val="28"/>
          <w:lang w:eastAsia="uk-UA"/>
        </w:rPr>
      </w:pPr>
      <w:r w:rsidRPr="008020C5">
        <w:rPr>
          <w:rFonts w:ascii="Times New Roman" w:eastAsia="Times New Roman" w:hAnsi="Times New Roman" w:cs="Times New Roman"/>
          <w:color w:val="000000"/>
          <w:sz w:val="28"/>
          <w:highlight w:val="yellow"/>
          <w:lang w:val="uk" w:eastAsia="uk-UA"/>
        </w:rPr>
        <w:t xml:space="preserve">Функціонал студії </w:t>
      </w:r>
      <w:r w:rsidRPr="008020C5">
        <w:rPr>
          <w:rFonts w:ascii="Times New Roman" w:eastAsia="Times New Roman" w:hAnsi="Times New Roman" w:cs="Times New Roman"/>
          <w:color w:val="000000"/>
          <w:sz w:val="28"/>
          <w:highlight w:val="yellow"/>
          <w:lang w:eastAsia="uk-UA"/>
        </w:rPr>
        <w:t xml:space="preserve">для менеджерів </w:t>
      </w:r>
      <w:r w:rsidRPr="008020C5">
        <w:rPr>
          <w:rFonts w:ascii="Times New Roman" w:eastAsia="Times New Roman" w:hAnsi="Times New Roman" w:cs="Times New Roman"/>
          <w:color w:val="000000"/>
          <w:sz w:val="28"/>
          <w:highlight w:val="yellow"/>
          <w:lang w:val="uk" w:eastAsia="uk-UA"/>
        </w:rPr>
        <w:t>(складена автором)</w:t>
      </w:r>
    </w:p>
    <w:tbl>
      <w:tblPr>
        <w:tblStyle w:val="TableGrid"/>
        <w:tblW w:w="9465" w:type="dxa"/>
        <w:tblInd w:w="144" w:type="dxa"/>
        <w:tblCellMar>
          <w:top w:w="7" w:type="dxa"/>
          <w:left w:w="106" w:type="dxa"/>
          <w:right w:w="48" w:type="dxa"/>
        </w:tblCellMar>
        <w:tblLook w:val="04A0" w:firstRow="1" w:lastRow="0" w:firstColumn="1" w:lastColumn="0" w:noHBand="0" w:noVBand="1"/>
      </w:tblPr>
      <w:tblGrid>
        <w:gridCol w:w="2545"/>
        <w:gridCol w:w="1842"/>
        <w:gridCol w:w="1701"/>
        <w:gridCol w:w="1533"/>
        <w:gridCol w:w="1844"/>
      </w:tblGrid>
      <w:tr w:rsidR="00810C58" w:rsidRPr="001D3EA5" w14:paraId="27104F39" w14:textId="77777777" w:rsidTr="001D3EA5">
        <w:trPr>
          <w:trHeight w:val="283"/>
        </w:trPr>
        <w:tc>
          <w:tcPr>
            <w:tcW w:w="2545" w:type="dxa"/>
            <w:tcBorders>
              <w:top w:val="single" w:sz="4" w:space="0" w:color="000000"/>
              <w:left w:val="single" w:sz="4" w:space="0" w:color="000000"/>
              <w:bottom w:val="single" w:sz="4" w:space="0" w:color="000000"/>
              <w:right w:val="single" w:sz="4" w:space="0" w:color="000000"/>
            </w:tcBorders>
          </w:tcPr>
          <w:p w14:paraId="0D94EB82" w14:textId="77777777" w:rsidR="00810C58" w:rsidRPr="001D3EA5" w:rsidRDefault="00810C58" w:rsidP="00810C58">
            <w:pPr>
              <w:spacing w:line="259" w:lineRule="auto"/>
              <w:ind w:left="15"/>
              <w:jc w:val="center"/>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RPA-платформа</w:t>
            </w:r>
          </w:p>
        </w:tc>
        <w:tc>
          <w:tcPr>
            <w:tcW w:w="1842" w:type="dxa"/>
            <w:tcBorders>
              <w:top w:val="single" w:sz="4" w:space="0" w:color="000000"/>
              <w:left w:val="single" w:sz="4" w:space="0" w:color="000000"/>
              <w:bottom w:val="single" w:sz="4" w:space="0" w:color="000000"/>
              <w:right w:val="single" w:sz="4" w:space="0" w:color="000000"/>
            </w:tcBorders>
          </w:tcPr>
          <w:p w14:paraId="251BA11C" w14:textId="00460F8B" w:rsidR="00810C58" w:rsidRPr="001D3EA5" w:rsidRDefault="00BE11BB" w:rsidP="00810C58">
            <w:pPr>
              <w:spacing w:line="259" w:lineRule="auto"/>
              <w:ind w:left="10"/>
              <w:jc w:val="center"/>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KRYON HYBRID RPA</w:t>
            </w:r>
          </w:p>
        </w:tc>
        <w:tc>
          <w:tcPr>
            <w:tcW w:w="1701" w:type="dxa"/>
            <w:tcBorders>
              <w:top w:val="single" w:sz="4" w:space="0" w:color="000000"/>
              <w:left w:val="single" w:sz="4" w:space="0" w:color="000000"/>
              <w:bottom w:val="single" w:sz="4" w:space="0" w:color="000000"/>
              <w:right w:val="single" w:sz="4" w:space="0" w:color="000000"/>
            </w:tcBorders>
          </w:tcPr>
          <w:p w14:paraId="30008292" w14:textId="78A1E7D0" w:rsidR="00810C58" w:rsidRPr="001D3EA5" w:rsidRDefault="00BE11BB" w:rsidP="00810C58">
            <w:pPr>
              <w:spacing w:line="259" w:lineRule="auto"/>
              <w:ind w:right="1"/>
              <w:jc w:val="center"/>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 xml:space="preserve">IBM </w:t>
            </w:r>
            <w:r w:rsidRPr="001D3EA5">
              <w:rPr>
                <w:rFonts w:ascii="Times New Roman" w:eastAsia="Times New Roman" w:hAnsi="Times New Roman" w:cs="Times New Roman"/>
                <w:color w:val="000000"/>
                <w:sz w:val="24"/>
                <w:szCs w:val="24"/>
                <w:lang w:val="en-US"/>
              </w:rPr>
              <w:t>Robotic Process Automation</w:t>
            </w:r>
          </w:p>
        </w:tc>
        <w:tc>
          <w:tcPr>
            <w:tcW w:w="1533" w:type="dxa"/>
            <w:tcBorders>
              <w:top w:val="single" w:sz="4" w:space="0" w:color="000000"/>
              <w:left w:val="single" w:sz="4" w:space="0" w:color="000000"/>
              <w:bottom w:val="single" w:sz="4" w:space="0" w:color="000000"/>
              <w:right w:val="single" w:sz="4" w:space="0" w:color="000000"/>
            </w:tcBorders>
          </w:tcPr>
          <w:p w14:paraId="1E9DD4E3" w14:textId="09B02732" w:rsidR="00810C58" w:rsidRPr="001D3EA5" w:rsidRDefault="00173F6E" w:rsidP="008A5B96">
            <w:pPr>
              <w:spacing w:line="259" w:lineRule="auto"/>
              <w:ind w:left="163"/>
              <w:jc w:val="center"/>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NICE</w:t>
            </w:r>
          </w:p>
        </w:tc>
        <w:tc>
          <w:tcPr>
            <w:tcW w:w="1844" w:type="dxa"/>
            <w:tcBorders>
              <w:top w:val="single" w:sz="4" w:space="0" w:color="000000"/>
              <w:left w:val="single" w:sz="4" w:space="0" w:color="000000"/>
              <w:bottom w:val="single" w:sz="4" w:space="0" w:color="000000"/>
              <w:right w:val="single" w:sz="4" w:space="0" w:color="000000"/>
            </w:tcBorders>
          </w:tcPr>
          <w:p w14:paraId="27FCC4A2" w14:textId="10E17382" w:rsidR="00810C58" w:rsidRPr="001D3EA5" w:rsidRDefault="00BE11BB" w:rsidP="008A5B96">
            <w:pPr>
              <w:spacing w:line="259" w:lineRule="auto"/>
              <w:ind w:left="10"/>
              <w:jc w:val="center"/>
              <w:rPr>
                <w:rFonts w:ascii="Times New Roman" w:eastAsia="Times New Roman" w:hAnsi="Times New Roman" w:cs="Times New Roman"/>
                <w:color w:val="000000"/>
                <w:sz w:val="24"/>
                <w:szCs w:val="24"/>
                <w:lang w:val="en-US"/>
              </w:rPr>
            </w:pPr>
            <w:r w:rsidRPr="001D3EA5">
              <w:rPr>
                <w:rFonts w:ascii="Times New Roman" w:eastAsia="Times New Roman" w:hAnsi="Times New Roman" w:cs="Times New Roman"/>
                <w:color w:val="000000"/>
                <w:sz w:val="24"/>
                <w:szCs w:val="24"/>
                <w:lang w:val="en-US"/>
              </w:rPr>
              <w:t>Blue Prism</w:t>
            </w:r>
          </w:p>
        </w:tc>
      </w:tr>
      <w:tr w:rsidR="00810C58" w:rsidRPr="001D3EA5" w14:paraId="34455242" w14:textId="77777777" w:rsidTr="001D3EA5">
        <w:trPr>
          <w:trHeight w:val="841"/>
        </w:trPr>
        <w:tc>
          <w:tcPr>
            <w:tcW w:w="2545" w:type="dxa"/>
            <w:tcBorders>
              <w:top w:val="single" w:sz="4" w:space="0" w:color="000000"/>
              <w:left w:val="single" w:sz="4" w:space="0" w:color="000000"/>
              <w:bottom w:val="single" w:sz="4" w:space="0" w:color="000000"/>
              <w:right w:val="single" w:sz="4" w:space="0" w:color="000000"/>
            </w:tcBorders>
          </w:tcPr>
          <w:p w14:paraId="37BC056A" w14:textId="77777777" w:rsidR="00810C58" w:rsidRPr="001D3EA5" w:rsidRDefault="00810C58" w:rsidP="00810C58">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Кількість вбудованих активностей</w:t>
            </w:r>
          </w:p>
        </w:tc>
        <w:tc>
          <w:tcPr>
            <w:tcW w:w="1842" w:type="dxa"/>
            <w:tcBorders>
              <w:top w:val="single" w:sz="4" w:space="0" w:color="000000"/>
              <w:left w:val="single" w:sz="4" w:space="0" w:color="000000"/>
              <w:bottom w:val="single" w:sz="4" w:space="0" w:color="000000"/>
              <w:right w:val="single" w:sz="4" w:space="0" w:color="000000"/>
            </w:tcBorders>
          </w:tcPr>
          <w:p w14:paraId="432886D4" w14:textId="70B2200E" w:rsidR="00810C58" w:rsidRPr="001D3EA5" w:rsidRDefault="0082271B"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200</w:t>
            </w:r>
            <w:r w:rsidR="00810C58" w:rsidRPr="001D3EA5">
              <w:rPr>
                <w:rFonts w:ascii="Times New Roman" w:eastAsia="Times New Roman" w:hAnsi="Times New Roman" w:cs="Times New Roman"/>
                <w:color w:val="000000"/>
                <w:sz w:val="24"/>
                <w:szCs w:val="24"/>
              </w:rPr>
              <w:t>+</w:t>
            </w:r>
          </w:p>
        </w:tc>
        <w:tc>
          <w:tcPr>
            <w:tcW w:w="1701" w:type="dxa"/>
            <w:tcBorders>
              <w:top w:val="single" w:sz="4" w:space="0" w:color="000000"/>
              <w:left w:val="single" w:sz="4" w:space="0" w:color="000000"/>
              <w:bottom w:val="single" w:sz="4" w:space="0" w:color="000000"/>
              <w:right w:val="single" w:sz="4" w:space="0" w:color="000000"/>
            </w:tcBorders>
          </w:tcPr>
          <w:p w14:paraId="04C94C42" w14:textId="0E064BEC" w:rsidR="00810C58" w:rsidRPr="001D3EA5" w:rsidRDefault="0082271B"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600+</w:t>
            </w:r>
          </w:p>
        </w:tc>
        <w:tc>
          <w:tcPr>
            <w:tcW w:w="1533" w:type="dxa"/>
            <w:tcBorders>
              <w:top w:val="single" w:sz="4" w:space="0" w:color="000000"/>
              <w:left w:val="single" w:sz="4" w:space="0" w:color="000000"/>
              <w:bottom w:val="single" w:sz="4" w:space="0" w:color="000000"/>
              <w:right w:val="single" w:sz="4" w:space="0" w:color="000000"/>
            </w:tcBorders>
          </w:tcPr>
          <w:p w14:paraId="397F4044" w14:textId="1682D291" w:rsidR="00810C58" w:rsidRPr="001D3EA5" w:rsidRDefault="0082271B"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300+</w:t>
            </w:r>
          </w:p>
        </w:tc>
        <w:tc>
          <w:tcPr>
            <w:tcW w:w="1844" w:type="dxa"/>
            <w:tcBorders>
              <w:top w:val="single" w:sz="4" w:space="0" w:color="000000"/>
              <w:left w:val="single" w:sz="4" w:space="0" w:color="000000"/>
              <w:bottom w:val="single" w:sz="4" w:space="0" w:color="000000"/>
              <w:right w:val="single" w:sz="4" w:space="0" w:color="000000"/>
            </w:tcBorders>
          </w:tcPr>
          <w:p w14:paraId="61D144B2" w14:textId="4D8B30BE" w:rsidR="00810C58" w:rsidRPr="001D3EA5" w:rsidRDefault="0082271B"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500+</w:t>
            </w:r>
          </w:p>
        </w:tc>
      </w:tr>
      <w:tr w:rsidR="00810C58" w:rsidRPr="001D3EA5" w14:paraId="1FD57FCF" w14:textId="77777777" w:rsidTr="001D3EA5">
        <w:trPr>
          <w:trHeight w:val="562"/>
        </w:trPr>
        <w:tc>
          <w:tcPr>
            <w:tcW w:w="2545" w:type="dxa"/>
            <w:tcBorders>
              <w:top w:val="single" w:sz="4" w:space="0" w:color="000000"/>
              <w:left w:val="single" w:sz="4" w:space="0" w:color="000000"/>
              <w:bottom w:val="single" w:sz="4" w:space="0" w:color="000000"/>
              <w:right w:val="single" w:sz="4" w:space="0" w:color="000000"/>
            </w:tcBorders>
          </w:tcPr>
          <w:p w14:paraId="62716F89" w14:textId="77777777" w:rsidR="00810C58" w:rsidRPr="001D3EA5" w:rsidRDefault="00810C58" w:rsidP="00810C58">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Створення списку активностей</w:t>
            </w:r>
          </w:p>
        </w:tc>
        <w:tc>
          <w:tcPr>
            <w:tcW w:w="1842" w:type="dxa"/>
            <w:tcBorders>
              <w:top w:val="single" w:sz="4" w:space="0" w:color="000000"/>
              <w:left w:val="single" w:sz="4" w:space="0" w:color="000000"/>
              <w:bottom w:val="single" w:sz="4" w:space="0" w:color="000000"/>
              <w:right w:val="single" w:sz="4" w:space="0" w:color="000000"/>
            </w:tcBorders>
          </w:tcPr>
          <w:p w14:paraId="34D0D880" w14:textId="77777777" w:rsidR="00810C58" w:rsidRPr="001D3EA5" w:rsidRDefault="00810C58"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701" w:type="dxa"/>
            <w:tcBorders>
              <w:top w:val="single" w:sz="4" w:space="0" w:color="000000"/>
              <w:left w:val="single" w:sz="4" w:space="0" w:color="000000"/>
              <w:bottom w:val="single" w:sz="4" w:space="0" w:color="000000"/>
              <w:right w:val="single" w:sz="4" w:space="0" w:color="000000"/>
            </w:tcBorders>
          </w:tcPr>
          <w:p w14:paraId="4B0E7865"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533" w:type="dxa"/>
            <w:tcBorders>
              <w:top w:val="single" w:sz="4" w:space="0" w:color="000000"/>
              <w:left w:val="single" w:sz="4" w:space="0" w:color="000000"/>
              <w:bottom w:val="single" w:sz="4" w:space="0" w:color="000000"/>
              <w:right w:val="single" w:sz="4" w:space="0" w:color="000000"/>
            </w:tcBorders>
          </w:tcPr>
          <w:p w14:paraId="052DA8FD" w14:textId="77777777" w:rsidR="00810C58" w:rsidRPr="001D3EA5" w:rsidRDefault="00810C58"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844" w:type="dxa"/>
            <w:tcBorders>
              <w:top w:val="single" w:sz="4" w:space="0" w:color="000000"/>
              <w:left w:val="single" w:sz="4" w:space="0" w:color="000000"/>
              <w:bottom w:val="single" w:sz="4" w:space="0" w:color="000000"/>
              <w:right w:val="single" w:sz="4" w:space="0" w:color="000000"/>
            </w:tcBorders>
          </w:tcPr>
          <w:p w14:paraId="43B8B3C6" w14:textId="77777777" w:rsidR="00810C58" w:rsidRPr="001D3EA5" w:rsidRDefault="00810C58"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r w:rsidR="001D3EA5" w:rsidRPr="001D3EA5" w14:paraId="3B60FCC4" w14:textId="77777777" w:rsidTr="001D3EA5">
        <w:trPr>
          <w:trHeight w:val="830"/>
        </w:trPr>
        <w:tc>
          <w:tcPr>
            <w:tcW w:w="2545" w:type="dxa"/>
            <w:tcBorders>
              <w:top w:val="single" w:sz="4" w:space="0" w:color="000000"/>
              <w:left w:val="single" w:sz="4" w:space="0" w:color="000000"/>
              <w:bottom w:val="single" w:sz="4" w:space="0" w:color="000000"/>
              <w:right w:val="single" w:sz="4" w:space="0" w:color="000000"/>
            </w:tcBorders>
          </w:tcPr>
          <w:p w14:paraId="5C94E99C" w14:textId="062E8C8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Платформи розробки ботів без коду</w:t>
            </w:r>
          </w:p>
        </w:tc>
        <w:tc>
          <w:tcPr>
            <w:tcW w:w="1842" w:type="dxa"/>
            <w:tcBorders>
              <w:top w:val="single" w:sz="4" w:space="0" w:color="000000"/>
              <w:left w:val="single" w:sz="4" w:space="0" w:color="000000"/>
              <w:bottom w:val="single" w:sz="4" w:space="0" w:color="000000"/>
              <w:right w:val="single" w:sz="4" w:space="0" w:color="000000"/>
            </w:tcBorders>
          </w:tcPr>
          <w:p w14:paraId="57D2F577"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701" w:type="dxa"/>
            <w:tcBorders>
              <w:top w:val="single" w:sz="4" w:space="0" w:color="000000"/>
              <w:left w:val="single" w:sz="4" w:space="0" w:color="000000"/>
              <w:bottom w:val="single" w:sz="4" w:space="0" w:color="000000"/>
              <w:right w:val="single" w:sz="4" w:space="0" w:color="000000"/>
            </w:tcBorders>
          </w:tcPr>
          <w:p w14:paraId="531FB05E" w14:textId="77777777" w:rsidR="001D3EA5"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533" w:type="dxa"/>
            <w:tcBorders>
              <w:top w:val="single" w:sz="4" w:space="0" w:color="000000"/>
              <w:left w:val="single" w:sz="4" w:space="0" w:color="000000"/>
              <w:bottom w:val="single" w:sz="4" w:space="0" w:color="000000"/>
              <w:right w:val="single" w:sz="4" w:space="0" w:color="000000"/>
            </w:tcBorders>
          </w:tcPr>
          <w:p w14:paraId="01BDF3B3"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844" w:type="dxa"/>
            <w:tcBorders>
              <w:top w:val="single" w:sz="4" w:space="0" w:color="000000"/>
              <w:left w:val="single" w:sz="4" w:space="0" w:color="000000"/>
              <w:bottom w:val="single" w:sz="4" w:space="0" w:color="000000"/>
              <w:right w:val="single" w:sz="4" w:space="0" w:color="000000"/>
            </w:tcBorders>
          </w:tcPr>
          <w:p w14:paraId="6F3ABC91"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r w:rsidR="001D3EA5" w:rsidRPr="001D3EA5" w14:paraId="0F61A485" w14:textId="77777777" w:rsidTr="001D3EA5">
        <w:trPr>
          <w:trHeight w:val="1866"/>
        </w:trPr>
        <w:tc>
          <w:tcPr>
            <w:tcW w:w="2545" w:type="dxa"/>
            <w:tcBorders>
              <w:top w:val="single" w:sz="4" w:space="0" w:color="000000"/>
              <w:left w:val="single" w:sz="4" w:space="0" w:color="000000"/>
              <w:bottom w:val="single" w:sz="4" w:space="0" w:color="000000"/>
              <w:right w:val="single" w:sz="4" w:space="0" w:color="000000"/>
            </w:tcBorders>
          </w:tcPr>
          <w:p w14:paraId="14CAFCEB"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Режим розробки ботів за допомогою інтуїтивно зрозумілих графічних інструментів та вбудованих функцій</w:t>
            </w:r>
          </w:p>
        </w:tc>
        <w:tc>
          <w:tcPr>
            <w:tcW w:w="1842" w:type="dxa"/>
            <w:tcBorders>
              <w:top w:val="single" w:sz="4" w:space="0" w:color="000000"/>
              <w:left w:val="single" w:sz="4" w:space="0" w:color="000000"/>
              <w:bottom w:val="single" w:sz="4" w:space="0" w:color="000000"/>
              <w:right w:val="single" w:sz="4" w:space="0" w:color="000000"/>
            </w:tcBorders>
          </w:tcPr>
          <w:p w14:paraId="4A556D68"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701" w:type="dxa"/>
            <w:tcBorders>
              <w:top w:val="single" w:sz="4" w:space="0" w:color="000000"/>
              <w:left w:val="single" w:sz="4" w:space="0" w:color="000000"/>
              <w:bottom w:val="single" w:sz="4" w:space="0" w:color="000000"/>
              <w:right w:val="single" w:sz="4" w:space="0" w:color="000000"/>
            </w:tcBorders>
          </w:tcPr>
          <w:p w14:paraId="4A5304CC" w14:textId="77777777" w:rsidR="001D3EA5"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533" w:type="dxa"/>
            <w:tcBorders>
              <w:top w:val="single" w:sz="4" w:space="0" w:color="000000"/>
              <w:left w:val="single" w:sz="4" w:space="0" w:color="000000"/>
              <w:bottom w:val="single" w:sz="4" w:space="0" w:color="000000"/>
              <w:right w:val="single" w:sz="4" w:space="0" w:color="000000"/>
            </w:tcBorders>
          </w:tcPr>
          <w:p w14:paraId="6DEBF407"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844" w:type="dxa"/>
            <w:tcBorders>
              <w:top w:val="single" w:sz="4" w:space="0" w:color="000000"/>
              <w:left w:val="single" w:sz="4" w:space="0" w:color="000000"/>
              <w:bottom w:val="single" w:sz="4" w:space="0" w:color="000000"/>
              <w:right w:val="single" w:sz="4" w:space="0" w:color="000000"/>
            </w:tcBorders>
          </w:tcPr>
          <w:p w14:paraId="0FFD9C4B"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r w:rsidR="001D3EA5" w:rsidRPr="001D3EA5" w14:paraId="543CB686" w14:textId="77777777" w:rsidTr="001D3EA5">
        <w:trPr>
          <w:trHeight w:val="1114"/>
        </w:trPr>
        <w:tc>
          <w:tcPr>
            <w:tcW w:w="2545" w:type="dxa"/>
            <w:tcBorders>
              <w:top w:val="single" w:sz="4" w:space="0" w:color="000000"/>
              <w:left w:val="single" w:sz="4" w:space="0" w:color="000000"/>
              <w:bottom w:val="single" w:sz="4" w:space="0" w:color="000000"/>
              <w:right w:val="single" w:sz="4" w:space="0" w:color="000000"/>
            </w:tcBorders>
          </w:tcPr>
          <w:p w14:paraId="2FF1296E"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Режим блок-схем для візуалізації бізнес-процесів.</w:t>
            </w:r>
          </w:p>
        </w:tc>
        <w:tc>
          <w:tcPr>
            <w:tcW w:w="1842" w:type="dxa"/>
            <w:tcBorders>
              <w:top w:val="single" w:sz="4" w:space="0" w:color="000000"/>
              <w:left w:val="single" w:sz="4" w:space="0" w:color="000000"/>
              <w:bottom w:val="single" w:sz="4" w:space="0" w:color="000000"/>
              <w:right w:val="single" w:sz="4" w:space="0" w:color="000000"/>
            </w:tcBorders>
          </w:tcPr>
          <w:p w14:paraId="51CF33C2"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701" w:type="dxa"/>
            <w:tcBorders>
              <w:top w:val="single" w:sz="4" w:space="0" w:color="000000"/>
              <w:left w:val="single" w:sz="4" w:space="0" w:color="000000"/>
              <w:bottom w:val="single" w:sz="4" w:space="0" w:color="000000"/>
              <w:right w:val="single" w:sz="4" w:space="0" w:color="000000"/>
            </w:tcBorders>
          </w:tcPr>
          <w:p w14:paraId="1501684E" w14:textId="77777777" w:rsidR="001D3EA5"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533" w:type="dxa"/>
            <w:tcBorders>
              <w:top w:val="single" w:sz="4" w:space="0" w:color="000000"/>
              <w:left w:val="single" w:sz="4" w:space="0" w:color="000000"/>
              <w:bottom w:val="single" w:sz="4" w:space="0" w:color="000000"/>
              <w:right w:val="single" w:sz="4" w:space="0" w:color="000000"/>
            </w:tcBorders>
          </w:tcPr>
          <w:p w14:paraId="720B2F1B"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844" w:type="dxa"/>
            <w:tcBorders>
              <w:top w:val="single" w:sz="4" w:space="0" w:color="000000"/>
              <w:left w:val="single" w:sz="4" w:space="0" w:color="000000"/>
              <w:bottom w:val="single" w:sz="4" w:space="0" w:color="000000"/>
              <w:right w:val="single" w:sz="4" w:space="0" w:color="000000"/>
            </w:tcBorders>
          </w:tcPr>
          <w:p w14:paraId="321B168C"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r w:rsidR="001D3EA5" w:rsidRPr="001D3EA5" w14:paraId="2579D1A7" w14:textId="77777777" w:rsidTr="001D3EA5">
        <w:trPr>
          <w:trHeight w:val="786"/>
        </w:trPr>
        <w:tc>
          <w:tcPr>
            <w:tcW w:w="2545" w:type="dxa"/>
            <w:tcBorders>
              <w:top w:val="single" w:sz="4" w:space="0" w:color="000000"/>
              <w:left w:val="single" w:sz="4" w:space="0" w:color="000000"/>
              <w:bottom w:val="single" w:sz="4" w:space="0" w:color="000000"/>
              <w:right w:val="single" w:sz="4" w:space="0" w:color="000000"/>
            </w:tcBorders>
          </w:tcPr>
          <w:p w14:paraId="38331F54" w14:textId="77777777" w:rsidR="001D3EA5" w:rsidRPr="001D3EA5" w:rsidRDefault="001D3EA5" w:rsidP="001D3EA5">
            <w:pPr>
              <w:spacing w:line="259" w:lineRule="auto"/>
              <w:ind w:left="5" w:right="2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Перемикання режимів розробки</w:t>
            </w:r>
          </w:p>
        </w:tc>
        <w:tc>
          <w:tcPr>
            <w:tcW w:w="1842" w:type="dxa"/>
            <w:tcBorders>
              <w:top w:val="single" w:sz="4" w:space="0" w:color="000000"/>
              <w:left w:val="single" w:sz="4" w:space="0" w:color="000000"/>
              <w:bottom w:val="single" w:sz="4" w:space="0" w:color="000000"/>
              <w:right w:val="single" w:sz="4" w:space="0" w:color="000000"/>
            </w:tcBorders>
          </w:tcPr>
          <w:p w14:paraId="1C459B88"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701" w:type="dxa"/>
            <w:tcBorders>
              <w:top w:val="single" w:sz="4" w:space="0" w:color="000000"/>
              <w:left w:val="single" w:sz="4" w:space="0" w:color="000000"/>
              <w:bottom w:val="single" w:sz="4" w:space="0" w:color="000000"/>
              <w:right w:val="single" w:sz="4" w:space="0" w:color="000000"/>
            </w:tcBorders>
          </w:tcPr>
          <w:p w14:paraId="356C64DB" w14:textId="77777777" w:rsidR="001D3EA5"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533" w:type="dxa"/>
            <w:tcBorders>
              <w:top w:val="single" w:sz="4" w:space="0" w:color="000000"/>
              <w:left w:val="single" w:sz="4" w:space="0" w:color="000000"/>
              <w:bottom w:val="single" w:sz="4" w:space="0" w:color="000000"/>
              <w:right w:val="single" w:sz="4" w:space="0" w:color="000000"/>
            </w:tcBorders>
          </w:tcPr>
          <w:p w14:paraId="1A660518"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844" w:type="dxa"/>
            <w:tcBorders>
              <w:top w:val="single" w:sz="4" w:space="0" w:color="000000"/>
              <w:left w:val="single" w:sz="4" w:space="0" w:color="000000"/>
              <w:bottom w:val="single" w:sz="4" w:space="0" w:color="000000"/>
              <w:right w:val="single" w:sz="4" w:space="0" w:color="000000"/>
            </w:tcBorders>
          </w:tcPr>
          <w:p w14:paraId="56DE33E6" w14:textId="2B623F2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r w:rsidR="001D3EA5" w:rsidRPr="001D3EA5" w14:paraId="02B34D9E" w14:textId="77777777" w:rsidTr="001D3EA5">
        <w:trPr>
          <w:trHeight w:val="1114"/>
        </w:trPr>
        <w:tc>
          <w:tcPr>
            <w:tcW w:w="2545" w:type="dxa"/>
            <w:tcBorders>
              <w:top w:val="single" w:sz="4" w:space="0" w:color="000000"/>
              <w:left w:val="single" w:sz="4" w:space="0" w:color="000000"/>
              <w:bottom w:val="single" w:sz="4" w:space="0" w:color="000000"/>
              <w:right w:val="single" w:sz="4" w:space="0" w:color="000000"/>
            </w:tcBorders>
          </w:tcPr>
          <w:p w14:paraId="4D6CB801"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Запис</w:t>
            </w:r>
          </w:p>
          <w:p w14:paraId="5EDBCB03"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послідовності дій з екрану та відтворення</w:t>
            </w:r>
          </w:p>
        </w:tc>
        <w:tc>
          <w:tcPr>
            <w:tcW w:w="1842" w:type="dxa"/>
            <w:tcBorders>
              <w:top w:val="single" w:sz="4" w:space="0" w:color="000000"/>
              <w:left w:val="single" w:sz="4" w:space="0" w:color="000000"/>
              <w:bottom w:val="single" w:sz="4" w:space="0" w:color="000000"/>
              <w:right w:val="single" w:sz="4" w:space="0" w:color="000000"/>
            </w:tcBorders>
          </w:tcPr>
          <w:p w14:paraId="31082B53"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701" w:type="dxa"/>
            <w:tcBorders>
              <w:top w:val="single" w:sz="4" w:space="0" w:color="000000"/>
              <w:left w:val="single" w:sz="4" w:space="0" w:color="000000"/>
              <w:bottom w:val="single" w:sz="4" w:space="0" w:color="000000"/>
              <w:right w:val="single" w:sz="4" w:space="0" w:color="000000"/>
            </w:tcBorders>
          </w:tcPr>
          <w:p w14:paraId="2172E4F3" w14:textId="77777777" w:rsidR="001D3EA5"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533" w:type="dxa"/>
            <w:tcBorders>
              <w:top w:val="single" w:sz="4" w:space="0" w:color="000000"/>
              <w:left w:val="single" w:sz="4" w:space="0" w:color="000000"/>
              <w:bottom w:val="single" w:sz="4" w:space="0" w:color="000000"/>
              <w:right w:val="single" w:sz="4" w:space="0" w:color="000000"/>
            </w:tcBorders>
          </w:tcPr>
          <w:p w14:paraId="4FC5F0EE"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844" w:type="dxa"/>
            <w:tcBorders>
              <w:top w:val="single" w:sz="4" w:space="0" w:color="000000"/>
              <w:left w:val="single" w:sz="4" w:space="0" w:color="000000"/>
              <w:bottom w:val="single" w:sz="4" w:space="0" w:color="000000"/>
              <w:right w:val="single" w:sz="4" w:space="0" w:color="000000"/>
            </w:tcBorders>
          </w:tcPr>
          <w:p w14:paraId="77B8AC34" w14:textId="4CEAED70"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r w:rsidR="001D3EA5" w:rsidRPr="001D3EA5" w14:paraId="4012E175" w14:textId="77777777" w:rsidTr="001D3EA5">
        <w:tblPrEx>
          <w:tblCellMar>
            <w:left w:w="110" w:type="dxa"/>
            <w:right w:w="53" w:type="dxa"/>
          </w:tblCellMar>
        </w:tblPrEx>
        <w:trPr>
          <w:trHeight w:val="1944"/>
        </w:trPr>
        <w:tc>
          <w:tcPr>
            <w:tcW w:w="2545" w:type="dxa"/>
            <w:tcBorders>
              <w:top w:val="single" w:sz="4" w:space="0" w:color="000000"/>
              <w:left w:val="single" w:sz="4" w:space="0" w:color="000000"/>
              <w:bottom w:val="single" w:sz="4" w:space="0" w:color="000000"/>
              <w:right w:val="single" w:sz="4" w:space="0" w:color="000000"/>
            </w:tcBorders>
          </w:tcPr>
          <w:p w14:paraId="2ACDBB2E" w14:textId="77777777" w:rsidR="001D3EA5"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Можливості активації програмних роботів у середовищах розробки, тестування та проектування</w:t>
            </w:r>
          </w:p>
        </w:tc>
        <w:tc>
          <w:tcPr>
            <w:tcW w:w="1842" w:type="dxa"/>
            <w:tcBorders>
              <w:top w:val="single" w:sz="4" w:space="0" w:color="000000"/>
              <w:left w:val="single" w:sz="4" w:space="0" w:color="000000"/>
              <w:bottom w:val="single" w:sz="4" w:space="0" w:color="000000"/>
              <w:right w:val="single" w:sz="4" w:space="0" w:color="000000"/>
            </w:tcBorders>
          </w:tcPr>
          <w:p w14:paraId="31929A98" w14:textId="77777777" w:rsidR="001D3EA5"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701" w:type="dxa"/>
            <w:tcBorders>
              <w:top w:val="single" w:sz="4" w:space="0" w:color="000000"/>
              <w:left w:val="single" w:sz="4" w:space="0" w:color="000000"/>
              <w:bottom w:val="single" w:sz="4" w:space="0" w:color="000000"/>
              <w:right w:val="single" w:sz="4" w:space="0" w:color="000000"/>
            </w:tcBorders>
          </w:tcPr>
          <w:p w14:paraId="60418C9D" w14:textId="77777777" w:rsidR="001D3EA5"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533" w:type="dxa"/>
            <w:tcBorders>
              <w:top w:val="single" w:sz="4" w:space="0" w:color="000000"/>
              <w:left w:val="single" w:sz="4" w:space="0" w:color="000000"/>
              <w:bottom w:val="single" w:sz="4" w:space="0" w:color="000000"/>
              <w:right w:val="single" w:sz="4" w:space="0" w:color="000000"/>
            </w:tcBorders>
          </w:tcPr>
          <w:p w14:paraId="4DBC433E" w14:textId="77777777" w:rsidR="001D3EA5"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844" w:type="dxa"/>
            <w:tcBorders>
              <w:top w:val="single" w:sz="4" w:space="0" w:color="000000"/>
              <w:left w:val="single" w:sz="4" w:space="0" w:color="000000"/>
              <w:bottom w:val="single" w:sz="4" w:space="0" w:color="000000"/>
              <w:right w:val="single" w:sz="4" w:space="0" w:color="000000"/>
            </w:tcBorders>
          </w:tcPr>
          <w:p w14:paraId="4A6C840E" w14:textId="04B6EC33" w:rsidR="001D3EA5"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r>
      <w:tr w:rsidR="001D3EA5" w:rsidRPr="00810C58" w14:paraId="05825A1E" w14:textId="77777777" w:rsidTr="001D3EA5">
        <w:tblPrEx>
          <w:tblCellMar>
            <w:left w:w="110" w:type="dxa"/>
            <w:right w:w="53" w:type="dxa"/>
          </w:tblCellMar>
        </w:tblPrEx>
        <w:trPr>
          <w:trHeight w:val="1666"/>
        </w:trPr>
        <w:tc>
          <w:tcPr>
            <w:tcW w:w="2545" w:type="dxa"/>
            <w:tcBorders>
              <w:top w:val="single" w:sz="4" w:space="0" w:color="000000"/>
              <w:left w:val="single" w:sz="4" w:space="0" w:color="000000"/>
              <w:bottom w:val="single" w:sz="4" w:space="0" w:color="000000"/>
              <w:right w:val="single" w:sz="4" w:space="0" w:color="000000"/>
            </w:tcBorders>
          </w:tcPr>
          <w:p w14:paraId="2F600D36" w14:textId="77777777" w:rsidR="001D3EA5" w:rsidRPr="00810C58" w:rsidRDefault="001D3EA5" w:rsidP="001D3EA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Перенесення платформи з тестового режиму на повну ліцензовану версію</w:t>
            </w:r>
          </w:p>
        </w:tc>
        <w:tc>
          <w:tcPr>
            <w:tcW w:w="1842" w:type="dxa"/>
            <w:tcBorders>
              <w:top w:val="single" w:sz="4" w:space="0" w:color="000000"/>
              <w:left w:val="single" w:sz="4" w:space="0" w:color="000000"/>
              <w:bottom w:val="single" w:sz="4" w:space="0" w:color="000000"/>
              <w:right w:val="single" w:sz="4" w:space="0" w:color="000000"/>
            </w:tcBorders>
          </w:tcPr>
          <w:p w14:paraId="12E7A3F1" w14:textId="77777777" w:rsidR="001D3EA5" w:rsidRPr="00810C58" w:rsidRDefault="001D3EA5" w:rsidP="001D3EA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1701" w:type="dxa"/>
            <w:tcBorders>
              <w:top w:val="single" w:sz="4" w:space="0" w:color="000000"/>
              <w:left w:val="single" w:sz="4" w:space="0" w:color="000000"/>
              <w:bottom w:val="single" w:sz="4" w:space="0" w:color="000000"/>
              <w:right w:val="single" w:sz="4" w:space="0" w:color="000000"/>
            </w:tcBorders>
          </w:tcPr>
          <w:p w14:paraId="5B89076D" w14:textId="77777777" w:rsidR="001D3EA5" w:rsidRPr="00810C58" w:rsidRDefault="001D3EA5" w:rsidP="001D3EA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1533" w:type="dxa"/>
            <w:tcBorders>
              <w:top w:val="single" w:sz="4" w:space="0" w:color="000000"/>
              <w:left w:val="single" w:sz="4" w:space="0" w:color="000000"/>
              <w:bottom w:val="single" w:sz="4" w:space="0" w:color="000000"/>
              <w:right w:val="single" w:sz="4" w:space="0" w:color="000000"/>
            </w:tcBorders>
          </w:tcPr>
          <w:p w14:paraId="32EEC740" w14:textId="77777777" w:rsidR="001D3EA5" w:rsidRPr="00810C58" w:rsidRDefault="001D3EA5" w:rsidP="001D3EA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1844" w:type="dxa"/>
            <w:tcBorders>
              <w:top w:val="single" w:sz="4" w:space="0" w:color="000000"/>
              <w:left w:val="single" w:sz="4" w:space="0" w:color="000000"/>
              <w:bottom w:val="single" w:sz="4" w:space="0" w:color="000000"/>
              <w:right w:val="single" w:sz="4" w:space="0" w:color="000000"/>
            </w:tcBorders>
          </w:tcPr>
          <w:p w14:paraId="0D5EB63F" w14:textId="4AF1B54F" w:rsidR="001D3EA5" w:rsidRPr="00810C58" w:rsidRDefault="001D3EA5" w:rsidP="001D3EA5">
            <w:pPr>
              <w:spacing w:line="259" w:lineRule="auto"/>
              <w:rPr>
                <w:rFonts w:ascii="Times New Roman" w:eastAsia="Times New Roman" w:hAnsi="Times New Roman" w:cs="Times New Roman"/>
                <w:color w:val="000000"/>
                <w:sz w:val="28"/>
              </w:rPr>
            </w:pPr>
            <w:r>
              <w:rPr>
                <w:rFonts w:ascii="Times New Roman" w:eastAsia="Times New Roman" w:hAnsi="Times New Roman" w:cs="Times New Roman"/>
                <w:color w:val="000000"/>
                <w:sz w:val="24"/>
              </w:rPr>
              <w:t>Є</w:t>
            </w:r>
          </w:p>
        </w:tc>
      </w:tr>
    </w:tbl>
    <w:p w14:paraId="5EF531F0" w14:textId="77777777" w:rsidR="008A5B96" w:rsidRDefault="008A5B96" w:rsidP="00810C58">
      <w:pPr>
        <w:spacing w:after="11" w:line="389" w:lineRule="auto"/>
        <w:ind w:left="129" w:right="294" w:firstLine="701"/>
        <w:jc w:val="both"/>
        <w:rPr>
          <w:rFonts w:ascii="Times New Roman" w:eastAsia="Times New Roman" w:hAnsi="Times New Roman" w:cs="Times New Roman"/>
          <w:color w:val="000000"/>
          <w:sz w:val="28"/>
          <w:lang w:val="uk" w:eastAsia="uk-UA"/>
        </w:rPr>
      </w:pPr>
    </w:p>
    <w:p w14:paraId="35AD703C" w14:textId="726BDCBA" w:rsidR="00810C58" w:rsidRPr="00810C58" w:rsidRDefault="00810C58" w:rsidP="00810C58">
      <w:pPr>
        <w:spacing w:after="11" w:line="389" w:lineRule="auto"/>
        <w:ind w:left="129" w:right="294" w:firstLine="701"/>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Проводити оцінку за кількістю вбудованих активностей буде вважатися не найкращим критерієм порівняння, тому що під активністю розуміються різноманіття як важливих, так і тестових компонентів, тому їхня кількість </w:t>
      </w:r>
      <w:r w:rsidR="001D3EA5">
        <w:rPr>
          <w:rFonts w:ascii="Times New Roman" w:eastAsia="Times New Roman" w:hAnsi="Times New Roman" w:cs="Times New Roman"/>
          <w:color w:val="000000"/>
          <w:sz w:val="28"/>
          <w:lang w:val="uk" w:eastAsia="uk-UA"/>
        </w:rPr>
        <w:t>не дуже важлива</w:t>
      </w:r>
      <w:r w:rsidRPr="00810C58">
        <w:rPr>
          <w:rFonts w:ascii="Times New Roman" w:eastAsia="Times New Roman" w:hAnsi="Times New Roman" w:cs="Times New Roman"/>
          <w:color w:val="000000"/>
          <w:sz w:val="28"/>
          <w:lang w:val="uk" w:eastAsia="uk-UA"/>
        </w:rPr>
        <w:t>.</w:t>
      </w:r>
    </w:p>
    <w:p w14:paraId="59B77FD8" w14:textId="77777777" w:rsidR="00810C58" w:rsidRPr="00810C58" w:rsidRDefault="00810C58" w:rsidP="00810C58">
      <w:pPr>
        <w:spacing w:after="11" w:line="389" w:lineRule="auto"/>
        <w:ind w:left="129" w:right="294" w:firstLine="701"/>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Важливим критерієм у функціональності студії є написання програмних роботів за допомогою режиму розробки без коду (No-code) та режиму розробки за допомогою інтуїтивно зрозумілих графічних інструментів та вбудованих функцій (Low-code). Це дозволяє програмістам та непрограмістам писати роботів без використання та рядка коду, написаного в студії. Ці можливості є у всіх представлених організаціях, що свідчить про важливість цього функціоналу студії.</w:t>
      </w:r>
    </w:p>
    <w:p w14:paraId="6FB05756" w14:textId="77777777" w:rsidR="00810C58" w:rsidRPr="00810C58" w:rsidRDefault="00810C58" w:rsidP="00810C58">
      <w:pPr>
        <w:spacing w:after="11" w:line="389" w:lineRule="auto"/>
        <w:ind w:left="129" w:right="294" w:firstLine="701"/>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Режим блок-схем передбачений у всіх рішеннях – це дозволяє точніше розуміти бізнес-процеси як розробникам, і аналітикам під час впровадження.</w:t>
      </w:r>
    </w:p>
    <w:p w14:paraId="1112A4C6" w14:textId="2EFFC302" w:rsidR="00810C58" w:rsidRPr="00810C58" w:rsidRDefault="00810C58" w:rsidP="00810C58">
      <w:pPr>
        <w:spacing w:after="11" w:line="389" w:lineRule="auto"/>
        <w:ind w:left="129" w:right="294" w:firstLine="701"/>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Запис послідовності дій дозволяє продублювати для робота все ще необхідну для запуску повного бізнес-процесу. </w:t>
      </w:r>
    </w:p>
    <w:p w14:paraId="13480145" w14:textId="24E8F746" w:rsidR="0082271B" w:rsidRDefault="00810C58" w:rsidP="00810C58">
      <w:pPr>
        <w:spacing w:after="11" w:line="389" w:lineRule="auto"/>
        <w:ind w:left="129" w:right="294" w:firstLine="701"/>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Перенесення платформи з тестового режиму в повну ліцензовану дозволяє передати всю роботу в тестовому режимі без втрат функціональних надбудов або завантажених даних. </w:t>
      </w:r>
    </w:p>
    <w:p w14:paraId="0BD945D8" w14:textId="7B475051" w:rsidR="00810C58" w:rsidRPr="001D3EA5" w:rsidRDefault="0082271B" w:rsidP="001D3EA5">
      <w:pPr>
        <w:spacing w:after="11" w:line="389" w:lineRule="auto"/>
        <w:ind w:left="129" w:right="294" w:firstLine="701"/>
        <w:jc w:val="both"/>
        <w:rPr>
          <w:rFonts w:ascii="Times New Roman" w:eastAsia="Times New Roman" w:hAnsi="Times New Roman" w:cs="Times New Roman"/>
          <w:color w:val="000000"/>
          <w:sz w:val="28"/>
          <w:lang w:eastAsia="uk-UA"/>
        </w:rPr>
      </w:pPr>
      <w:r w:rsidRPr="0082271B">
        <w:rPr>
          <w:rFonts w:ascii="Times New Roman" w:eastAsia="Times New Roman" w:hAnsi="Times New Roman" w:cs="Times New Roman"/>
          <w:color w:val="000000"/>
          <w:sz w:val="28"/>
          <w:lang w:val="uk" w:eastAsia="uk-UA"/>
        </w:rPr>
        <w:t xml:space="preserve">Порівняння показує, що всі розглянуті платформи автоматизації бізнес-процесів мають потужні інструменти для розробки та управління ботами. Кількість вбудованих активностей варіюється між платформами, що може бути важливим фактором при виборі рішення для конкретних потреб компанії. </w:t>
      </w:r>
    </w:p>
    <w:p w14:paraId="4C657687" w14:textId="43EB455A" w:rsidR="00810C58" w:rsidRDefault="00810C58" w:rsidP="00810C58">
      <w:pPr>
        <w:spacing w:after="11" w:line="389" w:lineRule="auto"/>
        <w:ind w:left="129" w:right="294" w:firstLine="701"/>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У таблиці </w:t>
      </w:r>
      <w:r w:rsidR="00206975">
        <w:rPr>
          <w:rFonts w:ascii="Times New Roman" w:eastAsia="Times New Roman" w:hAnsi="Times New Roman" w:cs="Times New Roman"/>
          <w:color w:val="000000"/>
          <w:sz w:val="28"/>
          <w:lang w:val="uk" w:eastAsia="uk-UA"/>
        </w:rPr>
        <w:t>3.3</w:t>
      </w:r>
      <w:r w:rsidRPr="00810C58">
        <w:rPr>
          <w:rFonts w:ascii="Times New Roman" w:eastAsia="Times New Roman" w:hAnsi="Times New Roman" w:cs="Times New Roman"/>
          <w:color w:val="000000"/>
          <w:sz w:val="28"/>
          <w:lang w:val="uk" w:eastAsia="uk-UA"/>
        </w:rPr>
        <w:t xml:space="preserve"> наведено всі найважливіші критерії міграції RPA</w:t>
      </w:r>
      <w:r w:rsidR="00206975">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систем.</w:t>
      </w:r>
    </w:p>
    <w:p w14:paraId="1F1BB3A2" w14:textId="1BFA5A74" w:rsidR="00206975" w:rsidRDefault="00810C58" w:rsidP="00206975">
      <w:pPr>
        <w:spacing w:after="11"/>
        <w:ind w:right="294" w:firstLine="709"/>
        <w:jc w:val="right"/>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Таблиця </w:t>
      </w:r>
      <w:r w:rsidR="00206975">
        <w:rPr>
          <w:rFonts w:ascii="Times New Roman" w:eastAsia="Times New Roman" w:hAnsi="Times New Roman" w:cs="Times New Roman"/>
          <w:color w:val="000000"/>
          <w:sz w:val="28"/>
          <w:lang w:val="uk" w:eastAsia="uk-UA"/>
        </w:rPr>
        <w:t xml:space="preserve">3.3 </w:t>
      </w:r>
    </w:p>
    <w:p w14:paraId="4D9C3225" w14:textId="076DECA2" w:rsidR="00810C58" w:rsidRDefault="00810C58" w:rsidP="00206975">
      <w:pPr>
        <w:spacing w:after="11"/>
        <w:ind w:left="709" w:right="294"/>
        <w:jc w:val="center"/>
        <w:rPr>
          <w:rFonts w:ascii="Times New Roman" w:eastAsia="Times New Roman" w:hAnsi="Times New Roman" w:cs="Times New Roman"/>
          <w:color w:val="000000"/>
          <w:sz w:val="28"/>
          <w:lang w:val="uk" w:eastAsia="uk-UA"/>
        </w:rPr>
      </w:pPr>
      <w:r w:rsidRPr="00FC06BD">
        <w:rPr>
          <w:rFonts w:ascii="Times New Roman" w:eastAsia="Times New Roman" w:hAnsi="Times New Roman" w:cs="Times New Roman"/>
          <w:color w:val="000000"/>
          <w:sz w:val="28"/>
          <w:highlight w:val="yellow"/>
          <w:lang w:val="uk" w:eastAsia="uk-UA"/>
        </w:rPr>
        <w:t xml:space="preserve">Можливості та інструменти міграції </w:t>
      </w:r>
      <w:r w:rsidRPr="00FC06BD">
        <w:rPr>
          <w:rFonts w:ascii="Times New Roman" w:eastAsia="Times New Roman" w:hAnsi="Times New Roman" w:cs="Times New Roman"/>
          <w:color w:val="000000"/>
          <w:sz w:val="28"/>
          <w:highlight w:val="yellow"/>
          <w:lang w:eastAsia="uk-UA"/>
        </w:rPr>
        <w:t xml:space="preserve">для менеджерів </w:t>
      </w:r>
      <w:r w:rsidRPr="00FC06BD">
        <w:rPr>
          <w:rFonts w:ascii="Times New Roman" w:eastAsia="Times New Roman" w:hAnsi="Times New Roman" w:cs="Times New Roman"/>
          <w:color w:val="000000"/>
          <w:sz w:val="28"/>
          <w:highlight w:val="yellow"/>
          <w:lang w:val="uk" w:eastAsia="uk-UA"/>
        </w:rPr>
        <w:t>(складена автором)</w:t>
      </w:r>
    </w:p>
    <w:p w14:paraId="40DD2F82" w14:textId="77777777" w:rsidR="001D3EA5" w:rsidRPr="00810C58" w:rsidRDefault="001D3EA5" w:rsidP="00206975">
      <w:pPr>
        <w:spacing w:after="11"/>
        <w:ind w:left="709" w:right="294"/>
        <w:jc w:val="center"/>
        <w:rPr>
          <w:rFonts w:ascii="Times New Roman" w:eastAsia="Times New Roman" w:hAnsi="Times New Roman" w:cs="Times New Roman"/>
          <w:color w:val="000000"/>
          <w:sz w:val="28"/>
          <w:lang w:val="uk" w:eastAsia="uk-UA"/>
        </w:rPr>
      </w:pPr>
    </w:p>
    <w:tbl>
      <w:tblPr>
        <w:tblStyle w:val="TableGrid"/>
        <w:tblW w:w="9465" w:type="dxa"/>
        <w:tblInd w:w="144" w:type="dxa"/>
        <w:tblCellMar>
          <w:top w:w="7" w:type="dxa"/>
          <w:left w:w="106" w:type="dxa"/>
          <w:right w:w="50" w:type="dxa"/>
        </w:tblCellMar>
        <w:tblLook w:val="04A0" w:firstRow="1" w:lastRow="0" w:firstColumn="1" w:lastColumn="0" w:noHBand="0" w:noVBand="1"/>
      </w:tblPr>
      <w:tblGrid>
        <w:gridCol w:w="2156"/>
        <w:gridCol w:w="2231"/>
        <w:gridCol w:w="2283"/>
        <w:gridCol w:w="1522"/>
        <w:gridCol w:w="1273"/>
      </w:tblGrid>
      <w:tr w:rsidR="00810C58" w:rsidRPr="00810C58" w14:paraId="2E7AF551" w14:textId="77777777" w:rsidTr="00EE120D">
        <w:trPr>
          <w:trHeight w:val="283"/>
        </w:trPr>
        <w:tc>
          <w:tcPr>
            <w:tcW w:w="2156" w:type="dxa"/>
            <w:tcBorders>
              <w:top w:val="single" w:sz="4" w:space="0" w:color="000000"/>
              <w:left w:val="single" w:sz="4" w:space="0" w:color="000000"/>
              <w:bottom w:val="single" w:sz="4" w:space="0" w:color="000000"/>
              <w:right w:val="single" w:sz="4" w:space="0" w:color="000000"/>
            </w:tcBorders>
          </w:tcPr>
          <w:p w14:paraId="7C3C81F1" w14:textId="77777777" w:rsidR="00810C58" w:rsidRPr="001D3EA5" w:rsidRDefault="00810C58" w:rsidP="00810C58">
            <w:pPr>
              <w:spacing w:line="259" w:lineRule="auto"/>
              <w:ind w:right="45"/>
              <w:jc w:val="center"/>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RPA-платформа</w:t>
            </w:r>
          </w:p>
        </w:tc>
        <w:tc>
          <w:tcPr>
            <w:tcW w:w="2231" w:type="dxa"/>
            <w:tcBorders>
              <w:top w:val="single" w:sz="4" w:space="0" w:color="000000"/>
              <w:left w:val="single" w:sz="4" w:space="0" w:color="000000"/>
              <w:bottom w:val="single" w:sz="4" w:space="0" w:color="000000"/>
              <w:right w:val="single" w:sz="4" w:space="0" w:color="000000"/>
            </w:tcBorders>
          </w:tcPr>
          <w:p w14:paraId="485BC94E" w14:textId="77777777" w:rsidR="00F825BD" w:rsidRDefault="00BE11BB" w:rsidP="00EE120D">
            <w:pPr>
              <w:spacing w:line="259" w:lineRule="auto"/>
              <w:ind w:right="55"/>
              <w:jc w:val="center"/>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 xml:space="preserve">KRYON </w:t>
            </w:r>
          </w:p>
          <w:p w14:paraId="3851E5D9" w14:textId="02606DAA" w:rsidR="00810C58" w:rsidRPr="001D3EA5" w:rsidRDefault="00BE11BB" w:rsidP="00EE120D">
            <w:pPr>
              <w:spacing w:line="259" w:lineRule="auto"/>
              <w:ind w:right="55"/>
              <w:jc w:val="center"/>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HYBRID RPA</w:t>
            </w:r>
          </w:p>
        </w:tc>
        <w:tc>
          <w:tcPr>
            <w:tcW w:w="2283" w:type="dxa"/>
            <w:tcBorders>
              <w:top w:val="single" w:sz="4" w:space="0" w:color="000000"/>
              <w:left w:val="single" w:sz="4" w:space="0" w:color="000000"/>
              <w:bottom w:val="single" w:sz="4" w:space="0" w:color="000000"/>
              <w:right w:val="single" w:sz="4" w:space="0" w:color="000000"/>
            </w:tcBorders>
          </w:tcPr>
          <w:p w14:paraId="38EB93DE" w14:textId="1F191C33" w:rsidR="00810C58" w:rsidRPr="001D3EA5" w:rsidRDefault="00BE11BB" w:rsidP="001D3EA5">
            <w:pPr>
              <w:spacing w:line="259" w:lineRule="auto"/>
              <w:ind w:right="61"/>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IBM Robotic Process Automation</w:t>
            </w:r>
          </w:p>
        </w:tc>
        <w:tc>
          <w:tcPr>
            <w:tcW w:w="1522" w:type="dxa"/>
            <w:tcBorders>
              <w:top w:val="single" w:sz="4" w:space="0" w:color="000000"/>
              <w:left w:val="single" w:sz="4" w:space="0" w:color="000000"/>
              <w:bottom w:val="single" w:sz="4" w:space="0" w:color="000000"/>
              <w:right w:val="single" w:sz="4" w:space="0" w:color="000000"/>
            </w:tcBorders>
          </w:tcPr>
          <w:p w14:paraId="409483EA" w14:textId="3287497E" w:rsidR="00810C58" w:rsidRPr="001D3EA5" w:rsidRDefault="00173F6E" w:rsidP="00B54896">
            <w:pPr>
              <w:spacing w:line="259" w:lineRule="auto"/>
              <w:ind w:left="10"/>
              <w:jc w:val="center"/>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NICE</w:t>
            </w:r>
          </w:p>
        </w:tc>
        <w:tc>
          <w:tcPr>
            <w:tcW w:w="1273" w:type="dxa"/>
            <w:tcBorders>
              <w:top w:val="single" w:sz="4" w:space="0" w:color="000000"/>
              <w:left w:val="single" w:sz="4" w:space="0" w:color="000000"/>
              <w:bottom w:val="single" w:sz="4" w:space="0" w:color="000000"/>
              <w:right w:val="single" w:sz="4" w:space="0" w:color="000000"/>
            </w:tcBorders>
          </w:tcPr>
          <w:p w14:paraId="1C9580CD" w14:textId="184F0A82" w:rsidR="00810C58" w:rsidRPr="001D3EA5" w:rsidRDefault="00BE11BB" w:rsidP="001D3EA5">
            <w:pPr>
              <w:spacing w:line="259" w:lineRule="auto"/>
              <w:ind w:right="46"/>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Blue Prism</w:t>
            </w:r>
          </w:p>
        </w:tc>
      </w:tr>
      <w:tr w:rsidR="00810C58" w:rsidRPr="00810C58" w14:paraId="67EA5648" w14:textId="77777777" w:rsidTr="00EE120D">
        <w:trPr>
          <w:trHeight w:val="1392"/>
        </w:trPr>
        <w:tc>
          <w:tcPr>
            <w:tcW w:w="2156" w:type="dxa"/>
            <w:tcBorders>
              <w:top w:val="single" w:sz="4" w:space="0" w:color="000000"/>
              <w:left w:val="single" w:sz="4" w:space="0" w:color="000000"/>
              <w:bottom w:val="single" w:sz="4" w:space="0" w:color="000000"/>
              <w:right w:val="single" w:sz="4" w:space="0" w:color="000000"/>
            </w:tcBorders>
          </w:tcPr>
          <w:p w14:paraId="3E21EAC9" w14:textId="77777777" w:rsidR="00810C58" w:rsidRPr="001D3EA5" w:rsidRDefault="00810C58" w:rsidP="00810C58">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Міграційний перетворювач</w:t>
            </w:r>
          </w:p>
        </w:tc>
        <w:tc>
          <w:tcPr>
            <w:tcW w:w="2231" w:type="dxa"/>
            <w:tcBorders>
              <w:top w:val="single" w:sz="4" w:space="0" w:color="000000"/>
              <w:left w:val="single" w:sz="4" w:space="0" w:color="000000"/>
              <w:bottom w:val="single" w:sz="4" w:space="0" w:color="000000"/>
              <w:right w:val="single" w:sz="4" w:space="0" w:color="000000"/>
            </w:tcBorders>
          </w:tcPr>
          <w:p w14:paraId="3638EA00" w14:textId="7E7D3877" w:rsidR="00810C58" w:rsidRPr="001D3EA5" w:rsidRDefault="001D3EA5" w:rsidP="001D3EA5">
            <w:pPr>
              <w:spacing w:line="259" w:lineRule="auto"/>
              <w:ind w:right="10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Є</w:t>
            </w:r>
          </w:p>
        </w:tc>
        <w:tc>
          <w:tcPr>
            <w:tcW w:w="2283" w:type="dxa"/>
            <w:tcBorders>
              <w:top w:val="single" w:sz="4" w:space="0" w:color="000000"/>
              <w:left w:val="single" w:sz="4" w:space="0" w:color="000000"/>
              <w:bottom w:val="single" w:sz="4" w:space="0" w:color="000000"/>
              <w:right w:val="single" w:sz="4" w:space="0" w:color="000000"/>
            </w:tcBorders>
          </w:tcPr>
          <w:p w14:paraId="4075D8B1" w14:textId="77777777" w:rsidR="00810C58" w:rsidRPr="001D3EA5" w:rsidRDefault="00810C58"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522" w:type="dxa"/>
            <w:tcBorders>
              <w:top w:val="single" w:sz="4" w:space="0" w:color="000000"/>
              <w:left w:val="single" w:sz="4" w:space="0" w:color="000000"/>
              <w:bottom w:val="single" w:sz="4" w:space="0" w:color="000000"/>
              <w:right w:val="single" w:sz="4" w:space="0" w:color="000000"/>
            </w:tcBorders>
          </w:tcPr>
          <w:p w14:paraId="0406DE37" w14:textId="6BF0BAD1" w:rsidR="00810C58" w:rsidRPr="001D3EA5" w:rsidRDefault="001D3EA5" w:rsidP="001D3EA5">
            <w:pPr>
              <w:spacing w:line="259" w:lineRule="auto"/>
              <w:ind w:left="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Є</w:t>
            </w:r>
          </w:p>
        </w:tc>
        <w:tc>
          <w:tcPr>
            <w:tcW w:w="1273" w:type="dxa"/>
            <w:tcBorders>
              <w:top w:val="single" w:sz="4" w:space="0" w:color="000000"/>
              <w:left w:val="single" w:sz="4" w:space="0" w:color="000000"/>
              <w:bottom w:val="single" w:sz="4" w:space="0" w:color="000000"/>
              <w:right w:val="single" w:sz="4" w:space="0" w:color="000000"/>
            </w:tcBorders>
          </w:tcPr>
          <w:p w14:paraId="16878447" w14:textId="4C96F902" w:rsidR="00810C58" w:rsidRPr="001D3EA5" w:rsidRDefault="001D3EA5" w:rsidP="001D3EA5">
            <w:pPr>
              <w:spacing w:line="259" w:lineRule="auto"/>
              <w:ind w:left="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Є</w:t>
            </w:r>
          </w:p>
        </w:tc>
      </w:tr>
      <w:tr w:rsidR="00810C58" w:rsidRPr="00810C58" w14:paraId="729FC8B0" w14:textId="77777777" w:rsidTr="00EE120D">
        <w:trPr>
          <w:trHeight w:val="836"/>
        </w:trPr>
        <w:tc>
          <w:tcPr>
            <w:tcW w:w="2156" w:type="dxa"/>
            <w:tcBorders>
              <w:top w:val="single" w:sz="4" w:space="0" w:color="000000"/>
              <w:left w:val="single" w:sz="4" w:space="0" w:color="000000"/>
              <w:bottom w:val="single" w:sz="4" w:space="0" w:color="000000"/>
              <w:right w:val="single" w:sz="4" w:space="0" w:color="000000"/>
            </w:tcBorders>
          </w:tcPr>
          <w:p w14:paraId="23FCF4BB" w14:textId="77777777" w:rsidR="00810C58" w:rsidRPr="001D3EA5" w:rsidRDefault="00810C58" w:rsidP="00810C58">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Перетворення коду під час перенесення платформи</w:t>
            </w:r>
          </w:p>
        </w:tc>
        <w:tc>
          <w:tcPr>
            <w:tcW w:w="2231" w:type="dxa"/>
            <w:tcBorders>
              <w:top w:val="single" w:sz="4" w:space="0" w:color="000000"/>
              <w:left w:val="single" w:sz="4" w:space="0" w:color="000000"/>
              <w:bottom w:val="single" w:sz="4" w:space="0" w:color="000000"/>
              <w:right w:val="single" w:sz="4" w:space="0" w:color="000000"/>
            </w:tcBorders>
          </w:tcPr>
          <w:p w14:paraId="3A4564FA" w14:textId="77777777" w:rsidR="00810C58" w:rsidRPr="001D3EA5" w:rsidRDefault="00810C58"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283" w:type="dxa"/>
            <w:tcBorders>
              <w:top w:val="single" w:sz="4" w:space="0" w:color="000000"/>
              <w:left w:val="single" w:sz="4" w:space="0" w:color="000000"/>
              <w:bottom w:val="single" w:sz="4" w:space="0" w:color="000000"/>
              <w:right w:val="single" w:sz="4" w:space="0" w:color="000000"/>
            </w:tcBorders>
          </w:tcPr>
          <w:p w14:paraId="133FA9C2" w14:textId="77777777" w:rsidR="00810C58" w:rsidRPr="001D3EA5" w:rsidRDefault="00810C58"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522" w:type="dxa"/>
            <w:tcBorders>
              <w:top w:val="single" w:sz="4" w:space="0" w:color="000000"/>
              <w:left w:val="single" w:sz="4" w:space="0" w:color="000000"/>
              <w:bottom w:val="single" w:sz="4" w:space="0" w:color="000000"/>
              <w:right w:val="single" w:sz="4" w:space="0" w:color="000000"/>
            </w:tcBorders>
          </w:tcPr>
          <w:p w14:paraId="0C603047" w14:textId="6FAD4623" w:rsidR="00810C58" w:rsidRPr="001D3EA5" w:rsidRDefault="001D3EA5" w:rsidP="001D3EA5">
            <w:pPr>
              <w:spacing w:line="259" w:lineRule="auto"/>
              <w:ind w:left="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Є</w:t>
            </w:r>
          </w:p>
        </w:tc>
        <w:tc>
          <w:tcPr>
            <w:tcW w:w="1273" w:type="dxa"/>
            <w:tcBorders>
              <w:top w:val="single" w:sz="4" w:space="0" w:color="000000"/>
              <w:left w:val="single" w:sz="4" w:space="0" w:color="000000"/>
              <w:bottom w:val="single" w:sz="4" w:space="0" w:color="000000"/>
              <w:right w:val="single" w:sz="4" w:space="0" w:color="000000"/>
            </w:tcBorders>
          </w:tcPr>
          <w:p w14:paraId="6128BB21" w14:textId="1495BC9F" w:rsidR="00810C58" w:rsidRPr="001D3EA5" w:rsidRDefault="001D3EA5" w:rsidP="001D3EA5">
            <w:pPr>
              <w:spacing w:line="259" w:lineRule="auto"/>
              <w:ind w:left="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Є</w:t>
            </w:r>
          </w:p>
        </w:tc>
      </w:tr>
      <w:tr w:rsidR="001D3EA5" w:rsidRPr="00810C58" w14:paraId="0F8EF4FD" w14:textId="77777777" w:rsidTr="00EE120D">
        <w:trPr>
          <w:trHeight w:val="288"/>
        </w:trPr>
        <w:tc>
          <w:tcPr>
            <w:tcW w:w="2156" w:type="dxa"/>
            <w:tcBorders>
              <w:top w:val="single" w:sz="4" w:space="0" w:color="000000"/>
              <w:left w:val="single" w:sz="4" w:space="0" w:color="000000"/>
              <w:bottom w:val="single" w:sz="4" w:space="0" w:color="000000"/>
              <w:right w:val="single" w:sz="4" w:space="0" w:color="000000"/>
            </w:tcBorders>
          </w:tcPr>
          <w:p w14:paraId="76E2F0C2" w14:textId="22E21F8F" w:rsidR="001D3EA5" w:rsidRPr="001D3EA5" w:rsidRDefault="001D3EA5" w:rsidP="001D3EA5">
            <w:pPr>
              <w:spacing w:line="259" w:lineRule="auto"/>
              <w:ind w:left="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Можливість </w:t>
            </w:r>
            <w:r w:rsidRPr="001D3EA5">
              <w:rPr>
                <w:rFonts w:ascii="Times New Roman" w:eastAsia="Times New Roman" w:hAnsi="Times New Roman" w:cs="Times New Roman"/>
                <w:color w:val="000000"/>
                <w:sz w:val="24"/>
                <w:szCs w:val="24"/>
              </w:rPr>
              <w:t>збереження змінних та об’єктів під час міграції</w:t>
            </w:r>
          </w:p>
        </w:tc>
        <w:tc>
          <w:tcPr>
            <w:tcW w:w="2231" w:type="dxa"/>
            <w:tcBorders>
              <w:top w:val="single" w:sz="4" w:space="0" w:color="000000"/>
              <w:left w:val="single" w:sz="4" w:space="0" w:color="000000"/>
              <w:bottom w:val="single" w:sz="4" w:space="0" w:color="000000"/>
              <w:right w:val="single" w:sz="4" w:space="0" w:color="000000"/>
            </w:tcBorders>
          </w:tcPr>
          <w:p w14:paraId="7B3B472C" w14:textId="77777777" w:rsidR="001D3EA5"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2283" w:type="dxa"/>
            <w:tcBorders>
              <w:top w:val="single" w:sz="4" w:space="0" w:color="000000"/>
              <w:left w:val="single" w:sz="4" w:space="0" w:color="000000"/>
              <w:bottom w:val="single" w:sz="4" w:space="0" w:color="000000"/>
              <w:right w:val="single" w:sz="4" w:space="0" w:color="000000"/>
            </w:tcBorders>
          </w:tcPr>
          <w:p w14:paraId="2C265733"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Є</w:t>
            </w:r>
          </w:p>
        </w:tc>
        <w:tc>
          <w:tcPr>
            <w:tcW w:w="1522" w:type="dxa"/>
            <w:tcBorders>
              <w:top w:val="single" w:sz="4" w:space="0" w:color="000000"/>
              <w:left w:val="single" w:sz="4" w:space="0" w:color="000000"/>
              <w:bottom w:val="single" w:sz="4" w:space="0" w:color="000000"/>
              <w:right w:val="single" w:sz="4" w:space="0" w:color="000000"/>
            </w:tcBorders>
          </w:tcPr>
          <w:p w14:paraId="55EC0EE0" w14:textId="7F47067C" w:rsidR="001D3EA5" w:rsidRPr="001D3EA5" w:rsidRDefault="001D3EA5" w:rsidP="001D3EA5">
            <w:pPr>
              <w:spacing w:line="259" w:lineRule="auto"/>
              <w:ind w:left="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Є</w:t>
            </w:r>
          </w:p>
        </w:tc>
        <w:tc>
          <w:tcPr>
            <w:tcW w:w="1273" w:type="dxa"/>
            <w:tcBorders>
              <w:top w:val="single" w:sz="4" w:space="0" w:color="000000"/>
              <w:left w:val="single" w:sz="4" w:space="0" w:color="000000"/>
              <w:bottom w:val="single" w:sz="4" w:space="0" w:color="000000"/>
              <w:right w:val="single" w:sz="4" w:space="0" w:color="000000"/>
            </w:tcBorders>
          </w:tcPr>
          <w:p w14:paraId="5C038EED" w14:textId="2D820B74" w:rsidR="001D3EA5" w:rsidRPr="001D3EA5" w:rsidRDefault="001D3EA5" w:rsidP="001D3EA5">
            <w:pPr>
              <w:spacing w:line="259"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Є</w:t>
            </w:r>
          </w:p>
        </w:tc>
      </w:tr>
      <w:tr w:rsidR="001D3EA5" w:rsidRPr="00810C58" w14:paraId="1DEADF9B" w14:textId="77777777" w:rsidTr="00EE120D">
        <w:trPr>
          <w:trHeight w:val="1945"/>
        </w:trPr>
        <w:tc>
          <w:tcPr>
            <w:tcW w:w="2156" w:type="dxa"/>
            <w:tcBorders>
              <w:top w:val="single" w:sz="4" w:space="0" w:color="000000"/>
              <w:left w:val="single" w:sz="4" w:space="0" w:color="000000"/>
              <w:bottom w:val="single" w:sz="4" w:space="0" w:color="000000"/>
              <w:right w:val="single" w:sz="4" w:space="0" w:color="000000"/>
            </w:tcBorders>
          </w:tcPr>
          <w:p w14:paraId="288C5D57"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Досвід міграції із систем, що належать до закордонних виробників роботизованих рішень</w:t>
            </w:r>
          </w:p>
        </w:tc>
        <w:tc>
          <w:tcPr>
            <w:tcW w:w="2231" w:type="dxa"/>
            <w:tcBorders>
              <w:top w:val="single" w:sz="4" w:space="0" w:color="000000"/>
              <w:left w:val="single" w:sz="4" w:space="0" w:color="000000"/>
              <w:bottom w:val="single" w:sz="4" w:space="0" w:color="000000"/>
              <w:right w:val="single" w:sz="4" w:space="0" w:color="000000"/>
            </w:tcBorders>
          </w:tcPr>
          <w:p w14:paraId="2BE58914" w14:textId="15F06791" w:rsidR="001D3EA5" w:rsidRPr="001D3EA5" w:rsidRDefault="001D3EA5" w:rsidP="001D3EA5">
            <w:pPr>
              <w:spacing w:line="259"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Доволі високий</w:t>
            </w:r>
          </w:p>
        </w:tc>
        <w:tc>
          <w:tcPr>
            <w:tcW w:w="2283" w:type="dxa"/>
            <w:tcBorders>
              <w:top w:val="single" w:sz="4" w:space="0" w:color="000000"/>
              <w:left w:val="single" w:sz="4" w:space="0" w:color="000000"/>
              <w:bottom w:val="single" w:sz="4" w:space="0" w:color="000000"/>
              <w:right w:val="single" w:sz="4" w:space="0" w:color="000000"/>
            </w:tcBorders>
          </w:tcPr>
          <w:p w14:paraId="1FC8A021" w14:textId="0B214E01" w:rsidR="001D3EA5" w:rsidRPr="001D3EA5" w:rsidRDefault="001D3EA5" w:rsidP="001D3EA5">
            <w:pPr>
              <w:spacing w:line="259" w:lineRule="auto"/>
              <w:ind w:left="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Високий</w:t>
            </w:r>
          </w:p>
        </w:tc>
        <w:tc>
          <w:tcPr>
            <w:tcW w:w="1522" w:type="dxa"/>
            <w:tcBorders>
              <w:top w:val="single" w:sz="4" w:space="0" w:color="000000"/>
              <w:left w:val="single" w:sz="4" w:space="0" w:color="000000"/>
              <w:bottom w:val="single" w:sz="4" w:space="0" w:color="000000"/>
              <w:right w:val="single" w:sz="4" w:space="0" w:color="000000"/>
            </w:tcBorders>
          </w:tcPr>
          <w:p w14:paraId="6EB3DFFC" w14:textId="76C401EF" w:rsidR="001D3EA5" w:rsidRPr="001D3EA5" w:rsidRDefault="001D3EA5" w:rsidP="001D3EA5">
            <w:pPr>
              <w:spacing w:line="259" w:lineRule="auto"/>
              <w:ind w:left="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Дуже високий</w:t>
            </w:r>
          </w:p>
        </w:tc>
        <w:tc>
          <w:tcPr>
            <w:tcW w:w="1273" w:type="dxa"/>
            <w:tcBorders>
              <w:top w:val="single" w:sz="4" w:space="0" w:color="000000"/>
              <w:left w:val="single" w:sz="4" w:space="0" w:color="000000"/>
              <w:bottom w:val="single" w:sz="4" w:space="0" w:color="000000"/>
              <w:right w:val="single" w:sz="4" w:space="0" w:color="000000"/>
            </w:tcBorders>
          </w:tcPr>
          <w:p w14:paraId="05A4CA20" w14:textId="1D3EC6F4" w:rsidR="001D3EA5" w:rsidRPr="001D3EA5" w:rsidRDefault="001D3EA5" w:rsidP="001D3EA5">
            <w:pPr>
              <w:spacing w:line="259" w:lineRule="auto"/>
              <w:ind w:left="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Дуже високий</w:t>
            </w:r>
          </w:p>
        </w:tc>
      </w:tr>
      <w:tr w:rsidR="001D3EA5" w:rsidRPr="00810C58" w14:paraId="23722827" w14:textId="77777777" w:rsidTr="00EE120D">
        <w:trPr>
          <w:trHeight w:val="840"/>
        </w:trPr>
        <w:tc>
          <w:tcPr>
            <w:tcW w:w="2156" w:type="dxa"/>
            <w:tcBorders>
              <w:top w:val="single" w:sz="4" w:space="0" w:color="000000"/>
              <w:left w:val="single" w:sz="4" w:space="0" w:color="000000"/>
              <w:bottom w:val="single" w:sz="4" w:space="0" w:color="000000"/>
              <w:right w:val="single" w:sz="4" w:space="0" w:color="000000"/>
            </w:tcBorders>
          </w:tcPr>
          <w:p w14:paraId="5690F6B4" w14:textId="77777777"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Кількість успішних міграцій</w:t>
            </w:r>
          </w:p>
        </w:tc>
        <w:tc>
          <w:tcPr>
            <w:tcW w:w="2231" w:type="dxa"/>
            <w:tcBorders>
              <w:top w:val="single" w:sz="4" w:space="0" w:color="000000"/>
              <w:left w:val="single" w:sz="4" w:space="0" w:color="000000"/>
              <w:bottom w:val="single" w:sz="4" w:space="0" w:color="000000"/>
              <w:right w:val="single" w:sz="4" w:space="0" w:color="000000"/>
            </w:tcBorders>
          </w:tcPr>
          <w:p w14:paraId="1255367A" w14:textId="77924681" w:rsidR="001D3EA5" w:rsidRPr="001D3EA5" w:rsidRDefault="001D3EA5" w:rsidP="001D3EA5">
            <w:pPr>
              <w:spacing w:line="259" w:lineRule="auto"/>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100+</w:t>
            </w:r>
          </w:p>
        </w:tc>
        <w:tc>
          <w:tcPr>
            <w:tcW w:w="2283" w:type="dxa"/>
            <w:tcBorders>
              <w:top w:val="single" w:sz="4" w:space="0" w:color="000000"/>
              <w:left w:val="single" w:sz="4" w:space="0" w:color="000000"/>
              <w:bottom w:val="single" w:sz="4" w:space="0" w:color="000000"/>
              <w:right w:val="single" w:sz="4" w:space="0" w:color="000000"/>
            </w:tcBorders>
          </w:tcPr>
          <w:p w14:paraId="2956B78C" w14:textId="00BED443"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200+</w:t>
            </w:r>
          </w:p>
        </w:tc>
        <w:tc>
          <w:tcPr>
            <w:tcW w:w="1522" w:type="dxa"/>
            <w:tcBorders>
              <w:top w:val="single" w:sz="4" w:space="0" w:color="000000"/>
              <w:left w:val="single" w:sz="4" w:space="0" w:color="000000"/>
              <w:bottom w:val="single" w:sz="4" w:space="0" w:color="000000"/>
              <w:right w:val="single" w:sz="4" w:space="0" w:color="000000"/>
            </w:tcBorders>
          </w:tcPr>
          <w:p w14:paraId="7ECC37F1" w14:textId="4FD616FE"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150+</w:t>
            </w:r>
          </w:p>
        </w:tc>
        <w:tc>
          <w:tcPr>
            <w:tcW w:w="1273" w:type="dxa"/>
            <w:tcBorders>
              <w:top w:val="single" w:sz="4" w:space="0" w:color="000000"/>
              <w:left w:val="single" w:sz="4" w:space="0" w:color="000000"/>
              <w:bottom w:val="single" w:sz="4" w:space="0" w:color="000000"/>
              <w:right w:val="single" w:sz="4" w:space="0" w:color="000000"/>
            </w:tcBorders>
          </w:tcPr>
          <w:p w14:paraId="7B8B20B1" w14:textId="7020ADF8" w:rsidR="001D3EA5" w:rsidRPr="001D3EA5" w:rsidRDefault="001D3EA5" w:rsidP="001D3EA5">
            <w:pPr>
              <w:spacing w:line="259" w:lineRule="auto"/>
              <w:ind w:left="5"/>
              <w:rPr>
                <w:rFonts w:ascii="Times New Roman" w:eastAsia="Times New Roman" w:hAnsi="Times New Roman" w:cs="Times New Roman"/>
                <w:color w:val="000000"/>
                <w:sz w:val="24"/>
                <w:szCs w:val="24"/>
              </w:rPr>
            </w:pPr>
            <w:r w:rsidRPr="001D3EA5">
              <w:rPr>
                <w:rFonts w:ascii="Times New Roman" w:eastAsia="Times New Roman" w:hAnsi="Times New Roman" w:cs="Times New Roman"/>
                <w:color w:val="000000"/>
                <w:sz w:val="24"/>
                <w:szCs w:val="24"/>
              </w:rPr>
              <w:t>300+</w:t>
            </w:r>
          </w:p>
        </w:tc>
      </w:tr>
    </w:tbl>
    <w:p w14:paraId="42778CD8" w14:textId="77777777" w:rsidR="00810C58" w:rsidRPr="00810C58" w:rsidRDefault="00810C58" w:rsidP="00810C58">
      <w:pPr>
        <w:spacing w:after="186"/>
        <w:ind w:left="855"/>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 </w:t>
      </w:r>
    </w:p>
    <w:p w14:paraId="7F63023F" w14:textId="18B35FDB" w:rsidR="00810C58" w:rsidRPr="00810C58" w:rsidRDefault="00810C58" w:rsidP="00810C58">
      <w:pPr>
        <w:spacing w:after="11" w:line="389" w:lineRule="auto"/>
        <w:ind w:left="129" w:right="294" w:firstLine="701"/>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Міграційний перетворювач – це дуже важлива функція при </w:t>
      </w:r>
      <w:r w:rsidR="00206975">
        <w:rPr>
          <w:rFonts w:ascii="Times New Roman" w:eastAsia="Times New Roman" w:hAnsi="Times New Roman" w:cs="Times New Roman"/>
          <w:color w:val="000000"/>
          <w:sz w:val="28"/>
          <w:lang w:val="uk" w:eastAsia="uk-UA"/>
        </w:rPr>
        <w:t>пер</w:t>
      </w:r>
      <w:r w:rsidR="00CA6053">
        <w:rPr>
          <w:rFonts w:ascii="Times New Roman" w:eastAsia="Times New Roman" w:hAnsi="Times New Roman" w:cs="Times New Roman"/>
          <w:color w:val="000000"/>
          <w:sz w:val="28"/>
          <w:lang w:val="uk" w:eastAsia="uk-UA"/>
        </w:rPr>
        <w:t>е</w:t>
      </w:r>
      <w:r w:rsidR="00206975">
        <w:rPr>
          <w:rFonts w:ascii="Times New Roman" w:eastAsia="Times New Roman" w:hAnsi="Times New Roman" w:cs="Times New Roman"/>
          <w:color w:val="000000"/>
          <w:sz w:val="28"/>
          <w:lang w:val="uk" w:eastAsia="uk-UA"/>
        </w:rPr>
        <w:t>налаштуванні</w:t>
      </w:r>
      <w:r w:rsidRPr="00810C58">
        <w:rPr>
          <w:rFonts w:ascii="Times New Roman" w:eastAsia="Times New Roman" w:hAnsi="Times New Roman" w:cs="Times New Roman"/>
          <w:color w:val="000000"/>
          <w:sz w:val="28"/>
          <w:lang w:val="uk" w:eastAsia="uk-UA"/>
        </w:rPr>
        <w:t xml:space="preserve"> із зарубіжної системи на </w:t>
      </w:r>
      <w:r w:rsidRPr="00810C58">
        <w:rPr>
          <w:rFonts w:ascii="Times New Roman" w:eastAsia="Times New Roman" w:hAnsi="Times New Roman" w:cs="Times New Roman"/>
          <w:color w:val="000000"/>
          <w:sz w:val="28"/>
          <w:lang w:eastAsia="uk-UA"/>
        </w:rPr>
        <w:t>українську</w:t>
      </w:r>
      <w:r w:rsidRPr="00810C58">
        <w:rPr>
          <w:rFonts w:ascii="Times New Roman" w:eastAsia="Times New Roman" w:hAnsi="Times New Roman" w:cs="Times New Roman"/>
          <w:color w:val="000000"/>
          <w:sz w:val="28"/>
          <w:lang w:val="uk" w:eastAsia="uk-UA"/>
        </w:rPr>
        <w:t xml:space="preserve">. Це дозволяє не обтяжувати клієнта витратами створення нової структури коду, змінних і вибіркових </w:t>
      </w:r>
      <w:r w:rsidR="00206975" w:rsidRPr="00810C58">
        <w:rPr>
          <w:rFonts w:ascii="Times New Roman" w:eastAsia="Times New Roman" w:hAnsi="Times New Roman" w:cs="Times New Roman"/>
          <w:color w:val="000000"/>
          <w:sz w:val="28"/>
          <w:lang w:val="uk" w:eastAsia="uk-UA"/>
        </w:rPr>
        <w:t>функцій</w:t>
      </w:r>
      <w:r w:rsidRPr="00810C58">
        <w:rPr>
          <w:rFonts w:ascii="Times New Roman" w:eastAsia="Times New Roman" w:hAnsi="Times New Roman" w:cs="Times New Roman"/>
          <w:color w:val="000000"/>
          <w:sz w:val="28"/>
          <w:lang w:val="uk" w:eastAsia="uk-UA"/>
        </w:rPr>
        <w:t xml:space="preserve">. </w:t>
      </w:r>
    </w:p>
    <w:p w14:paraId="1142B826" w14:textId="49DC90FC" w:rsidR="00810C58" w:rsidRPr="00810C58" w:rsidRDefault="00810C58" w:rsidP="00810C58">
      <w:pPr>
        <w:spacing w:after="11" w:line="389" w:lineRule="auto"/>
        <w:ind w:left="129" w:right="294" w:firstLine="701"/>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Представлені вендори вже зараз мають величезну клієнтську базу всередині ринку, оскільки останні роки бізнес диктував умови у бік створення нових і перетворення старих рішень у таких галузях як: фінансова, логістична, виробнича та торгова. Тому вже зараз у </w:t>
      </w:r>
      <w:r w:rsidR="00BE11BB">
        <w:rPr>
          <w:rFonts w:ascii="Times New Roman" w:eastAsia="Times New Roman" w:hAnsi="Times New Roman" w:cs="Times New Roman"/>
          <w:color w:val="000000"/>
          <w:sz w:val="28"/>
          <w:lang w:val="uk" w:eastAsia="uk-UA"/>
        </w:rPr>
        <w:t>KRYON HYBRID RPA</w:t>
      </w:r>
      <w:r w:rsidRPr="00810C58">
        <w:rPr>
          <w:rFonts w:ascii="Times New Roman" w:eastAsia="Times New Roman" w:hAnsi="Times New Roman" w:cs="Times New Roman"/>
          <w:color w:val="000000"/>
          <w:sz w:val="28"/>
          <w:lang w:val="uk" w:eastAsia="uk-UA"/>
        </w:rPr>
        <w:t xml:space="preserve"> цілий список клієнтів, які зверталися з приводу міграції, впровадження RPA-платформ.</w:t>
      </w:r>
    </w:p>
    <w:p w14:paraId="479F5628" w14:textId="241D30BD" w:rsidR="00810C58" w:rsidRDefault="00810C58" w:rsidP="00810C58">
      <w:pPr>
        <w:spacing w:after="11" w:line="389" w:lineRule="auto"/>
        <w:ind w:left="129" w:right="294" w:firstLine="701"/>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Перенавчання цілого штату співробітників </w:t>
      </w:r>
      <w:r w:rsidR="00206975">
        <w:rPr>
          <w:rFonts w:ascii="Times New Roman" w:eastAsia="Times New Roman" w:hAnsi="Times New Roman" w:cs="Times New Roman"/>
          <w:color w:val="000000"/>
          <w:sz w:val="28"/>
          <w:lang w:val="uk" w:eastAsia="uk-UA"/>
        </w:rPr>
        <w:t xml:space="preserve">у частині розвитку їх компетенцій менеджерів із керуванням системами, </w:t>
      </w:r>
      <w:r w:rsidRPr="00810C58">
        <w:rPr>
          <w:rFonts w:ascii="Times New Roman" w:eastAsia="Times New Roman" w:hAnsi="Times New Roman" w:cs="Times New Roman"/>
          <w:color w:val="000000"/>
          <w:sz w:val="28"/>
          <w:lang w:val="uk" w:eastAsia="uk-UA"/>
        </w:rPr>
        <w:t>та перетворення їх діяльності з одного виду процесів на інший, більш інтелектуальний, є дуже важливим аспектом при впровадженні будь-яких інформаційних систем у структуру бізнес-процесів компанії. Тому всі вендори повинні мати структурований підхід до навчання та впровадження співробітників у нові можливості їхніх бізнес-процесів.</w:t>
      </w:r>
    </w:p>
    <w:p w14:paraId="46527C7A" w14:textId="703A4B25" w:rsidR="0082271B" w:rsidRDefault="0082271B" w:rsidP="0082271B">
      <w:pPr>
        <w:spacing w:after="11" w:line="389" w:lineRule="auto"/>
        <w:ind w:left="129" w:right="294" w:firstLine="701"/>
        <w:jc w:val="both"/>
        <w:rPr>
          <w:rFonts w:ascii="Times New Roman" w:eastAsia="Times New Roman" w:hAnsi="Times New Roman" w:cs="Times New Roman"/>
          <w:color w:val="000000"/>
          <w:sz w:val="28"/>
          <w:lang w:val="uk" w:eastAsia="uk-UA"/>
        </w:rPr>
      </w:pPr>
      <w:r>
        <w:rPr>
          <w:rFonts w:ascii="Times New Roman" w:eastAsia="Times New Roman" w:hAnsi="Times New Roman" w:cs="Times New Roman"/>
          <w:color w:val="000000"/>
          <w:sz w:val="28"/>
          <w:lang w:val="uk" w:eastAsia="uk-UA"/>
        </w:rPr>
        <w:t>Отже, підкреслимо</w:t>
      </w:r>
      <w:r w:rsidRPr="0082271B">
        <w:rPr>
          <w:rFonts w:ascii="Times New Roman" w:eastAsia="Times New Roman" w:hAnsi="Times New Roman" w:cs="Times New Roman"/>
          <w:color w:val="000000"/>
          <w:sz w:val="28"/>
          <w:lang w:val="uk" w:eastAsia="uk-UA"/>
        </w:rPr>
        <w:t xml:space="preserve">, що всі розглянуті платформи автоматизації бізнес-процесів мають потужні інструменти та можливості для міграції. Усі вони підтримують основні функції, необхідні для успішного перенесення процесів з однієї платформи на іншу, зберігаючи цілісність даних та забезпечуючи прозорість процесу. </w:t>
      </w:r>
      <w:r w:rsidR="00FC06BD" w:rsidRPr="00FC06BD">
        <w:rPr>
          <w:rFonts w:ascii="Times New Roman" w:eastAsia="Times New Roman" w:hAnsi="Times New Roman" w:cs="Times New Roman"/>
          <w:color w:val="000000"/>
          <w:sz w:val="28"/>
          <w:lang w:val="uk" w:eastAsia="uk-UA"/>
        </w:rPr>
        <w:t xml:space="preserve">Однак, кількість успішних міграцій варіюється між платформами, що може бути важливим показником їхнього досвіду та ефективності. </w:t>
      </w:r>
      <w:r w:rsidR="003B5614" w:rsidRPr="00FC06BD">
        <w:rPr>
          <w:rFonts w:ascii="Times New Roman" w:eastAsia="Times New Roman" w:hAnsi="Times New Roman" w:cs="Times New Roman"/>
          <w:color w:val="000000"/>
          <w:sz w:val="28"/>
          <w:lang w:val="uk" w:eastAsia="uk-UA"/>
        </w:rPr>
        <w:t xml:space="preserve">KRYON HYBRID </w:t>
      </w:r>
      <w:r w:rsidR="00FC06BD" w:rsidRPr="00FC06BD">
        <w:rPr>
          <w:rFonts w:ascii="Times New Roman" w:eastAsia="Times New Roman" w:hAnsi="Times New Roman" w:cs="Times New Roman"/>
          <w:color w:val="000000"/>
          <w:sz w:val="28"/>
          <w:lang w:val="uk" w:eastAsia="uk-UA"/>
        </w:rPr>
        <w:t xml:space="preserve">RPA (Nintex) має понад </w:t>
      </w:r>
      <w:r w:rsidR="00FC06BD" w:rsidRPr="001D3EA5">
        <w:rPr>
          <w:rFonts w:ascii="Times New Roman" w:eastAsia="Times New Roman" w:hAnsi="Times New Roman" w:cs="Times New Roman"/>
          <w:color w:val="000000"/>
          <w:sz w:val="28"/>
          <w:lang w:val="uk" w:eastAsia="uk-UA"/>
        </w:rPr>
        <w:t>100 успішних міграцій, IBM Robotic Process Automation – понад 200, NICE – понад 150, а Blue Prism – понад 300, що свідчить про їх високу компетентність у цій галузі.</w:t>
      </w:r>
    </w:p>
    <w:p w14:paraId="78CF5DE8" w14:textId="77777777" w:rsidR="0082271B" w:rsidRPr="00810C58" w:rsidRDefault="0082271B" w:rsidP="00810C58">
      <w:pPr>
        <w:spacing w:after="11" w:line="389" w:lineRule="auto"/>
        <w:ind w:left="129" w:right="294" w:firstLine="701"/>
        <w:jc w:val="both"/>
        <w:rPr>
          <w:rFonts w:ascii="Times New Roman" w:eastAsia="Times New Roman" w:hAnsi="Times New Roman" w:cs="Times New Roman"/>
          <w:color w:val="000000"/>
          <w:sz w:val="28"/>
          <w:lang w:val="uk" w:eastAsia="uk-UA"/>
        </w:rPr>
      </w:pPr>
    </w:p>
    <w:p w14:paraId="20208C84" w14:textId="6C98A9F4" w:rsidR="001D3EA5" w:rsidRDefault="00810C58" w:rsidP="00C52687">
      <w:pPr>
        <w:spacing w:after="11" w:line="389" w:lineRule="auto"/>
        <w:ind w:left="129" w:right="294" w:firstLine="701"/>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У таблиці </w:t>
      </w:r>
      <w:r w:rsidR="00206975">
        <w:rPr>
          <w:rFonts w:ascii="Times New Roman" w:eastAsia="Times New Roman" w:hAnsi="Times New Roman" w:cs="Times New Roman"/>
          <w:color w:val="000000"/>
          <w:sz w:val="28"/>
          <w:lang w:val="uk" w:eastAsia="uk-UA"/>
        </w:rPr>
        <w:t>3.4</w:t>
      </w:r>
      <w:r w:rsidRPr="00810C58">
        <w:rPr>
          <w:rFonts w:ascii="Times New Roman" w:eastAsia="Times New Roman" w:hAnsi="Times New Roman" w:cs="Times New Roman"/>
          <w:color w:val="000000"/>
          <w:sz w:val="28"/>
          <w:lang w:val="uk" w:eastAsia="uk-UA"/>
        </w:rPr>
        <w:t xml:space="preserve"> вказані всі методи технічної підтримки клієнтів у розглянутих компаній. </w:t>
      </w:r>
    </w:p>
    <w:p w14:paraId="5E7A3961" w14:textId="4E9AB50D" w:rsidR="00206975" w:rsidRDefault="00810C58" w:rsidP="00206975">
      <w:pPr>
        <w:spacing w:after="182"/>
        <w:ind w:left="855"/>
        <w:jc w:val="right"/>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Таблиця </w:t>
      </w:r>
      <w:r w:rsidR="00206975">
        <w:rPr>
          <w:rFonts w:ascii="Times New Roman" w:eastAsia="Times New Roman" w:hAnsi="Times New Roman" w:cs="Times New Roman"/>
          <w:color w:val="000000"/>
          <w:sz w:val="28"/>
          <w:lang w:val="uk" w:eastAsia="uk-UA"/>
        </w:rPr>
        <w:t>3.4</w:t>
      </w:r>
    </w:p>
    <w:p w14:paraId="4D79B153" w14:textId="11F82C29" w:rsidR="00810C58" w:rsidRPr="00810C58" w:rsidRDefault="00810C58" w:rsidP="00206975">
      <w:pPr>
        <w:spacing w:after="182"/>
        <w:ind w:left="855"/>
        <w:jc w:val="center"/>
        <w:rPr>
          <w:rFonts w:ascii="Times New Roman" w:eastAsia="Times New Roman" w:hAnsi="Times New Roman" w:cs="Times New Roman"/>
          <w:color w:val="000000"/>
          <w:sz w:val="28"/>
          <w:lang w:val="uk" w:eastAsia="uk-UA"/>
        </w:rPr>
      </w:pPr>
      <w:r w:rsidRPr="008020C5">
        <w:rPr>
          <w:rFonts w:ascii="Times New Roman" w:eastAsia="Times New Roman" w:hAnsi="Times New Roman" w:cs="Times New Roman"/>
          <w:color w:val="000000"/>
          <w:sz w:val="28"/>
          <w:highlight w:val="yellow"/>
          <w:lang w:val="uk" w:eastAsia="uk-UA"/>
        </w:rPr>
        <w:t>Навчання користувачів</w:t>
      </w:r>
      <w:r w:rsidRPr="008020C5">
        <w:rPr>
          <w:rFonts w:ascii="Times New Roman" w:eastAsia="Times New Roman" w:hAnsi="Times New Roman" w:cs="Times New Roman"/>
          <w:color w:val="000000"/>
          <w:sz w:val="28"/>
          <w:highlight w:val="yellow"/>
          <w:lang w:eastAsia="uk-UA"/>
        </w:rPr>
        <w:t xml:space="preserve"> (менеджерів)</w:t>
      </w:r>
      <w:r w:rsidRPr="008020C5">
        <w:rPr>
          <w:rFonts w:ascii="Times New Roman" w:eastAsia="Times New Roman" w:hAnsi="Times New Roman" w:cs="Times New Roman"/>
          <w:color w:val="000000"/>
          <w:sz w:val="28"/>
          <w:highlight w:val="yellow"/>
          <w:lang w:val="uk" w:eastAsia="uk-UA"/>
        </w:rPr>
        <w:t xml:space="preserve"> (складена автором)</w:t>
      </w:r>
    </w:p>
    <w:tbl>
      <w:tblPr>
        <w:tblStyle w:val="TableGrid"/>
        <w:tblW w:w="9465" w:type="dxa"/>
        <w:tblInd w:w="144" w:type="dxa"/>
        <w:tblCellMar>
          <w:top w:w="7" w:type="dxa"/>
          <w:left w:w="106" w:type="dxa"/>
        </w:tblCellMar>
        <w:tblLook w:val="04A0" w:firstRow="1" w:lastRow="0" w:firstColumn="1" w:lastColumn="0" w:noHBand="0" w:noVBand="1"/>
      </w:tblPr>
      <w:tblGrid>
        <w:gridCol w:w="1815"/>
        <w:gridCol w:w="1847"/>
        <w:gridCol w:w="2143"/>
        <w:gridCol w:w="1559"/>
        <w:gridCol w:w="2101"/>
      </w:tblGrid>
      <w:tr w:rsidR="00810C58" w:rsidRPr="00810C58" w14:paraId="18C283B0" w14:textId="77777777" w:rsidTr="00D153ED">
        <w:trPr>
          <w:trHeight w:val="562"/>
        </w:trPr>
        <w:tc>
          <w:tcPr>
            <w:tcW w:w="1815" w:type="dxa"/>
            <w:tcBorders>
              <w:top w:val="single" w:sz="4" w:space="0" w:color="000000"/>
              <w:left w:val="single" w:sz="4" w:space="0" w:color="000000"/>
              <w:bottom w:val="single" w:sz="4" w:space="0" w:color="000000"/>
              <w:right w:val="single" w:sz="4" w:space="0" w:color="000000"/>
            </w:tcBorders>
          </w:tcPr>
          <w:p w14:paraId="50949CFC" w14:textId="52EE66B5" w:rsidR="00810C58" w:rsidRPr="00CD43A6" w:rsidRDefault="00810C58" w:rsidP="00810C58">
            <w:pPr>
              <w:spacing w:line="259" w:lineRule="auto"/>
              <w:jc w:val="center"/>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RPA</w:t>
            </w:r>
            <w:r w:rsidR="001D3EA5" w:rsidRPr="00CD43A6">
              <w:rPr>
                <w:rFonts w:ascii="Times New Roman" w:eastAsia="Times New Roman" w:hAnsi="Times New Roman" w:cs="Times New Roman"/>
                <w:color w:val="000000"/>
                <w:sz w:val="24"/>
                <w:szCs w:val="24"/>
              </w:rPr>
              <w:t>-</w:t>
            </w:r>
            <w:r w:rsidRPr="00CD43A6">
              <w:rPr>
                <w:rFonts w:ascii="Times New Roman" w:eastAsia="Times New Roman" w:hAnsi="Times New Roman" w:cs="Times New Roman"/>
                <w:color w:val="000000"/>
                <w:sz w:val="24"/>
                <w:szCs w:val="24"/>
              </w:rPr>
              <w:t>платформа</w:t>
            </w:r>
          </w:p>
        </w:tc>
        <w:tc>
          <w:tcPr>
            <w:tcW w:w="1847" w:type="dxa"/>
            <w:tcBorders>
              <w:top w:val="single" w:sz="4" w:space="0" w:color="000000"/>
              <w:left w:val="single" w:sz="4" w:space="0" w:color="000000"/>
              <w:bottom w:val="single" w:sz="4" w:space="0" w:color="000000"/>
              <w:right w:val="single" w:sz="4" w:space="0" w:color="000000"/>
            </w:tcBorders>
          </w:tcPr>
          <w:p w14:paraId="70575599" w14:textId="45660D0B" w:rsidR="00810C58" w:rsidRPr="00CD43A6" w:rsidRDefault="00BE11BB" w:rsidP="001D3EA5">
            <w:pPr>
              <w:spacing w:line="259" w:lineRule="auto"/>
              <w:ind w:right="17"/>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KRYON HYBRID RPA</w:t>
            </w:r>
          </w:p>
        </w:tc>
        <w:tc>
          <w:tcPr>
            <w:tcW w:w="2143" w:type="dxa"/>
            <w:tcBorders>
              <w:top w:val="single" w:sz="4" w:space="0" w:color="000000"/>
              <w:left w:val="single" w:sz="4" w:space="0" w:color="000000"/>
              <w:bottom w:val="single" w:sz="4" w:space="0" w:color="000000"/>
              <w:right w:val="single" w:sz="4" w:space="0" w:color="000000"/>
            </w:tcBorders>
          </w:tcPr>
          <w:p w14:paraId="617BB78E" w14:textId="31435D4C" w:rsidR="00810C58" w:rsidRPr="00CD43A6" w:rsidRDefault="00BE11BB" w:rsidP="001D3EA5">
            <w:pPr>
              <w:spacing w:line="259" w:lineRule="auto"/>
              <w:ind w:right="32"/>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IBM Robotic Process Automation</w:t>
            </w:r>
          </w:p>
        </w:tc>
        <w:tc>
          <w:tcPr>
            <w:tcW w:w="1559" w:type="dxa"/>
            <w:tcBorders>
              <w:top w:val="single" w:sz="4" w:space="0" w:color="000000"/>
              <w:left w:val="single" w:sz="4" w:space="0" w:color="000000"/>
              <w:bottom w:val="single" w:sz="4" w:space="0" w:color="000000"/>
              <w:right w:val="single" w:sz="4" w:space="0" w:color="000000"/>
            </w:tcBorders>
          </w:tcPr>
          <w:p w14:paraId="7369F374" w14:textId="304632AE" w:rsidR="00810C58" w:rsidRPr="00CD43A6" w:rsidRDefault="001D3EA5" w:rsidP="001D3EA5">
            <w:pPr>
              <w:spacing w:line="259" w:lineRule="auto"/>
              <w:ind w:right="15"/>
              <w:rPr>
                <w:rFonts w:ascii="Times New Roman" w:eastAsia="Times New Roman" w:hAnsi="Times New Roman" w:cs="Times New Roman"/>
                <w:color w:val="000000"/>
                <w:sz w:val="24"/>
                <w:szCs w:val="24"/>
                <w:lang w:val="en-US"/>
              </w:rPr>
            </w:pPr>
            <w:r w:rsidRPr="00CD43A6">
              <w:rPr>
                <w:rFonts w:ascii="Times New Roman" w:eastAsia="Times New Roman" w:hAnsi="Times New Roman" w:cs="Times New Roman"/>
                <w:color w:val="000000"/>
                <w:sz w:val="24"/>
                <w:szCs w:val="24"/>
                <w:lang w:val="en-US"/>
              </w:rPr>
              <w:t>NICE</w:t>
            </w:r>
          </w:p>
        </w:tc>
        <w:tc>
          <w:tcPr>
            <w:tcW w:w="2101" w:type="dxa"/>
            <w:tcBorders>
              <w:top w:val="single" w:sz="4" w:space="0" w:color="000000"/>
              <w:left w:val="single" w:sz="4" w:space="0" w:color="000000"/>
              <w:bottom w:val="single" w:sz="4" w:space="0" w:color="000000"/>
              <w:right w:val="single" w:sz="4" w:space="0" w:color="000000"/>
            </w:tcBorders>
          </w:tcPr>
          <w:p w14:paraId="42AD988F" w14:textId="279B2755" w:rsidR="00810C58" w:rsidRPr="00CD43A6" w:rsidRDefault="00BE11BB" w:rsidP="001D3EA5">
            <w:pPr>
              <w:spacing w:line="259" w:lineRule="auto"/>
              <w:ind w:right="31"/>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Blue Prism</w:t>
            </w:r>
          </w:p>
        </w:tc>
      </w:tr>
      <w:tr w:rsidR="00810C58" w:rsidRPr="001D3EA5" w14:paraId="7E1AFB34" w14:textId="77777777" w:rsidTr="00D153ED">
        <w:trPr>
          <w:trHeight w:val="2218"/>
        </w:trPr>
        <w:tc>
          <w:tcPr>
            <w:tcW w:w="1815" w:type="dxa"/>
            <w:tcBorders>
              <w:top w:val="single" w:sz="4" w:space="0" w:color="000000"/>
              <w:left w:val="single" w:sz="4" w:space="0" w:color="000000"/>
              <w:bottom w:val="single" w:sz="4" w:space="0" w:color="000000"/>
              <w:right w:val="single" w:sz="4" w:space="0" w:color="000000"/>
            </w:tcBorders>
          </w:tcPr>
          <w:p w14:paraId="7942B354" w14:textId="39912B1C" w:rsidR="00810C58" w:rsidRPr="00CD43A6" w:rsidRDefault="001D3EA5" w:rsidP="00810C58">
            <w:pPr>
              <w:spacing w:line="259" w:lineRule="auto"/>
              <w:ind w:left="5"/>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Специфіка</w:t>
            </w:r>
          </w:p>
        </w:tc>
        <w:tc>
          <w:tcPr>
            <w:tcW w:w="1847" w:type="dxa"/>
            <w:tcBorders>
              <w:top w:val="single" w:sz="4" w:space="0" w:color="000000"/>
              <w:left w:val="single" w:sz="4" w:space="0" w:color="000000"/>
              <w:bottom w:val="single" w:sz="4" w:space="0" w:color="000000"/>
              <w:right w:val="single" w:sz="4" w:space="0" w:color="000000"/>
            </w:tcBorders>
          </w:tcPr>
          <w:p w14:paraId="0EE686CB" w14:textId="5CD00F75" w:rsidR="00810C58" w:rsidRPr="00CD43A6" w:rsidRDefault="001D3EA5" w:rsidP="001D3EA5">
            <w:pPr>
              <w:spacing w:line="259" w:lineRule="auto"/>
              <w:ind w:left="5"/>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Широкий вибір безкоштовних курсів та ресурсів для самонавчання; підходить для менеджерів без технічного досвіду.</w:t>
            </w:r>
          </w:p>
        </w:tc>
        <w:tc>
          <w:tcPr>
            <w:tcW w:w="2143" w:type="dxa"/>
            <w:tcBorders>
              <w:top w:val="single" w:sz="4" w:space="0" w:color="000000"/>
              <w:left w:val="single" w:sz="4" w:space="0" w:color="000000"/>
              <w:bottom w:val="single" w:sz="4" w:space="0" w:color="000000"/>
              <w:right w:val="single" w:sz="4" w:space="0" w:color="000000"/>
            </w:tcBorders>
          </w:tcPr>
          <w:p w14:paraId="3CCDD52A" w14:textId="41EBD69C" w:rsidR="00810C58" w:rsidRPr="00CD43A6" w:rsidRDefault="001D3EA5" w:rsidP="001D3EA5">
            <w:pPr>
              <w:spacing w:line="259" w:lineRule="auto"/>
              <w:ind w:left="5"/>
              <w:rPr>
                <w:rFonts w:ascii="Times New Roman" w:eastAsia="Times New Roman" w:hAnsi="Times New Roman" w:cs="Times New Roman"/>
                <w:color w:val="000000"/>
                <w:sz w:val="24"/>
                <w:szCs w:val="24"/>
              </w:rPr>
            </w:pPr>
            <w:r w:rsidRPr="00CD43A6">
              <w:rPr>
                <w:rFonts w:ascii="Times New Roman" w:hAnsi="Times New Roman" w:cs="Times New Roman"/>
                <w:sz w:val="24"/>
                <w:szCs w:val="24"/>
              </w:rPr>
              <w:t>Глибокі та детальні курси з акцентом на технічні аспекти та інтеграцію з іншими продуктами IBM.</w:t>
            </w:r>
          </w:p>
        </w:tc>
        <w:tc>
          <w:tcPr>
            <w:tcW w:w="1559" w:type="dxa"/>
            <w:tcBorders>
              <w:top w:val="single" w:sz="4" w:space="0" w:color="000000"/>
              <w:left w:val="single" w:sz="4" w:space="0" w:color="000000"/>
              <w:bottom w:val="single" w:sz="4" w:space="0" w:color="000000"/>
              <w:right w:val="single" w:sz="4" w:space="0" w:color="000000"/>
            </w:tcBorders>
          </w:tcPr>
          <w:p w14:paraId="64EFC36C" w14:textId="1A2B0506" w:rsidR="00810C58" w:rsidRPr="00CD43A6" w:rsidRDefault="001D3EA5" w:rsidP="001D3EA5">
            <w:pPr>
              <w:spacing w:line="259" w:lineRule="auto"/>
              <w:ind w:left="5"/>
              <w:rPr>
                <w:rFonts w:ascii="Times New Roman" w:hAnsi="Times New Roman" w:cs="Times New Roman"/>
                <w:sz w:val="24"/>
                <w:szCs w:val="24"/>
              </w:rPr>
            </w:pPr>
            <w:r w:rsidRPr="00CD43A6">
              <w:rPr>
                <w:rFonts w:ascii="Times New Roman" w:hAnsi="Times New Roman" w:cs="Times New Roman"/>
                <w:sz w:val="24"/>
                <w:szCs w:val="24"/>
              </w:rPr>
              <w:t>Розширена підтримка для інтеграції з CRM та іншими бізнес-додатками.</w:t>
            </w:r>
          </w:p>
          <w:p w14:paraId="3F7787AC" w14:textId="339C3D57" w:rsidR="001D3EA5" w:rsidRPr="00CD43A6" w:rsidRDefault="001D3EA5" w:rsidP="001D3EA5">
            <w:pPr>
              <w:spacing w:line="259" w:lineRule="auto"/>
              <w:ind w:left="5"/>
              <w:rPr>
                <w:rFonts w:ascii="Times New Roman" w:eastAsia="Times New Roman" w:hAnsi="Times New Roman" w:cs="Times New Roman"/>
                <w:color w:val="000000"/>
                <w:sz w:val="24"/>
                <w:szCs w:val="24"/>
              </w:rPr>
            </w:pPr>
          </w:p>
        </w:tc>
        <w:tc>
          <w:tcPr>
            <w:tcW w:w="2101" w:type="dxa"/>
            <w:tcBorders>
              <w:top w:val="single" w:sz="4" w:space="0" w:color="000000"/>
              <w:left w:val="single" w:sz="4" w:space="0" w:color="000000"/>
              <w:bottom w:val="single" w:sz="4" w:space="0" w:color="000000"/>
              <w:right w:val="single" w:sz="4" w:space="0" w:color="000000"/>
            </w:tcBorders>
          </w:tcPr>
          <w:p w14:paraId="679C9C09" w14:textId="06C80D94" w:rsidR="00810C58" w:rsidRPr="00D153ED" w:rsidRDefault="001D3EA5" w:rsidP="001D3EA5">
            <w:pPr>
              <w:spacing w:line="259" w:lineRule="auto"/>
              <w:rPr>
                <w:rFonts w:ascii="Times New Roman" w:eastAsia="Times New Roman" w:hAnsi="Times New Roman" w:cs="Times New Roman"/>
                <w:color w:val="000000"/>
                <w:sz w:val="24"/>
                <w:szCs w:val="24"/>
                <w:lang w:val="uk-UA"/>
              </w:rPr>
            </w:pPr>
            <w:r w:rsidRPr="00CD43A6">
              <w:rPr>
                <w:rFonts w:ascii="Times New Roman" w:hAnsi="Times New Roman" w:cs="Times New Roman"/>
                <w:sz w:val="24"/>
                <w:szCs w:val="24"/>
              </w:rPr>
              <w:t>Широка мережа партнерів та навчальних центрів по всьому світу; фокус на корпоративне навчання з можливістю кастомізації програм для великих організацій</w:t>
            </w:r>
            <w:r w:rsidR="00D153ED">
              <w:rPr>
                <w:rFonts w:ascii="Times New Roman" w:hAnsi="Times New Roman" w:cs="Times New Roman"/>
                <w:sz w:val="24"/>
                <w:szCs w:val="24"/>
                <w:lang w:val="uk-UA"/>
              </w:rPr>
              <w:t xml:space="preserve">; </w:t>
            </w:r>
            <w:r w:rsidR="00D153ED" w:rsidRPr="00D153ED">
              <w:rPr>
                <w:rFonts w:ascii="Times New Roman" w:hAnsi="Times New Roman" w:cs="Times New Roman"/>
                <w:sz w:val="24"/>
                <w:szCs w:val="24"/>
              </w:rPr>
              <w:t xml:space="preserve">безкоштовне навчання в університеті </w:t>
            </w:r>
            <w:r w:rsidR="00D153ED" w:rsidRPr="00D153ED">
              <w:rPr>
                <w:rFonts w:ascii="Times New Roman" w:hAnsi="Times New Roman" w:cs="Times New Roman"/>
                <w:sz w:val="24"/>
                <w:szCs w:val="24"/>
                <w:lang w:val="ru-RU"/>
              </w:rPr>
              <w:t>SS</w:t>
            </w:r>
            <w:r w:rsidR="00D153ED" w:rsidRPr="00D153ED">
              <w:rPr>
                <w:rFonts w:ascii="Times New Roman" w:hAnsi="Times New Roman" w:cs="Times New Roman"/>
                <w:sz w:val="24"/>
                <w:szCs w:val="24"/>
              </w:rPr>
              <w:t>&amp;</w:t>
            </w:r>
            <w:r w:rsidR="00D153ED" w:rsidRPr="00D153ED">
              <w:rPr>
                <w:rFonts w:ascii="Times New Roman" w:hAnsi="Times New Roman" w:cs="Times New Roman"/>
                <w:sz w:val="24"/>
                <w:szCs w:val="24"/>
                <w:lang w:val="ru-RU"/>
              </w:rPr>
              <w:t>C</w:t>
            </w:r>
            <w:r w:rsidR="00D153ED" w:rsidRPr="00D153ED">
              <w:rPr>
                <w:rFonts w:ascii="Times New Roman" w:hAnsi="Times New Roman" w:cs="Times New Roman"/>
                <w:sz w:val="24"/>
                <w:szCs w:val="24"/>
              </w:rPr>
              <w:t xml:space="preserve"> </w:t>
            </w:r>
            <w:r w:rsidR="00D153ED" w:rsidRPr="00D153ED">
              <w:rPr>
                <w:rFonts w:ascii="Times New Roman" w:hAnsi="Times New Roman" w:cs="Times New Roman"/>
                <w:sz w:val="24"/>
                <w:szCs w:val="24"/>
                <w:lang w:val="ru-RU"/>
              </w:rPr>
              <w:t>Blue</w:t>
            </w:r>
            <w:r w:rsidR="00D153ED" w:rsidRPr="00D153ED">
              <w:rPr>
                <w:rFonts w:ascii="Times New Roman" w:hAnsi="Times New Roman" w:cs="Times New Roman"/>
                <w:sz w:val="24"/>
                <w:szCs w:val="24"/>
              </w:rPr>
              <w:t xml:space="preserve"> </w:t>
            </w:r>
            <w:r w:rsidR="00D153ED" w:rsidRPr="00D153ED">
              <w:rPr>
                <w:rFonts w:ascii="Times New Roman" w:hAnsi="Times New Roman" w:cs="Times New Roman"/>
                <w:sz w:val="24"/>
                <w:szCs w:val="24"/>
                <w:lang w:val="ru-RU"/>
              </w:rPr>
              <w:t>Prism</w:t>
            </w:r>
            <w:r w:rsidR="00D153ED" w:rsidRPr="00D153ED">
              <w:rPr>
                <w:rFonts w:ascii="Times New Roman" w:hAnsi="Times New Roman" w:cs="Times New Roman"/>
                <w:sz w:val="24"/>
                <w:szCs w:val="24"/>
              </w:rPr>
              <w:t xml:space="preserve"> </w:t>
            </w:r>
            <w:r w:rsidR="00D153ED" w:rsidRPr="00D153ED">
              <w:rPr>
                <w:rFonts w:ascii="Times New Roman" w:hAnsi="Times New Roman" w:cs="Times New Roman"/>
                <w:sz w:val="24"/>
                <w:szCs w:val="24"/>
                <w:lang w:val="ru-RU"/>
              </w:rPr>
              <w:t>University</w:t>
            </w:r>
          </w:p>
        </w:tc>
      </w:tr>
      <w:tr w:rsidR="00810C58" w:rsidRPr="00810C58" w14:paraId="29150470" w14:textId="77777777" w:rsidTr="00D153ED">
        <w:trPr>
          <w:trHeight w:val="1945"/>
        </w:trPr>
        <w:tc>
          <w:tcPr>
            <w:tcW w:w="1815" w:type="dxa"/>
            <w:tcBorders>
              <w:top w:val="single" w:sz="4" w:space="0" w:color="000000"/>
              <w:left w:val="single" w:sz="4" w:space="0" w:color="000000"/>
              <w:bottom w:val="single" w:sz="4" w:space="0" w:color="000000"/>
              <w:right w:val="single" w:sz="4" w:space="0" w:color="000000"/>
            </w:tcBorders>
          </w:tcPr>
          <w:p w14:paraId="49FB8724" w14:textId="77777777" w:rsidR="00810C58" w:rsidRPr="00CD43A6" w:rsidRDefault="00810C58" w:rsidP="00810C58">
            <w:pPr>
              <w:spacing w:line="259" w:lineRule="auto"/>
              <w:ind w:left="5"/>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Публікації методологічних матеріалів</w:t>
            </w:r>
          </w:p>
        </w:tc>
        <w:tc>
          <w:tcPr>
            <w:tcW w:w="1847" w:type="dxa"/>
            <w:tcBorders>
              <w:top w:val="single" w:sz="4" w:space="0" w:color="000000"/>
              <w:left w:val="single" w:sz="4" w:space="0" w:color="000000"/>
              <w:bottom w:val="single" w:sz="4" w:space="0" w:color="000000"/>
              <w:right w:val="single" w:sz="4" w:space="0" w:color="000000"/>
            </w:tcBorders>
          </w:tcPr>
          <w:p w14:paraId="517C5648" w14:textId="77777777" w:rsidR="00810C58" w:rsidRPr="00CD43A6" w:rsidRDefault="00810C58" w:rsidP="001D3EA5">
            <w:pPr>
              <w:spacing w:line="259" w:lineRule="auto"/>
              <w:ind w:left="5"/>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Є</w:t>
            </w:r>
          </w:p>
        </w:tc>
        <w:tc>
          <w:tcPr>
            <w:tcW w:w="2143" w:type="dxa"/>
            <w:tcBorders>
              <w:top w:val="single" w:sz="4" w:space="0" w:color="000000"/>
              <w:left w:val="single" w:sz="4" w:space="0" w:color="000000"/>
              <w:bottom w:val="single" w:sz="4" w:space="0" w:color="000000"/>
              <w:right w:val="single" w:sz="4" w:space="0" w:color="000000"/>
            </w:tcBorders>
          </w:tcPr>
          <w:p w14:paraId="2A06D8B5" w14:textId="77777777" w:rsidR="00810C58" w:rsidRPr="00CD43A6" w:rsidRDefault="00810C58" w:rsidP="001D3EA5">
            <w:pPr>
              <w:spacing w:line="259" w:lineRule="auto"/>
              <w:ind w:left="5"/>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Є</w:t>
            </w:r>
          </w:p>
        </w:tc>
        <w:tc>
          <w:tcPr>
            <w:tcW w:w="1559" w:type="dxa"/>
            <w:tcBorders>
              <w:top w:val="single" w:sz="4" w:space="0" w:color="000000"/>
              <w:left w:val="single" w:sz="4" w:space="0" w:color="000000"/>
              <w:bottom w:val="single" w:sz="4" w:space="0" w:color="000000"/>
              <w:right w:val="single" w:sz="4" w:space="0" w:color="000000"/>
            </w:tcBorders>
          </w:tcPr>
          <w:p w14:paraId="63B45558" w14:textId="77777777" w:rsidR="00810C58" w:rsidRPr="00CD43A6" w:rsidRDefault="00810C58" w:rsidP="001D3EA5">
            <w:pPr>
              <w:spacing w:line="259" w:lineRule="auto"/>
              <w:ind w:left="5"/>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Є</w:t>
            </w:r>
          </w:p>
        </w:tc>
        <w:tc>
          <w:tcPr>
            <w:tcW w:w="2101" w:type="dxa"/>
            <w:tcBorders>
              <w:top w:val="single" w:sz="4" w:space="0" w:color="000000"/>
              <w:left w:val="single" w:sz="4" w:space="0" w:color="000000"/>
              <w:bottom w:val="single" w:sz="4" w:space="0" w:color="000000"/>
              <w:right w:val="single" w:sz="4" w:space="0" w:color="000000"/>
            </w:tcBorders>
          </w:tcPr>
          <w:p w14:paraId="183AF6A6" w14:textId="15F69C66" w:rsidR="00810C58" w:rsidRPr="00CD43A6" w:rsidRDefault="001D3EA5" w:rsidP="001D3EA5">
            <w:pPr>
              <w:spacing w:line="259" w:lineRule="auto"/>
              <w:rPr>
                <w:rFonts w:ascii="Times New Roman" w:eastAsia="Times New Roman" w:hAnsi="Times New Roman" w:cs="Times New Roman"/>
                <w:color w:val="000000"/>
                <w:sz w:val="24"/>
                <w:szCs w:val="24"/>
                <w:lang w:val="uk-UA"/>
              </w:rPr>
            </w:pPr>
            <w:r w:rsidRPr="00CD43A6">
              <w:rPr>
                <w:rFonts w:ascii="Times New Roman" w:eastAsia="Times New Roman" w:hAnsi="Times New Roman" w:cs="Times New Roman"/>
                <w:color w:val="000000"/>
                <w:sz w:val="24"/>
                <w:szCs w:val="24"/>
                <w:lang w:val="uk-UA"/>
              </w:rPr>
              <w:t>Є</w:t>
            </w:r>
          </w:p>
        </w:tc>
      </w:tr>
      <w:tr w:rsidR="00810C58" w:rsidRPr="00810C58" w14:paraId="691B16DD" w14:textId="77777777" w:rsidTr="00D153ED">
        <w:trPr>
          <w:trHeight w:val="1940"/>
        </w:trPr>
        <w:tc>
          <w:tcPr>
            <w:tcW w:w="1815" w:type="dxa"/>
            <w:tcBorders>
              <w:top w:val="single" w:sz="4" w:space="0" w:color="000000"/>
              <w:left w:val="single" w:sz="4" w:space="0" w:color="000000"/>
              <w:bottom w:val="single" w:sz="4" w:space="0" w:color="000000"/>
              <w:right w:val="single" w:sz="4" w:space="0" w:color="000000"/>
            </w:tcBorders>
          </w:tcPr>
          <w:p w14:paraId="26581721" w14:textId="43D1853A" w:rsidR="00810C58" w:rsidRPr="00CD43A6" w:rsidRDefault="001D3EA5" w:rsidP="00810C58">
            <w:pPr>
              <w:spacing w:line="259" w:lineRule="auto"/>
              <w:ind w:left="5"/>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Профільні о</w:t>
            </w:r>
            <w:r w:rsidR="00810C58" w:rsidRPr="00CD43A6">
              <w:rPr>
                <w:rFonts w:ascii="Times New Roman" w:eastAsia="Times New Roman" w:hAnsi="Times New Roman" w:cs="Times New Roman"/>
                <w:color w:val="000000"/>
                <w:sz w:val="24"/>
                <w:szCs w:val="24"/>
              </w:rPr>
              <w:t>нлайн-курси</w:t>
            </w:r>
          </w:p>
        </w:tc>
        <w:tc>
          <w:tcPr>
            <w:tcW w:w="1847" w:type="dxa"/>
            <w:tcBorders>
              <w:top w:val="single" w:sz="4" w:space="0" w:color="000000"/>
              <w:left w:val="single" w:sz="4" w:space="0" w:color="000000"/>
              <w:bottom w:val="single" w:sz="4" w:space="0" w:color="000000"/>
              <w:right w:val="single" w:sz="4" w:space="0" w:color="000000"/>
            </w:tcBorders>
          </w:tcPr>
          <w:p w14:paraId="1C7C09AF" w14:textId="502DB3D3" w:rsidR="00810C58" w:rsidRPr="00CD43A6" w:rsidRDefault="001D3EA5" w:rsidP="001D3EA5">
            <w:pPr>
              <w:spacing w:line="259" w:lineRule="auto"/>
              <w:ind w:left="5"/>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Платформа пропонує інтегроване навчання з акцентом на швидке освоєння базових навичок.</w:t>
            </w:r>
          </w:p>
        </w:tc>
        <w:tc>
          <w:tcPr>
            <w:tcW w:w="2143" w:type="dxa"/>
            <w:tcBorders>
              <w:top w:val="single" w:sz="4" w:space="0" w:color="000000"/>
              <w:left w:val="single" w:sz="4" w:space="0" w:color="000000"/>
              <w:bottom w:val="single" w:sz="4" w:space="0" w:color="000000"/>
              <w:right w:val="single" w:sz="4" w:space="0" w:color="000000"/>
            </w:tcBorders>
          </w:tcPr>
          <w:p w14:paraId="5D8C36FE" w14:textId="461D952E" w:rsidR="00810C58" w:rsidRPr="00CD43A6" w:rsidRDefault="001D3EA5" w:rsidP="001D3EA5">
            <w:pPr>
              <w:spacing w:line="259" w:lineRule="auto"/>
              <w:ind w:left="5"/>
              <w:rPr>
                <w:rFonts w:ascii="Times New Roman" w:eastAsia="Times New Roman" w:hAnsi="Times New Roman" w:cs="Times New Roman"/>
                <w:color w:val="000000"/>
                <w:sz w:val="24"/>
                <w:szCs w:val="24"/>
              </w:rPr>
            </w:pPr>
            <w:r w:rsidRPr="00CD43A6">
              <w:rPr>
                <w:rFonts w:ascii="Times New Roman" w:hAnsi="Times New Roman" w:cs="Times New Roman"/>
                <w:sz w:val="24"/>
                <w:szCs w:val="24"/>
              </w:rPr>
              <w:t>Високий рівень підтримки для програмістів та технічних спеціалістів.</w:t>
            </w:r>
          </w:p>
        </w:tc>
        <w:tc>
          <w:tcPr>
            <w:tcW w:w="1559" w:type="dxa"/>
            <w:tcBorders>
              <w:top w:val="single" w:sz="4" w:space="0" w:color="000000"/>
              <w:left w:val="single" w:sz="4" w:space="0" w:color="000000"/>
              <w:bottom w:val="single" w:sz="4" w:space="0" w:color="000000"/>
              <w:right w:val="single" w:sz="4" w:space="0" w:color="000000"/>
            </w:tcBorders>
          </w:tcPr>
          <w:p w14:paraId="6726A5DB" w14:textId="4EC91356" w:rsidR="00810C58" w:rsidRPr="00CD43A6" w:rsidRDefault="001D3EA5" w:rsidP="001D3EA5">
            <w:pPr>
              <w:spacing w:line="259" w:lineRule="auto"/>
              <w:ind w:left="5"/>
              <w:rPr>
                <w:rFonts w:ascii="Times New Roman" w:eastAsia="Times New Roman" w:hAnsi="Times New Roman" w:cs="Times New Roman"/>
                <w:color w:val="000000"/>
                <w:sz w:val="24"/>
                <w:szCs w:val="24"/>
              </w:rPr>
            </w:pPr>
            <w:r w:rsidRPr="00CD43A6">
              <w:rPr>
                <w:rFonts w:ascii="Times New Roman" w:hAnsi="Times New Roman" w:cs="Times New Roman"/>
                <w:sz w:val="24"/>
                <w:szCs w:val="24"/>
              </w:rPr>
              <w:t>Інтерактивні курси та семінари, що включають реальні кейси та приклади з індустрії.</w:t>
            </w:r>
          </w:p>
        </w:tc>
        <w:tc>
          <w:tcPr>
            <w:tcW w:w="2101" w:type="dxa"/>
            <w:tcBorders>
              <w:top w:val="single" w:sz="4" w:space="0" w:color="000000"/>
              <w:left w:val="single" w:sz="4" w:space="0" w:color="000000"/>
              <w:bottom w:val="single" w:sz="4" w:space="0" w:color="000000"/>
              <w:right w:val="single" w:sz="4" w:space="0" w:color="000000"/>
            </w:tcBorders>
          </w:tcPr>
          <w:p w14:paraId="1D83ECAB" w14:textId="09877050" w:rsidR="00810C58" w:rsidRPr="00D153ED" w:rsidRDefault="001D3EA5" w:rsidP="001D3EA5">
            <w:pPr>
              <w:spacing w:line="259" w:lineRule="auto"/>
              <w:rPr>
                <w:rFonts w:ascii="Times New Roman" w:eastAsia="Times New Roman" w:hAnsi="Times New Roman" w:cs="Times New Roman"/>
                <w:color w:val="000000"/>
                <w:sz w:val="24"/>
                <w:szCs w:val="24"/>
              </w:rPr>
            </w:pPr>
            <w:r w:rsidRPr="00CD43A6">
              <w:rPr>
                <w:rFonts w:ascii="Times New Roman" w:hAnsi="Times New Roman" w:cs="Times New Roman"/>
                <w:sz w:val="24"/>
                <w:szCs w:val="24"/>
              </w:rPr>
              <w:t>Поглиблені курси для розробників та архітекторів RPA</w:t>
            </w:r>
            <w:r w:rsidR="00D153ED" w:rsidRPr="00D153ED">
              <w:rPr>
                <w:rFonts w:ascii="Times New Roman" w:hAnsi="Times New Roman" w:cs="Times New Roman"/>
                <w:sz w:val="24"/>
                <w:szCs w:val="24"/>
              </w:rPr>
              <w:t>.</w:t>
            </w:r>
          </w:p>
        </w:tc>
      </w:tr>
      <w:tr w:rsidR="00810C58" w:rsidRPr="00810C58" w14:paraId="157DAD3F" w14:textId="77777777" w:rsidTr="00D153ED">
        <w:trPr>
          <w:trHeight w:val="562"/>
        </w:trPr>
        <w:tc>
          <w:tcPr>
            <w:tcW w:w="1815" w:type="dxa"/>
            <w:tcBorders>
              <w:top w:val="single" w:sz="4" w:space="0" w:color="000000"/>
              <w:left w:val="single" w:sz="4" w:space="0" w:color="000000"/>
              <w:bottom w:val="single" w:sz="4" w:space="0" w:color="000000"/>
              <w:right w:val="single" w:sz="4" w:space="0" w:color="000000"/>
            </w:tcBorders>
          </w:tcPr>
          <w:p w14:paraId="4F4905B5" w14:textId="77777777" w:rsidR="00810C58" w:rsidRPr="00CD43A6" w:rsidRDefault="00810C58" w:rsidP="00810C58">
            <w:pPr>
              <w:spacing w:line="259" w:lineRule="auto"/>
              <w:ind w:left="5"/>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Дипломи та сертифікати</w:t>
            </w:r>
          </w:p>
        </w:tc>
        <w:tc>
          <w:tcPr>
            <w:tcW w:w="1847" w:type="dxa"/>
            <w:tcBorders>
              <w:top w:val="single" w:sz="4" w:space="0" w:color="000000"/>
              <w:left w:val="single" w:sz="4" w:space="0" w:color="000000"/>
              <w:bottom w:val="single" w:sz="4" w:space="0" w:color="000000"/>
              <w:right w:val="single" w:sz="4" w:space="0" w:color="000000"/>
            </w:tcBorders>
          </w:tcPr>
          <w:p w14:paraId="3F6CE066" w14:textId="77777777" w:rsidR="00810C58" w:rsidRPr="00CD43A6" w:rsidRDefault="00810C58" w:rsidP="001D3EA5">
            <w:pPr>
              <w:spacing w:line="259" w:lineRule="auto"/>
              <w:ind w:left="5"/>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Є</w:t>
            </w:r>
          </w:p>
        </w:tc>
        <w:tc>
          <w:tcPr>
            <w:tcW w:w="2143" w:type="dxa"/>
            <w:tcBorders>
              <w:top w:val="single" w:sz="4" w:space="0" w:color="000000"/>
              <w:left w:val="single" w:sz="4" w:space="0" w:color="000000"/>
              <w:bottom w:val="single" w:sz="4" w:space="0" w:color="000000"/>
              <w:right w:val="single" w:sz="4" w:space="0" w:color="000000"/>
            </w:tcBorders>
          </w:tcPr>
          <w:p w14:paraId="4EE97542" w14:textId="77777777" w:rsidR="00810C58" w:rsidRPr="00CD43A6" w:rsidRDefault="00810C58" w:rsidP="001D3EA5">
            <w:pPr>
              <w:spacing w:line="259" w:lineRule="auto"/>
              <w:ind w:left="5"/>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Є</w:t>
            </w:r>
          </w:p>
        </w:tc>
        <w:tc>
          <w:tcPr>
            <w:tcW w:w="1559" w:type="dxa"/>
            <w:tcBorders>
              <w:top w:val="single" w:sz="4" w:space="0" w:color="000000"/>
              <w:left w:val="single" w:sz="4" w:space="0" w:color="000000"/>
              <w:bottom w:val="single" w:sz="4" w:space="0" w:color="000000"/>
              <w:right w:val="single" w:sz="4" w:space="0" w:color="000000"/>
            </w:tcBorders>
          </w:tcPr>
          <w:p w14:paraId="6D443466" w14:textId="77777777" w:rsidR="00810C58" w:rsidRPr="00CD43A6" w:rsidRDefault="00810C58" w:rsidP="001D3EA5">
            <w:pPr>
              <w:spacing w:line="259" w:lineRule="auto"/>
              <w:ind w:left="5"/>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Є</w:t>
            </w:r>
          </w:p>
        </w:tc>
        <w:tc>
          <w:tcPr>
            <w:tcW w:w="2101" w:type="dxa"/>
            <w:tcBorders>
              <w:top w:val="single" w:sz="4" w:space="0" w:color="000000"/>
              <w:left w:val="single" w:sz="4" w:space="0" w:color="000000"/>
              <w:bottom w:val="single" w:sz="4" w:space="0" w:color="000000"/>
              <w:right w:val="single" w:sz="4" w:space="0" w:color="000000"/>
            </w:tcBorders>
          </w:tcPr>
          <w:p w14:paraId="6C9B1B92" w14:textId="77777777" w:rsidR="00810C58" w:rsidRPr="00CD43A6" w:rsidRDefault="00810C58" w:rsidP="001D3EA5">
            <w:pPr>
              <w:spacing w:line="259" w:lineRule="auto"/>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Є</w:t>
            </w:r>
          </w:p>
        </w:tc>
      </w:tr>
      <w:tr w:rsidR="00810C58" w:rsidRPr="00810C58" w14:paraId="57F044EB" w14:textId="77777777" w:rsidTr="00D153ED">
        <w:trPr>
          <w:trHeight w:val="566"/>
        </w:trPr>
        <w:tc>
          <w:tcPr>
            <w:tcW w:w="1815" w:type="dxa"/>
            <w:tcBorders>
              <w:top w:val="single" w:sz="4" w:space="0" w:color="000000"/>
              <w:left w:val="single" w:sz="4" w:space="0" w:color="000000"/>
              <w:bottom w:val="single" w:sz="4" w:space="0" w:color="000000"/>
              <w:right w:val="single" w:sz="4" w:space="0" w:color="000000"/>
            </w:tcBorders>
          </w:tcPr>
          <w:p w14:paraId="116C1172" w14:textId="77777777" w:rsidR="00810C58" w:rsidRPr="00CD43A6" w:rsidRDefault="00810C58" w:rsidP="00810C58">
            <w:pPr>
              <w:spacing w:line="259" w:lineRule="auto"/>
              <w:ind w:left="5"/>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Веб-курси, відео курси</w:t>
            </w:r>
          </w:p>
        </w:tc>
        <w:tc>
          <w:tcPr>
            <w:tcW w:w="1847" w:type="dxa"/>
            <w:tcBorders>
              <w:top w:val="single" w:sz="4" w:space="0" w:color="000000"/>
              <w:left w:val="single" w:sz="4" w:space="0" w:color="000000"/>
              <w:bottom w:val="single" w:sz="4" w:space="0" w:color="000000"/>
              <w:right w:val="single" w:sz="4" w:space="0" w:color="000000"/>
            </w:tcBorders>
          </w:tcPr>
          <w:p w14:paraId="79E607CB" w14:textId="77777777" w:rsidR="00810C58" w:rsidRPr="00CD43A6" w:rsidRDefault="00810C58" w:rsidP="001D3EA5">
            <w:pPr>
              <w:spacing w:line="259" w:lineRule="auto"/>
              <w:ind w:left="5"/>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Є</w:t>
            </w:r>
          </w:p>
        </w:tc>
        <w:tc>
          <w:tcPr>
            <w:tcW w:w="2143" w:type="dxa"/>
            <w:tcBorders>
              <w:top w:val="single" w:sz="4" w:space="0" w:color="000000"/>
              <w:left w:val="single" w:sz="4" w:space="0" w:color="000000"/>
              <w:bottom w:val="single" w:sz="4" w:space="0" w:color="000000"/>
              <w:right w:val="single" w:sz="4" w:space="0" w:color="000000"/>
            </w:tcBorders>
          </w:tcPr>
          <w:p w14:paraId="08C5FE98" w14:textId="77777777" w:rsidR="00810C58" w:rsidRPr="00CD43A6" w:rsidRDefault="00810C58" w:rsidP="001D3EA5">
            <w:pPr>
              <w:spacing w:line="259" w:lineRule="auto"/>
              <w:ind w:left="5"/>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Є</w:t>
            </w:r>
          </w:p>
        </w:tc>
        <w:tc>
          <w:tcPr>
            <w:tcW w:w="1559" w:type="dxa"/>
            <w:tcBorders>
              <w:top w:val="single" w:sz="4" w:space="0" w:color="000000"/>
              <w:left w:val="single" w:sz="4" w:space="0" w:color="000000"/>
              <w:bottom w:val="single" w:sz="4" w:space="0" w:color="000000"/>
              <w:right w:val="single" w:sz="4" w:space="0" w:color="000000"/>
            </w:tcBorders>
          </w:tcPr>
          <w:p w14:paraId="2EC4CCD6" w14:textId="400E3A6F" w:rsidR="00810C58" w:rsidRPr="00CD43A6" w:rsidRDefault="001D3EA5" w:rsidP="001D3EA5">
            <w:pPr>
              <w:spacing w:line="259" w:lineRule="auto"/>
              <w:ind w:left="5"/>
              <w:rPr>
                <w:rFonts w:ascii="Times New Roman" w:eastAsia="Times New Roman" w:hAnsi="Times New Roman" w:cs="Times New Roman"/>
                <w:color w:val="000000"/>
                <w:sz w:val="24"/>
                <w:szCs w:val="24"/>
              </w:rPr>
            </w:pPr>
            <w:r w:rsidRPr="00CD43A6">
              <w:rPr>
                <w:rFonts w:ascii="Times New Roman" w:hAnsi="Times New Roman" w:cs="Times New Roman"/>
                <w:sz w:val="24"/>
                <w:szCs w:val="24"/>
              </w:rPr>
              <w:t>Є</w:t>
            </w:r>
          </w:p>
        </w:tc>
        <w:tc>
          <w:tcPr>
            <w:tcW w:w="2101" w:type="dxa"/>
            <w:tcBorders>
              <w:top w:val="single" w:sz="4" w:space="0" w:color="000000"/>
              <w:left w:val="single" w:sz="4" w:space="0" w:color="000000"/>
              <w:bottom w:val="single" w:sz="4" w:space="0" w:color="000000"/>
              <w:right w:val="single" w:sz="4" w:space="0" w:color="000000"/>
            </w:tcBorders>
          </w:tcPr>
          <w:p w14:paraId="4EF2E962" w14:textId="77777777" w:rsidR="00810C58" w:rsidRPr="00CD43A6" w:rsidRDefault="00810C58" w:rsidP="001D3EA5">
            <w:pPr>
              <w:spacing w:line="259" w:lineRule="auto"/>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Є</w:t>
            </w:r>
          </w:p>
        </w:tc>
      </w:tr>
    </w:tbl>
    <w:p w14:paraId="3790CFED" w14:textId="77777777" w:rsidR="00810C58" w:rsidRPr="00810C58" w:rsidRDefault="00810C58" w:rsidP="00810C58">
      <w:pPr>
        <w:spacing w:after="132"/>
        <w:ind w:left="855"/>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 </w:t>
      </w:r>
    </w:p>
    <w:p w14:paraId="1390C208" w14:textId="09FE895F" w:rsidR="001D3EA5" w:rsidRDefault="001D3EA5" w:rsidP="00206975">
      <w:pPr>
        <w:spacing w:after="11" w:line="389" w:lineRule="auto"/>
        <w:ind w:right="-1" w:firstLine="701"/>
        <w:jc w:val="both"/>
        <w:rPr>
          <w:rFonts w:ascii="Times New Roman" w:eastAsia="Times New Roman" w:hAnsi="Times New Roman" w:cs="Times New Roman"/>
          <w:color w:val="000000"/>
          <w:sz w:val="28"/>
          <w:lang w:val="uk" w:eastAsia="uk-UA"/>
        </w:rPr>
      </w:pPr>
      <w:r>
        <w:rPr>
          <w:rFonts w:ascii="Times New Roman" w:eastAsia="Times New Roman" w:hAnsi="Times New Roman" w:cs="Times New Roman"/>
          <w:color w:val="000000"/>
          <w:sz w:val="28"/>
          <w:lang w:val="uk" w:eastAsia="uk-UA"/>
        </w:rPr>
        <w:t>Дані таблиці св</w:t>
      </w:r>
      <w:r w:rsidR="003B5614">
        <w:rPr>
          <w:rFonts w:ascii="Times New Roman" w:eastAsia="Times New Roman" w:hAnsi="Times New Roman" w:cs="Times New Roman"/>
          <w:color w:val="000000"/>
          <w:sz w:val="28"/>
          <w:lang w:val="uk" w:eastAsia="uk-UA"/>
        </w:rPr>
        <w:t>і</w:t>
      </w:r>
      <w:r>
        <w:rPr>
          <w:rFonts w:ascii="Times New Roman" w:eastAsia="Times New Roman" w:hAnsi="Times New Roman" w:cs="Times New Roman"/>
          <w:color w:val="000000"/>
          <w:sz w:val="28"/>
          <w:lang w:val="uk" w:eastAsia="uk-UA"/>
        </w:rPr>
        <w:t>дч</w:t>
      </w:r>
      <w:r w:rsidR="003B5614">
        <w:rPr>
          <w:rFonts w:ascii="Times New Roman" w:eastAsia="Times New Roman" w:hAnsi="Times New Roman" w:cs="Times New Roman"/>
          <w:color w:val="000000"/>
          <w:sz w:val="28"/>
          <w:lang w:val="uk" w:eastAsia="uk-UA"/>
        </w:rPr>
        <w:t>а</w:t>
      </w:r>
      <w:r>
        <w:rPr>
          <w:rFonts w:ascii="Times New Roman" w:eastAsia="Times New Roman" w:hAnsi="Times New Roman" w:cs="Times New Roman"/>
          <w:color w:val="000000"/>
          <w:sz w:val="28"/>
          <w:lang w:val="uk" w:eastAsia="uk-UA"/>
        </w:rPr>
        <w:t xml:space="preserve">ть про те, що </w:t>
      </w:r>
      <w:r w:rsidRPr="001D3EA5">
        <w:rPr>
          <w:rFonts w:ascii="Times New Roman" w:eastAsia="Times New Roman" w:hAnsi="Times New Roman" w:cs="Times New Roman"/>
          <w:color w:val="000000"/>
          <w:sz w:val="28"/>
          <w:lang w:val="uk" w:eastAsia="uk-UA"/>
        </w:rPr>
        <w:t>всі розглянуті платформи автоматизації бізнес-процесів мають потужні можливості для навчання</w:t>
      </w:r>
      <w:r>
        <w:rPr>
          <w:rFonts w:ascii="Times New Roman" w:eastAsia="Times New Roman" w:hAnsi="Times New Roman" w:cs="Times New Roman"/>
          <w:color w:val="000000"/>
          <w:sz w:val="28"/>
          <w:lang w:val="uk" w:eastAsia="uk-UA"/>
        </w:rPr>
        <w:t xml:space="preserve"> менеджерів</w:t>
      </w:r>
      <w:r w:rsidRPr="001D3EA5">
        <w:rPr>
          <w:rFonts w:ascii="Times New Roman" w:eastAsia="Times New Roman" w:hAnsi="Times New Roman" w:cs="Times New Roman"/>
          <w:color w:val="000000"/>
          <w:sz w:val="28"/>
          <w:lang w:val="uk" w:eastAsia="uk-UA"/>
        </w:rPr>
        <w:t xml:space="preserve">. Вони пропонують </w:t>
      </w:r>
      <w:r>
        <w:rPr>
          <w:rFonts w:ascii="Times New Roman" w:eastAsia="Times New Roman" w:hAnsi="Times New Roman" w:cs="Times New Roman"/>
          <w:color w:val="000000"/>
          <w:sz w:val="28"/>
          <w:lang w:val="uk" w:eastAsia="uk-UA"/>
        </w:rPr>
        <w:t xml:space="preserve">великий </w:t>
      </w:r>
      <w:r w:rsidRPr="001D3EA5">
        <w:rPr>
          <w:rFonts w:ascii="Times New Roman" w:eastAsia="Times New Roman" w:hAnsi="Times New Roman" w:cs="Times New Roman"/>
          <w:color w:val="000000"/>
          <w:sz w:val="28"/>
          <w:lang w:val="uk" w:eastAsia="uk-UA"/>
        </w:rPr>
        <w:t>спектр навчальних матеріалів, включаючи безкоштовні курси, матеріали, онлайн-курси для програмістів, сертифікаційні програми та відео курси. Це дозволяє користувачам ефективно вивчати та впроваджувати RPA у своїх організаціях, забезпечуючи високий рівень знань та компетенцій у цій галузі.</w:t>
      </w:r>
    </w:p>
    <w:p w14:paraId="713612A6" w14:textId="7CFCD56E" w:rsidR="00810C58" w:rsidRPr="00810C58" w:rsidRDefault="00810C58" w:rsidP="00206975">
      <w:pPr>
        <w:spacing w:after="11" w:line="389" w:lineRule="auto"/>
        <w:ind w:right="-1" w:firstLine="701"/>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Публікації методологічних матеріалів є у всіх організацій у відкритому доступі</w:t>
      </w:r>
      <w:r w:rsidR="001D3EA5">
        <w:rPr>
          <w:rFonts w:ascii="Times New Roman" w:eastAsia="Times New Roman" w:hAnsi="Times New Roman" w:cs="Times New Roman"/>
          <w:color w:val="000000"/>
          <w:sz w:val="28"/>
          <w:lang w:val="uk" w:eastAsia="uk-UA"/>
        </w:rPr>
        <w:t>.</w:t>
      </w:r>
    </w:p>
    <w:p w14:paraId="51098FC4" w14:textId="51540E9F" w:rsidR="00810C58" w:rsidRPr="00810C58" w:rsidRDefault="00810C58" w:rsidP="00206975">
      <w:pPr>
        <w:spacing w:after="0" w:line="360" w:lineRule="auto"/>
        <w:ind w:right="-1" w:firstLine="701"/>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Важливим аспектом є підтримка зв</w:t>
      </w:r>
      <w:r w:rsidR="006443CB">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язку між компаніями, які надають роботизовані рішення та клієнтами засобами соціальних мереж. Ці канали зв</w:t>
      </w:r>
      <w:r w:rsidR="006443CB">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язку безкоштовні</w:t>
      </w:r>
      <w:r w:rsidR="003B5614">
        <w:rPr>
          <w:rFonts w:ascii="Times New Roman" w:eastAsia="Times New Roman" w:hAnsi="Times New Roman" w:cs="Times New Roman"/>
          <w:color w:val="000000"/>
          <w:sz w:val="28"/>
          <w:lang w:val="uk" w:eastAsia="uk-UA"/>
        </w:rPr>
        <w:t xml:space="preserve"> та</w:t>
      </w:r>
      <w:r w:rsidRPr="00810C58">
        <w:rPr>
          <w:rFonts w:ascii="Times New Roman" w:eastAsia="Times New Roman" w:hAnsi="Times New Roman" w:cs="Times New Roman"/>
          <w:color w:val="000000"/>
          <w:sz w:val="28"/>
          <w:lang w:val="uk" w:eastAsia="uk-UA"/>
        </w:rPr>
        <w:t xml:space="preserve"> оперативні, оскільки вони вбудовані у функціонал платформи у вигляді корпоративних месенджерів. За допомогою них досить легко організовуються роботи технічної підтримки та навчання (таблиця </w:t>
      </w:r>
      <w:r w:rsidR="00206975">
        <w:rPr>
          <w:rFonts w:ascii="Times New Roman" w:eastAsia="Times New Roman" w:hAnsi="Times New Roman" w:cs="Times New Roman"/>
          <w:color w:val="000000"/>
          <w:sz w:val="28"/>
          <w:lang w:val="uk" w:eastAsia="uk-UA"/>
        </w:rPr>
        <w:t>3.5</w:t>
      </w:r>
      <w:r w:rsidRPr="00810C58">
        <w:rPr>
          <w:rFonts w:ascii="Times New Roman" w:eastAsia="Times New Roman" w:hAnsi="Times New Roman" w:cs="Times New Roman"/>
          <w:color w:val="000000"/>
          <w:sz w:val="28"/>
          <w:lang w:val="uk" w:eastAsia="uk-UA"/>
        </w:rPr>
        <w:t>).</w:t>
      </w:r>
    </w:p>
    <w:p w14:paraId="2C63B4F9" w14:textId="52165B59" w:rsidR="00206975" w:rsidRDefault="00810C58" w:rsidP="00206975">
      <w:pPr>
        <w:spacing w:after="0" w:line="360" w:lineRule="auto"/>
        <w:ind w:right="-1" w:firstLine="701"/>
        <w:jc w:val="right"/>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Таблиця </w:t>
      </w:r>
      <w:r w:rsidR="00206975">
        <w:rPr>
          <w:rFonts w:ascii="Times New Roman" w:eastAsia="Times New Roman" w:hAnsi="Times New Roman" w:cs="Times New Roman"/>
          <w:color w:val="000000"/>
          <w:sz w:val="28"/>
          <w:lang w:val="uk" w:eastAsia="uk-UA"/>
        </w:rPr>
        <w:t>3.5</w:t>
      </w:r>
      <w:r w:rsidRPr="00810C58">
        <w:rPr>
          <w:rFonts w:ascii="Times New Roman" w:eastAsia="Times New Roman" w:hAnsi="Times New Roman" w:cs="Times New Roman"/>
          <w:color w:val="000000"/>
          <w:sz w:val="28"/>
          <w:lang w:val="uk" w:eastAsia="uk-UA"/>
        </w:rPr>
        <w:t xml:space="preserve"> </w:t>
      </w:r>
    </w:p>
    <w:p w14:paraId="20FA709F" w14:textId="79D08FE5" w:rsidR="00810C58" w:rsidRPr="00810C58" w:rsidRDefault="00810C58" w:rsidP="00206975">
      <w:pPr>
        <w:spacing w:after="0" w:line="360" w:lineRule="auto"/>
        <w:ind w:right="-1" w:firstLine="701"/>
        <w:jc w:val="center"/>
        <w:rPr>
          <w:rFonts w:ascii="Times New Roman" w:eastAsia="Times New Roman" w:hAnsi="Times New Roman" w:cs="Times New Roman"/>
          <w:color w:val="000000"/>
          <w:sz w:val="28"/>
          <w:lang w:val="uk" w:eastAsia="uk-UA"/>
        </w:rPr>
      </w:pPr>
      <w:r w:rsidRPr="008020C5">
        <w:rPr>
          <w:rFonts w:ascii="Times New Roman" w:eastAsia="Times New Roman" w:hAnsi="Times New Roman" w:cs="Times New Roman"/>
          <w:color w:val="000000"/>
          <w:sz w:val="28"/>
          <w:highlight w:val="yellow"/>
          <w:lang w:val="uk" w:eastAsia="uk-UA"/>
        </w:rPr>
        <w:t>Ком</w:t>
      </w:r>
      <w:r w:rsidR="006443CB" w:rsidRPr="008020C5">
        <w:rPr>
          <w:rFonts w:ascii="Times New Roman" w:eastAsia="Times New Roman" w:hAnsi="Times New Roman" w:cs="Times New Roman"/>
          <w:color w:val="000000"/>
          <w:sz w:val="28"/>
          <w:highlight w:val="yellow"/>
          <w:lang w:val="uk" w:eastAsia="uk-UA"/>
        </w:rPr>
        <w:t>’</w:t>
      </w:r>
      <w:r w:rsidRPr="008020C5">
        <w:rPr>
          <w:rFonts w:ascii="Times New Roman" w:eastAsia="Times New Roman" w:hAnsi="Times New Roman" w:cs="Times New Roman"/>
          <w:color w:val="000000"/>
          <w:sz w:val="28"/>
          <w:highlight w:val="yellow"/>
          <w:lang w:val="uk" w:eastAsia="uk-UA"/>
        </w:rPr>
        <w:t>юніті менеджмент (складена автором)</w:t>
      </w:r>
    </w:p>
    <w:tbl>
      <w:tblPr>
        <w:tblStyle w:val="TableGrid"/>
        <w:tblW w:w="9868" w:type="dxa"/>
        <w:tblInd w:w="144" w:type="dxa"/>
        <w:tblCellMar>
          <w:top w:w="7" w:type="dxa"/>
          <w:left w:w="110" w:type="dxa"/>
          <w:right w:w="46" w:type="dxa"/>
        </w:tblCellMar>
        <w:tblLook w:val="04A0" w:firstRow="1" w:lastRow="0" w:firstColumn="1" w:lastColumn="0" w:noHBand="0" w:noVBand="1"/>
      </w:tblPr>
      <w:tblGrid>
        <w:gridCol w:w="1832"/>
        <w:gridCol w:w="2040"/>
        <w:gridCol w:w="1877"/>
        <w:gridCol w:w="1924"/>
        <w:gridCol w:w="2195"/>
      </w:tblGrid>
      <w:tr w:rsidR="00810C58" w:rsidRPr="00810C58" w14:paraId="612A8060" w14:textId="77777777" w:rsidTr="00206975">
        <w:trPr>
          <w:trHeight w:val="540"/>
        </w:trPr>
        <w:tc>
          <w:tcPr>
            <w:tcW w:w="1832" w:type="dxa"/>
            <w:tcBorders>
              <w:top w:val="single" w:sz="4" w:space="0" w:color="000000"/>
              <w:left w:val="single" w:sz="4" w:space="0" w:color="000000"/>
              <w:bottom w:val="single" w:sz="4" w:space="0" w:color="000000"/>
              <w:right w:val="single" w:sz="4" w:space="0" w:color="000000"/>
            </w:tcBorders>
          </w:tcPr>
          <w:p w14:paraId="42BF58F5" w14:textId="1EE70A71" w:rsidR="00810C58" w:rsidRPr="00CD43A6" w:rsidRDefault="00810C58" w:rsidP="00810C58">
            <w:pPr>
              <w:spacing w:line="259" w:lineRule="auto"/>
              <w:ind w:right="7"/>
              <w:jc w:val="center"/>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RPA</w:t>
            </w:r>
            <w:r w:rsidR="001D3EA5" w:rsidRPr="00CD43A6">
              <w:rPr>
                <w:rFonts w:ascii="Times New Roman" w:eastAsia="Times New Roman" w:hAnsi="Times New Roman" w:cs="Times New Roman"/>
                <w:color w:val="000000"/>
                <w:sz w:val="24"/>
                <w:szCs w:val="24"/>
              </w:rPr>
              <w:t>-</w:t>
            </w:r>
            <w:r w:rsidRPr="00CD43A6">
              <w:rPr>
                <w:rFonts w:ascii="Times New Roman" w:eastAsia="Times New Roman" w:hAnsi="Times New Roman" w:cs="Times New Roman"/>
                <w:color w:val="000000"/>
                <w:sz w:val="24"/>
                <w:szCs w:val="24"/>
              </w:rPr>
              <w:t>платформа</w:t>
            </w:r>
          </w:p>
        </w:tc>
        <w:tc>
          <w:tcPr>
            <w:tcW w:w="2040" w:type="dxa"/>
            <w:tcBorders>
              <w:top w:val="single" w:sz="4" w:space="0" w:color="000000"/>
              <w:left w:val="single" w:sz="4" w:space="0" w:color="000000"/>
              <w:bottom w:val="single" w:sz="4" w:space="0" w:color="000000"/>
              <w:right w:val="single" w:sz="4" w:space="0" w:color="000000"/>
            </w:tcBorders>
          </w:tcPr>
          <w:p w14:paraId="41C476A3" w14:textId="22CFE3B3" w:rsidR="00810C58" w:rsidRPr="00CD43A6" w:rsidRDefault="00BE11BB" w:rsidP="00810C58">
            <w:pPr>
              <w:spacing w:line="259" w:lineRule="auto"/>
              <w:ind w:right="65"/>
              <w:jc w:val="center"/>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KRYON HYBRID RPA</w:t>
            </w:r>
          </w:p>
        </w:tc>
        <w:tc>
          <w:tcPr>
            <w:tcW w:w="1877" w:type="dxa"/>
            <w:tcBorders>
              <w:top w:val="single" w:sz="4" w:space="0" w:color="000000"/>
              <w:left w:val="single" w:sz="4" w:space="0" w:color="000000"/>
              <w:bottom w:val="single" w:sz="4" w:space="0" w:color="000000"/>
              <w:right w:val="single" w:sz="4" w:space="0" w:color="000000"/>
            </w:tcBorders>
          </w:tcPr>
          <w:p w14:paraId="29081792" w14:textId="336548B9" w:rsidR="00810C58" w:rsidRPr="00CD43A6" w:rsidRDefault="00BE11BB" w:rsidP="00810C58">
            <w:pPr>
              <w:spacing w:line="259" w:lineRule="auto"/>
              <w:ind w:right="75"/>
              <w:jc w:val="center"/>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IBM Robotic Process Automation</w:t>
            </w:r>
          </w:p>
        </w:tc>
        <w:tc>
          <w:tcPr>
            <w:tcW w:w="1924" w:type="dxa"/>
            <w:tcBorders>
              <w:top w:val="single" w:sz="4" w:space="0" w:color="000000"/>
              <w:left w:val="single" w:sz="4" w:space="0" w:color="000000"/>
              <w:bottom w:val="single" w:sz="4" w:space="0" w:color="000000"/>
              <w:right w:val="single" w:sz="4" w:space="0" w:color="000000"/>
            </w:tcBorders>
          </w:tcPr>
          <w:p w14:paraId="367CF30A" w14:textId="4346EA52" w:rsidR="00810C58" w:rsidRPr="00CD43A6" w:rsidRDefault="00173F6E" w:rsidP="00810C58">
            <w:pPr>
              <w:spacing w:line="259" w:lineRule="auto"/>
              <w:ind w:right="59"/>
              <w:jc w:val="center"/>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NICE</w:t>
            </w:r>
          </w:p>
        </w:tc>
        <w:tc>
          <w:tcPr>
            <w:tcW w:w="2195" w:type="dxa"/>
            <w:tcBorders>
              <w:top w:val="single" w:sz="4" w:space="0" w:color="000000"/>
              <w:left w:val="single" w:sz="4" w:space="0" w:color="000000"/>
              <w:bottom w:val="single" w:sz="4" w:space="0" w:color="000000"/>
              <w:right w:val="single" w:sz="4" w:space="0" w:color="000000"/>
            </w:tcBorders>
          </w:tcPr>
          <w:p w14:paraId="7284868B" w14:textId="5AEA533F" w:rsidR="00810C58" w:rsidRPr="00CD43A6" w:rsidRDefault="00BE11BB" w:rsidP="00810C58">
            <w:pPr>
              <w:spacing w:line="259" w:lineRule="auto"/>
              <w:ind w:right="60"/>
              <w:jc w:val="center"/>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Blue Prism</w:t>
            </w:r>
          </w:p>
        </w:tc>
      </w:tr>
      <w:tr w:rsidR="00810C58" w:rsidRPr="00810C58" w14:paraId="56A6F6F0" w14:textId="77777777" w:rsidTr="00206975">
        <w:trPr>
          <w:trHeight w:val="808"/>
        </w:trPr>
        <w:tc>
          <w:tcPr>
            <w:tcW w:w="1832" w:type="dxa"/>
            <w:tcBorders>
              <w:top w:val="single" w:sz="4" w:space="0" w:color="000000"/>
              <w:left w:val="single" w:sz="4" w:space="0" w:color="000000"/>
              <w:bottom w:val="single" w:sz="4" w:space="0" w:color="000000"/>
              <w:right w:val="single" w:sz="4" w:space="0" w:color="000000"/>
            </w:tcBorders>
          </w:tcPr>
          <w:p w14:paraId="368BC2B6" w14:textId="77777777" w:rsidR="00810C58" w:rsidRPr="00CD43A6" w:rsidRDefault="00810C58" w:rsidP="00810C58">
            <w:pPr>
              <w:spacing w:line="259" w:lineRule="auto"/>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Основний форум розробника</w:t>
            </w:r>
          </w:p>
        </w:tc>
        <w:tc>
          <w:tcPr>
            <w:tcW w:w="2040" w:type="dxa"/>
            <w:tcBorders>
              <w:top w:val="single" w:sz="4" w:space="0" w:color="000000"/>
              <w:left w:val="single" w:sz="4" w:space="0" w:color="000000"/>
              <w:bottom w:val="single" w:sz="4" w:space="0" w:color="000000"/>
              <w:right w:val="single" w:sz="4" w:space="0" w:color="000000"/>
            </w:tcBorders>
          </w:tcPr>
          <w:p w14:paraId="2AB97FCF" w14:textId="77777777" w:rsidR="00810C58" w:rsidRPr="00CD43A6" w:rsidRDefault="00810C58" w:rsidP="00810C58">
            <w:pPr>
              <w:spacing w:line="259" w:lineRule="auto"/>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Є</w:t>
            </w:r>
          </w:p>
        </w:tc>
        <w:tc>
          <w:tcPr>
            <w:tcW w:w="1877" w:type="dxa"/>
            <w:tcBorders>
              <w:top w:val="single" w:sz="4" w:space="0" w:color="000000"/>
              <w:left w:val="single" w:sz="4" w:space="0" w:color="000000"/>
              <w:bottom w:val="single" w:sz="4" w:space="0" w:color="000000"/>
              <w:right w:val="single" w:sz="4" w:space="0" w:color="000000"/>
            </w:tcBorders>
          </w:tcPr>
          <w:p w14:paraId="2968EAD0" w14:textId="77777777" w:rsidR="00810C58" w:rsidRPr="00CD43A6" w:rsidRDefault="00810C58" w:rsidP="00810C58">
            <w:pPr>
              <w:spacing w:line="259" w:lineRule="auto"/>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Є</w:t>
            </w:r>
          </w:p>
        </w:tc>
        <w:tc>
          <w:tcPr>
            <w:tcW w:w="1924" w:type="dxa"/>
            <w:tcBorders>
              <w:top w:val="single" w:sz="4" w:space="0" w:color="000000"/>
              <w:left w:val="single" w:sz="4" w:space="0" w:color="000000"/>
              <w:bottom w:val="single" w:sz="4" w:space="0" w:color="000000"/>
              <w:right w:val="single" w:sz="4" w:space="0" w:color="000000"/>
            </w:tcBorders>
          </w:tcPr>
          <w:p w14:paraId="3904F365" w14:textId="77777777" w:rsidR="00810C58" w:rsidRPr="00CD43A6" w:rsidRDefault="00810C58" w:rsidP="00810C58">
            <w:pPr>
              <w:spacing w:line="259" w:lineRule="auto"/>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Є</w:t>
            </w:r>
          </w:p>
        </w:tc>
        <w:tc>
          <w:tcPr>
            <w:tcW w:w="2195" w:type="dxa"/>
            <w:tcBorders>
              <w:top w:val="single" w:sz="4" w:space="0" w:color="000000"/>
              <w:left w:val="single" w:sz="4" w:space="0" w:color="000000"/>
              <w:bottom w:val="single" w:sz="4" w:space="0" w:color="000000"/>
              <w:right w:val="single" w:sz="4" w:space="0" w:color="000000"/>
            </w:tcBorders>
          </w:tcPr>
          <w:p w14:paraId="0DFA4EA0" w14:textId="77777777" w:rsidR="00810C58" w:rsidRPr="00CD43A6" w:rsidRDefault="00810C58" w:rsidP="00810C58">
            <w:pPr>
              <w:spacing w:line="259" w:lineRule="auto"/>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Є</w:t>
            </w:r>
          </w:p>
        </w:tc>
      </w:tr>
      <w:tr w:rsidR="00810C58" w:rsidRPr="00810C58" w14:paraId="6966D708" w14:textId="77777777" w:rsidTr="00206975">
        <w:trPr>
          <w:trHeight w:val="540"/>
        </w:trPr>
        <w:tc>
          <w:tcPr>
            <w:tcW w:w="1832" w:type="dxa"/>
            <w:tcBorders>
              <w:top w:val="single" w:sz="4" w:space="0" w:color="000000"/>
              <w:left w:val="single" w:sz="4" w:space="0" w:color="000000"/>
              <w:bottom w:val="single" w:sz="4" w:space="0" w:color="000000"/>
              <w:right w:val="single" w:sz="4" w:space="0" w:color="000000"/>
            </w:tcBorders>
          </w:tcPr>
          <w:p w14:paraId="5E5C3279" w14:textId="77777777" w:rsidR="00810C58" w:rsidRPr="00CD43A6" w:rsidRDefault="00810C58" w:rsidP="00810C58">
            <w:pPr>
              <w:spacing w:line="259" w:lineRule="auto"/>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Мітапи та вебінари</w:t>
            </w:r>
          </w:p>
        </w:tc>
        <w:tc>
          <w:tcPr>
            <w:tcW w:w="2040" w:type="dxa"/>
            <w:tcBorders>
              <w:top w:val="single" w:sz="4" w:space="0" w:color="000000"/>
              <w:left w:val="single" w:sz="4" w:space="0" w:color="000000"/>
              <w:bottom w:val="single" w:sz="4" w:space="0" w:color="000000"/>
              <w:right w:val="single" w:sz="4" w:space="0" w:color="000000"/>
            </w:tcBorders>
          </w:tcPr>
          <w:p w14:paraId="12092B45" w14:textId="5E8DBDED" w:rsidR="00810C58" w:rsidRPr="00CD43A6" w:rsidRDefault="00CA0DC4" w:rsidP="00810C58">
            <w:pPr>
              <w:spacing w:line="259" w:lineRule="auto"/>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Регулярно</w:t>
            </w:r>
          </w:p>
        </w:tc>
        <w:tc>
          <w:tcPr>
            <w:tcW w:w="1877" w:type="dxa"/>
            <w:tcBorders>
              <w:top w:val="single" w:sz="4" w:space="0" w:color="000000"/>
              <w:left w:val="single" w:sz="4" w:space="0" w:color="000000"/>
              <w:bottom w:val="single" w:sz="4" w:space="0" w:color="000000"/>
              <w:right w:val="single" w:sz="4" w:space="0" w:color="000000"/>
            </w:tcBorders>
          </w:tcPr>
          <w:p w14:paraId="04CDAB58" w14:textId="5FBC5148" w:rsidR="00810C58" w:rsidRPr="00CD43A6" w:rsidRDefault="00CA0DC4" w:rsidP="00810C58">
            <w:pPr>
              <w:spacing w:line="259" w:lineRule="auto"/>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Регулярно</w:t>
            </w:r>
          </w:p>
        </w:tc>
        <w:tc>
          <w:tcPr>
            <w:tcW w:w="1924" w:type="dxa"/>
            <w:tcBorders>
              <w:top w:val="single" w:sz="4" w:space="0" w:color="000000"/>
              <w:left w:val="single" w:sz="4" w:space="0" w:color="000000"/>
              <w:bottom w:val="single" w:sz="4" w:space="0" w:color="000000"/>
              <w:right w:val="single" w:sz="4" w:space="0" w:color="000000"/>
            </w:tcBorders>
          </w:tcPr>
          <w:p w14:paraId="7DC93762" w14:textId="08B61E5B" w:rsidR="00810C58" w:rsidRPr="00CD43A6" w:rsidRDefault="00CA0DC4" w:rsidP="00810C58">
            <w:pPr>
              <w:spacing w:line="259" w:lineRule="auto"/>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Регулярно</w:t>
            </w:r>
          </w:p>
        </w:tc>
        <w:tc>
          <w:tcPr>
            <w:tcW w:w="2195" w:type="dxa"/>
            <w:tcBorders>
              <w:top w:val="single" w:sz="4" w:space="0" w:color="000000"/>
              <w:left w:val="single" w:sz="4" w:space="0" w:color="000000"/>
              <w:bottom w:val="single" w:sz="4" w:space="0" w:color="000000"/>
              <w:right w:val="single" w:sz="4" w:space="0" w:color="000000"/>
            </w:tcBorders>
          </w:tcPr>
          <w:p w14:paraId="2B5EA82F" w14:textId="7B66D41C" w:rsidR="00810C58" w:rsidRPr="00CD43A6" w:rsidRDefault="00CA0DC4" w:rsidP="00810C58">
            <w:pPr>
              <w:spacing w:line="259" w:lineRule="auto"/>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Регулярно</w:t>
            </w:r>
          </w:p>
        </w:tc>
      </w:tr>
      <w:tr w:rsidR="00810C58" w:rsidRPr="00810C58" w14:paraId="790F169F" w14:textId="77777777" w:rsidTr="001D3EA5">
        <w:trPr>
          <w:trHeight w:val="2782"/>
        </w:trPr>
        <w:tc>
          <w:tcPr>
            <w:tcW w:w="1832" w:type="dxa"/>
            <w:tcBorders>
              <w:top w:val="single" w:sz="4" w:space="0" w:color="000000"/>
              <w:left w:val="single" w:sz="4" w:space="0" w:color="000000"/>
              <w:bottom w:val="single" w:sz="4" w:space="0" w:color="000000"/>
              <w:right w:val="single" w:sz="4" w:space="0" w:color="000000"/>
            </w:tcBorders>
          </w:tcPr>
          <w:p w14:paraId="29544472" w14:textId="77777777" w:rsidR="00810C58" w:rsidRPr="00CD43A6" w:rsidRDefault="00810C58" w:rsidP="00810C58">
            <w:pPr>
              <w:spacing w:line="259" w:lineRule="auto"/>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Соціальні мережі</w:t>
            </w:r>
          </w:p>
        </w:tc>
        <w:tc>
          <w:tcPr>
            <w:tcW w:w="2040" w:type="dxa"/>
            <w:tcBorders>
              <w:top w:val="single" w:sz="4" w:space="0" w:color="000000"/>
              <w:left w:val="single" w:sz="4" w:space="0" w:color="000000"/>
              <w:bottom w:val="single" w:sz="4" w:space="0" w:color="000000"/>
              <w:right w:val="single" w:sz="4" w:space="0" w:color="000000"/>
            </w:tcBorders>
          </w:tcPr>
          <w:p w14:paraId="097837FE" w14:textId="30CAF71E" w:rsidR="00810C58" w:rsidRPr="00CD43A6" w:rsidRDefault="008020C5" w:rsidP="00810C58">
            <w:pPr>
              <w:spacing w:after="40" w:line="243" w:lineRule="auto"/>
              <w:ind w:right="144"/>
              <w:jc w:val="both"/>
              <w:rPr>
                <w:rFonts w:ascii="Times New Roman" w:eastAsia="Times New Roman" w:hAnsi="Times New Roman" w:cs="Times New Roman"/>
                <w:color w:val="000000"/>
                <w:sz w:val="24"/>
                <w:szCs w:val="24"/>
                <w:lang w:val="uk-UA"/>
              </w:rPr>
            </w:pPr>
            <w:r w:rsidRPr="00CD43A6">
              <w:rPr>
                <w:rFonts w:ascii="Times New Roman" w:eastAsia="Times New Roman" w:hAnsi="Times New Roman" w:cs="Times New Roman"/>
                <w:color w:val="000000"/>
                <w:sz w:val="24"/>
                <w:szCs w:val="24"/>
              </w:rPr>
              <w:t>Активна присутність у LinkedIn</w:t>
            </w:r>
            <w:r w:rsidR="00CA0DC4" w:rsidRPr="00CD43A6">
              <w:rPr>
                <w:rFonts w:ascii="Times New Roman" w:eastAsia="Times New Roman" w:hAnsi="Times New Roman" w:cs="Times New Roman"/>
                <w:color w:val="000000"/>
                <w:sz w:val="24"/>
                <w:szCs w:val="24"/>
                <w:lang w:val="uk-UA"/>
              </w:rPr>
              <w:t xml:space="preserve">, </w:t>
            </w:r>
            <w:r w:rsidR="00CA0DC4" w:rsidRPr="00CD43A6">
              <w:rPr>
                <w:rFonts w:ascii="Times New Roman" w:eastAsia="Times New Roman" w:hAnsi="Times New Roman" w:cs="Times New Roman"/>
                <w:color w:val="000000"/>
                <w:sz w:val="24"/>
                <w:szCs w:val="24"/>
              </w:rPr>
              <w:t>Youtube, Facebook</w:t>
            </w:r>
          </w:p>
        </w:tc>
        <w:tc>
          <w:tcPr>
            <w:tcW w:w="1877" w:type="dxa"/>
            <w:tcBorders>
              <w:top w:val="single" w:sz="4" w:space="0" w:color="000000"/>
              <w:left w:val="single" w:sz="4" w:space="0" w:color="000000"/>
              <w:bottom w:val="single" w:sz="4" w:space="0" w:color="000000"/>
              <w:right w:val="single" w:sz="4" w:space="0" w:color="000000"/>
            </w:tcBorders>
          </w:tcPr>
          <w:p w14:paraId="6408D0F4" w14:textId="30C52283" w:rsidR="00810C58" w:rsidRPr="00CD43A6" w:rsidRDefault="008020C5" w:rsidP="00810C58">
            <w:pPr>
              <w:spacing w:line="259" w:lineRule="auto"/>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Велика спільнота в LinkedIn, Twitter та Facebook</w:t>
            </w:r>
            <w:r w:rsidR="00CA0DC4" w:rsidRPr="00CD43A6">
              <w:rPr>
                <w:rFonts w:ascii="Times New Roman" w:eastAsia="Times New Roman" w:hAnsi="Times New Roman" w:cs="Times New Roman"/>
                <w:color w:val="000000"/>
                <w:sz w:val="24"/>
                <w:szCs w:val="24"/>
              </w:rPr>
              <w:t>, І</w:t>
            </w:r>
            <w:r w:rsidR="00CA0DC4" w:rsidRPr="00CD43A6">
              <w:rPr>
                <w:rFonts w:ascii="Times New Roman" w:eastAsia="Times New Roman" w:hAnsi="Times New Roman" w:cs="Times New Roman"/>
                <w:color w:val="000000"/>
                <w:sz w:val="24"/>
                <w:szCs w:val="24"/>
                <w:lang w:val="en-US"/>
              </w:rPr>
              <w:t>nstagram</w:t>
            </w:r>
          </w:p>
        </w:tc>
        <w:tc>
          <w:tcPr>
            <w:tcW w:w="1924" w:type="dxa"/>
            <w:tcBorders>
              <w:top w:val="single" w:sz="4" w:space="0" w:color="000000"/>
              <w:left w:val="single" w:sz="4" w:space="0" w:color="000000"/>
              <w:bottom w:val="single" w:sz="4" w:space="0" w:color="000000"/>
              <w:right w:val="single" w:sz="4" w:space="0" w:color="000000"/>
            </w:tcBorders>
          </w:tcPr>
          <w:p w14:paraId="41451DFF" w14:textId="7414831D" w:rsidR="00810C58" w:rsidRPr="00CD43A6" w:rsidRDefault="008020C5" w:rsidP="00810C58">
            <w:pPr>
              <w:spacing w:line="259" w:lineRule="auto"/>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 xml:space="preserve">Активна взаємодія у LinkedIn, </w:t>
            </w:r>
            <w:r w:rsidR="00CD43A6" w:rsidRPr="00CD43A6">
              <w:rPr>
                <w:rFonts w:ascii="Times New Roman" w:eastAsia="Times New Roman" w:hAnsi="Times New Roman" w:cs="Times New Roman"/>
                <w:color w:val="000000"/>
                <w:sz w:val="24"/>
                <w:szCs w:val="24"/>
              </w:rPr>
              <w:t>Facebook</w:t>
            </w:r>
            <w:r w:rsidR="00CD43A6">
              <w:rPr>
                <w:rFonts w:ascii="Times New Roman" w:eastAsia="Times New Roman" w:hAnsi="Times New Roman" w:cs="Times New Roman"/>
                <w:color w:val="000000"/>
                <w:sz w:val="24"/>
                <w:szCs w:val="24"/>
              </w:rPr>
              <w:t xml:space="preserve">, </w:t>
            </w:r>
            <w:r w:rsidRPr="00CD43A6">
              <w:rPr>
                <w:rFonts w:ascii="Times New Roman" w:eastAsia="Times New Roman" w:hAnsi="Times New Roman" w:cs="Times New Roman"/>
                <w:color w:val="000000"/>
                <w:sz w:val="24"/>
                <w:szCs w:val="24"/>
              </w:rPr>
              <w:t>Twitter</w:t>
            </w:r>
            <w:r w:rsidR="00CD43A6" w:rsidRPr="00CD43A6">
              <w:rPr>
                <w:rFonts w:ascii="Times New Roman" w:eastAsia="Times New Roman" w:hAnsi="Times New Roman" w:cs="Times New Roman"/>
                <w:color w:val="000000"/>
                <w:sz w:val="24"/>
                <w:szCs w:val="24"/>
              </w:rPr>
              <w:t xml:space="preserve">, Youtube </w:t>
            </w:r>
          </w:p>
        </w:tc>
        <w:tc>
          <w:tcPr>
            <w:tcW w:w="2195" w:type="dxa"/>
            <w:tcBorders>
              <w:top w:val="single" w:sz="4" w:space="0" w:color="000000"/>
              <w:left w:val="single" w:sz="4" w:space="0" w:color="000000"/>
              <w:bottom w:val="single" w:sz="4" w:space="0" w:color="000000"/>
              <w:right w:val="single" w:sz="4" w:space="0" w:color="000000"/>
            </w:tcBorders>
          </w:tcPr>
          <w:p w14:paraId="3DE73E2D" w14:textId="374DCCC7" w:rsidR="00810C58" w:rsidRPr="00CD43A6" w:rsidRDefault="009B2F50" w:rsidP="00810C58">
            <w:pPr>
              <w:spacing w:line="259"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en-US"/>
              </w:rPr>
              <w:t xml:space="preserve">Instagram, </w:t>
            </w:r>
            <w:r w:rsidR="00810C58" w:rsidRPr="00CD43A6">
              <w:rPr>
                <w:rFonts w:ascii="Times New Roman" w:eastAsia="Times New Roman" w:hAnsi="Times New Roman" w:cs="Times New Roman"/>
                <w:color w:val="000000"/>
                <w:sz w:val="24"/>
                <w:szCs w:val="24"/>
              </w:rPr>
              <w:t>Youtube</w:t>
            </w:r>
            <w:r w:rsidR="001D3EA5" w:rsidRPr="00CD43A6">
              <w:rPr>
                <w:rFonts w:ascii="Times New Roman" w:eastAsia="Times New Roman" w:hAnsi="Times New Roman" w:cs="Times New Roman"/>
                <w:color w:val="000000"/>
                <w:sz w:val="24"/>
                <w:szCs w:val="24"/>
              </w:rPr>
              <w:t>,</w:t>
            </w:r>
          </w:p>
          <w:p w14:paraId="139C950F" w14:textId="4E1DF905" w:rsidR="008020C5" w:rsidRPr="00CD43A6" w:rsidRDefault="00CA0DC4" w:rsidP="00810C58">
            <w:pPr>
              <w:spacing w:line="259" w:lineRule="auto"/>
              <w:rPr>
                <w:rFonts w:ascii="Times New Roman" w:eastAsia="Times New Roman" w:hAnsi="Times New Roman" w:cs="Times New Roman"/>
                <w:color w:val="000000"/>
                <w:sz w:val="24"/>
                <w:szCs w:val="24"/>
              </w:rPr>
            </w:pPr>
            <w:r w:rsidRPr="00CD43A6">
              <w:rPr>
                <w:rFonts w:ascii="Times New Roman" w:eastAsia="Times New Roman" w:hAnsi="Times New Roman" w:cs="Times New Roman"/>
                <w:color w:val="000000"/>
                <w:sz w:val="24"/>
                <w:szCs w:val="24"/>
              </w:rPr>
              <w:t>а</w:t>
            </w:r>
            <w:r w:rsidR="008020C5" w:rsidRPr="00CD43A6">
              <w:rPr>
                <w:rFonts w:ascii="Times New Roman" w:eastAsia="Times New Roman" w:hAnsi="Times New Roman" w:cs="Times New Roman"/>
                <w:color w:val="000000"/>
                <w:sz w:val="24"/>
                <w:szCs w:val="24"/>
              </w:rPr>
              <w:t xml:space="preserve"> також на LinkedIn, Twitter, Facebook </w:t>
            </w:r>
          </w:p>
        </w:tc>
      </w:tr>
    </w:tbl>
    <w:p w14:paraId="52E3B81D" w14:textId="77777777" w:rsidR="00810C58" w:rsidRPr="00810C58" w:rsidRDefault="00810C58" w:rsidP="00810C58">
      <w:pPr>
        <w:spacing w:after="188"/>
        <w:ind w:left="144"/>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 </w:t>
      </w:r>
    </w:p>
    <w:p w14:paraId="22055D3F" w14:textId="15C9D548" w:rsidR="00137FC4" w:rsidRDefault="00810C58" w:rsidP="00137FC4">
      <w:pPr>
        <w:spacing w:after="11" w:line="389" w:lineRule="auto"/>
        <w:ind w:right="-1" w:firstLine="701"/>
        <w:jc w:val="both"/>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 xml:space="preserve">За активністю лідируючу строчку займає маркетинг від </w:t>
      </w:r>
      <w:r w:rsidR="00BE11BB">
        <w:rPr>
          <w:rFonts w:ascii="Times New Roman" w:eastAsia="Times New Roman" w:hAnsi="Times New Roman" w:cs="Times New Roman"/>
          <w:color w:val="000000"/>
          <w:sz w:val="28"/>
          <w:lang w:val="uk" w:eastAsia="uk-UA"/>
        </w:rPr>
        <w:t>KRYON HYBRID RPA</w:t>
      </w:r>
      <w:r w:rsidRPr="00810C58">
        <w:rPr>
          <w:rFonts w:ascii="Times New Roman" w:eastAsia="Times New Roman" w:hAnsi="Times New Roman" w:cs="Times New Roman"/>
          <w:color w:val="000000"/>
          <w:sz w:val="28"/>
          <w:lang w:val="uk" w:eastAsia="uk-UA"/>
        </w:rPr>
        <w:t xml:space="preserve">, оскільки вони представлені в безлічі груп, форумів, де постійно рекламуються інноваційні функції їх платформи, залучаються нові клієнти, проводяться невеликі вебінари та ін. </w:t>
      </w:r>
      <w:r w:rsidR="00BE11BB">
        <w:rPr>
          <w:rFonts w:ascii="Times New Roman" w:eastAsia="Times New Roman" w:hAnsi="Times New Roman" w:cs="Times New Roman"/>
          <w:color w:val="000000"/>
          <w:sz w:val="28"/>
          <w:lang w:val="uk" w:eastAsia="uk-UA"/>
        </w:rPr>
        <w:t>Blue Prism</w:t>
      </w:r>
      <w:r w:rsidRPr="00810C58">
        <w:rPr>
          <w:rFonts w:ascii="Times New Roman" w:eastAsia="Times New Roman" w:hAnsi="Times New Roman" w:cs="Times New Roman"/>
          <w:color w:val="000000"/>
          <w:sz w:val="28"/>
          <w:lang w:val="uk" w:eastAsia="uk-UA"/>
        </w:rPr>
        <w:t xml:space="preserve">, які є у </w:t>
      </w:r>
      <w:r w:rsidR="006443CB">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en-US" w:eastAsia="uk-UA"/>
        </w:rPr>
        <w:t>Facebook</w:t>
      </w:r>
      <w:r w:rsidR="006443CB">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 xml:space="preserve"> та на </w:t>
      </w:r>
      <w:r w:rsidR="006443CB">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Youtube</w:t>
      </w:r>
      <w:r w:rsidR="006443CB">
        <w:rPr>
          <w:rFonts w:ascii="Times New Roman" w:eastAsia="Times New Roman" w:hAnsi="Times New Roman" w:cs="Times New Roman"/>
          <w:color w:val="000000"/>
          <w:sz w:val="28"/>
          <w:lang w:val="uk" w:eastAsia="uk-UA"/>
        </w:rPr>
        <w:t>»‎</w:t>
      </w:r>
      <w:r w:rsidRPr="00810C58">
        <w:rPr>
          <w:rFonts w:ascii="Times New Roman" w:eastAsia="Times New Roman" w:hAnsi="Times New Roman" w:cs="Times New Roman"/>
          <w:color w:val="000000"/>
          <w:sz w:val="28"/>
          <w:lang w:val="uk" w:eastAsia="uk-UA"/>
        </w:rPr>
        <w:t xml:space="preserve">. </w:t>
      </w:r>
    </w:p>
    <w:p w14:paraId="5E6C3371" w14:textId="77777777" w:rsidR="00454991" w:rsidRPr="00810C58" w:rsidRDefault="00454991" w:rsidP="00CA0DC4">
      <w:pPr>
        <w:spacing w:after="0" w:line="360" w:lineRule="auto"/>
        <w:jc w:val="both"/>
        <w:rPr>
          <w:rFonts w:ascii="Times New Roman" w:hAnsi="Times New Roman" w:cs="Times New Roman"/>
          <w:sz w:val="28"/>
          <w:szCs w:val="28"/>
          <w:lang w:val="uk"/>
        </w:rPr>
      </w:pPr>
    </w:p>
    <w:p w14:paraId="79673EE4" w14:textId="28E0E477" w:rsidR="00587FD1" w:rsidRDefault="000F4C24" w:rsidP="00C76144">
      <w:pPr>
        <w:jc w:val="center"/>
        <w:rPr>
          <w:rFonts w:ascii="Times New Roman" w:hAnsi="Times New Roman" w:cs="Times New Roman"/>
          <w:b/>
          <w:bCs/>
          <w:sz w:val="28"/>
          <w:szCs w:val="28"/>
        </w:rPr>
      </w:pPr>
      <w:r>
        <w:rPr>
          <w:rFonts w:ascii="Times New Roman" w:hAnsi="Times New Roman" w:cs="Times New Roman"/>
          <w:b/>
          <w:bCs/>
          <w:sz w:val="28"/>
          <w:szCs w:val="28"/>
        </w:rPr>
        <w:br w:type="page"/>
      </w:r>
      <w:bookmarkStart w:id="15" w:name="_Toc166150113"/>
      <w:r w:rsidR="00587FD1" w:rsidRPr="000F4C24">
        <w:rPr>
          <w:rFonts w:ascii="Times New Roman" w:hAnsi="Times New Roman" w:cs="Times New Roman"/>
          <w:b/>
          <w:bCs/>
          <w:sz w:val="28"/>
          <w:szCs w:val="28"/>
        </w:rPr>
        <w:t>ВИСНОВКИ</w:t>
      </w:r>
      <w:bookmarkEnd w:id="15"/>
    </w:p>
    <w:p w14:paraId="234707BA" w14:textId="0A17417B" w:rsidR="0095419B" w:rsidRPr="0095419B" w:rsidRDefault="0095419B" w:rsidP="0095419B">
      <w:pPr>
        <w:spacing w:after="0" w:line="360" w:lineRule="auto"/>
        <w:ind w:firstLine="709"/>
        <w:jc w:val="both"/>
        <w:rPr>
          <w:rFonts w:ascii="Times New Roman" w:hAnsi="Times New Roman" w:cs="Times New Roman"/>
          <w:sz w:val="28"/>
          <w:szCs w:val="28"/>
        </w:rPr>
      </w:pPr>
      <w:r w:rsidRPr="0095419B">
        <w:rPr>
          <w:rFonts w:ascii="Times New Roman" w:hAnsi="Times New Roman" w:cs="Times New Roman"/>
          <w:sz w:val="28"/>
          <w:szCs w:val="28"/>
        </w:rPr>
        <w:t xml:space="preserve">Штучний інтелект є однією з головних проривних технологій XXI століття. У короткостроковій перспективі ШІ стане одним із головних ефективних інструментів у розвитку </w:t>
      </w:r>
      <w:r w:rsidR="00D40527">
        <w:rPr>
          <w:rFonts w:ascii="Times New Roman" w:hAnsi="Times New Roman" w:cs="Times New Roman"/>
          <w:sz w:val="28"/>
          <w:szCs w:val="28"/>
        </w:rPr>
        <w:t>менеджменту великих підприємств та корпорацій.</w:t>
      </w:r>
    </w:p>
    <w:p w14:paraId="77003293" w14:textId="305766D4" w:rsidR="0095419B" w:rsidRPr="0095419B" w:rsidRDefault="0095419B" w:rsidP="0095419B">
      <w:pPr>
        <w:spacing w:after="0" w:line="360" w:lineRule="auto"/>
        <w:ind w:firstLine="709"/>
        <w:jc w:val="both"/>
        <w:rPr>
          <w:rFonts w:ascii="Times New Roman" w:hAnsi="Times New Roman" w:cs="Times New Roman"/>
          <w:sz w:val="28"/>
          <w:szCs w:val="28"/>
        </w:rPr>
      </w:pPr>
      <w:r w:rsidRPr="0095419B">
        <w:rPr>
          <w:rFonts w:ascii="Times New Roman" w:hAnsi="Times New Roman" w:cs="Times New Roman"/>
          <w:sz w:val="28"/>
          <w:szCs w:val="28"/>
        </w:rPr>
        <w:t>Штучний інтелект розвивається, тому аналіз перспектив, проблем та бар</w:t>
      </w:r>
      <w:r w:rsidR="006443CB">
        <w:rPr>
          <w:rFonts w:ascii="Times New Roman" w:hAnsi="Times New Roman" w:cs="Times New Roman"/>
          <w:sz w:val="28"/>
          <w:szCs w:val="28"/>
        </w:rPr>
        <w:t>’</w:t>
      </w:r>
      <w:r w:rsidRPr="0095419B">
        <w:rPr>
          <w:rFonts w:ascii="Times New Roman" w:hAnsi="Times New Roman" w:cs="Times New Roman"/>
          <w:sz w:val="28"/>
          <w:szCs w:val="28"/>
        </w:rPr>
        <w:t>єрів мають виняткове значення. До бар</w:t>
      </w:r>
      <w:r w:rsidR="006443CB">
        <w:rPr>
          <w:rFonts w:ascii="Times New Roman" w:hAnsi="Times New Roman" w:cs="Times New Roman"/>
          <w:sz w:val="28"/>
          <w:szCs w:val="28"/>
        </w:rPr>
        <w:t>’</w:t>
      </w:r>
      <w:r w:rsidRPr="0095419B">
        <w:rPr>
          <w:rFonts w:ascii="Times New Roman" w:hAnsi="Times New Roman" w:cs="Times New Roman"/>
          <w:sz w:val="28"/>
          <w:szCs w:val="28"/>
        </w:rPr>
        <w:t>єрів розвитку застосування ШІ в менеджменті належать: правове регулювання; виведення ШІ ринку та його висока вартість розробки; консервативність галузі; недовіра менеджерів, пацієнтів та їх неготовність до прийняття технологій.</w:t>
      </w:r>
    </w:p>
    <w:p w14:paraId="263ABCB4" w14:textId="77777777" w:rsidR="00D40527" w:rsidRPr="00D40527" w:rsidRDefault="00D40527" w:rsidP="00D40527">
      <w:pPr>
        <w:spacing w:after="0" w:line="360" w:lineRule="auto"/>
        <w:ind w:firstLine="709"/>
        <w:jc w:val="both"/>
        <w:rPr>
          <w:rFonts w:ascii="Times New Roman" w:hAnsi="Times New Roman" w:cs="Times New Roman"/>
          <w:sz w:val="28"/>
          <w:szCs w:val="28"/>
        </w:rPr>
      </w:pPr>
      <w:r w:rsidRPr="00D40527">
        <w:rPr>
          <w:rFonts w:ascii="Times New Roman" w:hAnsi="Times New Roman" w:cs="Times New Roman"/>
          <w:sz w:val="28"/>
          <w:szCs w:val="28"/>
        </w:rPr>
        <w:t xml:space="preserve">За перерахованими параметрами лідером є США, з найбільшою кількістю патентних заявок, інвестиційних угод, успішних стартапів та розробленою державною політикою щодо ШІ. </w:t>
      </w:r>
    </w:p>
    <w:p w14:paraId="2E7F6F3C" w14:textId="3FCD476C" w:rsidR="00D40527" w:rsidRDefault="00D40527" w:rsidP="00D40527">
      <w:pPr>
        <w:spacing w:after="0" w:line="360" w:lineRule="auto"/>
        <w:ind w:firstLine="709"/>
        <w:jc w:val="both"/>
        <w:rPr>
          <w:rFonts w:ascii="Times New Roman" w:hAnsi="Times New Roman" w:cs="Times New Roman"/>
          <w:sz w:val="28"/>
          <w:szCs w:val="28"/>
        </w:rPr>
      </w:pPr>
      <w:r w:rsidRPr="00D40527">
        <w:rPr>
          <w:rFonts w:ascii="Times New Roman" w:hAnsi="Times New Roman" w:cs="Times New Roman"/>
          <w:sz w:val="28"/>
          <w:szCs w:val="28"/>
        </w:rPr>
        <w:t xml:space="preserve">Варто відзначити, що на сьогоднішній день, ринок ШІ в Україні перебуває в етапі формування. </w:t>
      </w:r>
      <w:r w:rsidR="00132334">
        <w:rPr>
          <w:rFonts w:ascii="Times New Roman" w:hAnsi="Times New Roman" w:cs="Times New Roman"/>
          <w:sz w:val="28"/>
          <w:szCs w:val="28"/>
        </w:rPr>
        <w:t xml:space="preserve">З </w:t>
      </w:r>
      <w:r w:rsidRPr="00D40527">
        <w:rPr>
          <w:rFonts w:ascii="Times New Roman" w:hAnsi="Times New Roman" w:cs="Times New Roman"/>
          <w:sz w:val="28"/>
          <w:szCs w:val="28"/>
        </w:rPr>
        <w:t xml:space="preserve">кожним роком число </w:t>
      </w:r>
      <w:r w:rsidR="00132334">
        <w:rPr>
          <w:rFonts w:ascii="Times New Roman" w:hAnsi="Times New Roman" w:cs="Times New Roman"/>
          <w:sz w:val="28"/>
          <w:szCs w:val="28"/>
        </w:rPr>
        <w:t xml:space="preserve">стартапів </w:t>
      </w:r>
      <w:r w:rsidRPr="00D40527">
        <w:rPr>
          <w:rFonts w:ascii="Times New Roman" w:hAnsi="Times New Roman" w:cs="Times New Roman"/>
          <w:sz w:val="28"/>
          <w:szCs w:val="28"/>
        </w:rPr>
        <w:t xml:space="preserve">збільшується, це говорить про зацікавленість компаній у технології. Розробляються та затверджуються стратегії та стандарти в галузі ШІ. </w:t>
      </w:r>
    </w:p>
    <w:p w14:paraId="43B1D62E" w14:textId="037EB200" w:rsidR="0095419B" w:rsidRDefault="0095419B" w:rsidP="00D4052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сучасних умовах, </w:t>
      </w:r>
      <w:r w:rsidRPr="0095419B">
        <w:rPr>
          <w:rFonts w:ascii="Times New Roman" w:hAnsi="Times New Roman" w:cs="Times New Roman"/>
          <w:sz w:val="28"/>
          <w:szCs w:val="28"/>
        </w:rPr>
        <w:t xml:space="preserve">автоматизація процесів на базі ШІ, ІТ являють собою систему, що забезпечує реалізацію інформаційних процесів для підвищення ефективності роботи співробітників, або зовсім для виключення людської праці зі структур бізнес-процесів, перенавчаючи співробітників для реалізації супроводу програмних роботів або вирішення більш творчих завдань. </w:t>
      </w:r>
    </w:p>
    <w:p w14:paraId="25C22F69" w14:textId="4139D5F2" w:rsidR="0095419B" w:rsidRDefault="0095419B" w:rsidP="0095419B">
      <w:pPr>
        <w:spacing w:after="0" w:line="360" w:lineRule="auto"/>
        <w:ind w:firstLine="709"/>
        <w:jc w:val="both"/>
        <w:rPr>
          <w:rFonts w:ascii="Times New Roman" w:hAnsi="Times New Roman" w:cs="Times New Roman"/>
          <w:sz w:val="28"/>
          <w:szCs w:val="28"/>
        </w:rPr>
      </w:pPr>
      <w:r w:rsidRPr="0095419B">
        <w:rPr>
          <w:rFonts w:ascii="Times New Roman" w:hAnsi="Times New Roman" w:cs="Times New Roman"/>
          <w:sz w:val="28"/>
          <w:szCs w:val="28"/>
        </w:rPr>
        <w:t>Впровадження ІТ з метою оптимізації бізнес-процесів на сучасних підприємствах є невід</w:t>
      </w:r>
      <w:r w:rsidR="006443CB">
        <w:rPr>
          <w:rFonts w:ascii="Times New Roman" w:hAnsi="Times New Roman" w:cs="Times New Roman"/>
          <w:sz w:val="28"/>
          <w:szCs w:val="28"/>
        </w:rPr>
        <w:t>’</w:t>
      </w:r>
      <w:r w:rsidRPr="0095419B">
        <w:rPr>
          <w:rFonts w:ascii="Times New Roman" w:hAnsi="Times New Roman" w:cs="Times New Roman"/>
          <w:sz w:val="28"/>
          <w:szCs w:val="28"/>
        </w:rPr>
        <w:t xml:space="preserve">ємною умовою його успішної діяльності, конкурентоспроможності та розвитку. </w:t>
      </w:r>
    </w:p>
    <w:p w14:paraId="7985F163" w14:textId="77777777" w:rsidR="0095419B" w:rsidRDefault="0095419B" w:rsidP="0095419B">
      <w:pPr>
        <w:spacing w:after="0" w:line="360" w:lineRule="auto"/>
        <w:ind w:firstLine="709"/>
        <w:jc w:val="both"/>
        <w:rPr>
          <w:rFonts w:ascii="Times New Roman" w:hAnsi="Times New Roman" w:cs="Times New Roman"/>
          <w:sz w:val="28"/>
          <w:szCs w:val="28"/>
        </w:rPr>
      </w:pPr>
      <w:r w:rsidRPr="0095419B">
        <w:rPr>
          <w:rFonts w:ascii="Times New Roman" w:hAnsi="Times New Roman" w:cs="Times New Roman"/>
          <w:sz w:val="28"/>
          <w:szCs w:val="28"/>
        </w:rPr>
        <w:t xml:space="preserve">За допомогою вдосконалення бізнес-процесів можна досягти істотного поліпшення фінансових показників, що в свою чергу дозволить масштабувати виробництво, виконати диверсифікацію продукції, скоротити кредитне навантаження. Рутинні бізнес-процеси збору і перевірки даних, що надходять, можуть містити в собі велику кількість нюансів, які неможливо алгоритмізувати, і тому потрібно комбінувати RPA і Штучний інтелект, який зможе проводити аналітичні заходи з великого обсягу оброблених і сконструйованих даних, виявляючи закономірності і приймаючи рішення з мінімальним втручанням людини з урахуванням машинного навчання. </w:t>
      </w:r>
    </w:p>
    <w:p w14:paraId="4E6A4B93" w14:textId="187271D7" w:rsidR="0095419B" w:rsidRPr="0095419B" w:rsidRDefault="0095419B" w:rsidP="0095419B">
      <w:pPr>
        <w:spacing w:after="0" w:line="360" w:lineRule="auto"/>
        <w:ind w:firstLine="709"/>
        <w:jc w:val="both"/>
        <w:rPr>
          <w:rFonts w:ascii="Times New Roman" w:hAnsi="Times New Roman" w:cs="Times New Roman"/>
          <w:sz w:val="28"/>
          <w:szCs w:val="28"/>
        </w:rPr>
      </w:pPr>
      <w:r w:rsidRPr="0095419B">
        <w:rPr>
          <w:rFonts w:ascii="Times New Roman" w:hAnsi="Times New Roman" w:cs="Times New Roman"/>
          <w:sz w:val="28"/>
          <w:szCs w:val="28"/>
        </w:rPr>
        <w:t>Ще необхідно враховувати та оцінювати витрати на впровадження технології RPA у комбінації зі Штучним Інтелектом, а також оцінювати трудовитрати на підтримку роботів, вивільнення персоналу внаслідок впровадження роботизованих рішень. Тому для початку потрібно проаналізувати саму можливість використання технології RPA-систем.</w:t>
      </w:r>
    </w:p>
    <w:p w14:paraId="5EE23645" w14:textId="1C0A5F3D" w:rsidR="0095419B" w:rsidRPr="0095419B" w:rsidRDefault="0095419B" w:rsidP="0095419B">
      <w:pPr>
        <w:spacing w:after="0" w:line="360" w:lineRule="auto"/>
        <w:ind w:firstLine="709"/>
        <w:jc w:val="both"/>
        <w:rPr>
          <w:rFonts w:ascii="Times New Roman" w:hAnsi="Times New Roman" w:cs="Times New Roman"/>
          <w:sz w:val="28"/>
          <w:szCs w:val="28"/>
        </w:rPr>
      </w:pPr>
      <w:r w:rsidRPr="0095419B">
        <w:rPr>
          <w:rFonts w:ascii="Times New Roman" w:hAnsi="Times New Roman" w:cs="Times New Roman"/>
          <w:sz w:val="28"/>
          <w:szCs w:val="28"/>
        </w:rPr>
        <w:t xml:space="preserve">За результатами виконаної роботи можна зробити низку висновків та узагальнень, які відображають суть </w:t>
      </w:r>
      <w:r>
        <w:rPr>
          <w:rFonts w:ascii="Times New Roman" w:hAnsi="Times New Roman" w:cs="Times New Roman"/>
          <w:sz w:val="28"/>
          <w:szCs w:val="28"/>
        </w:rPr>
        <w:t xml:space="preserve">дослідження представленого в </w:t>
      </w:r>
      <w:r w:rsidR="001D7DEB">
        <w:rPr>
          <w:rFonts w:ascii="Times New Roman" w:hAnsi="Times New Roman" w:cs="Times New Roman"/>
          <w:sz w:val="28"/>
          <w:szCs w:val="28"/>
        </w:rPr>
        <w:t xml:space="preserve">бакалаврській </w:t>
      </w:r>
      <w:r>
        <w:rPr>
          <w:rFonts w:ascii="Times New Roman" w:hAnsi="Times New Roman" w:cs="Times New Roman"/>
          <w:sz w:val="28"/>
          <w:szCs w:val="28"/>
        </w:rPr>
        <w:t>кваліфікаційній</w:t>
      </w:r>
      <w:r w:rsidRPr="0095419B">
        <w:rPr>
          <w:rFonts w:ascii="Times New Roman" w:hAnsi="Times New Roman" w:cs="Times New Roman"/>
          <w:sz w:val="28"/>
          <w:szCs w:val="28"/>
        </w:rPr>
        <w:t xml:space="preserve"> робот</w:t>
      </w:r>
      <w:r>
        <w:rPr>
          <w:rFonts w:ascii="Times New Roman" w:hAnsi="Times New Roman" w:cs="Times New Roman"/>
          <w:sz w:val="28"/>
          <w:szCs w:val="28"/>
        </w:rPr>
        <w:t>і</w:t>
      </w:r>
      <w:r w:rsidRPr="0095419B">
        <w:rPr>
          <w:rFonts w:ascii="Times New Roman" w:hAnsi="Times New Roman" w:cs="Times New Roman"/>
          <w:sz w:val="28"/>
          <w:szCs w:val="28"/>
        </w:rPr>
        <w:t>.</w:t>
      </w:r>
    </w:p>
    <w:p w14:paraId="1ADA1457" w14:textId="3B4B1F34" w:rsidR="0095419B" w:rsidRDefault="0095419B" w:rsidP="0095419B">
      <w:pPr>
        <w:spacing w:after="0" w:line="360" w:lineRule="auto"/>
        <w:ind w:firstLine="709"/>
        <w:jc w:val="both"/>
        <w:rPr>
          <w:rFonts w:ascii="Times New Roman" w:hAnsi="Times New Roman" w:cs="Times New Roman"/>
          <w:sz w:val="28"/>
          <w:szCs w:val="28"/>
        </w:rPr>
      </w:pPr>
      <w:r w:rsidRPr="0095419B">
        <w:rPr>
          <w:rFonts w:ascii="Times New Roman" w:hAnsi="Times New Roman" w:cs="Times New Roman"/>
          <w:sz w:val="28"/>
          <w:szCs w:val="28"/>
        </w:rPr>
        <w:t xml:space="preserve">У ході дослідження аналіз наукових джерел із проблеми показав, що в економічній науці відсутня єдина думка щодо визначення інформаційних технологій (ІТ). RPA </w:t>
      </w:r>
      <w:r>
        <w:rPr>
          <w:rFonts w:ascii="Times New Roman" w:hAnsi="Times New Roman" w:cs="Times New Roman"/>
          <w:sz w:val="28"/>
          <w:szCs w:val="28"/>
        </w:rPr>
        <w:t xml:space="preserve">на базі ШІ, </w:t>
      </w:r>
      <w:r w:rsidRPr="0095419B">
        <w:rPr>
          <w:rFonts w:ascii="Times New Roman" w:hAnsi="Times New Roman" w:cs="Times New Roman"/>
          <w:sz w:val="28"/>
          <w:szCs w:val="28"/>
        </w:rPr>
        <w:t xml:space="preserve">від традиційної ІТ-автоматизації відрізняє здатність програмного забезпечення враховувати і адаптуватися до обставин, винятків і нових ситуацій, що змінюються, використовуючи технології Штучного Інтелекту. </w:t>
      </w:r>
    </w:p>
    <w:p w14:paraId="2748D62D" w14:textId="6B3D7ACC" w:rsidR="0095419B" w:rsidRPr="0095419B" w:rsidRDefault="0095419B" w:rsidP="0095419B">
      <w:pPr>
        <w:spacing w:after="0" w:line="360" w:lineRule="auto"/>
        <w:ind w:firstLine="709"/>
        <w:jc w:val="both"/>
        <w:rPr>
          <w:rFonts w:ascii="Times New Roman" w:hAnsi="Times New Roman" w:cs="Times New Roman"/>
          <w:sz w:val="28"/>
          <w:szCs w:val="28"/>
        </w:rPr>
      </w:pPr>
      <w:r w:rsidRPr="0095419B">
        <w:rPr>
          <w:rFonts w:ascii="Times New Roman" w:hAnsi="Times New Roman" w:cs="Times New Roman"/>
          <w:sz w:val="28"/>
          <w:szCs w:val="28"/>
        </w:rPr>
        <w:t>Розумна автоматизація, заснована на Штучному Інтелекті, сприяла відкриттям та прогресу у сфері логістики, створюючи нові способи обробки великого обсягу даних, створення точних прогнозів, поліпшення управління складськими операціями та ланцюгами поставок, оптимізації маршрутів доставки товарів у реальному часі, тим самим дозволяючи уникнути помилок, що виникають у розрахунках транспортної, складської та інших сферах логістики.</w:t>
      </w:r>
    </w:p>
    <w:p w14:paraId="304D3F69" w14:textId="13A5B977" w:rsidR="0095419B" w:rsidRPr="0095419B" w:rsidRDefault="0095419B" w:rsidP="0095419B">
      <w:pPr>
        <w:spacing w:after="0" w:line="360" w:lineRule="auto"/>
        <w:ind w:firstLine="709"/>
        <w:jc w:val="both"/>
        <w:rPr>
          <w:rFonts w:ascii="Times New Roman" w:hAnsi="Times New Roman" w:cs="Times New Roman"/>
          <w:sz w:val="28"/>
          <w:szCs w:val="28"/>
        </w:rPr>
      </w:pPr>
      <w:r w:rsidRPr="0095419B">
        <w:rPr>
          <w:rFonts w:ascii="Times New Roman" w:hAnsi="Times New Roman" w:cs="Times New Roman"/>
          <w:sz w:val="28"/>
          <w:szCs w:val="28"/>
        </w:rPr>
        <w:t>Також у ході дослідження було визначено сфери застосування програмних роботів та труднощі, пов</w:t>
      </w:r>
      <w:r w:rsidR="006443CB">
        <w:rPr>
          <w:rFonts w:ascii="Times New Roman" w:hAnsi="Times New Roman" w:cs="Times New Roman"/>
          <w:sz w:val="28"/>
          <w:szCs w:val="28"/>
        </w:rPr>
        <w:t>’</w:t>
      </w:r>
      <w:r w:rsidRPr="0095419B">
        <w:rPr>
          <w:rFonts w:ascii="Times New Roman" w:hAnsi="Times New Roman" w:cs="Times New Roman"/>
          <w:sz w:val="28"/>
          <w:szCs w:val="28"/>
        </w:rPr>
        <w:t>язані з їх впровадженням у структуру бізнес-процесів. Виявлено найпопулярніші галузі застосування RPA</w:t>
      </w:r>
      <w:r>
        <w:rPr>
          <w:rFonts w:ascii="Times New Roman" w:hAnsi="Times New Roman" w:cs="Times New Roman"/>
          <w:sz w:val="28"/>
          <w:szCs w:val="28"/>
        </w:rPr>
        <w:t>-</w:t>
      </w:r>
      <w:r w:rsidRPr="0095419B">
        <w:rPr>
          <w:rFonts w:ascii="Times New Roman" w:hAnsi="Times New Roman" w:cs="Times New Roman"/>
          <w:sz w:val="28"/>
          <w:szCs w:val="28"/>
        </w:rPr>
        <w:t>систем і показані приклади застосування у великих організаціях.</w:t>
      </w:r>
    </w:p>
    <w:p w14:paraId="79548202" w14:textId="24692F3D" w:rsidR="007D68DA" w:rsidRPr="00EE3AFF" w:rsidRDefault="002C3A55" w:rsidP="00EE3AFF">
      <w:pPr>
        <w:spacing w:after="0" w:line="360" w:lineRule="auto"/>
        <w:ind w:firstLine="703"/>
        <w:jc w:val="both"/>
        <w:rPr>
          <w:rFonts w:ascii="Times New Roman" w:eastAsia="Times New Roman" w:hAnsi="Times New Roman" w:cs="Times New Roman"/>
          <w:color w:val="000000"/>
          <w:sz w:val="28"/>
          <w:lang w:val="ru-RU" w:eastAsia="uk-UA"/>
        </w:rPr>
      </w:pPr>
      <w:r>
        <w:rPr>
          <w:rFonts w:ascii="Times New Roman" w:hAnsi="Times New Roman" w:cs="Times New Roman"/>
          <w:sz w:val="28"/>
          <w:szCs w:val="28"/>
        </w:rPr>
        <w:t xml:space="preserve">Проведено дослідження на основі опитування </w:t>
      </w:r>
      <w:r>
        <w:rPr>
          <w:rFonts w:ascii="Times New Roman" w:eastAsia="Times New Roman" w:hAnsi="Times New Roman" w:cs="Times New Roman"/>
          <w:color w:val="000000"/>
          <w:sz w:val="28"/>
          <w:lang w:eastAsia="uk-UA"/>
        </w:rPr>
        <w:t xml:space="preserve">студентів економіко-правового факультету, практикуючих менеджерів та тих, хто працює в сфері управління, а також </w:t>
      </w:r>
      <w:r>
        <w:rPr>
          <w:rFonts w:ascii="Times New Roman" w:eastAsia="Times New Roman" w:hAnsi="Times New Roman" w:cs="Times New Roman"/>
          <w:color w:val="000000"/>
          <w:sz w:val="28"/>
          <w:lang w:val="en-US" w:eastAsia="uk-UA"/>
        </w:rPr>
        <w:t>IT</w:t>
      </w:r>
      <w:r w:rsidRPr="00500FE4">
        <w:rPr>
          <w:rFonts w:ascii="Times New Roman" w:eastAsia="Times New Roman" w:hAnsi="Times New Roman" w:cs="Times New Roman"/>
          <w:color w:val="000000"/>
          <w:sz w:val="28"/>
          <w:lang w:val="ru-RU" w:eastAsia="uk-UA"/>
        </w:rPr>
        <w:t>.</w:t>
      </w:r>
      <w:r>
        <w:rPr>
          <w:rFonts w:ascii="Times New Roman" w:eastAsia="Times New Roman" w:hAnsi="Times New Roman" w:cs="Times New Roman"/>
          <w:color w:val="000000"/>
          <w:sz w:val="28"/>
          <w:lang w:val="ru-RU" w:eastAsia="uk-UA"/>
        </w:rPr>
        <w:t xml:space="preserve"> Зроблено висновки та</w:t>
      </w:r>
      <w:r w:rsidR="00DA11E3">
        <w:rPr>
          <w:rFonts w:ascii="Times New Roman" w:eastAsia="Times New Roman" w:hAnsi="Times New Roman" w:cs="Times New Roman"/>
          <w:color w:val="000000"/>
          <w:sz w:val="28"/>
          <w:lang w:val="ru-RU" w:eastAsia="uk-UA"/>
        </w:rPr>
        <w:t xml:space="preserve"> надано пропозиції щодо </w:t>
      </w:r>
      <w:r w:rsidR="00671A4F">
        <w:rPr>
          <w:rFonts w:ascii="Times New Roman" w:eastAsia="Times New Roman" w:hAnsi="Times New Roman" w:cs="Times New Roman"/>
          <w:color w:val="000000"/>
          <w:sz w:val="28"/>
          <w:lang w:val="ru-RU" w:eastAsia="uk-UA"/>
        </w:rPr>
        <w:t xml:space="preserve">процесу опанування  сфери </w:t>
      </w:r>
      <w:r w:rsidR="00EE3AFF">
        <w:rPr>
          <w:rFonts w:ascii="Times New Roman" w:eastAsia="Times New Roman" w:hAnsi="Times New Roman" w:cs="Times New Roman"/>
          <w:color w:val="000000"/>
          <w:sz w:val="28"/>
          <w:lang w:val="ru-RU" w:eastAsia="uk-UA"/>
        </w:rPr>
        <w:t xml:space="preserve">ШІ </w:t>
      </w:r>
      <w:r w:rsidR="00671A4F">
        <w:rPr>
          <w:rFonts w:ascii="Times New Roman" w:eastAsia="Times New Roman" w:hAnsi="Times New Roman" w:cs="Times New Roman"/>
          <w:color w:val="000000"/>
          <w:sz w:val="28"/>
          <w:lang w:val="ru-RU" w:eastAsia="uk-UA"/>
        </w:rPr>
        <w:t>та в</w:t>
      </w:r>
      <w:r w:rsidR="00EE3AFF">
        <w:rPr>
          <w:rFonts w:ascii="Times New Roman" w:eastAsia="Times New Roman" w:hAnsi="Times New Roman" w:cs="Times New Roman"/>
          <w:color w:val="000000"/>
          <w:sz w:val="28"/>
          <w:lang w:val="ru-RU" w:eastAsia="uk-UA"/>
        </w:rPr>
        <w:t>провадження ії на освітньому рівні.</w:t>
      </w:r>
    </w:p>
    <w:p w14:paraId="060F90C9" w14:textId="34E96856" w:rsidR="0095419B" w:rsidRDefault="0095419B" w:rsidP="0095419B">
      <w:pPr>
        <w:spacing w:after="0" w:line="360" w:lineRule="auto"/>
        <w:ind w:firstLine="709"/>
        <w:jc w:val="both"/>
        <w:rPr>
          <w:rFonts w:ascii="Times New Roman" w:hAnsi="Times New Roman" w:cs="Times New Roman"/>
          <w:sz w:val="28"/>
          <w:szCs w:val="28"/>
        </w:rPr>
      </w:pPr>
      <w:r w:rsidRPr="0095419B">
        <w:rPr>
          <w:rFonts w:ascii="Times New Roman" w:hAnsi="Times New Roman" w:cs="Times New Roman"/>
          <w:sz w:val="28"/>
          <w:szCs w:val="28"/>
        </w:rPr>
        <w:t>У процесі дослідницької роботи було розроблено проект роботизації бізнес-процесів, етапами якого є порівняльний аналіз RPA-систем, представлених на ринку, де зіставлялися такі показники як: загальні характеристики, функціональність оркестратора, функціональність студії, можливості та інструменти міграції з інших платформ, навчання користувачів та ком</w:t>
      </w:r>
      <w:r w:rsidR="006443CB">
        <w:rPr>
          <w:rFonts w:ascii="Times New Roman" w:hAnsi="Times New Roman" w:cs="Times New Roman"/>
          <w:sz w:val="28"/>
          <w:szCs w:val="28"/>
        </w:rPr>
        <w:t>’</w:t>
      </w:r>
      <w:r w:rsidRPr="0095419B">
        <w:rPr>
          <w:rFonts w:ascii="Times New Roman" w:hAnsi="Times New Roman" w:cs="Times New Roman"/>
          <w:sz w:val="28"/>
          <w:szCs w:val="28"/>
        </w:rPr>
        <w:t xml:space="preserve">юніті менеджмент. </w:t>
      </w:r>
    </w:p>
    <w:p w14:paraId="02628AD5" w14:textId="77777777" w:rsidR="0095419B" w:rsidRPr="0095419B" w:rsidRDefault="0095419B" w:rsidP="0095419B">
      <w:pPr>
        <w:spacing w:after="0" w:line="360" w:lineRule="auto"/>
        <w:ind w:firstLine="709"/>
        <w:jc w:val="both"/>
        <w:rPr>
          <w:rFonts w:ascii="Times New Roman" w:hAnsi="Times New Roman" w:cs="Times New Roman"/>
          <w:sz w:val="28"/>
          <w:szCs w:val="28"/>
        </w:rPr>
      </w:pPr>
    </w:p>
    <w:p w14:paraId="40295F0B" w14:textId="77777777" w:rsidR="000F4C24" w:rsidRDefault="000F4C24" w:rsidP="00586F0B">
      <w:pPr>
        <w:rPr>
          <w:rFonts w:ascii="Times New Roman" w:eastAsiaTheme="majorEastAsia" w:hAnsi="Times New Roman" w:cs="Times New Roman"/>
          <w:b/>
          <w:bCs/>
          <w:sz w:val="28"/>
          <w:szCs w:val="28"/>
        </w:rPr>
      </w:pPr>
      <w:r>
        <w:rPr>
          <w:rFonts w:ascii="Times New Roman" w:hAnsi="Times New Roman" w:cs="Times New Roman"/>
          <w:b/>
          <w:bCs/>
          <w:sz w:val="28"/>
          <w:szCs w:val="28"/>
        </w:rPr>
        <w:br w:type="page"/>
      </w:r>
    </w:p>
    <w:p w14:paraId="598C85C5" w14:textId="0DE474E9" w:rsidR="00587FD1" w:rsidRDefault="00587FD1" w:rsidP="00586F0B">
      <w:pPr>
        <w:pStyle w:val="1"/>
        <w:spacing w:before="120" w:after="120" w:line="360" w:lineRule="auto"/>
        <w:ind w:firstLine="709"/>
        <w:jc w:val="center"/>
        <w:rPr>
          <w:rFonts w:ascii="Times New Roman" w:hAnsi="Times New Roman" w:cs="Times New Roman"/>
          <w:b/>
          <w:bCs/>
          <w:color w:val="auto"/>
          <w:sz w:val="28"/>
          <w:szCs w:val="28"/>
        </w:rPr>
      </w:pPr>
      <w:bookmarkStart w:id="16" w:name="_Toc166150114"/>
      <w:r w:rsidRPr="000F4C24">
        <w:rPr>
          <w:rFonts w:ascii="Times New Roman" w:hAnsi="Times New Roman" w:cs="Times New Roman"/>
          <w:b/>
          <w:bCs/>
          <w:color w:val="auto"/>
          <w:sz w:val="28"/>
          <w:szCs w:val="28"/>
        </w:rPr>
        <w:t>ДЖЕРЕЛА</w:t>
      </w:r>
      <w:bookmarkEnd w:id="16"/>
    </w:p>
    <w:p w14:paraId="1065B53C" w14:textId="14753B45" w:rsidR="009E2ED3" w:rsidRDefault="009E2ED3" w:rsidP="00586F0B">
      <w:pPr>
        <w:spacing w:after="0" w:line="360" w:lineRule="auto"/>
        <w:ind w:firstLine="709"/>
        <w:jc w:val="both"/>
        <w:rPr>
          <w:rFonts w:ascii="Times New Roman" w:hAnsi="Times New Roman" w:cs="Times New Roman"/>
          <w:sz w:val="28"/>
          <w:szCs w:val="28"/>
        </w:rPr>
      </w:pPr>
    </w:p>
    <w:p w14:paraId="20368BD1" w14:textId="3A025FE0" w:rsidR="005831E4" w:rsidRDefault="005831E4" w:rsidP="00586F0B">
      <w:pPr>
        <w:pStyle w:val="a9"/>
        <w:numPr>
          <w:ilvl w:val="1"/>
          <w:numId w:val="3"/>
        </w:numPr>
        <w:tabs>
          <w:tab w:val="left" w:pos="993"/>
        </w:tabs>
        <w:spacing w:after="0" w:line="360" w:lineRule="auto"/>
        <w:ind w:left="0" w:firstLine="709"/>
        <w:jc w:val="both"/>
        <w:rPr>
          <w:rFonts w:ascii="Times New Roman" w:hAnsi="Times New Roman" w:cs="Times New Roman"/>
          <w:sz w:val="28"/>
          <w:szCs w:val="28"/>
        </w:rPr>
      </w:pPr>
      <w:r w:rsidRPr="005831E4">
        <w:rPr>
          <w:rFonts w:ascii="Times New Roman" w:hAnsi="Times New Roman" w:cs="Times New Roman"/>
          <w:sz w:val="28"/>
          <w:szCs w:val="28"/>
        </w:rPr>
        <w:t xml:space="preserve">Концепція розвитку штучного інтелекту в Україні. 2020. URL: </w:t>
      </w:r>
      <w:hyperlink r:id="rId15" w:anchor="n8" w:history="1">
        <w:r w:rsidRPr="00D62F5C">
          <w:rPr>
            <w:rStyle w:val="a4"/>
            <w:rFonts w:ascii="Times New Roman" w:hAnsi="Times New Roman" w:cs="Times New Roman"/>
            <w:sz w:val="28"/>
            <w:szCs w:val="28"/>
          </w:rPr>
          <w:t>https://zakon.rada.gov.ua/laws/show/1556-2020-%D1%80#n8</w:t>
        </w:r>
      </w:hyperlink>
      <w:r w:rsidRPr="005831E4">
        <w:rPr>
          <w:rFonts w:ascii="Times New Roman" w:hAnsi="Times New Roman" w:cs="Times New Roman"/>
          <w:sz w:val="28"/>
          <w:szCs w:val="28"/>
        </w:rPr>
        <w:t>.</w:t>
      </w:r>
    </w:p>
    <w:p w14:paraId="3AC76543" w14:textId="6328DB5E" w:rsidR="001F0AD7" w:rsidRDefault="001F0AD7" w:rsidP="00586F0B">
      <w:pPr>
        <w:pStyle w:val="a9"/>
        <w:numPr>
          <w:ilvl w:val="1"/>
          <w:numId w:val="3"/>
        </w:numPr>
        <w:tabs>
          <w:tab w:val="left" w:pos="993"/>
        </w:tabs>
        <w:spacing w:after="0" w:line="360" w:lineRule="auto"/>
        <w:ind w:left="0" w:firstLine="709"/>
        <w:jc w:val="both"/>
        <w:rPr>
          <w:rFonts w:ascii="Times New Roman" w:hAnsi="Times New Roman" w:cs="Times New Roman"/>
          <w:sz w:val="28"/>
          <w:szCs w:val="28"/>
        </w:rPr>
      </w:pPr>
      <w:r w:rsidRPr="001F0AD7">
        <w:rPr>
          <w:rFonts w:ascii="Times New Roman" w:hAnsi="Times New Roman" w:cs="Times New Roman"/>
          <w:sz w:val="28"/>
          <w:szCs w:val="28"/>
        </w:rPr>
        <w:t>Барченко Н. Л., Любчак В. О., Карінцева О. І., Ковальов Б. Л., Пономаренко</w:t>
      </w:r>
      <w:r w:rsidRPr="001F0AD7">
        <w:rPr>
          <w:rFonts w:ascii="Times New Roman" w:hAnsi="Times New Roman" w:cs="Times New Roman"/>
          <w:sz w:val="28"/>
          <w:szCs w:val="28"/>
          <w:lang w:val="ru-RU"/>
        </w:rPr>
        <w:t xml:space="preserve"> </w:t>
      </w:r>
      <w:r w:rsidRPr="001F0AD7">
        <w:rPr>
          <w:rFonts w:ascii="Times New Roman" w:hAnsi="Times New Roman" w:cs="Times New Roman"/>
          <w:sz w:val="28"/>
          <w:szCs w:val="28"/>
        </w:rPr>
        <w:t>І. О. Моделі опису індикаторів прогресу цифрової трансформації економіки. Вісник</w:t>
      </w:r>
      <w:r w:rsidRPr="001F0AD7">
        <w:rPr>
          <w:rFonts w:ascii="Times New Roman" w:hAnsi="Times New Roman" w:cs="Times New Roman"/>
          <w:sz w:val="28"/>
          <w:szCs w:val="28"/>
          <w:lang w:val="en-US"/>
        </w:rPr>
        <w:t xml:space="preserve"> </w:t>
      </w:r>
      <w:r w:rsidRPr="001F0AD7">
        <w:rPr>
          <w:rFonts w:ascii="Times New Roman" w:hAnsi="Times New Roman" w:cs="Times New Roman"/>
          <w:sz w:val="28"/>
          <w:szCs w:val="28"/>
        </w:rPr>
        <w:t>Сумського державного університету. Серія Економіка. 2022. 3, 42−50. DOI:10.21272/1817-9215.2022.</w:t>
      </w:r>
      <w:r w:rsidR="002B50E8">
        <w:rPr>
          <w:rFonts w:ascii="Times New Roman" w:hAnsi="Times New Roman" w:cs="Times New Roman"/>
          <w:sz w:val="28"/>
          <w:szCs w:val="28"/>
        </w:rPr>
        <w:t xml:space="preserve"> С. </w:t>
      </w:r>
      <w:r w:rsidRPr="001F0AD7">
        <w:rPr>
          <w:rFonts w:ascii="Times New Roman" w:hAnsi="Times New Roman" w:cs="Times New Roman"/>
          <w:sz w:val="28"/>
          <w:szCs w:val="28"/>
        </w:rPr>
        <w:t>3-4</w:t>
      </w:r>
    </w:p>
    <w:p w14:paraId="2CD7D62B" w14:textId="1CFD7CB7" w:rsidR="00752B00" w:rsidRPr="001F0AD7" w:rsidRDefault="00752B00" w:rsidP="00586F0B">
      <w:pPr>
        <w:pStyle w:val="a9"/>
        <w:numPr>
          <w:ilvl w:val="1"/>
          <w:numId w:val="3"/>
        </w:numPr>
        <w:tabs>
          <w:tab w:val="left" w:pos="993"/>
        </w:tabs>
        <w:spacing w:after="0" w:line="360" w:lineRule="auto"/>
        <w:ind w:left="0" w:firstLine="709"/>
        <w:jc w:val="both"/>
        <w:rPr>
          <w:rFonts w:ascii="Times New Roman" w:hAnsi="Times New Roman" w:cs="Times New Roman"/>
          <w:sz w:val="28"/>
          <w:szCs w:val="28"/>
        </w:rPr>
      </w:pPr>
      <w:r w:rsidRPr="001F0AD7">
        <w:rPr>
          <w:rFonts w:ascii="Times New Roman" w:hAnsi="Times New Roman" w:cs="Times New Roman"/>
          <w:sz w:val="28"/>
          <w:szCs w:val="28"/>
        </w:rPr>
        <w:t xml:space="preserve">Волощук Д.В., Задерака Н.М. Технології штучного інтелекту як основа ефективності управління діяльністю підприємства. Облік і контроль в управлінні підприємницькою діяльністю: матср. міжн. наук.-практ. конф. Кропивницький: ПП </w:t>
      </w:r>
      <w:r w:rsidR="006443CB">
        <w:rPr>
          <w:rFonts w:ascii="Times New Roman" w:hAnsi="Times New Roman" w:cs="Times New Roman"/>
          <w:sz w:val="28"/>
          <w:szCs w:val="28"/>
        </w:rPr>
        <w:t>«‎</w:t>
      </w:r>
      <w:r w:rsidRPr="001F0AD7">
        <w:rPr>
          <w:rFonts w:ascii="Times New Roman" w:hAnsi="Times New Roman" w:cs="Times New Roman"/>
          <w:sz w:val="28"/>
          <w:szCs w:val="28"/>
        </w:rPr>
        <w:t>Ексклюзив-Систем</w:t>
      </w:r>
      <w:r w:rsidR="006443CB">
        <w:rPr>
          <w:rFonts w:ascii="Times New Roman" w:hAnsi="Times New Roman" w:cs="Times New Roman"/>
          <w:sz w:val="28"/>
          <w:szCs w:val="28"/>
        </w:rPr>
        <w:t>»‎</w:t>
      </w:r>
      <w:r w:rsidRPr="001F0AD7">
        <w:rPr>
          <w:rFonts w:ascii="Times New Roman" w:hAnsi="Times New Roman" w:cs="Times New Roman"/>
          <w:sz w:val="28"/>
          <w:szCs w:val="28"/>
        </w:rPr>
        <w:t>, 2019, С. 59-60.</w:t>
      </w:r>
    </w:p>
    <w:p w14:paraId="6F3FF77A" w14:textId="77777777" w:rsidR="00752B00" w:rsidRPr="00752B00" w:rsidRDefault="00752B00" w:rsidP="00586F0B">
      <w:pPr>
        <w:pStyle w:val="a9"/>
        <w:numPr>
          <w:ilvl w:val="1"/>
          <w:numId w:val="3"/>
        </w:numPr>
        <w:tabs>
          <w:tab w:val="left" w:pos="993"/>
        </w:tabs>
        <w:spacing w:after="0" w:line="360" w:lineRule="auto"/>
        <w:ind w:left="0" w:firstLine="709"/>
        <w:jc w:val="both"/>
        <w:rPr>
          <w:rFonts w:ascii="Times New Roman" w:hAnsi="Times New Roman" w:cs="Times New Roman"/>
          <w:sz w:val="28"/>
          <w:szCs w:val="28"/>
        </w:rPr>
      </w:pPr>
      <w:r w:rsidRPr="00752B00">
        <w:rPr>
          <w:rFonts w:ascii="Times New Roman" w:hAnsi="Times New Roman" w:cs="Times New Roman"/>
          <w:sz w:val="28"/>
          <w:szCs w:val="28"/>
        </w:rPr>
        <w:t>Волощук Д.В., Касьянова Н.В. Вплив цифрових технологій та штучного інтелекту на ринок праці. Пріоритети фінансово-економічного управління: матер, міжн. наук.-практ. конф. Одеса: Східноєвропейський центр наукових досліджень, 2020, С. 147-149.</w:t>
      </w:r>
    </w:p>
    <w:p w14:paraId="0405E495" w14:textId="3BE13693" w:rsidR="00752B00" w:rsidRDefault="00752B00" w:rsidP="00586F0B">
      <w:pPr>
        <w:pStyle w:val="a9"/>
        <w:numPr>
          <w:ilvl w:val="1"/>
          <w:numId w:val="3"/>
        </w:numPr>
        <w:tabs>
          <w:tab w:val="left" w:pos="993"/>
        </w:tabs>
        <w:spacing w:after="0" w:line="360" w:lineRule="auto"/>
        <w:ind w:left="0" w:firstLine="709"/>
        <w:jc w:val="both"/>
        <w:rPr>
          <w:rFonts w:ascii="Times New Roman" w:hAnsi="Times New Roman" w:cs="Times New Roman"/>
          <w:sz w:val="28"/>
          <w:szCs w:val="28"/>
        </w:rPr>
      </w:pPr>
      <w:r w:rsidRPr="00752B00">
        <w:rPr>
          <w:rFonts w:ascii="Times New Roman" w:hAnsi="Times New Roman" w:cs="Times New Roman"/>
          <w:sz w:val="28"/>
          <w:szCs w:val="28"/>
        </w:rPr>
        <w:t>Волощук Д.В., Касьянова Н.В. Штучний інтелект як ідентифікатор людських емоцій: роль та значення для економіки. Східна Європа: економіка,</w:t>
      </w:r>
      <w:r w:rsidRPr="00752B00">
        <w:t xml:space="preserve"> </w:t>
      </w:r>
      <w:r w:rsidRPr="00752B00">
        <w:rPr>
          <w:rFonts w:ascii="Times New Roman" w:hAnsi="Times New Roman" w:cs="Times New Roman"/>
          <w:sz w:val="28"/>
          <w:szCs w:val="28"/>
        </w:rPr>
        <w:t xml:space="preserve">бізнес та управління: електронне науково-фахове видання, Дніпро: Видавничий дім </w:t>
      </w:r>
      <w:r w:rsidR="006443CB">
        <w:rPr>
          <w:rFonts w:ascii="Times New Roman" w:hAnsi="Times New Roman" w:cs="Times New Roman"/>
          <w:sz w:val="28"/>
          <w:szCs w:val="28"/>
        </w:rPr>
        <w:t>«‎</w:t>
      </w:r>
      <w:r w:rsidRPr="00752B00">
        <w:rPr>
          <w:rFonts w:ascii="Times New Roman" w:hAnsi="Times New Roman" w:cs="Times New Roman"/>
          <w:sz w:val="28"/>
          <w:szCs w:val="28"/>
        </w:rPr>
        <w:t>Гельветика</w:t>
      </w:r>
      <w:r w:rsidR="006443CB">
        <w:rPr>
          <w:rFonts w:ascii="Times New Roman" w:hAnsi="Times New Roman" w:cs="Times New Roman"/>
          <w:sz w:val="28"/>
          <w:szCs w:val="28"/>
        </w:rPr>
        <w:t>»‎</w:t>
      </w:r>
      <w:r w:rsidRPr="00752B00">
        <w:rPr>
          <w:rFonts w:ascii="Times New Roman" w:hAnsi="Times New Roman" w:cs="Times New Roman"/>
          <w:sz w:val="28"/>
          <w:szCs w:val="28"/>
        </w:rPr>
        <w:t>, 2021, С. 129-134.</w:t>
      </w:r>
    </w:p>
    <w:p w14:paraId="3C3D5750" w14:textId="77777777" w:rsidR="001F0AD7" w:rsidRDefault="001F0AD7" w:rsidP="00586F0B">
      <w:pPr>
        <w:pStyle w:val="a9"/>
        <w:numPr>
          <w:ilvl w:val="1"/>
          <w:numId w:val="3"/>
        </w:numPr>
        <w:tabs>
          <w:tab w:val="left" w:pos="993"/>
        </w:tabs>
        <w:spacing w:after="0" w:line="360" w:lineRule="auto"/>
        <w:ind w:left="0" w:firstLine="709"/>
        <w:jc w:val="both"/>
        <w:rPr>
          <w:rFonts w:ascii="Times New Roman" w:hAnsi="Times New Roman" w:cs="Times New Roman"/>
          <w:sz w:val="28"/>
          <w:szCs w:val="28"/>
        </w:rPr>
      </w:pPr>
      <w:r w:rsidRPr="001F0AD7">
        <w:rPr>
          <w:rFonts w:ascii="Times New Roman" w:hAnsi="Times New Roman" w:cs="Times New Roman"/>
          <w:sz w:val="28"/>
          <w:szCs w:val="28"/>
        </w:rPr>
        <w:t>Вороненко І. В., Клименко Н. А. Інноваційний розвиток в умовах</w:t>
      </w:r>
      <w:r w:rsidRPr="001F0AD7">
        <w:rPr>
          <w:rFonts w:ascii="Times New Roman" w:hAnsi="Times New Roman" w:cs="Times New Roman"/>
          <w:sz w:val="28"/>
          <w:szCs w:val="28"/>
          <w:lang w:val="ru-RU"/>
        </w:rPr>
        <w:t xml:space="preserve"> </w:t>
      </w:r>
      <w:r w:rsidRPr="001F0AD7">
        <w:rPr>
          <w:rFonts w:ascii="Times New Roman" w:hAnsi="Times New Roman" w:cs="Times New Roman"/>
          <w:sz w:val="28"/>
          <w:szCs w:val="28"/>
        </w:rPr>
        <w:t>цифровізації: оцінка та пріоритети. Економіка та держава. 2022. № 2. С. 38–45. DOI:10.32702/2306-6806.2022.2.38.</w:t>
      </w:r>
    </w:p>
    <w:p w14:paraId="749FF2E9" w14:textId="5D024C7E" w:rsidR="006514FF" w:rsidRPr="001F0AD7" w:rsidRDefault="006514FF" w:rsidP="00586F0B">
      <w:pPr>
        <w:pStyle w:val="a9"/>
        <w:numPr>
          <w:ilvl w:val="1"/>
          <w:numId w:val="3"/>
        </w:numPr>
        <w:tabs>
          <w:tab w:val="left" w:pos="993"/>
        </w:tabs>
        <w:spacing w:after="0" w:line="360" w:lineRule="auto"/>
        <w:ind w:left="0" w:firstLine="709"/>
        <w:jc w:val="both"/>
        <w:rPr>
          <w:rFonts w:ascii="Times New Roman" w:hAnsi="Times New Roman" w:cs="Times New Roman"/>
          <w:sz w:val="28"/>
          <w:szCs w:val="28"/>
        </w:rPr>
      </w:pPr>
      <w:r w:rsidRPr="001F0AD7">
        <w:rPr>
          <w:rFonts w:ascii="Times New Roman" w:hAnsi="Times New Roman" w:cs="Times New Roman"/>
          <w:sz w:val="28"/>
          <w:szCs w:val="28"/>
        </w:rPr>
        <w:t>Кузнєцов Е.А. Методологія професіоналізації управлінської діяльності в Україні. Монографія / Е.А. Кузнєцов, – Херсон: ОЛДІ ПЛЮС, 2017. – 382 с.</w:t>
      </w:r>
    </w:p>
    <w:p w14:paraId="6966E505" w14:textId="79F6D86F" w:rsidR="006514FF" w:rsidRDefault="006514FF" w:rsidP="00586F0B">
      <w:pPr>
        <w:pStyle w:val="a9"/>
        <w:numPr>
          <w:ilvl w:val="1"/>
          <w:numId w:val="3"/>
        </w:numPr>
        <w:tabs>
          <w:tab w:val="left" w:pos="993"/>
        </w:tabs>
        <w:spacing w:after="0" w:line="360" w:lineRule="auto"/>
        <w:ind w:left="0" w:firstLine="709"/>
        <w:jc w:val="both"/>
        <w:rPr>
          <w:rFonts w:ascii="Times New Roman" w:hAnsi="Times New Roman" w:cs="Times New Roman"/>
          <w:sz w:val="28"/>
          <w:szCs w:val="28"/>
        </w:rPr>
      </w:pPr>
      <w:r w:rsidRPr="006514FF">
        <w:rPr>
          <w:rFonts w:ascii="Times New Roman" w:hAnsi="Times New Roman" w:cs="Times New Roman"/>
          <w:sz w:val="28"/>
          <w:szCs w:val="28"/>
        </w:rPr>
        <w:t xml:space="preserve">Кузнєцов Е.А., Кузнєцова З.В. Принципи конституціоналізму професійної системи менеджменту / журнал </w:t>
      </w:r>
      <w:r w:rsidR="006443CB">
        <w:rPr>
          <w:rFonts w:ascii="Times New Roman" w:hAnsi="Times New Roman" w:cs="Times New Roman"/>
          <w:sz w:val="28"/>
          <w:szCs w:val="28"/>
        </w:rPr>
        <w:t>«‎</w:t>
      </w:r>
      <w:r w:rsidRPr="006514FF">
        <w:rPr>
          <w:rFonts w:ascii="Times New Roman" w:hAnsi="Times New Roman" w:cs="Times New Roman"/>
          <w:sz w:val="28"/>
          <w:szCs w:val="28"/>
        </w:rPr>
        <w:t>Правова держава</w:t>
      </w:r>
      <w:r w:rsidR="006443CB">
        <w:rPr>
          <w:rFonts w:ascii="Times New Roman" w:hAnsi="Times New Roman" w:cs="Times New Roman"/>
          <w:sz w:val="28"/>
          <w:szCs w:val="28"/>
        </w:rPr>
        <w:t>»‎</w:t>
      </w:r>
      <w:r w:rsidRPr="006514FF">
        <w:rPr>
          <w:rFonts w:ascii="Times New Roman" w:hAnsi="Times New Roman" w:cs="Times New Roman"/>
          <w:sz w:val="28"/>
          <w:szCs w:val="28"/>
        </w:rPr>
        <w:t>, № 27, ОНУ імені І.І. Мечникова, 2017. – С. 34-41.</w:t>
      </w:r>
    </w:p>
    <w:p w14:paraId="1BAC5E7E" w14:textId="51CD8D13" w:rsidR="002B3CD1" w:rsidRDefault="002B3CD1" w:rsidP="00586F0B">
      <w:pPr>
        <w:pStyle w:val="a9"/>
        <w:numPr>
          <w:ilvl w:val="1"/>
          <w:numId w:val="3"/>
        </w:numPr>
        <w:tabs>
          <w:tab w:val="left" w:pos="993"/>
        </w:tabs>
        <w:spacing w:after="0" w:line="360" w:lineRule="auto"/>
        <w:ind w:left="0" w:firstLine="709"/>
        <w:jc w:val="both"/>
        <w:rPr>
          <w:rFonts w:ascii="Times New Roman" w:hAnsi="Times New Roman" w:cs="Times New Roman"/>
          <w:sz w:val="28"/>
          <w:szCs w:val="28"/>
        </w:rPr>
      </w:pPr>
      <w:r w:rsidRPr="002B3CD1">
        <w:rPr>
          <w:rFonts w:ascii="Times New Roman" w:hAnsi="Times New Roman" w:cs="Times New Roman"/>
          <w:sz w:val="28"/>
          <w:szCs w:val="28"/>
        </w:rPr>
        <w:t xml:space="preserve">Кузнєцов Е.А. Концепція інтегральної якості професійної системи менеджменту / Е.А. Кузнєцов. Вісник ОНУ імені І.І. Мечникова. Серія </w:t>
      </w:r>
      <w:r w:rsidR="006443CB">
        <w:rPr>
          <w:rFonts w:ascii="Times New Roman" w:hAnsi="Times New Roman" w:cs="Times New Roman"/>
          <w:sz w:val="28"/>
          <w:szCs w:val="28"/>
        </w:rPr>
        <w:t>«‎</w:t>
      </w:r>
      <w:r w:rsidRPr="002B3CD1">
        <w:rPr>
          <w:rFonts w:ascii="Times New Roman" w:hAnsi="Times New Roman" w:cs="Times New Roman"/>
          <w:sz w:val="28"/>
          <w:szCs w:val="28"/>
        </w:rPr>
        <w:t>економіка</w:t>
      </w:r>
      <w:r w:rsidR="006443CB">
        <w:rPr>
          <w:rFonts w:ascii="Times New Roman" w:hAnsi="Times New Roman" w:cs="Times New Roman"/>
          <w:sz w:val="28"/>
          <w:szCs w:val="28"/>
        </w:rPr>
        <w:t>»‎</w:t>
      </w:r>
      <w:r w:rsidRPr="002B3CD1">
        <w:rPr>
          <w:rFonts w:ascii="Times New Roman" w:hAnsi="Times New Roman" w:cs="Times New Roman"/>
          <w:sz w:val="28"/>
          <w:szCs w:val="28"/>
        </w:rPr>
        <w:t>, 2018. Т. 23. Вип. 7 (72). – с. 126-130.</w:t>
      </w:r>
    </w:p>
    <w:p w14:paraId="2700BFC6" w14:textId="25146D28" w:rsidR="00094AF3" w:rsidRDefault="00094AF3" w:rsidP="009854A9">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6514FF">
        <w:rPr>
          <w:rFonts w:ascii="Times New Roman" w:hAnsi="Times New Roman" w:cs="Times New Roman"/>
          <w:sz w:val="28"/>
          <w:szCs w:val="28"/>
        </w:rPr>
        <w:t>Литвин В.В., Інтелектуальні системи: Підручник / В.В. Литвин, В.В. Пасічник, Ю.В.Яцишин. – Львів: “Новий Світ – 2000”, 2020 – 406 с.</w:t>
      </w:r>
    </w:p>
    <w:p w14:paraId="4AC4F72E" w14:textId="77777777" w:rsidR="002B3CD1" w:rsidRDefault="002B3CD1" w:rsidP="009854A9">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B3CD1">
        <w:rPr>
          <w:rFonts w:ascii="Times New Roman" w:hAnsi="Times New Roman" w:cs="Times New Roman"/>
          <w:sz w:val="28"/>
          <w:szCs w:val="28"/>
        </w:rPr>
        <w:t>Макстон Г., Рандерс Й. У пошуках добробуту. Керування економічним розвитком для зменшення безробіття, нерівності та змін клімату [текст] / Грем Макстон, Йорген Рандерс. – Київ: Пабулум, 2017. – 320 с.</w:t>
      </w:r>
    </w:p>
    <w:p w14:paraId="6086E59A" w14:textId="0AAC7E37" w:rsidR="006514FF" w:rsidRDefault="006514FF"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B3CD1">
        <w:rPr>
          <w:rFonts w:ascii="Times New Roman" w:hAnsi="Times New Roman" w:cs="Times New Roman"/>
          <w:sz w:val="28"/>
          <w:szCs w:val="28"/>
        </w:rPr>
        <w:t>Масленніков Є.І., Кузнєцов Е.А., Сафонов Ю.М., Філиппова С.В. Інноваційна економіка: теоретичні та практичні аспекти: монографія Вип. 1 /за ред. д.е.н., доц. Є.І. Масленнікова. – Херсон: Грінь Д.С., 2016. – 854 с.</w:t>
      </w:r>
    </w:p>
    <w:p w14:paraId="3ED7DEF2" w14:textId="59AD0997" w:rsidR="001F0AD7" w:rsidRDefault="002A276B"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A276B">
        <w:rPr>
          <w:rFonts w:ascii="Times New Roman" w:hAnsi="Times New Roman" w:cs="Times New Roman"/>
          <w:sz w:val="28"/>
          <w:szCs w:val="28"/>
        </w:rPr>
        <w:t>Мельник Л., Карінцева О., Кубатко О., Дерев</w:t>
      </w:r>
      <w:r w:rsidR="006443CB">
        <w:rPr>
          <w:rFonts w:ascii="Times New Roman" w:hAnsi="Times New Roman" w:cs="Times New Roman"/>
          <w:sz w:val="28"/>
          <w:szCs w:val="28"/>
        </w:rPr>
        <w:t>’</w:t>
      </w:r>
      <w:r w:rsidRPr="002A276B">
        <w:rPr>
          <w:rFonts w:ascii="Times New Roman" w:hAnsi="Times New Roman" w:cs="Times New Roman"/>
          <w:sz w:val="28"/>
          <w:szCs w:val="28"/>
        </w:rPr>
        <w:t>янко Ю., Маценко О.</w:t>
      </w:r>
      <w:r w:rsidRPr="006443CB">
        <w:rPr>
          <w:rFonts w:ascii="Times New Roman" w:hAnsi="Times New Roman" w:cs="Times New Roman"/>
          <w:sz w:val="28"/>
          <w:szCs w:val="28"/>
        </w:rPr>
        <w:t xml:space="preserve"> </w:t>
      </w:r>
      <w:r w:rsidRPr="002A276B">
        <w:rPr>
          <w:rFonts w:ascii="Times New Roman" w:hAnsi="Times New Roman" w:cs="Times New Roman"/>
          <w:sz w:val="28"/>
          <w:szCs w:val="28"/>
        </w:rPr>
        <w:t>Реструктуризація соціально-економічних систем як складова формування цифрової</w:t>
      </w:r>
      <w:r w:rsidRPr="006443CB">
        <w:rPr>
          <w:rFonts w:ascii="Times New Roman" w:hAnsi="Times New Roman" w:cs="Times New Roman"/>
          <w:sz w:val="28"/>
          <w:szCs w:val="28"/>
        </w:rPr>
        <w:t xml:space="preserve"> </w:t>
      </w:r>
      <w:r w:rsidRPr="002A276B">
        <w:rPr>
          <w:rFonts w:ascii="Times New Roman" w:hAnsi="Times New Roman" w:cs="Times New Roman"/>
          <w:sz w:val="28"/>
          <w:szCs w:val="28"/>
        </w:rPr>
        <w:t xml:space="preserve">економіки в </w:t>
      </w:r>
      <w:r w:rsidR="001F0AD7" w:rsidRPr="002A276B">
        <w:rPr>
          <w:rFonts w:ascii="Times New Roman" w:hAnsi="Times New Roman" w:cs="Times New Roman"/>
          <w:sz w:val="28"/>
          <w:szCs w:val="28"/>
        </w:rPr>
        <w:t>Україні</w:t>
      </w:r>
      <w:r w:rsidRPr="002A276B">
        <w:rPr>
          <w:rFonts w:ascii="Times New Roman" w:hAnsi="Times New Roman" w:cs="Times New Roman"/>
          <w:sz w:val="28"/>
          <w:szCs w:val="28"/>
        </w:rPr>
        <w:t>. Механiзм регулювання економiки. 2022. (1-2(95-96), 7-13. DOI:</w:t>
      </w:r>
      <w:r w:rsidR="001F0AD7" w:rsidRPr="006443CB">
        <w:rPr>
          <w:rFonts w:ascii="Times New Roman" w:hAnsi="Times New Roman" w:cs="Times New Roman"/>
          <w:sz w:val="28"/>
          <w:szCs w:val="28"/>
        </w:rPr>
        <w:t xml:space="preserve"> </w:t>
      </w:r>
      <w:r w:rsidRPr="001F0AD7">
        <w:rPr>
          <w:rFonts w:ascii="Times New Roman" w:hAnsi="Times New Roman" w:cs="Times New Roman"/>
          <w:sz w:val="28"/>
          <w:szCs w:val="28"/>
        </w:rPr>
        <w:t>10.32782/mer.2022.95-96.01.</w:t>
      </w:r>
    </w:p>
    <w:p w14:paraId="404A5D69" w14:textId="1D73A123" w:rsidR="002A276B" w:rsidRPr="001F0AD7" w:rsidRDefault="002A276B"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1F0AD7">
        <w:rPr>
          <w:rFonts w:ascii="Times New Roman" w:hAnsi="Times New Roman" w:cs="Times New Roman"/>
          <w:sz w:val="28"/>
          <w:szCs w:val="28"/>
        </w:rPr>
        <w:t>Мельник Л. Г., Карінцева О. І., Кубатко О. В., Сотник І. М., Завдов</w:t>
      </w:r>
      <w:r w:rsidR="006443CB">
        <w:rPr>
          <w:rFonts w:ascii="Times New Roman" w:hAnsi="Times New Roman" w:cs="Times New Roman"/>
          <w:sz w:val="28"/>
          <w:szCs w:val="28"/>
        </w:rPr>
        <w:t>’</w:t>
      </w:r>
      <w:r w:rsidRPr="001F0AD7">
        <w:rPr>
          <w:rFonts w:ascii="Times New Roman" w:hAnsi="Times New Roman" w:cs="Times New Roman"/>
          <w:sz w:val="28"/>
          <w:szCs w:val="28"/>
        </w:rPr>
        <w:t>єва Ю.М. Цифровізація економічних систем та людський капітал: підприємство, регіон,</w:t>
      </w:r>
      <w:r w:rsidRPr="006443CB">
        <w:rPr>
          <w:rFonts w:ascii="Times New Roman" w:hAnsi="Times New Roman" w:cs="Times New Roman"/>
          <w:sz w:val="28"/>
          <w:szCs w:val="28"/>
        </w:rPr>
        <w:t xml:space="preserve"> </w:t>
      </w:r>
      <w:r w:rsidRPr="001F0AD7">
        <w:rPr>
          <w:rFonts w:ascii="Times New Roman" w:hAnsi="Times New Roman" w:cs="Times New Roman"/>
          <w:sz w:val="28"/>
          <w:szCs w:val="28"/>
        </w:rPr>
        <w:t>народне господарство. Механізм регулювання економіки. 2020. № 2. С. 9-28.</w:t>
      </w:r>
      <w:r w:rsidRPr="006443CB">
        <w:rPr>
          <w:rFonts w:ascii="Times New Roman" w:hAnsi="Times New Roman" w:cs="Times New Roman"/>
          <w:sz w:val="28"/>
          <w:szCs w:val="28"/>
        </w:rPr>
        <w:t xml:space="preserve"> </w:t>
      </w:r>
      <w:r w:rsidRPr="001F0AD7">
        <w:rPr>
          <w:rFonts w:ascii="Times New Roman" w:hAnsi="Times New Roman" w:cs="Times New Roman"/>
          <w:sz w:val="28"/>
          <w:szCs w:val="28"/>
        </w:rPr>
        <w:t>DOI: 10.21272/mer.2020.88.01.</w:t>
      </w:r>
    </w:p>
    <w:p w14:paraId="5B421CB4" w14:textId="3D780451" w:rsidR="006514FF" w:rsidRPr="002A276B" w:rsidRDefault="006514FF"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A276B">
        <w:rPr>
          <w:rFonts w:ascii="Times New Roman" w:hAnsi="Times New Roman" w:cs="Times New Roman"/>
          <w:sz w:val="28"/>
          <w:szCs w:val="28"/>
        </w:rPr>
        <w:t xml:space="preserve">Нейронні мережі – шлях до глибинного навчання. URL: https://codeguida.com/post/739 (дата звернення: </w:t>
      </w:r>
      <w:r w:rsidRPr="002A276B">
        <w:rPr>
          <w:rFonts w:ascii="Times New Roman" w:hAnsi="Times New Roman" w:cs="Times New Roman"/>
          <w:sz w:val="28"/>
          <w:szCs w:val="28"/>
          <w:lang w:val="ru-RU"/>
        </w:rPr>
        <w:t>05</w:t>
      </w:r>
      <w:r w:rsidRPr="002A276B">
        <w:rPr>
          <w:rFonts w:ascii="Times New Roman" w:hAnsi="Times New Roman" w:cs="Times New Roman"/>
          <w:sz w:val="28"/>
          <w:szCs w:val="28"/>
        </w:rPr>
        <w:t>.05.202</w:t>
      </w:r>
      <w:r w:rsidRPr="002A276B">
        <w:rPr>
          <w:rFonts w:ascii="Times New Roman" w:hAnsi="Times New Roman" w:cs="Times New Roman"/>
          <w:sz w:val="28"/>
          <w:szCs w:val="28"/>
          <w:lang w:val="ru-RU"/>
        </w:rPr>
        <w:t>4</w:t>
      </w:r>
      <w:r w:rsidRPr="002A276B">
        <w:rPr>
          <w:rFonts w:ascii="Times New Roman" w:hAnsi="Times New Roman" w:cs="Times New Roman"/>
          <w:sz w:val="28"/>
          <w:szCs w:val="28"/>
        </w:rPr>
        <w:t>).</w:t>
      </w:r>
    </w:p>
    <w:p w14:paraId="459577B7" w14:textId="672AE7DD" w:rsidR="002B3CD1" w:rsidRDefault="002B3CD1"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B3CD1">
        <w:rPr>
          <w:rFonts w:ascii="Times New Roman" w:hAnsi="Times New Roman" w:cs="Times New Roman"/>
          <w:sz w:val="28"/>
          <w:szCs w:val="28"/>
        </w:rPr>
        <w:t>Неймовірні можливості штучного інтелекту від Open Ai : веб-сайт. URL: https://start-s.com.ua/chatgpt-neymovirni-mozhlyvosti/ (дата звернення: 28.0</w:t>
      </w:r>
      <w:r w:rsidRPr="002B3CD1">
        <w:rPr>
          <w:rFonts w:ascii="Times New Roman" w:hAnsi="Times New Roman" w:cs="Times New Roman"/>
          <w:sz w:val="28"/>
          <w:szCs w:val="28"/>
          <w:lang w:val="ru-RU"/>
        </w:rPr>
        <w:t>4</w:t>
      </w:r>
      <w:r w:rsidRPr="002B3CD1">
        <w:rPr>
          <w:rFonts w:ascii="Times New Roman" w:hAnsi="Times New Roman" w:cs="Times New Roman"/>
          <w:sz w:val="28"/>
          <w:szCs w:val="28"/>
        </w:rPr>
        <w:t>.202</w:t>
      </w:r>
      <w:r w:rsidRPr="002B3CD1">
        <w:rPr>
          <w:rFonts w:ascii="Times New Roman" w:hAnsi="Times New Roman" w:cs="Times New Roman"/>
          <w:sz w:val="28"/>
          <w:szCs w:val="28"/>
          <w:lang w:val="ru-RU"/>
        </w:rPr>
        <w:t>4</w:t>
      </w:r>
      <w:r w:rsidRPr="002B3CD1">
        <w:rPr>
          <w:rFonts w:ascii="Times New Roman" w:hAnsi="Times New Roman" w:cs="Times New Roman"/>
          <w:sz w:val="28"/>
          <w:szCs w:val="28"/>
        </w:rPr>
        <w:t>).</w:t>
      </w:r>
    </w:p>
    <w:p w14:paraId="4190D810" w14:textId="5C232DC7" w:rsidR="002A276B" w:rsidRDefault="002A276B"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A276B">
        <w:rPr>
          <w:rFonts w:ascii="Times New Roman" w:hAnsi="Times New Roman" w:cs="Times New Roman"/>
          <w:sz w:val="28"/>
          <w:szCs w:val="28"/>
        </w:rPr>
        <w:t>Огляд ElevenLabs: найреалістичніший AI-генератор голосу? : веб-сайт. URL: https://www.unite.ai/uk/%D0%9E%D0%B3%D0%BB%D1%8F%D0 %B4-elevenlabs/ (дата звернення: 28.04.2024).</w:t>
      </w:r>
    </w:p>
    <w:p w14:paraId="59F1831C" w14:textId="7A4E7354" w:rsidR="005831E4" w:rsidRDefault="005831E4"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A276B">
        <w:rPr>
          <w:rFonts w:ascii="Times New Roman" w:hAnsi="Times New Roman" w:cs="Times New Roman"/>
          <w:sz w:val="28"/>
          <w:szCs w:val="28"/>
        </w:rPr>
        <w:t xml:space="preserve">Палагін О.В., Кургаєв О.П., Шевченко А.І. Ноосферна парадигма розвитку науки та штучний інтелект. Кібернетика і системний аналіз. 2017. Т. 53. № 4. С. 12-21. </w:t>
      </w:r>
    </w:p>
    <w:p w14:paraId="0875A366" w14:textId="77777777" w:rsidR="002A276B" w:rsidRDefault="002A276B"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A276B">
        <w:rPr>
          <w:rFonts w:ascii="Times New Roman" w:hAnsi="Times New Roman" w:cs="Times New Roman"/>
          <w:sz w:val="28"/>
          <w:szCs w:val="28"/>
        </w:rPr>
        <w:t>Петренко В.П., Табахарнюк М.О. Модель мотиваційного простору</w:t>
      </w:r>
      <w:r w:rsidRPr="002A276B">
        <w:rPr>
          <w:rFonts w:ascii="Times New Roman" w:hAnsi="Times New Roman" w:cs="Times New Roman"/>
          <w:sz w:val="28"/>
          <w:szCs w:val="28"/>
          <w:lang w:val="ru-RU"/>
        </w:rPr>
        <w:t xml:space="preserve"> </w:t>
      </w:r>
      <w:r w:rsidRPr="002A276B">
        <w:rPr>
          <w:rFonts w:ascii="Times New Roman" w:hAnsi="Times New Roman" w:cs="Times New Roman"/>
          <w:sz w:val="28"/>
          <w:szCs w:val="28"/>
        </w:rPr>
        <w:t>організаційного утворення як основа розробки стратегії мотивації її персоналу.</w:t>
      </w:r>
      <w:r w:rsidRPr="002A276B">
        <w:rPr>
          <w:rFonts w:ascii="Times New Roman" w:hAnsi="Times New Roman" w:cs="Times New Roman"/>
          <w:sz w:val="28"/>
          <w:szCs w:val="28"/>
          <w:lang w:val="ru-RU"/>
        </w:rPr>
        <w:t xml:space="preserve"> </w:t>
      </w:r>
      <w:r w:rsidRPr="002A276B">
        <w:rPr>
          <w:rFonts w:ascii="Times New Roman" w:hAnsi="Times New Roman" w:cs="Times New Roman"/>
          <w:sz w:val="28"/>
          <w:szCs w:val="28"/>
        </w:rPr>
        <w:t xml:space="preserve">Науковий вісник Національного Технічного Університету Нафти і Газу. 2002. 2(3), 100–106. </w:t>
      </w:r>
    </w:p>
    <w:p w14:paraId="46EEA93F" w14:textId="01338DC4" w:rsidR="00094AF3" w:rsidRPr="002A276B" w:rsidRDefault="00094AF3"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A276B">
        <w:rPr>
          <w:rFonts w:ascii="Times New Roman" w:hAnsi="Times New Roman" w:cs="Times New Roman"/>
          <w:sz w:val="28"/>
          <w:szCs w:val="28"/>
        </w:rPr>
        <w:t xml:space="preserve">Рамазанов С.К., Тішков Б.О. Про еволюцію процесів інтелектуалізації: досвід, проблеми, стратегії розвитку, сингулярності і ризики / С.К. Рамазанов, Б.О. Тішков. – C.340-349. Режим доступу: https://cutt.ly/ThklRuN. / VIІ Міжнародна науково-практична конференція </w:t>
      </w:r>
      <w:r w:rsidR="006443CB">
        <w:rPr>
          <w:rFonts w:ascii="Times New Roman" w:hAnsi="Times New Roman" w:cs="Times New Roman"/>
          <w:sz w:val="28"/>
          <w:szCs w:val="28"/>
        </w:rPr>
        <w:t>«‎</w:t>
      </w:r>
      <w:r w:rsidRPr="002A276B">
        <w:rPr>
          <w:rFonts w:ascii="Times New Roman" w:hAnsi="Times New Roman" w:cs="Times New Roman"/>
          <w:sz w:val="28"/>
          <w:szCs w:val="28"/>
        </w:rPr>
        <w:t>Стратегії, моделі та технології управління економічними системами (SMTESM-2020)</w:t>
      </w:r>
      <w:r w:rsidR="006443CB">
        <w:rPr>
          <w:rFonts w:ascii="Times New Roman" w:hAnsi="Times New Roman" w:cs="Times New Roman"/>
          <w:sz w:val="28"/>
          <w:szCs w:val="28"/>
        </w:rPr>
        <w:t>»‎</w:t>
      </w:r>
      <w:r w:rsidRPr="002A276B">
        <w:rPr>
          <w:rFonts w:ascii="Times New Roman" w:hAnsi="Times New Roman" w:cs="Times New Roman"/>
          <w:sz w:val="28"/>
          <w:szCs w:val="28"/>
        </w:rPr>
        <w:t>. - Хмельницький, 8-9 жовтня 2020 р.</w:t>
      </w:r>
    </w:p>
    <w:p w14:paraId="55CB2FEA" w14:textId="73D74DBF" w:rsidR="005831E4" w:rsidRDefault="00094AF3"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094AF3">
        <w:rPr>
          <w:rFonts w:ascii="Times New Roman" w:hAnsi="Times New Roman" w:cs="Times New Roman"/>
          <w:sz w:val="28"/>
          <w:szCs w:val="28"/>
        </w:rPr>
        <w:t>Рамазанов С.К., Шевченко А.І., Купцова Є.О. Штучний інтелект і проблеми інтелектуалізації: стратегія розвитку, структура, методологія, принципи і проблеми. Штучний інтелект. 2020. № 4 (90). С. 14-23.</w:t>
      </w:r>
      <w:r w:rsidR="005831E4" w:rsidRPr="00094AF3">
        <w:rPr>
          <w:rFonts w:ascii="Times New Roman" w:hAnsi="Times New Roman" w:cs="Times New Roman"/>
          <w:sz w:val="28"/>
          <w:szCs w:val="28"/>
        </w:rPr>
        <w:t>Шевченко А.І. До питання щодо створення штучного інтелекту. Штучний інтелект, №</w:t>
      </w:r>
      <w:r w:rsidR="005831E4" w:rsidRPr="00094AF3">
        <w:rPr>
          <w:rFonts w:ascii="Times New Roman" w:hAnsi="Times New Roman" w:cs="Times New Roman"/>
          <w:sz w:val="28"/>
          <w:szCs w:val="28"/>
          <w:lang w:val="ru-RU"/>
        </w:rPr>
        <w:t xml:space="preserve"> </w:t>
      </w:r>
      <w:r w:rsidR="005831E4" w:rsidRPr="00094AF3">
        <w:rPr>
          <w:rFonts w:ascii="Times New Roman" w:hAnsi="Times New Roman" w:cs="Times New Roman"/>
          <w:sz w:val="28"/>
          <w:szCs w:val="28"/>
        </w:rPr>
        <w:t>1, 2016. С. 7–15.</w:t>
      </w:r>
    </w:p>
    <w:p w14:paraId="53B502A5" w14:textId="16E502F8" w:rsidR="002B3CD1" w:rsidRDefault="002B3CD1"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B3CD1">
        <w:rPr>
          <w:rFonts w:ascii="Times New Roman" w:hAnsi="Times New Roman" w:cs="Times New Roman"/>
          <w:sz w:val="28"/>
          <w:szCs w:val="28"/>
        </w:rPr>
        <w:t>Росс А. Індустрії майбутнього / пер. з англ. Наталія Кошманенко. – К.: Наш формат, 2017. – 320 с.</w:t>
      </w:r>
    </w:p>
    <w:p w14:paraId="6A6B5C6D" w14:textId="5B87FE7A" w:rsidR="002A276B" w:rsidRDefault="002A276B"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A276B">
        <w:rPr>
          <w:rFonts w:ascii="Times New Roman" w:hAnsi="Times New Roman" w:cs="Times New Roman"/>
          <w:sz w:val="28"/>
          <w:szCs w:val="28"/>
        </w:rPr>
        <w:t>Скринник О.В. Класифікація штучного інтелекту в підприємствах в</w:t>
      </w:r>
      <w:r w:rsidRPr="002A276B">
        <w:rPr>
          <w:rFonts w:ascii="Times New Roman" w:hAnsi="Times New Roman" w:cs="Times New Roman"/>
          <w:sz w:val="28"/>
          <w:szCs w:val="28"/>
          <w:lang w:val="ru-RU"/>
        </w:rPr>
        <w:t xml:space="preserve"> </w:t>
      </w:r>
      <w:r w:rsidRPr="002A276B">
        <w:rPr>
          <w:rFonts w:ascii="Times New Roman" w:hAnsi="Times New Roman" w:cs="Times New Roman"/>
          <w:sz w:val="28"/>
          <w:szCs w:val="28"/>
        </w:rPr>
        <w:t>контексті організаційного розвитку. Вісник Сумського державного університету.</w:t>
      </w:r>
      <w:r>
        <w:rPr>
          <w:rFonts w:ascii="Times New Roman" w:hAnsi="Times New Roman" w:cs="Times New Roman"/>
          <w:sz w:val="28"/>
          <w:szCs w:val="28"/>
          <w:lang w:val="en-US"/>
        </w:rPr>
        <w:t xml:space="preserve"> </w:t>
      </w:r>
      <w:r w:rsidRPr="002A276B">
        <w:rPr>
          <w:rFonts w:ascii="Times New Roman" w:hAnsi="Times New Roman" w:cs="Times New Roman"/>
          <w:sz w:val="28"/>
          <w:szCs w:val="28"/>
        </w:rPr>
        <w:t xml:space="preserve">Серія </w:t>
      </w:r>
      <w:r w:rsidR="006443CB">
        <w:rPr>
          <w:rFonts w:ascii="Times New Roman" w:hAnsi="Times New Roman" w:cs="Times New Roman"/>
          <w:sz w:val="28"/>
          <w:szCs w:val="28"/>
        </w:rPr>
        <w:t>«‎</w:t>
      </w:r>
      <w:r w:rsidRPr="002A276B">
        <w:rPr>
          <w:rFonts w:ascii="Times New Roman" w:hAnsi="Times New Roman" w:cs="Times New Roman"/>
          <w:sz w:val="28"/>
          <w:szCs w:val="28"/>
        </w:rPr>
        <w:t>Економіка</w:t>
      </w:r>
      <w:r w:rsidR="006443CB">
        <w:rPr>
          <w:rFonts w:ascii="Times New Roman" w:hAnsi="Times New Roman" w:cs="Times New Roman"/>
          <w:sz w:val="28"/>
          <w:szCs w:val="28"/>
        </w:rPr>
        <w:t>»‎</w:t>
      </w:r>
      <w:r w:rsidRPr="002A276B">
        <w:rPr>
          <w:rFonts w:ascii="Times New Roman" w:hAnsi="Times New Roman" w:cs="Times New Roman"/>
          <w:sz w:val="28"/>
          <w:szCs w:val="28"/>
        </w:rPr>
        <w:t>. 2018. No. 3, 76-81. DOI: 10.21272/ 1817-9215.2018.3-11</w:t>
      </w:r>
    </w:p>
    <w:p w14:paraId="353294D5" w14:textId="328F5F1D" w:rsidR="002A276B" w:rsidRPr="002A276B" w:rsidRDefault="002A276B"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A276B">
        <w:rPr>
          <w:rFonts w:ascii="Times New Roman" w:hAnsi="Times New Roman" w:cs="Times New Roman"/>
          <w:sz w:val="28"/>
          <w:szCs w:val="28"/>
        </w:rPr>
        <w:t xml:space="preserve">Скринник О.В. Концепція штучного інтелекту для організаційного розвитку / Вісник Сумського державного університету. Серія </w:t>
      </w:r>
      <w:r w:rsidR="006443CB">
        <w:rPr>
          <w:rFonts w:ascii="Times New Roman" w:hAnsi="Times New Roman" w:cs="Times New Roman"/>
          <w:sz w:val="28"/>
          <w:szCs w:val="28"/>
        </w:rPr>
        <w:t>«‎</w:t>
      </w:r>
      <w:r w:rsidRPr="002A276B">
        <w:rPr>
          <w:rFonts w:ascii="Times New Roman" w:hAnsi="Times New Roman" w:cs="Times New Roman"/>
          <w:sz w:val="28"/>
          <w:szCs w:val="28"/>
        </w:rPr>
        <w:t>Економіка</w:t>
      </w:r>
      <w:r w:rsidR="006443CB">
        <w:rPr>
          <w:rFonts w:ascii="Times New Roman" w:hAnsi="Times New Roman" w:cs="Times New Roman"/>
          <w:sz w:val="28"/>
          <w:szCs w:val="28"/>
        </w:rPr>
        <w:t>»‎</w:t>
      </w:r>
      <w:r w:rsidRPr="002A276B">
        <w:rPr>
          <w:rFonts w:ascii="Times New Roman" w:hAnsi="Times New Roman" w:cs="Times New Roman"/>
          <w:sz w:val="28"/>
          <w:szCs w:val="28"/>
        </w:rPr>
        <w:t>. 2019. No. 1, 123-128. DOI: 10.21272/ 1817-9215.</w:t>
      </w:r>
      <w:r w:rsidRPr="002A276B">
        <w:rPr>
          <w:rFonts w:ascii="Times New Roman" w:hAnsi="Times New Roman" w:cs="Times New Roman"/>
          <w:sz w:val="28"/>
          <w:szCs w:val="28"/>
          <w:lang w:val="ru-RU"/>
        </w:rPr>
        <w:t xml:space="preserve"> </w:t>
      </w:r>
      <w:r w:rsidRPr="002A276B">
        <w:rPr>
          <w:rFonts w:ascii="Times New Roman" w:hAnsi="Times New Roman" w:cs="Times New Roman"/>
          <w:sz w:val="28"/>
          <w:szCs w:val="28"/>
        </w:rPr>
        <w:t>2019.</w:t>
      </w:r>
      <w:r w:rsidRPr="002A276B">
        <w:rPr>
          <w:rFonts w:ascii="Times New Roman" w:hAnsi="Times New Roman" w:cs="Times New Roman"/>
          <w:sz w:val="28"/>
          <w:szCs w:val="28"/>
          <w:lang w:val="ru-RU"/>
        </w:rPr>
        <w:t xml:space="preserve"> </w:t>
      </w:r>
      <w:r w:rsidRPr="002A276B">
        <w:rPr>
          <w:rFonts w:ascii="Times New Roman" w:hAnsi="Times New Roman" w:cs="Times New Roman"/>
          <w:sz w:val="28"/>
          <w:szCs w:val="28"/>
          <w:lang w:val="en-US"/>
        </w:rPr>
        <w:t>C</w:t>
      </w:r>
      <w:r w:rsidRPr="002A276B">
        <w:rPr>
          <w:rFonts w:ascii="Times New Roman" w:hAnsi="Times New Roman" w:cs="Times New Roman"/>
          <w:sz w:val="28"/>
          <w:szCs w:val="28"/>
          <w:lang w:val="ru-RU"/>
        </w:rPr>
        <w:t>.</w:t>
      </w:r>
      <w:r w:rsidRPr="002A276B">
        <w:rPr>
          <w:rFonts w:ascii="Times New Roman" w:hAnsi="Times New Roman" w:cs="Times New Roman"/>
          <w:sz w:val="28"/>
          <w:szCs w:val="28"/>
        </w:rPr>
        <w:t>1-16</w:t>
      </w:r>
    </w:p>
    <w:p w14:paraId="3753DDE6" w14:textId="03488D15" w:rsidR="002B3CD1" w:rsidRPr="002A276B" w:rsidRDefault="002B3CD1"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A276B">
        <w:rPr>
          <w:rFonts w:ascii="Times New Roman" w:hAnsi="Times New Roman" w:cs="Times New Roman"/>
          <w:sz w:val="28"/>
          <w:szCs w:val="28"/>
        </w:rPr>
        <w:t>Троцько В</w:t>
      </w:r>
      <w:r w:rsidRPr="002A276B">
        <w:rPr>
          <w:rFonts w:ascii="Times New Roman" w:hAnsi="Times New Roman" w:cs="Times New Roman"/>
          <w:sz w:val="28"/>
          <w:szCs w:val="28"/>
          <w:lang w:val="ru-RU"/>
        </w:rPr>
        <w:t>.</w:t>
      </w:r>
      <w:r w:rsidRPr="002A276B">
        <w:rPr>
          <w:rFonts w:ascii="Times New Roman" w:hAnsi="Times New Roman" w:cs="Times New Roman"/>
          <w:sz w:val="28"/>
          <w:szCs w:val="28"/>
        </w:rPr>
        <w:t xml:space="preserve"> В</w:t>
      </w:r>
      <w:r w:rsidRPr="002A276B">
        <w:rPr>
          <w:rFonts w:ascii="Times New Roman" w:hAnsi="Times New Roman" w:cs="Times New Roman"/>
          <w:sz w:val="28"/>
          <w:szCs w:val="28"/>
          <w:lang w:val="ru-RU"/>
        </w:rPr>
        <w:t>.</w:t>
      </w:r>
      <w:r w:rsidRPr="002A276B">
        <w:rPr>
          <w:rFonts w:ascii="Times New Roman" w:hAnsi="Times New Roman" w:cs="Times New Roman"/>
          <w:sz w:val="28"/>
          <w:szCs w:val="28"/>
        </w:rPr>
        <w:t xml:space="preserve">, </w:t>
      </w:r>
      <w:r w:rsidR="006443CB">
        <w:rPr>
          <w:rFonts w:ascii="Times New Roman" w:hAnsi="Times New Roman" w:cs="Times New Roman"/>
          <w:sz w:val="28"/>
          <w:szCs w:val="28"/>
        </w:rPr>
        <w:t>«‎</w:t>
      </w:r>
      <w:r w:rsidRPr="002A276B">
        <w:rPr>
          <w:rFonts w:ascii="Times New Roman" w:hAnsi="Times New Roman" w:cs="Times New Roman"/>
          <w:sz w:val="28"/>
          <w:szCs w:val="28"/>
        </w:rPr>
        <w:t>Методи штучного інтелекту: навчально</w:t>
      </w:r>
      <w:r w:rsidRPr="002A276B">
        <w:rPr>
          <w:rFonts w:ascii="Times New Roman" w:hAnsi="Times New Roman" w:cs="Times New Roman"/>
          <w:sz w:val="28"/>
          <w:szCs w:val="28"/>
          <w:lang w:val="ru-RU"/>
        </w:rPr>
        <w:t>-</w:t>
      </w:r>
      <w:r w:rsidRPr="002A276B">
        <w:rPr>
          <w:rFonts w:ascii="Times New Roman" w:hAnsi="Times New Roman" w:cs="Times New Roman"/>
          <w:sz w:val="28"/>
          <w:szCs w:val="28"/>
        </w:rPr>
        <w:t>методичний і практичний посібник</w:t>
      </w:r>
      <w:r w:rsidR="006443CB">
        <w:rPr>
          <w:rFonts w:ascii="Times New Roman" w:hAnsi="Times New Roman" w:cs="Times New Roman"/>
          <w:sz w:val="28"/>
          <w:szCs w:val="28"/>
        </w:rPr>
        <w:t>»‎</w:t>
      </w:r>
      <w:r w:rsidRPr="002A276B">
        <w:rPr>
          <w:rFonts w:ascii="Times New Roman" w:hAnsi="Times New Roman" w:cs="Times New Roman"/>
          <w:sz w:val="28"/>
          <w:szCs w:val="28"/>
        </w:rPr>
        <w:t xml:space="preserve">: Універсистет </w:t>
      </w:r>
      <w:r w:rsidR="006443CB">
        <w:rPr>
          <w:rFonts w:ascii="Times New Roman" w:hAnsi="Times New Roman" w:cs="Times New Roman"/>
          <w:sz w:val="28"/>
          <w:szCs w:val="28"/>
        </w:rPr>
        <w:t>«‎</w:t>
      </w:r>
      <w:r w:rsidRPr="002A276B">
        <w:rPr>
          <w:rFonts w:ascii="Times New Roman" w:hAnsi="Times New Roman" w:cs="Times New Roman"/>
          <w:sz w:val="28"/>
          <w:szCs w:val="28"/>
        </w:rPr>
        <w:t>КРОК</w:t>
      </w:r>
      <w:r w:rsidR="006443CB">
        <w:rPr>
          <w:rFonts w:ascii="Times New Roman" w:hAnsi="Times New Roman" w:cs="Times New Roman"/>
          <w:sz w:val="28"/>
          <w:szCs w:val="28"/>
        </w:rPr>
        <w:t>»‎</w:t>
      </w:r>
      <w:r w:rsidRPr="002A276B">
        <w:rPr>
          <w:rFonts w:ascii="Times New Roman" w:hAnsi="Times New Roman" w:cs="Times New Roman"/>
          <w:sz w:val="28"/>
          <w:szCs w:val="28"/>
        </w:rPr>
        <w:t>, Україна, 2020.</w:t>
      </w:r>
      <w:r w:rsidRPr="002A276B">
        <w:rPr>
          <w:rFonts w:ascii="Times New Roman" w:hAnsi="Times New Roman" w:cs="Times New Roman"/>
          <w:sz w:val="28"/>
          <w:szCs w:val="28"/>
          <w:lang w:val="ru-RU"/>
        </w:rPr>
        <w:t xml:space="preserve"> </w:t>
      </w:r>
      <w:r w:rsidRPr="002A276B">
        <w:rPr>
          <w:rFonts w:ascii="Times New Roman" w:hAnsi="Times New Roman" w:cs="Times New Roman"/>
          <w:sz w:val="28"/>
          <w:szCs w:val="28"/>
        </w:rPr>
        <w:t>С.52</w:t>
      </w:r>
    </w:p>
    <w:p w14:paraId="541756CE" w14:textId="15F6C798" w:rsidR="002B3CD1" w:rsidRPr="002B3CD1" w:rsidRDefault="002B3CD1"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B3CD1">
        <w:rPr>
          <w:rFonts w:ascii="Times New Roman" w:hAnsi="Times New Roman" w:cs="Times New Roman"/>
          <w:sz w:val="28"/>
          <w:szCs w:val="28"/>
        </w:rPr>
        <w:t>Фергюсон Ніл. Цивілізація. Як захід став успішним / пер. з англ.</w:t>
      </w:r>
      <w:r w:rsidRPr="00843B5B">
        <w:rPr>
          <w:rFonts w:ascii="Times New Roman" w:hAnsi="Times New Roman" w:cs="Times New Roman"/>
          <w:sz w:val="28"/>
          <w:szCs w:val="28"/>
        </w:rPr>
        <w:t xml:space="preserve"> </w:t>
      </w:r>
      <w:r w:rsidRPr="002B3CD1">
        <w:rPr>
          <w:rFonts w:ascii="Times New Roman" w:hAnsi="Times New Roman" w:cs="Times New Roman"/>
          <w:sz w:val="28"/>
          <w:szCs w:val="28"/>
        </w:rPr>
        <w:t>В. Циба. – К.: Наш формат, 2017. – 488 с.</w:t>
      </w:r>
    </w:p>
    <w:p w14:paraId="1D5AEA0D" w14:textId="398061EA" w:rsidR="002B3CD1" w:rsidRDefault="002B3CD1"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B3CD1">
        <w:rPr>
          <w:rFonts w:ascii="Times New Roman" w:hAnsi="Times New Roman" w:cs="Times New Roman"/>
          <w:sz w:val="28"/>
          <w:szCs w:val="28"/>
        </w:rPr>
        <w:t>Фінкелстін Сидни. Супербоси. Як видатні лідери плекають таланти / Пер. з англ. наталії Палій. – Київ: Yakaboo Publishing, 2017. – 256 с.</w:t>
      </w:r>
    </w:p>
    <w:p w14:paraId="539ABBF4" w14:textId="24EEF69F" w:rsidR="002B3CD1" w:rsidRDefault="002B3CD1"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B3CD1">
        <w:rPr>
          <w:rFonts w:ascii="Times New Roman" w:hAnsi="Times New Roman" w:cs="Times New Roman"/>
          <w:sz w:val="28"/>
          <w:szCs w:val="28"/>
        </w:rPr>
        <w:t>Харарі Ю.Н. Людина розумна. Історія людства від минулого до майбутнього / Ювал Ной Харарі. – пер. з англ.. – Харків: Клуб сімейного дозвілля, 2018. – 544 с.</w:t>
      </w:r>
    </w:p>
    <w:p w14:paraId="68EAA4A8" w14:textId="5000DCB9" w:rsidR="002B3CD1" w:rsidRDefault="002B3CD1"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B3CD1">
        <w:rPr>
          <w:rFonts w:ascii="Times New Roman" w:hAnsi="Times New Roman" w:cs="Times New Roman"/>
          <w:sz w:val="28"/>
          <w:szCs w:val="28"/>
        </w:rPr>
        <w:t>Штучний інтелект та його розвиток : веб-сайт</w:t>
      </w:r>
      <w:r w:rsidR="007B2FC1">
        <w:rPr>
          <w:rFonts w:ascii="Times New Roman" w:hAnsi="Times New Roman" w:cs="Times New Roman"/>
          <w:sz w:val="28"/>
          <w:szCs w:val="28"/>
        </w:rPr>
        <w:t xml:space="preserve">: </w:t>
      </w:r>
      <w:r w:rsidRPr="002B3CD1">
        <w:rPr>
          <w:rFonts w:ascii="Times New Roman" w:hAnsi="Times New Roman" w:cs="Times New Roman"/>
          <w:sz w:val="28"/>
          <w:szCs w:val="28"/>
        </w:rPr>
        <w:t>https://www.libr.dp.ua/student_notes_it_referat3.html (дата звернення:</w:t>
      </w:r>
      <w:r w:rsidRPr="002B3CD1">
        <w:rPr>
          <w:rFonts w:ascii="Times New Roman" w:hAnsi="Times New Roman" w:cs="Times New Roman"/>
          <w:sz w:val="28"/>
          <w:szCs w:val="28"/>
          <w:lang w:val="ru-RU"/>
        </w:rPr>
        <w:t xml:space="preserve"> </w:t>
      </w:r>
      <w:r w:rsidRPr="002B3CD1">
        <w:rPr>
          <w:rFonts w:ascii="Times New Roman" w:hAnsi="Times New Roman" w:cs="Times New Roman"/>
          <w:sz w:val="28"/>
          <w:szCs w:val="28"/>
        </w:rPr>
        <w:t>06.0</w:t>
      </w:r>
      <w:r w:rsidRPr="002B3CD1">
        <w:rPr>
          <w:rFonts w:ascii="Times New Roman" w:hAnsi="Times New Roman" w:cs="Times New Roman"/>
          <w:sz w:val="28"/>
          <w:szCs w:val="28"/>
          <w:lang w:val="ru-RU"/>
        </w:rPr>
        <w:t>5</w:t>
      </w:r>
      <w:r w:rsidRPr="002B3CD1">
        <w:rPr>
          <w:rFonts w:ascii="Times New Roman" w:hAnsi="Times New Roman" w:cs="Times New Roman"/>
          <w:sz w:val="28"/>
          <w:szCs w:val="28"/>
        </w:rPr>
        <w:t>.202</w:t>
      </w:r>
      <w:r w:rsidRPr="002B3CD1">
        <w:rPr>
          <w:rFonts w:ascii="Times New Roman" w:hAnsi="Times New Roman" w:cs="Times New Roman"/>
          <w:sz w:val="28"/>
          <w:szCs w:val="28"/>
          <w:lang w:val="ru-RU"/>
        </w:rPr>
        <w:t>4</w:t>
      </w:r>
      <w:r w:rsidRPr="002B3CD1">
        <w:rPr>
          <w:rFonts w:ascii="Times New Roman" w:hAnsi="Times New Roman" w:cs="Times New Roman"/>
          <w:sz w:val="28"/>
          <w:szCs w:val="28"/>
        </w:rPr>
        <w:t>).</w:t>
      </w:r>
    </w:p>
    <w:p w14:paraId="68DB79C1" w14:textId="45B452A7" w:rsidR="002A276B" w:rsidRDefault="00EE0E7C"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Що таке </w:t>
      </w:r>
      <w:r>
        <w:rPr>
          <w:rFonts w:ascii="Times New Roman" w:hAnsi="Times New Roman" w:cs="Times New Roman"/>
          <w:sz w:val="28"/>
          <w:szCs w:val="28"/>
          <w:lang w:val="en-US"/>
        </w:rPr>
        <w:t>RPA</w:t>
      </w:r>
      <w:r w:rsidRPr="004F436A">
        <w:rPr>
          <w:rFonts w:ascii="Times New Roman" w:hAnsi="Times New Roman" w:cs="Times New Roman"/>
          <w:sz w:val="28"/>
          <w:szCs w:val="28"/>
          <w:lang w:val="ru-RU"/>
        </w:rPr>
        <w:t xml:space="preserve"> </w:t>
      </w:r>
      <w:r>
        <w:rPr>
          <w:rFonts w:ascii="Times New Roman" w:hAnsi="Times New Roman" w:cs="Times New Roman"/>
          <w:sz w:val="28"/>
          <w:szCs w:val="28"/>
        </w:rPr>
        <w:t>та як ця</w:t>
      </w:r>
      <w:r w:rsidR="004F436A">
        <w:rPr>
          <w:rFonts w:ascii="Times New Roman" w:hAnsi="Times New Roman" w:cs="Times New Roman"/>
          <w:sz w:val="28"/>
          <w:szCs w:val="28"/>
        </w:rPr>
        <w:t xml:space="preserve"> технологія може змінити ваш бізнес?</w:t>
      </w:r>
      <w:r w:rsidR="002A276B" w:rsidRPr="002A276B">
        <w:rPr>
          <w:rFonts w:ascii="Times New Roman" w:hAnsi="Times New Roman" w:cs="Times New Roman"/>
          <w:sz w:val="28"/>
          <w:szCs w:val="28"/>
        </w:rPr>
        <w:t>: веб-сайт:</w:t>
      </w:r>
      <w:r w:rsidR="007B2FC1">
        <w:rPr>
          <w:rFonts w:ascii="Times New Roman" w:hAnsi="Times New Roman" w:cs="Times New Roman"/>
          <w:sz w:val="28"/>
          <w:szCs w:val="28"/>
        </w:rPr>
        <w:t xml:space="preserve"> </w:t>
      </w:r>
      <w:hyperlink r:id="rId16" w:history="1">
        <w:r w:rsidR="007B2FC1" w:rsidRPr="00204AED">
          <w:rPr>
            <w:rStyle w:val="a4"/>
            <w:rFonts w:ascii="Times New Roman" w:hAnsi="Times New Roman" w:cs="Times New Roman"/>
            <w:sz w:val="28"/>
            <w:szCs w:val="28"/>
          </w:rPr>
          <w:t>https://business.diia.gov.ua/en/cases/tehnologii/so-take-rpa-ta-ak-ca-tehnologia-moze-zmini-vas-biznes</w:t>
        </w:r>
      </w:hyperlink>
      <w:r w:rsidR="007B2FC1">
        <w:rPr>
          <w:rFonts w:ascii="Times New Roman" w:hAnsi="Times New Roman" w:cs="Times New Roman"/>
          <w:sz w:val="28"/>
          <w:szCs w:val="28"/>
        </w:rPr>
        <w:t xml:space="preserve">  </w:t>
      </w:r>
      <w:r w:rsidR="002A276B" w:rsidRPr="002A276B">
        <w:rPr>
          <w:rFonts w:ascii="Times New Roman" w:hAnsi="Times New Roman" w:cs="Times New Roman"/>
          <w:sz w:val="28"/>
          <w:szCs w:val="28"/>
        </w:rPr>
        <w:t>(дата звернення: 05.</w:t>
      </w:r>
      <w:r w:rsidR="002A276B" w:rsidRPr="002A276B">
        <w:rPr>
          <w:rFonts w:ascii="Times New Roman" w:hAnsi="Times New Roman" w:cs="Times New Roman"/>
          <w:sz w:val="28"/>
          <w:szCs w:val="28"/>
          <w:lang w:val="ru-RU"/>
        </w:rPr>
        <w:t>05</w:t>
      </w:r>
      <w:r w:rsidR="002A276B" w:rsidRPr="002A276B">
        <w:rPr>
          <w:rFonts w:ascii="Times New Roman" w:hAnsi="Times New Roman" w:cs="Times New Roman"/>
          <w:sz w:val="28"/>
          <w:szCs w:val="28"/>
        </w:rPr>
        <w:t>.202</w:t>
      </w:r>
      <w:r w:rsidR="002A276B" w:rsidRPr="002A276B">
        <w:rPr>
          <w:rFonts w:ascii="Times New Roman" w:hAnsi="Times New Roman" w:cs="Times New Roman"/>
          <w:sz w:val="28"/>
          <w:szCs w:val="28"/>
          <w:lang w:val="ru-RU"/>
        </w:rPr>
        <w:t>4</w:t>
      </w:r>
      <w:r w:rsidR="002A276B" w:rsidRPr="002A276B">
        <w:rPr>
          <w:rFonts w:ascii="Times New Roman" w:hAnsi="Times New Roman" w:cs="Times New Roman"/>
          <w:sz w:val="28"/>
          <w:szCs w:val="28"/>
        </w:rPr>
        <w:t>).</w:t>
      </w:r>
    </w:p>
    <w:p w14:paraId="711ED2E9" w14:textId="05FA27F4" w:rsidR="00752B00" w:rsidRPr="002A276B" w:rsidRDefault="00752B00"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A276B">
        <w:rPr>
          <w:rFonts w:ascii="Times New Roman" w:hAnsi="Times New Roman" w:cs="Times New Roman"/>
          <w:sz w:val="28"/>
          <w:szCs w:val="28"/>
        </w:rPr>
        <w:t>Ямпольський Л. С., Лавров О. А. Штучний інтелект у плануванні та управлінні виробництвом: Підручник. К.: Вища шк., 1995, 255 с.</w:t>
      </w:r>
    </w:p>
    <w:p w14:paraId="0DEED4AA" w14:textId="678904A4" w:rsidR="002B3CD1" w:rsidRPr="002B3CD1" w:rsidRDefault="002B3CD1" w:rsidP="00586F0B">
      <w:pPr>
        <w:pStyle w:val="a9"/>
        <w:numPr>
          <w:ilvl w:val="1"/>
          <w:numId w:val="3"/>
        </w:numPr>
        <w:tabs>
          <w:tab w:val="left" w:pos="993"/>
          <w:tab w:val="left" w:pos="1134"/>
        </w:tabs>
        <w:spacing w:after="0" w:line="360" w:lineRule="auto"/>
        <w:ind w:left="0" w:firstLine="709"/>
        <w:jc w:val="both"/>
        <w:rPr>
          <w:rFonts w:ascii="Times New Roman" w:hAnsi="Times New Roman" w:cs="Times New Roman"/>
          <w:sz w:val="28"/>
          <w:szCs w:val="28"/>
        </w:rPr>
      </w:pPr>
      <w:r w:rsidRPr="002B3CD1">
        <w:rPr>
          <w:rFonts w:ascii="Times New Roman" w:hAnsi="Times New Roman" w:cs="Times New Roman"/>
          <w:sz w:val="28"/>
          <w:szCs w:val="28"/>
        </w:rPr>
        <w:t>Chat GPT: стрибок у майбутнє чи крок у прірву? : веб-сайт. URL:</w:t>
      </w:r>
      <w:r w:rsidRPr="002B3CD1">
        <w:rPr>
          <w:rFonts w:ascii="Times New Roman" w:hAnsi="Times New Roman" w:cs="Times New Roman"/>
          <w:sz w:val="28"/>
          <w:szCs w:val="28"/>
          <w:lang w:val="ru-RU"/>
        </w:rPr>
        <w:t xml:space="preserve"> </w:t>
      </w:r>
      <w:r w:rsidRPr="002B3CD1">
        <w:rPr>
          <w:rFonts w:ascii="Times New Roman" w:hAnsi="Times New Roman" w:cs="Times New Roman"/>
          <w:sz w:val="28"/>
          <w:szCs w:val="28"/>
        </w:rPr>
        <w:t>https://glavcom.ua/techno/hitech/chat-gpt-stribok-u-majbutnje-chi-krok-u-prirvu907</w:t>
      </w:r>
      <w:r w:rsidRPr="002B3CD1">
        <w:rPr>
          <w:rFonts w:ascii="Times New Roman" w:hAnsi="Times New Roman" w:cs="Times New Roman"/>
          <w:sz w:val="28"/>
          <w:szCs w:val="28"/>
          <w:lang w:val="ru-RU"/>
        </w:rPr>
        <w:t>-</w:t>
      </w:r>
      <w:r w:rsidRPr="002B3CD1">
        <w:rPr>
          <w:rFonts w:ascii="Times New Roman" w:hAnsi="Times New Roman" w:cs="Times New Roman"/>
          <w:sz w:val="28"/>
          <w:szCs w:val="28"/>
        </w:rPr>
        <w:t>356.html (дата звернення: 30.0</w:t>
      </w:r>
      <w:r w:rsidRPr="002B3CD1">
        <w:rPr>
          <w:rFonts w:ascii="Times New Roman" w:hAnsi="Times New Roman" w:cs="Times New Roman"/>
          <w:sz w:val="28"/>
          <w:szCs w:val="28"/>
          <w:lang w:val="ru-RU"/>
        </w:rPr>
        <w:t>4</w:t>
      </w:r>
      <w:r w:rsidRPr="002B3CD1">
        <w:rPr>
          <w:rFonts w:ascii="Times New Roman" w:hAnsi="Times New Roman" w:cs="Times New Roman"/>
          <w:sz w:val="28"/>
          <w:szCs w:val="28"/>
        </w:rPr>
        <w:t>.202</w:t>
      </w:r>
      <w:r w:rsidRPr="002B3CD1">
        <w:rPr>
          <w:rFonts w:ascii="Times New Roman" w:hAnsi="Times New Roman" w:cs="Times New Roman"/>
          <w:sz w:val="28"/>
          <w:szCs w:val="28"/>
          <w:lang w:val="ru-RU"/>
        </w:rPr>
        <w:t>4</w:t>
      </w:r>
      <w:r w:rsidRPr="002B3CD1">
        <w:rPr>
          <w:rFonts w:ascii="Times New Roman" w:hAnsi="Times New Roman" w:cs="Times New Roman"/>
          <w:sz w:val="28"/>
          <w:szCs w:val="28"/>
        </w:rPr>
        <w:t>).</w:t>
      </w:r>
    </w:p>
    <w:p w14:paraId="73A33833" w14:textId="77777777" w:rsidR="00752B00" w:rsidRPr="00752B00" w:rsidRDefault="00752B00" w:rsidP="00586F0B">
      <w:pPr>
        <w:pStyle w:val="a9"/>
        <w:numPr>
          <w:ilvl w:val="1"/>
          <w:numId w:val="3"/>
        </w:numPr>
        <w:tabs>
          <w:tab w:val="left" w:pos="993"/>
          <w:tab w:val="left" w:pos="1134"/>
          <w:tab w:val="left" w:pos="1276"/>
        </w:tabs>
        <w:spacing w:after="0" w:line="360" w:lineRule="auto"/>
        <w:ind w:left="0" w:firstLine="709"/>
        <w:jc w:val="both"/>
        <w:rPr>
          <w:rFonts w:ascii="Times New Roman" w:hAnsi="Times New Roman" w:cs="Times New Roman"/>
          <w:sz w:val="28"/>
          <w:szCs w:val="28"/>
        </w:rPr>
      </w:pPr>
      <w:r w:rsidRPr="00752B00">
        <w:rPr>
          <w:rFonts w:ascii="Times New Roman" w:hAnsi="Times New Roman" w:cs="Times New Roman"/>
          <w:sz w:val="28"/>
          <w:szCs w:val="28"/>
        </w:rPr>
        <w:t>A Complete History of Artificial Intelligence, 2021. See: https:</w:t>
      </w:r>
      <w:r w:rsidRPr="00752B00">
        <w:rPr>
          <w:rFonts w:ascii="Times New Roman" w:hAnsi="Times New Roman" w:cs="Times New Roman"/>
          <w:sz w:val="28"/>
          <w:szCs w:val="28"/>
          <w:lang w:val="en-US"/>
        </w:rPr>
        <w:t xml:space="preserve"> </w:t>
      </w:r>
      <w:r w:rsidRPr="00752B00">
        <w:rPr>
          <w:rFonts w:ascii="Times New Roman" w:hAnsi="Times New Roman" w:cs="Times New Roman"/>
          <w:sz w:val="28"/>
          <w:szCs w:val="28"/>
        </w:rPr>
        <w:t>//www.g2.com/articles/historv-of-artificial-intelligence</w:t>
      </w:r>
    </w:p>
    <w:p w14:paraId="57AFE20E" w14:textId="40FD8E97" w:rsidR="00752B00" w:rsidRPr="00752B00" w:rsidRDefault="00752B00" w:rsidP="00586F0B">
      <w:pPr>
        <w:pStyle w:val="a9"/>
        <w:numPr>
          <w:ilvl w:val="1"/>
          <w:numId w:val="3"/>
        </w:numPr>
        <w:tabs>
          <w:tab w:val="left" w:pos="993"/>
          <w:tab w:val="left" w:pos="1134"/>
          <w:tab w:val="left" w:pos="1276"/>
        </w:tabs>
        <w:spacing w:after="0" w:line="360" w:lineRule="auto"/>
        <w:ind w:left="0" w:firstLine="709"/>
        <w:jc w:val="both"/>
        <w:rPr>
          <w:rFonts w:ascii="Times New Roman" w:hAnsi="Times New Roman" w:cs="Times New Roman"/>
          <w:sz w:val="28"/>
          <w:szCs w:val="28"/>
        </w:rPr>
      </w:pPr>
      <w:r w:rsidRPr="00752B00">
        <w:rPr>
          <w:rFonts w:ascii="Times New Roman" w:hAnsi="Times New Roman" w:cs="Times New Roman"/>
          <w:sz w:val="28"/>
          <w:szCs w:val="28"/>
        </w:rPr>
        <w:t>Artificial</w:t>
      </w:r>
      <w:r w:rsidR="00094AF3">
        <w:rPr>
          <w:rFonts w:ascii="Times New Roman" w:hAnsi="Times New Roman" w:cs="Times New Roman"/>
          <w:sz w:val="28"/>
          <w:szCs w:val="28"/>
          <w:lang w:val="en-US"/>
        </w:rPr>
        <w:t xml:space="preserve"> </w:t>
      </w:r>
      <w:r w:rsidRPr="00752B00">
        <w:rPr>
          <w:rFonts w:ascii="Times New Roman" w:hAnsi="Times New Roman" w:cs="Times New Roman"/>
          <w:sz w:val="28"/>
          <w:szCs w:val="28"/>
        </w:rPr>
        <w:t>Intelligence</w:t>
      </w:r>
      <w:r w:rsidR="00094AF3">
        <w:rPr>
          <w:rFonts w:ascii="Times New Roman" w:hAnsi="Times New Roman" w:cs="Times New Roman"/>
          <w:sz w:val="28"/>
          <w:szCs w:val="28"/>
          <w:lang w:val="en-US"/>
        </w:rPr>
        <w:t xml:space="preserve"> </w:t>
      </w:r>
      <w:r w:rsidRPr="00752B00">
        <w:rPr>
          <w:rFonts w:ascii="Times New Roman" w:hAnsi="Times New Roman" w:cs="Times New Roman"/>
          <w:sz w:val="28"/>
          <w:szCs w:val="28"/>
        </w:rPr>
        <w:t>(AI),</w:t>
      </w:r>
      <w:r w:rsidR="00094AF3">
        <w:rPr>
          <w:rFonts w:ascii="Times New Roman" w:hAnsi="Times New Roman" w:cs="Times New Roman"/>
          <w:sz w:val="28"/>
          <w:szCs w:val="28"/>
          <w:lang w:val="en-US"/>
        </w:rPr>
        <w:t xml:space="preserve"> </w:t>
      </w:r>
      <w:r w:rsidR="00B772A7" w:rsidRPr="00B772A7">
        <w:rPr>
          <w:rFonts w:ascii="Times New Roman" w:hAnsi="Times New Roman" w:cs="Times New Roman"/>
          <w:sz w:val="28"/>
          <w:szCs w:val="28"/>
          <w:lang w:val="en-US"/>
        </w:rPr>
        <w:t xml:space="preserve">Artificial Intelligence Market Forecasts </w:t>
      </w:r>
      <w:r w:rsidRPr="00752B00">
        <w:rPr>
          <w:rFonts w:ascii="Times New Roman" w:hAnsi="Times New Roman" w:cs="Times New Roman"/>
          <w:sz w:val="28"/>
          <w:szCs w:val="28"/>
        </w:rPr>
        <w:t>2020. See: https://www.datarohot.com/wiki/ artificial-intclligcncc/</w:t>
      </w:r>
    </w:p>
    <w:p w14:paraId="118011B9" w14:textId="77777777" w:rsidR="00752B00" w:rsidRPr="00752B00" w:rsidRDefault="00752B00" w:rsidP="00586F0B">
      <w:pPr>
        <w:pStyle w:val="a9"/>
        <w:numPr>
          <w:ilvl w:val="1"/>
          <w:numId w:val="3"/>
        </w:numPr>
        <w:tabs>
          <w:tab w:val="left" w:pos="993"/>
          <w:tab w:val="left" w:pos="1134"/>
          <w:tab w:val="left" w:pos="1276"/>
        </w:tabs>
        <w:spacing w:after="0" w:line="360" w:lineRule="auto"/>
        <w:ind w:left="0" w:firstLine="709"/>
        <w:jc w:val="both"/>
        <w:rPr>
          <w:rFonts w:ascii="Times New Roman" w:hAnsi="Times New Roman" w:cs="Times New Roman"/>
          <w:sz w:val="28"/>
          <w:szCs w:val="28"/>
        </w:rPr>
      </w:pPr>
      <w:r w:rsidRPr="00752B00">
        <w:rPr>
          <w:rFonts w:ascii="Times New Roman" w:hAnsi="Times New Roman" w:cs="Times New Roman"/>
          <w:sz w:val="28"/>
          <w:szCs w:val="28"/>
        </w:rPr>
        <w:t>History</w:t>
      </w:r>
      <w:r w:rsidRPr="00752B00">
        <w:rPr>
          <w:rFonts w:ascii="Times New Roman" w:hAnsi="Times New Roman" w:cs="Times New Roman"/>
          <w:sz w:val="28"/>
          <w:szCs w:val="28"/>
          <w:lang w:val="en-US"/>
        </w:rPr>
        <w:t xml:space="preserve"> </w:t>
      </w:r>
      <w:r w:rsidRPr="00752B00">
        <w:rPr>
          <w:rFonts w:ascii="Times New Roman" w:hAnsi="Times New Roman" w:cs="Times New Roman"/>
          <w:sz w:val="28"/>
          <w:szCs w:val="28"/>
        </w:rPr>
        <w:t>of</w:t>
      </w:r>
      <w:r w:rsidRPr="00752B00">
        <w:rPr>
          <w:rFonts w:ascii="Times New Roman" w:hAnsi="Times New Roman" w:cs="Times New Roman"/>
          <w:sz w:val="28"/>
          <w:szCs w:val="28"/>
          <w:lang w:val="en-US"/>
        </w:rPr>
        <w:t xml:space="preserve"> </w:t>
      </w:r>
      <w:r w:rsidRPr="00752B00">
        <w:rPr>
          <w:rFonts w:ascii="Times New Roman" w:hAnsi="Times New Roman" w:cs="Times New Roman"/>
          <w:sz w:val="28"/>
          <w:szCs w:val="28"/>
        </w:rPr>
        <w:t>Artificial</w:t>
      </w:r>
      <w:r w:rsidRPr="00752B00">
        <w:rPr>
          <w:rFonts w:ascii="Times New Roman" w:hAnsi="Times New Roman" w:cs="Times New Roman"/>
          <w:sz w:val="28"/>
          <w:szCs w:val="28"/>
          <w:lang w:val="en-US"/>
        </w:rPr>
        <w:t xml:space="preserve"> </w:t>
      </w:r>
      <w:r w:rsidRPr="00752B00">
        <w:rPr>
          <w:rFonts w:ascii="Times New Roman" w:hAnsi="Times New Roman" w:cs="Times New Roman"/>
          <w:sz w:val="28"/>
          <w:szCs w:val="28"/>
        </w:rPr>
        <w:t>Intelligence,</w:t>
      </w:r>
      <w:r w:rsidRPr="00752B00">
        <w:rPr>
          <w:rFonts w:ascii="Times New Roman" w:hAnsi="Times New Roman" w:cs="Times New Roman"/>
          <w:sz w:val="28"/>
          <w:szCs w:val="28"/>
          <w:lang w:val="en-US"/>
        </w:rPr>
        <w:t xml:space="preserve"> </w:t>
      </w:r>
      <w:r w:rsidRPr="00752B00">
        <w:rPr>
          <w:rFonts w:ascii="Times New Roman" w:hAnsi="Times New Roman" w:cs="Times New Roman"/>
          <w:sz w:val="28"/>
          <w:szCs w:val="28"/>
        </w:rPr>
        <w:t>2020.</w:t>
      </w:r>
      <w:r w:rsidRPr="00752B00">
        <w:rPr>
          <w:rFonts w:ascii="Times New Roman" w:hAnsi="Times New Roman" w:cs="Times New Roman"/>
          <w:sz w:val="28"/>
          <w:szCs w:val="28"/>
          <w:lang w:val="en-US"/>
        </w:rPr>
        <w:t xml:space="preserve"> </w:t>
      </w:r>
      <w:r w:rsidRPr="00752B00">
        <w:rPr>
          <w:rFonts w:ascii="Times New Roman" w:hAnsi="Times New Roman" w:cs="Times New Roman"/>
          <w:sz w:val="28"/>
          <w:szCs w:val="28"/>
        </w:rPr>
        <w:t>See: https://www.iavatpoint.com/</w:t>
      </w:r>
      <w:r w:rsidRPr="00752B00">
        <w:rPr>
          <w:rFonts w:ascii="Times New Roman" w:hAnsi="Times New Roman" w:cs="Times New Roman"/>
          <w:sz w:val="28"/>
          <w:szCs w:val="28"/>
          <w:lang w:val="en-US"/>
        </w:rPr>
        <w:t xml:space="preserve"> </w:t>
      </w:r>
      <w:r w:rsidRPr="00752B00">
        <w:rPr>
          <w:rFonts w:ascii="Times New Roman" w:hAnsi="Times New Roman" w:cs="Times New Roman"/>
          <w:sz w:val="28"/>
          <w:szCs w:val="28"/>
        </w:rPr>
        <w:t>historv-of-artificial-intelligence</w:t>
      </w:r>
    </w:p>
    <w:p w14:paraId="7934A97D" w14:textId="3E50C687" w:rsidR="00752B00" w:rsidRPr="00752B00" w:rsidRDefault="00752B00" w:rsidP="00586F0B">
      <w:pPr>
        <w:pStyle w:val="a9"/>
        <w:numPr>
          <w:ilvl w:val="1"/>
          <w:numId w:val="3"/>
        </w:numPr>
        <w:tabs>
          <w:tab w:val="left" w:pos="993"/>
          <w:tab w:val="left" w:pos="1134"/>
          <w:tab w:val="left" w:pos="1276"/>
        </w:tabs>
        <w:spacing w:after="0" w:line="360" w:lineRule="auto"/>
        <w:ind w:left="0" w:firstLine="709"/>
        <w:jc w:val="both"/>
        <w:rPr>
          <w:rFonts w:ascii="Times New Roman" w:hAnsi="Times New Roman" w:cs="Times New Roman"/>
          <w:sz w:val="28"/>
          <w:szCs w:val="28"/>
        </w:rPr>
      </w:pPr>
      <w:r w:rsidRPr="00752B00">
        <w:rPr>
          <w:rFonts w:ascii="Times New Roman" w:hAnsi="Times New Roman" w:cs="Times New Roman"/>
          <w:sz w:val="28"/>
          <w:szCs w:val="28"/>
        </w:rPr>
        <w:t>History</w:t>
      </w:r>
      <w:r w:rsidRPr="00752B00">
        <w:rPr>
          <w:rFonts w:ascii="Times New Roman" w:hAnsi="Times New Roman" w:cs="Times New Roman"/>
          <w:sz w:val="28"/>
          <w:szCs w:val="28"/>
        </w:rPr>
        <w:tab/>
        <w:t>of</w:t>
      </w:r>
      <w:r w:rsidRPr="00752B00">
        <w:rPr>
          <w:rFonts w:ascii="Times New Roman" w:hAnsi="Times New Roman" w:cs="Times New Roman"/>
          <w:sz w:val="28"/>
          <w:szCs w:val="28"/>
        </w:rPr>
        <w:tab/>
        <w:t>Artificial</w:t>
      </w:r>
      <w:r w:rsidRPr="00752B00">
        <w:rPr>
          <w:rFonts w:ascii="Times New Roman" w:hAnsi="Times New Roman" w:cs="Times New Roman"/>
          <w:sz w:val="28"/>
          <w:szCs w:val="28"/>
        </w:rPr>
        <w:tab/>
        <w:t>Intelligence, 202</w:t>
      </w:r>
      <w:r w:rsidR="00B772A7">
        <w:rPr>
          <w:rFonts w:ascii="Times New Roman" w:hAnsi="Times New Roman" w:cs="Times New Roman"/>
          <w:sz w:val="28"/>
          <w:szCs w:val="28"/>
        </w:rPr>
        <w:t>4</w:t>
      </w:r>
      <w:r w:rsidRPr="00752B00">
        <w:rPr>
          <w:rFonts w:ascii="Times New Roman" w:hAnsi="Times New Roman" w:cs="Times New Roman"/>
          <w:sz w:val="28"/>
          <w:szCs w:val="28"/>
        </w:rPr>
        <w:t>. See: htt</w:t>
      </w:r>
      <w:r w:rsidRPr="00752B00">
        <w:rPr>
          <w:rFonts w:ascii="Times New Roman" w:hAnsi="Times New Roman" w:cs="Times New Roman"/>
          <w:sz w:val="28"/>
          <w:szCs w:val="28"/>
          <w:lang w:val="en-US"/>
        </w:rPr>
        <w:t>p</w:t>
      </w:r>
      <w:r w:rsidRPr="00752B00">
        <w:rPr>
          <w:rFonts w:ascii="Times New Roman" w:hAnsi="Times New Roman" w:cs="Times New Roman"/>
          <w:sz w:val="28"/>
          <w:szCs w:val="28"/>
        </w:rPr>
        <w:t>s://www.coe.int/en/</w:t>
      </w:r>
      <w:r w:rsidRPr="00752B00">
        <w:rPr>
          <w:rFonts w:ascii="Times New Roman" w:hAnsi="Times New Roman" w:cs="Times New Roman"/>
          <w:sz w:val="28"/>
          <w:szCs w:val="28"/>
          <w:lang w:val="en-US"/>
        </w:rPr>
        <w:t xml:space="preserve"> </w:t>
      </w:r>
      <w:r w:rsidRPr="00752B00">
        <w:rPr>
          <w:rFonts w:ascii="Times New Roman" w:hAnsi="Times New Roman" w:cs="Times New Roman"/>
          <w:sz w:val="28"/>
          <w:szCs w:val="28"/>
        </w:rPr>
        <w:t>web/artificial-intelligence/historv-of-ai</w:t>
      </w:r>
    </w:p>
    <w:p w14:paraId="745724F5" w14:textId="69EECD21" w:rsidR="00752B00" w:rsidRDefault="00752B00" w:rsidP="00586F0B">
      <w:pPr>
        <w:pStyle w:val="a9"/>
        <w:numPr>
          <w:ilvl w:val="1"/>
          <w:numId w:val="3"/>
        </w:numPr>
        <w:tabs>
          <w:tab w:val="left" w:pos="993"/>
          <w:tab w:val="left" w:pos="1134"/>
          <w:tab w:val="left" w:pos="1276"/>
        </w:tabs>
        <w:spacing w:after="0" w:line="360" w:lineRule="auto"/>
        <w:ind w:left="0" w:firstLine="709"/>
        <w:jc w:val="both"/>
        <w:rPr>
          <w:rFonts w:ascii="Times New Roman" w:hAnsi="Times New Roman" w:cs="Times New Roman"/>
          <w:sz w:val="28"/>
          <w:szCs w:val="28"/>
        </w:rPr>
      </w:pPr>
      <w:r w:rsidRPr="00752B00">
        <w:rPr>
          <w:rFonts w:ascii="Times New Roman" w:hAnsi="Times New Roman" w:cs="Times New Roman"/>
          <w:sz w:val="28"/>
          <w:szCs w:val="28"/>
        </w:rPr>
        <w:t>Winston P, Karen A. Prendergast. The AI Business: The commercial uses of artificial intelligence. ISBN 0-262-23117-4</w:t>
      </w:r>
    </w:p>
    <w:p w14:paraId="4C5D209F" w14:textId="42CB2A45" w:rsidR="00096D97" w:rsidRDefault="00096D97" w:rsidP="00096D97">
      <w:pPr>
        <w:pStyle w:val="a9"/>
        <w:numPr>
          <w:ilvl w:val="1"/>
          <w:numId w:val="3"/>
        </w:numPr>
        <w:tabs>
          <w:tab w:val="left" w:pos="993"/>
          <w:tab w:val="left" w:pos="1134"/>
          <w:tab w:val="left" w:pos="1276"/>
        </w:tabs>
        <w:spacing w:after="0" w:line="360" w:lineRule="auto"/>
        <w:jc w:val="both"/>
        <w:rPr>
          <w:rFonts w:ascii="Times New Roman" w:hAnsi="Times New Roman" w:cs="Times New Roman"/>
          <w:sz w:val="28"/>
          <w:szCs w:val="28"/>
        </w:rPr>
      </w:pPr>
      <w:r w:rsidRPr="00096D97">
        <w:rPr>
          <w:rFonts w:ascii="Times New Roman" w:hAnsi="Times New Roman" w:cs="Times New Roman"/>
          <w:sz w:val="28"/>
          <w:szCs w:val="28"/>
        </w:rPr>
        <w:t xml:space="preserve">Nyenno, I., Truba, V. &amp; Tokarchuk, L. (2023). </w:t>
      </w:r>
      <w:r w:rsidR="00324B28" w:rsidRPr="00324B28">
        <w:rPr>
          <w:rFonts w:ascii="Times New Roman" w:hAnsi="Times New Roman" w:cs="Times New Roman"/>
          <w:sz w:val="28"/>
          <w:szCs w:val="28"/>
        </w:rPr>
        <w:t>Managerial Future of the Artificial Intelligence. Virtual Economics, 6(2), 72–88.</w:t>
      </w:r>
      <w:r w:rsidR="00E91750">
        <w:rPr>
          <w:rFonts w:ascii="Times New Roman" w:hAnsi="Times New Roman" w:cs="Times New Roman"/>
          <w:sz w:val="28"/>
          <w:szCs w:val="28"/>
        </w:rPr>
        <w:t xml:space="preserve"> </w:t>
      </w:r>
      <w:r w:rsidR="00E91750">
        <w:rPr>
          <w:rFonts w:ascii="Times New Roman" w:hAnsi="Times New Roman" w:cs="Times New Roman"/>
          <w:sz w:val="28"/>
          <w:szCs w:val="28"/>
          <w:lang w:val="en-US"/>
        </w:rPr>
        <w:t>URL</w:t>
      </w:r>
      <w:r w:rsidR="00E91750">
        <w:rPr>
          <w:rFonts w:ascii="Times New Roman" w:hAnsi="Times New Roman" w:cs="Times New Roman"/>
          <w:sz w:val="28"/>
          <w:szCs w:val="28"/>
        </w:rPr>
        <w:t xml:space="preserve">: </w:t>
      </w:r>
      <w:hyperlink r:id="rId17" w:history="1">
        <w:r w:rsidR="00E91750" w:rsidRPr="00204AED">
          <w:rPr>
            <w:rStyle w:val="a4"/>
            <w:rFonts w:ascii="Times New Roman" w:hAnsi="Times New Roman" w:cs="Times New Roman"/>
            <w:sz w:val="28"/>
            <w:szCs w:val="28"/>
          </w:rPr>
          <w:t>https://www.researchgate.net/publication/372837480_Managerial_Future_of_the_Artificial_Intelligence</w:t>
        </w:r>
      </w:hyperlink>
      <w:r w:rsidR="00E91750">
        <w:rPr>
          <w:rFonts w:ascii="Times New Roman" w:hAnsi="Times New Roman" w:cs="Times New Roman"/>
          <w:sz w:val="28"/>
          <w:szCs w:val="28"/>
        </w:rPr>
        <w:t xml:space="preserve"> </w:t>
      </w:r>
    </w:p>
    <w:p w14:paraId="36754735" w14:textId="77777777" w:rsidR="00AA0F6E" w:rsidRPr="00AA0F6E" w:rsidRDefault="009142E1" w:rsidP="00AA0F6E">
      <w:pPr>
        <w:pStyle w:val="a9"/>
        <w:numPr>
          <w:ilvl w:val="1"/>
          <w:numId w:val="3"/>
        </w:numPr>
        <w:tabs>
          <w:tab w:val="left" w:pos="993"/>
          <w:tab w:val="left" w:pos="1134"/>
          <w:tab w:val="left" w:pos="1276"/>
        </w:tabs>
        <w:spacing w:after="0" w:line="360" w:lineRule="auto"/>
        <w:jc w:val="both"/>
        <w:rPr>
          <w:rFonts w:ascii="Times New Roman" w:hAnsi="Times New Roman" w:cs="Times New Roman"/>
          <w:sz w:val="28"/>
          <w:szCs w:val="28"/>
        </w:rPr>
      </w:pPr>
      <w:r w:rsidRPr="00AC7FAD">
        <w:rPr>
          <w:rFonts w:ascii="Times New Roman" w:hAnsi="Times New Roman" w:cs="Times New Roman"/>
          <w:sz w:val="28"/>
          <w:szCs w:val="28"/>
        </w:rPr>
        <w:t>Офіційний сайт</w:t>
      </w:r>
      <w:r w:rsidR="00FC7A59">
        <w:rPr>
          <w:rFonts w:ascii="Times New Roman" w:hAnsi="Times New Roman" w:cs="Times New Roman"/>
          <w:sz w:val="28"/>
          <w:szCs w:val="28"/>
        </w:rPr>
        <w:t xml:space="preserve"> </w:t>
      </w:r>
      <w:r w:rsidR="00FC7A59" w:rsidRPr="00FC7A59">
        <w:rPr>
          <w:rFonts w:ascii="Times New Roman" w:hAnsi="Times New Roman" w:cs="Times New Roman"/>
          <w:sz w:val="28"/>
          <w:szCs w:val="28"/>
        </w:rPr>
        <w:t>MARKETSANDMARKETS</w:t>
      </w:r>
      <w:r w:rsidR="00DB0007" w:rsidRPr="002B3CD1">
        <w:rPr>
          <w:rFonts w:ascii="Times New Roman" w:hAnsi="Times New Roman" w:cs="Times New Roman"/>
          <w:sz w:val="28"/>
          <w:szCs w:val="28"/>
        </w:rPr>
        <w:t>.</w:t>
      </w:r>
      <w:r w:rsidR="00AC7FAD">
        <w:rPr>
          <w:rFonts w:ascii="Times New Roman" w:hAnsi="Times New Roman" w:cs="Times New Roman"/>
          <w:sz w:val="28"/>
          <w:szCs w:val="28"/>
        </w:rPr>
        <w:t xml:space="preserve">: </w:t>
      </w:r>
      <w:hyperlink r:id="rId18" w:history="1">
        <w:r w:rsidR="00AC7FAD" w:rsidRPr="00AA0F6E">
          <w:rPr>
            <w:rStyle w:val="a4"/>
            <w:rFonts w:ascii="Times New Roman" w:hAnsi="Times New Roman" w:cs="Times New Roman"/>
            <w:sz w:val="28"/>
            <w:szCs w:val="28"/>
          </w:rPr>
          <w:t>https://www.marketsandmarkets.com/</w:t>
        </w:r>
      </w:hyperlink>
      <w:r w:rsidR="00AC7FAD" w:rsidRPr="00AA0F6E">
        <w:rPr>
          <w:rFonts w:ascii="Times New Roman" w:hAnsi="Times New Roman" w:cs="Times New Roman"/>
          <w:sz w:val="28"/>
          <w:szCs w:val="28"/>
        </w:rPr>
        <w:t xml:space="preserve"> </w:t>
      </w:r>
    </w:p>
    <w:p w14:paraId="78F68BE7" w14:textId="424B2876" w:rsidR="004E5881" w:rsidRPr="00AA0F6E" w:rsidRDefault="004E5881" w:rsidP="00AA0F6E">
      <w:pPr>
        <w:pStyle w:val="a9"/>
        <w:numPr>
          <w:ilvl w:val="1"/>
          <w:numId w:val="3"/>
        </w:numPr>
        <w:tabs>
          <w:tab w:val="left" w:pos="993"/>
          <w:tab w:val="left" w:pos="1134"/>
          <w:tab w:val="left" w:pos="1276"/>
        </w:tabs>
        <w:spacing w:after="0" w:line="360" w:lineRule="auto"/>
        <w:jc w:val="both"/>
        <w:rPr>
          <w:rFonts w:ascii="Times New Roman" w:hAnsi="Times New Roman" w:cs="Times New Roman"/>
          <w:sz w:val="28"/>
          <w:szCs w:val="28"/>
        </w:rPr>
      </w:pPr>
      <w:r w:rsidRPr="00AA0F6E">
        <w:rPr>
          <w:rFonts w:ascii="Times New Roman" w:hAnsi="Times New Roman" w:cs="Times New Roman"/>
          <w:sz w:val="28"/>
          <w:szCs w:val="28"/>
        </w:rPr>
        <w:t xml:space="preserve">Офіційний сайт </w:t>
      </w:r>
      <w:r w:rsidRPr="00AA0F6E">
        <w:rPr>
          <w:rFonts w:ascii="Times New Roman" w:hAnsi="Times New Roman" w:cs="Times New Roman"/>
          <w:sz w:val="28"/>
          <w:szCs w:val="28"/>
          <w:lang w:val="en-US"/>
        </w:rPr>
        <w:t>PepsiCo</w:t>
      </w:r>
      <w:r w:rsidRPr="00AA0F6E">
        <w:rPr>
          <w:rFonts w:ascii="Times New Roman" w:hAnsi="Times New Roman" w:cs="Times New Roman"/>
          <w:sz w:val="28"/>
          <w:szCs w:val="28"/>
        </w:rPr>
        <w:t xml:space="preserve">: </w:t>
      </w:r>
      <w:hyperlink r:id="rId19" w:history="1">
        <w:r w:rsidR="00AA0F6E" w:rsidRPr="00AA0F6E">
          <w:rPr>
            <w:rStyle w:val="a4"/>
            <w:rFonts w:ascii="Times New Roman" w:hAnsi="Times New Roman" w:cs="Times New Roman"/>
            <w:sz w:val="28"/>
            <w:szCs w:val="28"/>
          </w:rPr>
          <w:t>https://www.pepsico.com/</w:t>
        </w:r>
      </w:hyperlink>
      <w:r w:rsidR="00AA0F6E" w:rsidRPr="00AA0F6E">
        <w:rPr>
          <w:rFonts w:ascii="Times New Roman" w:hAnsi="Times New Roman" w:cs="Times New Roman"/>
          <w:sz w:val="28"/>
          <w:szCs w:val="28"/>
        </w:rPr>
        <w:t xml:space="preserve"> </w:t>
      </w:r>
    </w:p>
    <w:p w14:paraId="6A131CB0" w14:textId="49D6EC9A" w:rsidR="009B676E" w:rsidRPr="009B676E" w:rsidRDefault="00B53E82" w:rsidP="009B676E">
      <w:pPr>
        <w:pStyle w:val="a9"/>
        <w:numPr>
          <w:ilvl w:val="1"/>
          <w:numId w:val="3"/>
        </w:numPr>
        <w:tabs>
          <w:tab w:val="left" w:pos="993"/>
          <w:tab w:val="left" w:pos="1134"/>
          <w:tab w:val="left" w:pos="1276"/>
        </w:tabs>
        <w:spacing w:after="0" w:line="360" w:lineRule="auto"/>
        <w:jc w:val="both"/>
        <w:rPr>
          <w:rFonts w:ascii="Times New Roman" w:hAnsi="Times New Roman" w:cs="Times New Roman"/>
          <w:sz w:val="28"/>
          <w:szCs w:val="28"/>
        </w:rPr>
      </w:pPr>
      <w:r w:rsidRPr="00AC7FAD">
        <w:rPr>
          <w:rFonts w:ascii="Times New Roman" w:hAnsi="Times New Roman" w:cs="Times New Roman"/>
          <w:sz w:val="28"/>
          <w:szCs w:val="28"/>
        </w:rPr>
        <w:t>Офіційний сайт</w:t>
      </w:r>
      <w:r>
        <w:rPr>
          <w:rFonts w:ascii="Times New Roman" w:hAnsi="Times New Roman" w:cs="Times New Roman"/>
          <w:sz w:val="28"/>
          <w:szCs w:val="28"/>
        </w:rPr>
        <w:t xml:space="preserve"> </w:t>
      </w:r>
      <w:r w:rsidR="009142E1">
        <w:rPr>
          <w:rFonts w:ascii="Times New Roman" w:hAnsi="Times New Roman" w:cs="Times New Roman"/>
          <w:sz w:val="28"/>
          <w:szCs w:val="28"/>
          <w:lang w:val="en-US"/>
        </w:rPr>
        <w:t>Automation Anywhere</w:t>
      </w:r>
      <w:r w:rsidR="009142E1">
        <w:rPr>
          <w:rFonts w:ascii="Times New Roman" w:hAnsi="Times New Roman" w:cs="Times New Roman"/>
          <w:sz w:val="28"/>
          <w:szCs w:val="28"/>
        </w:rPr>
        <w:t xml:space="preserve">: </w:t>
      </w:r>
      <w:hyperlink r:id="rId20" w:history="1">
        <w:r w:rsidR="009142E1" w:rsidRPr="00204AED">
          <w:rPr>
            <w:rStyle w:val="a4"/>
            <w:rFonts w:ascii="Times New Roman" w:hAnsi="Times New Roman" w:cs="Times New Roman"/>
            <w:sz w:val="28"/>
            <w:szCs w:val="28"/>
          </w:rPr>
          <w:t>https://www.automationanywhere.com/</w:t>
        </w:r>
      </w:hyperlink>
      <w:r w:rsidR="009142E1">
        <w:rPr>
          <w:rFonts w:ascii="Times New Roman" w:hAnsi="Times New Roman" w:cs="Times New Roman"/>
          <w:sz w:val="28"/>
          <w:szCs w:val="28"/>
        </w:rPr>
        <w:t xml:space="preserve"> </w:t>
      </w:r>
    </w:p>
    <w:p w14:paraId="094060DB" w14:textId="5A538302" w:rsidR="00777177" w:rsidRPr="00AC7FAD" w:rsidRDefault="00777177" w:rsidP="00AC7FAD">
      <w:pPr>
        <w:pStyle w:val="a9"/>
        <w:numPr>
          <w:ilvl w:val="1"/>
          <w:numId w:val="3"/>
        </w:numPr>
        <w:tabs>
          <w:tab w:val="left" w:pos="993"/>
          <w:tab w:val="left" w:pos="1134"/>
          <w:tab w:val="left" w:pos="1276"/>
        </w:tabs>
        <w:spacing w:after="0" w:line="360" w:lineRule="auto"/>
        <w:jc w:val="both"/>
        <w:rPr>
          <w:rFonts w:ascii="Times New Roman" w:hAnsi="Times New Roman" w:cs="Times New Roman"/>
          <w:sz w:val="28"/>
          <w:szCs w:val="28"/>
        </w:rPr>
      </w:pPr>
      <w:r w:rsidRPr="00AC7FAD">
        <w:rPr>
          <w:rFonts w:ascii="Times New Roman" w:hAnsi="Times New Roman" w:cs="Times New Roman"/>
          <w:sz w:val="28"/>
          <w:szCs w:val="28"/>
        </w:rPr>
        <w:t xml:space="preserve">Офіційний сайт компанії </w:t>
      </w:r>
      <w:r w:rsidRPr="00AC7FAD">
        <w:rPr>
          <w:rFonts w:ascii="Times New Roman" w:hAnsi="Times New Roman" w:cs="Times New Roman"/>
          <w:sz w:val="28"/>
          <w:szCs w:val="28"/>
          <w:lang w:val="en-US"/>
        </w:rPr>
        <w:t>NICE</w:t>
      </w:r>
      <w:r w:rsidRPr="00AC7FAD">
        <w:rPr>
          <w:rFonts w:ascii="Times New Roman" w:hAnsi="Times New Roman" w:cs="Times New Roman"/>
          <w:sz w:val="28"/>
          <w:szCs w:val="28"/>
        </w:rPr>
        <w:t>: https://www.nice.com/products/desktop-and-process-analytics (дата звернення: 25.05.2024)</w:t>
      </w:r>
    </w:p>
    <w:p w14:paraId="386A49C6" w14:textId="40693119" w:rsidR="00777177" w:rsidRDefault="00777177" w:rsidP="00777177">
      <w:pPr>
        <w:pStyle w:val="a9"/>
        <w:numPr>
          <w:ilvl w:val="1"/>
          <w:numId w:val="3"/>
        </w:numPr>
        <w:tabs>
          <w:tab w:val="left" w:pos="993"/>
          <w:tab w:val="left" w:pos="1134"/>
          <w:tab w:val="left" w:pos="1276"/>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Офіційний сайт компанії </w:t>
      </w:r>
      <w:r w:rsidRPr="00777177">
        <w:rPr>
          <w:rFonts w:ascii="Times New Roman" w:hAnsi="Times New Roman" w:cs="Times New Roman"/>
          <w:sz w:val="28"/>
          <w:szCs w:val="28"/>
          <w:lang w:val="en-US"/>
        </w:rPr>
        <w:t>Blue</w:t>
      </w:r>
      <w:r w:rsidRPr="00777177">
        <w:rPr>
          <w:rFonts w:ascii="Times New Roman" w:hAnsi="Times New Roman" w:cs="Times New Roman"/>
          <w:sz w:val="28"/>
          <w:szCs w:val="28"/>
        </w:rPr>
        <w:t xml:space="preserve"> </w:t>
      </w:r>
      <w:r w:rsidRPr="00777177">
        <w:rPr>
          <w:rFonts w:ascii="Times New Roman" w:hAnsi="Times New Roman" w:cs="Times New Roman"/>
          <w:sz w:val="28"/>
          <w:szCs w:val="28"/>
          <w:lang w:val="en-US"/>
        </w:rPr>
        <w:t>Prism</w:t>
      </w:r>
      <w:r w:rsidRPr="00777177">
        <w:rPr>
          <w:rFonts w:ascii="Times New Roman" w:hAnsi="Times New Roman" w:cs="Times New Roman"/>
          <w:sz w:val="28"/>
          <w:szCs w:val="28"/>
        </w:rPr>
        <w:t xml:space="preserve">: https://www.blueprism.com </w:t>
      </w:r>
      <w:r w:rsidRPr="002B3CD1">
        <w:rPr>
          <w:rFonts w:ascii="Times New Roman" w:hAnsi="Times New Roman" w:cs="Times New Roman"/>
          <w:sz w:val="28"/>
          <w:szCs w:val="28"/>
        </w:rPr>
        <w:t xml:space="preserve">(дата звернення: </w:t>
      </w:r>
      <w:r w:rsidRPr="00777177">
        <w:rPr>
          <w:rFonts w:ascii="Times New Roman" w:hAnsi="Times New Roman" w:cs="Times New Roman"/>
          <w:sz w:val="28"/>
          <w:szCs w:val="28"/>
        </w:rPr>
        <w:t>25</w:t>
      </w:r>
      <w:r w:rsidRPr="002B3CD1">
        <w:rPr>
          <w:rFonts w:ascii="Times New Roman" w:hAnsi="Times New Roman" w:cs="Times New Roman"/>
          <w:sz w:val="28"/>
          <w:szCs w:val="28"/>
        </w:rPr>
        <w:t>.0</w:t>
      </w:r>
      <w:r w:rsidRPr="00777177">
        <w:rPr>
          <w:rFonts w:ascii="Times New Roman" w:hAnsi="Times New Roman" w:cs="Times New Roman"/>
          <w:sz w:val="28"/>
          <w:szCs w:val="28"/>
        </w:rPr>
        <w:t>5</w:t>
      </w:r>
      <w:r w:rsidRPr="002B3CD1">
        <w:rPr>
          <w:rFonts w:ascii="Times New Roman" w:hAnsi="Times New Roman" w:cs="Times New Roman"/>
          <w:sz w:val="28"/>
          <w:szCs w:val="28"/>
        </w:rPr>
        <w:t>.202</w:t>
      </w:r>
      <w:r w:rsidRPr="00777177">
        <w:rPr>
          <w:rFonts w:ascii="Times New Roman" w:hAnsi="Times New Roman" w:cs="Times New Roman"/>
          <w:sz w:val="28"/>
          <w:szCs w:val="28"/>
        </w:rPr>
        <w:t>4</w:t>
      </w:r>
      <w:r w:rsidRPr="002B3CD1">
        <w:rPr>
          <w:rFonts w:ascii="Times New Roman" w:hAnsi="Times New Roman" w:cs="Times New Roman"/>
          <w:sz w:val="28"/>
          <w:szCs w:val="28"/>
        </w:rPr>
        <w:t>)</w:t>
      </w:r>
    </w:p>
    <w:p w14:paraId="58EF5C2C" w14:textId="2FDE4DA4" w:rsidR="00777177" w:rsidRDefault="00777177" w:rsidP="00777177">
      <w:pPr>
        <w:pStyle w:val="a9"/>
        <w:numPr>
          <w:ilvl w:val="1"/>
          <w:numId w:val="3"/>
        </w:numPr>
        <w:tabs>
          <w:tab w:val="left" w:pos="993"/>
          <w:tab w:val="left" w:pos="1134"/>
          <w:tab w:val="left" w:pos="1276"/>
        </w:tabs>
        <w:spacing w:after="0" w:line="360" w:lineRule="auto"/>
        <w:ind w:left="0" w:firstLine="709"/>
        <w:jc w:val="both"/>
        <w:rPr>
          <w:rFonts w:ascii="Times New Roman" w:hAnsi="Times New Roman" w:cs="Times New Roman"/>
          <w:sz w:val="28"/>
          <w:szCs w:val="28"/>
        </w:rPr>
      </w:pPr>
      <w:bookmarkStart w:id="17" w:name="OLE_LINK1"/>
      <w:r>
        <w:rPr>
          <w:rFonts w:ascii="Times New Roman" w:hAnsi="Times New Roman" w:cs="Times New Roman"/>
          <w:sz w:val="28"/>
          <w:szCs w:val="28"/>
        </w:rPr>
        <w:t xml:space="preserve">Офіційний сайт компанії </w:t>
      </w:r>
      <w:r w:rsidRPr="00777177">
        <w:rPr>
          <w:rFonts w:ascii="Times New Roman" w:hAnsi="Times New Roman" w:cs="Times New Roman"/>
          <w:sz w:val="28"/>
          <w:szCs w:val="28"/>
          <w:lang w:val="en-US"/>
        </w:rPr>
        <w:t>Kryon</w:t>
      </w:r>
      <w:r w:rsidRPr="00BE11BB">
        <w:rPr>
          <w:rFonts w:ascii="Times New Roman" w:hAnsi="Times New Roman" w:cs="Times New Roman"/>
          <w:sz w:val="28"/>
          <w:szCs w:val="28"/>
        </w:rPr>
        <w:t xml:space="preserve"> </w:t>
      </w:r>
      <w:r w:rsidRPr="00777177">
        <w:rPr>
          <w:rFonts w:ascii="Times New Roman" w:hAnsi="Times New Roman" w:cs="Times New Roman"/>
          <w:sz w:val="28"/>
          <w:szCs w:val="28"/>
          <w:lang w:val="en-US"/>
        </w:rPr>
        <w:t>Hybrid</w:t>
      </w:r>
      <w:r w:rsidRPr="00BE11BB">
        <w:rPr>
          <w:rFonts w:ascii="Times New Roman" w:hAnsi="Times New Roman" w:cs="Times New Roman"/>
          <w:sz w:val="28"/>
          <w:szCs w:val="28"/>
        </w:rPr>
        <w:t xml:space="preserve"> </w:t>
      </w:r>
      <w:r w:rsidRPr="00777177">
        <w:rPr>
          <w:rFonts w:ascii="Times New Roman" w:hAnsi="Times New Roman" w:cs="Times New Roman"/>
          <w:sz w:val="28"/>
          <w:szCs w:val="28"/>
          <w:lang w:val="en-US"/>
        </w:rPr>
        <w:t>RPA</w:t>
      </w:r>
      <w:r w:rsidRPr="00777177">
        <w:rPr>
          <w:rFonts w:ascii="Times New Roman" w:hAnsi="Times New Roman" w:cs="Times New Roman"/>
          <w:sz w:val="28"/>
          <w:szCs w:val="28"/>
        </w:rPr>
        <w:t xml:space="preserve">: </w:t>
      </w:r>
      <w:r w:rsidR="00BE11BB" w:rsidRPr="00BE11BB">
        <w:rPr>
          <w:rFonts w:ascii="Times New Roman" w:hAnsi="Times New Roman" w:cs="Times New Roman"/>
          <w:sz w:val="28"/>
          <w:szCs w:val="28"/>
        </w:rPr>
        <w:t>https://www.nintex.com/</w:t>
      </w:r>
      <w:r w:rsidR="00BE11BB">
        <w:rPr>
          <w:rFonts w:ascii="Times New Roman" w:hAnsi="Times New Roman" w:cs="Times New Roman"/>
          <w:sz w:val="28"/>
          <w:szCs w:val="28"/>
        </w:rPr>
        <w:t xml:space="preserve"> </w:t>
      </w:r>
      <w:r w:rsidR="00BE11BB" w:rsidRPr="00BE11BB">
        <w:rPr>
          <w:rFonts w:ascii="Times New Roman" w:hAnsi="Times New Roman" w:cs="Times New Roman"/>
          <w:sz w:val="28"/>
          <w:szCs w:val="28"/>
        </w:rPr>
        <w:t xml:space="preserve">process-automation/robotic-process-automation/?referrer=kryon </w:t>
      </w:r>
      <w:r w:rsidRPr="002B3CD1">
        <w:rPr>
          <w:rFonts w:ascii="Times New Roman" w:hAnsi="Times New Roman" w:cs="Times New Roman"/>
          <w:sz w:val="28"/>
          <w:szCs w:val="28"/>
        </w:rPr>
        <w:t xml:space="preserve">(дата звернення: </w:t>
      </w:r>
      <w:r w:rsidRPr="00777177">
        <w:rPr>
          <w:rFonts w:ascii="Times New Roman" w:hAnsi="Times New Roman" w:cs="Times New Roman"/>
          <w:sz w:val="28"/>
          <w:szCs w:val="28"/>
        </w:rPr>
        <w:t>25</w:t>
      </w:r>
      <w:r w:rsidRPr="002B3CD1">
        <w:rPr>
          <w:rFonts w:ascii="Times New Roman" w:hAnsi="Times New Roman" w:cs="Times New Roman"/>
          <w:sz w:val="28"/>
          <w:szCs w:val="28"/>
        </w:rPr>
        <w:t>.0</w:t>
      </w:r>
      <w:r w:rsidRPr="00777177">
        <w:rPr>
          <w:rFonts w:ascii="Times New Roman" w:hAnsi="Times New Roman" w:cs="Times New Roman"/>
          <w:sz w:val="28"/>
          <w:szCs w:val="28"/>
        </w:rPr>
        <w:t>5</w:t>
      </w:r>
      <w:r w:rsidRPr="002B3CD1">
        <w:rPr>
          <w:rFonts w:ascii="Times New Roman" w:hAnsi="Times New Roman" w:cs="Times New Roman"/>
          <w:sz w:val="28"/>
          <w:szCs w:val="28"/>
        </w:rPr>
        <w:t>.202</w:t>
      </w:r>
      <w:r w:rsidRPr="00777177">
        <w:rPr>
          <w:rFonts w:ascii="Times New Roman" w:hAnsi="Times New Roman" w:cs="Times New Roman"/>
          <w:sz w:val="28"/>
          <w:szCs w:val="28"/>
        </w:rPr>
        <w:t>4</w:t>
      </w:r>
      <w:r w:rsidRPr="002B3CD1">
        <w:rPr>
          <w:rFonts w:ascii="Times New Roman" w:hAnsi="Times New Roman" w:cs="Times New Roman"/>
          <w:sz w:val="28"/>
          <w:szCs w:val="28"/>
        </w:rPr>
        <w:t>)</w:t>
      </w:r>
    </w:p>
    <w:bookmarkEnd w:id="17"/>
    <w:p w14:paraId="323766E0" w14:textId="4AD705BE" w:rsidR="00BE11BB" w:rsidRDefault="00BE11BB" w:rsidP="00BE11BB">
      <w:pPr>
        <w:pStyle w:val="a9"/>
        <w:numPr>
          <w:ilvl w:val="1"/>
          <w:numId w:val="3"/>
        </w:numPr>
        <w:tabs>
          <w:tab w:val="left" w:pos="993"/>
          <w:tab w:val="left" w:pos="1134"/>
          <w:tab w:val="left" w:pos="1276"/>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Офіційний сайт компанії </w:t>
      </w:r>
      <w:r w:rsidRPr="00BE11BB">
        <w:rPr>
          <w:rFonts w:ascii="Times New Roman" w:hAnsi="Times New Roman" w:cs="Times New Roman"/>
          <w:sz w:val="28"/>
          <w:szCs w:val="28"/>
          <w:lang w:val="en-US"/>
        </w:rPr>
        <w:t>IBM</w:t>
      </w:r>
      <w:r w:rsidRPr="00BE11BB">
        <w:rPr>
          <w:rFonts w:ascii="Times New Roman" w:hAnsi="Times New Roman" w:cs="Times New Roman"/>
          <w:sz w:val="28"/>
          <w:szCs w:val="28"/>
        </w:rPr>
        <w:t xml:space="preserve"> </w:t>
      </w:r>
      <w:r w:rsidRPr="00BE11BB">
        <w:rPr>
          <w:rFonts w:ascii="Times New Roman" w:hAnsi="Times New Roman" w:cs="Times New Roman"/>
          <w:sz w:val="28"/>
          <w:szCs w:val="28"/>
          <w:lang w:val="en-US"/>
        </w:rPr>
        <w:t>Robotic</w:t>
      </w:r>
      <w:r w:rsidRPr="00BE11BB">
        <w:rPr>
          <w:rFonts w:ascii="Times New Roman" w:hAnsi="Times New Roman" w:cs="Times New Roman"/>
          <w:sz w:val="28"/>
          <w:szCs w:val="28"/>
        </w:rPr>
        <w:t xml:space="preserve"> </w:t>
      </w:r>
      <w:r w:rsidRPr="00BE11BB">
        <w:rPr>
          <w:rFonts w:ascii="Times New Roman" w:hAnsi="Times New Roman" w:cs="Times New Roman"/>
          <w:sz w:val="28"/>
          <w:szCs w:val="28"/>
          <w:lang w:val="en-US"/>
        </w:rPr>
        <w:t>Process</w:t>
      </w:r>
      <w:r w:rsidRPr="00BE11BB">
        <w:rPr>
          <w:rFonts w:ascii="Times New Roman" w:hAnsi="Times New Roman" w:cs="Times New Roman"/>
          <w:sz w:val="28"/>
          <w:szCs w:val="28"/>
        </w:rPr>
        <w:t xml:space="preserve"> </w:t>
      </w:r>
      <w:r w:rsidRPr="00BE11BB">
        <w:rPr>
          <w:rFonts w:ascii="Times New Roman" w:hAnsi="Times New Roman" w:cs="Times New Roman"/>
          <w:sz w:val="28"/>
          <w:szCs w:val="28"/>
          <w:lang w:val="en-US"/>
        </w:rPr>
        <w:t>Automation</w:t>
      </w:r>
      <w:r w:rsidRPr="00777177">
        <w:rPr>
          <w:rFonts w:ascii="Times New Roman" w:hAnsi="Times New Roman" w:cs="Times New Roman"/>
          <w:sz w:val="28"/>
          <w:szCs w:val="28"/>
        </w:rPr>
        <w:t xml:space="preserve">: </w:t>
      </w:r>
      <w:r w:rsidRPr="00BE11BB">
        <w:rPr>
          <w:rFonts w:ascii="Times New Roman" w:hAnsi="Times New Roman" w:cs="Times New Roman"/>
          <w:sz w:val="28"/>
          <w:szCs w:val="28"/>
        </w:rPr>
        <w:t xml:space="preserve">https://www.ibm.com/products/robotic-process-automation </w:t>
      </w:r>
      <w:r w:rsidRPr="002B3CD1">
        <w:rPr>
          <w:rFonts w:ascii="Times New Roman" w:hAnsi="Times New Roman" w:cs="Times New Roman"/>
          <w:sz w:val="28"/>
          <w:szCs w:val="28"/>
        </w:rPr>
        <w:t xml:space="preserve">(дата звернення: </w:t>
      </w:r>
      <w:r w:rsidRPr="00777177">
        <w:rPr>
          <w:rFonts w:ascii="Times New Roman" w:hAnsi="Times New Roman" w:cs="Times New Roman"/>
          <w:sz w:val="28"/>
          <w:szCs w:val="28"/>
        </w:rPr>
        <w:t>25</w:t>
      </w:r>
      <w:r w:rsidRPr="002B3CD1">
        <w:rPr>
          <w:rFonts w:ascii="Times New Roman" w:hAnsi="Times New Roman" w:cs="Times New Roman"/>
          <w:sz w:val="28"/>
          <w:szCs w:val="28"/>
        </w:rPr>
        <w:t>.0</w:t>
      </w:r>
      <w:r w:rsidRPr="00777177">
        <w:rPr>
          <w:rFonts w:ascii="Times New Roman" w:hAnsi="Times New Roman" w:cs="Times New Roman"/>
          <w:sz w:val="28"/>
          <w:szCs w:val="28"/>
        </w:rPr>
        <w:t>5</w:t>
      </w:r>
      <w:r w:rsidRPr="002B3CD1">
        <w:rPr>
          <w:rFonts w:ascii="Times New Roman" w:hAnsi="Times New Roman" w:cs="Times New Roman"/>
          <w:sz w:val="28"/>
          <w:szCs w:val="28"/>
        </w:rPr>
        <w:t>.202</w:t>
      </w:r>
      <w:r w:rsidRPr="00777177">
        <w:rPr>
          <w:rFonts w:ascii="Times New Roman" w:hAnsi="Times New Roman" w:cs="Times New Roman"/>
          <w:sz w:val="28"/>
          <w:szCs w:val="28"/>
        </w:rPr>
        <w:t>4</w:t>
      </w:r>
      <w:r w:rsidRPr="002B3CD1">
        <w:rPr>
          <w:rFonts w:ascii="Times New Roman" w:hAnsi="Times New Roman" w:cs="Times New Roman"/>
          <w:sz w:val="28"/>
          <w:szCs w:val="28"/>
        </w:rPr>
        <w:t>)</w:t>
      </w:r>
    </w:p>
    <w:p w14:paraId="2D832D3B" w14:textId="77777777" w:rsidR="00DD6434" w:rsidRDefault="00430D46" w:rsidP="00DD6434">
      <w:pPr>
        <w:pStyle w:val="a9"/>
        <w:numPr>
          <w:ilvl w:val="1"/>
          <w:numId w:val="3"/>
        </w:numPr>
        <w:tabs>
          <w:tab w:val="left" w:pos="993"/>
          <w:tab w:val="left" w:pos="1134"/>
          <w:tab w:val="left" w:pos="1276"/>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Офіційний сайт компанії </w:t>
      </w:r>
      <w:r w:rsidR="00DD6434">
        <w:rPr>
          <w:rFonts w:ascii="Times New Roman" w:hAnsi="Times New Roman" w:cs="Times New Roman"/>
          <w:sz w:val="28"/>
          <w:szCs w:val="28"/>
          <w:lang w:val="en-US"/>
        </w:rPr>
        <w:t>Zaptest</w:t>
      </w:r>
      <w:r w:rsidRPr="00777177">
        <w:rPr>
          <w:rFonts w:ascii="Times New Roman" w:hAnsi="Times New Roman" w:cs="Times New Roman"/>
          <w:sz w:val="28"/>
          <w:szCs w:val="28"/>
        </w:rPr>
        <w:t>:</w:t>
      </w:r>
      <w:r w:rsidR="00DD6434" w:rsidRPr="00DD6434">
        <w:rPr>
          <w:rFonts w:ascii="Times New Roman" w:hAnsi="Times New Roman" w:cs="Times New Roman"/>
          <w:sz w:val="28"/>
          <w:szCs w:val="28"/>
        </w:rPr>
        <w:t xml:space="preserve"> </w:t>
      </w:r>
      <w:hyperlink r:id="rId21" w:history="1">
        <w:r w:rsidR="00DD6434" w:rsidRPr="00204AED">
          <w:rPr>
            <w:rStyle w:val="a4"/>
            <w:rFonts w:ascii="Times New Roman" w:hAnsi="Times New Roman" w:cs="Times New Roman"/>
            <w:sz w:val="28"/>
            <w:szCs w:val="28"/>
          </w:rPr>
          <w:t>https://www.zaptest.com/</w:t>
        </w:r>
      </w:hyperlink>
      <w:r w:rsidR="00DD6434" w:rsidRPr="00DD6434">
        <w:rPr>
          <w:rFonts w:ascii="Times New Roman" w:hAnsi="Times New Roman" w:cs="Times New Roman"/>
          <w:sz w:val="28"/>
          <w:szCs w:val="28"/>
        </w:rPr>
        <w:t xml:space="preserve"> </w:t>
      </w:r>
    </w:p>
    <w:p w14:paraId="070B6BD9" w14:textId="77777777" w:rsidR="00777177" w:rsidRPr="00D0214E" w:rsidRDefault="00777177" w:rsidP="00D0214E">
      <w:pPr>
        <w:tabs>
          <w:tab w:val="left" w:pos="993"/>
          <w:tab w:val="left" w:pos="1134"/>
          <w:tab w:val="left" w:pos="1276"/>
        </w:tabs>
        <w:spacing w:after="0" w:line="360" w:lineRule="auto"/>
        <w:jc w:val="both"/>
        <w:rPr>
          <w:rFonts w:ascii="Times New Roman" w:hAnsi="Times New Roman" w:cs="Times New Roman"/>
          <w:sz w:val="28"/>
          <w:szCs w:val="28"/>
        </w:rPr>
      </w:pPr>
    </w:p>
    <w:p w14:paraId="43B59ABF" w14:textId="77777777" w:rsidR="00752B00" w:rsidRPr="00752B00" w:rsidRDefault="00752B00" w:rsidP="00586F0B">
      <w:pPr>
        <w:spacing w:after="0" w:line="360" w:lineRule="auto"/>
        <w:ind w:firstLine="709"/>
        <w:jc w:val="both"/>
        <w:rPr>
          <w:rFonts w:ascii="Times New Roman" w:hAnsi="Times New Roman" w:cs="Times New Roman"/>
          <w:sz w:val="28"/>
          <w:szCs w:val="28"/>
        </w:rPr>
      </w:pPr>
    </w:p>
    <w:p w14:paraId="1D1D62E9" w14:textId="77777777" w:rsidR="00752B00" w:rsidRPr="009E2ED3" w:rsidRDefault="00752B00" w:rsidP="00586F0B">
      <w:pPr>
        <w:spacing w:after="0" w:line="360" w:lineRule="auto"/>
        <w:ind w:firstLine="709"/>
        <w:jc w:val="both"/>
        <w:rPr>
          <w:rFonts w:ascii="Times New Roman" w:hAnsi="Times New Roman" w:cs="Times New Roman"/>
          <w:sz w:val="28"/>
          <w:szCs w:val="28"/>
        </w:rPr>
      </w:pPr>
    </w:p>
    <w:p w14:paraId="605D1AC5" w14:textId="77777777" w:rsidR="000F4C24" w:rsidRDefault="000F4C24" w:rsidP="00586F0B">
      <w:pPr>
        <w:rPr>
          <w:rFonts w:ascii="Times New Roman" w:eastAsiaTheme="majorEastAsia" w:hAnsi="Times New Roman" w:cs="Times New Roman"/>
          <w:b/>
          <w:bCs/>
          <w:sz w:val="28"/>
          <w:szCs w:val="28"/>
        </w:rPr>
      </w:pPr>
      <w:r>
        <w:rPr>
          <w:rFonts w:ascii="Times New Roman" w:hAnsi="Times New Roman" w:cs="Times New Roman"/>
          <w:b/>
          <w:bCs/>
          <w:sz w:val="28"/>
          <w:szCs w:val="28"/>
        </w:rPr>
        <w:br w:type="page"/>
      </w:r>
    </w:p>
    <w:p w14:paraId="1C15D137" w14:textId="72F8F45F" w:rsidR="00587FD1" w:rsidRDefault="00587FD1" w:rsidP="00AB1984">
      <w:pPr>
        <w:pStyle w:val="1"/>
        <w:spacing w:before="120" w:after="120" w:line="360" w:lineRule="auto"/>
        <w:ind w:firstLine="709"/>
        <w:jc w:val="center"/>
        <w:rPr>
          <w:rFonts w:ascii="Times New Roman" w:hAnsi="Times New Roman" w:cs="Times New Roman"/>
          <w:b/>
          <w:bCs/>
          <w:color w:val="auto"/>
          <w:sz w:val="28"/>
          <w:szCs w:val="28"/>
        </w:rPr>
      </w:pPr>
      <w:bookmarkStart w:id="18" w:name="_Toc166150115"/>
      <w:r w:rsidRPr="000F4C24">
        <w:rPr>
          <w:rFonts w:ascii="Times New Roman" w:hAnsi="Times New Roman" w:cs="Times New Roman"/>
          <w:b/>
          <w:bCs/>
          <w:color w:val="auto"/>
          <w:sz w:val="28"/>
          <w:szCs w:val="28"/>
        </w:rPr>
        <w:t>ДОДАТКИ</w:t>
      </w:r>
      <w:bookmarkEnd w:id="18"/>
    </w:p>
    <w:p w14:paraId="62302E38" w14:textId="0F23AB07" w:rsidR="00AA74E2" w:rsidRDefault="00AA74E2" w:rsidP="00810C58">
      <w:pPr>
        <w:spacing w:after="0" w:line="360" w:lineRule="auto"/>
        <w:ind w:firstLine="703"/>
        <w:jc w:val="right"/>
        <w:rPr>
          <w:rFonts w:ascii="Times New Roman" w:eastAsia="Times New Roman" w:hAnsi="Times New Roman" w:cs="Times New Roman"/>
          <w:color w:val="000000"/>
          <w:sz w:val="28"/>
          <w:lang w:val="uk" w:eastAsia="uk-UA"/>
        </w:rPr>
      </w:pPr>
      <w:r>
        <w:rPr>
          <w:rFonts w:ascii="Times New Roman" w:eastAsia="Times New Roman" w:hAnsi="Times New Roman" w:cs="Times New Roman"/>
          <w:color w:val="000000"/>
          <w:sz w:val="28"/>
          <w:lang w:val="uk" w:eastAsia="uk-UA"/>
        </w:rPr>
        <w:t>Додаток 1</w:t>
      </w:r>
    </w:p>
    <w:p w14:paraId="47DAC855" w14:textId="7DE4F087" w:rsidR="00AA74E2" w:rsidRDefault="00375EA0" w:rsidP="00AA74E2">
      <w:pPr>
        <w:spacing w:after="0" w:line="360" w:lineRule="auto"/>
        <w:ind w:firstLine="703"/>
        <w:jc w:val="center"/>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eastAsia="uk-UA"/>
        </w:rPr>
        <w:t xml:space="preserve">Загальний рівень обізнаності </w:t>
      </w:r>
      <w:r w:rsidR="00A90C57">
        <w:rPr>
          <w:rFonts w:ascii="Times New Roman" w:eastAsia="Times New Roman" w:hAnsi="Times New Roman" w:cs="Times New Roman"/>
          <w:color w:val="000000"/>
          <w:sz w:val="28"/>
          <w:lang w:eastAsia="uk-UA"/>
        </w:rPr>
        <w:t xml:space="preserve">опитаних </w:t>
      </w:r>
      <w:r>
        <w:rPr>
          <w:rFonts w:ascii="Times New Roman" w:eastAsia="Times New Roman" w:hAnsi="Times New Roman" w:cs="Times New Roman"/>
          <w:color w:val="000000"/>
          <w:sz w:val="28"/>
          <w:lang w:eastAsia="uk-UA"/>
        </w:rPr>
        <w:t>про ШІ</w:t>
      </w:r>
      <w:r w:rsidR="00C11033">
        <w:rPr>
          <w:rFonts w:ascii="Times New Roman" w:eastAsia="Times New Roman" w:hAnsi="Times New Roman" w:cs="Times New Roman"/>
          <w:color w:val="000000"/>
          <w:sz w:val="28"/>
          <w:lang w:eastAsia="uk-UA"/>
        </w:rPr>
        <w:t xml:space="preserve"> ( склад</w:t>
      </w:r>
      <w:r w:rsidR="0051060A">
        <w:rPr>
          <w:rFonts w:ascii="Times New Roman" w:eastAsia="Times New Roman" w:hAnsi="Times New Roman" w:cs="Times New Roman"/>
          <w:color w:val="000000"/>
          <w:sz w:val="28"/>
          <w:lang w:eastAsia="uk-UA"/>
        </w:rPr>
        <w:t>ено автором )</w:t>
      </w:r>
    </w:p>
    <w:p w14:paraId="42E06A4C" w14:textId="0EF14AA5" w:rsidR="00C11033" w:rsidRDefault="00C11033" w:rsidP="00AA74E2">
      <w:pPr>
        <w:spacing w:after="0" w:line="360" w:lineRule="auto"/>
        <w:ind w:firstLine="703"/>
        <w:jc w:val="center"/>
        <w:rPr>
          <w:rFonts w:ascii="Times New Roman" w:eastAsia="Times New Roman" w:hAnsi="Times New Roman" w:cs="Times New Roman"/>
          <w:color w:val="000000"/>
          <w:sz w:val="28"/>
          <w:lang w:val="uk" w:eastAsia="uk-UA"/>
        </w:rPr>
      </w:pPr>
      <w:r>
        <w:rPr>
          <w:noProof/>
        </w:rPr>
        <w:drawing>
          <wp:inline distT="0" distB="0" distL="0" distR="0" wp14:anchorId="5EEB9773" wp14:editId="7E61EAA2">
            <wp:extent cx="6120130" cy="2910205"/>
            <wp:effectExtent l="0" t="0" r="1270" b="0"/>
            <wp:docPr id="1075990520" name="Рисунок 9" descr="Діаграма відповідей у Формах. Назва запитання: Який рівень вашої обізнаності про штучний інтелект?. Кількість відповідей: 40 відпові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Діаграма відповідей у Формах. Назва запитання: Який рівень вашої обізнаності про штучний інтелект?. Кількість відповідей: 40 відповідей."/>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0130" cy="2910205"/>
                    </a:xfrm>
                    <a:prstGeom prst="rect">
                      <a:avLst/>
                    </a:prstGeom>
                    <a:noFill/>
                    <a:ln>
                      <a:noFill/>
                    </a:ln>
                  </pic:spPr>
                </pic:pic>
              </a:graphicData>
            </a:graphic>
          </wp:inline>
        </w:drawing>
      </w:r>
    </w:p>
    <w:p w14:paraId="1FD5EB93" w14:textId="77777777" w:rsidR="009260D9" w:rsidRDefault="009260D9" w:rsidP="00810C58">
      <w:pPr>
        <w:spacing w:after="0" w:line="360" w:lineRule="auto"/>
        <w:ind w:firstLine="703"/>
        <w:jc w:val="right"/>
        <w:rPr>
          <w:rFonts w:ascii="Times New Roman" w:eastAsia="Times New Roman" w:hAnsi="Times New Roman" w:cs="Times New Roman"/>
          <w:color w:val="000000"/>
          <w:sz w:val="28"/>
          <w:lang w:val="uk" w:eastAsia="uk-UA"/>
        </w:rPr>
      </w:pPr>
    </w:p>
    <w:p w14:paraId="62524D99" w14:textId="77777777" w:rsidR="009260D9" w:rsidRDefault="009260D9" w:rsidP="00810C58">
      <w:pPr>
        <w:spacing w:after="0" w:line="360" w:lineRule="auto"/>
        <w:ind w:firstLine="703"/>
        <w:jc w:val="right"/>
        <w:rPr>
          <w:rFonts w:ascii="Times New Roman" w:eastAsia="Times New Roman" w:hAnsi="Times New Roman" w:cs="Times New Roman"/>
          <w:color w:val="000000"/>
          <w:sz w:val="28"/>
          <w:lang w:val="uk" w:eastAsia="uk-UA"/>
        </w:rPr>
      </w:pPr>
    </w:p>
    <w:p w14:paraId="2F403F5B" w14:textId="77777777" w:rsidR="009260D9" w:rsidRDefault="009260D9" w:rsidP="00810C58">
      <w:pPr>
        <w:spacing w:after="0" w:line="360" w:lineRule="auto"/>
        <w:ind w:firstLine="703"/>
        <w:jc w:val="right"/>
        <w:rPr>
          <w:rFonts w:ascii="Times New Roman" w:eastAsia="Times New Roman" w:hAnsi="Times New Roman" w:cs="Times New Roman"/>
          <w:color w:val="000000"/>
          <w:sz w:val="28"/>
          <w:lang w:val="uk" w:eastAsia="uk-UA"/>
        </w:rPr>
      </w:pPr>
    </w:p>
    <w:p w14:paraId="69702024" w14:textId="77777777" w:rsidR="009260D9" w:rsidRDefault="009260D9" w:rsidP="00810C58">
      <w:pPr>
        <w:spacing w:after="0" w:line="360" w:lineRule="auto"/>
        <w:ind w:firstLine="703"/>
        <w:jc w:val="right"/>
        <w:rPr>
          <w:rFonts w:ascii="Times New Roman" w:eastAsia="Times New Roman" w:hAnsi="Times New Roman" w:cs="Times New Roman"/>
          <w:color w:val="000000"/>
          <w:sz w:val="28"/>
          <w:lang w:val="uk" w:eastAsia="uk-UA"/>
        </w:rPr>
      </w:pPr>
    </w:p>
    <w:p w14:paraId="19BB8BDE" w14:textId="77777777" w:rsidR="009260D9" w:rsidRDefault="009260D9" w:rsidP="00810C58">
      <w:pPr>
        <w:spacing w:after="0" w:line="360" w:lineRule="auto"/>
        <w:ind w:firstLine="703"/>
        <w:jc w:val="right"/>
        <w:rPr>
          <w:rFonts w:ascii="Times New Roman" w:eastAsia="Times New Roman" w:hAnsi="Times New Roman" w:cs="Times New Roman"/>
          <w:color w:val="000000"/>
          <w:sz w:val="28"/>
          <w:lang w:val="uk" w:eastAsia="uk-UA"/>
        </w:rPr>
      </w:pPr>
    </w:p>
    <w:p w14:paraId="30E06558" w14:textId="77777777" w:rsidR="009260D9" w:rsidRDefault="009260D9" w:rsidP="00810C58">
      <w:pPr>
        <w:spacing w:after="0" w:line="360" w:lineRule="auto"/>
        <w:ind w:firstLine="703"/>
        <w:jc w:val="right"/>
        <w:rPr>
          <w:rFonts w:ascii="Times New Roman" w:eastAsia="Times New Roman" w:hAnsi="Times New Roman" w:cs="Times New Roman"/>
          <w:color w:val="000000"/>
          <w:sz w:val="28"/>
          <w:lang w:val="uk" w:eastAsia="uk-UA"/>
        </w:rPr>
      </w:pPr>
    </w:p>
    <w:p w14:paraId="34C8FF1E" w14:textId="77777777" w:rsidR="009260D9" w:rsidRDefault="009260D9" w:rsidP="00810C58">
      <w:pPr>
        <w:spacing w:after="0" w:line="360" w:lineRule="auto"/>
        <w:ind w:firstLine="703"/>
        <w:jc w:val="right"/>
        <w:rPr>
          <w:rFonts w:ascii="Times New Roman" w:eastAsia="Times New Roman" w:hAnsi="Times New Roman" w:cs="Times New Roman"/>
          <w:color w:val="000000"/>
          <w:sz w:val="28"/>
          <w:lang w:val="uk" w:eastAsia="uk-UA"/>
        </w:rPr>
      </w:pPr>
    </w:p>
    <w:p w14:paraId="1785B6C5" w14:textId="77777777" w:rsidR="009260D9" w:rsidRDefault="009260D9" w:rsidP="00810C58">
      <w:pPr>
        <w:spacing w:after="0" w:line="360" w:lineRule="auto"/>
        <w:ind w:firstLine="703"/>
        <w:jc w:val="right"/>
        <w:rPr>
          <w:rFonts w:ascii="Times New Roman" w:eastAsia="Times New Roman" w:hAnsi="Times New Roman" w:cs="Times New Roman"/>
          <w:color w:val="000000"/>
          <w:sz w:val="28"/>
          <w:lang w:val="uk" w:eastAsia="uk-UA"/>
        </w:rPr>
      </w:pPr>
    </w:p>
    <w:p w14:paraId="39A1F6BC" w14:textId="77777777" w:rsidR="009260D9" w:rsidRDefault="009260D9" w:rsidP="00810C58">
      <w:pPr>
        <w:spacing w:after="0" w:line="360" w:lineRule="auto"/>
        <w:ind w:firstLine="703"/>
        <w:jc w:val="right"/>
        <w:rPr>
          <w:rFonts w:ascii="Times New Roman" w:eastAsia="Times New Roman" w:hAnsi="Times New Roman" w:cs="Times New Roman"/>
          <w:color w:val="000000"/>
          <w:sz w:val="28"/>
          <w:lang w:val="uk" w:eastAsia="uk-UA"/>
        </w:rPr>
      </w:pPr>
    </w:p>
    <w:p w14:paraId="6B69329C" w14:textId="77777777" w:rsidR="009260D9" w:rsidRDefault="009260D9" w:rsidP="00810C58">
      <w:pPr>
        <w:spacing w:after="0" w:line="360" w:lineRule="auto"/>
        <w:ind w:firstLine="703"/>
        <w:jc w:val="right"/>
        <w:rPr>
          <w:rFonts w:ascii="Times New Roman" w:eastAsia="Times New Roman" w:hAnsi="Times New Roman" w:cs="Times New Roman"/>
          <w:color w:val="000000"/>
          <w:sz w:val="28"/>
          <w:lang w:val="uk" w:eastAsia="uk-UA"/>
        </w:rPr>
      </w:pPr>
    </w:p>
    <w:p w14:paraId="2A08120E" w14:textId="77777777" w:rsidR="009260D9" w:rsidRDefault="009260D9" w:rsidP="00810C58">
      <w:pPr>
        <w:spacing w:after="0" w:line="360" w:lineRule="auto"/>
        <w:ind w:firstLine="703"/>
        <w:jc w:val="right"/>
        <w:rPr>
          <w:rFonts w:ascii="Times New Roman" w:eastAsia="Times New Roman" w:hAnsi="Times New Roman" w:cs="Times New Roman"/>
          <w:color w:val="000000"/>
          <w:sz w:val="28"/>
          <w:lang w:val="uk" w:eastAsia="uk-UA"/>
        </w:rPr>
      </w:pPr>
    </w:p>
    <w:p w14:paraId="0AA90798" w14:textId="77777777" w:rsidR="009260D9" w:rsidRDefault="009260D9" w:rsidP="00810C58">
      <w:pPr>
        <w:spacing w:after="0" w:line="360" w:lineRule="auto"/>
        <w:ind w:firstLine="703"/>
        <w:jc w:val="right"/>
        <w:rPr>
          <w:rFonts w:ascii="Times New Roman" w:eastAsia="Times New Roman" w:hAnsi="Times New Roman" w:cs="Times New Roman"/>
          <w:color w:val="000000"/>
          <w:sz w:val="28"/>
          <w:lang w:val="uk" w:eastAsia="uk-UA"/>
        </w:rPr>
      </w:pPr>
    </w:p>
    <w:p w14:paraId="1C02BB1B" w14:textId="77777777" w:rsidR="009260D9" w:rsidRDefault="009260D9" w:rsidP="00810C58">
      <w:pPr>
        <w:spacing w:after="0" w:line="360" w:lineRule="auto"/>
        <w:ind w:firstLine="703"/>
        <w:jc w:val="right"/>
        <w:rPr>
          <w:rFonts w:ascii="Times New Roman" w:eastAsia="Times New Roman" w:hAnsi="Times New Roman" w:cs="Times New Roman"/>
          <w:color w:val="000000"/>
          <w:sz w:val="28"/>
          <w:lang w:val="uk" w:eastAsia="uk-UA"/>
        </w:rPr>
      </w:pPr>
    </w:p>
    <w:p w14:paraId="781EE59F" w14:textId="77777777" w:rsidR="009260D9" w:rsidRDefault="009260D9" w:rsidP="00810C58">
      <w:pPr>
        <w:spacing w:after="0" w:line="360" w:lineRule="auto"/>
        <w:ind w:firstLine="703"/>
        <w:jc w:val="right"/>
        <w:rPr>
          <w:rFonts w:ascii="Times New Roman" w:eastAsia="Times New Roman" w:hAnsi="Times New Roman" w:cs="Times New Roman"/>
          <w:color w:val="000000"/>
          <w:sz w:val="28"/>
          <w:lang w:val="uk" w:eastAsia="uk-UA"/>
        </w:rPr>
      </w:pPr>
    </w:p>
    <w:p w14:paraId="69232A4E" w14:textId="77777777" w:rsidR="009260D9" w:rsidRDefault="009260D9" w:rsidP="00810C58">
      <w:pPr>
        <w:spacing w:after="0" w:line="360" w:lineRule="auto"/>
        <w:ind w:firstLine="703"/>
        <w:jc w:val="right"/>
        <w:rPr>
          <w:rFonts w:ascii="Times New Roman" w:eastAsia="Times New Roman" w:hAnsi="Times New Roman" w:cs="Times New Roman"/>
          <w:color w:val="000000"/>
          <w:sz w:val="28"/>
          <w:lang w:val="uk" w:eastAsia="uk-UA"/>
        </w:rPr>
      </w:pPr>
    </w:p>
    <w:p w14:paraId="74591B01" w14:textId="77777777" w:rsidR="009260D9" w:rsidRDefault="009260D9" w:rsidP="00810C58">
      <w:pPr>
        <w:spacing w:after="0" w:line="360" w:lineRule="auto"/>
        <w:ind w:firstLine="703"/>
        <w:jc w:val="right"/>
        <w:rPr>
          <w:rFonts w:ascii="Times New Roman" w:eastAsia="Times New Roman" w:hAnsi="Times New Roman" w:cs="Times New Roman"/>
          <w:color w:val="000000"/>
          <w:sz w:val="28"/>
          <w:lang w:val="uk" w:eastAsia="uk-UA"/>
        </w:rPr>
      </w:pPr>
    </w:p>
    <w:p w14:paraId="1AD31233" w14:textId="051AE894" w:rsidR="00810C58" w:rsidRDefault="00810C58" w:rsidP="00810C58">
      <w:pPr>
        <w:spacing w:after="0" w:line="360" w:lineRule="auto"/>
        <w:ind w:firstLine="703"/>
        <w:jc w:val="right"/>
        <w:rPr>
          <w:rFonts w:ascii="Times New Roman" w:eastAsia="Times New Roman" w:hAnsi="Times New Roman" w:cs="Times New Roman"/>
          <w:color w:val="000000"/>
          <w:sz w:val="28"/>
          <w:lang w:val="uk" w:eastAsia="uk-UA"/>
        </w:rPr>
      </w:pPr>
      <w:r>
        <w:rPr>
          <w:rFonts w:ascii="Times New Roman" w:eastAsia="Times New Roman" w:hAnsi="Times New Roman" w:cs="Times New Roman"/>
          <w:color w:val="000000"/>
          <w:sz w:val="28"/>
          <w:lang w:val="uk" w:eastAsia="uk-UA"/>
        </w:rPr>
        <w:t xml:space="preserve">Додаток </w:t>
      </w:r>
      <w:r w:rsidR="00AA74E2">
        <w:rPr>
          <w:rFonts w:ascii="Times New Roman" w:eastAsia="Times New Roman" w:hAnsi="Times New Roman" w:cs="Times New Roman"/>
          <w:color w:val="000000"/>
          <w:sz w:val="28"/>
          <w:lang w:val="uk" w:eastAsia="uk-UA"/>
        </w:rPr>
        <w:t>2</w:t>
      </w:r>
      <w:r w:rsidRPr="00810C58">
        <w:rPr>
          <w:rFonts w:ascii="Times New Roman" w:eastAsia="Times New Roman" w:hAnsi="Times New Roman" w:cs="Times New Roman"/>
          <w:color w:val="000000"/>
          <w:sz w:val="28"/>
          <w:lang w:val="uk" w:eastAsia="uk-UA"/>
        </w:rPr>
        <w:t xml:space="preserve"> </w:t>
      </w:r>
    </w:p>
    <w:p w14:paraId="2E6DFA82" w14:textId="05D3FFDF" w:rsidR="00810C58" w:rsidRPr="00810C58" w:rsidRDefault="00810C58" w:rsidP="00810C58">
      <w:pPr>
        <w:spacing w:after="0" w:line="360" w:lineRule="auto"/>
        <w:ind w:left="709" w:hanging="6"/>
        <w:jc w:val="center"/>
        <w:rPr>
          <w:rFonts w:ascii="Times New Roman" w:eastAsia="Times New Roman" w:hAnsi="Times New Roman" w:cs="Times New Roman"/>
          <w:color w:val="000000"/>
          <w:sz w:val="28"/>
          <w:lang w:val="uk" w:eastAsia="uk-UA"/>
        </w:rPr>
      </w:pPr>
      <w:r w:rsidRPr="00810C58">
        <w:rPr>
          <w:rFonts w:ascii="Times New Roman" w:eastAsia="Times New Roman" w:hAnsi="Times New Roman" w:cs="Times New Roman"/>
          <w:color w:val="000000"/>
          <w:sz w:val="28"/>
          <w:lang w:val="uk" w:eastAsia="uk-UA"/>
        </w:rPr>
        <w:t>Загальні відомості та порівняльні характеристики</w:t>
      </w:r>
      <w:r>
        <w:rPr>
          <w:rFonts w:ascii="Times New Roman" w:eastAsia="Times New Roman" w:hAnsi="Times New Roman" w:cs="Times New Roman"/>
          <w:color w:val="000000"/>
          <w:sz w:val="28"/>
          <w:lang w:val="uk" w:eastAsia="uk-UA"/>
        </w:rPr>
        <w:t xml:space="preserve"> різних </w:t>
      </w:r>
      <w:r>
        <w:rPr>
          <w:rFonts w:ascii="Times New Roman" w:eastAsia="Times New Roman" w:hAnsi="Times New Roman" w:cs="Times New Roman"/>
          <w:color w:val="000000"/>
          <w:sz w:val="28"/>
          <w:lang w:val="en-US" w:eastAsia="uk-UA"/>
        </w:rPr>
        <w:t>RPA</w:t>
      </w:r>
      <w:r w:rsidRPr="00810C58">
        <w:rPr>
          <w:rFonts w:ascii="Times New Roman" w:eastAsia="Times New Roman" w:hAnsi="Times New Roman" w:cs="Times New Roman"/>
          <w:color w:val="000000"/>
          <w:sz w:val="28"/>
          <w:lang w:val="ru-RU" w:eastAsia="uk-UA"/>
        </w:rPr>
        <w:t>-</w:t>
      </w:r>
      <w:r>
        <w:rPr>
          <w:rFonts w:ascii="Times New Roman" w:eastAsia="Times New Roman" w:hAnsi="Times New Roman" w:cs="Times New Roman"/>
          <w:color w:val="000000"/>
          <w:sz w:val="28"/>
          <w:lang w:val="ru-RU" w:eastAsia="uk-UA"/>
        </w:rPr>
        <w:t>систем на баз</w:t>
      </w:r>
      <w:r>
        <w:rPr>
          <w:rFonts w:ascii="Times New Roman" w:eastAsia="Times New Roman" w:hAnsi="Times New Roman" w:cs="Times New Roman"/>
          <w:color w:val="000000"/>
          <w:sz w:val="28"/>
          <w:lang w:eastAsia="uk-UA"/>
        </w:rPr>
        <w:t>і ШІ</w:t>
      </w:r>
      <w:r w:rsidRPr="00810C58">
        <w:rPr>
          <w:rFonts w:ascii="Times New Roman" w:eastAsia="Times New Roman" w:hAnsi="Times New Roman" w:cs="Times New Roman"/>
          <w:color w:val="000000"/>
          <w:sz w:val="28"/>
          <w:lang w:val="uk" w:eastAsia="uk-UA"/>
        </w:rPr>
        <w:t xml:space="preserve"> (складен</w:t>
      </w:r>
      <w:r w:rsidR="0051060A">
        <w:rPr>
          <w:rFonts w:ascii="Times New Roman" w:eastAsia="Times New Roman" w:hAnsi="Times New Roman" w:cs="Times New Roman"/>
          <w:color w:val="000000"/>
          <w:sz w:val="28"/>
          <w:lang w:val="uk" w:eastAsia="uk-UA"/>
        </w:rPr>
        <w:t>о</w:t>
      </w:r>
      <w:r w:rsidRPr="00810C58">
        <w:rPr>
          <w:rFonts w:ascii="Times New Roman" w:eastAsia="Times New Roman" w:hAnsi="Times New Roman" w:cs="Times New Roman"/>
          <w:color w:val="000000"/>
          <w:sz w:val="28"/>
          <w:lang w:val="uk" w:eastAsia="uk-UA"/>
        </w:rPr>
        <w:t xml:space="preserve"> автором)</w:t>
      </w:r>
    </w:p>
    <w:tbl>
      <w:tblPr>
        <w:tblStyle w:val="TableGrid"/>
        <w:tblW w:w="9734" w:type="dxa"/>
        <w:tblInd w:w="144" w:type="dxa"/>
        <w:tblLayout w:type="fixed"/>
        <w:tblCellMar>
          <w:top w:w="7" w:type="dxa"/>
          <w:left w:w="106" w:type="dxa"/>
          <w:right w:w="46" w:type="dxa"/>
        </w:tblCellMar>
        <w:tblLook w:val="04A0" w:firstRow="1" w:lastRow="0" w:firstColumn="1" w:lastColumn="0" w:noHBand="0" w:noVBand="1"/>
      </w:tblPr>
      <w:tblGrid>
        <w:gridCol w:w="2119"/>
        <w:gridCol w:w="2074"/>
        <w:gridCol w:w="1612"/>
        <w:gridCol w:w="1843"/>
        <w:gridCol w:w="2086"/>
      </w:tblGrid>
      <w:tr w:rsidR="00AA653B" w:rsidRPr="00810C58" w14:paraId="6A355CD9" w14:textId="77777777" w:rsidTr="00991D32">
        <w:trPr>
          <w:trHeight w:val="202"/>
        </w:trPr>
        <w:tc>
          <w:tcPr>
            <w:tcW w:w="2119" w:type="dxa"/>
            <w:tcBorders>
              <w:top w:val="single" w:sz="4" w:space="0" w:color="000000"/>
              <w:left w:val="single" w:sz="4" w:space="0" w:color="000000"/>
              <w:bottom w:val="single" w:sz="4" w:space="0" w:color="000000"/>
              <w:right w:val="single" w:sz="4" w:space="0" w:color="000000"/>
            </w:tcBorders>
          </w:tcPr>
          <w:p w14:paraId="4C3007BF" w14:textId="77777777" w:rsidR="00810C58" w:rsidRPr="00810C58" w:rsidRDefault="00810C58" w:rsidP="00987765">
            <w:pPr>
              <w:spacing w:line="259" w:lineRule="auto"/>
              <w:ind w:left="120"/>
              <w:jc w:val="center"/>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RPA-платформа</w:t>
            </w:r>
          </w:p>
        </w:tc>
        <w:tc>
          <w:tcPr>
            <w:tcW w:w="2074" w:type="dxa"/>
            <w:tcBorders>
              <w:top w:val="single" w:sz="4" w:space="0" w:color="000000"/>
              <w:left w:val="single" w:sz="4" w:space="0" w:color="000000"/>
              <w:bottom w:val="single" w:sz="4" w:space="0" w:color="000000"/>
              <w:right w:val="single" w:sz="4" w:space="0" w:color="000000"/>
            </w:tcBorders>
          </w:tcPr>
          <w:p w14:paraId="69A5FEE7" w14:textId="63F00E35" w:rsidR="00810C58" w:rsidRPr="00810C58" w:rsidRDefault="00B2666F" w:rsidP="00987765">
            <w:pPr>
              <w:spacing w:line="259" w:lineRule="auto"/>
              <w:ind w:right="55"/>
              <w:jc w:val="center"/>
              <w:rPr>
                <w:rFonts w:ascii="Times New Roman" w:eastAsia="Times New Roman" w:hAnsi="Times New Roman" w:cs="Times New Roman"/>
                <w:color w:val="000000"/>
                <w:sz w:val="28"/>
              </w:rPr>
            </w:pPr>
            <w:r w:rsidRPr="00D93EEE">
              <w:rPr>
                <w:rFonts w:ascii="Times New Roman" w:eastAsia="Times New Roman" w:hAnsi="Times New Roman" w:cs="Times New Roman"/>
                <w:color w:val="000000"/>
                <w:sz w:val="24"/>
              </w:rPr>
              <w:t>KRYON HYBRID RPA</w:t>
            </w:r>
          </w:p>
        </w:tc>
        <w:tc>
          <w:tcPr>
            <w:tcW w:w="1612" w:type="dxa"/>
            <w:tcBorders>
              <w:top w:val="single" w:sz="4" w:space="0" w:color="000000"/>
              <w:left w:val="single" w:sz="4" w:space="0" w:color="000000"/>
              <w:bottom w:val="single" w:sz="4" w:space="0" w:color="000000"/>
              <w:right w:val="single" w:sz="4" w:space="0" w:color="000000"/>
            </w:tcBorders>
          </w:tcPr>
          <w:p w14:paraId="2030DFED" w14:textId="5DB3A5A8" w:rsidR="00810C58" w:rsidRPr="00810C58" w:rsidRDefault="00D93EEE" w:rsidP="00987765">
            <w:pPr>
              <w:spacing w:line="259" w:lineRule="auto"/>
              <w:ind w:right="65"/>
              <w:jc w:val="center"/>
              <w:rPr>
                <w:rFonts w:ascii="Times New Roman" w:eastAsia="Times New Roman" w:hAnsi="Times New Roman" w:cs="Times New Roman"/>
                <w:color w:val="000000"/>
                <w:sz w:val="28"/>
              </w:rPr>
            </w:pPr>
            <w:r w:rsidRPr="00D93EEE">
              <w:rPr>
                <w:rFonts w:ascii="Times New Roman" w:eastAsia="Times New Roman" w:hAnsi="Times New Roman" w:cs="Times New Roman"/>
                <w:color w:val="000000"/>
                <w:sz w:val="24"/>
              </w:rPr>
              <w:t>IBM Robotic Process Automation</w:t>
            </w:r>
          </w:p>
        </w:tc>
        <w:tc>
          <w:tcPr>
            <w:tcW w:w="1843" w:type="dxa"/>
            <w:tcBorders>
              <w:top w:val="single" w:sz="4" w:space="0" w:color="000000"/>
              <w:left w:val="single" w:sz="4" w:space="0" w:color="000000"/>
              <w:bottom w:val="single" w:sz="4" w:space="0" w:color="000000"/>
              <w:right w:val="single" w:sz="4" w:space="0" w:color="000000"/>
            </w:tcBorders>
          </w:tcPr>
          <w:p w14:paraId="0E0B522E" w14:textId="718F472B" w:rsidR="00810C58" w:rsidRPr="00810C58" w:rsidRDefault="00173F6E" w:rsidP="00987765">
            <w:pPr>
              <w:spacing w:line="259" w:lineRule="auto"/>
              <w:ind w:right="64"/>
              <w:jc w:val="center"/>
              <w:rPr>
                <w:rFonts w:ascii="Times New Roman" w:eastAsia="Times New Roman" w:hAnsi="Times New Roman" w:cs="Times New Roman"/>
                <w:color w:val="000000"/>
                <w:sz w:val="28"/>
              </w:rPr>
            </w:pPr>
            <w:r>
              <w:rPr>
                <w:rFonts w:ascii="Times New Roman" w:eastAsia="Times New Roman" w:hAnsi="Times New Roman" w:cs="Times New Roman"/>
                <w:color w:val="000000"/>
                <w:sz w:val="24"/>
              </w:rPr>
              <w:t>NICE</w:t>
            </w:r>
          </w:p>
        </w:tc>
        <w:tc>
          <w:tcPr>
            <w:tcW w:w="2086" w:type="dxa"/>
            <w:tcBorders>
              <w:top w:val="single" w:sz="4" w:space="0" w:color="000000"/>
              <w:left w:val="single" w:sz="4" w:space="0" w:color="000000"/>
              <w:bottom w:val="single" w:sz="4" w:space="0" w:color="000000"/>
              <w:right w:val="single" w:sz="4" w:space="0" w:color="000000"/>
            </w:tcBorders>
          </w:tcPr>
          <w:p w14:paraId="635C6256" w14:textId="0338D56F" w:rsidR="00810C58" w:rsidRPr="00810C58" w:rsidRDefault="005F6E9D" w:rsidP="00987765">
            <w:pPr>
              <w:spacing w:line="259" w:lineRule="auto"/>
              <w:ind w:right="60"/>
              <w:jc w:val="center"/>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Blue Prism</w:t>
            </w:r>
          </w:p>
        </w:tc>
      </w:tr>
      <w:tr w:rsidR="00AA653B" w:rsidRPr="00810C58" w14:paraId="21D6D7FD" w14:textId="77777777" w:rsidTr="00991D32">
        <w:trPr>
          <w:trHeight w:val="601"/>
        </w:trPr>
        <w:tc>
          <w:tcPr>
            <w:tcW w:w="2119" w:type="dxa"/>
            <w:tcBorders>
              <w:top w:val="single" w:sz="4" w:space="0" w:color="000000"/>
              <w:left w:val="single" w:sz="4" w:space="0" w:color="000000"/>
              <w:bottom w:val="single" w:sz="4" w:space="0" w:color="000000"/>
              <w:right w:val="single" w:sz="4" w:space="0" w:color="000000"/>
            </w:tcBorders>
          </w:tcPr>
          <w:p w14:paraId="1016C264" w14:textId="77777777" w:rsidR="00810C58" w:rsidRPr="00810C58" w:rsidRDefault="00810C58" w:rsidP="00987765">
            <w:pPr>
              <w:spacing w:after="19"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Наявність у реєстрі</w:t>
            </w:r>
          </w:p>
        </w:tc>
        <w:tc>
          <w:tcPr>
            <w:tcW w:w="2074" w:type="dxa"/>
            <w:tcBorders>
              <w:top w:val="single" w:sz="4" w:space="0" w:color="000000"/>
              <w:left w:val="single" w:sz="4" w:space="0" w:color="000000"/>
              <w:bottom w:val="single" w:sz="4" w:space="0" w:color="000000"/>
              <w:right w:val="single" w:sz="4" w:space="0" w:color="000000"/>
            </w:tcBorders>
          </w:tcPr>
          <w:p w14:paraId="542C2A07"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Так</w:t>
            </w:r>
          </w:p>
        </w:tc>
        <w:tc>
          <w:tcPr>
            <w:tcW w:w="1612" w:type="dxa"/>
            <w:tcBorders>
              <w:top w:val="single" w:sz="4" w:space="0" w:color="000000"/>
              <w:left w:val="single" w:sz="4" w:space="0" w:color="000000"/>
              <w:bottom w:val="single" w:sz="4" w:space="0" w:color="000000"/>
              <w:right w:val="single" w:sz="4" w:space="0" w:color="000000"/>
            </w:tcBorders>
          </w:tcPr>
          <w:p w14:paraId="3D55351F"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Так</w:t>
            </w:r>
          </w:p>
        </w:tc>
        <w:tc>
          <w:tcPr>
            <w:tcW w:w="1843" w:type="dxa"/>
            <w:tcBorders>
              <w:top w:val="single" w:sz="4" w:space="0" w:color="000000"/>
              <w:left w:val="single" w:sz="4" w:space="0" w:color="000000"/>
              <w:bottom w:val="single" w:sz="4" w:space="0" w:color="000000"/>
              <w:right w:val="single" w:sz="4" w:space="0" w:color="000000"/>
            </w:tcBorders>
          </w:tcPr>
          <w:p w14:paraId="08E3B34B"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Так</w:t>
            </w:r>
          </w:p>
        </w:tc>
        <w:tc>
          <w:tcPr>
            <w:tcW w:w="2086" w:type="dxa"/>
            <w:tcBorders>
              <w:top w:val="single" w:sz="4" w:space="0" w:color="000000"/>
              <w:left w:val="single" w:sz="4" w:space="0" w:color="000000"/>
              <w:bottom w:val="single" w:sz="4" w:space="0" w:color="000000"/>
              <w:right w:val="single" w:sz="4" w:space="0" w:color="000000"/>
            </w:tcBorders>
          </w:tcPr>
          <w:p w14:paraId="2261ED3C"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Так</w:t>
            </w:r>
          </w:p>
        </w:tc>
      </w:tr>
      <w:tr w:rsidR="00AA653B" w:rsidRPr="00810C58" w14:paraId="223976B7" w14:textId="77777777" w:rsidTr="00991D32">
        <w:tblPrEx>
          <w:tblCellMar>
            <w:right w:w="50" w:type="dxa"/>
          </w:tblCellMar>
        </w:tblPrEx>
        <w:trPr>
          <w:trHeight w:val="994"/>
        </w:trPr>
        <w:tc>
          <w:tcPr>
            <w:tcW w:w="2119" w:type="dxa"/>
            <w:tcBorders>
              <w:top w:val="single" w:sz="4" w:space="0" w:color="000000"/>
              <w:left w:val="single" w:sz="4" w:space="0" w:color="000000"/>
              <w:bottom w:val="single" w:sz="4" w:space="0" w:color="000000"/>
              <w:right w:val="single" w:sz="4" w:space="0" w:color="000000"/>
            </w:tcBorders>
          </w:tcPr>
          <w:p w14:paraId="27894F74"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Процесна аналітика</w:t>
            </w:r>
          </w:p>
        </w:tc>
        <w:tc>
          <w:tcPr>
            <w:tcW w:w="2074" w:type="dxa"/>
            <w:tcBorders>
              <w:top w:val="single" w:sz="4" w:space="0" w:color="000000"/>
              <w:left w:val="single" w:sz="4" w:space="0" w:color="000000"/>
              <w:bottom w:val="single" w:sz="4" w:space="0" w:color="000000"/>
              <w:right w:val="single" w:sz="4" w:space="0" w:color="000000"/>
            </w:tcBorders>
          </w:tcPr>
          <w:p w14:paraId="59B9D3DB" w14:textId="423FABE8" w:rsidR="00810C58" w:rsidRPr="00810C58" w:rsidRDefault="00C71916" w:rsidP="00987765">
            <w:pPr>
              <w:spacing w:line="259" w:lineRule="auto"/>
              <w:ind w:left="5"/>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 xml:space="preserve">Автоматична </w:t>
            </w:r>
            <w:r w:rsidRPr="00C71916">
              <w:rPr>
                <w:rFonts w:ascii="Times New Roman" w:eastAsia="Times New Roman" w:hAnsi="Times New Roman" w:cs="Times New Roman"/>
                <w:color w:val="000000"/>
                <w:sz w:val="28"/>
              </w:rPr>
              <w:t>аналітику</w:t>
            </w:r>
            <w:r>
              <w:rPr>
                <w:rFonts w:ascii="Times New Roman" w:eastAsia="Times New Roman" w:hAnsi="Times New Roman" w:cs="Times New Roman"/>
                <w:color w:val="000000"/>
                <w:sz w:val="28"/>
              </w:rPr>
              <w:t>а</w:t>
            </w:r>
            <w:r w:rsidRPr="00C71916">
              <w:rPr>
                <w:rFonts w:ascii="Times New Roman" w:eastAsia="Times New Roman" w:hAnsi="Times New Roman" w:cs="Times New Roman"/>
                <w:color w:val="000000"/>
                <w:sz w:val="28"/>
              </w:rPr>
              <w:t xml:space="preserve">процесів на базі </w:t>
            </w:r>
            <w:r>
              <w:rPr>
                <w:rFonts w:ascii="Times New Roman" w:eastAsia="Times New Roman" w:hAnsi="Times New Roman" w:cs="Times New Roman"/>
                <w:color w:val="000000"/>
                <w:sz w:val="28"/>
              </w:rPr>
              <w:t>ШІ</w:t>
            </w:r>
          </w:p>
        </w:tc>
        <w:tc>
          <w:tcPr>
            <w:tcW w:w="1612" w:type="dxa"/>
            <w:tcBorders>
              <w:top w:val="single" w:sz="4" w:space="0" w:color="000000"/>
              <w:left w:val="single" w:sz="4" w:space="0" w:color="000000"/>
              <w:bottom w:val="single" w:sz="4" w:space="0" w:color="000000"/>
              <w:right w:val="single" w:sz="4" w:space="0" w:color="000000"/>
            </w:tcBorders>
          </w:tcPr>
          <w:p w14:paraId="490153AC"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Ручна аналітика із застосуванням процесного аналізу</w:t>
            </w:r>
          </w:p>
        </w:tc>
        <w:tc>
          <w:tcPr>
            <w:tcW w:w="1843" w:type="dxa"/>
            <w:tcBorders>
              <w:top w:val="single" w:sz="4" w:space="0" w:color="000000"/>
              <w:left w:val="single" w:sz="4" w:space="0" w:color="000000"/>
              <w:bottom w:val="single" w:sz="4" w:space="0" w:color="000000"/>
              <w:right w:val="single" w:sz="4" w:space="0" w:color="000000"/>
            </w:tcBorders>
          </w:tcPr>
          <w:p w14:paraId="52F3C287" w14:textId="77777777" w:rsidR="00810C58" w:rsidRPr="00810C58" w:rsidRDefault="00810C58" w:rsidP="00987765">
            <w:pPr>
              <w:spacing w:after="18"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Унікальне</w:t>
            </w:r>
          </w:p>
          <w:p w14:paraId="6C7A9519"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Рішення</w:t>
            </w:r>
          </w:p>
          <w:p w14:paraId="35B6DB0A"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 xml:space="preserve"> </w:t>
            </w:r>
          </w:p>
        </w:tc>
        <w:tc>
          <w:tcPr>
            <w:tcW w:w="2086" w:type="dxa"/>
            <w:tcBorders>
              <w:top w:val="single" w:sz="4" w:space="0" w:color="000000"/>
              <w:left w:val="single" w:sz="4" w:space="0" w:color="000000"/>
              <w:bottom w:val="single" w:sz="4" w:space="0" w:color="000000"/>
              <w:right w:val="single" w:sz="4" w:space="0" w:color="000000"/>
            </w:tcBorders>
          </w:tcPr>
          <w:p w14:paraId="42FDEB52"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Ручна аналітика</w:t>
            </w:r>
          </w:p>
        </w:tc>
      </w:tr>
      <w:tr w:rsidR="006F59F9" w:rsidRPr="00810C58" w14:paraId="4D5E48A1" w14:textId="77777777" w:rsidTr="00991D32">
        <w:tblPrEx>
          <w:tblCellMar>
            <w:right w:w="50" w:type="dxa"/>
          </w:tblCellMar>
        </w:tblPrEx>
        <w:trPr>
          <w:trHeight w:val="994"/>
        </w:trPr>
        <w:tc>
          <w:tcPr>
            <w:tcW w:w="2119" w:type="dxa"/>
            <w:tcBorders>
              <w:top w:val="single" w:sz="4" w:space="0" w:color="000000"/>
              <w:left w:val="single" w:sz="4" w:space="0" w:color="000000"/>
              <w:bottom w:val="single" w:sz="4" w:space="0" w:color="000000"/>
              <w:right w:val="single" w:sz="4" w:space="0" w:color="000000"/>
            </w:tcBorders>
          </w:tcPr>
          <w:p w14:paraId="75010B60" w14:textId="16177E92" w:rsidR="006F59F9" w:rsidRPr="00810C58" w:rsidRDefault="00CF4F64" w:rsidP="00987765">
            <w:pPr>
              <w:ind w:left="5"/>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Передпроектна практика / консультування</w:t>
            </w:r>
          </w:p>
        </w:tc>
        <w:tc>
          <w:tcPr>
            <w:tcW w:w="2074" w:type="dxa"/>
            <w:tcBorders>
              <w:top w:val="single" w:sz="4" w:space="0" w:color="000000"/>
              <w:left w:val="single" w:sz="4" w:space="0" w:color="000000"/>
              <w:bottom w:val="single" w:sz="4" w:space="0" w:color="000000"/>
              <w:right w:val="single" w:sz="4" w:space="0" w:color="000000"/>
            </w:tcBorders>
          </w:tcPr>
          <w:p w14:paraId="441E6573" w14:textId="5318382D" w:rsidR="00CF4F64" w:rsidRPr="00CF4F64" w:rsidRDefault="00CF4F64" w:rsidP="00CF4F64">
            <w:pP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8"/>
                <w:lang w:val="uk-UA"/>
              </w:rPr>
              <w:t>Є</w:t>
            </w:r>
          </w:p>
        </w:tc>
        <w:tc>
          <w:tcPr>
            <w:tcW w:w="1612" w:type="dxa"/>
            <w:tcBorders>
              <w:top w:val="single" w:sz="4" w:space="0" w:color="000000"/>
              <w:left w:val="single" w:sz="4" w:space="0" w:color="000000"/>
              <w:bottom w:val="single" w:sz="4" w:space="0" w:color="000000"/>
              <w:right w:val="single" w:sz="4" w:space="0" w:color="000000"/>
            </w:tcBorders>
          </w:tcPr>
          <w:p w14:paraId="5D26C51E" w14:textId="632FF594" w:rsidR="006F59F9" w:rsidRPr="00810C58" w:rsidRDefault="00CF4F64" w:rsidP="00987765">
            <w:pPr>
              <w:ind w:left="5"/>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Є</w:t>
            </w:r>
          </w:p>
        </w:tc>
        <w:tc>
          <w:tcPr>
            <w:tcW w:w="1843" w:type="dxa"/>
            <w:tcBorders>
              <w:top w:val="single" w:sz="4" w:space="0" w:color="000000"/>
              <w:left w:val="single" w:sz="4" w:space="0" w:color="000000"/>
              <w:bottom w:val="single" w:sz="4" w:space="0" w:color="000000"/>
              <w:right w:val="single" w:sz="4" w:space="0" w:color="000000"/>
            </w:tcBorders>
          </w:tcPr>
          <w:p w14:paraId="3364EFA8" w14:textId="41ED29CC" w:rsidR="006F59F9" w:rsidRPr="00810C58" w:rsidRDefault="00CF4F64" w:rsidP="00987765">
            <w:pPr>
              <w:spacing w:after="18"/>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Є</w:t>
            </w:r>
          </w:p>
        </w:tc>
        <w:tc>
          <w:tcPr>
            <w:tcW w:w="2086" w:type="dxa"/>
            <w:tcBorders>
              <w:top w:val="single" w:sz="4" w:space="0" w:color="000000"/>
              <w:left w:val="single" w:sz="4" w:space="0" w:color="000000"/>
              <w:bottom w:val="single" w:sz="4" w:space="0" w:color="000000"/>
              <w:right w:val="single" w:sz="4" w:space="0" w:color="000000"/>
            </w:tcBorders>
          </w:tcPr>
          <w:p w14:paraId="424ADF1E" w14:textId="42695AB0" w:rsidR="006F59F9" w:rsidRPr="00EB19B5" w:rsidRDefault="00CF4F64" w:rsidP="00987765">
            <w:pPr>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rPr>
              <w:t>Є</w:t>
            </w:r>
          </w:p>
        </w:tc>
      </w:tr>
      <w:tr w:rsidR="00AA653B" w:rsidRPr="00810C58" w14:paraId="480F2728" w14:textId="77777777" w:rsidTr="00991D32">
        <w:tblPrEx>
          <w:tblCellMar>
            <w:right w:w="50" w:type="dxa"/>
          </w:tblCellMar>
        </w:tblPrEx>
        <w:trPr>
          <w:trHeight w:val="601"/>
        </w:trPr>
        <w:tc>
          <w:tcPr>
            <w:tcW w:w="2119" w:type="dxa"/>
            <w:tcBorders>
              <w:top w:val="single" w:sz="4" w:space="0" w:color="000000"/>
              <w:left w:val="single" w:sz="4" w:space="0" w:color="000000"/>
              <w:bottom w:val="single" w:sz="4" w:space="0" w:color="000000"/>
              <w:right w:val="single" w:sz="4" w:space="0" w:color="000000"/>
            </w:tcBorders>
          </w:tcPr>
          <w:p w14:paraId="62BB2CFD"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Пробна версія</w:t>
            </w:r>
          </w:p>
        </w:tc>
        <w:tc>
          <w:tcPr>
            <w:tcW w:w="2074" w:type="dxa"/>
            <w:tcBorders>
              <w:top w:val="single" w:sz="4" w:space="0" w:color="000000"/>
              <w:left w:val="single" w:sz="4" w:space="0" w:color="000000"/>
              <w:bottom w:val="single" w:sz="4" w:space="0" w:color="000000"/>
              <w:right w:val="single" w:sz="4" w:space="0" w:color="000000"/>
            </w:tcBorders>
          </w:tcPr>
          <w:p w14:paraId="41B9C9A4" w14:textId="07564725" w:rsidR="00810C58" w:rsidRPr="00810C58" w:rsidRDefault="00ED5263" w:rsidP="00987765">
            <w:pPr>
              <w:spacing w:line="259" w:lineRule="auto"/>
              <w:ind w:left="5"/>
              <w:rPr>
                <w:rFonts w:ascii="Times New Roman" w:eastAsia="Times New Roman" w:hAnsi="Times New Roman" w:cs="Times New Roman"/>
                <w:color w:val="000000"/>
                <w:sz w:val="28"/>
              </w:rPr>
            </w:pPr>
            <w:r>
              <w:rPr>
                <w:rFonts w:ascii="Times New Roman" w:eastAsia="Times New Roman" w:hAnsi="Times New Roman" w:cs="Times New Roman"/>
                <w:color w:val="000000"/>
                <w:sz w:val="24"/>
                <w:lang w:val="en-US"/>
              </w:rPr>
              <w:t xml:space="preserve">1 </w:t>
            </w:r>
            <w:r>
              <w:rPr>
                <w:rFonts w:ascii="Times New Roman" w:eastAsia="Times New Roman" w:hAnsi="Times New Roman" w:cs="Times New Roman"/>
                <w:color w:val="000000"/>
                <w:sz w:val="24"/>
                <w:lang w:val="uk-UA"/>
              </w:rPr>
              <w:t xml:space="preserve">місяць </w:t>
            </w:r>
            <w:r w:rsidR="00810C58" w:rsidRPr="00810C58">
              <w:rPr>
                <w:rFonts w:ascii="Times New Roman" w:eastAsia="Times New Roman" w:hAnsi="Times New Roman" w:cs="Times New Roman"/>
                <w:color w:val="000000"/>
                <w:sz w:val="24"/>
              </w:rPr>
              <w:t>безкошто</w:t>
            </w:r>
            <w:r>
              <w:rPr>
                <w:rFonts w:ascii="Times New Roman" w:eastAsia="Times New Roman" w:hAnsi="Times New Roman" w:cs="Times New Roman"/>
                <w:color w:val="000000"/>
                <w:sz w:val="24"/>
              </w:rPr>
              <w:t>ї</w:t>
            </w:r>
            <w:r w:rsidR="00810C58" w:rsidRPr="00810C58">
              <w:rPr>
                <w:rFonts w:ascii="Times New Roman" w:eastAsia="Times New Roman" w:hAnsi="Times New Roman" w:cs="Times New Roman"/>
                <w:color w:val="000000"/>
                <w:sz w:val="24"/>
              </w:rPr>
              <w:t xml:space="preserve"> версі</w:t>
            </w:r>
            <w:r>
              <w:rPr>
                <w:rFonts w:ascii="Times New Roman" w:eastAsia="Times New Roman" w:hAnsi="Times New Roman" w:cs="Times New Roman"/>
                <w:color w:val="000000"/>
                <w:sz w:val="24"/>
              </w:rPr>
              <w:t>ї</w:t>
            </w:r>
          </w:p>
        </w:tc>
        <w:tc>
          <w:tcPr>
            <w:tcW w:w="1612" w:type="dxa"/>
            <w:tcBorders>
              <w:top w:val="single" w:sz="4" w:space="0" w:color="000000"/>
              <w:left w:val="single" w:sz="4" w:space="0" w:color="000000"/>
              <w:bottom w:val="single" w:sz="4" w:space="0" w:color="000000"/>
              <w:right w:val="single" w:sz="4" w:space="0" w:color="000000"/>
            </w:tcBorders>
          </w:tcPr>
          <w:p w14:paraId="0F79695B"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1843" w:type="dxa"/>
            <w:tcBorders>
              <w:top w:val="single" w:sz="4" w:space="0" w:color="000000"/>
              <w:left w:val="single" w:sz="4" w:space="0" w:color="000000"/>
              <w:bottom w:val="single" w:sz="4" w:space="0" w:color="000000"/>
              <w:right w:val="single" w:sz="4" w:space="0" w:color="000000"/>
            </w:tcBorders>
          </w:tcPr>
          <w:p w14:paraId="3FCB7431" w14:textId="10E9FC2E" w:rsidR="00810C58" w:rsidRPr="00EB19B5" w:rsidRDefault="00EB19B5" w:rsidP="00987765">
            <w:pPr>
              <w:spacing w:line="259" w:lineRule="auto"/>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en-US"/>
              </w:rPr>
              <w:t xml:space="preserve">2 </w:t>
            </w:r>
            <w:r>
              <w:rPr>
                <w:rFonts w:ascii="Times New Roman" w:eastAsia="Times New Roman" w:hAnsi="Times New Roman" w:cs="Times New Roman"/>
                <w:color w:val="000000"/>
                <w:sz w:val="24"/>
                <w:lang w:val="uk-UA"/>
              </w:rPr>
              <w:t>місяці безкоштовної версії</w:t>
            </w:r>
          </w:p>
        </w:tc>
        <w:tc>
          <w:tcPr>
            <w:tcW w:w="2086" w:type="dxa"/>
            <w:tcBorders>
              <w:top w:val="single" w:sz="4" w:space="0" w:color="000000"/>
              <w:left w:val="single" w:sz="4" w:space="0" w:color="000000"/>
              <w:bottom w:val="single" w:sz="4" w:space="0" w:color="000000"/>
              <w:right w:val="single" w:sz="4" w:space="0" w:color="000000"/>
            </w:tcBorders>
          </w:tcPr>
          <w:p w14:paraId="7B35551D" w14:textId="526EC316" w:rsidR="00810C58" w:rsidRPr="00810C58" w:rsidRDefault="001653E8" w:rsidP="00987765">
            <w:pPr>
              <w:spacing w:line="259" w:lineRule="auto"/>
              <w:rPr>
                <w:rFonts w:ascii="Times New Roman" w:eastAsia="Times New Roman" w:hAnsi="Times New Roman" w:cs="Times New Roman"/>
                <w:color w:val="000000"/>
                <w:sz w:val="28"/>
              </w:rPr>
            </w:pPr>
            <w:r>
              <w:rPr>
                <w:rFonts w:ascii="Times New Roman" w:eastAsia="Times New Roman" w:hAnsi="Times New Roman" w:cs="Times New Roman"/>
                <w:color w:val="000000"/>
                <w:sz w:val="24"/>
                <w:lang w:val="en-US"/>
              </w:rPr>
              <w:t xml:space="preserve">1 </w:t>
            </w:r>
            <w:r>
              <w:rPr>
                <w:rFonts w:ascii="Times New Roman" w:eastAsia="Times New Roman" w:hAnsi="Times New Roman" w:cs="Times New Roman"/>
                <w:color w:val="000000"/>
                <w:sz w:val="24"/>
                <w:lang w:val="uk-UA"/>
              </w:rPr>
              <w:t xml:space="preserve">місяць </w:t>
            </w:r>
            <w:r w:rsidRPr="00810C58">
              <w:rPr>
                <w:rFonts w:ascii="Times New Roman" w:eastAsia="Times New Roman" w:hAnsi="Times New Roman" w:cs="Times New Roman"/>
                <w:color w:val="000000"/>
                <w:sz w:val="24"/>
              </w:rPr>
              <w:t>безкошто</w:t>
            </w:r>
            <w:r>
              <w:rPr>
                <w:rFonts w:ascii="Times New Roman" w:eastAsia="Times New Roman" w:hAnsi="Times New Roman" w:cs="Times New Roman"/>
                <w:color w:val="000000"/>
                <w:sz w:val="24"/>
              </w:rPr>
              <w:t>ї</w:t>
            </w:r>
            <w:r w:rsidRPr="00810C58">
              <w:rPr>
                <w:rFonts w:ascii="Times New Roman" w:eastAsia="Times New Roman" w:hAnsi="Times New Roman" w:cs="Times New Roman"/>
                <w:color w:val="000000"/>
                <w:sz w:val="24"/>
              </w:rPr>
              <w:t xml:space="preserve"> версі</w:t>
            </w:r>
            <w:r>
              <w:rPr>
                <w:rFonts w:ascii="Times New Roman" w:eastAsia="Times New Roman" w:hAnsi="Times New Roman" w:cs="Times New Roman"/>
                <w:color w:val="000000"/>
                <w:sz w:val="24"/>
              </w:rPr>
              <w:t>ї</w:t>
            </w:r>
          </w:p>
        </w:tc>
      </w:tr>
      <w:tr w:rsidR="00AA653B" w:rsidRPr="00810C58" w14:paraId="3BB65861" w14:textId="77777777" w:rsidTr="00991D32">
        <w:tblPrEx>
          <w:tblCellMar>
            <w:right w:w="50" w:type="dxa"/>
          </w:tblCellMar>
        </w:tblPrEx>
        <w:trPr>
          <w:trHeight w:val="797"/>
        </w:trPr>
        <w:tc>
          <w:tcPr>
            <w:tcW w:w="2119" w:type="dxa"/>
            <w:tcBorders>
              <w:top w:val="single" w:sz="4" w:space="0" w:color="000000"/>
              <w:left w:val="single" w:sz="4" w:space="0" w:color="000000"/>
              <w:bottom w:val="single" w:sz="4" w:space="0" w:color="000000"/>
              <w:right w:val="single" w:sz="4" w:space="0" w:color="000000"/>
            </w:tcBorders>
          </w:tcPr>
          <w:p w14:paraId="085DF97C"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У якому форматі розміщується рішення</w:t>
            </w:r>
          </w:p>
        </w:tc>
        <w:tc>
          <w:tcPr>
            <w:tcW w:w="2074" w:type="dxa"/>
            <w:tcBorders>
              <w:top w:val="single" w:sz="4" w:space="0" w:color="000000"/>
              <w:left w:val="single" w:sz="4" w:space="0" w:color="000000"/>
              <w:bottom w:val="single" w:sz="4" w:space="0" w:color="000000"/>
              <w:right w:val="single" w:sz="4" w:space="0" w:color="000000"/>
            </w:tcBorders>
          </w:tcPr>
          <w:p w14:paraId="1838B642" w14:textId="7093002B"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ЦОД</w:t>
            </w:r>
            <w:r w:rsidR="003A73FD">
              <w:rPr>
                <w:rFonts w:ascii="Times New Roman" w:eastAsia="Times New Roman" w:hAnsi="Times New Roman" w:cs="Times New Roman"/>
                <w:color w:val="000000"/>
                <w:sz w:val="24"/>
              </w:rPr>
              <w:t xml:space="preserve"> (центр опрацювання даних)</w:t>
            </w:r>
            <w:r w:rsidRPr="00810C58">
              <w:rPr>
                <w:rFonts w:ascii="Times New Roman" w:eastAsia="Times New Roman" w:hAnsi="Times New Roman" w:cs="Times New Roman"/>
                <w:color w:val="000000"/>
                <w:sz w:val="24"/>
              </w:rPr>
              <w:t xml:space="preserve"> та хмара</w:t>
            </w:r>
          </w:p>
        </w:tc>
        <w:tc>
          <w:tcPr>
            <w:tcW w:w="1612" w:type="dxa"/>
            <w:tcBorders>
              <w:top w:val="single" w:sz="4" w:space="0" w:color="000000"/>
              <w:left w:val="single" w:sz="4" w:space="0" w:color="000000"/>
              <w:bottom w:val="single" w:sz="4" w:space="0" w:color="000000"/>
              <w:right w:val="single" w:sz="4" w:space="0" w:color="000000"/>
            </w:tcBorders>
          </w:tcPr>
          <w:p w14:paraId="52B4BBE5"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ЦОД та хмара</w:t>
            </w:r>
          </w:p>
        </w:tc>
        <w:tc>
          <w:tcPr>
            <w:tcW w:w="1843" w:type="dxa"/>
            <w:tcBorders>
              <w:top w:val="single" w:sz="4" w:space="0" w:color="000000"/>
              <w:left w:val="single" w:sz="4" w:space="0" w:color="000000"/>
              <w:bottom w:val="single" w:sz="4" w:space="0" w:color="000000"/>
              <w:right w:val="single" w:sz="4" w:space="0" w:color="000000"/>
            </w:tcBorders>
          </w:tcPr>
          <w:p w14:paraId="7A9929B0"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ЦОД та хмара</w:t>
            </w:r>
          </w:p>
        </w:tc>
        <w:tc>
          <w:tcPr>
            <w:tcW w:w="2086" w:type="dxa"/>
            <w:tcBorders>
              <w:top w:val="single" w:sz="4" w:space="0" w:color="000000"/>
              <w:left w:val="single" w:sz="4" w:space="0" w:color="000000"/>
              <w:bottom w:val="single" w:sz="4" w:space="0" w:color="000000"/>
              <w:right w:val="single" w:sz="4" w:space="0" w:color="000000"/>
            </w:tcBorders>
          </w:tcPr>
          <w:p w14:paraId="60E13B8C"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ЦОД та хмара</w:t>
            </w:r>
          </w:p>
        </w:tc>
      </w:tr>
      <w:tr w:rsidR="00AA653B" w:rsidRPr="00810C58" w14:paraId="19FF3F82" w14:textId="77777777" w:rsidTr="00991D32">
        <w:tblPrEx>
          <w:tblCellMar>
            <w:right w:w="50" w:type="dxa"/>
          </w:tblCellMar>
        </w:tblPrEx>
        <w:trPr>
          <w:trHeight w:val="597"/>
        </w:trPr>
        <w:tc>
          <w:tcPr>
            <w:tcW w:w="2119" w:type="dxa"/>
            <w:tcBorders>
              <w:top w:val="single" w:sz="4" w:space="0" w:color="000000"/>
              <w:left w:val="single" w:sz="4" w:space="0" w:color="000000"/>
              <w:bottom w:val="single" w:sz="4" w:space="0" w:color="000000"/>
              <w:right w:val="single" w:sz="4" w:space="0" w:color="000000"/>
            </w:tcBorders>
          </w:tcPr>
          <w:p w14:paraId="5D695801"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Чи потрібний Інтернет при підключенні?</w:t>
            </w:r>
          </w:p>
        </w:tc>
        <w:tc>
          <w:tcPr>
            <w:tcW w:w="2074" w:type="dxa"/>
            <w:tcBorders>
              <w:top w:val="single" w:sz="4" w:space="0" w:color="000000"/>
              <w:left w:val="single" w:sz="4" w:space="0" w:color="000000"/>
              <w:bottom w:val="single" w:sz="4" w:space="0" w:color="000000"/>
              <w:right w:val="single" w:sz="4" w:space="0" w:color="000000"/>
            </w:tcBorders>
          </w:tcPr>
          <w:p w14:paraId="2D62053E"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Не потрібен</w:t>
            </w:r>
          </w:p>
        </w:tc>
        <w:tc>
          <w:tcPr>
            <w:tcW w:w="1612" w:type="dxa"/>
            <w:tcBorders>
              <w:top w:val="single" w:sz="4" w:space="0" w:color="000000"/>
              <w:left w:val="single" w:sz="4" w:space="0" w:color="000000"/>
              <w:bottom w:val="single" w:sz="4" w:space="0" w:color="000000"/>
              <w:right w:val="single" w:sz="4" w:space="0" w:color="000000"/>
            </w:tcBorders>
          </w:tcPr>
          <w:p w14:paraId="246FDE10"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Не потрібен</w:t>
            </w:r>
          </w:p>
        </w:tc>
        <w:tc>
          <w:tcPr>
            <w:tcW w:w="1843" w:type="dxa"/>
            <w:tcBorders>
              <w:top w:val="single" w:sz="4" w:space="0" w:color="000000"/>
              <w:left w:val="single" w:sz="4" w:space="0" w:color="000000"/>
              <w:bottom w:val="single" w:sz="4" w:space="0" w:color="000000"/>
              <w:right w:val="single" w:sz="4" w:space="0" w:color="000000"/>
            </w:tcBorders>
          </w:tcPr>
          <w:p w14:paraId="72A6CAAD"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Не потрібен</w:t>
            </w:r>
          </w:p>
        </w:tc>
        <w:tc>
          <w:tcPr>
            <w:tcW w:w="2086" w:type="dxa"/>
            <w:tcBorders>
              <w:top w:val="single" w:sz="4" w:space="0" w:color="000000"/>
              <w:left w:val="single" w:sz="4" w:space="0" w:color="000000"/>
              <w:bottom w:val="single" w:sz="4" w:space="0" w:color="000000"/>
              <w:right w:val="single" w:sz="4" w:space="0" w:color="000000"/>
            </w:tcBorders>
          </w:tcPr>
          <w:p w14:paraId="03BA37E7"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Потрібен</w:t>
            </w:r>
          </w:p>
        </w:tc>
      </w:tr>
      <w:tr w:rsidR="00AA653B" w:rsidRPr="00810C58" w14:paraId="21A7C3BF" w14:textId="77777777" w:rsidTr="00991D32">
        <w:tblPrEx>
          <w:tblCellMar>
            <w:right w:w="50" w:type="dxa"/>
          </w:tblCellMar>
        </w:tblPrEx>
        <w:trPr>
          <w:trHeight w:val="1193"/>
        </w:trPr>
        <w:tc>
          <w:tcPr>
            <w:tcW w:w="2119" w:type="dxa"/>
            <w:tcBorders>
              <w:top w:val="single" w:sz="4" w:space="0" w:color="000000"/>
              <w:left w:val="single" w:sz="4" w:space="0" w:color="000000"/>
              <w:bottom w:val="single" w:sz="4" w:space="0" w:color="000000"/>
              <w:right w:val="single" w:sz="4" w:space="0" w:color="000000"/>
            </w:tcBorders>
          </w:tcPr>
          <w:p w14:paraId="7034269B"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Ліцензування з окремих компонентів</w:t>
            </w:r>
          </w:p>
        </w:tc>
        <w:tc>
          <w:tcPr>
            <w:tcW w:w="2074" w:type="dxa"/>
            <w:tcBorders>
              <w:top w:val="single" w:sz="4" w:space="0" w:color="000000"/>
              <w:left w:val="single" w:sz="4" w:space="0" w:color="000000"/>
              <w:bottom w:val="single" w:sz="4" w:space="0" w:color="000000"/>
              <w:right w:val="single" w:sz="4" w:space="0" w:color="000000"/>
            </w:tcBorders>
          </w:tcPr>
          <w:p w14:paraId="1BB9F3FC"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1612" w:type="dxa"/>
            <w:tcBorders>
              <w:top w:val="single" w:sz="4" w:space="0" w:color="000000"/>
              <w:left w:val="single" w:sz="4" w:space="0" w:color="000000"/>
              <w:bottom w:val="single" w:sz="4" w:space="0" w:color="000000"/>
              <w:right w:val="single" w:sz="4" w:space="0" w:color="000000"/>
            </w:tcBorders>
          </w:tcPr>
          <w:p w14:paraId="47D1BEC6" w14:textId="6CCAC39A"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 можливість купівлі одного робота</w:t>
            </w:r>
          </w:p>
        </w:tc>
        <w:tc>
          <w:tcPr>
            <w:tcW w:w="1843" w:type="dxa"/>
            <w:tcBorders>
              <w:top w:val="single" w:sz="4" w:space="0" w:color="000000"/>
              <w:left w:val="single" w:sz="4" w:space="0" w:color="000000"/>
              <w:bottom w:val="single" w:sz="4" w:space="0" w:color="000000"/>
              <w:right w:val="single" w:sz="4" w:space="0" w:color="000000"/>
            </w:tcBorders>
          </w:tcPr>
          <w:p w14:paraId="54907C8F" w14:textId="7E01DA9E" w:rsidR="00810C58" w:rsidRPr="00810C58" w:rsidRDefault="00991D32" w:rsidP="00987765">
            <w:pPr>
              <w:spacing w:line="259" w:lineRule="auto"/>
              <w:ind w:right="9"/>
              <w:rPr>
                <w:rFonts w:ascii="Times New Roman" w:eastAsia="Times New Roman" w:hAnsi="Times New Roman" w:cs="Times New Roman"/>
                <w:color w:val="000000"/>
                <w:sz w:val="28"/>
              </w:rPr>
            </w:pPr>
            <w:r>
              <w:rPr>
                <w:rFonts w:ascii="Times New Roman" w:eastAsia="Times New Roman" w:hAnsi="Times New Roman" w:cs="Times New Roman"/>
                <w:color w:val="000000"/>
                <w:sz w:val="24"/>
              </w:rPr>
              <w:t xml:space="preserve">Повна </w:t>
            </w:r>
            <w:r w:rsidR="00810C58" w:rsidRPr="00810C58">
              <w:rPr>
                <w:rFonts w:ascii="Times New Roman" w:eastAsia="Times New Roman" w:hAnsi="Times New Roman" w:cs="Times New Roman"/>
                <w:color w:val="000000"/>
                <w:sz w:val="24"/>
              </w:rPr>
              <w:t>ліцензована платформа з усіма компонентами</w:t>
            </w:r>
          </w:p>
        </w:tc>
        <w:tc>
          <w:tcPr>
            <w:tcW w:w="2086" w:type="dxa"/>
            <w:tcBorders>
              <w:top w:val="single" w:sz="4" w:space="0" w:color="000000"/>
              <w:left w:val="single" w:sz="4" w:space="0" w:color="000000"/>
              <w:bottom w:val="single" w:sz="4" w:space="0" w:color="000000"/>
              <w:right w:val="single" w:sz="4" w:space="0" w:color="000000"/>
            </w:tcBorders>
          </w:tcPr>
          <w:p w14:paraId="4607507E"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 складові пакети рішень</w:t>
            </w:r>
          </w:p>
        </w:tc>
      </w:tr>
      <w:tr w:rsidR="00AA653B" w:rsidRPr="00810C58" w14:paraId="33B3AA5C" w14:textId="77777777" w:rsidTr="00991D32">
        <w:tblPrEx>
          <w:tblCellMar>
            <w:right w:w="50" w:type="dxa"/>
          </w:tblCellMar>
        </w:tblPrEx>
        <w:trPr>
          <w:trHeight w:val="601"/>
        </w:trPr>
        <w:tc>
          <w:tcPr>
            <w:tcW w:w="2119" w:type="dxa"/>
            <w:tcBorders>
              <w:top w:val="single" w:sz="4" w:space="0" w:color="000000"/>
              <w:left w:val="single" w:sz="4" w:space="0" w:color="000000"/>
              <w:bottom w:val="single" w:sz="4" w:space="0" w:color="000000"/>
              <w:right w:val="single" w:sz="4" w:space="0" w:color="000000"/>
            </w:tcBorders>
          </w:tcPr>
          <w:p w14:paraId="3C0D4549"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Можливі ліцензії користувача</w:t>
            </w:r>
          </w:p>
        </w:tc>
        <w:tc>
          <w:tcPr>
            <w:tcW w:w="2074" w:type="dxa"/>
            <w:tcBorders>
              <w:top w:val="single" w:sz="4" w:space="0" w:color="000000"/>
              <w:left w:val="single" w:sz="4" w:space="0" w:color="000000"/>
              <w:bottom w:val="single" w:sz="4" w:space="0" w:color="000000"/>
              <w:right w:val="single" w:sz="4" w:space="0" w:color="000000"/>
            </w:tcBorders>
          </w:tcPr>
          <w:p w14:paraId="6427E59F"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Звичайні та привілейовані</w:t>
            </w:r>
          </w:p>
        </w:tc>
        <w:tc>
          <w:tcPr>
            <w:tcW w:w="1612" w:type="dxa"/>
            <w:tcBorders>
              <w:top w:val="single" w:sz="4" w:space="0" w:color="000000"/>
              <w:left w:val="single" w:sz="4" w:space="0" w:color="000000"/>
              <w:bottom w:val="single" w:sz="4" w:space="0" w:color="000000"/>
              <w:right w:val="single" w:sz="4" w:space="0" w:color="000000"/>
            </w:tcBorders>
          </w:tcPr>
          <w:p w14:paraId="69A0F860"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Звичайні та привілейовані</w:t>
            </w:r>
          </w:p>
        </w:tc>
        <w:tc>
          <w:tcPr>
            <w:tcW w:w="1843" w:type="dxa"/>
            <w:tcBorders>
              <w:top w:val="single" w:sz="4" w:space="0" w:color="000000"/>
              <w:left w:val="single" w:sz="4" w:space="0" w:color="000000"/>
              <w:bottom w:val="single" w:sz="4" w:space="0" w:color="000000"/>
              <w:right w:val="single" w:sz="4" w:space="0" w:color="000000"/>
            </w:tcBorders>
          </w:tcPr>
          <w:p w14:paraId="5F655F21"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Тільки привілейовані</w:t>
            </w:r>
          </w:p>
        </w:tc>
        <w:tc>
          <w:tcPr>
            <w:tcW w:w="2086" w:type="dxa"/>
            <w:tcBorders>
              <w:top w:val="single" w:sz="4" w:space="0" w:color="000000"/>
              <w:left w:val="single" w:sz="4" w:space="0" w:color="000000"/>
              <w:bottom w:val="single" w:sz="4" w:space="0" w:color="000000"/>
              <w:right w:val="single" w:sz="4" w:space="0" w:color="000000"/>
            </w:tcBorders>
          </w:tcPr>
          <w:p w14:paraId="4EFF502D"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Звичайні та привілейовані</w:t>
            </w:r>
          </w:p>
        </w:tc>
      </w:tr>
      <w:tr w:rsidR="00AA653B" w:rsidRPr="00810C58" w14:paraId="3028F8DF" w14:textId="77777777" w:rsidTr="00991D32">
        <w:tblPrEx>
          <w:tblCellMar>
            <w:right w:w="50" w:type="dxa"/>
          </w:tblCellMar>
        </w:tblPrEx>
        <w:trPr>
          <w:trHeight w:val="206"/>
        </w:trPr>
        <w:tc>
          <w:tcPr>
            <w:tcW w:w="2119" w:type="dxa"/>
            <w:tcBorders>
              <w:top w:val="single" w:sz="4" w:space="0" w:color="000000"/>
              <w:left w:val="single" w:sz="4" w:space="0" w:color="000000"/>
              <w:bottom w:val="single" w:sz="4" w:space="0" w:color="000000"/>
              <w:right w:val="single" w:sz="4" w:space="0" w:color="000000"/>
            </w:tcBorders>
          </w:tcPr>
          <w:p w14:paraId="430BAFF7" w14:textId="4C98A260"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Підтримка</w:t>
            </w:r>
            <w:r w:rsidR="00DA2888">
              <w:rPr>
                <w:rFonts w:ascii="Times New Roman" w:eastAsia="Times New Roman" w:hAnsi="Times New Roman" w:cs="Times New Roman"/>
                <w:color w:val="000000"/>
                <w:sz w:val="24"/>
              </w:rPr>
              <w:t xml:space="preserve"> ОС</w:t>
            </w:r>
          </w:p>
        </w:tc>
        <w:tc>
          <w:tcPr>
            <w:tcW w:w="2074" w:type="dxa"/>
            <w:tcBorders>
              <w:top w:val="single" w:sz="4" w:space="0" w:color="000000"/>
              <w:left w:val="single" w:sz="4" w:space="0" w:color="000000"/>
              <w:bottom w:val="single" w:sz="4" w:space="0" w:color="000000"/>
              <w:right w:val="single" w:sz="4" w:space="0" w:color="000000"/>
            </w:tcBorders>
          </w:tcPr>
          <w:p w14:paraId="326A8207" w14:textId="73B8FF01"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Windows, Linux</w:t>
            </w:r>
            <w:r w:rsidR="002F1661">
              <w:rPr>
                <w:rFonts w:ascii="Times New Roman" w:eastAsia="Times New Roman" w:hAnsi="Times New Roman" w:cs="Times New Roman"/>
                <w:color w:val="000000"/>
                <w:sz w:val="24"/>
              </w:rPr>
              <w:t xml:space="preserve">, </w:t>
            </w:r>
            <w:r w:rsidR="00115E24" w:rsidRPr="00115E24">
              <w:rPr>
                <w:rFonts w:ascii="Times New Roman" w:eastAsia="Times New Roman" w:hAnsi="Times New Roman" w:cs="Times New Roman"/>
                <w:color w:val="000000"/>
                <w:sz w:val="24"/>
              </w:rPr>
              <w:t>macOS</w:t>
            </w:r>
          </w:p>
        </w:tc>
        <w:tc>
          <w:tcPr>
            <w:tcW w:w="1612" w:type="dxa"/>
            <w:tcBorders>
              <w:top w:val="single" w:sz="4" w:space="0" w:color="000000"/>
              <w:left w:val="single" w:sz="4" w:space="0" w:color="000000"/>
              <w:bottom w:val="single" w:sz="4" w:space="0" w:color="000000"/>
              <w:right w:val="single" w:sz="4" w:space="0" w:color="000000"/>
            </w:tcBorders>
          </w:tcPr>
          <w:p w14:paraId="3B0B2494" w14:textId="7EC87CB0"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Windows, Linux</w:t>
            </w:r>
            <w:r w:rsidR="00115E24">
              <w:rPr>
                <w:rFonts w:ascii="Times New Roman" w:eastAsia="Times New Roman" w:hAnsi="Times New Roman" w:cs="Times New Roman"/>
                <w:color w:val="000000"/>
                <w:sz w:val="24"/>
              </w:rPr>
              <w:t xml:space="preserve">, </w:t>
            </w:r>
            <w:r w:rsidR="00115E24" w:rsidRPr="00115E24">
              <w:rPr>
                <w:rFonts w:ascii="Times New Roman" w:eastAsia="Times New Roman" w:hAnsi="Times New Roman" w:cs="Times New Roman"/>
                <w:color w:val="000000"/>
                <w:sz w:val="24"/>
              </w:rPr>
              <w:t>macOS</w:t>
            </w:r>
          </w:p>
        </w:tc>
        <w:tc>
          <w:tcPr>
            <w:tcW w:w="1843" w:type="dxa"/>
            <w:tcBorders>
              <w:top w:val="single" w:sz="4" w:space="0" w:color="000000"/>
              <w:left w:val="single" w:sz="4" w:space="0" w:color="000000"/>
              <w:bottom w:val="single" w:sz="4" w:space="0" w:color="000000"/>
              <w:right w:val="single" w:sz="4" w:space="0" w:color="000000"/>
            </w:tcBorders>
          </w:tcPr>
          <w:p w14:paraId="35871A08" w14:textId="4A52C91A"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Windows, Linux</w:t>
            </w:r>
            <w:r w:rsidR="00115E24">
              <w:rPr>
                <w:rFonts w:ascii="Times New Roman" w:eastAsia="Times New Roman" w:hAnsi="Times New Roman" w:cs="Times New Roman"/>
                <w:color w:val="000000"/>
                <w:sz w:val="24"/>
              </w:rPr>
              <w:t xml:space="preserve">, </w:t>
            </w:r>
            <w:r w:rsidR="00115E24" w:rsidRPr="00115E24">
              <w:rPr>
                <w:rFonts w:ascii="Times New Roman" w:eastAsia="Times New Roman" w:hAnsi="Times New Roman" w:cs="Times New Roman"/>
                <w:color w:val="000000"/>
                <w:sz w:val="24"/>
              </w:rPr>
              <w:t>macOS</w:t>
            </w:r>
          </w:p>
        </w:tc>
        <w:tc>
          <w:tcPr>
            <w:tcW w:w="2086" w:type="dxa"/>
            <w:tcBorders>
              <w:top w:val="single" w:sz="4" w:space="0" w:color="000000"/>
              <w:left w:val="single" w:sz="4" w:space="0" w:color="000000"/>
              <w:bottom w:val="single" w:sz="4" w:space="0" w:color="000000"/>
              <w:right w:val="single" w:sz="4" w:space="0" w:color="000000"/>
            </w:tcBorders>
          </w:tcPr>
          <w:p w14:paraId="1AFE7DB3" w14:textId="23CA1181"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Windows</w:t>
            </w:r>
            <w:r w:rsidR="00115E24">
              <w:rPr>
                <w:rFonts w:ascii="Times New Roman" w:eastAsia="Times New Roman" w:hAnsi="Times New Roman" w:cs="Times New Roman"/>
                <w:color w:val="000000"/>
                <w:sz w:val="24"/>
              </w:rPr>
              <w:t xml:space="preserve">, </w:t>
            </w:r>
            <w:r w:rsidR="00115E24" w:rsidRPr="00810C58">
              <w:rPr>
                <w:rFonts w:ascii="Times New Roman" w:eastAsia="Times New Roman" w:hAnsi="Times New Roman" w:cs="Times New Roman"/>
                <w:color w:val="000000"/>
                <w:sz w:val="24"/>
              </w:rPr>
              <w:t>Linux</w:t>
            </w:r>
            <w:r w:rsidR="00115E24">
              <w:rPr>
                <w:rFonts w:ascii="Times New Roman" w:eastAsia="Times New Roman" w:hAnsi="Times New Roman" w:cs="Times New Roman"/>
                <w:color w:val="000000"/>
                <w:sz w:val="24"/>
              </w:rPr>
              <w:t xml:space="preserve">, </w:t>
            </w:r>
            <w:r w:rsidR="00115E24" w:rsidRPr="00115E24">
              <w:rPr>
                <w:rFonts w:ascii="Times New Roman" w:eastAsia="Times New Roman" w:hAnsi="Times New Roman" w:cs="Times New Roman"/>
                <w:color w:val="000000"/>
                <w:sz w:val="24"/>
              </w:rPr>
              <w:t>macOS</w:t>
            </w:r>
          </w:p>
        </w:tc>
      </w:tr>
      <w:tr w:rsidR="00AA653B" w:rsidRPr="00810C58" w14:paraId="4111A780" w14:textId="77777777" w:rsidTr="00991D32">
        <w:tblPrEx>
          <w:tblCellMar>
            <w:left w:w="110" w:type="dxa"/>
            <w:right w:w="50" w:type="dxa"/>
          </w:tblCellMar>
        </w:tblPrEx>
        <w:trPr>
          <w:trHeight w:val="262"/>
        </w:trPr>
        <w:tc>
          <w:tcPr>
            <w:tcW w:w="2119" w:type="dxa"/>
            <w:tcBorders>
              <w:top w:val="single" w:sz="4" w:space="0" w:color="000000"/>
              <w:left w:val="single" w:sz="4" w:space="0" w:color="000000"/>
              <w:bottom w:val="single" w:sz="4" w:space="0" w:color="000000"/>
              <w:right w:val="single" w:sz="4" w:space="0" w:color="000000"/>
            </w:tcBorders>
          </w:tcPr>
          <w:p w14:paraId="3620D492"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Робота платформи та браузера</w:t>
            </w:r>
          </w:p>
        </w:tc>
        <w:tc>
          <w:tcPr>
            <w:tcW w:w="2074" w:type="dxa"/>
            <w:tcBorders>
              <w:top w:val="single" w:sz="4" w:space="0" w:color="000000"/>
              <w:left w:val="single" w:sz="4" w:space="0" w:color="000000"/>
              <w:bottom w:val="single" w:sz="4" w:space="0" w:color="000000"/>
              <w:right w:val="single" w:sz="4" w:space="0" w:color="000000"/>
            </w:tcBorders>
          </w:tcPr>
          <w:p w14:paraId="2487BF8E"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Платформа сумісна з усіма найпопулярнішими браузерами</w:t>
            </w:r>
          </w:p>
        </w:tc>
        <w:tc>
          <w:tcPr>
            <w:tcW w:w="1612" w:type="dxa"/>
            <w:tcBorders>
              <w:top w:val="single" w:sz="4" w:space="0" w:color="000000"/>
              <w:left w:val="single" w:sz="4" w:space="0" w:color="000000"/>
              <w:bottom w:val="single" w:sz="4" w:space="0" w:color="000000"/>
              <w:right w:val="single" w:sz="4" w:space="0" w:color="000000"/>
            </w:tcBorders>
          </w:tcPr>
          <w:p w14:paraId="06CC6E40" w14:textId="77777777" w:rsidR="00810C58" w:rsidRPr="00810C58" w:rsidRDefault="00810C58" w:rsidP="00987765">
            <w:pPr>
              <w:spacing w:line="259" w:lineRule="auto"/>
              <w:ind w:right="7"/>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Платформа сумісна з усіма найпопулярнішими та браузерами</w:t>
            </w:r>
          </w:p>
        </w:tc>
        <w:tc>
          <w:tcPr>
            <w:tcW w:w="1843" w:type="dxa"/>
            <w:tcBorders>
              <w:top w:val="single" w:sz="4" w:space="0" w:color="000000"/>
              <w:left w:val="single" w:sz="4" w:space="0" w:color="000000"/>
              <w:bottom w:val="single" w:sz="4" w:space="0" w:color="000000"/>
              <w:right w:val="single" w:sz="4" w:space="0" w:color="000000"/>
            </w:tcBorders>
          </w:tcPr>
          <w:p w14:paraId="6BAE418C" w14:textId="77777777" w:rsidR="00810C58" w:rsidRPr="00810C58" w:rsidRDefault="00810C58" w:rsidP="00987765">
            <w:pPr>
              <w:spacing w:line="259" w:lineRule="auto"/>
              <w:ind w:right="7"/>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Платформа сумісна з усіма найпопулярнішими та браузерами</w:t>
            </w:r>
          </w:p>
        </w:tc>
        <w:tc>
          <w:tcPr>
            <w:tcW w:w="2086" w:type="dxa"/>
            <w:tcBorders>
              <w:top w:val="single" w:sz="4" w:space="0" w:color="000000"/>
              <w:left w:val="single" w:sz="4" w:space="0" w:color="000000"/>
              <w:bottom w:val="single" w:sz="4" w:space="0" w:color="000000"/>
              <w:right w:val="single" w:sz="4" w:space="0" w:color="000000"/>
            </w:tcBorders>
          </w:tcPr>
          <w:p w14:paraId="17158FD3" w14:textId="77777777" w:rsidR="00810C58" w:rsidRPr="00810C58" w:rsidRDefault="00810C58" w:rsidP="00987765">
            <w:pPr>
              <w:spacing w:line="268"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Платформа сумісна лише з Google</w:t>
            </w:r>
          </w:p>
          <w:p w14:paraId="313B3DC9"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Chrome та Mazilla</w:t>
            </w:r>
          </w:p>
          <w:p w14:paraId="48BE2155"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FireFox</w:t>
            </w:r>
          </w:p>
        </w:tc>
      </w:tr>
      <w:tr w:rsidR="00AA653B" w:rsidRPr="00810C58" w14:paraId="7AAB87D0" w14:textId="77777777" w:rsidTr="00991D32">
        <w:tblPrEx>
          <w:tblCellMar>
            <w:left w:w="110" w:type="dxa"/>
            <w:right w:w="50" w:type="dxa"/>
          </w:tblCellMar>
        </w:tblPrEx>
        <w:trPr>
          <w:trHeight w:val="44"/>
        </w:trPr>
        <w:tc>
          <w:tcPr>
            <w:tcW w:w="2119" w:type="dxa"/>
            <w:tcBorders>
              <w:top w:val="single" w:sz="4" w:space="0" w:color="000000"/>
              <w:left w:val="single" w:sz="4" w:space="0" w:color="000000"/>
              <w:bottom w:val="single" w:sz="4" w:space="0" w:color="000000"/>
              <w:right w:val="single" w:sz="4" w:space="0" w:color="000000"/>
            </w:tcBorders>
          </w:tcPr>
          <w:p w14:paraId="7180E5C4"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Веб-скрейпінг</w:t>
            </w:r>
          </w:p>
        </w:tc>
        <w:tc>
          <w:tcPr>
            <w:tcW w:w="2074" w:type="dxa"/>
            <w:tcBorders>
              <w:top w:val="single" w:sz="4" w:space="0" w:color="000000"/>
              <w:left w:val="single" w:sz="4" w:space="0" w:color="000000"/>
              <w:bottom w:val="single" w:sz="4" w:space="0" w:color="000000"/>
              <w:right w:val="single" w:sz="4" w:space="0" w:color="000000"/>
            </w:tcBorders>
          </w:tcPr>
          <w:p w14:paraId="78FB9306"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1612" w:type="dxa"/>
            <w:tcBorders>
              <w:top w:val="single" w:sz="4" w:space="0" w:color="000000"/>
              <w:left w:val="single" w:sz="4" w:space="0" w:color="000000"/>
              <w:bottom w:val="single" w:sz="4" w:space="0" w:color="000000"/>
              <w:right w:val="single" w:sz="4" w:space="0" w:color="000000"/>
            </w:tcBorders>
          </w:tcPr>
          <w:p w14:paraId="66445313"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1843" w:type="dxa"/>
            <w:tcBorders>
              <w:top w:val="single" w:sz="4" w:space="0" w:color="000000"/>
              <w:left w:val="single" w:sz="4" w:space="0" w:color="000000"/>
              <w:bottom w:val="single" w:sz="4" w:space="0" w:color="000000"/>
              <w:right w:val="single" w:sz="4" w:space="0" w:color="000000"/>
            </w:tcBorders>
          </w:tcPr>
          <w:p w14:paraId="6633F084" w14:textId="1FD13965" w:rsidR="00810C58" w:rsidRPr="00810C58" w:rsidRDefault="00805DDE" w:rsidP="00987765">
            <w:pPr>
              <w:spacing w:line="259" w:lineRule="auto"/>
              <w:rPr>
                <w:rFonts w:ascii="Times New Roman" w:eastAsia="Times New Roman" w:hAnsi="Times New Roman" w:cs="Times New Roman"/>
                <w:color w:val="000000"/>
                <w:sz w:val="28"/>
              </w:rPr>
            </w:pPr>
            <w:r>
              <w:rPr>
                <w:rFonts w:ascii="Times New Roman" w:eastAsia="Times New Roman" w:hAnsi="Times New Roman" w:cs="Times New Roman"/>
                <w:color w:val="000000"/>
                <w:sz w:val="24"/>
              </w:rPr>
              <w:t>Є</w:t>
            </w:r>
          </w:p>
        </w:tc>
        <w:tc>
          <w:tcPr>
            <w:tcW w:w="2086" w:type="dxa"/>
            <w:tcBorders>
              <w:top w:val="single" w:sz="4" w:space="0" w:color="000000"/>
              <w:left w:val="single" w:sz="4" w:space="0" w:color="000000"/>
              <w:bottom w:val="single" w:sz="4" w:space="0" w:color="000000"/>
              <w:right w:val="single" w:sz="4" w:space="0" w:color="000000"/>
            </w:tcBorders>
          </w:tcPr>
          <w:p w14:paraId="719EF861" w14:textId="6E07F91B" w:rsidR="00810C58" w:rsidRPr="00805DDE" w:rsidRDefault="00805DDE" w:rsidP="00987765">
            <w:pPr>
              <w:spacing w:line="259" w:lineRule="auto"/>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Є</w:t>
            </w:r>
          </w:p>
        </w:tc>
      </w:tr>
      <w:tr w:rsidR="00AA653B" w:rsidRPr="00810C58" w14:paraId="2EE04A09" w14:textId="77777777" w:rsidTr="00991D32">
        <w:tblPrEx>
          <w:tblCellMar>
            <w:left w:w="110" w:type="dxa"/>
            <w:right w:w="50" w:type="dxa"/>
          </w:tblCellMar>
        </w:tblPrEx>
        <w:trPr>
          <w:trHeight w:val="131"/>
        </w:trPr>
        <w:tc>
          <w:tcPr>
            <w:tcW w:w="2119" w:type="dxa"/>
            <w:tcBorders>
              <w:top w:val="single" w:sz="4" w:space="0" w:color="000000"/>
              <w:left w:val="single" w:sz="4" w:space="0" w:color="000000"/>
              <w:bottom w:val="single" w:sz="4" w:space="0" w:color="000000"/>
              <w:right w:val="single" w:sz="4" w:space="0" w:color="000000"/>
            </w:tcBorders>
          </w:tcPr>
          <w:p w14:paraId="21862A07"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Засоби</w:t>
            </w:r>
          </w:p>
          <w:p w14:paraId="330724F0"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автоматизації під MS Office</w:t>
            </w:r>
          </w:p>
        </w:tc>
        <w:tc>
          <w:tcPr>
            <w:tcW w:w="2074" w:type="dxa"/>
            <w:tcBorders>
              <w:top w:val="single" w:sz="4" w:space="0" w:color="000000"/>
              <w:left w:val="single" w:sz="4" w:space="0" w:color="000000"/>
              <w:bottom w:val="single" w:sz="4" w:space="0" w:color="000000"/>
              <w:right w:val="single" w:sz="4" w:space="0" w:color="000000"/>
            </w:tcBorders>
          </w:tcPr>
          <w:p w14:paraId="3420CF39"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1612" w:type="dxa"/>
            <w:tcBorders>
              <w:top w:val="single" w:sz="4" w:space="0" w:color="000000"/>
              <w:left w:val="single" w:sz="4" w:space="0" w:color="000000"/>
              <w:bottom w:val="single" w:sz="4" w:space="0" w:color="000000"/>
              <w:right w:val="single" w:sz="4" w:space="0" w:color="000000"/>
            </w:tcBorders>
          </w:tcPr>
          <w:p w14:paraId="69BA94D9"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1843" w:type="dxa"/>
            <w:tcBorders>
              <w:top w:val="single" w:sz="4" w:space="0" w:color="000000"/>
              <w:left w:val="single" w:sz="4" w:space="0" w:color="000000"/>
              <w:bottom w:val="single" w:sz="4" w:space="0" w:color="000000"/>
              <w:right w:val="single" w:sz="4" w:space="0" w:color="000000"/>
            </w:tcBorders>
          </w:tcPr>
          <w:p w14:paraId="35ED2C30"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2086" w:type="dxa"/>
            <w:tcBorders>
              <w:top w:val="single" w:sz="4" w:space="0" w:color="000000"/>
              <w:left w:val="single" w:sz="4" w:space="0" w:color="000000"/>
              <w:bottom w:val="single" w:sz="4" w:space="0" w:color="000000"/>
              <w:right w:val="single" w:sz="4" w:space="0" w:color="000000"/>
            </w:tcBorders>
          </w:tcPr>
          <w:p w14:paraId="66C501BB"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r>
      <w:tr w:rsidR="00AA653B" w:rsidRPr="00810C58" w14:paraId="2035750E" w14:textId="77777777" w:rsidTr="00991D32">
        <w:tblPrEx>
          <w:tblCellMar>
            <w:left w:w="110" w:type="dxa"/>
            <w:right w:w="50" w:type="dxa"/>
          </w:tblCellMar>
        </w:tblPrEx>
        <w:trPr>
          <w:trHeight w:val="175"/>
        </w:trPr>
        <w:tc>
          <w:tcPr>
            <w:tcW w:w="2119" w:type="dxa"/>
            <w:tcBorders>
              <w:top w:val="single" w:sz="4" w:space="0" w:color="000000"/>
              <w:left w:val="single" w:sz="4" w:space="0" w:color="000000"/>
              <w:bottom w:val="single" w:sz="4" w:space="0" w:color="000000"/>
              <w:right w:val="single" w:sz="4" w:space="0" w:color="000000"/>
            </w:tcBorders>
          </w:tcPr>
          <w:p w14:paraId="16FE8F82" w14:textId="351BDD27" w:rsidR="00810C58" w:rsidRPr="00FF0125" w:rsidRDefault="00810C58" w:rsidP="00FF0125">
            <w:pPr>
              <w:rPr>
                <w:rFonts w:ascii="Times New Roman" w:eastAsia="Times New Roman" w:hAnsi="Times New Roman" w:cs="Times New Roman"/>
                <w:color w:val="000000"/>
                <w:sz w:val="28"/>
                <w:lang w:val="uk-UA"/>
              </w:rPr>
            </w:pPr>
            <w:r w:rsidRPr="00810C58">
              <w:rPr>
                <w:rFonts w:ascii="Times New Roman" w:eastAsia="Times New Roman" w:hAnsi="Times New Roman" w:cs="Times New Roman"/>
                <w:color w:val="000000"/>
                <w:sz w:val="24"/>
              </w:rPr>
              <w:t>Інтеграція з Outlook</w:t>
            </w:r>
            <w:r w:rsidR="00FF0125">
              <w:rPr>
                <w:rFonts w:ascii="Times New Roman" w:eastAsia="Times New Roman" w:hAnsi="Times New Roman" w:cs="Times New Roman"/>
                <w:color w:val="000000"/>
                <w:sz w:val="24"/>
              </w:rPr>
              <w:t xml:space="preserve"> та </w:t>
            </w:r>
            <w:r w:rsidR="00FF0125">
              <w:rPr>
                <w:rFonts w:ascii="Times New Roman" w:eastAsia="Times New Roman" w:hAnsi="Times New Roman" w:cs="Times New Roman"/>
                <w:color w:val="000000"/>
                <w:sz w:val="24"/>
                <w:lang w:val="en-US"/>
              </w:rPr>
              <w:t>Exel</w:t>
            </w:r>
          </w:p>
        </w:tc>
        <w:tc>
          <w:tcPr>
            <w:tcW w:w="2074" w:type="dxa"/>
            <w:tcBorders>
              <w:top w:val="single" w:sz="4" w:space="0" w:color="000000"/>
              <w:left w:val="single" w:sz="4" w:space="0" w:color="000000"/>
              <w:bottom w:val="single" w:sz="4" w:space="0" w:color="000000"/>
              <w:right w:val="single" w:sz="4" w:space="0" w:color="000000"/>
            </w:tcBorders>
          </w:tcPr>
          <w:p w14:paraId="3ED43E66"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1612" w:type="dxa"/>
            <w:tcBorders>
              <w:top w:val="single" w:sz="4" w:space="0" w:color="000000"/>
              <w:left w:val="single" w:sz="4" w:space="0" w:color="000000"/>
              <w:bottom w:val="single" w:sz="4" w:space="0" w:color="000000"/>
              <w:right w:val="single" w:sz="4" w:space="0" w:color="000000"/>
            </w:tcBorders>
          </w:tcPr>
          <w:p w14:paraId="6F6AB687"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1843" w:type="dxa"/>
            <w:tcBorders>
              <w:top w:val="single" w:sz="4" w:space="0" w:color="000000"/>
              <w:left w:val="single" w:sz="4" w:space="0" w:color="000000"/>
              <w:bottom w:val="single" w:sz="4" w:space="0" w:color="000000"/>
              <w:right w:val="single" w:sz="4" w:space="0" w:color="000000"/>
            </w:tcBorders>
          </w:tcPr>
          <w:p w14:paraId="6BE95353" w14:textId="448E8EB5" w:rsidR="00810C58" w:rsidRPr="00810C58" w:rsidRDefault="00C92A19" w:rsidP="00987765">
            <w:pPr>
              <w:spacing w:line="259" w:lineRule="auto"/>
              <w:rPr>
                <w:rFonts w:ascii="Times New Roman" w:eastAsia="Times New Roman" w:hAnsi="Times New Roman" w:cs="Times New Roman"/>
                <w:color w:val="000000"/>
                <w:sz w:val="28"/>
              </w:rPr>
            </w:pPr>
            <w:r>
              <w:rPr>
                <w:rFonts w:ascii="Times New Roman" w:eastAsia="Times New Roman" w:hAnsi="Times New Roman" w:cs="Times New Roman"/>
                <w:color w:val="000000"/>
                <w:sz w:val="24"/>
              </w:rPr>
              <w:t>Є</w:t>
            </w:r>
          </w:p>
        </w:tc>
        <w:tc>
          <w:tcPr>
            <w:tcW w:w="2086" w:type="dxa"/>
            <w:tcBorders>
              <w:top w:val="single" w:sz="4" w:space="0" w:color="000000"/>
              <w:left w:val="single" w:sz="4" w:space="0" w:color="000000"/>
              <w:bottom w:val="single" w:sz="4" w:space="0" w:color="000000"/>
              <w:right w:val="single" w:sz="4" w:space="0" w:color="000000"/>
            </w:tcBorders>
          </w:tcPr>
          <w:p w14:paraId="712E81C6"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r>
      <w:tr w:rsidR="00AA653B" w:rsidRPr="00810C58" w14:paraId="6D5483D3" w14:textId="77777777" w:rsidTr="00991D32">
        <w:tblPrEx>
          <w:tblCellMar>
            <w:left w:w="110" w:type="dxa"/>
            <w:right w:w="50" w:type="dxa"/>
          </w:tblCellMar>
        </w:tblPrEx>
        <w:trPr>
          <w:trHeight w:val="219"/>
        </w:trPr>
        <w:tc>
          <w:tcPr>
            <w:tcW w:w="2119" w:type="dxa"/>
            <w:tcBorders>
              <w:top w:val="single" w:sz="4" w:space="0" w:color="000000"/>
              <w:left w:val="single" w:sz="4" w:space="0" w:color="000000"/>
              <w:bottom w:val="single" w:sz="4" w:space="0" w:color="000000"/>
              <w:right w:val="single" w:sz="4" w:space="0" w:color="000000"/>
            </w:tcBorders>
          </w:tcPr>
          <w:p w14:paraId="3DD851C2" w14:textId="2BDDC54A" w:rsidR="00810C58" w:rsidRPr="00BF1513" w:rsidRDefault="00810C58" w:rsidP="00987765">
            <w:pPr>
              <w:spacing w:line="259" w:lineRule="auto"/>
              <w:rPr>
                <w:rFonts w:ascii="Times New Roman" w:eastAsia="Times New Roman" w:hAnsi="Times New Roman" w:cs="Times New Roman"/>
                <w:color w:val="000000"/>
                <w:sz w:val="24"/>
                <w:szCs w:val="24"/>
              </w:rPr>
            </w:pPr>
            <w:r w:rsidRPr="00BF1513">
              <w:rPr>
                <w:rFonts w:ascii="Times New Roman" w:eastAsia="Times New Roman" w:hAnsi="Times New Roman" w:cs="Times New Roman"/>
                <w:color w:val="000000"/>
                <w:sz w:val="24"/>
                <w:szCs w:val="24"/>
              </w:rPr>
              <w:t>Можливість розбиття повноважень між відділами співробітників</w:t>
            </w:r>
          </w:p>
        </w:tc>
        <w:tc>
          <w:tcPr>
            <w:tcW w:w="2074" w:type="dxa"/>
            <w:tcBorders>
              <w:top w:val="single" w:sz="4" w:space="0" w:color="000000"/>
              <w:left w:val="single" w:sz="4" w:space="0" w:color="000000"/>
              <w:bottom w:val="single" w:sz="4" w:space="0" w:color="000000"/>
              <w:right w:val="single" w:sz="4" w:space="0" w:color="000000"/>
            </w:tcBorders>
          </w:tcPr>
          <w:p w14:paraId="2EC557BE" w14:textId="77777777" w:rsidR="00810C58" w:rsidRPr="00BF1513" w:rsidRDefault="00810C58" w:rsidP="00987765">
            <w:pPr>
              <w:spacing w:line="259" w:lineRule="auto"/>
              <w:rPr>
                <w:rFonts w:ascii="Times New Roman" w:eastAsia="Times New Roman" w:hAnsi="Times New Roman" w:cs="Times New Roman"/>
                <w:color w:val="000000"/>
                <w:sz w:val="24"/>
                <w:szCs w:val="24"/>
              </w:rPr>
            </w:pPr>
            <w:r w:rsidRPr="00BF1513">
              <w:rPr>
                <w:rFonts w:ascii="Times New Roman" w:eastAsia="Times New Roman" w:hAnsi="Times New Roman" w:cs="Times New Roman"/>
                <w:color w:val="000000"/>
                <w:sz w:val="24"/>
                <w:szCs w:val="24"/>
              </w:rPr>
              <w:t>Є</w:t>
            </w:r>
          </w:p>
        </w:tc>
        <w:tc>
          <w:tcPr>
            <w:tcW w:w="1612" w:type="dxa"/>
            <w:tcBorders>
              <w:top w:val="single" w:sz="4" w:space="0" w:color="000000"/>
              <w:left w:val="single" w:sz="4" w:space="0" w:color="000000"/>
              <w:bottom w:val="single" w:sz="4" w:space="0" w:color="000000"/>
              <w:right w:val="single" w:sz="4" w:space="0" w:color="000000"/>
            </w:tcBorders>
          </w:tcPr>
          <w:p w14:paraId="63C3ECD0" w14:textId="77777777" w:rsidR="00810C58" w:rsidRPr="00BF1513" w:rsidRDefault="00810C58" w:rsidP="00987765">
            <w:pPr>
              <w:spacing w:line="259" w:lineRule="auto"/>
              <w:rPr>
                <w:rFonts w:ascii="Times New Roman" w:eastAsia="Times New Roman" w:hAnsi="Times New Roman" w:cs="Times New Roman"/>
                <w:color w:val="000000"/>
                <w:sz w:val="24"/>
                <w:szCs w:val="24"/>
              </w:rPr>
            </w:pPr>
            <w:r w:rsidRPr="00BF1513">
              <w:rPr>
                <w:rFonts w:ascii="Times New Roman" w:eastAsia="Times New Roman" w:hAnsi="Times New Roman" w:cs="Times New Roman"/>
                <w:color w:val="000000"/>
                <w:sz w:val="24"/>
                <w:szCs w:val="24"/>
              </w:rPr>
              <w:t>Є</w:t>
            </w:r>
          </w:p>
        </w:tc>
        <w:tc>
          <w:tcPr>
            <w:tcW w:w="1843" w:type="dxa"/>
            <w:tcBorders>
              <w:top w:val="single" w:sz="4" w:space="0" w:color="000000"/>
              <w:left w:val="single" w:sz="4" w:space="0" w:color="000000"/>
              <w:bottom w:val="single" w:sz="4" w:space="0" w:color="000000"/>
              <w:right w:val="single" w:sz="4" w:space="0" w:color="000000"/>
            </w:tcBorders>
          </w:tcPr>
          <w:p w14:paraId="6E60CAC4" w14:textId="77777777" w:rsidR="00810C58" w:rsidRPr="00BF1513" w:rsidRDefault="00810C58" w:rsidP="00987765">
            <w:pPr>
              <w:spacing w:line="259" w:lineRule="auto"/>
              <w:rPr>
                <w:rFonts w:ascii="Times New Roman" w:eastAsia="Times New Roman" w:hAnsi="Times New Roman" w:cs="Times New Roman"/>
                <w:color w:val="000000"/>
                <w:sz w:val="24"/>
                <w:szCs w:val="24"/>
              </w:rPr>
            </w:pPr>
            <w:r w:rsidRPr="00BF1513">
              <w:rPr>
                <w:rFonts w:ascii="Times New Roman" w:eastAsia="Times New Roman" w:hAnsi="Times New Roman" w:cs="Times New Roman"/>
                <w:color w:val="000000"/>
                <w:sz w:val="24"/>
                <w:szCs w:val="24"/>
              </w:rPr>
              <w:t>Є</w:t>
            </w:r>
          </w:p>
        </w:tc>
        <w:tc>
          <w:tcPr>
            <w:tcW w:w="2086" w:type="dxa"/>
            <w:tcBorders>
              <w:top w:val="single" w:sz="4" w:space="0" w:color="000000"/>
              <w:left w:val="single" w:sz="4" w:space="0" w:color="000000"/>
              <w:bottom w:val="single" w:sz="4" w:space="0" w:color="000000"/>
              <w:right w:val="single" w:sz="4" w:space="0" w:color="000000"/>
            </w:tcBorders>
          </w:tcPr>
          <w:p w14:paraId="15D02628" w14:textId="7904A6B7" w:rsidR="00810C58" w:rsidRPr="00BF1513" w:rsidRDefault="00C92A19" w:rsidP="00C92A19">
            <w:pPr>
              <w:spacing w:after="10" w:line="259" w:lineRule="auto"/>
              <w:rPr>
                <w:rFonts w:ascii="Times New Roman" w:eastAsia="Times New Roman" w:hAnsi="Times New Roman" w:cs="Times New Roman"/>
                <w:color w:val="000000"/>
                <w:sz w:val="24"/>
                <w:szCs w:val="24"/>
                <w:lang w:val="uk-UA"/>
              </w:rPr>
            </w:pPr>
            <w:r w:rsidRPr="00BF1513">
              <w:rPr>
                <w:rFonts w:ascii="Times New Roman" w:eastAsia="Times New Roman" w:hAnsi="Times New Roman" w:cs="Times New Roman"/>
                <w:color w:val="000000"/>
                <w:sz w:val="24"/>
                <w:szCs w:val="24"/>
              </w:rPr>
              <w:t>Є</w:t>
            </w:r>
          </w:p>
        </w:tc>
      </w:tr>
      <w:tr w:rsidR="00AA653B" w:rsidRPr="00810C58" w14:paraId="65449875" w14:textId="77777777" w:rsidTr="00991D32">
        <w:tblPrEx>
          <w:tblCellMar>
            <w:left w:w="110" w:type="dxa"/>
            <w:right w:w="50" w:type="dxa"/>
          </w:tblCellMar>
        </w:tblPrEx>
        <w:trPr>
          <w:trHeight w:val="131"/>
        </w:trPr>
        <w:tc>
          <w:tcPr>
            <w:tcW w:w="2119" w:type="dxa"/>
            <w:tcBorders>
              <w:top w:val="single" w:sz="4" w:space="0" w:color="000000"/>
              <w:left w:val="single" w:sz="4" w:space="0" w:color="000000"/>
              <w:bottom w:val="single" w:sz="4" w:space="0" w:color="000000"/>
              <w:right w:val="single" w:sz="4" w:space="0" w:color="000000"/>
            </w:tcBorders>
          </w:tcPr>
          <w:p w14:paraId="74E5018D" w14:textId="77777777" w:rsidR="00810C58" w:rsidRPr="00BF1513" w:rsidRDefault="00810C58" w:rsidP="00987765">
            <w:pPr>
              <w:spacing w:line="259" w:lineRule="auto"/>
              <w:rPr>
                <w:rFonts w:ascii="Times New Roman" w:eastAsia="Times New Roman" w:hAnsi="Times New Roman" w:cs="Times New Roman"/>
                <w:color w:val="000000"/>
                <w:sz w:val="24"/>
                <w:szCs w:val="24"/>
              </w:rPr>
            </w:pPr>
            <w:r w:rsidRPr="00BF1513">
              <w:rPr>
                <w:rFonts w:ascii="Times New Roman" w:eastAsia="Times New Roman" w:hAnsi="Times New Roman" w:cs="Times New Roman"/>
                <w:color w:val="000000"/>
                <w:sz w:val="24"/>
                <w:szCs w:val="24"/>
              </w:rPr>
              <w:t>Розмежування форматів документів</w:t>
            </w:r>
          </w:p>
        </w:tc>
        <w:tc>
          <w:tcPr>
            <w:tcW w:w="2074" w:type="dxa"/>
            <w:tcBorders>
              <w:top w:val="single" w:sz="4" w:space="0" w:color="000000"/>
              <w:left w:val="single" w:sz="4" w:space="0" w:color="000000"/>
              <w:bottom w:val="single" w:sz="4" w:space="0" w:color="000000"/>
              <w:right w:val="single" w:sz="4" w:space="0" w:color="000000"/>
            </w:tcBorders>
          </w:tcPr>
          <w:p w14:paraId="10797D87" w14:textId="77777777" w:rsidR="00810C58" w:rsidRPr="00BF1513" w:rsidRDefault="00810C58" w:rsidP="00987765">
            <w:pPr>
              <w:spacing w:line="259" w:lineRule="auto"/>
              <w:rPr>
                <w:rFonts w:ascii="Times New Roman" w:eastAsia="Times New Roman" w:hAnsi="Times New Roman" w:cs="Times New Roman"/>
                <w:color w:val="000000"/>
                <w:sz w:val="24"/>
                <w:szCs w:val="24"/>
              </w:rPr>
            </w:pPr>
            <w:r w:rsidRPr="00BF1513">
              <w:rPr>
                <w:rFonts w:ascii="Times New Roman" w:eastAsia="Times New Roman" w:hAnsi="Times New Roman" w:cs="Times New Roman"/>
                <w:color w:val="000000"/>
                <w:sz w:val="24"/>
                <w:szCs w:val="24"/>
              </w:rPr>
              <w:t>Є</w:t>
            </w:r>
          </w:p>
        </w:tc>
        <w:tc>
          <w:tcPr>
            <w:tcW w:w="1612" w:type="dxa"/>
            <w:tcBorders>
              <w:top w:val="single" w:sz="4" w:space="0" w:color="000000"/>
              <w:left w:val="single" w:sz="4" w:space="0" w:color="000000"/>
              <w:bottom w:val="single" w:sz="4" w:space="0" w:color="000000"/>
              <w:right w:val="single" w:sz="4" w:space="0" w:color="000000"/>
            </w:tcBorders>
          </w:tcPr>
          <w:p w14:paraId="1FD16EE6" w14:textId="77777777" w:rsidR="00810C58" w:rsidRPr="00BF1513" w:rsidRDefault="00810C58" w:rsidP="00987765">
            <w:pPr>
              <w:spacing w:line="259" w:lineRule="auto"/>
              <w:rPr>
                <w:rFonts w:ascii="Times New Roman" w:eastAsia="Times New Roman" w:hAnsi="Times New Roman" w:cs="Times New Roman"/>
                <w:color w:val="000000"/>
                <w:sz w:val="24"/>
                <w:szCs w:val="24"/>
              </w:rPr>
            </w:pPr>
            <w:r w:rsidRPr="00BF1513">
              <w:rPr>
                <w:rFonts w:ascii="Times New Roman" w:eastAsia="Times New Roman" w:hAnsi="Times New Roman" w:cs="Times New Roman"/>
                <w:color w:val="000000"/>
                <w:sz w:val="24"/>
                <w:szCs w:val="24"/>
              </w:rPr>
              <w:t>Є</w:t>
            </w:r>
          </w:p>
        </w:tc>
        <w:tc>
          <w:tcPr>
            <w:tcW w:w="1843" w:type="dxa"/>
            <w:tcBorders>
              <w:top w:val="single" w:sz="4" w:space="0" w:color="000000"/>
              <w:left w:val="single" w:sz="4" w:space="0" w:color="000000"/>
              <w:bottom w:val="single" w:sz="4" w:space="0" w:color="000000"/>
              <w:right w:val="single" w:sz="4" w:space="0" w:color="000000"/>
            </w:tcBorders>
          </w:tcPr>
          <w:p w14:paraId="409832A4" w14:textId="77777777" w:rsidR="00810C58" w:rsidRPr="00BF1513" w:rsidRDefault="00810C58" w:rsidP="00987765">
            <w:pPr>
              <w:spacing w:line="259" w:lineRule="auto"/>
              <w:rPr>
                <w:rFonts w:ascii="Times New Roman" w:eastAsia="Times New Roman" w:hAnsi="Times New Roman" w:cs="Times New Roman"/>
                <w:color w:val="000000"/>
                <w:sz w:val="24"/>
                <w:szCs w:val="24"/>
              </w:rPr>
            </w:pPr>
            <w:r w:rsidRPr="00BF1513">
              <w:rPr>
                <w:rFonts w:ascii="Times New Roman" w:eastAsia="Times New Roman" w:hAnsi="Times New Roman" w:cs="Times New Roman"/>
                <w:color w:val="000000"/>
                <w:sz w:val="24"/>
                <w:szCs w:val="24"/>
              </w:rPr>
              <w:t>Є</w:t>
            </w:r>
          </w:p>
        </w:tc>
        <w:tc>
          <w:tcPr>
            <w:tcW w:w="2086" w:type="dxa"/>
            <w:tcBorders>
              <w:top w:val="single" w:sz="4" w:space="0" w:color="000000"/>
              <w:left w:val="single" w:sz="4" w:space="0" w:color="000000"/>
              <w:bottom w:val="single" w:sz="4" w:space="0" w:color="000000"/>
              <w:right w:val="single" w:sz="4" w:space="0" w:color="000000"/>
            </w:tcBorders>
          </w:tcPr>
          <w:p w14:paraId="29DB8330" w14:textId="77777777" w:rsidR="00810C58" w:rsidRPr="00BF1513" w:rsidRDefault="00810C58" w:rsidP="00987765">
            <w:pPr>
              <w:spacing w:line="259" w:lineRule="auto"/>
              <w:rPr>
                <w:rFonts w:ascii="Times New Roman" w:eastAsia="Times New Roman" w:hAnsi="Times New Roman" w:cs="Times New Roman"/>
                <w:color w:val="000000"/>
                <w:sz w:val="24"/>
                <w:szCs w:val="24"/>
              </w:rPr>
            </w:pPr>
            <w:r w:rsidRPr="00BF1513">
              <w:rPr>
                <w:rFonts w:ascii="Times New Roman" w:eastAsia="Times New Roman" w:hAnsi="Times New Roman" w:cs="Times New Roman"/>
                <w:color w:val="000000"/>
                <w:sz w:val="24"/>
                <w:szCs w:val="24"/>
              </w:rPr>
              <w:t>Є</w:t>
            </w:r>
          </w:p>
        </w:tc>
      </w:tr>
      <w:tr w:rsidR="00AA653B" w:rsidRPr="00810C58" w14:paraId="6CD2DBB2" w14:textId="77777777" w:rsidTr="00991D32">
        <w:tblPrEx>
          <w:tblCellMar>
            <w:left w:w="110" w:type="dxa"/>
            <w:right w:w="50" w:type="dxa"/>
          </w:tblCellMar>
        </w:tblPrEx>
        <w:trPr>
          <w:trHeight w:val="2085"/>
        </w:trPr>
        <w:tc>
          <w:tcPr>
            <w:tcW w:w="2119" w:type="dxa"/>
            <w:tcBorders>
              <w:top w:val="single" w:sz="4" w:space="0" w:color="000000"/>
              <w:left w:val="single" w:sz="4" w:space="0" w:color="000000"/>
              <w:right w:val="single" w:sz="4" w:space="0" w:color="000000"/>
            </w:tcBorders>
          </w:tcPr>
          <w:p w14:paraId="6E01E847" w14:textId="77777777" w:rsidR="00AA653B" w:rsidRPr="00BF1513" w:rsidRDefault="00AA653B" w:rsidP="00987765">
            <w:pPr>
              <w:spacing w:line="259" w:lineRule="auto"/>
              <w:rPr>
                <w:rFonts w:ascii="Times New Roman" w:eastAsia="Times New Roman" w:hAnsi="Times New Roman" w:cs="Times New Roman"/>
                <w:color w:val="000000"/>
                <w:sz w:val="24"/>
                <w:szCs w:val="24"/>
              </w:rPr>
            </w:pPr>
            <w:r w:rsidRPr="00BF1513">
              <w:rPr>
                <w:rFonts w:ascii="Times New Roman" w:eastAsia="Times New Roman" w:hAnsi="Times New Roman" w:cs="Times New Roman"/>
                <w:color w:val="000000"/>
                <w:sz w:val="24"/>
                <w:szCs w:val="24"/>
              </w:rPr>
              <w:t>Можливість інтеграції зі стороннім ПЗ та підтримки сервісів розпізнавання</w:t>
            </w:r>
          </w:p>
          <w:p w14:paraId="1399C069" w14:textId="5A38CF26" w:rsidR="00AA653B" w:rsidRPr="00BF1513" w:rsidRDefault="00AA653B" w:rsidP="00987765">
            <w:pPr>
              <w:spacing w:line="259" w:lineRule="auto"/>
              <w:rPr>
                <w:rFonts w:ascii="Times New Roman" w:eastAsia="Times New Roman" w:hAnsi="Times New Roman" w:cs="Times New Roman"/>
                <w:color w:val="000000"/>
                <w:sz w:val="24"/>
                <w:szCs w:val="24"/>
              </w:rPr>
            </w:pPr>
            <w:r w:rsidRPr="00BF1513">
              <w:rPr>
                <w:rFonts w:ascii="Times New Roman" w:eastAsia="Times New Roman" w:hAnsi="Times New Roman" w:cs="Times New Roman"/>
                <w:color w:val="000000"/>
                <w:sz w:val="24"/>
                <w:szCs w:val="24"/>
              </w:rPr>
              <w:t>тексту (OCR)</w:t>
            </w:r>
          </w:p>
        </w:tc>
        <w:tc>
          <w:tcPr>
            <w:tcW w:w="2074" w:type="dxa"/>
            <w:tcBorders>
              <w:top w:val="single" w:sz="4" w:space="0" w:color="000000"/>
              <w:left w:val="single" w:sz="4" w:space="0" w:color="000000"/>
              <w:right w:val="single" w:sz="4" w:space="0" w:color="000000"/>
            </w:tcBorders>
          </w:tcPr>
          <w:p w14:paraId="0C7731F2" w14:textId="5B31854D" w:rsidR="00AA653B" w:rsidRPr="00BF1513" w:rsidRDefault="00AA653B" w:rsidP="00987765">
            <w:pPr>
              <w:spacing w:line="259" w:lineRule="auto"/>
              <w:rPr>
                <w:rFonts w:ascii="Times New Roman" w:eastAsia="Times New Roman" w:hAnsi="Times New Roman" w:cs="Times New Roman"/>
                <w:color w:val="000000"/>
                <w:sz w:val="24"/>
                <w:szCs w:val="24"/>
              </w:rPr>
            </w:pPr>
            <w:r w:rsidRPr="00BF1513">
              <w:rPr>
                <w:rFonts w:ascii="Times New Roman" w:eastAsia="Times New Roman" w:hAnsi="Times New Roman" w:cs="Times New Roman"/>
                <w:color w:val="000000"/>
                <w:sz w:val="24"/>
                <w:szCs w:val="24"/>
              </w:rPr>
              <w:t>Так</w:t>
            </w:r>
          </w:p>
          <w:p w14:paraId="1AB92654" w14:textId="49F1C579" w:rsidR="00AA653B" w:rsidRPr="00BF1513" w:rsidRDefault="00AA653B" w:rsidP="00987765">
            <w:pPr>
              <w:spacing w:line="259" w:lineRule="auto"/>
              <w:rPr>
                <w:rFonts w:ascii="Times New Roman" w:eastAsia="Times New Roman" w:hAnsi="Times New Roman" w:cs="Times New Roman"/>
                <w:color w:val="000000"/>
                <w:sz w:val="24"/>
                <w:szCs w:val="24"/>
              </w:rPr>
            </w:pPr>
          </w:p>
        </w:tc>
        <w:tc>
          <w:tcPr>
            <w:tcW w:w="1612" w:type="dxa"/>
            <w:tcBorders>
              <w:top w:val="single" w:sz="4" w:space="0" w:color="000000"/>
              <w:left w:val="single" w:sz="4" w:space="0" w:color="000000"/>
              <w:right w:val="single" w:sz="4" w:space="0" w:color="000000"/>
            </w:tcBorders>
          </w:tcPr>
          <w:p w14:paraId="13462390" w14:textId="58692E07" w:rsidR="00AA653B" w:rsidRPr="00BF1513" w:rsidRDefault="007964DB" w:rsidP="00987765">
            <w:pPr>
              <w:spacing w:line="259" w:lineRule="auto"/>
              <w:rPr>
                <w:rFonts w:ascii="Times New Roman" w:eastAsia="Times New Roman" w:hAnsi="Times New Roman" w:cs="Times New Roman"/>
                <w:color w:val="000000"/>
                <w:sz w:val="24"/>
                <w:szCs w:val="24"/>
              </w:rPr>
            </w:pPr>
            <w:r w:rsidRPr="00BF1513">
              <w:rPr>
                <w:rFonts w:ascii="Times New Roman" w:eastAsia="Times New Roman" w:hAnsi="Times New Roman" w:cs="Times New Roman"/>
                <w:color w:val="000000"/>
                <w:sz w:val="24"/>
                <w:szCs w:val="24"/>
              </w:rPr>
              <w:t>ABBYY та Tesseract</w:t>
            </w:r>
          </w:p>
        </w:tc>
        <w:tc>
          <w:tcPr>
            <w:tcW w:w="1843" w:type="dxa"/>
            <w:tcBorders>
              <w:top w:val="single" w:sz="4" w:space="0" w:color="000000"/>
              <w:left w:val="single" w:sz="4" w:space="0" w:color="000000"/>
              <w:right w:val="single" w:sz="4" w:space="0" w:color="000000"/>
            </w:tcBorders>
          </w:tcPr>
          <w:p w14:paraId="04CF1712" w14:textId="76E33E43" w:rsidR="00D93CF6" w:rsidRPr="00BF1513" w:rsidRDefault="00D93CF6" w:rsidP="00D93CF6">
            <w:pPr>
              <w:rPr>
                <w:rFonts w:ascii="Times New Roman" w:eastAsia="Times New Roman" w:hAnsi="Times New Roman" w:cs="Times New Roman"/>
                <w:color w:val="000000"/>
                <w:sz w:val="24"/>
                <w:szCs w:val="24"/>
              </w:rPr>
            </w:pPr>
            <w:r w:rsidRPr="00BF1513">
              <w:rPr>
                <w:rFonts w:ascii="Times New Roman" w:eastAsia="Times New Roman" w:hAnsi="Times New Roman" w:cs="Times New Roman"/>
                <w:color w:val="000000"/>
                <w:sz w:val="24"/>
                <w:szCs w:val="24"/>
              </w:rPr>
              <w:t>Tesseract, FlexiCapture, Vision та Dbrain</w:t>
            </w:r>
          </w:p>
          <w:p w14:paraId="17B4B328" w14:textId="6660EBD3" w:rsidR="00AA653B" w:rsidRPr="00BF1513" w:rsidRDefault="00AA653B" w:rsidP="00987765">
            <w:pPr>
              <w:spacing w:line="259" w:lineRule="auto"/>
              <w:ind w:right="112"/>
              <w:jc w:val="both"/>
              <w:rPr>
                <w:rFonts w:ascii="Times New Roman" w:eastAsia="Times New Roman" w:hAnsi="Times New Roman" w:cs="Times New Roman"/>
                <w:color w:val="000000"/>
                <w:sz w:val="24"/>
                <w:szCs w:val="24"/>
              </w:rPr>
            </w:pPr>
          </w:p>
        </w:tc>
        <w:tc>
          <w:tcPr>
            <w:tcW w:w="2086" w:type="dxa"/>
            <w:tcBorders>
              <w:top w:val="single" w:sz="4" w:space="0" w:color="000000"/>
              <w:left w:val="single" w:sz="4" w:space="0" w:color="000000"/>
              <w:right w:val="single" w:sz="4" w:space="0" w:color="000000"/>
            </w:tcBorders>
          </w:tcPr>
          <w:p w14:paraId="0A49C00E" w14:textId="71BD5FF8" w:rsidR="00AA653B" w:rsidRPr="00BF1513" w:rsidRDefault="00AA653B" w:rsidP="00987765">
            <w:pPr>
              <w:spacing w:line="259" w:lineRule="auto"/>
              <w:rPr>
                <w:rFonts w:ascii="Times New Roman" w:eastAsia="Times New Roman" w:hAnsi="Times New Roman" w:cs="Times New Roman"/>
                <w:color w:val="000000"/>
                <w:sz w:val="24"/>
                <w:szCs w:val="24"/>
              </w:rPr>
            </w:pPr>
            <w:r w:rsidRPr="00BF1513">
              <w:rPr>
                <w:rFonts w:ascii="Times New Roman" w:eastAsia="Times New Roman" w:hAnsi="Times New Roman" w:cs="Times New Roman"/>
                <w:color w:val="000000"/>
                <w:sz w:val="24"/>
                <w:szCs w:val="24"/>
              </w:rPr>
              <w:t>Tesseract, Abbyy</w:t>
            </w:r>
            <w:r w:rsidR="00E01E62">
              <w:rPr>
                <w:rFonts w:ascii="Times New Roman" w:eastAsia="Times New Roman" w:hAnsi="Times New Roman" w:cs="Times New Roman"/>
                <w:color w:val="000000"/>
                <w:sz w:val="24"/>
                <w:szCs w:val="24"/>
              </w:rPr>
              <w:t xml:space="preserve">, </w:t>
            </w:r>
            <w:r w:rsidR="00E01E62" w:rsidRPr="00BF1513">
              <w:rPr>
                <w:rFonts w:ascii="Times New Roman" w:eastAsia="Times New Roman" w:hAnsi="Times New Roman" w:cs="Times New Roman"/>
                <w:color w:val="000000"/>
                <w:sz w:val="24"/>
                <w:szCs w:val="24"/>
              </w:rPr>
              <w:t>FlexiCapture</w:t>
            </w:r>
          </w:p>
          <w:p w14:paraId="67A62B2A" w14:textId="33B8D307" w:rsidR="00AA653B" w:rsidRPr="00BF1513" w:rsidRDefault="00AA653B" w:rsidP="00E01E62">
            <w:pPr>
              <w:spacing w:after="23"/>
              <w:rPr>
                <w:rFonts w:ascii="Times New Roman" w:eastAsia="Times New Roman" w:hAnsi="Times New Roman" w:cs="Times New Roman"/>
                <w:color w:val="000000"/>
                <w:sz w:val="24"/>
                <w:szCs w:val="24"/>
              </w:rPr>
            </w:pPr>
          </w:p>
        </w:tc>
      </w:tr>
      <w:tr w:rsidR="00AA653B" w:rsidRPr="00810C58" w14:paraId="1C121C5F" w14:textId="77777777" w:rsidTr="00991D32">
        <w:tblPrEx>
          <w:tblCellMar>
            <w:left w:w="110" w:type="dxa"/>
            <w:right w:w="50" w:type="dxa"/>
          </w:tblCellMar>
        </w:tblPrEx>
        <w:trPr>
          <w:trHeight w:val="218"/>
        </w:trPr>
        <w:tc>
          <w:tcPr>
            <w:tcW w:w="2119" w:type="dxa"/>
            <w:tcBorders>
              <w:top w:val="single" w:sz="4" w:space="0" w:color="000000"/>
              <w:left w:val="single" w:sz="4" w:space="0" w:color="000000"/>
              <w:bottom w:val="single" w:sz="4" w:space="0" w:color="000000"/>
              <w:right w:val="single" w:sz="4" w:space="0" w:color="000000"/>
            </w:tcBorders>
          </w:tcPr>
          <w:p w14:paraId="0A8EDB83" w14:textId="77F23C26" w:rsidR="00810C58" w:rsidRPr="00810C58" w:rsidRDefault="00810C58" w:rsidP="00987765">
            <w:pPr>
              <w:spacing w:line="259" w:lineRule="auto"/>
              <w:ind w:right="62"/>
              <w:jc w:val="both"/>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Інформування за допомогою СМС у месенджері</w:t>
            </w:r>
          </w:p>
        </w:tc>
        <w:tc>
          <w:tcPr>
            <w:tcW w:w="2074" w:type="dxa"/>
            <w:tcBorders>
              <w:top w:val="single" w:sz="4" w:space="0" w:color="000000"/>
              <w:left w:val="single" w:sz="4" w:space="0" w:color="000000"/>
              <w:bottom w:val="single" w:sz="4" w:space="0" w:color="000000"/>
              <w:right w:val="single" w:sz="4" w:space="0" w:color="000000"/>
            </w:tcBorders>
          </w:tcPr>
          <w:p w14:paraId="2587F587"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1612" w:type="dxa"/>
            <w:tcBorders>
              <w:top w:val="single" w:sz="4" w:space="0" w:color="000000"/>
              <w:left w:val="single" w:sz="4" w:space="0" w:color="000000"/>
              <w:bottom w:val="single" w:sz="4" w:space="0" w:color="000000"/>
              <w:right w:val="single" w:sz="4" w:space="0" w:color="000000"/>
            </w:tcBorders>
          </w:tcPr>
          <w:p w14:paraId="6BE2F3B6" w14:textId="488B3266" w:rsidR="00810C58" w:rsidRPr="00810C58" w:rsidRDefault="00FE066B" w:rsidP="00987765">
            <w:pPr>
              <w:spacing w:line="259" w:lineRule="auto"/>
              <w:rPr>
                <w:rFonts w:ascii="Times New Roman" w:eastAsia="Times New Roman" w:hAnsi="Times New Roman" w:cs="Times New Roman"/>
                <w:color w:val="000000"/>
                <w:sz w:val="28"/>
              </w:rPr>
            </w:pPr>
            <w:r>
              <w:rPr>
                <w:rFonts w:ascii="Times New Roman" w:eastAsia="Times New Roman" w:hAnsi="Times New Roman" w:cs="Times New Roman"/>
                <w:color w:val="000000"/>
                <w:sz w:val="24"/>
              </w:rPr>
              <w:t>Є</w:t>
            </w:r>
          </w:p>
        </w:tc>
        <w:tc>
          <w:tcPr>
            <w:tcW w:w="1843" w:type="dxa"/>
            <w:tcBorders>
              <w:top w:val="single" w:sz="4" w:space="0" w:color="000000"/>
              <w:left w:val="single" w:sz="4" w:space="0" w:color="000000"/>
              <w:bottom w:val="single" w:sz="4" w:space="0" w:color="000000"/>
              <w:right w:val="single" w:sz="4" w:space="0" w:color="000000"/>
            </w:tcBorders>
          </w:tcPr>
          <w:p w14:paraId="7CAC8BBE" w14:textId="77777777" w:rsidR="00810C58" w:rsidRPr="00810C58" w:rsidRDefault="00810C58" w:rsidP="00987765">
            <w:pPr>
              <w:spacing w:line="259" w:lineRule="auto"/>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2086" w:type="dxa"/>
            <w:tcBorders>
              <w:top w:val="single" w:sz="4" w:space="0" w:color="000000"/>
              <w:left w:val="single" w:sz="4" w:space="0" w:color="000000"/>
              <w:bottom w:val="single" w:sz="4" w:space="0" w:color="000000"/>
              <w:right w:val="single" w:sz="4" w:space="0" w:color="000000"/>
            </w:tcBorders>
          </w:tcPr>
          <w:p w14:paraId="0279F755" w14:textId="744436AB" w:rsidR="00810C58" w:rsidRPr="00810C58" w:rsidRDefault="00FE066B" w:rsidP="00987765">
            <w:pPr>
              <w:spacing w:line="259" w:lineRule="auto"/>
              <w:rPr>
                <w:rFonts w:ascii="Times New Roman" w:eastAsia="Times New Roman" w:hAnsi="Times New Roman" w:cs="Times New Roman"/>
                <w:color w:val="000000"/>
                <w:sz w:val="28"/>
              </w:rPr>
            </w:pPr>
            <w:r>
              <w:rPr>
                <w:rFonts w:ascii="Times New Roman" w:eastAsia="Times New Roman" w:hAnsi="Times New Roman" w:cs="Times New Roman"/>
                <w:color w:val="000000"/>
                <w:sz w:val="24"/>
              </w:rPr>
              <w:t>Є</w:t>
            </w:r>
          </w:p>
        </w:tc>
      </w:tr>
      <w:tr w:rsidR="00AA653B" w:rsidRPr="00810C58" w14:paraId="31B1F487" w14:textId="77777777" w:rsidTr="00991D32">
        <w:tblPrEx>
          <w:tblCellMar>
            <w:right w:w="50" w:type="dxa"/>
          </w:tblCellMar>
        </w:tblPrEx>
        <w:trPr>
          <w:trHeight w:val="379"/>
        </w:trPr>
        <w:tc>
          <w:tcPr>
            <w:tcW w:w="2119" w:type="dxa"/>
            <w:tcBorders>
              <w:top w:val="single" w:sz="4" w:space="0" w:color="000000"/>
              <w:left w:val="single" w:sz="4" w:space="0" w:color="000000"/>
              <w:bottom w:val="single" w:sz="4" w:space="0" w:color="000000"/>
              <w:right w:val="single" w:sz="4" w:space="0" w:color="000000"/>
            </w:tcBorders>
          </w:tcPr>
          <w:p w14:paraId="42FD2332"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Багатомовність інтерфейсу</w:t>
            </w:r>
          </w:p>
        </w:tc>
        <w:tc>
          <w:tcPr>
            <w:tcW w:w="2074" w:type="dxa"/>
            <w:tcBorders>
              <w:top w:val="single" w:sz="4" w:space="0" w:color="000000"/>
              <w:left w:val="single" w:sz="4" w:space="0" w:color="000000"/>
              <w:bottom w:val="single" w:sz="4" w:space="0" w:color="000000"/>
              <w:right w:val="single" w:sz="4" w:space="0" w:color="000000"/>
            </w:tcBorders>
          </w:tcPr>
          <w:p w14:paraId="043BFC20"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1612" w:type="dxa"/>
            <w:tcBorders>
              <w:top w:val="single" w:sz="4" w:space="0" w:color="000000"/>
              <w:left w:val="single" w:sz="4" w:space="0" w:color="000000"/>
              <w:bottom w:val="single" w:sz="4" w:space="0" w:color="000000"/>
              <w:right w:val="single" w:sz="4" w:space="0" w:color="000000"/>
            </w:tcBorders>
          </w:tcPr>
          <w:p w14:paraId="0C440BA1" w14:textId="77777777" w:rsidR="00810C58" w:rsidRPr="00810C58" w:rsidRDefault="00810C58" w:rsidP="00987765">
            <w:pPr>
              <w:spacing w:line="259" w:lineRule="auto"/>
              <w:jc w:val="both"/>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1843" w:type="dxa"/>
            <w:tcBorders>
              <w:top w:val="single" w:sz="4" w:space="0" w:color="000000"/>
              <w:left w:val="single" w:sz="4" w:space="0" w:color="000000"/>
              <w:bottom w:val="single" w:sz="4" w:space="0" w:color="000000"/>
              <w:right w:val="single" w:sz="4" w:space="0" w:color="000000"/>
            </w:tcBorders>
          </w:tcPr>
          <w:p w14:paraId="297ED537" w14:textId="2E9801B6" w:rsidR="00810C58" w:rsidRPr="00810C58" w:rsidRDefault="006C7AE3" w:rsidP="00987765">
            <w:pPr>
              <w:spacing w:line="259" w:lineRule="auto"/>
              <w:ind w:left="5"/>
              <w:rPr>
                <w:rFonts w:ascii="Times New Roman" w:eastAsia="Times New Roman" w:hAnsi="Times New Roman" w:cs="Times New Roman"/>
                <w:color w:val="000000"/>
                <w:sz w:val="28"/>
              </w:rPr>
            </w:pPr>
            <w:r>
              <w:rPr>
                <w:rFonts w:ascii="Times New Roman" w:eastAsia="Times New Roman" w:hAnsi="Times New Roman" w:cs="Times New Roman"/>
                <w:color w:val="000000"/>
                <w:sz w:val="24"/>
              </w:rPr>
              <w:t>Є</w:t>
            </w:r>
          </w:p>
        </w:tc>
        <w:tc>
          <w:tcPr>
            <w:tcW w:w="2086" w:type="dxa"/>
            <w:tcBorders>
              <w:top w:val="single" w:sz="4" w:space="0" w:color="000000"/>
              <w:left w:val="single" w:sz="4" w:space="0" w:color="000000"/>
              <w:bottom w:val="single" w:sz="4" w:space="0" w:color="000000"/>
              <w:right w:val="single" w:sz="4" w:space="0" w:color="000000"/>
            </w:tcBorders>
          </w:tcPr>
          <w:p w14:paraId="01C65B87" w14:textId="59A9A60F" w:rsidR="00810C58" w:rsidRPr="00810C58" w:rsidRDefault="006C7AE3" w:rsidP="00987765">
            <w:pPr>
              <w:spacing w:line="259" w:lineRule="auto"/>
              <w:ind w:left="5"/>
              <w:rPr>
                <w:rFonts w:ascii="Times New Roman" w:eastAsia="Times New Roman" w:hAnsi="Times New Roman" w:cs="Times New Roman"/>
                <w:color w:val="000000"/>
                <w:sz w:val="28"/>
              </w:rPr>
            </w:pPr>
            <w:r>
              <w:rPr>
                <w:rFonts w:ascii="Times New Roman" w:eastAsia="Times New Roman" w:hAnsi="Times New Roman" w:cs="Times New Roman"/>
                <w:color w:val="000000"/>
                <w:sz w:val="24"/>
              </w:rPr>
              <w:t>Є</w:t>
            </w:r>
          </w:p>
        </w:tc>
      </w:tr>
      <w:tr w:rsidR="00AA653B" w:rsidRPr="00810C58" w14:paraId="2843843A" w14:textId="77777777" w:rsidTr="00991D32">
        <w:tblPrEx>
          <w:tblCellMar>
            <w:right w:w="50" w:type="dxa"/>
          </w:tblCellMar>
        </w:tblPrEx>
        <w:trPr>
          <w:trHeight w:val="756"/>
        </w:trPr>
        <w:tc>
          <w:tcPr>
            <w:tcW w:w="2119" w:type="dxa"/>
            <w:tcBorders>
              <w:top w:val="single" w:sz="4" w:space="0" w:color="000000"/>
              <w:left w:val="single" w:sz="4" w:space="0" w:color="000000"/>
              <w:bottom w:val="single" w:sz="4" w:space="0" w:color="000000"/>
              <w:right w:val="single" w:sz="4" w:space="0" w:color="000000"/>
            </w:tcBorders>
          </w:tcPr>
          <w:p w14:paraId="65D44DDF"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Обробка даних та формування відповідей за допомогою інтеграції чат-ботів</w:t>
            </w:r>
          </w:p>
        </w:tc>
        <w:tc>
          <w:tcPr>
            <w:tcW w:w="2074" w:type="dxa"/>
            <w:tcBorders>
              <w:top w:val="single" w:sz="4" w:space="0" w:color="000000"/>
              <w:left w:val="single" w:sz="4" w:space="0" w:color="000000"/>
              <w:bottom w:val="single" w:sz="4" w:space="0" w:color="000000"/>
              <w:right w:val="single" w:sz="4" w:space="0" w:color="000000"/>
            </w:tcBorders>
          </w:tcPr>
          <w:p w14:paraId="1CBC62B8"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1612" w:type="dxa"/>
            <w:tcBorders>
              <w:top w:val="single" w:sz="4" w:space="0" w:color="000000"/>
              <w:left w:val="single" w:sz="4" w:space="0" w:color="000000"/>
              <w:bottom w:val="single" w:sz="4" w:space="0" w:color="000000"/>
              <w:right w:val="single" w:sz="4" w:space="0" w:color="000000"/>
            </w:tcBorders>
          </w:tcPr>
          <w:p w14:paraId="0223E63E" w14:textId="77777777" w:rsidR="00810C58" w:rsidRPr="00810C58" w:rsidRDefault="00810C58" w:rsidP="00987765">
            <w:pPr>
              <w:spacing w:line="259" w:lineRule="auto"/>
              <w:jc w:val="both"/>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1843" w:type="dxa"/>
            <w:tcBorders>
              <w:top w:val="single" w:sz="4" w:space="0" w:color="000000"/>
              <w:left w:val="single" w:sz="4" w:space="0" w:color="000000"/>
              <w:bottom w:val="single" w:sz="4" w:space="0" w:color="000000"/>
              <w:right w:val="single" w:sz="4" w:space="0" w:color="000000"/>
            </w:tcBorders>
          </w:tcPr>
          <w:p w14:paraId="3644913F"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c>
          <w:tcPr>
            <w:tcW w:w="2086" w:type="dxa"/>
            <w:tcBorders>
              <w:top w:val="single" w:sz="4" w:space="0" w:color="000000"/>
              <w:left w:val="single" w:sz="4" w:space="0" w:color="000000"/>
              <w:bottom w:val="single" w:sz="4" w:space="0" w:color="000000"/>
              <w:right w:val="single" w:sz="4" w:space="0" w:color="000000"/>
            </w:tcBorders>
          </w:tcPr>
          <w:p w14:paraId="7F84E49E" w14:textId="77777777" w:rsidR="00810C58" w:rsidRPr="00810C58" w:rsidRDefault="00810C58" w:rsidP="00987765">
            <w:pPr>
              <w:spacing w:line="259" w:lineRule="auto"/>
              <w:ind w:left="5"/>
              <w:rPr>
                <w:rFonts w:ascii="Times New Roman" w:eastAsia="Times New Roman" w:hAnsi="Times New Roman" w:cs="Times New Roman"/>
                <w:color w:val="000000"/>
                <w:sz w:val="28"/>
              </w:rPr>
            </w:pPr>
            <w:r w:rsidRPr="00810C58">
              <w:rPr>
                <w:rFonts w:ascii="Times New Roman" w:eastAsia="Times New Roman" w:hAnsi="Times New Roman" w:cs="Times New Roman"/>
                <w:color w:val="000000"/>
                <w:sz w:val="24"/>
              </w:rPr>
              <w:t>Є</w:t>
            </w:r>
          </w:p>
        </w:tc>
      </w:tr>
    </w:tbl>
    <w:p w14:paraId="53C3D519" w14:textId="6EB5F716" w:rsidR="00810C58" w:rsidRPr="00810C58" w:rsidRDefault="00810C58" w:rsidP="00BF45A9">
      <w:pPr>
        <w:spacing w:after="186"/>
        <w:ind w:left="144"/>
      </w:pPr>
      <w:r w:rsidRPr="00810C58">
        <w:rPr>
          <w:rFonts w:ascii="Times New Roman" w:eastAsia="Times New Roman" w:hAnsi="Times New Roman" w:cs="Times New Roman"/>
          <w:color w:val="000000"/>
          <w:sz w:val="28"/>
          <w:lang w:val="uk" w:eastAsia="uk-UA"/>
        </w:rPr>
        <w:t xml:space="preserve"> </w:t>
      </w:r>
    </w:p>
    <w:sectPr w:rsidR="00810C58" w:rsidRPr="00810C58" w:rsidSect="001A7184">
      <w:headerReference w:type="default" r:id="rId23"/>
      <w:pgSz w:w="11906" w:h="16838"/>
      <w:pgMar w:top="1134" w:right="1134"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5E30AD5" w14:textId="77777777" w:rsidR="00881D2E" w:rsidRDefault="00881D2E" w:rsidP="005D060E">
      <w:pPr>
        <w:spacing w:after="0" w:line="240" w:lineRule="auto"/>
      </w:pPr>
      <w:r>
        <w:separator/>
      </w:r>
    </w:p>
  </w:endnote>
  <w:endnote w:type="continuationSeparator" w:id="0">
    <w:p w14:paraId="14949180" w14:textId="77777777" w:rsidR="00881D2E" w:rsidRDefault="00881D2E" w:rsidP="005D06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583B0F" w14:textId="77777777" w:rsidR="00881D2E" w:rsidRDefault="00881D2E" w:rsidP="005D060E">
      <w:pPr>
        <w:spacing w:after="0" w:line="240" w:lineRule="auto"/>
      </w:pPr>
      <w:r>
        <w:separator/>
      </w:r>
    </w:p>
  </w:footnote>
  <w:footnote w:type="continuationSeparator" w:id="0">
    <w:p w14:paraId="13033FE4" w14:textId="77777777" w:rsidR="00881D2E" w:rsidRDefault="00881D2E" w:rsidP="005D060E">
      <w:pPr>
        <w:spacing w:after="0" w:line="240" w:lineRule="auto"/>
      </w:pPr>
      <w:r>
        <w:continuationSeparator/>
      </w:r>
    </w:p>
  </w:footnote>
  <w:footnote w:id="1">
    <w:p w14:paraId="701CDB24" w14:textId="2FF49116" w:rsidR="007321E2" w:rsidRPr="007321E2" w:rsidRDefault="007321E2">
      <w:pPr>
        <w:pStyle w:val="aa"/>
        <w:rPr>
          <w:rFonts w:ascii="Times New Roman" w:hAnsi="Times New Roman" w:cs="Times New Roman"/>
          <w:sz w:val="22"/>
          <w:szCs w:val="22"/>
          <w:lang w:val="en-US"/>
        </w:rPr>
      </w:pPr>
      <w:r w:rsidRPr="007321E2">
        <w:rPr>
          <w:rStyle w:val="ac"/>
          <w:rFonts w:ascii="Times New Roman" w:hAnsi="Times New Roman" w:cs="Times New Roman"/>
          <w:sz w:val="22"/>
          <w:szCs w:val="22"/>
        </w:rPr>
        <w:footnoteRef/>
      </w:r>
      <w:r w:rsidRPr="007321E2">
        <w:rPr>
          <w:rFonts w:ascii="Times New Roman" w:hAnsi="Times New Roman" w:cs="Times New Roman"/>
          <w:sz w:val="22"/>
          <w:szCs w:val="22"/>
        </w:rPr>
        <w:t xml:space="preserve"> </w:t>
      </w:r>
      <w:bookmarkStart w:id="10" w:name="_Hlk167794801"/>
      <w:bookmarkStart w:id="11" w:name="_Hlk167794802"/>
      <w:r w:rsidRPr="007321E2">
        <w:rPr>
          <w:rFonts w:ascii="Times New Roman" w:hAnsi="Times New Roman" w:cs="Times New Roman"/>
          <w:sz w:val="22"/>
          <w:szCs w:val="22"/>
        </w:rPr>
        <w:t>https://www.nice.com/products/desktop-and-process-analytics</w:t>
      </w:r>
      <w:bookmarkEnd w:id="10"/>
      <w:bookmarkEnd w:id="11"/>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02524948"/>
      <w:docPartObj>
        <w:docPartGallery w:val="Page Numbers (Top of Page)"/>
        <w:docPartUnique/>
      </w:docPartObj>
    </w:sdtPr>
    <w:sdtEndPr>
      <w:rPr>
        <w:rFonts w:ascii="Times New Roman" w:hAnsi="Times New Roman" w:cs="Times New Roman"/>
      </w:rPr>
    </w:sdtEndPr>
    <w:sdtContent>
      <w:p w14:paraId="3E9A4C8C" w14:textId="40DDB831" w:rsidR="005D060E" w:rsidRPr="005D060E" w:rsidRDefault="005D060E">
        <w:pPr>
          <w:pStyle w:val="a5"/>
          <w:jc w:val="right"/>
          <w:rPr>
            <w:rFonts w:ascii="Times New Roman" w:hAnsi="Times New Roman" w:cs="Times New Roman"/>
          </w:rPr>
        </w:pPr>
        <w:r w:rsidRPr="005D060E">
          <w:rPr>
            <w:rFonts w:ascii="Times New Roman" w:hAnsi="Times New Roman" w:cs="Times New Roman"/>
          </w:rPr>
          <w:fldChar w:fldCharType="begin"/>
        </w:r>
        <w:r w:rsidRPr="005D060E">
          <w:rPr>
            <w:rFonts w:ascii="Times New Roman" w:hAnsi="Times New Roman" w:cs="Times New Roman"/>
          </w:rPr>
          <w:instrText>PAGE   \* MERGEFORMAT</w:instrText>
        </w:r>
        <w:r w:rsidRPr="005D060E">
          <w:rPr>
            <w:rFonts w:ascii="Times New Roman" w:hAnsi="Times New Roman" w:cs="Times New Roman"/>
          </w:rPr>
          <w:fldChar w:fldCharType="separate"/>
        </w:r>
        <w:r w:rsidR="00540A15">
          <w:rPr>
            <w:rFonts w:ascii="Times New Roman" w:hAnsi="Times New Roman" w:cs="Times New Roman"/>
            <w:noProof/>
          </w:rPr>
          <w:t>3</w:t>
        </w:r>
        <w:r w:rsidRPr="005D060E">
          <w:rPr>
            <w:rFonts w:ascii="Times New Roman" w:hAnsi="Times New Roman" w:cs="Times New Roman"/>
          </w:rPr>
          <w:fldChar w:fldCharType="end"/>
        </w:r>
      </w:p>
    </w:sdtContent>
  </w:sdt>
  <w:p w14:paraId="574AAD6E" w14:textId="77777777" w:rsidR="005D060E" w:rsidRDefault="005D060E">
    <w:pPr>
      <w:pStyle w:val="a5"/>
    </w:pPr>
  </w:p>
  <w:p w14:paraId="611481EC" w14:textId="77777777" w:rsidR="00E80E36" w:rsidRDefault="00E80E3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997189"/>
    <w:multiLevelType w:val="multilevel"/>
    <w:tmpl w:val="9808DC6E"/>
    <w:lvl w:ilvl="0">
      <w:start w:val="1"/>
      <w:numFmt w:val="decimal"/>
      <w:lvlText w:val="%1."/>
      <w:lvlJc w:val="left"/>
      <w:pPr>
        <w:ind w:left="420" w:hanging="420"/>
      </w:pPr>
      <w:rPr>
        <w:rFonts w:hint="default"/>
        <w:color w:val="0563C1" w:themeColor="hyperlink"/>
        <w:u w:val="single"/>
      </w:rPr>
    </w:lvl>
    <w:lvl w:ilvl="1">
      <w:start w:val="1"/>
      <w:numFmt w:val="decimal"/>
      <w:lvlText w:val="%1.%2."/>
      <w:lvlJc w:val="left"/>
      <w:pPr>
        <w:ind w:left="1429" w:hanging="720"/>
      </w:pPr>
      <w:rPr>
        <w:rFonts w:hint="default"/>
        <w:color w:val="auto"/>
        <w:u w:val="none"/>
      </w:rPr>
    </w:lvl>
    <w:lvl w:ilvl="2">
      <w:start w:val="1"/>
      <w:numFmt w:val="decimal"/>
      <w:lvlText w:val="%1.%2.%3."/>
      <w:lvlJc w:val="left"/>
      <w:pPr>
        <w:ind w:left="2138" w:hanging="720"/>
      </w:pPr>
      <w:rPr>
        <w:rFonts w:hint="default"/>
        <w:color w:val="0563C1" w:themeColor="hyperlink"/>
        <w:u w:val="single"/>
      </w:rPr>
    </w:lvl>
    <w:lvl w:ilvl="3">
      <w:start w:val="1"/>
      <w:numFmt w:val="decimal"/>
      <w:lvlText w:val="%1.%2.%3.%4."/>
      <w:lvlJc w:val="left"/>
      <w:pPr>
        <w:ind w:left="3207" w:hanging="1080"/>
      </w:pPr>
      <w:rPr>
        <w:rFonts w:hint="default"/>
        <w:color w:val="0563C1" w:themeColor="hyperlink"/>
        <w:u w:val="single"/>
      </w:rPr>
    </w:lvl>
    <w:lvl w:ilvl="4">
      <w:start w:val="1"/>
      <w:numFmt w:val="decimal"/>
      <w:lvlText w:val="%1.%2.%3.%4.%5."/>
      <w:lvlJc w:val="left"/>
      <w:pPr>
        <w:ind w:left="3916" w:hanging="1080"/>
      </w:pPr>
      <w:rPr>
        <w:rFonts w:hint="default"/>
        <w:color w:val="0563C1" w:themeColor="hyperlink"/>
        <w:u w:val="single"/>
      </w:rPr>
    </w:lvl>
    <w:lvl w:ilvl="5">
      <w:start w:val="1"/>
      <w:numFmt w:val="decimal"/>
      <w:lvlText w:val="%1.%2.%3.%4.%5.%6."/>
      <w:lvlJc w:val="left"/>
      <w:pPr>
        <w:ind w:left="4985" w:hanging="1440"/>
      </w:pPr>
      <w:rPr>
        <w:rFonts w:hint="default"/>
        <w:color w:val="0563C1" w:themeColor="hyperlink"/>
        <w:u w:val="single"/>
      </w:rPr>
    </w:lvl>
    <w:lvl w:ilvl="6">
      <w:start w:val="1"/>
      <w:numFmt w:val="decimal"/>
      <w:lvlText w:val="%1.%2.%3.%4.%5.%6.%7."/>
      <w:lvlJc w:val="left"/>
      <w:pPr>
        <w:ind w:left="6054" w:hanging="1800"/>
      </w:pPr>
      <w:rPr>
        <w:rFonts w:hint="default"/>
        <w:color w:val="0563C1" w:themeColor="hyperlink"/>
        <w:u w:val="single"/>
      </w:rPr>
    </w:lvl>
    <w:lvl w:ilvl="7">
      <w:start w:val="1"/>
      <w:numFmt w:val="decimal"/>
      <w:lvlText w:val="%1.%2.%3.%4.%5.%6.%7.%8."/>
      <w:lvlJc w:val="left"/>
      <w:pPr>
        <w:ind w:left="6763" w:hanging="1800"/>
      </w:pPr>
      <w:rPr>
        <w:rFonts w:hint="default"/>
        <w:color w:val="0563C1" w:themeColor="hyperlink"/>
        <w:u w:val="single"/>
      </w:rPr>
    </w:lvl>
    <w:lvl w:ilvl="8">
      <w:start w:val="1"/>
      <w:numFmt w:val="decimal"/>
      <w:lvlText w:val="%1.%2.%3.%4.%5.%6.%7.%8.%9."/>
      <w:lvlJc w:val="left"/>
      <w:pPr>
        <w:ind w:left="7832" w:hanging="2160"/>
      </w:pPr>
      <w:rPr>
        <w:rFonts w:hint="default"/>
        <w:color w:val="0563C1" w:themeColor="hyperlink"/>
        <w:u w:val="single"/>
      </w:rPr>
    </w:lvl>
  </w:abstractNum>
  <w:abstractNum w:abstractNumId="1" w15:restartNumberingAfterBreak="0">
    <w:nsid w:val="280217F7"/>
    <w:multiLevelType w:val="multilevel"/>
    <w:tmpl w:val="031A7D38"/>
    <w:lvl w:ilvl="0">
      <w:start w:val="1"/>
      <w:numFmt w:val="decimal"/>
      <w:lvlText w:val="%1."/>
      <w:lvlJc w:val="left"/>
      <w:pPr>
        <w:ind w:left="495" w:hanging="495"/>
      </w:pPr>
      <w:rPr>
        <w:rFonts w:hint="default"/>
      </w:rPr>
    </w:lvl>
    <w:lvl w:ilvl="1">
      <w:start w:val="1"/>
      <w:numFmt w:val="decimal"/>
      <w:lvlText w:val="%1.%2."/>
      <w:lvlJc w:val="left"/>
      <w:pPr>
        <w:ind w:left="1204" w:hanging="49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 w15:restartNumberingAfterBreak="0">
    <w:nsid w:val="33527D40"/>
    <w:multiLevelType w:val="hybridMultilevel"/>
    <w:tmpl w:val="9196B81C"/>
    <w:lvl w:ilvl="0" w:tplc="C486BF4E">
      <w:start w:val="1"/>
      <w:numFmt w:val="bullet"/>
      <w:lvlText w:val="–"/>
      <w:lvlJc w:val="left"/>
      <w:pPr>
        <w:ind w:left="1429" w:hanging="36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 w15:restartNumberingAfterBreak="0">
    <w:nsid w:val="49D7139C"/>
    <w:multiLevelType w:val="hybridMultilevel"/>
    <w:tmpl w:val="EBBC160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4E31636A"/>
    <w:multiLevelType w:val="multilevel"/>
    <w:tmpl w:val="C99E28BE"/>
    <w:lvl w:ilvl="0">
      <w:start w:val="1"/>
      <w:numFmt w:val="decimal"/>
      <w:lvlText w:val="%1."/>
      <w:lvlJc w:val="left"/>
      <w:pPr>
        <w:ind w:left="420" w:hanging="420"/>
      </w:pPr>
      <w:rPr>
        <w:rFonts w:hint="default"/>
        <w:color w:val="0563C1" w:themeColor="hyperlink"/>
        <w:u w:val="single"/>
      </w:rPr>
    </w:lvl>
    <w:lvl w:ilvl="1">
      <w:start w:val="1"/>
      <w:numFmt w:val="decimal"/>
      <w:lvlText w:val="%2."/>
      <w:lvlJc w:val="left"/>
      <w:pPr>
        <w:ind w:left="1429" w:hanging="720"/>
      </w:pPr>
      <w:rPr>
        <w:rFonts w:hint="default"/>
        <w:color w:val="auto"/>
        <w:u w:val="none"/>
      </w:rPr>
    </w:lvl>
    <w:lvl w:ilvl="2">
      <w:start w:val="1"/>
      <w:numFmt w:val="decimal"/>
      <w:lvlText w:val="%1.%2.%3."/>
      <w:lvlJc w:val="left"/>
      <w:pPr>
        <w:ind w:left="2138" w:hanging="720"/>
      </w:pPr>
      <w:rPr>
        <w:rFonts w:hint="default"/>
        <w:color w:val="0563C1" w:themeColor="hyperlink"/>
        <w:u w:val="single"/>
      </w:rPr>
    </w:lvl>
    <w:lvl w:ilvl="3">
      <w:start w:val="1"/>
      <w:numFmt w:val="decimal"/>
      <w:lvlText w:val="%1.%2.%3.%4."/>
      <w:lvlJc w:val="left"/>
      <w:pPr>
        <w:ind w:left="3207" w:hanging="1080"/>
      </w:pPr>
      <w:rPr>
        <w:rFonts w:hint="default"/>
        <w:color w:val="0563C1" w:themeColor="hyperlink"/>
        <w:u w:val="single"/>
      </w:rPr>
    </w:lvl>
    <w:lvl w:ilvl="4">
      <w:start w:val="1"/>
      <w:numFmt w:val="decimal"/>
      <w:lvlText w:val="%1.%2.%3.%4.%5."/>
      <w:lvlJc w:val="left"/>
      <w:pPr>
        <w:ind w:left="3916" w:hanging="1080"/>
      </w:pPr>
      <w:rPr>
        <w:rFonts w:hint="default"/>
        <w:color w:val="0563C1" w:themeColor="hyperlink"/>
        <w:u w:val="single"/>
      </w:rPr>
    </w:lvl>
    <w:lvl w:ilvl="5">
      <w:start w:val="1"/>
      <w:numFmt w:val="decimal"/>
      <w:lvlText w:val="%1.%2.%3.%4.%5.%6."/>
      <w:lvlJc w:val="left"/>
      <w:pPr>
        <w:ind w:left="4985" w:hanging="1440"/>
      </w:pPr>
      <w:rPr>
        <w:rFonts w:hint="default"/>
        <w:color w:val="0563C1" w:themeColor="hyperlink"/>
        <w:u w:val="single"/>
      </w:rPr>
    </w:lvl>
    <w:lvl w:ilvl="6">
      <w:start w:val="1"/>
      <w:numFmt w:val="decimal"/>
      <w:lvlText w:val="%1.%2.%3.%4.%5.%6.%7."/>
      <w:lvlJc w:val="left"/>
      <w:pPr>
        <w:ind w:left="6054" w:hanging="1800"/>
      </w:pPr>
      <w:rPr>
        <w:rFonts w:hint="default"/>
        <w:color w:val="0563C1" w:themeColor="hyperlink"/>
        <w:u w:val="single"/>
      </w:rPr>
    </w:lvl>
    <w:lvl w:ilvl="7">
      <w:start w:val="1"/>
      <w:numFmt w:val="decimal"/>
      <w:lvlText w:val="%1.%2.%3.%4.%5.%6.%7.%8."/>
      <w:lvlJc w:val="left"/>
      <w:pPr>
        <w:ind w:left="6763" w:hanging="1800"/>
      </w:pPr>
      <w:rPr>
        <w:rFonts w:hint="default"/>
        <w:color w:val="0563C1" w:themeColor="hyperlink"/>
        <w:u w:val="single"/>
      </w:rPr>
    </w:lvl>
    <w:lvl w:ilvl="8">
      <w:start w:val="1"/>
      <w:numFmt w:val="decimal"/>
      <w:lvlText w:val="%1.%2.%3.%4.%5.%6.%7.%8.%9."/>
      <w:lvlJc w:val="left"/>
      <w:pPr>
        <w:ind w:left="7832" w:hanging="2160"/>
      </w:pPr>
      <w:rPr>
        <w:rFonts w:hint="default"/>
        <w:color w:val="0563C1" w:themeColor="hyperlink"/>
        <w:u w:val="single"/>
      </w:rPr>
    </w:lvl>
  </w:abstractNum>
  <w:abstractNum w:abstractNumId="5" w15:restartNumberingAfterBreak="0">
    <w:nsid w:val="5DFC609B"/>
    <w:multiLevelType w:val="hybridMultilevel"/>
    <w:tmpl w:val="BA0E399A"/>
    <w:lvl w:ilvl="0" w:tplc="F7726EC8">
      <w:start w:val="1"/>
      <w:numFmt w:val="decimal"/>
      <w:lvlText w:val="%1."/>
      <w:lvlJc w:val="left"/>
      <w:pPr>
        <w:ind w:left="928"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4"/>
  </w:num>
  <w:num w:numId="4">
    <w:abstractNumId w:val="3"/>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visionView w:inkAnnotations="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14F1"/>
    <w:rsid w:val="00004BB7"/>
    <w:rsid w:val="00006533"/>
    <w:rsid w:val="000112DD"/>
    <w:rsid w:val="00011EAB"/>
    <w:rsid w:val="000138B3"/>
    <w:rsid w:val="00014BAF"/>
    <w:rsid w:val="00025E10"/>
    <w:rsid w:val="00027BDE"/>
    <w:rsid w:val="000320A9"/>
    <w:rsid w:val="0003264B"/>
    <w:rsid w:val="00033390"/>
    <w:rsid w:val="00033CE6"/>
    <w:rsid w:val="00036E1F"/>
    <w:rsid w:val="00042A7B"/>
    <w:rsid w:val="00053DD0"/>
    <w:rsid w:val="0006030E"/>
    <w:rsid w:val="000608CA"/>
    <w:rsid w:val="0008249B"/>
    <w:rsid w:val="000875D3"/>
    <w:rsid w:val="00087DE3"/>
    <w:rsid w:val="00093424"/>
    <w:rsid w:val="00094AF3"/>
    <w:rsid w:val="000968F4"/>
    <w:rsid w:val="00096D97"/>
    <w:rsid w:val="000A7136"/>
    <w:rsid w:val="000B0A81"/>
    <w:rsid w:val="000B7B30"/>
    <w:rsid w:val="000C7566"/>
    <w:rsid w:val="000D49F3"/>
    <w:rsid w:val="000E2526"/>
    <w:rsid w:val="000E40A6"/>
    <w:rsid w:val="000E663E"/>
    <w:rsid w:val="000F4C24"/>
    <w:rsid w:val="00101AC5"/>
    <w:rsid w:val="00102BFB"/>
    <w:rsid w:val="00110AB9"/>
    <w:rsid w:val="00115E24"/>
    <w:rsid w:val="00117D2B"/>
    <w:rsid w:val="0012421F"/>
    <w:rsid w:val="00132334"/>
    <w:rsid w:val="00135595"/>
    <w:rsid w:val="00137FC4"/>
    <w:rsid w:val="001466CB"/>
    <w:rsid w:val="00154E6B"/>
    <w:rsid w:val="00160BD0"/>
    <w:rsid w:val="001653E8"/>
    <w:rsid w:val="00173F6E"/>
    <w:rsid w:val="001972A2"/>
    <w:rsid w:val="001A7184"/>
    <w:rsid w:val="001C0325"/>
    <w:rsid w:val="001D0A50"/>
    <w:rsid w:val="001D3D60"/>
    <w:rsid w:val="001D3EA5"/>
    <w:rsid w:val="001D4E39"/>
    <w:rsid w:val="001D7DEB"/>
    <w:rsid w:val="001E7EB4"/>
    <w:rsid w:val="001F0AD7"/>
    <w:rsid w:val="001F0D0F"/>
    <w:rsid w:val="001F4D9E"/>
    <w:rsid w:val="001F4E66"/>
    <w:rsid w:val="002039C0"/>
    <w:rsid w:val="00206975"/>
    <w:rsid w:val="002075F0"/>
    <w:rsid w:val="00207EC4"/>
    <w:rsid w:val="00210615"/>
    <w:rsid w:val="002126DD"/>
    <w:rsid w:val="00212FEA"/>
    <w:rsid w:val="002221F2"/>
    <w:rsid w:val="002234CC"/>
    <w:rsid w:val="0022410F"/>
    <w:rsid w:val="00236E80"/>
    <w:rsid w:val="00244FAE"/>
    <w:rsid w:val="002468D4"/>
    <w:rsid w:val="002468DB"/>
    <w:rsid w:val="00246E8A"/>
    <w:rsid w:val="00262535"/>
    <w:rsid w:val="00263E74"/>
    <w:rsid w:val="00270976"/>
    <w:rsid w:val="00270CCD"/>
    <w:rsid w:val="00287012"/>
    <w:rsid w:val="00292AC5"/>
    <w:rsid w:val="002A276B"/>
    <w:rsid w:val="002B1843"/>
    <w:rsid w:val="002B2BBD"/>
    <w:rsid w:val="002B3CD1"/>
    <w:rsid w:val="002B3E9B"/>
    <w:rsid w:val="002B50E8"/>
    <w:rsid w:val="002B7D00"/>
    <w:rsid w:val="002C0C21"/>
    <w:rsid w:val="002C3A55"/>
    <w:rsid w:val="002C3DEE"/>
    <w:rsid w:val="002D5D57"/>
    <w:rsid w:val="002E25DB"/>
    <w:rsid w:val="002E3BC9"/>
    <w:rsid w:val="002E4040"/>
    <w:rsid w:val="002E7605"/>
    <w:rsid w:val="002F1661"/>
    <w:rsid w:val="00300B45"/>
    <w:rsid w:val="00301ABA"/>
    <w:rsid w:val="00307D6D"/>
    <w:rsid w:val="003115AF"/>
    <w:rsid w:val="00311882"/>
    <w:rsid w:val="00324B28"/>
    <w:rsid w:val="003268B1"/>
    <w:rsid w:val="00327081"/>
    <w:rsid w:val="00333336"/>
    <w:rsid w:val="003475ED"/>
    <w:rsid w:val="0035029A"/>
    <w:rsid w:val="00350912"/>
    <w:rsid w:val="00351389"/>
    <w:rsid w:val="00352519"/>
    <w:rsid w:val="00355418"/>
    <w:rsid w:val="00360673"/>
    <w:rsid w:val="00365347"/>
    <w:rsid w:val="00375EA0"/>
    <w:rsid w:val="0037648E"/>
    <w:rsid w:val="00377A34"/>
    <w:rsid w:val="00387782"/>
    <w:rsid w:val="00395330"/>
    <w:rsid w:val="003974F1"/>
    <w:rsid w:val="003A09B6"/>
    <w:rsid w:val="003A447C"/>
    <w:rsid w:val="003A73FD"/>
    <w:rsid w:val="003B458A"/>
    <w:rsid w:val="003B5614"/>
    <w:rsid w:val="003B6B2D"/>
    <w:rsid w:val="003D1F28"/>
    <w:rsid w:val="003D5FD2"/>
    <w:rsid w:val="003F10A5"/>
    <w:rsid w:val="003F1F96"/>
    <w:rsid w:val="003F47DA"/>
    <w:rsid w:val="0040139A"/>
    <w:rsid w:val="004076AB"/>
    <w:rsid w:val="0041101B"/>
    <w:rsid w:val="00415B1E"/>
    <w:rsid w:val="00420847"/>
    <w:rsid w:val="00420F30"/>
    <w:rsid w:val="00423B42"/>
    <w:rsid w:val="0042760F"/>
    <w:rsid w:val="00430D46"/>
    <w:rsid w:val="004310C1"/>
    <w:rsid w:val="00435A97"/>
    <w:rsid w:val="004404D2"/>
    <w:rsid w:val="0045303B"/>
    <w:rsid w:val="00454991"/>
    <w:rsid w:val="00457162"/>
    <w:rsid w:val="00474121"/>
    <w:rsid w:val="00475C60"/>
    <w:rsid w:val="00485B74"/>
    <w:rsid w:val="00486C5C"/>
    <w:rsid w:val="00487994"/>
    <w:rsid w:val="004950E5"/>
    <w:rsid w:val="00496F76"/>
    <w:rsid w:val="004A1BA1"/>
    <w:rsid w:val="004A4C96"/>
    <w:rsid w:val="004B0774"/>
    <w:rsid w:val="004C30BD"/>
    <w:rsid w:val="004C53C2"/>
    <w:rsid w:val="004D1106"/>
    <w:rsid w:val="004D4B68"/>
    <w:rsid w:val="004D6133"/>
    <w:rsid w:val="004D7E5F"/>
    <w:rsid w:val="004E0822"/>
    <w:rsid w:val="004E1066"/>
    <w:rsid w:val="004E5881"/>
    <w:rsid w:val="004F3244"/>
    <w:rsid w:val="004F436A"/>
    <w:rsid w:val="005001A9"/>
    <w:rsid w:val="00500FE4"/>
    <w:rsid w:val="0050317E"/>
    <w:rsid w:val="0051060A"/>
    <w:rsid w:val="00512BB5"/>
    <w:rsid w:val="005205B8"/>
    <w:rsid w:val="00523A2B"/>
    <w:rsid w:val="005277AE"/>
    <w:rsid w:val="0053533F"/>
    <w:rsid w:val="00536D27"/>
    <w:rsid w:val="00540A15"/>
    <w:rsid w:val="00540D9B"/>
    <w:rsid w:val="00547BD5"/>
    <w:rsid w:val="00567356"/>
    <w:rsid w:val="00573D0D"/>
    <w:rsid w:val="005751BB"/>
    <w:rsid w:val="005766F2"/>
    <w:rsid w:val="00580381"/>
    <w:rsid w:val="005831E4"/>
    <w:rsid w:val="00586F0B"/>
    <w:rsid w:val="00587FD1"/>
    <w:rsid w:val="00591BF6"/>
    <w:rsid w:val="00595F72"/>
    <w:rsid w:val="005A29D5"/>
    <w:rsid w:val="005A4C2C"/>
    <w:rsid w:val="005A4E44"/>
    <w:rsid w:val="005A6E36"/>
    <w:rsid w:val="005B0127"/>
    <w:rsid w:val="005B0EFE"/>
    <w:rsid w:val="005B170C"/>
    <w:rsid w:val="005B43C4"/>
    <w:rsid w:val="005B4FC4"/>
    <w:rsid w:val="005C1D59"/>
    <w:rsid w:val="005D060E"/>
    <w:rsid w:val="005E76E8"/>
    <w:rsid w:val="005F0DC9"/>
    <w:rsid w:val="005F6E9D"/>
    <w:rsid w:val="00604B63"/>
    <w:rsid w:val="00610C08"/>
    <w:rsid w:val="0062746E"/>
    <w:rsid w:val="00627654"/>
    <w:rsid w:val="00631A25"/>
    <w:rsid w:val="00635C11"/>
    <w:rsid w:val="0063765F"/>
    <w:rsid w:val="006378A6"/>
    <w:rsid w:val="00644072"/>
    <w:rsid w:val="006443CB"/>
    <w:rsid w:val="00647FD8"/>
    <w:rsid w:val="006514FF"/>
    <w:rsid w:val="00661C8A"/>
    <w:rsid w:val="0066346C"/>
    <w:rsid w:val="00665A03"/>
    <w:rsid w:val="0067125D"/>
    <w:rsid w:val="00671A4F"/>
    <w:rsid w:val="006736E9"/>
    <w:rsid w:val="00690767"/>
    <w:rsid w:val="006A62BC"/>
    <w:rsid w:val="006B203D"/>
    <w:rsid w:val="006B5022"/>
    <w:rsid w:val="006B5C84"/>
    <w:rsid w:val="006B5FDA"/>
    <w:rsid w:val="006C42BF"/>
    <w:rsid w:val="006C6664"/>
    <w:rsid w:val="006C74FD"/>
    <w:rsid w:val="006C7AE3"/>
    <w:rsid w:val="006D74F6"/>
    <w:rsid w:val="006E621F"/>
    <w:rsid w:val="006F27B4"/>
    <w:rsid w:val="006F2D9B"/>
    <w:rsid w:val="006F3194"/>
    <w:rsid w:val="006F59F9"/>
    <w:rsid w:val="006F6CB1"/>
    <w:rsid w:val="0070259E"/>
    <w:rsid w:val="00703AAD"/>
    <w:rsid w:val="00703EF3"/>
    <w:rsid w:val="0070429C"/>
    <w:rsid w:val="00705002"/>
    <w:rsid w:val="00705E0A"/>
    <w:rsid w:val="00714B1E"/>
    <w:rsid w:val="007321E2"/>
    <w:rsid w:val="007367FD"/>
    <w:rsid w:val="007370D4"/>
    <w:rsid w:val="0074163C"/>
    <w:rsid w:val="0074346A"/>
    <w:rsid w:val="007479F8"/>
    <w:rsid w:val="00752B00"/>
    <w:rsid w:val="007650DE"/>
    <w:rsid w:val="007651E4"/>
    <w:rsid w:val="00777177"/>
    <w:rsid w:val="00784098"/>
    <w:rsid w:val="00785F10"/>
    <w:rsid w:val="007865BD"/>
    <w:rsid w:val="00792353"/>
    <w:rsid w:val="007964DB"/>
    <w:rsid w:val="007A3AA8"/>
    <w:rsid w:val="007B2FC1"/>
    <w:rsid w:val="007B7834"/>
    <w:rsid w:val="007C0728"/>
    <w:rsid w:val="007C320F"/>
    <w:rsid w:val="007C4CA6"/>
    <w:rsid w:val="007C56EF"/>
    <w:rsid w:val="007D68DA"/>
    <w:rsid w:val="007E1992"/>
    <w:rsid w:val="007E65DA"/>
    <w:rsid w:val="007F04FD"/>
    <w:rsid w:val="007F398B"/>
    <w:rsid w:val="007F447F"/>
    <w:rsid w:val="008020C5"/>
    <w:rsid w:val="00805DDE"/>
    <w:rsid w:val="008075E7"/>
    <w:rsid w:val="00810794"/>
    <w:rsid w:val="00810C58"/>
    <w:rsid w:val="00812ABA"/>
    <w:rsid w:val="0081700A"/>
    <w:rsid w:val="0082271B"/>
    <w:rsid w:val="00833EE6"/>
    <w:rsid w:val="00837BB6"/>
    <w:rsid w:val="00843B5B"/>
    <w:rsid w:val="00854E25"/>
    <w:rsid w:val="008646E6"/>
    <w:rsid w:val="00881D2E"/>
    <w:rsid w:val="008855B1"/>
    <w:rsid w:val="00890AE8"/>
    <w:rsid w:val="008A127D"/>
    <w:rsid w:val="008A151D"/>
    <w:rsid w:val="008A5B96"/>
    <w:rsid w:val="008B3887"/>
    <w:rsid w:val="008C044E"/>
    <w:rsid w:val="008D0682"/>
    <w:rsid w:val="008D170F"/>
    <w:rsid w:val="00902C9C"/>
    <w:rsid w:val="009142E1"/>
    <w:rsid w:val="009172DB"/>
    <w:rsid w:val="00920778"/>
    <w:rsid w:val="009260D9"/>
    <w:rsid w:val="00926C3C"/>
    <w:rsid w:val="00937536"/>
    <w:rsid w:val="009511FC"/>
    <w:rsid w:val="0095419B"/>
    <w:rsid w:val="00961BD9"/>
    <w:rsid w:val="009713EA"/>
    <w:rsid w:val="00972203"/>
    <w:rsid w:val="00972942"/>
    <w:rsid w:val="00976DAF"/>
    <w:rsid w:val="009813C8"/>
    <w:rsid w:val="009829AB"/>
    <w:rsid w:val="009854A9"/>
    <w:rsid w:val="0098589A"/>
    <w:rsid w:val="00991D32"/>
    <w:rsid w:val="0099562F"/>
    <w:rsid w:val="009969EA"/>
    <w:rsid w:val="009A252E"/>
    <w:rsid w:val="009A3597"/>
    <w:rsid w:val="009A51F1"/>
    <w:rsid w:val="009B10F7"/>
    <w:rsid w:val="009B2F50"/>
    <w:rsid w:val="009B3E3C"/>
    <w:rsid w:val="009B676E"/>
    <w:rsid w:val="009E096D"/>
    <w:rsid w:val="009E114A"/>
    <w:rsid w:val="009E2ED3"/>
    <w:rsid w:val="009F289E"/>
    <w:rsid w:val="00A12B71"/>
    <w:rsid w:val="00A16082"/>
    <w:rsid w:val="00A24316"/>
    <w:rsid w:val="00A3056E"/>
    <w:rsid w:val="00A3325B"/>
    <w:rsid w:val="00A33AA2"/>
    <w:rsid w:val="00A40139"/>
    <w:rsid w:val="00A41ED6"/>
    <w:rsid w:val="00A459A0"/>
    <w:rsid w:val="00A53F88"/>
    <w:rsid w:val="00A5426E"/>
    <w:rsid w:val="00A55DFF"/>
    <w:rsid w:val="00A5689C"/>
    <w:rsid w:val="00A6202E"/>
    <w:rsid w:val="00A651E2"/>
    <w:rsid w:val="00A90A4D"/>
    <w:rsid w:val="00A90C57"/>
    <w:rsid w:val="00A92A9A"/>
    <w:rsid w:val="00A97CC9"/>
    <w:rsid w:val="00AA04C9"/>
    <w:rsid w:val="00AA0F6E"/>
    <w:rsid w:val="00AA1E71"/>
    <w:rsid w:val="00AA2961"/>
    <w:rsid w:val="00AA5E41"/>
    <w:rsid w:val="00AA653B"/>
    <w:rsid w:val="00AA74E2"/>
    <w:rsid w:val="00AB1984"/>
    <w:rsid w:val="00AB71A6"/>
    <w:rsid w:val="00AC1C31"/>
    <w:rsid w:val="00AC7FAD"/>
    <w:rsid w:val="00AD2DF1"/>
    <w:rsid w:val="00AD6346"/>
    <w:rsid w:val="00AE198F"/>
    <w:rsid w:val="00B0032A"/>
    <w:rsid w:val="00B04614"/>
    <w:rsid w:val="00B0587B"/>
    <w:rsid w:val="00B15D88"/>
    <w:rsid w:val="00B166C7"/>
    <w:rsid w:val="00B25E1E"/>
    <w:rsid w:val="00B2666F"/>
    <w:rsid w:val="00B3408F"/>
    <w:rsid w:val="00B41E0F"/>
    <w:rsid w:val="00B53E82"/>
    <w:rsid w:val="00B54896"/>
    <w:rsid w:val="00B64F8B"/>
    <w:rsid w:val="00B769FE"/>
    <w:rsid w:val="00B772A7"/>
    <w:rsid w:val="00B82FE0"/>
    <w:rsid w:val="00B85C29"/>
    <w:rsid w:val="00B86DD5"/>
    <w:rsid w:val="00BA07CF"/>
    <w:rsid w:val="00BA086C"/>
    <w:rsid w:val="00BA20FA"/>
    <w:rsid w:val="00BC4363"/>
    <w:rsid w:val="00BC6E9E"/>
    <w:rsid w:val="00BE0CF8"/>
    <w:rsid w:val="00BE11BB"/>
    <w:rsid w:val="00BE15CF"/>
    <w:rsid w:val="00BE5ED0"/>
    <w:rsid w:val="00BF1513"/>
    <w:rsid w:val="00BF356E"/>
    <w:rsid w:val="00BF3D4F"/>
    <w:rsid w:val="00BF45A9"/>
    <w:rsid w:val="00C11033"/>
    <w:rsid w:val="00C21301"/>
    <w:rsid w:val="00C22BDB"/>
    <w:rsid w:val="00C52687"/>
    <w:rsid w:val="00C54D33"/>
    <w:rsid w:val="00C54F80"/>
    <w:rsid w:val="00C55C93"/>
    <w:rsid w:val="00C56F63"/>
    <w:rsid w:val="00C61DF8"/>
    <w:rsid w:val="00C71916"/>
    <w:rsid w:val="00C723CD"/>
    <w:rsid w:val="00C76144"/>
    <w:rsid w:val="00C92A19"/>
    <w:rsid w:val="00CA0DC4"/>
    <w:rsid w:val="00CA217A"/>
    <w:rsid w:val="00CA299C"/>
    <w:rsid w:val="00CA486E"/>
    <w:rsid w:val="00CA6053"/>
    <w:rsid w:val="00CC5132"/>
    <w:rsid w:val="00CC670F"/>
    <w:rsid w:val="00CD0A2C"/>
    <w:rsid w:val="00CD2561"/>
    <w:rsid w:val="00CD43A6"/>
    <w:rsid w:val="00CE2281"/>
    <w:rsid w:val="00CE2C0A"/>
    <w:rsid w:val="00CE4A3A"/>
    <w:rsid w:val="00CE75E0"/>
    <w:rsid w:val="00CF2D84"/>
    <w:rsid w:val="00CF4F64"/>
    <w:rsid w:val="00D00F51"/>
    <w:rsid w:val="00D01A3B"/>
    <w:rsid w:val="00D0214E"/>
    <w:rsid w:val="00D03467"/>
    <w:rsid w:val="00D034D0"/>
    <w:rsid w:val="00D153ED"/>
    <w:rsid w:val="00D20E36"/>
    <w:rsid w:val="00D24709"/>
    <w:rsid w:val="00D40527"/>
    <w:rsid w:val="00D452CA"/>
    <w:rsid w:val="00D454FA"/>
    <w:rsid w:val="00D50F07"/>
    <w:rsid w:val="00D5630E"/>
    <w:rsid w:val="00D636BE"/>
    <w:rsid w:val="00D85AE4"/>
    <w:rsid w:val="00D91B5C"/>
    <w:rsid w:val="00D93CF6"/>
    <w:rsid w:val="00D93EEE"/>
    <w:rsid w:val="00D955DF"/>
    <w:rsid w:val="00DA11E3"/>
    <w:rsid w:val="00DA2888"/>
    <w:rsid w:val="00DA7C98"/>
    <w:rsid w:val="00DB0007"/>
    <w:rsid w:val="00DC3FF4"/>
    <w:rsid w:val="00DD6434"/>
    <w:rsid w:val="00DE150C"/>
    <w:rsid w:val="00DE3AF4"/>
    <w:rsid w:val="00DE5D07"/>
    <w:rsid w:val="00DF2DE2"/>
    <w:rsid w:val="00E0028E"/>
    <w:rsid w:val="00E01E62"/>
    <w:rsid w:val="00E023CA"/>
    <w:rsid w:val="00E25D1C"/>
    <w:rsid w:val="00E26EA8"/>
    <w:rsid w:val="00E40D36"/>
    <w:rsid w:val="00E60229"/>
    <w:rsid w:val="00E605E9"/>
    <w:rsid w:val="00E614FE"/>
    <w:rsid w:val="00E75AFC"/>
    <w:rsid w:val="00E80E36"/>
    <w:rsid w:val="00E827C6"/>
    <w:rsid w:val="00E8410E"/>
    <w:rsid w:val="00E87F4C"/>
    <w:rsid w:val="00E91750"/>
    <w:rsid w:val="00E91EEF"/>
    <w:rsid w:val="00EB108A"/>
    <w:rsid w:val="00EB19B5"/>
    <w:rsid w:val="00EC3906"/>
    <w:rsid w:val="00ED243F"/>
    <w:rsid w:val="00ED5263"/>
    <w:rsid w:val="00EE033C"/>
    <w:rsid w:val="00EE0DA9"/>
    <w:rsid w:val="00EE0E7C"/>
    <w:rsid w:val="00EE120D"/>
    <w:rsid w:val="00EE3AFF"/>
    <w:rsid w:val="00F05D66"/>
    <w:rsid w:val="00F103C6"/>
    <w:rsid w:val="00F11D04"/>
    <w:rsid w:val="00F11F43"/>
    <w:rsid w:val="00F2114E"/>
    <w:rsid w:val="00F278E0"/>
    <w:rsid w:val="00F40E83"/>
    <w:rsid w:val="00F43C81"/>
    <w:rsid w:val="00F444B1"/>
    <w:rsid w:val="00F50549"/>
    <w:rsid w:val="00F543A0"/>
    <w:rsid w:val="00F649F0"/>
    <w:rsid w:val="00F64D14"/>
    <w:rsid w:val="00F64DF7"/>
    <w:rsid w:val="00F653E6"/>
    <w:rsid w:val="00F734DF"/>
    <w:rsid w:val="00F825BD"/>
    <w:rsid w:val="00F9067B"/>
    <w:rsid w:val="00FB0974"/>
    <w:rsid w:val="00FB3C99"/>
    <w:rsid w:val="00FC06BD"/>
    <w:rsid w:val="00FC0AC6"/>
    <w:rsid w:val="00FC1548"/>
    <w:rsid w:val="00FC27F2"/>
    <w:rsid w:val="00FC6F1D"/>
    <w:rsid w:val="00FC7A59"/>
    <w:rsid w:val="00FD14F1"/>
    <w:rsid w:val="00FD20FB"/>
    <w:rsid w:val="00FD7CA9"/>
    <w:rsid w:val="00FE066B"/>
    <w:rsid w:val="00FE50CB"/>
    <w:rsid w:val="00FF012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0DAD0D"/>
  <w15:chartTrackingRefBased/>
  <w15:docId w15:val="{16E91E71-F1F1-45FF-B9F5-FA831BC771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F4C2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F4C24"/>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0F4C24"/>
    <w:pPr>
      <w:outlineLvl w:val="9"/>
    </w:pPr>
    <w:rPr>
      <w:lang w:eastAsia="uk-UA"/>
    </w:rPr>
  </w:style>
  <w:style w:type="paragraph" w:styleId="11">
    <w:name w:val="toc 1"/>
    <w:basedOn w:val="a"/>
    <w:next w:val="a"/>
    <w:autoRedefine/>
    <w:uiPriority w:val="39"/>
    <w:unhideWhenUsed/>
    <w:rsid w:val="000F4C24"/>
    <w:pPr>
      <w:spacing w:after="100"/>
    </w:pPr>
  </w:style>
  <w:style w:type="character" w:styleId="a4">
    <w:name w:val="Hyperlink"/>
    <w:basedOn w:val="a0"/>
    <w:uiPriority w:val="99"/>
    <w:unhideWhenUsed/>
    <w:rsid w:val="000F4C24"/>
    <w:rPr>
      <w:color w:val="0563C1" w:themeColor="hyperlink"/>
      <w:u w:val="single"/>
    </w:rPr>
  </w:style>
  <w:style w:type="paragraph" w:styleId="a5">
    <w:name w:val="header"/>
    <w:basedOn w:val="a"/>
    <w:link w:val="a6"/>
    <w:uiPriority w:val="99"/>
    <w:unhideWhenUsed/>
    <w:rsid w:val="005D060E"/>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5D060E"/>
  </w:style>
  <w:style w:type="paragraph" w:styleId="a7">
    <w:name w:val="footer"/>
    <w:basedOn w:val="a"/>
    <w:link w:val="a8"/>
    <w:uiPriority w:val="99"/>
    <w:unhideWhenUsed/>
    <w:rsid w:val="005D060E"/>
    <w:pPr>
      <w:tabs>
        <w:tab w:val="center" w:pos="4819"/>
        <w:tab w:val="right" w:pos="9639"/>
      </w:tabs>
      <w:spacing w:after="0" w:line="240" w:lineRule="auto"/>
    </w:pPr>
  </w:style>
  <w:style w:type="character" w:customStyle="1" w:styleId="a8">
    <w:name w:val="Нижний колонтитул Знак"/>
    <w:basedOn w:val="a0"/>
    <w:link w:val="a7"/>
    <w:uiPriority w:val="99"/>
    <w:rsid w:val="005D060E"/>
  </w:style>
  <w:style w:type="character" w:customStyle="1" w:styleId="12">
    <w:name w:val="Неразрешенное упоминание1"/>
    <w:basedOn w:val="a0"/>
    <w:uiPriority w:val="99"/>
    <w:semiHidden/>
    <w:unhideWhenUsed/>
    <w:rsid w:val="00752B00"/>
    <w:rPr>
      <w:color w:val="605E5C"/>
      <w:shd w:val="clear" w:color="auto" w:fill="E1DFDD"/>
    </w:rPr>
  </w:style>
  <w:style w:type="paragraph" w:styleId="a9">
    <w:name w:val="List Paragraph"/>
    <w:basedOn w:val="a"/>
    <w:uiPriority w:val="34"/>
    <w:qFormat/>
    <w:rsid w:val="00752B00"/>
    <w:pPr>
      <w:ind w:left="720"/>
      <w:contextualSpacing/>
    </w:pPr>
  </w:style>
  <w:style w:type="table" w:customStyle="1" w:styleId="TableGrid">
    <w:name w:val="TableGrid"/>
    <w:rsid w:val="002B50E8"/>
    <w:pPr>
      <w:spacing w:after="0" w:line="240" w:lineRule="auto"/>
    </w:pPr>
    <w:rPr>
      <w:rFonts w:eastAsiaTheme="minorEastAsia"/>
      <w:lang w:val="uk" w:eastAsia="uk-UA"/>
    </w:rPr>
    <w:tblPr>
      <w:tblCellMar>
        <w:top w:w="0" w:type="dxa"/>
        <w:left w:w="0" w:type="dxa"/>
        <w:bottom w:w="0" w:type="dxa"/>
        <w:right w:w="0" w:type="dxa"/>
      </w:tblCellMar>
    </w:tblPr>
  </w:style>
  <w:style w:type="paragraph" w:customStyle="1" w:styleId="footnotedescription">
    <w:name w:val="footnote description"/>
    <w:next w:val="a"/>
    <w:link w:val="footnotedescriptionChar"/>
    <w:hidden/>
    <w:rsid w:val="00F05D66"/>
    <w:pPr>
      <w:spacing w:after="0" w:line="277" w:lineRule="auto"/>
      <w:jc w:val="both"/>
    </w:pPr>
    <w:rPr>
      <w:rFonts w:ascii="Times New Roman" w:eastAsia="Times New Roman" w:hAnsi="Times New Roman" w:cs="Times New Roman"/>
      <w:color w:val="000000"/>
      <w:sz w:val="20"/>
      <w:lang w:val="uk" w:eastAsia="uk-UA"/>
    </w:rPr>
  </w:style>
  <w:style w:type="character" w:customStyle="1" w:styleId="footnotedescriptionChar">
    <w:name w:val="footnote description Char"/>
    <w:link w:val="footnotedescription"/>
    <w:rsid w:val="00F05D66"/>
    <w:rPr>
      <w:rFonts w:ascii="Times New Roman" w:eastAsia="Times New Roman" w:hAnsi="Times New Roman" w:cs="Times New Roman"/>
      <w:color w:val="000000"/>
      <w:sz w:val="20"/>
      <w:lang w:val="uk" w:eastAsia="uk-UA"/>
    </w:rPr>
  </w:style>
  <w:style w:type="character" w:customStyle="1" w:styleId="footnotemark">
    <w:name w:val="footnote mark"/>
    <w:hidden/>
    <w:rsid w:val="00F05D66"/>
    <w:rPr>
      <w:rFonts w:ascii="Times New Roman" w:eastAsia="Times New Roman" w:hAnsi="Times New Roman" w:cs="Times New Roman"/>
      <w:color w:val="000000"/>
      <w:sz w:val="20"/>
      <w:vertAlign w:val="superscript"/>
    </w:rPr>
  </w:style>
  <w:style w:type="paragraph" w:styleId="aa">
    <w:name w:val="footnote text"/>
    <w:basedOn w:val="a"/>
    <w:link w:val="ab"/>
    <w:uiPriority w:val="99"/>
    <w:semiHidden/>
    <w:unhideWhenUsed/>
    <w:rsid w:val="007321E2"/>
    <w:pPr>
      <w:spacing w:after="0" w:line="240" w:lineRule="auto"/>
    </w:pPr>
    <w:rPr>
      <w:sz w:val="20"/>
      <w:szCs w:val="20"/>
    </w:rPr>
  </w:style>
  <w:style w:type="character" w:customStyle="1" w:styleId="ab">
    <w:name w:val="Текст сноски Знак"/>
    <w:basedOn w:val="a0"/>
    <w:link w:val="aa"/>
    <w:uiPriority w:val="99"/>
    <w:semiHidden/>
    <w:rsid w:val="007321E2"/>
    <w:rPr>
      <w:sz w:val="20"/>
      <w:szCs w:val="20"/>
    </w:rPr>
  </w:style>
  <w:style w:type="character" w:styleId="ac">
    <w:name w:val="footnote reference"/>
    <w:basedOn w:val="a0"/>
    <w:uiPriority w:val="99"/>
    <w:semiHidden/>
    <w:unhideWhenUsed/>
    <w:rsid w:val="007321E2"/>
    <w:rPr>
      <w:vertAlign w:val="superscript"/>
    </w:rPr>
  </w:style>
  <w:style w:type="paragraph" w:styleId="ad">
    <w:name w:val="No Spacing"/>
    <w:link w:val="ae"/>
    <w:uiPriority w:val="1"/>
    <w:qFormat/>
    <w:rsid w:val="001A7184"/>
    <w:pPr>
      <w:spacing w:after="0" w:line="240" w:lineRule="auto"/>
    </w:pPr>
    <w:rPr>
      <w:rFonts w:eastAsiaTheme="minorEastAsia"/>
      <w:lang w:val="en-US" w:eastAsia="zh-CN"/>
    </w:rPr>
  </w:style>
  <w:style w:type="character" w:customStyle="1" w:styleId="ae">
    <w:name w:val="Без интервала Знак"/>
    <w:basedOn w:val="a0"/>
    <w:link w:val="ad"/>
    <w:uiPriority w:val="1"/>
    <w:rsid w:val="001A7184"/>
    <w:rPr>
      <w:rFonts w:eastAsiaTheme="minorEastAsia"/>
      <w:lang w:val="en-US" w:eastAsia="zh-CN"/>
    </w:rPr>
  </w:style>
  <w:style w:type="character" w:styleId="af">
    <w:name w:val="Unresolved Mention"/>
    <w:basedOn w:val="a0"/>
    <w:uiPriority w:val="99"/>
    <w:semiHidden/>
    <w:unhideWhenUsed/>
    <w:rsid w:val="008020C5"/>
    <w:rPr>
      <w:color w:val="605E5C"/>
      <w:shd w:val="clear" w:color="auto" w:fill="E1DFDD"/>
    </w:rPr>
  </w:style>
  <w:style w:type="character" w:styleId="af0">
    <w:name w:val="FollowedHyperlink"/>
    <w:basedOn w:val="a0"/>
    <w:uiPriority w:val="99"/>
    <w:semiHidden/>
    <w:unhideWhenUsed/>
    <w:rsid w:val="001D3EA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59955492">
      <w:bodyDiv w:val="1"/>
      <w:marLeft w:val="0"/>
      <w:marRight w:val="0"/>
      <w:marTop w:val="0"/>
      <w:marBottom w:val="0"/>
      <w:divBdr>
        <w:top w:val="none" w:sz="0" w:space="0" w:color="auto"/>
        <w:left w:val="none" w:sz="0" w:space="0" w:color="auto"/>
        <w:bottom w:val="none" w:sz="0" w:space="0" w:color="auto"/>
        <w:right w:val="none" w:sz="0" w:space="0" w:color="auto"/>
      </w:divBdr>
      <w:divsChild>
        <w:div w:id="1974171704">
          <w:marLeft w:val="0"/>
          <w:marRight w:val="0"/>
          <w:marTop w:val="0"/>
          <w:marBottom w:val="0"/>
          <w:divBdr>
            <w:top w:val="none" w:sz="0" w:space="0" w:color="auto"/>
            <w:left w:val="none" w:sz="0" w:space="0" w:color="auto"/>
            <w:bottom w:val="single" w:sz="6" w:space="31" w:color="000000"/>
            <w:right w:val="none" w:sz="0" w:space="0" w:color="auto"/>
          </w:divBdr>
        </w:div>
      </w:divsChild>
    </w:div>
    <w:div w:id="519586971">
      <w:bodyDiv w:val="1"/>
      <w:marLeft w:val="0"/>
      <w:marRight w:val="0"/>
      <w:marTop w:val="0"/>
      <w:marBottom w:val="0"/>
      <w:divBdr>
        <w:top w:val="none" w:sz="0" w:space="0" w:color="auto"/>
        <w:left w:val="none" w:sz="0" w:space="0" w:color="auto"/>
        <w:bottom w:val="none" w:sz="0" w:space="0" w:color="auto"/>
        <w:right w:val="none" w:sz="0" w:space="0" w:color="auto"/>
      </w:divBdr>
      <w:divsChild>
        <w:div w:id="2120564384">
          <w:marLeft w:val="0"/>
          <w:marRight w:val="0"/>
          <w:marTop w:val="0"/>
          <w:marBottom w:val="0"/>
          <w:divBdr>
            <w:top w:val="none" w:sz="0" w:space="0" w:color="auto"/>
            <w:left w:val="none" w:sz="0" w:space="0" w:color="auto"/>
            <w:bottom w:val="single" w:sz="6" w:space="31" w:color="000000"/>
            <w:right w:val="none" w:sz="0" w:space="0" w:color="auto"/>
          </w:divBdr>
        </w:div>
      </w:divsChild>
    </w:div>
    <w:div w:id="696928823">
      <w:bodyDiv w:val="1"/>
      <w:marLeft w:val="0"/>
      <w:marRight w:val="0"/>
      <w:marTop w:val="0"/>
      <w:marBottom w:val="0"/>
      <w:divBdr>
        <w:top w:val="none" w:sz="0" w:space="0" w:color="auto"/>
        <w:left w:val="none" w:sz="0" w:space="0" w:color="auto"/>
        <w:bottom w:val="none" w:sz="0" w:space="0" w:color="auto"/>
        <w:right w:val="none" w:sz="0" w:space="0" w:color="auto"/>
      </w:divBdr>
      <w:divsChild>
        <w:div w:id="1185054550">
          <w:marLeft w:val="0"/>
          <w:marRight w:val="0"/>
          <w:marTop w:val="0"/>
          <w:marBottom w:val="0"/>
          <w:divBdr>
            <w:top w:val="none" w:sz="0" w:space="0" w:color="auto"/>
            <w:left w:val="none" w:sz="0" w:space="0" w:color="auto"/>
            <w:bottom w:val="none" w:sz="0" w:space="0" w:color="auto"/>
            <w:right w:val="none" w:sz="0" w:space="0" w:color="auto"/>
          </w:divBdr>
          <w:divsChild>
            <w:div w:id="1460684306">
              <w:marLeft w:val="0"/>
              <w:marRight w:val="0"/>
              <w:marTop w:val="0"/>
              <w:marBottom w:val="0"/>
              <w:divBdr>
                <w:top w:val="none" w:sz="0" w:space="0" w:color="auto"/>
                <w:left w:val="none" w:sz="0" w:space="0" w:color="auto"/>
                <w:bottom w:val="none" w:sz="0" w:space="0" w:color="auto"/>
                <w:right w:val="none" w:sz="0" w:space="0" w:color="auto"/>
              </w:divBdr>
              <w:divsChild>
                <w:div w:id="1039891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072484">
      <w:bodyDiv w:val="1"/>
      <w:marLeft w:val="0"/>
      <w:marRight w:val="0"/>
      <w:marTop w:val="0"/>
      <w:marBottom w:val="0"/>
      <w:divBdr>
        <w:top w:val="none" w:sz="0" w:space="0" w:color="auto"/>
        <w:left w:val="none" w:sz="0" w:space="0" w:color="auto"/>
        <w:bottom w:val="none" w:sz="0" w:space="0" w:color="auto"/>
        <w:right w:val="none" w:sz="0" w:space="0" w:color="auto"/>
      </w:divBdr>
      <w:divsChild>
        <w:div w:id="628240181">
          <w:marLeft w:val="0"/>
          <w:marRight w:val="0"/>
          <w:marTop w:val="0"/>
          <w:marBottom w:val="0"/>
          <w:divBdr>
            <w:top w:val="none" w:sz="0" w:space="0" w:color="auto"/>
            <w:left w:val="none" w:sz="0" w:space="0" w:color="auto"/>
            <w:bottom w:val="none" w:sz="0" w:space="0" w:color="auto"/>
            <w:right w:val="none" w:sz="0" w:space="0" w:color="auto"/>
          </w:divBdr>
          <w:divsChild>
            <w:div w:id="1962346240">
              <w:marLeft w:val="0"/>
              <w:marRight w:val="0"/>
              <w:marTop w:val="0"/>
              <w:marBottom w:val="0"/>
              <w:divBdr>
                <w:top w:val="none" w:sz="0" w:space="0" w:color="auto"/>
                <w:left w:val="none" w:sz="0" w:space="0" w:color="auto"/>
                <w:bottom w:val="none" w:sz="0" w:space="0" w:color="auto"/>
                <w:right w:val="none" w:sz="0" w:space="0" w:color="auto"/>
              </w:divBdr>
              <w:divsChild>
                <w:div w:id="719402961">
                  <w:marLeft w:val="0"/>
                  <w:marRight w:val="0"/>
                  <w:marTop w:val="0"/>
                  <w:marBottom w:val="0"/>
                  <w:divBdr>
                    <w:top w:val="none" w:sz="0" w:space="0" w:color="auto"/>
                    <w:left w:val="none" w:sz="0" w:space="0" w:color="auto"/>
                    <w:bottom w:val="none" w:sz="0" w:space="0" w:color="auto"/>
                    <w:right w:val="none" w:sz="0" w:space="0" w:color="auto"/>
                  </w:divBdr>
                  <w:divsChild>
                    <w:div w:id="1712345839">
                      <w:marLeft w:val="0"/>
                      <w:marRight w:val="0"/>
                      <w:marTop w:val="0"/>
                      <w:marBottom w:val="0"/>
                      <w:divBdr>
                        <w:top w:val="none" w:sz="0" w:space="0" w:color="auto"/>
                        <w:left w:val="none" w:sz="0" w:space="0" w:color="auto"/>
                        <w:bottom w:val="none" w:sz="0" w:space="0" w:color="auto"/>
                        <w:right w:val="none" w:sz="0" w:space="0" w:color="auto"/>
                      </w:divBdr>
                      <w:divsChild>
                        <w:div w:id="1880779899">
                          <w:marLeft w:val="0"/>
                          <w:marRight w:val="0"/>
                          <w:marTop w:val="0"/>
                          <w:marBottom w:val="0"/>
                          <w:divBdr>
                            <w:top w:val="none" w:sz="0" w:space="0" w:color="auto"/>
                            <w:left w:val="none" w:sz="0" w:space="0" w:color="auto"/>
                            <w:bottom w:val="none" w:sz="0" w:space="0" w:color="auto"/>
                            <w:right w:val="none" w:sz="0" w:space="0" w:color="auto"/>
                          </w:divBdr>
                          <w:divsChild>
                            <w:div w:id="1565949603">
                              <w:marLeft w:val="0"/>
                              <w:marRight w:val="0"/>
                              <w:marTop w:val="0"/>
                              <w:marBottom w:val="0"/>
                              <w:divBdr>
                                <w:top w:val="none" w:sz="0" w:space="0" w:color="auto"/>
                                <w:left w:val="none" w:sz="0" w:space="0" w:color="auto"/>
                                <w:bottom w:val="none" w:sz="0" w:space="0" w:color="auto"/>
                                <w:right w:val="none" w:sz="0" w:space="0" w:color="auto"/>
                              </w:divBdr>
                              <w:divsChild>
                                <w:div w:id="486747542">
                                  <w:marLeft w:val="0"/>
                                  <w:marRight w:val="0"/>
                                  <w:marTop w:val="0"/>
                                  <w:marBottom w:val="0"/>
                                  <w:divBdr>
                                    <w:top w:val="none" w:sz="0" w:space="0" w:color="auto"/>
                                    <w:left w:val="none" w:sz="0" w:space="0" w:color="auto"/>
                                    <w:bottom w:val="none" w:sz="0" w:space="0" w:color="auto"/>
                                    <w:right w:val="none" w:sz="0" w:space="0" w:color="auto"/>
                                  </w:divBdr>
                                  <w:divsChild>
                                    <w:div w:id="2054499692">
                                      <w:marLeft w:val="0"/>
                                      <w:marRight w:val="0"/>
                                      <w:marTop w:val="0"/>
                                      <w:marBottom w:val="0"/>
                                      <w:divBdr>
                                        <w:top w:val="none" w:sz="0" w:space="0" w:color="auto"/>
                                        <w:left w:val="none" w:sz="0" w:space="0" w:color="auto"/>
                                        <w:bottom w:val="none" w:sz="0" w:space="0" w:color="auto"/>
                                        <w:right w:val="none" w:sz="0" w:space="0" w:color="auto"/>
                                      </w:divBdr>
                                      <w:divsChild>
                                        <w:div w:id="485705866">
                                          <w:marLeft w:val="0"/>
                                          <w:marRight w:val="0"/>
                                          <w:marTop w:val="0"/>
                                          <w:marBottom w:val="0"/>
                                          <w:divBdr>
                                            <w:top w:val="none" w:sz="0" w:space="0" w:color="auto"/>
                                            <w:left w:val="none" w:sz="0" w:space="0" w:color="auto"/>
                                            <w:bottom w:val="none" w:sz="0" w:space="0" w:color="auto"/>
                                            <w:right w:val="none" w:sz="0" w:space="0" w:color="auto"/>
                                          </w:divBdr>
                                          <w:divsChild>
                                            <w:div w:id="622461846">
                                              <w:marLeft w:val="0"/>
                                              <w:marRight w:val="0"/>
                                              <w:marTop w:val="0"/>
                                              <w:marBottom w:val="0"/>
                                              <w:divBdr>
                                                <w:top w:val="none" w:sz="0" w:space="0" w:color="auto"/>
                                                <w:left w:val="none" w:sz="0" w:space="0" w:color="auto"/>
                                                <w:bottom w:val="none" w:sz="0" w:space="0" w:color="auto"/>
                                                <w:right w:val="none" w:sz="0" w:space="0" w:color="auto"/>
                                              </w:divBdr>
                                              <w:divsChild>
                                                <w:div w:id="1365910038">
                                                  <w:marLeft w:val="0"/>
                                                  <w:marRight w:val="0"/>
                                                  <w:marTop w:val="0"/>
                                                  <w:marBottom w:val="0"/>
                                                  <w:divBdr>
                                                    <w:top w:val="none" w:sz="0" w:space="0" w:color="auto"/>
                                                    <w:left w:val="none" w:sz="0" w:space="0" w:color="auto"/>
                                                    <w:bottom w:val="none" w:sz="0" w:space="0" w:color="auto"/>
                                                    <w:right w:val="none" w:sz="0" w:space="0" w:color="auto"/>
                                                  </w:divBdr>
                                                  <w:divsChild>
                                                    <w:div w:id="214391182">
                                                      <w:marLeft w:val="0"/>
                                                      <w:marRight w:val="0"/>
                                                      <w:marTop w:val="0"/>
                                                      <w:marBottom w:val="0"/>
                                                      <w:divBdr>
                                                        <w:top w:val="none" w:sz="0" w:space="0" w:color="auto"/>
                                                        <w:left w:val="none" w:sz="0" w:space="0" w:color="auto"/>
                                                        <w:bottom w:val="none" w:sz="0" w:space="0" w:color="auto"/>
                                                        <w:right w:val="none" w:sz="0" w:space="0" w:color="auto"/>
                                                      </w:divBdr>
                                                      <w:divsChild>
                                                        <w:div w:id="605625173">
                                                          <w:marLeft w:val="0"/>
                                                          <w:marRight w:val="0"/>
                                                          <w:marTop w:val="0"/>
                                                          <w:marBottom w:val="0"/>
                                                          <w:divBdr>
                                                            <w:top w:val="none" w:sz="0" w:space="0" w:color="auto"/>
                                                            <w:left w:val="none" w:sz="0" w:space="0" w:color="auto"/>
                                                            <w:bottom w:val="none" w:sz="0" w:space="0" w:color="auto"/>
                                                            <w:right w:val="none" w:sz="0" w:space="0" w:color="auto"/>
                                                          </w:divBdr>
                                                          <w:divsChild>
                                                            <w:div w:id="2077892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29406495">
          <w:marLeft w:val="0"/>
          <w:marRight w:val="0"/>
          <w:marTop w:val="0"/>
          <w:marBottom w:val="0"/>
          <w:divBdr>
            <w:top w:val="none" w:sz="0" w:space="0" w:color="auto"/>
            <w:left w:val="none" w:sz="0" w:space="0" w:color="auto"/>
            <w:bottom w:val="none" w:sz="0" w:space="0" w:color="auto"/>
            <w:right w:val="none" w:sz="0" w:space="0" w:color="auto"/>
          </w:divBdr>
          <w:divsChild>
            <w:div w:id="2016807997">
              <w:marLeft w:val="0"/>
              <w:marRight w:val="0"/>
              <w:marTop w:val="0"/>
              <w:marBottom w:val="0"/>
              <w:divBdr>
                <w:top w:val="none" w:sz="0" w:space="0" w:color="auto"/>
                <w:left w:val="none" w:sz="0" w:space="0" w:color="auto"/>
                <w:bottom w:val="none" w:sz="0" w:space="0" w:color="auto"/>
                <w:right w:val="none" w:sz="0" w:space="0" w:color="auto"/>
              </w:divBdr>
              <w:divsChild>
                <w:div w:id="218790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168979">
      <w:bodyDiv w:val="1"/>
      <w:marLeft w:val="0"/>
      <w:marRight w:val="0"/>
      <w:marTop w:val="0"/>
      <w:marBottom w:val="0"/>
      <w:divBdr>
        <w:top w:val="none" w:sz="0" w:space="0" w:color="auto"/>
        <w:left w:val="none" w:sz="0" w:space="0" w:color="auto"/>
        <w:bottom w:val="none" w:sz="0" w:space="0" w:color="auto"/>
        <w:right w:val="none" w:sz="0" w:space="0" w:color="auto"/>
      </w:divBdr>
    </w:div>
    <w:div w:id="1183593232">
      <w:bodyDiv w:val="1"/>
      <w:marLeft w:val="0"/>
      <w:marRight w:val="0"/>
      <w:marTop w:val="0"/>
      <w:marBottom w:val="0"/>
      <w:divBdr>
        <w:top w:val="none" w:sz="0" w:space="0" w:color="auto"/>
        <w:left w:val="none" w:sz="0" w:space="0" w:color="auto"/>
        <w:bottom w:val="none" w:sz="0" w:space="0" w:color="auto"/>
        <w:right w:val="none" w:sz="0" w:space="0" w:color="auto"/>
      </w:divBdr>
      <w:divsChild>
        <w:div w:id="1946036182">
          <w:marLeft w:val="0"/>
          <w:marRight w:val="0"/>
          <w:marTop w:val="0"/>
          <w:marBottom w:val="0"/>
          <w:divBdr>
            <w:top w:val="none" w:sz="0" w:space="0" w:color="auto"/>
            <w:left w:val="none" w:sz="0" w:space="0" w:color="auto"/>
            <w:bottom w:val="single" w:sz="6" w:space="31" w:color="000000"/>
            <w:right w:val="none" w:sz="0" w:space="0" w:color="auto"/>
          </w:divBdr>
        </w:div>
      </w:divsChild>
    </w:div>
    <w:div w:id="1249849692">
      <w:bodyDiv w:val="1"/>
      <w:marLeft w:val="0"/>
      <w:marRight w:val="0"/>
      <w:marTop w:val="0"/>
      <w:marBottom w:val="0"/>
      <w:divBdr>
        <w:top w:val="none" w:sz="0" w:space="0" w:color="auto"/>
        <w:left w:val="none" w:sz="0" w:space="0" w:color="auto"/>
        <w:bottom w:val="none" w:sz="0" w:space="0" w:color="auto"/>
        <w:right w:val="none" w:sz="0" w:space="0" w:color="auto"/>
      </w:divBdr>
      <w:divsChild>
        <w:div w:id="612786408">
          <w:marLeft w:val="0"/>
          <w:marRight w:val="0"/>
          <w:marTop w:val="0"/>
          <w:marBottom w:val="0"/>
          <w:divBdr>
            <w:top w:val="none" w:sz="0" w:space="0" w:color="auto"/>
            <w:left w:val="none" w:sz="0" w:space="0" w:color="auto"/>
            <w:bottom w:val="single" w:sz="6" w:space="31" w:color="000000"/>
            <w:right w:val="none" w:sz="0" w:space="0" w:color="auto"/>
          </w:divBdr>
        </w:div>
      </w:divsChild>
    </w:div>
    <w:div w:id="1844517046">
      <w:bodyDiv w:val="1"/>
      <w:marLeft w:val="0"/>
      <w:marRight w:val="0"/>
      <w:marTop w:val="0"/>
      <w:marBottom w:val="0"/>
      <w:divBdr>
        <w:top w:val="none" w:sz="0" w:space="0" w:color="auto"/>
        <w:left w:val="none" w:sz="0" w:space="0" w:color="auto"/>
        <w:bottom w:val="none" w:sz="0" w:space="0" w:color="auto"/>
        <w:right w:val="none" w:sz="0" w:space="0" w:color="auto"/>
      </w:divBdr>
      <w:divsChild>
        <w:div w:id="503282382">
          <w:marLeft w:val="0"/>
          <w:marRight w:val="180"/>
          <w:marTop w:val="225"/>
          <w:marBottom w:val="225"/>
          <w:divBdr>
            <w:top w:val="none" w:sz="0" w:space="0" w:color="auto"/>
            <w:left w:val="none" w:sz="0" w:space="0" w:color="auto"/>
            <w:bottom w:val="none" w:sz="0" w:space="0" w:color="auto"/>
            <w:right w:val="none" w:sz="0" w:space="0" w:color="auto"/>
          </w:divBdr>
        </w:div>
      </w:divsChild>
    </w:div>
    <w:div w:id="1958482634">
      <w:bodyDiv w:val="1"/>
      <w:marLeft w:val="0"/>
      <w:marRight w:val="0"/>
      <w:marTop w:val="0"/>
      <w:marBottom w:val="0"/>
      <w:divBdr>
        <w:top w:val="none" w:sz="0" w:space="0" w:color="auto"/>
        <w:left w:val="none" w:sz="0" w:space="0" w:color="auto"/>
        <w:bottom w:val="none" w:sz="0" w:space="0" w:color="auto"/>
        <w:right w:val="none" w:sz="0" w:space="0" w:color="auto"/>
      </w:divBdr>
      <w:divsChild>
        <w:div w:id="229077130">
          <w:marLeft w:val="0"/>
          <w:marRight w:val="0"/>
          <w:marTop w:val="0"/>
          <w:marBottom w:val="0"/>
          <w:divBdr>
            <w:top w:val="none" w:sz="0" w:space="0" w:color="auto"/>
            <w:left w:val="none" w:sz="0" w:space="0" w:color="auto"/>
            <w:bottom w:val="none" w:sz="0" w:space="0" w:color="auto"/>
            <w:right w:val="none" w:sz="0" w:space="0" w:color="auto"/>
          </w:divBdr>
          <w:divsChild>
            <w:div w:id="1000546410">
              <w:marLeft w:val="0"/>
              <w:marRight w:val="0"/>
              <w:marTop w:val="0"/>
              <w:marBottom w:val="0"/>
              <w:divBdr>
                <w:top w:val="none" w:sz="0" w:space="0" w:color="auto"/>
                <w:left w:val="none" w:sz="0" w:space="0" w:color="auto"/>
                <w:bottom w:val="none" w:sz="0" w:space="0" w:color="auto"/>
                <w:right w:val="none" w:sz="0" w:space="0" w:color="auto"/>
              </w:divBdr>
              <w:divsChild>
                <w:div w:id="554774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www.marketsandmarkets.com/" TargetMode="External"/><Relationship Id="rId3" Type="http://schemas.openxmlformats.org/officeDocument/2006/relationships/styles" Target="styles.xml"/><Relationship Id="rId21" Type="http://schemas.openxmlformats.org/officeDocument/2006/relationships/hyperlink" Target="https://www.zaptest.com/"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researchgate.net/publication/372837480_Managerial_Future_of_the_Artificial_Intelligence"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business.diia.gov.ua/en/cases/tehnologii/so-take-rpa-ta-ak-ca-tehnologia-moze-zmini-vas-biznes" TargetMode="External"/><Relationship Id="rId20" Type="http://schemas.openxmlformats.org/officeDocument/2006/relationships/hyperlink" Target="https://www.automationanywhere.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zakon.rada.gov.ua/laws/show/1556-2020-%D1%80" TargetMode="External"/><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hyperlink" Target="https://www.pepsico.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8.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B1B8C2-E92D-4808-8107-5DECCE4CB3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63</Pages>
  <Words>12865</Words>
  <Characters>79253</Characters>
  <Application>Microsoft Office Word</Application>
  <DocSecurity>0</DocSecurity>
  <Lines>1056</Lines>
  <Paragraphs>304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91814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Iryna</cp:lastModifiedBy>
  <cp:revision>3</cp:revision>
  <dcterms:created xsi:type="dcterms:W3CDTF">2024-06-18T10:41:00Z</dcterms:created>
  <dcterms:modified xsi:type="dcterms:W3CDTF">2024-06-27T04:16:00Z</dcterms:modified>
</cp:coreProperties>
</file>