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F723E" w:rsidRPr="002E2DBB" w:rsidRDefault="005F723E" w:rsidP="005F723E">
      <w:pPr>
        <w:spacing w:after="0" w:line="360" w:lineRule="auto"/>
        <w:ind w:firstLine="709"/>
        <w:jc w:val="center"/>
        <w:rPr>
          <w:rFonts w:ascii="Times New Roman" w:eastAsia="Calibri" w:hAnsi="Times New Roman" w:cs="Times New Roman"/>
          <w:sz w:val="28"/>
          <w:szCs w:val="28"/>
          <w:lang w:val="uk-UA"/>
        </w:rPr>
      </w:pPr>
      <w:r w:rsidRPr="002E2DBB">
        <w:rPr>
          <w:rFonts w:ascii="Times New Roman" w:eastAsia="Calibri" w:hAnsi="Times New Roman" w:cs="Times New Roman"/>
          <w:sz w:val="28"/>
          <w:szCs w:val="28"/>
          <w:lang w:val="uk-UA"/>
        </w:rPr>
        <w:t>Міністерство освіти і науки України</w:t>
      </w:r>
    </w:p>
    <w:p w:rsidR="005F723E" w:rsidRPr="002E2DBB" w:rsidRDefault="005F723E" w:rsidP="005F723E">
      <w:pPr>
        <w:spacing w:after="0" w:line="360" w:lineRule="auto"/>
        <w:ind w:firstLine="709"/>
        <w:jc w:val="center"/>
        <w:rPr>
          <w:rFonts w:ascii="Times New Roman" w:eastAsia="Calibri" w:hAnsi="Times New Roman" w:cs="Times New Roman"/>
          <w:sz w:val="28"/>
          <w:szCs w:val="28"/>
          <w:lang w:val="uk-UA"/>
        </w:rPr>
      </w:pPr>
      <w:r w:rsidRPr="002E2DBB">
        <w:rPr>
          <w:rFonts w:ascii="Times New Roman" w:eastAsia="Calibri" w:hAnsi="Times New Roman" w:cs="Times New Roman"/>
          <w:sz w:val="28"/>
          <w:szCs w:val="28"/>
          <w:lang w:val="uk-UA"/>
        </w:rPr>
        <w:t>Одеський національний університет ім. І.І. Мечникова</w:t>
      </w:r>
    </w:p>
    <w:p w:rsidR="005F723E" w:rsidRPr="002E2DBB" w:rsidRDefault="005F723E" w:rsidP="005F723E">
      <w:pPr>
        <w:spacing w:after="0" w:line="360" w:lineRule="auto"/>
        <w:ind w:firstLine="709"/>
        <w:jc w:val="center"/>
        <w:rPr>
          <w:rFonts w:ascii="Times New Roman" w:eastAsia="Calibri" w:hAnsi="Times New Roman" w:cs="Times New Roman"/>
          <w:sz w:val="28"/>
          <w:szCs w:val="28"/>
          <w:lang w:val="uk-UA"/>
        </w:rPr>
      </w:pPr>
      <w:r w:rsidRPr="002E2DBB">
        <w:rPr>
          <w:rFonts w:ascii="Times New Roman" w:eastAsia="Calibri" w:hAnsi="Times New Roman" w:cs="Times New Roman"/>
          <w:sz w:val="28"/>
          <w:szCs w:val="28"/>
          <w:lang w:val="uk-UA"/>
        </w:rPr>
        <w:t>Геолого-географічний факультет</w:t>
      </w:r>
    </w:p>
    <w:p w:rsidR="005F723E" w:rsidRPr="002E2DBB" w:rsidRDefault="005F723E" w:rsidP="005F723E">
      <w:pPr>
        <w:spacing w:after="0" w:line="360" w:lineRule="auto"/>
        <w:ind w:firstLine="709"/>
        <w:jc w:val="center"/>
        <w:rPr>
          <w:rFonts w:ascii="Times New Roman" w:eastAsia="Calibri" w:hAnsi="Times New Roman" w:cs="Times New Roman"/>
          <w:sz w:val="28"/>
          <w:szCs w:val="28"/>
          <w:lang w:val="uk-UA"/>
        </w:rPr>
      </w:pPr>
      <w:r w:rsidRPr="002E2DBB">
        <w:rPr>
          <w:rFonts w:ascii="Times New Roman" w:eastAsia="Calibri" w:hAnsi="Times New Roman" w:cs="Times New Roman"/>
          <w:sz w:val="28"/>
          <w:szCs w:val="28"/>
          <w:lang w:val="uk-UA"/>
        </w:rPr>
        <w:t>Кафедра економічної та соціальної географії і туризму</w:t>
      </w:r>
    </w:p>
    <w:p w:rsidR="005F723E" w:rsidRPr="002E2DBB" w:rsidRDefault="005F723E" w:rsidP="005F723E">
      <w:pPr>
        <w:spacing w:after="0" w:line="360" w:lineRule="auto"/>
        <w:rPr>
          <w:rFonts w:ascii="Times New Roman" w:eastAsia="Calibri" w:hAnsi="Times New Roman" w:cs="Times New Roman"/>
          <w:sz w:val="28"/>
          <w:szCs w:val="28"/>
          <w:lang w:val="uk-UA"/>
        </w:rPr>
      </w:pPr>
    </w:p>
    <w:p w:rsidR="005F723E" w:rsidRPr="002E2DBB" w:rsidRDefault="005F723E" w:rsidP="005F723E">
      <w:pPr>
        <w:spacing w:after="0" w:line="360" w:lineRule="auto"/>
        <w:ind w:firstLine="709"/>
        <w:jc w:val="center"/>
        <w:rPr>
          <w:rFonts w:ascii="Times New Roman" w:eastAsia="Calibri" w:hAnsi="Times New Roman" w:cs="Times New Roman"/>
          <w:b/>
          <w:sz w:val="28"/>
          <w:szCs w:val="28"/>
          <w:lang w:val="uk-UA"/>
        </w:rPr>
      </w:pPr>
      <w:r w:rsidRPr="002E2DBB">
        <w:rPr>
          <w:rFonts w:ascii="Times New Roman" w:eastAsia="Calibri" w:hAnsi="Times New Roman" w:cs="Times New Roman"/>
          <w:b/>
          <w:sz w:val="28"/>
          <w:szCs w:val="28"/>
          <w:lang w:val="uk-UA"/>
        </w:rPr>
        <w:t>Дипломна робота</w:t>
      </w:r>
    </w:p>
    <w:p w:rsidR="005F723E" w:rsidRPr="002E2DBB" w:rsidRDefault="005F723E" w:rsidP="005F723E">
      <w:pPr>
        <w:spacing w:after="0" w:line="360" w:lineRule="auto"/>
        <w:ind w:firstLine="2552"/>
        <w:jc w:val="both"/>
        <w:rPr>
          <w:rFonts w:ascii="Times New Roman" w:eastAsia="Calibri" w:hAnsi="Times New Roman" w:cs="Times New Roman"/>
          <w:sz w:val="28"/>
          <w:szCs w:val="28"/>
          <w:u w:val="single"/>
          <w:lang w:val="uk-UA"/>
        </w:rPr>
      </w:pPr>
      <w:r w:rsidRPr="002E2DBB">
        <w:rPr>
          <w:rFonts w:ascii="Times New Roman" w:eastAsia="Calibri" w:hAnsi="Times New Roman" w:cs="Times New Roman"/>
          <w:sz w:val="28"/>
          <w:szCs w:val="28"/>
          <w:u w:val="single"/>
          <w:lang w:val="uk-UA"/>
        </w:rPr>
        <w:t>на здобуття ступеня вищої освіти «бакалавр»</w:t>
      </w:r>
    </w:p>
    <w:p w:rsidR="005F723E" w:rsidRPr="002E2DBB" w:rsidRDefault="005F723E" w:rsidP="005F723E">
      <w:pPr>
        <w:spacing w:after="0" w:line="360" w:lineRule="auto"/>
        <w:ind w:firstLine="709"/>
        <w:jc w:val="center"/>
        <w:rPr>
          <w:rFonts w:ascii="Times New Roman" w:eastAsia="Calibri" w:hAnsi="Times New Roman" w:cs="Times New Roman"/>
          <w:sz w:val="28"/>
          <w:szCs w:val="28"/>
          <w:lang w:val="uk-UA"/>
        </w:rPr>
      </w:pPr>
    </w:p>
    <w:p w:rsidR="005F723E" w:rsidRPr="002E2DBB" w:rsidRDefault="005F723E" w:rsidP="005F723E">
      <w:pPr>
        <w:spacing w:after="0" w:line="360" w:lineRule="auto"/>
        <w:ind w:firstLine="709"/>
        <w:jc w:val="center"/>
        <w:rPr>
          <w:rFonts w:ascii="Times New Roman" w:eastAsia="Calibri" w:hAnsi="Times New Roman" w:cs="Times New Roman"/>
          <w:sz w:val="28"/>
          <w:szCs w:val="28"/>
          <w:lang w:val="uk-UA"/>
        </w:rPr>
      </w:pPr>
      <w:r w:rsidRPr="002E2DBB">
        <w:rPr>
          <w:rFonts w:ascii="Times New Roman" w:eastAsia="Calibri" w:hAnsi="Times New Roman" w:cs="Times New Roman"/>
          <w:sz w:val="28"/>
          <w:szCs w:val="28"/>
          <w:lang w:val="uk-UA"/>
        </w:rPr>
        <w:t>на тему: «Тенденції розвитку туризму у Північноамериканському регіоні»</w:t>
      </w:r>
    </w:p>
    <w:p w:rsidR="005F723E" w:rsidRPr="002E2DBB" w:rsidRDefault="005F723E" w:rsidP="005F723E">
      <w:pPr>
        <w:spacing w:after="0" w:line="360" w:lineRule="auto"/>
        <w:ind w:firstLine="709"/>
        <w:jc w:val="center"/>
        <w:rPr>
          <w:rFonts w:ascii="Times New Roman" w:eastAsia="Calibri" w:hAnsi="Times New Roman" w:cs="Times New Roman"/>
          <w:sz w:val="28"/>
          <w:szCs w:val="28"/>
          <w:lang w:val="uk-UA"/>
        </w:rPr>
      </w:pPr>
      <w:r w:rsidRPr="002E2DBB">
        <w:rPr>
          <w:rFonts w:ascii="Times New Roman" w:eastAsia="Calibri" w:hAnsi="Times New Roman" w:cs="Times New Roman"/>
          <w:sz w:val="28"/>
          <w:szCs w:val="28"/>
          <w:lang w:val="uk-UA"/>
        </w:rPr>
        <w:t>«Trends of tourism development in the North American region»</w:t>
      </w:r>
    </w:p>
    <w:p w:rsidR="005F723E" w:rsidRPr="002E2DBB" w:rsidRDefault="005F723E" w:rsidP="005F723E">
      <w:pPr>
        <w:spacing w:after="0" w:line="360" w:lineRule="auto"/>
        <w:jc w:val="both"/>
        <w:rPr>
          <w:rFonts w:ascii="Times New Roman" w:eastAsia="Calibri" w:hAnsi="Times New Roman" w:cs="Times New Roman"/>
          <w:sz w:val="28"/>
          <w:szCs w:val="28"/>
          <w:lang w:val="uk-UA"/>
        </w:rPr>
      </w:pPr>
    </w:p>
    <w:p w:rsidR="005F723E" w:rsidRPr="002E2DBB" w:rsidRDefault="005F723E" w:rsidP="005F723E">
      <w:pPr>
        <w:spacing w:after="0" w:line="276" w:lineRule="auto"/>
        <w:ind w:left="4320" w:firstLine="720"/>
        <w:jc w:val="both"/>
        <w:rPr>
          <w:rFonts w:ascii="Times New Roman" w:eastAsia="Calibri" w:hAnsi="Times New Roman" w:cs="Times New Roman"/>
          <w:sz w:val="28"/>
          <w:szCs w:val="28"/>
          <w:lang w:val="uk-UA"/>
        </w:rPr>
      </w:pPr>
      <w:r w:rsidRPr="002E2DBB">
        <w:rPr>
          <w:rFonts w:ascii="Times New Roman" w:eastAsia="Calibri" w:hAnsi="Times New Roman" w:cs="Times New Roman"/>
          <w:sz w:val="28"/>
          <w:szCs w:val="28"/>
          <w:lang w:val="uk-UA"/>
        </w:rPr>
        <w:t>Виконала: студентка IV курсу</w:t>
      </w:r>
    </w:p>
    <w:p w:rsidR="005F723E" w:rsidRPr="002E2DBB" w:rsidRDefault="005F723E" w:rsidP="005F723E">
      <w:pPr>
        <w:spacing w:after="0" w:line="276" w:lineRule="auto"/>
        <w:ind w:left="4320" w:firstLine="720"/>
        <w:jc w:val="both"/>
        <w:rPr>
          <w:rFonts w:ascii="Times New Roman" w:eastAsia="Calibri" w:hAnsi="Times New Roman" w:cs="Times New Roman"/>
          <w:sz w:val="28"/>
          <w:szCs w:val="28"/>
          <w:lang w:val="uk-UA"/>
        </w:rPr>
      </w:pPr>
      <w:r w:rsidRPr="002E2DBB">
        <w:rPr>
          <w:rFonts w:ascii="Times New Roman" w:eastAsia="Calibri" w:hAnsi="Times New Roman" w:cs="Times New Roman"/>
          <w:sz w:val="28"/>
          <w:szCs w:val="28"/>
          <w:lang w:val="uk-UA"/>
        </w:rPr>
        <w:t>денної форми навчання</w:t>
      </w:r>
    </w:p>
    <w:p w:rsidR="005F723E" w:rsidRPr="002E2DBB" w:rsidRDefault="005F723E" w:rsidP="005F723E">
      <w:pPr>
        <w:spacing w:after="0" w:line="276" w:lineRule="auto"/>
        <w:ind w:left="4320" w:firstLine="720"/>
        <w:jc w:val="both"/>
        <w:rPr>
          <w:rFonts w:ascii="Times New Roman" w:eastAsia="Calibri" w:hAnsi="Times New Roman" w:cs="Times New Roman"/>
          <w:sz w:val="28"/>
          <w:szCs w:val="28"/>
          <w:u w:val="single"/>
          <w:lang w:val="uk-UA"/>
        </w:rPr>
      </w:pPr>
      <w:r w:rsidRPr="002E2DBB">
        <w:rPr>
          <w:rFonts w:ascii="Times New Roman" w:eastAsia="Calibri" w:hAnsi="Times New Roman" w:cs="Times New Roman"/>
          <w:sz w:val="28"/>
          <w:szCs w:val="28"/>
          <w:u w:val="single"/>
          <w:lang w:val="uk-UA"/>
        </w:rPr>
        <w:t>спеціальності 242 Туризм</w:t>
      </w:r>
    </w:p>
    <w:p w:rsidR="005F723E" w:rsidRPr="002E2DBB" w:rsidRDefault="005F723E" w:rsidP="005F723E">
      <w:pPr>
        <w:spacing w:after="0" w:line="276" w:lineRule="auto"/>
        <w:ind w:left="4320" w:firstLine="720"/>
        <w:jc w:val="both"/>
        <w:rPr>
          <w:rFonts w:ascii="Times New Roman" w:eastAsia="Calibri" w:hAnsi="Times New Roman" w:cs="Times New Roman"/>
          <w:sz w:val="28"/>
          <w:szCs w:val="28"/>
          <w:lang w:val="uk-UA"/>
        </w:rPr>
      </w:pPr>
      <w:r w:rsidRPr="002E2DBB">
        <w:rPr>
          <w:rFonts w:ascii="Times New Roman" w:eastAsia="Calibri" w:hAnsi="Times New Roman" w:cs="Times New Roman"/>
          <w:sz w:val="28"/>
          <w:szCs w:val="28"/>
          <w:lang w:val="uk-UA"/>
        </w:rPr>
        <w:t>Кузьменко Дар’я Віталіївна</w:t>
      </w:r>
    </w:p>
    <w:p w:rsidR="005F723E" w:rsidRPr="002E2DBB" w:rsidRDefault="005F723E" w:rsidP="005F723E">
      <w:pPr>
        <w:spacing w:after="0" w:line="276" w:lineRule="auto"/>
        <w:ind w:left="5040" w:firstLine="709"/>
        <w:jc w:val="both"/>
        <w:rPr>
          <w:rFonts w:ascii="Times New Roman" w:eastAsia="Calibri" w:hAnsi="Times New Roman" w:cs="Times New Roman"/>
          <w:sz w:val="28"/>
          <w:szCs w:val="28"/>
          <w:lang w:val="uk-UA"/>
        </w:rPr>
      </w:pPr>
    </w:p>
    <w:p w:rsidR="005F723E" w:rsidRPr="002E2DBB" w:rsidRDefault="005F723E" w:rsidP="005F723E">
      <w:pPr>
        <w:spacing w:after="0" w:line="276" w:lineRule="auto"/>
        <w:ind w:left="4320" w:firstLine="720"/>
        <w:jc w:val="both"/>
        <w:rPr>
          <w:rFonts w:ascii="Times New Roman" w:eastAsia="Calibri" w:hAnsi="Times New Roman" w:cs="Times New Roman"/>
          <w:sz w:val="28"/>
          <w:szCs w:val="28"/>
          <w:lang w:val="uk-UA"/>
        </w:rPr>
      </w:pPr>
      <w:r w:rsidRPr="002E2DBB">
        <w:rPr>
          <w:rFonts w:ascii="Times New Roman" w:eastAsia="Calibri" w:hAnsi="Times New Roman" w:cs="Times New Roman"/>
          <w:sz w:val="28"/>
          <w:szCs w:val="28"/>
          <w:lang w:val="uk-UA"/>
        </w:rPr>
        <w:t>Керівник ______викл.Хомутов В.А.</w:t>
      </w:r>
    </w:p>
    <w:p w:rsidR="005F723E" w:rsidRPr="002E2DBB" w:rsidRDefault="005F723E" w:rsidP="005F723E">
      <w:pPr>
        <w:spacing w:after="0" w:line="276" w:lineRule="auto"/>
        <w:ind w:left="5040" w:firstLine="709"/>
        <w:jc w:val="both"/>
        <w:rPr>
          <w:rFonts w:ascii="Times New Roman" w:eastAsia="Calibri" w:hAnsi="Times New Roman" w:cs="Times New Roman"/>
          <w:sz w:val="28"/>
          <w:szCs w:val="28"/>
          <w:lang w:val="uk-UA"/>
        </w:rPr>
      </w:pPr>
    </w:p>
    <w:p w:rsidR="005F723E" w:rsidRPr="002E2DBB" w:rsidRDefault="005F723E" w:rsidP="005F723E">
      <w:pPr>
        <w:spacing w:after="0" w:line="276" w:lineRule="auto"/>
        <w:ind w:left="4320" w:firstLine="720"/>
        <w:jc w:val="both"/>
        <w:rPr>
          <w:rFonts w:ascii="Times New Roman" w:eastAsia="Calibri" w:hAnsi="Times New Roman" w:cs="Times New Roman"/>
          <w:sz w:val="28"/>
          <w:szCs w:val="28"/>
          <w:lang w:val="uk-UA"/>
        </w:rPr>
      </w:pPr>
      <w:r w:rsidRPr="002E2DBB">
        <w:rPr>
          <w:rFonts w:ascii="Times New Roman" w:eastAsia="Calibri" w:hAnsi="Times New Roman" w:cs="Times New Roman"/>
          <w:sz w:val="28"/>
          <w:szCs w:val="28"/>
          <w:lang w:val="uk-UA"/>
        </w:rPr>
        <w:t>Рецензент_______доц.Муркалов О.Б.</w:t>
      </w:r>
    </w:p>
    <w:p w:rsidR="005F723E" w:rsidRPr="002E2DBB" w:rsidRDefault="005F723E" w:rsidP="005F723E">
      <w:pPr>
        <w:spacing w:after="0" w:line="276" w:lineRule="auto"/>
        <w:ind w:left="5040" w:firstLine="709"/>
        <w:jc w:val="both"/>
        <w:rPr>
          <w:rFonts w:ascii="Times New Roman" w:eastAsia="Calibri" w:hAnsi="Times New Roman" w:cs="Times New Roman"/>
          <w:sz w:val="28"/>
          <w:szCs w:val="28"/>
          <w:lang w:val="uk-UA"/>
        </w:rPr>
      </w:pPr>
    </w:p>
    <w:p w:rsidR="005F723E" w:rsidRPr="002E2DBB" w:rsidRDefault="005F723E" w:rsidP="005F723E">
      <w:pPr>
        <w:spacing w:after="0" w:line="276" w:lineRule="auto"/>
        <w:ind w:left="5040" w:firstLine="709"/>
        <w:jc w:val="both"/>
        <w:rPr>
          <w:rFonts w:ascii="Times New Roman" w:eastAsia="Calibri" w:hAnsi="Times New Roman" w:cs="Times New Roman"/>
          <w:sz w:val="28"/>
          <w:szCs w:val="28"/>
          <w:lang w:val="uk-UA"/>
        </w:rPr>
      </w:pPr>
    </w:p>
    <w:p w:rsidR="005F723E" w:rsidRPr="002E2DBB" w:rsidRDefault="005F723E" w:rsidP="005F723E">
      <w:pPr>
        <w:spacing w:after="0" w:line="276" w:lineRule="auto"/>
        <w:ind w:left="5040" w:hanging="5040"/>
        <w:jc w:val="both"/>
        <w:rPr>
          <w:rFonts w:ascii="Times New Roman" w:eastAsia="Calibri" w:hAnsi="Times New Roman" w:cs="Times New Roman"/>
          <w:sz w:val="28"/>
          <w:szCs w:val="28"/>
          <w:lang w:val="uk-UA"/>
        </w:rPr>
      </w:pPr>
      <w:r w:rsidRPr="002E2DBB">
        <w:rPr>
          <w:rFonts w:ascii="Times New Roman" w:eastAsia="Calibri" w:hAnsi="Times New Roman" w:cs="Times New Roman"/>
          <w:sz w:val="28"/>
          <w:szCs w:val="28"/>
          <w:lang w:val="uk-UA"/>
        </w:rPr>
        <w:t>Рекомендовано до захисту:                       Захищено на засіданні ЕК №__</w:t>
      </w:r>
    </w:p>
    <w:p w:rsidR="005F723E" w:rsidRPr="002E2DBB" w:rsidRDefault="005F723E" w:rsidP="005F723E">
      <w:pPr>
        <w:spacing w:after="0" w:line="276" w:lineRule="auto"/>
        <w:ind w:left="5064" w:hanging="5064"/>
        <w:jc w:val="both"/>
        <w:rPr>
          <w:rFonts w:ascii="Times New Roman" w:eastAsia="Calibri" w:hAnsi="Times New Roman" w:cs="Times New Roman"/>
          <w:sz w:val="28"/>
          <w:szCs w:val="28"/>
          <w:lang w:val="uk-UA"/>
        </w:rPr>
      </w:pPr>
      <w:r w:rsidRPr="002E2DBB">
        <w:rPr>
          <w:rFonts w:ascii="Times New Roman" w:eastAsia="Calibri" w:hAnsi="Times New Roman" w:cs="Times New Roman"/>
          <w:sz w:val="28"/>
          <w:szCs w:val="28"/>
          <w:lang w:val="uk-UA"/>
        </w:rPr>
        <w:t>протокол засідання кафедри                     протокол</w:t>
      </w:r>
      <w:r>
        <w:rPr>
          <w:rFonts w:ascii="Times New Roman" w:eastAsia="Calibri" w:hAnsi="Times New Roman" w:cs="Times New Roman"/>
          <w:sz w:val="28"/>
          <w:szCs w:val="28"/>
          <w:lang w:val="uk-UA"/>
        </w:rPr>
        <w:t xml:space="preserve"> №___ від «___» ____р. </w:t>
      </w:r>
    </w:p>
    <w:p w:rsidR="005F723E" w:rsidRPr="002E2DBB" w:rsidRDefault="005F723E" w:rsidP="005F723E">
      <w:pPr>
        <w:spacing w:after="0" w:line="276" w:lineRule="auto"/>
        <w:ind w:left="5064" w:hanging="5064"/>
        <w:jc w:val="both"/>
        <w:rPr>
          <w:rFonts w:ascii="Times New Roman" w:eastAsia="Calibri" w:hAnsi="Times New Roman" w:cs="Times New Roman"/>
          <w:sz w:val="28"/>
          <w:szCs w:val="28"/>
          <w:lang w:val="uk-UA"/>
        </w:rPr>
      </w:pPr>
      <w:r w:rsidRPr="002E2DBB">
        <w:rPr>
          <w:rFonts w:ascii="Times New Roman" w:eastAsia="Calibri" w:hAnsi="Times New Roman" w:cs="Times New Roman"/>
          <w:sz w:val="28"/>
          <w:szCs w:val="28"/>
          <w:lang w:val="uk-UA"/>
        </w:rPr>
        <w:t>№____ від «___» _____р.                          Оцінка ____/______/_______</w:t>
      </w:r>
    </w:p>
    <w:p w:rsidR="005F723E" w:rsidRPr="002E2DBB" w:rsidRDefault="005F723E" w:rsidP="005F723E">
      <w:pPr>
        <w:spacing w:after="0" w:line="276" w:lineRule="auto"/>
        <w:jc w:val="both"/>
        <w:rPr>
          <w:rFonts w:ascii="Times New Roman" w:eastAsia="Calibri" w:hAnsi="Times New Roman" w:cs="Times New Roman"/>
          <w:sz w:val="28"/>
          <w:szCs w:val="28"/>
          <w:lang w:val="uk-UA"/>
        </w:rPr>
      </w:pPr>
      <w:r w:rsidRPr="002E2DBB">
        <w:rPr>
          <w:rFonts w:ascii="Times New Roman" w:eastAsia="Calibri" w:hAnsi="Times New Roman" w:cs="Times New Roman"/>
          <w:sz w:val="28"/>
          <w:szCs w:val="28"/>
          <w:lang w:val="uk-UA"/>
        </w:rPr>
        <w:t>Завідувач кафе</w:t>
      </w:r>
      <w:r>
        <w:rPr>
          <w:rFonts w:ascii="Times New Roman" w:eastAsia="Calibri" w:hAnsi="Times New Roman" w:cs="Times New Roman"/>
          <w:sz w:val="28"/>
          <w:szCs w:val="28"/>
          <w:lang w:val="uk-UA"/>
        </w:rPr>
        <w:t xml:space="preserve">дри                            </w:t>
      </w:r>
      <w:r w:rsidRPr="002E2DBB">
        <w:rPr>
          <w:rFonts w:ascii="Times New Roman" w:eastAsia="Calibri" w:hAnsi="Times New Roman" w:cs="Times New Roman"/>
          <w:sz w:val="28"/>
          <w:szCs w:val="28"/>
          <w:lang w:val="uk-UA"/>
        </w:rPr>
        <w:t xml:space="preserve">              </w:t>
      </w:r>
      <w:r w:rsidRPr="002E2DBB">
        <w:rPr>
          <w:rFonts w:ascii="Times New Roman" w:eastAsia="Calibri" w:hAnsi="Times New Roman" w:cs="Times New Roman"/>
          <w:sz w:val="18"/>
          <w:szCs w:val="18"/>
          <w:lang w:val="uk-UA"/>
        </w:rPr>
        <w:t>(за національною шкалою, за</w:t>
      </w:r>
      <w:r w:rsidRPr="002E2DBB">
        <w:rPr>
          <w:rFonts w:ascii="Times New Roman" w:eastAsia="Calibri" w:hAnsi="Times New Roman" w:cs="Times New Roman"/>
          <w:sz w:val="28"/>
          <w:szCs w:val="28"/>
          <w:lang w:val="uk-UA"/>
        </w:rPr>
        <w:t xml:space="preserve"> </w:t>
      </w:r>
      <w:r w:rsidRPr="002E2DBB">
        <w:rPr>
          <w:rFonts w:ascii="Times New Roman" w:eastAsia="Calibri" w:hAnsi="Times New Roman" w:cs="Times New Roman"/>
          <w:sz w:val="18"/>
          <w:szCs w:val="18"/>
          <w:lang w:val="uk-UA"/>
        </w:rPr>
        <w:t>шкалою</w:t>
      </w:r>
      <w:r w:rsidRPr="002E2DBB">
        <w:rPr>
          <w:rFonts w:ascii="Times New Roman" w:eastAsia="Calibri" w:hAnsi="Times New Roman" w:cs="Times New Roman"/>
          <w:sz w:val="28"/>
          <w:szCs w:val="28"/>
          <w:lang w:val="uk-UA"/>
        </w:rPr>
        <w:t xml:space="preserve"> </w:t>
      </w:r>
      <w:r w:rsidRPr="002E2DBB">
        <w:rPr>
          <w:rFonts w:ascii="Times New Roman" w:eastAsia="Calibri" w:hAnsi="Times New Roman" w:cs="Times New Roman"/>
          <w:sz w:val="18"/>
          <w:szCs w:val="18"/>
          <w:lang w:val="uk-UA"/>
        </w:rPr>
        <w:t>ECTS</w:t>
      </w:r>
      <w:r w:rsidRPr="002E2DBB">
        <w:rPr>
          <w:rFonts w:ascii="Times New Roman" w:eastAsia="Calibri" w:hAnsi="Times New Roman" w:cs="Times New Roman"/>
          <w:sz w:val="28"/>
          <w:szCs w:val="28"/>
          <w:lang w:val="uk-UA"/>
        </w:rPr>
        <w:t xml:space="preserve">, </w:t>
      </w:r>
      <w:r w:rsidRPr="002E2DBB">
        <w:rPr>
          <w:rFonts w:ascii="Times New Roman" w:eastAsia="Calibri" w:hAnsi="Times New Roman" w:cs="Times New Roman"/>
          <w:sz w:val="18"/>
          <w:szCs w:val="18"/>
          <w:lang w:val="uk-UA"/>
        </w:rPr>
        <w:t>бал)</w:t>
      </w:r>
    </w:p>
    <w:p w:rsidR="005F723E" w:rsidRPr="002E2DBB" w:rsidRDefault="005F723E" w:rsidP="005F723E">
      <w:pPr>
        <w:spacing w:after="0" w:line="276" w:lineRule="auto"/>
        <w:jc w:val="both"/>
        <w:rPr>
          <w:rFonts w:ascii="Times New Roman" w:eastAsia="Calibri" w:hAnsi="Times New Roman" w:cs="Times New Roman"/>
          <w:sz w:val="28"/>
          <w:szCs w:val="28"/>
          <w:lang w:val="uk-UA"/>
        </w:rPr>
      </w:pPr>
      <w:r w:rsidRPr="002E2DBB">
        <w:rPr>
          <w:rFonts w:ascii="Times New Roman" w:eastAsia="Calibri" w:hAnsi="Times New Roman" w:cs="Times New Roman"/>
          <w:sz w:val="28"/>
          <w:szCs w:val="28"/>
          <w:lang w:val="uk-UA"/>
        </w:rPr>
        <w:t xml:space="preserve">        ______ </w:t>
      </w:r>
      <w:r w:rsidRPr="002E2DBB">
        <w:rPr>
          <w:rFonts w:ascii="Times New Roman" w:eastAsia="Calibri" w:hAnsi="Times New Roman" w:cs="Times New Roman"/>
          <w:sz w:val="28"/>
          <w:szCs w:val="28"/>
          <w:u w:val="single"/>
          <w:lang w:val="uk-UA"/>
        </w:rPr>
        <w:t>проф. Сич В.А</w:t>
      </w:r>
      <w:r w:rsidRPr="002E2DBB">
        <w:rPr>
          <w:rFonts w:ascii="Times New Roman" w:eastAsia="Calibri" w:hAnsi="Times New Roman" w:cs="Times New Roman"/>
          <w:sz w:val="28"/>
          <w:szCs w:val="28"/>
          <w:lang w:val="uk-UA"/>
        </w:rPr>
        <w:t xml:space="preserve">                                Голова ЕК </w:t>
      </w:r>
    </w:p>
    <w:p w:rsidR="005F723E" w:rsidRPr="002E2DBB" w:rsidRDefault="005F723E" w:rsidP="005F723E">
      <w:pPr>
        <w:spacing w:after="0" w:line="276" w:lineRule="auto"/>
        <w:jc w:val="both"/>
        <w:rPr>
          <w:rFonts w:ascii="Times New Roman" w:eastAsia="Calibri" w:hAnsi="Times New Roman" w:cs="Times New Roman"/>
          <w:sz w:val="28"/>
          <w:szCs w:val="28"/>
          <w:lang w:val="uk-UA"/>
        </w:rPr>
      </w:pPr>
      <w:r w:rsidRPr="002E2DBB">
        <w:rPr>
          <w:rFonts w:ascii="Times New Roman" w:eastAsia="Calibri" w:hAnsi="Times New Roman" w:cs="Times New Roman"/>
          <w:sz w:val="18"/>
          <w:szCs w:val="18"/>
          <w:lang w:val="uk-UA"/>
        </w:rPr>
        <w:t xml:space="preserve">    </w:t>
      </w:r>
      <w:r>
        <w:rPr>
          <w:rFonts w:ascii="Times New Roman" w:eastAsia="Calibri" w:hAnsi="Times New Roman" w:cs="Times New Roman"/>
          <w:sz w:val="18"/>
          <w:szCs w:val="18"/>
          <w:lang w:val="uk-UA"/>
        </w:rPr>
        <w:t xml:space="preserve">  </w:t>
      </w:r>
      <w:r w:rsidRPr="002E2DBB">
        <w:rPr>
          <w:rFonts w:ascii="Times New Roman" w:eastAsia="Calibri" w:hAnsi="Times New Roman" w:cs="Times New Roman"/>
          <w:sz w:val="18"/>
          <w:szCs w:val="18"/>
          <w:lang w:val="uk-UA"/>
        </w:rPr>
        <w:t xml:space="preserve">     (підпис)  </w:t>
      </w:r>
      <w:r>
        <w:rPr>
          <w:rFonts w:ascii="Times New Roman" w:eastAsia="Calibri" w:hAnsi="Times New Roman" w:cs="Times New Roman"/>
          <w:sz w:val="18"/>
          <w:szCs w:val="18"/>
          <w:lang w:val="uk-UA"/>
        </w:rPr>
        <w:t xml:space="preserve">       </w:t>
      </w:r>
      <w:r w:rsidRPr="002E2DBB">
        <w:rPr>
          <w:rFonts w:ascii="Times New Roman" w:eastAsia="Calibri" w:hAnsi="Times New Roman" w:cs="Times New Roman"/>
          <w:sz w:val="18"/>
          <w:szCs w:val="18"/>
          <w:lang w:val="uk-UA"/>
        </w:rPr>
        <w:t>(призвіще, ініціали)</w:t>
      </w:r>
      <w:r w:rsidRPr="002E2DBB">
        <w:rPr>
          <w:rFonts w:ascii="Times New Roman" w:eastAsia="Calibri" w:hAnsi="Times New Roman" w:cs="Times New Roman"/>
          <w:sz w:val="28"/>
          <w:szCs w:val="28"/>
          <w:lang w:val="uk-UA"/>
        </w:rPr>
        <w:t xml:space="preserve">                                    _________ </w:t>
      </w:r>
      <w:r w:rsidRPr="002E2DBB">
        <w:rPr>
          <w:rFonts w:ascii="Times New Roman" w:eastAsia="Calibri" w:hAnsi="Times New Roman" w:cs="Times New Roman"/>
          <w:sz w:val="28"/>
          <w:szCs w:val="28"/>
          <w:u w:val="single"/>
          <w:lang w:val="uk-UA"/>
        </w:rPr>
        <w:t>доц.Коломієць К.В.</w:t>
      </w:r>
    </w:p>
    <w:p w:rsidR="005F723E" w:rsidRPr="002E2DBB" w:rsidRDefault="005F723E" w:rsidP="005F723E">
      <w:pPr>
        <w:spacing w:after="0" w:line="360" w:lineRule="auto"/>
        <w:jc w:val="both"/>
        <w:rPr>
          <w:rFonts w:ascii="Times New Roman" w:eastAsia="Calibri" w:hAnsi="Times New Roman" w:cs="Times New Roman"/>
          <w:sz w:val="18"/>
          <w:szCs w:val="18"/>
          <w:lang w:val="uk-UA"/>
        </w:rPr>
      </w:pPr>
      <w:r w:rsidRPr="002E2DBB">
        <w:rPr>
          <w:rFonts w:ascii="Times New Roman" w:eastAsia="Calibri" w:hAnsi="Times New Roman" w:cs="Times New Roman"/>
          <w:sz w:val="18"/>
          <w:szCs w:val="18"/>
          <w:lang w:val="uk-UA"/>
        </w:rPr>
        <w:t xml:space="preserve">                                                                                                                      (підпис)          (призвіще, ініціали)</w:t>
      </w:r>
    </w:p>
    <w:p w:rsidR="005F723E" w:rsidRPr="002E2DBB" w:rsidRDefault="005F723E" w:rsidP="005F723E">
      <w:pPr>
        <w:spacing w:after="0" w:line="360" w:lineRule="auto"/>
        <w:jc w:val="both"/>
        <w:rPr>
          <w:rFonts w:ascii="Times New Roman" w:eastAsia="Calibri" w:hAnsi="Times New Roman" w:cs="Times New Roman"/>
          <w:sz w:val="28"/>
          <w:szCs w:val="28"/>
          <w:lang w:val="uk-UA"/>
        </w:rPr>
      </w:pPr>
    </w:p>
    <w:p w:rsidR="005F723E" w:rsidRPr="002E2DBB" w:rsidRDefault="005F723E" w:rsidP="005F723E">
      <w:pPr>
        <w:spacing w:after="0" w:line="360" w:lineRule="auto"/>
        <w:rPr>
          <w:rFonts w:ascii="Times New Roman" w:eastAsia="Calibri" w:hAnsi="Times New Roman" w:cs="Times New Roman"/>
          <w:sz w:val="28"/>
          <w:szCs w:val="28"/>
          <w:lang w:val="uk-UA"/>
        </w:rPr>
      </w:pPr>
    </w:p>
    <w:p w:rsidR="005F723E" w:rsidRDefault="005F723E" w:rsidP="005F723E">
      <w:pPr>
        <w:spacing w:after="0" w:line="360" w:lineRule="auto"/>
        <w:ind w:firstLine="3969"/>
        <w:rPr>
          <w:rFonts w:ascii="Times New Roman" w:eastAsia="Calibri" w:hAnsi="Times New Roman" w:cs="Times New Roman"/>
          <w:sz w:val="28"/>
          <w:szCs w:val="28"/>
          <w:lang w:val="uk-UA"/>
        </w:rPr>
      </w:pPr>
      <w:r w:rsidRPr="002E2DBB">
        <w:rPr>
          <w:rFonts w:ascii="Times New Roman" w:eastAsia="Calibri" w:hAnsi="Times New Roman" w:cs="Times New Roman"/>
          <w:sz w:val="28"/>
          <w:szCs w:val="28"/>
          <w:lang w:val="uk-UA"/>
        </w:rPr>
        <w:t>Одеса – 2025</w:t>
      </w:r>
    </w:p>
    <w:p w:rsidR="005F723E" w:rsidRDefault="005F723E" w:rsidP="005F723E">
      <w:pPr>
        <w:spacing w:after="0" w:line="360" w:lineRule="auto"/>
        <w:ind w:firstLine="3969"/>
        <w:rPr>
          <w:rFonts w:ascii="Times New Roman" w:eastAsia="Calibri" w:hAnsi="Times New Roman" w:cs="Times New Roman"/>
          <w:sz w:val="28"/>
          <w:szCs w:val="28"/>
          <w:lang w:val="uk-UA"/>
        </w:rPr>
      </w:pPr>
    </w:p>
    <w:p w:rsidR="005F723E" w:rsidRPr="002E2DBB" w:rsidRDefault="005F723E" w:rsidP="005F723E">
      <w:pPr>
        <w:spacing w:after="0" w:line="360" w:lineRule="auto"/>
        <w:jc w:val="center"/>
        <w:rPr>
          <w:rFonts w:ascii="Times New Roman" w:hAnsi="Times New Roman" w:cs="Times New Roman"/>
          <w:b/>
          <w:sz w:val="28"/>
          <w:szCs w:val="28"/>
          <w:lang w:val="uk-UA"/>
        </w:rPr>
      </w:pPr>
      <w:r w:rsidRPr="002E2DBB">
        <w:rPr>
          <w:rFonts w:ascii="Times New Roman" w:hAnsi="Times New Roman" w:cs="Times New Roman"/>
          <w:b/>
          <w:sz w:val="28"/>
          <w:szCs w:val="28"/>
          <w:lang w:val="uk-UA"/>
        </w:rPr>
        <w:lastRenderedPageBreak/>
        <w:t>ЗМІСТ</w:t>
      </w:r>
    </w:p>
    <w:p w:rsidR="005F723E" w:rsidRPr="002E2DBB" w:rsidRDefault="005F723E" w:rsidP="005F723E">
      <w:pPr>
        <w:spacing w:after="0" w:line="360" w:lineRule="auto"/>
        <w:jc w:val="both"/>
        <w:rPr>
          <w:rFonts w:ascii="Times New Roman" w:hAnsi="Times New Roman" w:cs="Times New Roman"/>
          <w:webHidden/>
          <w:sz w:val="28"/>
          <w:szCs w:val="28"/>
          <w:lang w:val="uk-UA"/>
        </w:rPr>
      </w:pPr>
      <w:r w:rsidRPr="002E2DBB">
        <w:rPr>
          <w:rFonts w:ascii="Times New Roman" w:hAnsi="Times New Roman" w:cs="Times New Roman"/>
          <w:sz w:val="28"/>
          <w:szCs w:val="28"/>
          <w:lang w:val="uk-UA"/>
        </w:rPr>
        <w:t>ВСТУП</w:t>
      </w:r>
      <w:r w:rsidRPr="002E2DBB">
        <w:rPr>
          <w:rFonts w:ascii="Times New Roman" w:hAnsi="Times New Roman" w:cs="Times New Roman"/>
          <w:webHidden/>
          <w:sz w:val="28"/>
          <w:szCs w:val="28"/>
          <w:lang w:val="uk-UA"/>
        </w:rPr>
        <w:tab/>
      </w:r>
      <w:r w:rsidRPr="002E2DBB">
        <w:rPr>
          <w:rFonts w:ascii="Times New Roman" w:hAnsi="Times New Roman" w:cs="Times New Roman"/>
          <w:webHidden/>
          <w:sz w:val="28"/>
          <w:szCs w:val="28"/>
          <w:lang w:val="uk-UA"/>
        </w:rPr>
        <w:tab/>
      </w:r>
      <w:r w:rsidRPr="002E2DBB">
        <w:rPr>
          <w:rFonts w:ascii="Times New Roman" w:hAnsi="Times New Roman" w:cs="Times New Roman"/>
          <w:webHidden/>
          <w:sz w:val="28"/>
          <w:szCs w:val="28"/>
          <w:lang w:val="uk-UA"/>
        </w:rPr>
        <w:tab/>
      </w:r>
      <w:r w:rsidRPr="002E2DBB">
        <w:rPr>
          <w:rFonts w:ascii="Times New Roman" w:hAnsi="Times New Roman" w:cs="Times New Roman"/>
          <w:webHidden/>
          <w:sz w:val="28"/>
          <w:szCs w:val="28"/>
          <w:lang w:val="uk-UA"/>
        </w:rPr>
        <w:tab/>
      </w:r>
      <w:r w:rsidRPr="002E2DBB">
        <w:rPr>
          <w:rFonts w:ascii="Times New Roman" w:hAnsi="Times New Roman" w:cs="Times New Roman"/>
          <w:webHidden/>
          <w:sz w:val="28"/>
          <w:szCs w:val="28"/>
          <w:lang w:val="uk-UA"/>
        </w:rPr>
        <w:tab/>
      </w:r>
      <w:r w:rsidRPr="002E2DBB">
        <w:rPr>
          <w:rFonts w:ascii="Times New Roman" w:hAnsi="Times New Roman" w:cs="Times New Roman"/>
          <w:webHidden/>
          <w:sz w:val="28"/>
          <w:szCs w:val="28"/>
          <w:lang w:val="uk-UA"/>
        </w:rPr>
        <w:tab/>
      </w:r>
      <w:r w:rsidRPr="002E2DBB">
        <w:rPr>
          <w:rFonts w:ascii="Times New Roman" w:hAnsi="Times New Roman" w:cs="Times New Roman"/>
          <w:webHidden/>
          <w:sz w:val="28"/>
          <w:szCs w:val="28"/>
          <w:lang w:val="uk-UA"/>
        </w:rPr>
        <w:tab/>
      </w:r>
      <w:r w:rsidRPr="002E2DBB">
        <w:rPr>
          <w:rFonts w:ascii="Times New Roman" w:hAnsi="Times New Roman" w:cs="Times New Roman"/>
          <w:webHidden/>
          <w:sz w:val="28"/>
          <w:szCs w:val="28"/>
          <w:lang w:val="uk-UA"/>
        </w:rPr>
        <w:tab/>
      </w:r>
      <w:r w:rsidRPr="002E2DBB">
        <w:rPr>
          <w:rFonts w:ascii="Times New Roman" w:hAnsi="Times New Roman" w:cs="Times New Roman"/>
          <w:webHidden/>
          <w:sz w:val="28"/>
          <w:szCs w:val="28"/>
          <w:lang w:val="uk-UA"/>
        </w:rPr>
        <w:tab/>
      </w:r>
      <w:r w:rsidRPr="002E2DBB">
        <w:rPr>
          <w:rFonts w:ascii="Times New Roman" w:hAnsi="Times New Roman" w:cs="Times New Roman"/>
          <w:webHidden/>
          <w:sz w:val="28"/>
          <w:szCs w:val="28"/>
          <w:lang w:val="uk-UA"/>
        </w:rPr>
        <w:tab/>
      </w:r>
      <w:r w:rsidRPr="002E2DBB">
        <w:rPr>
          <w:rFonts w:ascii="Times New Roman" w:hAnsi="Times New Roman" w:cs="Times New Roman"/>
          <w:webHidden/>
          <w:sz w:val="28"/>
          <w:szCs w:val="28"/>
          <w:lang w:val="uk-UA"/>
        </w:rPr>
        <w:tab/>
        <w:t xml:space="preserve">    </w:t>
      </w:r>
      <w:r w:rsidRPr="002E2DBB">
        <w:rPr>
          <w:rFonts w:ascii="Times New Roman" w:hAnsi="Times New Roman" w:cs="Times New Roman"/>
          <w:webHidden/>
          <w:sz w:val="28"/>
          <w:szCs w:val="28"/>
          <w:lang w:val="uk-UA"/>
        </w:rPr>
        <w:fldChar w:fldCharType="begin"/>
      </w:r>
      <w:r w:rsidRPr="002E2DBB">
        <w:rPr>
          <w:rFonts w:ascii="Times New Roman" w:hAnsi="Times New Roman" w:cs="Times New Roman"/>
          <w:webHidden/>
          <w:sz w:val="28"/>
          <w:szCs w:val="28"/>
          <w:lang w:val="uk-UA"/>
        </w:rPr>
        <w:instrText xml:space="preserve"> PAGEREF _Toc186249862 \h </w:instrText>
      </w:r>
      <w:r w:rsidRPr="002E2DBB">
        <w:rPr>
          <w:rFonts w:ascii="Times New Roman" w:hAnsi="Times New Roman" w:cs="Times New Roman"/>
          <w:webHidden/>
          <w:sz w:val="28"/>
          <w:szCs w:val="28"/>
          <w:lang w:val="uk-UA"/>
        </w:rPr>
      </w:r>
      <w:r w:rsidRPr="002E2DBB">
        <w:rPr>
          <w:rFonts w:ascii="Times New Roman" w:hAnsi="Times New Roman" w:cs="Times New Roman"/>
          <w:webHidden/>
          <w:sz w:val="28"/>
          <w:szCs w:val="28"/>
          <w:lang w:val="uk-UA"/>
        </w:rPr>
        <w:fldChar w:fldCharType="separate"/>
      </w:r>
      <w:r w:rsidRPr="002E2DBB">
        <w:rPr>
          <w:rFonts w:ascii="Times New Roman" w:hAnsi="Times New Roman" w:cs="Times New Roman"/>
          <w:webHidden/>
          <w:sz w:val="28"/>
          <w:szCs w:val="28"/>
          <w:lang w:val="uk-UA"/>
        </w:rPr>
        <w:t>3</w:t>
      </w:r>
      <w:r w:rsidRPr="002E2DBB">
        <w:rPr>
          <w:rFonts w:ascii="Times New Roman" w:hAnsi="Times New Roman" w:cs="Times New Roman"/>
          <w:webHidden/>
          <w:sz w:val="28"/>
          <w:szCs w:val="28"/>
          <w:lang w:val="uk-UA"/>
        </w:rPr>
        <w:fldChar w:fldCharType="end"/>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64"/>
        <w:gridCol w:w="691"/>
      </w:tblGrid>
      <w:tr w:rsidR="005F723E" w:rsidRPr="002E2DBB" w:rsidTr="002D0A95">
        <w:tc>
          <w:tcPr>
            <w:tcW w:w="8926" w:type="dxa"/>
          </w:tcPr>
          <w:p w:rsidR="005F723E" w:rsidRPr="002E2DBB" w:rsidRDefault="005F723E" w:rsidP="002D0A95">
            <w:pPr>
              <w:spacing w:line="360" w:lineRule="auto"/>
              <w:jc w:val="both"/>
              <w:rPr>
                <w:rFonts w:ascii="Times New Roman" w:hAnsi="Times New Roman" w:cs="Times New Roman"/>
                <w:sz w:val="28"/>
                <w:szCs w:val="28"/>
                <w:lang w:val="uk-UA"/>
              </w:rPr>
            </w:pPr>
            <w:r w:rsidRPr="002E2DBB">
              <w:rPr>
                <w:rFonts w:ascii="Times New Roman" w:hAnsi="Times New Roman" w:cs="Times New Roman"/>
                <w:sz w:val="28"/>
                <w:szCs w:val="28"/>
                <w:lang w:val="uk-UA"/>
              </w:rPr>
              <w:t>1. ТЕОРЕТИКО-МЕТОДОЛОГІЧНІ ЗАСАДИ ДОСЛІДЖЕННЯ ТУРИСТИЧНОЇ СФЕРИ</w:t>
            </w:r>
          </w:p>
        </w:tc>
        <w:tc>
          <w:tcPr>
            <w:tcW w:w="703" w:type="dxa"/>
          </w:tcPr>
          <w:p w:rsidR="005F723E" w:rsidRPr="002E2DBB" w:rsidRDefault="005F723E" w:rsidP="002D0A95">
            <w:pPr>
              <w:spacing w:line="360" w:lineRule="auto"/>
              <w:jc w:val="both"/>
              <w:rPr>
                <w:rFonts w:ascii="Times New Roman" w:hAnsi="Times New Roman" w:cs="Times New Roman"/>
                <w:sz w:val="28"/>
                <w:szCs w:val="28"/>
                <w:lang w:val="uk-UA"/>
              </w:rPr>
            </w:pPr>
            <w:r w:rsidRPr="002E2DBB">
              <w:rPr>
                <w:rFonts w:ascii="Times New Roman" w:hAnsi="Times New Roman" w:cs="Times New Roman"/>
                <w:sz w:val="28"/>
                <w:szCs w:val="28"/>
                <w:lang w:val="uk-UA"/>
              </w:rPr>
              <w:t>6</w:t>
            </w:r>
          </w:p>
        </w:tc>
      </w:tr>
      <w:tr w:rsidR="005F723E" w:rsidRPr="002E2DBB" w:rsidTr="002D0A95">
        <w:tc>
          <w:tcPr>
            <w:tcW w:w="8926" w:type="dxa"/>
          </w:tcPr>
          <w:p w:rsidR="005F723E" w:rsidRPr="002E2DBB" w:rsidRDefault="005F723E" w:rsidP="002D0A95">
            <w:pPr>
              <w:spacing w:line="360" w:lineRule="auto"/>
              <w:jc w:val="both"/>
              <w:rPr>
                <w:rFonts w:ascii="Times New Roman" w:hAnsi="Times New Roman" w:cs="Times New Roman"/>
                <w:sz w:val="28"/>
                <w:szCs w:val="28"/>
                <w:lang w:val="uk-UA"/>
              </w:rPr>
            </w:pPr>
            <w:r w:rsidRPr="002E2DBB">
              <w:rPr>
                <w:rFonts w:ascii="Times New Roman" w:hAnsi="Times New Roman" w:cs="Times New Roman"/>
                <w:sz w:val="28"/>
                <w:szCs w:val="28"/>
                <w:lang w:val="uk-UA"/>
              </w:rPr>
              <w:t>1.1.  Теоретичні аспекти дослідження рекреаційної географії</w:t>
            </w:r>
          </w:p>
        </w:tc>
        <w:tc>
          <w:tcPr>
            <w:tcW w:w="703" w:type="dxa"/>
          </w:tcPr>
          <w:p w:rsidR="005F723E" w:rsidRPr="002E2DBB" w:rsidRDefault="005F723E" w:rsidP="002D0A9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w:t>
            </w:r>
          </w:p>
        </w:tc>
      </w:tr>
      <w:tr w:rsidR="005F723E" w:rsidRPr="002E2DBB" w:rsidTr="002D0A95">
        <w:trPr>
          <w:trHeight w:val="240"/>
        </w:trPr>
        <w:tc>
          <w:tcPr>
            <w:tcW w:w="8926" w:type="dxa"/>
          </w:tcPr>
          <w:p w:rsidR="005F723E" w:rsidRPr="002E2DBB" w:rsidRDefault="005F723E" w:rsidP="002D0A95">
            <w:pPr>
              <w:spacing w:line="360" w:lineRule="auto"/>
              <w:jc w:val="both"/>
              <w:rPr>
                <w:rFonts w:ascii="Times New Roman" w:hAnsi="Times New Roman" w:cs="Times New Roman"/>
                <w:sz w:val="28"/>
                <w:szCs w:val="28"/>
                <w:lang w:val="ru-RU"/>
              </w:rPr>
            </w:pPr>
            <w:r w:rsidRPr="002E2DBB">
              <w:rPr>
                <w:rFonts w:ascii="Times New Roman" w:hAnsi="Times New Roman" w:cs="Times New Roman"/>
                <w:sz w:val="28"/>
                <w:szCs w:val="28"/>
                <w:lang w:val="uk-UA"/>
              </w:rPr>
              <w:t>1.2. Показники рівня розвитку</w:t>
            </w:r>
            <w:r w:rsidRPr="002E2DBB">
              <w:rPr>
                <w:rFonts w:ascii="Times New Roman" w:hAnsi="Times New Roman" w:cs="Times New Roman"/>
                <w:sz w:val="28"/>
                <w:szCs w:val="28"/>
                <w:lang w:val="ru-RU"/>
              </w:rPr>
              <w:t xml:space="preserve"> </w:t>
            </w:r>
            <w:r w:rsidRPr="002E2DBB">
              <w:rPr>
                <w:rFonts w:ascii="Times New Roman" w:hAnsi="Times New Roman" w:cs="Times New Roman"/>
                <w:sz w:val="28"/>
                <w:szCs w:val="28"/>
                <w:lang w:val="uk-UA"/>
              </w:rPr>
              <w:t>туристичної сфери</w:t>
            </w:r>
          </w:p>
        </w:tc>
        <w:tc>
          <w:tcPr>
            <w:tcW w:w="703" w:type="dxa"/>
          </w:tcPr>
          <w:p w:rsidR="005F723E" w:rsidRPr="002E2DBB" w:rsidRDefault="005F723E" w:rsidP="002D0A9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11</w:t>
            </w:r>
          </w:p>
        </w:tc>
      </w:tr>
      <w:tr w:rsidR="005F723E" w:rsidRPr="009F0FBF" w:rsidTr="002D0A95">
        <w:trPr>
          <w:trHeight w:val="240"/>
        </w:trPr>
        <w:tc>
          <w:tcPr>
            <w:tcW w:w="8926" w:type="dxa"/>
          </w:tcPr>
          <w:p w:rsidR="005F723E" w:rsidRPr="002E2DBB" w:rsidRDefault="005F723E" w:rsidP="002D0A95">
            <w:pPr>
              <w:spacing w:line="360" w:lineRule="auto"/>
              <w:jc w:val="both"/>
              <w:rPr>
                <w:rFonts w:ascii="Times New Roman" w:hAnsi="Times New Roman" w:cs="Times New Roman"/>
                <w:sz w:val="28"/>
                <w:szCs w:val="28"/>
                <w:lang w:val="uk-UA"/>
              </w:rPr>
            </w:pPr>
            <w:r w:rsidRPr="002E2DBB">
              <w:rPr>
                <w:rFonts w:ascii="Times New Roman" w:hAnsi="Times New Roman" w:cs="Times New Roman"/>
                <w:sz w:val="28"/>
                <w:szCs w:val="28"/>
                <w:lang w:val="uk-UA"/>
              </w:rPr>
              <w:t>1.3. Фактори розвитку туристичної сфери в регіоні</w:t>
            </w:r>
          </w:p>
        </w:tc>
        <w:tc>
          <w:tcPr>
            <w:tcW w:w="703" w:type="dxa"/>
          </w:tcPr>
          <w:p w:rsidR="005F723E" w:rsidRPr="002E2DBB" w:rsidRDefault="005F723E" w:rsidP="002D0A95">
            <w:pPr>
              <w:spacing w:line="360" w:lineRule="auto"/>
              <w:jc w:val="both"/>
              <w:rPr>
                <w:rFonts w:ascii="Times New Roman" w:hAnsi="Times New Roman" w:cs="Times New Roman"/>
                <w:sz w:val="28"/>
                <w:szCs w:val="28"/>
                <w:lang w:val="uk-UA"/>
              </w:rPr>
            </w:pPr>
          </w:p>
        </w:tc>
      </w:tr>
      <w:tr w:rsidR="005F723E" w:rsidRPr="002E2DBB" w:rsidTr="002D0A95">
        <w:trPr>
          <w:trHeight w:val="240"/>
        </w:trPr>
        <w:tc>
          <w:tcPr>
            <w:tcW w:w="8926" w:type="dxa"/>
          </w:tcPr>
          <w:p w:rsidR="005F723E" w:rsidRPr="002E2DBB" w:rsidRDefault="005F723E" w:rsidP="002D0A95">
            <w:pPr>
              <w:spacing w:line="360" w:lineRule="auto"/>
              <w:jc w:val="both"/>
              <w:rPr>
                <w:rFonts w:ascii="Times New Roman" w:hAnsi="Times New Roman" w:cs="Times New Roman"/>
                <w:sz w:val="28"/>
                <w:szCs w:val="28"/>
                <w:lang w:val="uk-UA"/>
              </w:rPr>
            </w:pPr>
            <w:r w:rsidRPr="002E2DBB">
              <w:rPr>
                <w:rFonts w:ascii="Times New Roman" w:hAnsi="Times New Roman" w:cs="Times New Roman"/>
                <w:sz w:val="28"/>
                <w:szCs w:val="28"/>
                <w:lang w:val="uk-UA"/>
              </w:rPr>
              <w:t>2. ГЕОГРАФІЧНІ ОСОБЛИВОСТІ РОЗВИТКУ</w:t>
            </w:r>
            <w:r w:rsidRPr="002E2DBB">
              <w:rPr>
                <w:rFonts w:ascii="Times New Roman" w:hAnsi="Times New Roman" w:cs="Times New Roman"/>
                <w:sz w:val="28"/>
                <w:szCs w:val="28"/>
                <w:lang w:val="ru-RU"/>
              </w:rPr>
              <w:t xml:space="preserve"> </w:t>
            </w:r>
            <w:r w:rsidRPr="002E2DBB">
              <w:rPr>
                <w:rFonts w:ascii="Times New Roman" w:hAnsi="Times New Roman" w:cs="Times New Roman"/>
                <w:sz w:val="28"/>
                <w:szCs w:val="28"/>
                <w:lang w:val="uk-UA"/>
              </w:rPr>
              <w:t>ТУРИСТИЧНОЇ СФЕРИ НА ПІВНІЧНОАМЕРИКАНСЬКОМУ КОНТИНЕНТІ</w:t>
            </w:r>
          </w:p>
        </w:tc>
        <w:tc>
          <w:tcPr>
            <w:tcW w:w="703" w:type="dxa"/>
          </w:tcPr>
          <w:p w:rsidR="005F723E" w:rsidRPr="002E2DBB" w:rsidRDefault="005F723E" w:rsidP="002D0A9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23</w:t>
            </w:r>
          </w:p>
          <w:p w:rsidR="005F723E" w:rsidRPr="002E2DBB" w:rsidRDefault="005F723E" w:rsidP="002D0A95">
            <w:pPr>
              <w:spacing w:line="360" w:lineRule="auto"/>
              <w:jc w:val="both"/>
              <w:rPr>
                <w:rFonts w:ascii="Times New Roman" w:hAnsi="Times New Roman" w:cs="Times New Roman"/>
                <w:sz w:val="28"/>
                <w:szCs w:val="28"/>
                <w:lang w:val="uk-UA"/>
              </w:rPr>
            </w:pPr>
          </w:p>
        </w:tc>
      </w:tr>
      <w:tr w:rsidR="005F723E" w:rsidRPr="002E2DBB" w:rsidTr="002D0A95">
        <w:trPr>
          <w:trHeight w:val="240"/>
        </w:trPr>
        <w:tc>
          <w:tcPr>
            <w:tcW w:w="8926" w:type="dxa"/>
          </w:tcPr>
          <w:p w:rsidR="005F723E" w:rsidRPr="002E2DBB" w:rsidRDefault="005F723E" w:rsidP="002D0A95">
            <w:pPr>
              <w:spacing w:line="360" w:lineRule="auto"/>
              <w:jc w:val="both"/>
              <w:rPr>
                <w:rFonts w:ascii="Times New Roman" w:hAnsi="Times New Roman" w:cs="Times New Roman"/>
                <w:sz w:val="28"/>
                <w:szCs w:val="28"/>
                <w:lang w:val="uk-UA"/>
              </w:rPr>
            </w:pPr>
            <w:r w:rsidRPr="002E2DBB">
              <w:rPr>
                <w:rFonts w:ascii="Times New Roman" w:hAnsi="Times New Roman" w:cs="Times New Roman"/>
                <w:sz w:val="28"/>
                <w:szCs w:val="28"/>
                <w:lang w:val="uk-UA"/>
              </w:rPr>
              <w:t>2.1 Географічні особливості Канади, Сполучених Штатів Америки та Мексики</w:t>
            </w:r>
          </w:p>
        </w:tc>
        <w:tc>
          <w:tcPr>
            <w:tcW w:w="703" w:type="dxa"/>
          </w:tcPr>
          <w:p w:rsidR="005F723E" w:rsidRPr="002E2DBB" w:rsidRDefault="005F723E" w:rsidP="002D0A9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23</w:t>
            </w:r>
          </w:p>
        </w:tc>
      </w:tr>
      <w:tr w:rsidR="005F723E" w:rsidRPr="002E2DBB" w:rsidTr="002D0A95">
        <w:trPr>
          <w:trHeight w:val="240"/>
        </w:trPr>
        <w:tc>
          <w:tcPr>
            <w:tcW w:w="8926" w:type="dxa"/>
          </w:tcPr>
          <w:p w:rsidR="005F723E" w:rsidRPr="002E2DBB" w:rsidRDefault="005F723E" w:rsidP="002D0A95">
            <w:pPr>
              <w:spacing w:line="360" w:lineRule="auto"/>
              <w:jc w:val="both"/>
              <w:rPr>
                <w:rFonts w:ascii="Times New Roman" w:hAnsi="Times New Roman" w:cs="Times New Roman"/>
                <w:sz w:val="28"/>
                <w:szCs w:val="28"/>
                <w:lang w:val="uk-UA"/>
              </w:rPr>
            </w:pPr>
            <w:r w:rsidRPr="002E2DBB">
              <w:rPr>
                <w:rFonts w:ascii="Times New Roman" w:hAnsi="Times New Roman" w:cs="Times New Roman"/>
                <w:sz w:val="28"/>
                <w:szCs w:val="28"/>
                <w:lang w:val="ru-RU"/>
              </w:rPr>
              <w:t xml:space="preserve">2.2. </w:t>
            </w:r>
            <w:r w:rsidRPr="002E2DBB">
              <w:rPr>
                <w:rFonts w:ascii="Times New Roman" w:hAnsi="Times New Roman" w:cs="Times New Roman"/>
                <w:sz w:val="28"/>
                <w:szCs w:val="28"/>
                <w:lang w:val="uk-UA"/>
              </w:rPr>
              <w:t>Історія розвитку туризму на території Північноамериканського континенту</w:t>
            </w:r>
          </w:p>
        </w:tc>
        <w:tc>
          <w:tcPr>
            <w:tcW w:w="703" w:type="dxa"/>
          </w:tcPr>
          <w:p w:rsidR="005F723E" w:rsidRPr="002E2DBB" w:rsidRDefault="005F723E" w:rsidP="002D0A9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31</w:t>
            </w:r>
          </w:p>
        </w:tc>
      </w:tr>
      <w:tr w:rsidR="005F723E" w:rsidRPr="002E2DBB" w:rsidTr="002D0A95">
        <w:trPr>
          <w:trHeight w:val="240"/>
        </w:trPr>
        <w:tc>
          <w:tcPr>
            <w:tcW w:w="8926" w:type="dxa"/>
          </w:tcPr>
          <w:p w:rsidR="005F723E" w:rsidRPr="002E2DBB" w:rsidRDefault="005F723E" w:rsidP="002D0A95">
            <w:pPr>
              <w:spacing w:line="360" w:lineRule="auto"/>
              <w:jc w:val="both"/>
              <w:rPr>
                <w:rFonts w:ascii="Times New Roman" w:hAnsi="Times New Roman" w:cs="Times New Roman"/>
                <w:sz w:val="28"/>
                <w:szCs w:val="28"/>
                <w:lang w:val="uk-UA"/>
              </w:rPr>
            </w:pPr>
            <w:r w:rsidRPr="002E2DBB">
              <w:rPr>
                <w:rFonts w:ascii="Times New Roman" w:hAnsi="Times New Roman" w:cs="Times New Roman"/>
                <w:sz w:val="28"/>
                <w:szCs w:val="28"/>
                <w:lang w:val="ru-RU"/>
              </w:rPr>
              <w:t xml:space="preserve">2.3. </w:t>
            </w:r>
            <w:r w:rsidRPr="002E2DBB">
              <w:rPr>
                <w:rFonts w:ascii="Times New Roman" w:hAnsi="Times New Roman" w:cs="Times New Roman"/>
                <w:sz w:val="28"/>
                <w:szCs w:val="28"/>
                <w:lang w:val="uk-UA"/>
              </w:rPr>
              <w:t>Туристичні пам’ятки та ресурси  регіону</w:t>
            </w:r>
          </w:p>
        </w:tc>
        <w:tc>
          <w:tcPr>
            <w:tcW w:w="703" w:type="dxa"/>
          </w:tcPr>
          <w:p w:rsidR="005F723E" w:rsidRPr="002E2DBB" w:rsidRDefault="005F723E" w:rsidP="002D0A9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40</w:t>
            </w:r>
          </w:p>
        </w:tc>
      </w:tr>
      <w:tr w:rsidR="005F723E" w:rsidRPr="002E2DBB" w:rsidTr="002D0A95">
        <w:trPr>
          <w:trHeight w:val="240"/>
        </w:trPr>
        <w:tc>
          <w:tcPr>
            <w:tcW w:w="8926" w:type="dxa"/>
          </w:tcPr>
          <w:p w:rsidR="005F723E" w:rsidRPr="002E2DBB" w:rsidRDefault="005F723E" w:rsidP="002D0A95">
            <w:pPr>
              <w:spacing w:line="360" w:lineRule="auto"/>
              <w:jc w:val="both"/>
              <w:rPr>
                <w:rFonts w:ascii="Times New Roman" w:hAnsi="Times New Roman" w:cs="Times New Roman"/>
                <w:sz w:val="28"/>
                <w:szCs w:val="28"/>
                <w:lang w:val="uk-UA"/>
              </w:rPr>
            </w:pPr>
            <w:r w:rsidRPr="002E2DBB">
              <w:rPr>
                <w:rFonts w:ascii="Times New Roman" w:hAnsi="Times New Roman" w:cs="Times New Roman"/>
                <w:sz w:val="28"/>
                <w:szCs w:val="28"/>
                <w:lang w:val="ru-RU"/>
              </w:rPr>
              <w:t xml:space="preserve">3. </w:t>
            </w:r>
            <w:r w:rsidRPr="002E2DBB">
              <w:rPr>
                <w:rFonts w:ascii="Times New Roman" w:hAnsi="Times New Roman" w:cs="Times New Roman"/>
                <w:sz w:val="28"/>
                <w:szCs w:val="28"/>
                <w:lang w:val="uk-UA"/>
              </w:rPr>
              <w:t xml:space="preserve">ОСНОВНІ ТЕНДЕНЦІЇ, СТАН ТА ПРОБЛЕМИ ТУРИСТИЧНОЇ СФЕРИ В ПІВНІЧНІЙ АМЕРИЦІ </w:t>
            </w:r>
          </w:p>
        </w:tc>
        <w:tc>
          <w:tcPr>
            <w:tcW w:w="703" w:type="dxa"/>
          </w:tcPr>
          <w:p w:rsidR="005F723E" w:rsidRPr="002E2DBB" w:rsidRDefault="005F723E" w:rsidP="002D0A9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46</w:t>
            </w:r>
          </w:p>
          <w:p w:rsidR="005F723E" w:rsidRPr="002E2DBB" w:rsidRDefault="005F723E" w:rsidP="002D0A95">
            <w:pPr>
              <w:spacing w:line="360" w:lineRule="auto"/>
              <w:jc w:val="both"/>
              <w:rPr>
                <w:rFonts w:ascii="Times New Roman" w:hAnsi="Times New Roman" w:cs="Times New Roman"/>
                <w:sz w:val="28"/>
                <w:szCs w:val="28"/>
                <w:lang w:val="uk-UA"/>
              </w:rPr>
            </w:pPr>
          </w:p>
        </w:tc>
      </w:tr>
      <w:tr w:rsidR="005F723E" w:rsidRPr="002E2DBB" w:rsidTr="002D0A95">
        <w:trPr>
          <w:trHeight w:val="240"/>
        </w:trPr>
        <w:tc>
          <w:tcPr>
            <w:tcW w:w="8926" w:type="dxa"/>
          </w:tcPr>
          <w:p w:rsidR="005F723E" w:rsidRPr="002E2DBB" w:rsidRDefault="005F723E" w:rsidP="002D0A95">
            <w:pPr>
              <w:spacing w:line="360" w:lineRule="auto"/>
              <w:jc w:val="both"/>
              <w:rPr>
                <w:rFonts w:ascii="Times New Roman" w:hAnsi="Times New Roman" w:cs="Times New Roman"/>
                <w:sz w:val="28"/>
                <w:szCs w:val="28"/>
                <w:lang w:val="uk-UA"/>
              </w:rPr>
            </w:pPr>
            <w:r w:rsidRPr="002E2DBB">
              <w:rPr>
                <w:rFonts w:ascii="Times New Roman" w:hAnsi="Times New Roman" w:cs="Times New Roman"/>
                <w:sz w:val="28"/>
                <w:szCs w:val="28"/>
                <w:lang w:val="uk-UA"/>
              </w:rPr>
              <w:t>3.1. Загальні тенденції атракції в Південній Америці</w:t>
            </w:r>
          </w:p>
        </w:tc>
        <w:tc>
          <w:tcPr>
            <w:tcW w:w="703" w:type="dxa"/>
          </w:tcPr>
          <w:p w:rsidR="005F723E" w:rsidRPr="002E2DBB" w:rsidRDefault="005F723E" w:rsidP="002D0A9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46</w:t>
            </w:r>
          </w:p>
        </w:tc>
      </w:tr>
      <w:tr w:rsidR="005F723E" w:rsidRPr="002E2DBB" w:rsidTr="002D0A95">
        <w:trPr>
          <w:trHeight w:val="240"/>
        </w:trPr>
        <w:tc>
          <w:tcPr>
            <w:tcW w:w="8926" w:type="dxa"/>
          </w:tcPr>
          <w:p w:rsidR="005F723E" w:rsidRPr="002E2DBB" w:rsidRDefault="005F723E" w:rsidP="002D0A95">
            <w:pPr>
              <w:spacing w:line="360" w:lineRule="auto"/>
              <w:jc w:val="both"/>
              <w:rPr>
                <w:rFonts w:ascii="Times New Roman" w:hAnsi="Times New Roman" w:cs="Times New Roman"/>
                <w:sz w:val="28"/>
                <w:szCs w:val="28"/>
                <w:lang w:val="uk-UA"/>
              </w:rPr>
            </w:pPr>
            <w:r w:rsidRPr="002E2DBB">
              <w:rPr>
                <w:rFonts w:ascii="Times New Roman" w:hAnsi="Times New Roman" w:cs="Times New Roman"/>
                <w:sz w:val="28"/>
                <w:szCs w:val="28"/>
                <w:lang w:val="uk-UA"/>
              </w:rPr>
              <w:t>3.2. Стан засобів розміщення та транспортної інфраструктури</w:t>
            </w:r>
          </w:p>
          <w:p w:rsidR="005F723E" w:rsidRPr="002E2DBB" w:rsidRDefault="005F723E" w:rsidP="002D0A95">
            <w:pPr>
              <w:spacing w:line="360" w:lineRule="auto"/>
              <w:jc w:val="both"/>
              <w:rPr>
                <w:rFonts w:ascii="Times New Roman" w:hAnsi="Times New Roman" w:cs="Times New Roman"/>
                <w:sz w:val="28"/>
                <w:szCs w:val="28"/>
                <w:lang w:val="uk-UA"/>
              </w:rPr>
            </w:pPr>
          </w:p>
        </w:tc>
        <w:tc>
          <w:tcPr>
            <w:tcW w:w="703" w:type="dxa"/>
          </w:tcPr>
          <w:p w:rsidR="005F723E" w:rsidRPr="002E2DBB" w:rsidRDefault="005F723E" w:rsidP="002D0A9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53</w:t>
            </w:r>
          </w:p>
        </w:tc>
      </w:tr>
      <w:tr w:rsidR="005F723E" w:rsidRPr="002E2DBB" w:rsidTr="002D0A95">
        <w:trPr>
          <w:trHeight w:val="240"/>
        </w:trPr>
        <w:tc>
          <w:tcPr>
            <w:tcW w:w="8926" w:type="dxa"/>
          </w:tcPr>
          <w:p w:rsidR="005F723E" w:rsidRPr="002E2DBB" w:rsidRDefault="005F723E" w:rsidP="002D0A95">
            <w:pPr>
              <w:spacing w:line="360" w:lineRule="auto"/>
              <w:jc w:val="both"/>
              <w:rPr>
                <w:rFonts w:ascii="Times New Roman" w:hAnsi="Times New Roman" w:cs="Times New Roman"/>
                <w:sz w:val="28"/>
                <w:szCs w:val="28"/>
                <w:lang w:val="uk-UA"/>
              </w:rPr>
            </w:pPr>
            <w:r w:rsidRPr="002E2DBB">
              <w:rPr>
                <w:rFonts w:ascii="Times New Roman" w:hAnsi="Times New Roman" w:cs="Times New Roman"/>
                <w:sz w:val="28"/>
                <w:szCs w:val="28"/>
                <w:lang w:val="uk-UA"/>
              </w:rPr>
              <w:t>ВИСНОВКИ</w:t>
            </w:r>
          </w:p>
        </w:tc>
        <w:tc>
          <w:tcPr>
            <w:tcW w:w="703" w:type="dxa"/>
          </w:tcPr>
          <w:p w:rsidR="005F723E" w:rsidRPr="002E2DBB" w:rsidRDefault="005F723E" w:rsidP="002D0A9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66</w:t>
            </w:r>
          </w:p>
        </w:tc>
      </w:tr>
      <w:tr w:rsidR="005F723E" w:rsidRPr="002E2DBB" w:rsidTr="002D0A95">
        <w:trPr>
          <w:trHeight w:val="240"/>
        </w:trPr>
        <w:tc>
          <w:tcPr>
            <w:tcW w:w="8926" w:type="dxa"/>
          </w:tcPr>
          <w:p w:rsidR="005F723E" w:rsidRPr="002E2DBB" w:rsidRDefault="005F723E" w:rsidP="002D0A95">
            <w:pPr>
              <w:spacing w:line="360" w:lineRule="auto"/>
              <w:jc w:val="both"/>
              <w:rPr>
                <w:rFonts w:ascii="Times New Roman" w:hAnsi="Times New Roman" w:cs="Times New Roman"/>
                <w:sz w:val="28"/>
                <w:szCs w:val="28"/>
                <w:lang w:val="uk-UA"/>
              </w:rPr>
            </w:pPr>
            <w:r w:rsidRPr="002E2DBB">
              <w:rPr>
                <w:rFonts w:ascii="Times New Roman" w:hAnsi="Times New Roman" w:cs="Times New Roman"/>
                <w:sz w:val="28"/>
                <w:szCs w:val="28"/>
                <w:lang w:val="uk-UA"/>
              </w:rPr>
              <w:t>СПИСОК ВИКОРИСТАННІХ ДЖЕРЕЛ</w:t>
            </w:r>
          </w:p>
        </w:tc>
        <w:tc>
          <w:tcPr>
            <w:tcW w:w="703" w:type="dxa"/>
          </w:tcPr>
          <w:p w:rsidR="005F723E" w:rsidRPr="002E2DBB" w:rsidRDefault="005F723E" w:rsidP="002D0A9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73</w:t>
            </w:r>
          </w:p>
        </w:tc>
      </w:tr>
    </w:tbl>
    <w:p w:rsidR="005F723E" w:rsidRDefault="005F723E" w:rsidP="005F723E">
      <w:pPr>
        <w:spacing w:after="0" w:line="360" w:lineRule="auto"/>
        <w:jc w:val="both"/>
        <w:rPr>
          <w:rFonts w:ascii="Times New Roman" w:hAnsi="Times New Roman" w:cs="Times New Roman"/>
          <w:b/>
          <w:bCs/>
          <w:sz w:val="28"/>
          <w:szCs w:val="28"/>
          <w:lang w:val="uk-UA"/>
        </w:rPr>
      </w:pPr>
    </w:p>
    <w:p w:rsidR="005F723E" w:rsidRDefault="005F723E" w:rsidP="005F723E">
      <w:pPr>
        <w:spacing w:after="0" w:line="360" w:lineRule="auto"/>
        <w:jc w:val="both"/>
        <w:rPr>
          <w:rFonts w:ascii="Times New Roman" w:hAnsi="Times New Roman" w:cs="Times New Roman"/>
          <w:b/>
          <w:bCs/>
          <w:sz w:val="28"/>
          <w:szCs w:val="28"/>
          <w:lang w:val="uk-UA"/>
        </w:rPr>
      </w:pPr>
    </w:p>
    <w:p w:rsidR="005F723E" w:rsidRDefault="005F723E" w:rsidP="005F723E">
      <w:pPr>
        <w:spacing w:after="0" w:line="360" w:lineRule="auto"/>
        <w:jc w:val="both"/>
        <w:rPr>
          <w:rFonts w:ascii="Times New Roman" w:hAnsi="Times New Roman" w:cs="Times New Roman"/>
          <w:b/>
          <w:bCs/>
          <w:sz w:val="28"/>
          <w:szCs w:val="28"/>
          <w:lang w:val="uk-UA"/>
        </w:rPr>
      </w:pPr>
    </w:p>
    <w:p w:rsidR="005F723E" w:rsidRDefault="005F723E" w:rsidP="005F723E">
      <w:pPr>
        <w:spacing w:after="0" w:line="360" w:lineRule="auto"/>
        <w:jc w:val="both"/>
        <w:rPr>
          <w:rFonts w:ascii="Times New Roman" w:hAnsi="Times New Roman" w:cs="Times New Roman"/>
          <w:b/>
          <w:bCs/>
          <w:sz w:val="28"/>
          <w:szCs w:val="28"/>
          <w:lang w:val="uk-UA"/>
        </w:rPr>
      </w:pPr>
    </w:p>
    <w:p w:rsidR="005F723E" w:rsidRDefault="005F723E" w:rsidP="005F723E">
      <w:pPr>
        <w:spacing w:after="0" w:line="360" w:lineRule="auto"/>
        <w:jc w:val="both"/>
        <w:rPr>
          <w:rFonts w:ascii="Times New Roman" w:hAnsi="Times New Roman" w:cs="Times New Roman"/>
          <w:b/>
          <w:bCs/>
          <w:sz w:val="28"/>
          <w:szCs w:val="28"/>
          <w:lang w:val="uk-UA"/>
        </w:rPr>
      </w:pPr>
    </w:p>
    <w:p w:rsidR="005F723E" w:rsidRDefault="005F723E" w:rsidP="005F723E">
      <w:pPr>
        <w:spacing w:after="0" w:line="360" w:lineRule="auto"/>
        <w:jc w:val="both"/>
        <w:rPr>
          <w:rFonts w:ascii="Times New Roman" w:hAnsi="Times New Roman" w:cs="Times New Roman"/>
          <w:b/>
          <w:bCs/>
          <w:sz w:val="28"/>
          <w:szCs w:val="28"/>
          <w:lang w:val="uk-UA"/>
        </w:rPr>
      </w:pPr>
    </w:p>
    <w:p w:rsidR="005F723E" w:rsidRPr="002E2DBB" w:rsidRDefault="005F723E" w:rsidP="005F723E">
      <w:pPr>
        <w:spacing w:after="0" w:line="360" w:lineRule="auto"/>
        <w:jc w:val="both"/>
        <w:rPr>
          <w:rFonts w:ascii="Times New Roman" w:hAnsi="Times New Roman" w:cs="Times New Roman"/>
          <w:b/>
          <w:bCs/>
          <w:sz w:val="28"/>
          <w:szCs w:val="28"/>
          <w:lang w:val="uk-UA"/>
        </w:rPr>
      </w:pPr>
    </w:p>
    <w:p w:rsidR="005F723E" w:rsidRPr="002E2DBB" w:rsidRDefault="005F723E" w:rsidP="005F723E">
      <w:pPr>
        <w:spacing w:after="0" w:line="360" w:lineRule="auto"/>
        <w:jc w:val="both"/>
        <w:rPr>
          <w:rFonts w:ascii="Times New Roman" w:hAnsi="Times New Roman" w:cs="Times New Roman"/>
          <w:b/>
          <w:bCs/>
          <w:sz w:val="28"/>
          <w:szCs w:val="28"/>
          <w:lang w:val="uk-UA"/>
        </w:rPr>
      </w:pPr>
    </w:p>
    <w:p w:rsidR="005F723E" w:rsidRPr="002E2DBB" w:rsidRDefault="005F723E" w:rsidP="005F723E">
      <w:pPr>
        <w:keepNext/>
        <w:keepLines/>
        <w:spacing w:after="0"/>
        <w:ind w:firstLine="709"/>
        <w:jc w:val="center"/>
        <w:outlineLvl w:val="0"/>
        <w:rPr>
          <w:rFonts w:ascii="Times New Roman" w:eastAsia="Times New Roman" w:hAnsi="Times New Roman" w:cs="Times New Roman"/>
          <w:b/>
          <w:sz w:val="28"/>
          <w:szCs w:val="28"/>
          <w:lang w:val="uk-UA"/>
        </w:rPr>
      </w:pPr>
      <w:bookmarkStart w:id="0" w:name="_Toc186249862"/>
      <w:r w:rsidRPr="002E2DBB">
        <w:rPr>
          <w:rFonts w:ascii="Times New Roman" w:eastAsia="Times New Roman" w:hAnsi="Times New Roman" w:cs="Times New Roman"/>
          <w:b/>
          <w:sz w:val="28"/>
          <w:szCs w:val="28"/>
          <w:lang w:val="uk-UA"/>
        </w:rPr>
        <w:lastRenderedPageBreak/>
        <w:t>ВСТУП</w:t>
      </w:r>
      <w:bookmarkEnd w:id="0"/>
    </w:p>
    <w:p w:rsidR="005F723E" w:rsidRPr="002E2DBB" w:rsidRDefault="005F723E" w:rsidP="005F723E">
      <w:pPr>
        <w:spacing w:after="0" w:line="360" w:lineRule="auto"/>
        <w:ind w:firstLine="709"/>
        <w:jc w:val="both"/>
        <w:rPr>
          <w:rFonts w:ascii="Times New Roman" w:eastAsia="Calibri" w:hAnsi="Times New Roman" w:cs="Times New Roman"/>
          <w:sz w:val="28"/>
          <w:szCs w:val="28"/>
          <w:lang w:val="uk-UA"/>
        </w:rPr>
      </w:pPr>
    </w:p>
    <w:p w:rsidR="005F723E" w:rsidRPr="002E2DBB" w:rsidRDefault="005F723E" w:rsidP="005F723E">
      <w:pPr>
        <w:spacing w:after="0" w:line="360" w:lineRule="auto"/>
        <w:ind w:firstLine="709"/>
        <w:jc w:val="both"/>
        <w:rPr>
          <w:rFonts w:ascii="Times New Roman" w:hAnsi="Times New Roman" w:cs="Times New Roman"/>
          <w:bCs/>
          <w:sz w:val="28"/>
          <w:szCs w:val="28"/>
          <w:lang w:val="uk-UA"/>
        </w:rPr>
      </w:pPr>
      <w:r w:rsidRPr="002E2DBB">
        <w:rPr>
          <w:rFonts w:ascii="Times New Roman" w:hAnsi="Times New Roman" w:cs="Times New Roman"/>
          <w:bCs/>
          <w:sz w:val="28"/>
          <w:szCs w:val="28"/>
          <w:lang w:val="uk-UA"/>
        </w:rPr>
        <w:t>Темою даної дипломної роботи є «Тенденції розвитку туризму у Північноамериканському регіоні». Туризм в уявленні більшості людей пов'язаний із відпочинком, новими враженнями, задоволенням. Він міцно увійшов у життя людини з його природним прагненням відкрити та пізнати незвідані краї, пам'ятки природи, поглинути у іншу історію та культуру, а також звичаї та традиції різних народів. Америка, попри нещодавній розквіт туристського бізнесу, який взяв початок тільки після Другої світової війни, вслід за Європою посідає чільне місце на ринку міжнародного туризму. Слід зазначити, що стан туристичного ринку в регіоні диференційований і прямо пов'язаний з рівнем соціально-економічного розвитку країн регіону.</w:t>
      </w:r>
    </w:p>
    <w:p w:rsidR="005F723E" w:rsidRPr="002E2DBB" w:rsidRDefault="005F723E" w:rsidP="005F723E">
      <w:pPr>
        <w:spacing w:after="0" w:line="360" w:lineRule="auto"/>
        <w:ind w:firstLine="709"/>
        <w:jc w:val="both"/>
        <w:rPr>
          <w:rFonts w:ascii="Times New Roman" w:hAnsi="Times New Roman" w:cs="Times New Roman"/>
          <w:bCs/>
          <w:sz w:val="28"/>
          <w:szCs w:val="28"/>
          <w:lang w:val="uk-UA"/>
        </w:rPr>
      </w:pPr>
      <w:r w:rsidRPr="002E2DBB">
        <w:rPr>
          <w:rFonts w:ascii="Times New Roman" w:hAnsi="Times New Roman" w:cs="Times New Roman"/>
          <w:bCs/>
          <w:sz w:val="28"/>
          <w:szCs w:val="28"/>
          <w:lang w:val="uk-UA"/>
        </w:rPr>
        <w:t>Актуальність даної роботи полягає в тому, що Північна Америка має велику територію з вкрай унікальною природою, яка з кожним роком приваблює все більше туристів з різних, а іноді і найвіддаленіших куточків світу, тим самим забезпечуючи як розвиток туристичного потенціалу континенту, так і економічне його процвітання.</w:t>
      </w:r>
    </w:p>
    <w:p w:rsidR="005F723E" w:rsidRPr="002E2DBB" w:rsidRDefault="005F723E" w:rsidP="005F723E">
      <w:pPr>
        <w:spacing w:after="0" w:line="360" w:lineRule="auto"/>
        <w:ind w:firstLine="709"/>
        <w:jc w:val="both"/>
        <w:rPr>
          <w:rFonts w:ascii="Times New Roman" w:hAnsi="Times New Roman" w:cs="Times New Roman"/>
          <w:bCs/>
          <w:sz w:val="28"/>
          <w:szCs w:val="28"/>
          <w:lang w:val="uk-UA"/>
        </w:rPr>
      </w:pPr>
      <w:r w:rsidRPr="002E2DBB">
        <w:rPr>
          <w:rFonts w:ascii="Times New Roman" w:hAnsi="Times New Roman" w:cs="Times New Roman"/>
          <w:bCs/>
          <w:sz w:val="28"/>
          <w:szCs w:val="28"/>
          <w:lang w:val="uk-UA"/>
        </w:rPr>
        <w:t>Ринок Північної Америки перенасичений різними конкурентоспроможними країнами, і боротьба інколи набуває доволі агресивного характеру між конкуруючими за туристів як континентальними, так і острівними державами. Постійне зростання обсягу інформації про кожну країну, як про привабливу туристичну дестинацію, стимулює країни Північноамериканського континенту розвиватися в соціально-економічному плані, аби і надалі викликати інтерес у туристів і ставати дедалі актуальними для дослідження.</w:t>
      </w:r>
    </w:p>
    <w:p w:rsidR="005F723E" w:rsidRPr="002E2DBB" w:rsidRDefault="005F723E" w:rsidP="005F723E">
      <w:pPr>
        <w:spacing w:after="0" w:line="360" w:lineRule="auto"/>
        <w:ind w:firstLine="709"/>
        <w:jc w:val="both"/>
        <w:rPr>
          <w:rFonts w:ascii="Times New Roman" w:hAnsi="Times New Roman" w:cs="Times New Roman"/>
          <w:bCs/>
          <w:sz w:val="28"/>
          <w:szCs w:val="28"/>
          <w:lang w:val="uk-UA"/>
        </w:rPr>
      </w:pPr>
      <w:r w:rsidRPr="002E2DBB">
        <w:rPr>
          <w:rFonts w:ascii="Times New Roman" w:hAnsi="Times New Roman" w:cs="Times New Roman"/>
          <w:bCs/>
          <w:sz w:val="28"/>
          <w:szCs w:val="28"/>
          <w:lang w:val="uk-UA"/>
        </w:rPr>
        <w:t xml:space="preserve">В останні роки значення туризму у світі повсякчас зростає. Це тісно пов'язане зі зростаючим впливом туристичної сфери на світову економіку. У зв'язку з цим зростає популярність відносно нових видів туризму, таких, наприклад, як:  екстремального, екологічного та екзотичного туризму, що, у </w:t>
      </w:r>
      <w:r w:rsidRPr="002E2DBB">
        <w:rPr>
          <w:rFonts w:ascii="Times New Roman" w:hAnsi="Times New Roman" w:cs="Times New Roman"/>
          <w:bCs/>
          <w:sz w:val="28"/>
          <w:szCs w:val="28"/>
          <w:lang w:val="uk-UA"/>
        </w:rPr>
        <w:lastRenderedPageBreak/>
        <w:t xml:space="preserve">свою чергу, призвело до розвитку північного туризму в США, Канаді, а також Ісландії та Скандинавських країнах. </w:t>
      </w:r>
    </w:p>
    <w:p w:rsidR="005F723E" w:rsidRPr="002E2DBB" w:rsidRDefault="005F723E" w:rsidP="005F723E">
      <w:pPr>
        <w:spacing w:after="0" w:line="360" w:lineRule="auto"/>
        <w:ind w:firstLine="709"/>
        <w:jc w:val="both"/>
        <w:rPr>
          <w:rFonts w:ascii="Times New Roman" w:hAnsi="Times New Roman" w:cs="Times New Roman"/>
          <w:bCs/>
          <w:sz w:val="28"/>
          <w:szCs w:val="28"/>
          <w:lang w:val="uk-UA"/>
        </w:rPr>
      </w:pPr>
      <w:r w:rsidRPr="002E2DBB">
        <w:rPr>
          <w:rFonts w:ascii="Times New Roman" w:hAnsi="Times New Roman" w:cs="Times New Roman"/>
          <w:bCs/>
          <w:i/>
          <w:sz w:val="28"/>
          <w:szCs w:val="28"/>
          <w:lang w:val="uk-UA"/>
        </w:rPr>
        <w:t>Об'єктом</w:t>
      </w:r>
      <w:r w:rsidRPr="002E2DBB">
        <w:rPr>
          <w:rFonts w:ascii="Times New Roman" w:hAnsi="Times New Roman" w:cs="Times New Roman"/>
          <w:bCs/>
          <w:sz w:val="28"/>
          <w:szCs w:val="28"/>
          <w:lang w:val="uk-UA"/>
        </w:rPr>
        <w:t xml:space="preserve"> дослідження цієї дипломної роботи є територія Північноамериканського континенту.</w:t>
      </w:r>
    </w:p>
    <w:p w:rsidR="005F723E" w:rsidRPr="002E2DBB" w:rsidRDefault="005F723E" w:rsidP="005F723E">
      <w:pPr>
        <w:spacing w:after="0" w:line="360" w:lineRule="auto"/>
        <w:ind w:firstLine="709"/>
        <w:jc w:val="both"/>
        <w:rPr>
          <w:rFonts w:ascii="Times New Roman" w:hAnsi="Times New Roman" w:cs="Times New Roman"/>
          <w:bCs/>
          <w:sz w:val="28"/>
          <w:szCs w:val="28"/>
          <w:lang w:val="uk-UA"/>
        </w:rPr>
      </w:pPr>
      <w:r w:rsidRPr="002E2DBB">
        <w:rPr>
          <w:rFonts w:ascii="Times New Roman" w:hAnsi="Times New Roman" w:cs="Times New Roman"/>
          <w:bCs/>
          <w:i/>
          <w:sz w:val="28"/>
          <w:szCs w:val="28"/>
          <w:lang w:val="uk-UA"/>
        </w:rPr>
        <w:t>Предметом</w:t>
      </w:r>
      <w:r w:rsidRPr="002E2DBB">
        <w:rPr>
          <w:rFonts w:ascii="Times New Roman" w:hAnsi="Times New Roman" w:cs="Times New Roman"/>
          <w:bCs/>
          <w:sz w:val="28"/>
          <w:szCs w:val="28"/>
          <w:lang w:val="uk-UA"/>
        </w:rPr>
        <w:t xml:space="preserve"> дослідження виступають географічні особливості та тенденції розвитку туристичної сфери на Північноамериканському континенті.</w:t>
      </w:r>
    </w:p>
    <w:p w:rsidR="005F723E" w:rsidRPr="002E2DBB" w:rsidRDefault="005F723E" w:rsidP="005F723E">
      <w:pPr>
        <w:spacing w:after="0" w:line="360" w:lineRule="auto"/>
        <w:ind w:firstLine="709"/>
        <w:jc w:val="both"/>
        <w:rPr>
          <w:rFonts w:ascii="Times New Roman" w:hAnsi="Times New Roman" w:cs="Times New Roman"/>
          <w:bCs/>
          <w:sz w:val="28"/>
          <w:szCs w:val="28"/>
          <w:lang w:val="uk-UA"/>
        </w:rPr>
      </w:pPr>
      <w:r w:rsidRPr="002E2DBB">
        <w:rPr>
          <w:rFonts w:ascii="Times New Roman" w:hAnsi="Times New Roman" w:cs="Times New Roman"/>
          <w:bCs/>
          <w:i/>
          <w:sz w:val="28"/>
          <w:szCs w:val="28"/>
          <w:lang w:val="uk-UA"/>
        </w:rPr>
        <w:t>Мета</w:t>
      </w:r>
      <w:r w:rsidRPr="002E2DBB">
        <w:rPr>
          <w:rFonts w:ascii="Times New Roman" w:hAnsi="Times New Roman" w:cs="Times New Roman"/>
          <w:bCs/>
          <w:sz w:val="28"/>
          <w:szCs w:val="28"/>
          <w:lang w:val="uk-UA"/>
        </w:rPr>
        <w:t xml:space="preserve"> цієї дипломної роботи наступна: дослідити географічні особливості туристичної сфери на Північноамериканському континенті, проаналізувати та оцінити наявність туристичних ресурсів по Північноамериканським країнам.</w:t>
      </w:r>
    </w:p>
    <w:p w:rsidR="005F723E" w:rsidRPr="002E2DBB" w:rsidRDefault="005F723E" w:rsidP="005F723E">
      <w:pPr>
        <w:spacing w:after="0" w:line="360" w:lineRule="auto"/>
        <w:ind w:firstLine="709"/>
        <w:jc w:val="both"/>
        <w:rPr>
          <w:rFonts w:ascii="Times New Roman" w:hAnsi="Times New Roman" w:cs="Times New Roman"/>
          <w:bCs/>
          <w:sz w:val="28"/>
          <w:szCs w:val="28"/>
          <w:lang w:val="uk-UA"/>
        </w:rPr>
      </w:pPr>
      <w:r w:rsidRPr="002E2DBB">
        <w:rPr>
          <w:rFonts w:ascii="Times New Roman" w:hAnsi="Times New Roman" w:cs="Times New Roman"/>
          <w:bCs/>
          <w:i/>
          <w:sz w:val="28"/>
          <w:szCs w:val="28"/>
          <w:lang w:val="uk-UA"/>
        </w:rPr>
        <w:t>Завдання</w:t>
      </w:r>
      <w:r w:rsidRPr="002E2DBB">
        <w:rPr>
          <w:rFonts w:ascii="Times New Roman" w:hAnsi="Times New Roman" w:cs="Times New Roman"/>
          <w:bCs/>
          <w:sz w:val="28"/>
          <w:szCs w:val="28"/>
          <w:lang w:val="uk-UA"/>
        </w:rPr>
        <w:t xml:space="preserve"> роботи полягають у наступному: </w:t>
      </w:r>
    </w:p>
    <w:p w:rsidR="005F723E" w:rsidRPr="002E2DBB" w:rsidRDefault="005F723E" w:rsidP="005F723E">
      <w:pPr>
        <w:pStyle w:val="a3"/>
        <w:numPr>
          <w:ilvl w:val="0"/>
          <w:numId w:val="1"/>
        </w:numPr>
        <w:spacing w:after="0" w:line="360" w:lineRule="auto"/>
        <w:jc w:val="both"/>
        <w:rPr>
          <w:rFonts w:ascii="Times New Roman" w:hAnsi="Times New Roman" w:cs="Times New Roman"/>
          <w:bCs/>
          <w:sz w:val="28"/>
          <w:szCs w:val="28"/>
          <w:lang w:val="uk-UA"/>
        </w:rPr>
      </w:pPr>
      <w:r w:rsidRPr="002E2DBB">
        <w:rPr>
          <w:rFonts w:ascii="Times New Roman" w:hAnsi="Times New Roman" w:cs="Times New Roman"/>
          <w:bCs/>
          <w:sz w:val="28"/>
          <w:szCs w:val="28"/>
          <w:lang w:val="uk-UA"/>
        </w:rPr>
        <w:t>розглянути теоретичні аспекти дослідження рекреаційної географії;</w:t>
      </w:r>
    </w:p>
    <w:p w:rsidR="005F723E" w:rsidRPr="002E2DBB" w:rsidRDefault="005F723E" w:rsidP="005F723E">
      <w:pPr>
        <w:pStyle w:val="a3"/>
        <w:numPr>
          <w:ilvl w:val="0"/>
          <w:numId w:val="1"/>
        </w:numPr>
        <w:spacing w:after="0" w:line="360" w:lineRule="auto"/>
        <w:jc w:val="both"/>
        <w:rPr>
          <w:rFonts w:ascii="Times New Roman" w:hAnsi="Times New Roman" w:cs="Times New Roman"/>
          <w:bCs/>
          <w:sz w:val="28"/>
          <w:szCs w:val="28"/>
          <w:lang w:val="uk-UA"/>
        </w:rPr>
      </w:pPr>
      <w:r w:rsidRPr="002E2DBB">
        <w:rPr>
          <w:rFonts w:ascii="Times New Roman" w:hAnsi="Times New Roman" w:cs="Times New Roman"/>
          <w:bCs/>
          <w:sz w:val="28"/>
          <w:szCs w:val="28"/>
          <w:lang w:val="uk-UA"/>
        </w:rPr>
        <w:t>визначити показники рівня розвитку туристичної сфери;</w:t>
      </w:r>
    </w:p>
    <w:p w:rsidR="005F723E" w:rsidRPr="002E2DBB" w:rsidRDefault="005F723E" w:rsidP="005F723E">
      <w:pPr>
        <w:pStyle w:val="a3"/>
        <w:numPr>
          <w:ilvl w:val="0"/>
          <w:numId w:val="1"/>
        </w:numPr>
        <w:spacing w:after="0" w:line="360" w:lineRule="auto"/>
        <w:jc w:val="both"/>
        <w:rPr>
          <w:rFonts w:ascii="Times New Roman" w:hAnsi="Times New Roman" w:cs="Times New Roman"/>
          <w:bCs/>
          <w:sz w:val="28"/>
          <w:szCs w:val="28"/>
          <w:lang w:val="uk-UA"/>
        </w:rPr>
      </w:pPr>
      <w:r w:rsidRPr="002E2DBB">
        <w:rPr>
          <w:rFonts w:ascii="Times New Roman" w:hAnsi="Times New Roman" w:cs="Times New Roman"/>
          <w:bCs/>
          <w:sz w:val="28"/>
          <w:szCs w:val="28"/>
          <w:lang w:val="uk-UA"/>
        </w:rPr>
        <w:t>виявити фактори розвитку туристської сфери в регіоні;</w:t>
      </w:r>
    </w:p>
    <w:p w:rsidR="005F723E" w:rsidRPr="002E2DBB" w:rsidRDefault="005F723E" w:rsidP="005F723E">
      <w:pPr>
        <w:pStyle w:val="a3"/>
        <w:numPr>
          <w:ilvl w:val="0"/>
          <w:numId w:val="1"/>
        </w:numPr>
        <w:spacing w:after="0" w:line="360" w:lineRule="auto"/>
        <w:jc w:val="both"/>
        <w:rPr>
          <w:rFonts w:ascii="Times New Roman" w:hAnsi="Times New Roman" w:cs="Times New Roman"/>
          <w:bCs/>
          <w:sz w:val="28"/>
          <w:szCs w:val="28"/>
          <w:lang w:val="uk-UA"/>
        </w:rPr>
      </w:pPr>
      <w:r w:rsidRPr="002E2DBB">
        <w:rPr>
          <w:rFonts w:ascii="Times New Roman" w:hAnsi="Times New Roman" w:cs="Times New Roman"/>
          <w:bCs/>
          <w:sz w:val="28"/>
          <w:szCs w:val="28"/>
          <w:lang w:val="uk-UA"/>
        </w:rPr>
        <w:t>розглянути географічні особливості Північноамериканських країн;</w:t>
      </w:r>
    </w:p>
    <w:p w:rsidR="005F723E" w:rsidRPr="002E2DBB" w:rsidRDefault="005F723E" w:rsidP="005F723E">
      <w:pPr>
        <w:pStyle w:val="a3"/>
        <w:numPr>
          <w:ilvl w:val="0"/>
          <w:numId w:val="1"/>
        </w:numPr>
        <w:spacing w:after="0" w:line="360" w:lineRule="auto"/>
        <w:jc w:val="both"/>
        <w:rPr>
          <w:rFonts w:ascii="Times New Roman" w:hAnsi="Times New Roman" w:cs="Times New Roman"/>
          <w:bCs/>
          <w:sz w:val="28"/>
          <w:szCs w:val="28"/>
          <w:lang w:val="uk-UA"/>
        </w:rPr>
      </w:pPr>
      <w:r w:rsidRPr="002E2DBB">
        <w:rPr>
          <w:rFonts w:ascii="Times New Roman" w:hAnsi="Times New Roman" w:cs="Times New Roman"/>
          <w:bCs/>
          <w:sz w:val="28"/>
          <w:szCs w:val="28"/>
          <w:lang w:val="uk-UA"/>
        </w:rPr>
        <w:t>дослідити історію розвитку туризму на території Канади, США та Мексики;</w:t>
      </w:r>
    </w:p>
    <w:p w:rsidR="005F723E" w:rsidRPr="002E2DBB" w:rsidRDefault="005F723E" w:rsidP="005F723E">
      <w:pPr>
        <w:pStyle w:val="a3"/>
        <w:numPr>
          <w:ilvl w:val="0"/>
          <w:numId w:val="1"/>
        </w:numPr>
        <w:spacing w:after="0" w:line="360" w:lineRule="auto"/>
        <w:jc w:val="both"/>
        <w:rPr>
          <w:rFonts w:ascii="Times New Roman" w:hAnsi="Times New Roman" w:cs="Times New Roman"/>
          <w:bCs/>
          <w:sz w:val="28"/>
          <w:szCs w:val="28"/>
          <w:lang w:val="uk-UA"/>
        </w:rPr>
      </w:pPr>
      <w:r w:rsidRPr="002E2DBB">
        <w:rPr>
          <w:rFonts w:ascii="Times New Roman" w:hAnsi="Times New Roman" w:cs="Times New Roman"/>
          <w:bCs/>
          <w:sz w:val="28"/>
          <w:szCs w:val="28"/>
          <w:lang w:val="uk-UA"/>
        </w:rPr>
        <w:t>ознайомитись із сучасним станом туристичної сфери в регіоні, виявити проблеми та розглянути перспективи розвитку туристичної сфери.</w:t>
      </w:r>
    </w:p>
    <w:p w:rsidR="005F723E" w:rsidRPr="002E2DBB" w:rsidRDefault="005F723E" w:rsidP="005F723E">
      <w:pPr>
        <w:spacing w:after="0" w:line="360" w:lineRule="auto"/>
        <w:ind w:firstLine="709"/>
        <w:jc w:val="both"/>
        <w:rPr>
          <w:rFonts w:ascii="Times New Roman" w:hAnsi="Times New Roman" w:cs="Times New Roman"/>
          <w:bCs/>
          <w:sz w:val="28"/>
          <w:szCs w:val="28"/>
          <w:lang w:val="uk-UA"/>
        </w:rPr>
      </w:pPr>
      <w:r w:rsidRPr="002E2DBB">
        <w:rPr>
          <w:rFonts w:ascii="Times New Roman" w:hAnsi="Times New Roman" w:cs="Times New Roman"/>
          <w:bCs/>
          <w:sz w:val="28"/>
          <w:szCs w:val="28"/>
          <w:lang w:val="uk-UA"/>
        </w:rPr>
        <w:t xml:space="preserve">При виконанні даної роботи були застосовані наступні </w:t>
      </w:r>
      <w:r w:rsidRPr="002E2DBB">
        <w:rPr>
          <w:rFonts w:ascii="Times New Roman" w:hAnsi="Times New Roman" w:cs="Times New Roman"/>
          <w:bCs/>
          <w:i/>
          <w:sz w:val="28"/>
          <w:szCs w:val="28"/>
          <w:lang w:val="uk-UA"/>
        </w:rPr>
        <w:t>методи</w:t>
      </w:r>
      <w:r w:rsidRPr="002E2DBB">
        <w:rPr>
          <w:rFonts w:ascii="Times New Roman" w:hAnsi="Times New Roman" w:cs="Times New Roman"/>
          <w:bCs/>
          <w:sz w:val="28"/>
          <w:szCs w:val="28"/>
          <w:lang w:val="uk-UA"/>
        </w:rPr>
        <w:t>:</w:t>
      </w:r>
    </w:p>
    <w:p w:rsidR="005F723E" w:rsidRPr="002E2DBB" w:rsidRDefault="005F723E" w:rsidP="005F723E">
      <w:pPr>
        <w:pStyle w:val="a3"/>
        <w:numPr>
          <w:ilvl w:val="0"/>
          <w:numId w:val="1"/>
        </w:numPr>
        <w:spacing w:after="0" w:line="360" w:lineRule="auto"/>
        <w:jc w:val="both"/>
        <w:rPr>
          <w:rFonts w:ascii="Times New Roman" w:hAnsi="Times New Roman" w:cs="Times New Roman"/>
          <w:bCs/>
          <w:sz w:val="28"/>
          <w:szCs w:val="28"/>
          <w:lang w:val="uk-UA"/>
        </w:rPr>
      </w:pPr>
      <w:r w:rsidRPr="002E2DBB">
        <w:rPr>
          <w:rFonts w:ascii="Times New Roman" w:hAnsi="Times New Roman" w:cs="Times New Roman"/>
          <w:bCs/>
          <w:sz w:val="28"/>
          <w:szCs w:val="28"/>
          <w:lang w:val="uk-UA"/>
        </w:rPr>
        <w:t>картографічний;</w:t>
      </w:r>
    </w:p>
    <w:p w:rsidR="005F723E" w:rsidRPr="002E2DBB" w:rsidRDefault="005F723E" w:rsidP="005F723E">
      <w:pPr>
        <w:pStyle w:val="a3"/>
        <w:numPr>
          <w:ilvl w:val="0"/>
          <w:numId w:val="1"/>
        </w:numPr>
        <w:spacing w:after="0" w:line="360" w:lineRule="auto"/>
        <w:jc w:val="both"/>
        <w:rPr>
          <w:rFonts w:ascii="Times New Roman" w:hAnsi="Times New Roman" w:cs="Times New Roman"/>
          <w:bCs/>
          <w:sz w:val="28"/>
          <w:szCs w:val="28"/>
          <w:lang w:val="uk-UA"/>
        </w:rPr>
      </w:pPr>
      <w:r w:rsidRPr="002E2DBB">
        <w:rPr>
          <w:rFonts w:ascii="Times New Roman" w:hAnsi="Times New Roman" w:cs="Times New Roman"/>
          <w:bCs/>
          <w:sz w:val="28"/>
          <w:szCs w:val="28"/>
          <w:lang w:val="uk-UA"/>
        </w:rPr>
        <w:t>статистичний;</w:t>
      </w:r>
    </w:p>
    <w:p w:rsidR="005F723E" w:rsidRPr="002E2DBB" w:rsidRDefault="005F723E" w:rsidP="005F723E">
      <w:pPr>
        <w:pStyle w:val="a3"/>
        <w:numPr>
          <w:ilvl w:val="0"/>
          <w:numId w:val="1"/>
        </w:numPr>
        <w:spacing w:after="0" w:line="360" w:lineRule="auto"/>
        <w:jc w:val="both"/>
        <w:rPr>
          <w:rFonts w:ascii="Times New Roman" w:hAnsi="Times New Roman" w:cs="Times New Roman"/>
          <w:bCs/>
          <w:sz w:val="28"/>
          <w:szCs w:val="28"/>
          <w:lang w:val="uk-UA"/>
        </w:rPr>
      </w:pPr>
      <w:r w:rsidRPr="002E2DBB">
        <w:rPr>
          <w:rFonts w:ascii="Times New Roman" w:hAnsi="Times New Roman" w:cs="Times New Roman"/>
          <w:bCs/>
          <w:sz w:val="28"/>
          <w:szCs w:val="28"/>
          <w:lang w:val="uk-UA"/>
        </w:rPr>
        <w:t>порівняльно-географічний;</w:t>
      </w:r>
    </w:p>
    <w:p w:rsidR="005F723E" w:rsidRPr="002E2DBB" w:rsidRDefault="005F723E" w:rsidP="005F723E">
      <w:pPr>
        <w:pStyle w:val="a3"/>
        <w:numPr>
          <w:ilvl w:val="0"/>
          <w:numId w:val="1"/>
        </w:numPr>
        <w:spacing w:after="0" w:line="360" w:lineRule="auto"/>
        <w:jc w:val="both"/>
        <w:rPr>
          <w:rFonts w:ascii="Times New Roman" w:hAnsi="Times New Roman" w:cs="Times New Roman"/>
          <w:bCs/>
          <w:sz w:val="28"/>
          <w:szCs w:val="28"/>
          <w:lang w:val="uk-UA"/>
        </w:rPr>
      </w:pPr>
      <w:r w:rsidRPr="002E2DBB">
        <w:rPr>
          <w:rFonts w:ascii="Times New Roman" w:hAnsi="Times New Roman" w:cs="Times New Roman"/>
          <w:bCs/>
          <w:sz w:val="28"/>
          <w:szCs w:val="28"/>
          <w:lang w:val="uk-UA"/>
        </w:rPr>
        <w:t>класифікація;</w:t>
      </w:r>
    </w:p>
    <w:p w:rsidR="005F723E" w:rsidRPr="002E2DBB" w:rsidRDefault="005F723E" w:rsidP="005F723E">
      <w:pPr>
        <w:pStyle w:val="a3"/>
        <w:numPr>
          <w:ilvl w:val="0"/>
          <w:numId w:val="1"/>
        </w:numPr>
        <w:spacing w:after="0" w:line="360" w:lineRule="auto"/>
        <w:jc w:val="both"/>
        <w:rPr>
          <w:rFonts w:ascii="Times New Roman" w:hAnsi="Times New Roman" w:cs="Times New Roman"/>
          <w:bCs/>
          <w:sz w:val="28"/>
          <w:szCs w:val="28"/>
          <w:lang w:val="uk-UA"/>
        </w:rPr>
      </w:pPr>
      <w:r w:rsidRPr="002E2DBB">
        <w:rPr>
          <w:rFonts w:ascii="Times New Roman" w:hAnsi="Times New Roman" w:cs="Times New Roman"/>
          <w:bCs/>
          <w:sz w:val="28"/>
          <w:szCs w:val="28"/>
          <w:lang w:val="uk-UA"/>
        </w:rPr>
        <w:t>аналіз.</w:t>
      </w:r>
    </w:p>
    <w:p w:rsidR="005F723E" w:rsidRPr="002E2DBB" w:rsidRDefault="005F723E" w:rsidP="005F723E">
      <w:pPr>
        <w:spacing w:after="0" w:line="360" w:lineRule="auto"/>
        <w:ind w:firstLine="709"/>
        <w:jc w:val="both"/>
        <w:rPr>
          <w:rFonts w:ascii="Times New Roman" w:hAnsi="Times New Roman" w:cs="Times New Roman"/>
          <w:bCs/>
          <w:sz w:val="28"/>
          <w:szCs w:val="28"/>
          <w:lang w:val="uk-UA"/>
        </w:rPr>
      </w:pPr>
      <w:r w:rsidRPr="002E2DBB">
        <w:rPr>
          <w:rFonts w:ascii="Times New Roman" w:hAnsi="Times New Roman" w:cs="Times New Roman"/>
          <w:bCs/>
          <w:sz w:val="28"/>
          <w:szCs w:val="28"/>
          <w:lang w:val="uk-UA"/>
        </w:rPr>
        <w:t>Робота складається з вступу, трьох розділів, висновків, списку джерел.</w:t>
      </w:r>
    </w:p>
    <w:p w:rsidR="005F723E" w:rsidRPr="002E2DBB" w:rsidRDefault="005F723E" w:rsidP="005F723E">
      <w:pPr>
        <w:spacing w:after="0" w:line="360" w:lineRule="auto"/>
        <w:ind w:firstLine="709"/>
        <w:jc w:val="both"/>
        <w:rPr>
          <w:rFonts w:ascii="Times New Roman" w:hAnsi="Times New Roman" w:cs="Times New Roman"/>
          <w:bCs/>
          <w:sz w:val="28"/>
          <w:szCs w:val="28"/>
          <w:lang w:val="uk-UA"/>
        </w:rPr>
      </w:pPr>
      <w:r w:rsidRPr="002E2DBB">
        <w:rPr>
          <w:rFonts w:ascii="Times New Roman" w:hAnsi="Times New Roman" w:cs="Times New Roman"/>
          <w:bCs/>
          <w:sz w:val="28"/>
          <w:szCs w:val="28"/>
          <w:lang w:val="uk-UA"/>
        </w:rPr>
        <w:lastRenderedPageBreak/>
        <w:t>В першому розділі було розглянуто теоретичні аспекти вивчення рекреаційної географії, визначено показники та фактори рівня розвитку туристичної сфери у Північноамериканському регіоні.</w:t>
      </w:r>
    </w:p>
    <w:p w:rsidR="005F723E" w:rsidRPr="002E2DBB" w:rsidRDefault="005F723E" w:rsidP="005F723E">
      <w:pPr>
        <w:spacing w:after="0" w:line="360" w:lineRule="auto"/>
        <w:ind w:firstLine="709"/>
        <w:jc w:val="both"/>
        <w:rPr>
          <w:rFonts w:ascii="Times New Roman" w:hAnsi="Times New Roman" w:cs="Times New Roman"/>
          <w:bCs/>
          <w:sz w:val="28"/>
          <w:szCs w:val="28"/>
          <w:lang w:val="uk-UA"/>
        </w:rPr>
      </w:pPr>
      <w:r w:rsidRPr="002E2DBB">
        <w:rPr>
          <w:rFonts w:ascii="Times New Roman" w:hAnsi="Times New Roman" w:cs="Times New Roman"/>
          <w:bCs/>
          <w:sz w:val="28"/>
          <w:szCs w:val="28"/>
          <w:lang w:val="uk-UA"/>
        </w:rPr>
        <w:t>В другому розділі було розглянуто географічні особливості Канади, США та Мексики, вивчена історія розвитку туризму на території Канади, США та Мексики, також була приділена увага туристичним та рекреаційним зонам вищенаведених країн; була проведена оцінка наявних ресурсів для рекреації та туризму, а також виділені основні туристичні спеціалізації Канади, США та Мексики.</w:t>
      </w:r>
    </w:p>
    <w:p w:rsidR="005F723E" w:rsidRPr="002E2DBB" w:rsidRDefault="005F723E" w:rsidP="005F723E">
      <w:pPr>
        <w:spacing w:after="0" w:line="360" w:lineRule="auto"/>
        <w:ind w:firstLine="709"/>
        <w:jc w:val="both"/>
        <w:rPr>
          <w:rFonts w:ascii="Times New Roman" w:hAnsi="Times New Roman" w:cs="Times New Roman"/>
          <w:bCs/>
          <w:sz w:val="28"/>
          <w:szCs w:val="28"/>
          <w:lang w:val="uk-UA"/>
        </w:rPr>
      </w:pPr>
      <w:r w:rsidRPr="002E2DBB">
        <w:rPr>
          <w:rFonts w:ascii="Times New Roman" w:hAnsi="Times New Roman" w:cs="Times New Roman"/>
          <w:bCs/>
          <w:sz w:val="28"/>
          <w:szCs w:val="28"/>
          <w:lang w:val="uk-UA"/>
        </w:rPr>
        <w:t>В третьому розділі були визначені сильні та слабкі сторони розвитку сфери туризму та можливі шляхи вирішення проблем, були сформульовані перспективні напрямки для розвитку туризму на території Північної Америки.</w:t>
      </w:r>
    </w:p>
    <w:p w:rsidR="005F723E" w:rsidRPr="002E2DBB" w:rsidRDefault="005F723E" w:rsidP="005F723E">
      <w:pPr>
        <w:spacing w:after="0" w:line="360" w:lineRule="auto"/>
        <w:ind w:firstLine="709"/>
        <w:jc w:val="both"/>
        <w:rPr>
          <w:rFonts w:ascii="Times New Roman" w:hAnsi="Times New Roman" w:cs="Times New Roman"/>
          <w:bCs/>
          <w:sz w:val="28"/>
          <w:szCs w:val="28"/>
          <w:lang w:val="uk-UA"/>
        </w:rPr>
      </w:pPr>
    </w:p>
    <w:p w:rsidR="005F723E" w:rsidRPr="002E2DBB" w:rsidRDefault="005F723E" w:rsidP="005F723E">
      <w:pPr>
        <w:spacing w:after="0" w:line="360" w:lineRule="auto"/>
        <w:ind w:firstLine="709"/>
        <w:jc w:val="both"/>
        <w:rPr>
          <w:rFonts w:ascii="Times New Roman" w:hAnsi="Times New Roman" w:cs="Times New Roman"/>
          <w:bCs/>
          <w:sz w:val="28"/>
          <w:szCs w:val="28"/>
          <w:lang w:val="uk-UA"/>
        </w:rPr>
      </w:pPr>
    </w:p>
    <w:p w:rsidR="00EC698E" w:rsidRDefault="00EC698E">
      <w:pPr>
        <w:rPr>
          <w:lang w:val="uk-UA"/>
        </w:rPr>
      </w:pPr>
    </w:p>
    <w:p w:rsidR="00F867E1" w:rsidRDefault="00F867E1">
      <w:pPr>
        <w:rPr>
          <w:lang w:val="uk-UA"/>
        </w:rPr>
      </w:pPr>
    </w:p>
    <w:p w:rsidR="00F867E1" w:rsidRDefault="00F867E1">
      <w:pPr>
        <w:rPr>
          <w:lang w:val="uk-UA"/>
        </w:rPr>
      </w:pPr>
    </w:p>
    <w:p w:rsidR="00F867E1" w:rsidRDefault="00F867E1">
      <w:pPr>
        <w:rPr>
          <w:lang w:val="uk-UA"/>
        </w:rPr>
      </w:pPr>
    </w:p>
    <w:p w:rsidR="00F867E1" w:rsidRDefault="00F867E1">
      <w:pPr>
        <w:rPr>
          <w:lang w:val="uk-UA"/>
        </w:rPr>
      </w:pPr>
    </w:p>
    <w:p w:rsidR="00F867E1" w:rsidRDefault="00F867E1">
      <w:pPr>
        <w:rPr>
          <w:lang w:val="uk-UA"/>
        </w:rPr>
      </w:pPr>
    </w:p>
    <w:p w:rsidR="00F867E1" w:rsidRDefault="00F867E1">
      <w:pPr>
        <w:rPr>
          <w:lang w:val="uk-UA"/>
        </w:rPr>
      </w:pPr>
    </w:p>
    <w:p w:rsidR="00F867E1" w:rsidRDefault="00F867E1">
      <w:pPr>
        <w:rPr>
          <w:lang w:val="uk-UA"/>
        </w:rPr>
      </w:pPr>
    </w:p>
    <w:p w:rsidR="00F867E1" w:rsidRDefault="00F867E1">
      <w:pPr>
        <w:rPr>
          <w:lang w:val="uk-UA"/>
        </w:rPr>
      </w:pPr>
    </w:p>
    <w:p w:rsidR="00F867E1" w:rsidRDefault="00F867E1">
      <w:pPr>
        <w:rPr>
          <w:lang w:val="uk-UA"/>
        </w:rPr>
      </w:pPr>
    </w:p>
    <w:p w:rsidR="00F867E1" w:rsidRDefault="00F867E1">
      <w:pPr>
        <w:rPr>
          <w:lang w:val="uk-UA"/>
        </w:rPr>
      </w:pPr>
    </w:p>
    <w:p w:rsidR="00F867E1" w:rsidRDefault="00F867E1">
      <w:pPr>
        <w:rPr>
          <w:lang w:val="uk-UA"/>
        </w:rPr>
      </w:pPr>
    </w:p>
    <w:p w:rsidR="00F867E1" w:rsidRDefault="00F867E1">
      <w:pPr>
        <w:rPr>
          <w:lang w:val="uk-UA"/>
        </w:rPr>
      </w:pPr>
    </w:p>
    <w:p w:rsidR="00F867E1" w:rsidRDefault="00F867E1">
      <w:pPr>
        <w:rPr>
          <w:lang w:val="uk-UA"/>
        </w:rPr>
      </w:pPr>
    </w:p>
    <w:p w:rsidR="00F867E1" w:rsidRDefault="00F867E1">
      <w:pPr>
        <w:rPr>
          <w:lang w:val="uk-UA"/>
        </w:rPr>
      </w:pPr>
    </w:p>
    <w:p w:rsidR="00F867E1" w:rsidRDefault="00F867E1">
      <w:pPr>
        <w:rPr>
          <w:lang w:val="uk-UA"/>
        </w:rPr>
      </w:pPr>
    </w:p>
    <w:p w:rsidR="00F867E1" w:rsidRDefault="00F867E1">
      <w:pPr>
        <w:rPr>
          <w:lang w:val="uk-UA"/>
        </w:rPr>
      </w:pPr>
    </w:p>
    <w:p w:rsidR="00F867E1" w:rsidRPr="002E2DBB" w:rsidRDefault="00F867E1" w:rsidP="00F867E1">
      <w:pPr>
        <w:spacing w:after="0" w:line="360" w:lineRule="auto"/>
        <w:ind w:firstLine="709"/>
        <w:jc w:val="both"/>
        <w:rPr>
          <w:rFonts w:ascii="Times New Roman" w:hAnsi="Times New Roman" w:cs="Times New Roman"/>
          <w:b/>
          <w:sz w:val="28"/>
          <w:szCs w:val="28"/>
          <w:lang w:val="uk-UA"/>
        </w:rPr>
      </w:pPr>
    </w:p>
    <w:p w:rsidR="00F867E1" w:rsidRPr="002E2DBB" w:rsidRDefault="00F867E1" w:rsidP="00F867E1">
      <w:pPr>
        <w:spacing w:after="0" w:line="360" w:lineRule="auto"/>
        <w:ind w:firstLine="709"/>
        <w:jc w:val="both"/>
        <w:rPr>
          <w:rFonts w:ascii="Times New Roman" w:hAnsi="Times New Roman" w:cs="Times New Roman"/>
          <w:b/>
          <w:sz w:val="28"/>
          <w:szCs w:val="28"/>
          <w:lang w:val="uk-UA"/>
        </w:rPr>
      </w:pPr>
    </w:p>
    <w:p w:rsidR="00F867E1" w:rsidRPr="002E2DBB" w:rsidRDefault="00F867E1" w:rsidP="00F867E1">
      <w:pPr>
        <w:pStyle w:val="1"/>
        <w:tabs>
          <w:tab w:val="left" w:pos="3402"/>
        </w:tabs>
        <w:spacing w:before="0"/>
        <w:ind w:firstLine="3402"/>
        <w:rPr>
          <w:rFonts w:ascii="Times New Roman" w:hAnsi="Times New Roman" w:cs="Times New Roman"/>
          <w:b/>
          <w:color w:val="auto"/>
          <w:sz w:val="28"/>
          <w:szCs w:val="28"/>
          <w:lang w:val="uk-UA"/>
        </w:rPr>
      </w:pPr>
      <w:bookmarkStart w:id="1" w:name="_Toc186249874"/>
      <w:r w:rsidRPr="002E2DBB">
        <w:rPr>
          <w:rFonts w:ascii="Times New Roman" w:hAnsi="Times New Roman" w:cs="Times New Roman"/>
          <w:b/>
          <w:color w:val="auto"/>
          <w:sz w:val="28"/>
          <w:szCs w:val="28"/>
          <w:lang w:val="uk-UA"/>
        </w:rPr>
        <w:t>ВИСНОВКИ</w:t>
      </w:r>
      <w:bookmarkEnd w:id="1"/>
    </w:p>
    <w:p w:rsidR="00F867E1" w:rsidRPr="002E2DBB" w:rsidRDefault="00F867E1" w:rsidP="00F867E1">
      <w:pPr>
        <w:spacing w:after="0"/>
        <w:rPr>
          <w:rFonts w:ascii="Times New Roman" w:hAnsi="Times New Roman" w:cs="Times New Roman"/>
          <w:sz w:val="28"/>
          <w:szCs w:val="28"/>
          <w:lang w:val="uk-UA"/>
        </w:rPr>
      </w:pPr>
    </w:p>
    <w:p w:rsidR="00F867E1" w:rsidRPr="002E2DBB" w:rsidRDefault="00F867E1" w:rsidP="00F867E1">
      <w:pPr>
        <w:shd w:val="clear" w:color="auto" w:fill="FFFFFF" w:themeFill="background1"/>
        <w:spacing w:after="0" w:line="360" w:lineRule="auto"/>
        <w:ind w:firstLine="709"/>
        <w:jc w:val="both"/>
        <w:rPr>
          <w:rFonts w:ascii="Times New Roman" w:eastAsia="Times New Roman" w:hAnsi="Times New Roman" w:cs="Times New Roman"/>
          <w:sz w:val="28"/>
          <w:szCs w:val="28"/>
          <w:lang w:val="uk-UA"/>
        </w:rPr>
      </w:pPr>
      <w:r w:rsidRPr="002E2DBB">
        <w:rPr>
          <w:rFonts w:ascii="Times New Roman" w:eastAsia="Times New Roman" w:hAnsi="Times New Roman" w:cs="Times New Roman"/>
          <w:i/>
          <w:sz w:val="28"/>
          <w:szCs w:val="28"/>
          <w:lang w:val="uk-UA"/>
        </w:rPr>
        <w:t>Туризм</w:t>
      </w:r>
      <w:r w:rsidRPr="002E2DBB">
        <w:rPr>
          <w:rFonts w:ascii="Times New Roman" w:eastAsia="Times New Roman" w:hAnsi="Times New Roman" w:cs="Times New Roman"/>
          <w:sz w:val="28"/>
          <w:szCs w:val="28"/>
          <w:lang w:val="uk-UA"/>
        </w:rPr>
        <w:t xml:space="preserve">  </w:t>
      </w:r>
      <w:r w:rsidRPr="002E2DBB">
        <w:rPr>
          <w:rFonts w:ascii="Times New Roman" w:hAnsi="Times New Roman" w:cs="Times New Roman"/>
          <w:sz w:val="28"/>
          <w:szCs w:val="28"/>
          <w:shd w:val="clear" w:color="auto" w:fill="FFFFFF"/>
          <w:lang w:val="uk-UA"/>
        </w:rPr>
        <w:t>—</w:t>
      </w:r>
      <w:r w:rsidRPr="002E2DBB">
        <w:rPr>
          <w:rFonts w:ascii="Times New Roman" w:eastAsia="Times New Roman" w:hAnsi="Times New Roman" w:cs="Times New Roman"/>
          <w:sz w:val="28"/>
          <w:szCs w:val="28"/>
          <w:lang w:val="uk-UA"/>
        </w:rPr>
        <w:t xml:space="preserve">  це суспільно-організаційна економічна діяльність, яка спрямована, перш за все, на виробництво послуг і товарів для задоволення потреб людей, що перебувають поза місцями свого постійного проживання, з метою задоволення їхніх туристичних потреб. Інакше кажучи, туризм пропонує своєрідний обмін: кошти туристів на туристичне дозвілля,  спрямоване на відновлення здоров’я людини, відпочинок від роботи або ж втілення давніх мрій щодо візиту до бажаного регіону, або ж, скажімо, естетичну, соціокультурну діяльність, задоволення людських духовних запитів. </w:t>
      </w:r>
    </w:p>
    <w:p w:rsidR="00F867E1" w:rsidRPr="002E2DBB" w:rsidRDefault="00F867E1" w:rsidP="00F867E1">
      <w:pPr>
        <w:shd w:val="clear" w:color="auto" w:fill="FFFFFF" w:themeFill="background1"/>
        <w:spacing w:after="0" w:line="360" w:lineRule="auto"/>
        <w:ind w:firstLine="709"/>
        <w:jc w:val="both"/>
        <w:rPr>
          <w:rFonts w:ascii="Times New Roman" w:eastAsia="Times New Roman" w:hAnsi="Times New Roman" w:cs="Times New Roman"/>
          <w:sz w:val="28"/>
          <w:szCs w:val="28"/>
          <w:lang w:val="uk-UA"/>
        </w:rPr>
      </w:pPr>
      <w:r w:rsidRPr="002E2DBB">
        <w:rPr>
          <w:rFonts w:ascii="Times New Roman" w:eastAsia="Times New Roman" w:hAnsi="Times New Roman" w:cs="Times New Roman"/>
          <w:sz w:val="28"/>
          <w:szCs w:val="28"/>
          <w:lang w:val="uk-UA"/>
        </w:rPr>
        <w:t>Під рекреацією, активним відпочинком, мається на увазі система заходів, яка спрямована на проведення вільного часу людей задля їхньої здорової та спортивної, пізнавально-дослідницької діяльності на спеціально відведених для того територіях, які, як правило, розміщені поза межами їхнього, туристів, постійного проживання.</w:t>
      </w:r>
    </w:p>
    <w:p w:rsidR="00F867E1" w:rsidRPr="002E2DBB" w:rsidRDefault="00F867E1" w:rsidP="00F867E1">
      <w:pPr>
        <w:shd w:val="clear" w:color="auto" w:fill="FFFFFF" w:themeFill="background1"/>
        <w:spacing w:after="0" w:line="360" w:lineRule="auto"/>
        <w:ind w:firstLine="709"/>
        <w:jc w:val="both"/>
        <w:rPr>
          <w:rFonts w:ascii="Times New Roman" w:eastAsia="Times New Roman" w:hAnsi="Times New Roman" w:cs="Times New Roman"/>
          <w:sz w:val="28"/>
          <w:szCs w:val="28"/>
          <w:lang w:val="uk-UA"/>
        </w:rPr>
      </w:pPr>
      <w:r w:rsidRPr="002E2DBB">
        <w:rPr>
          <w:rFonts w:ascii="Times New Roman" w:eastAsia="Times New Roman" w:hAnsi="Times New Roman" w:cs="Times New Roman"/>
          <w:sz w:val="28"/>
          <w:szCs w:val="28"/>
          <w:lang w:val="uk-UA"/>
        </w:rPr>
        <w:t xml:space="preserve">Північна Америка  </w:t>
      </w:r>
      <w:r w:rsidRPr="002E2DBB">
        <w:rPr>
          <w:rFonts w:ascii="Times New Roman" w:hAnsi="Times New Roman" w:cs="Times New Roman"/>
          <w:sz w:val="28"/>
          <w:szCs w:val="28"/>
          <w:shd w:val="clear" w:color="auto" w:fill="FFFFFF"/>
          <w:lang w:val="uk-UA"/>
        </w:rPr>
        <w:t>—</w:t>
      </w:r>
      <w:r w:rsidRPr="002E2DBB">
        <w:rPr>
          <w:rFonts w:ascii="Times New Roman" w:eastAsia="Times New Roman" w:hAnsi="Times New Roman" w:cs="Times New Roman"/>
          <w:sz w:val="28"/>
          <w:szCs w:val="28"/>
          <w:lang w:val="uk-UA"/>
        </w:rPr>
        <w:t xml:space="preserve"> континент, який був помилково відкритий у 1492 р. Христофором Колумбом, як виявилося, ще той скарб для туристів, оскільки Північна Америка  </w:t>
      </w:r>
      <w:r w:rsidRPr="002E2DBB">
        <w:rPr>
          <w:rFonts w:ascii="Times New Roman" w:hAnsi="Times New Roman" w:cs="Times New Roman"/>
          <w:sz w:val="28"/>
          <w:szCs w:val="28"/>
          <w:shd w:val="clear" w:color="auto" w:fill="FFFFFF"/>
          <w:lang w:val="uk-UA"/>
        </w:rPr>
        <w:t>—</w:t>
      </w:r>
      <w:r w:rsidRPr="002E2DBB">
        <w:rPr>
          <w:rFonts w:ascii="Times New Roman" w:eastAsia="Times New Roman" w:hAnsi="Times New Roman" w:cs="Times New Roman"/>
          <w:sz w:val="28"/>
          <w:szCs w:val="28"/>
          <w:lang w:val="uk-UA"/>
        </w:rPr>
        <w:t xml:space="preserve">  це не тільки США, Мексика та Канада: загалом на материку і островах розміщується 23 держави, 16 з яких відносяться до спекотної Латинської Америки, а ще 7 – до яскравої Центральної. Разом  з перлинами Карибського басейну, які розташувалися поміж Північною та Південною Америкою, існує унікальний зa своїми природними, кліматичними показниками туристичний регіон, який славиться не тільки цим надбанням, а й  колоритною етнічно-культурною спадщиною, познайомитися  з якою не вийде протягом одного візиту, настільки багатою і привабливою для туристів є Північна Америка. Страшно навіть уявити, скільки туристичних дестинацій залишилися б без уваги і недоступними  для туристів, якби не Христофор Колумб який досягнув Багамського архіпелагу.  </w:t>
      </w:r>
      <w:r w:rsidRPr="002E2DBB">
        <w:rPr>
          <w:rFonts w:ascii="Times New Roman" w:eastAsia="Times New Roman" w:hAnsi="Times New Roman" w:cs="Times New Roman"/>
          <w:bCs/>
          <w:sz w:val="28"/>
          <w:szCs w:val="28"/>
          <w:lang w:val="uk-UA"/>
        </w:rPr>
        <w:t xml:space="preserve">Власне, Східна частина </w:t>
      </w:r>
      <w:r w:rsidRPr="002E2DBB">
        <w:rPr>
          <w:rFonts w:ascii="Times New Roman" w:eastAsia="Times New Roman" w:hAnsi="Times New Roman" w:cs="Times New Roman"/>
          <w:bCs/>
          <w:sz w:val="28"/>
          <w:szCs w:val="28"/>
          <w:lang w:val="uk-UA"/>
        </w:rPr>
        <w:lastRenderedPageBreak/>
        <w:t>(північний схід США та південь Канади) туристів приваблює архітектурно-історичними пам'ятками і унікальною культурою місцевих народів. Західна частина відомa дикою природою, нaціональними парками США і Канади, видатними гірськолижними курортами. Північна (Аляска та північ Кaнади) приваблює туристів суворою природою, пречудовими лижварськими курортами, історичною спадщиною регіону, а також його сучасним перспективним розвитком.</w:t>
      </w:r>
    </w:p>
    <w:p w:rsidR="00F867E1" w:rsidRPr="002E2DBB" w:rsidRDefault="00F867E1" w:rsidP="00F867E1">
      <w:pPr>
        <w:shd w:val="clear" w:color="auto" w:fill="FFFFFF" w:themeFill="background1"/>
        <w:spacing w:after="0" w:line="360" w:lineRule="auto"/>
        <w:ind w:firstLine="709"/>
        <w:jc w:val="both"/>
        <w:rPr>
          <w:rFonts w:ascii="Times New Roman" w:hAnsi="Times New Roman" w:cs="Times New Roman"/>
          <w:sz w:val="28"/>
          <w:szCs w:val="28"/>
          <w:lang w:val="uk-UA"/>
        </w:rPr>
      </w:pPr>
      <w:r w:rsidRPr="002E2DBB">
        <w:rPr>
          <w:rFonts w:ascii="Times New Roman" w:hAnsi="Times New Roman" w:cs="Times New Roman"/>
          <w:sz w:val="28"/>
          <w:szCs w:val="28"/>
          <w:lang w:val="uk-UA"/>
        </w:rPr>
        <w:t xml:space="preserve">Північна Америка </w:t>
      </w:r>
      <w:r w:rsidRPr="002E2DBB">
        <w:rPr>
          <w:rFonts w:ascii="Times New Roman" w:hAnsi="Times New Roman" w:cs="Times New Roman"/>
          <w:sz w:val="28"/>
          <w:szCs w:val="28"/>
          <w:shd w:val="clear" w:color="auto" w:fill="FFFFFF"/>
          <w:lang w:val="uk-UA"/>
        </w:rPr>
        <w:t>—</w:t>
      </w:r>
      <w:r w:rsidRPr="002E2DBB">
        <w:rPr>
          <w:rFonts w:ascii="Times New Roman" w:hAnsi="Times New Roman" w:cs="Times New Roman"/>
          <w:sz w:val="28"/>
          <w:szCs w:val="28"/>
          <w:lang w:val="uk-UA"/>
        </w:rPr>
        <w:t xml:space="preserve"> бaгатий і розвинений регіон не тільки в економічному плані, це місце  справжня нахідка для шукачів пригод і бажаючих відпочити якомога ближче до природи , регіон є привабливим для туристів не тільки завдяки своїй природі, а й можливостям, які він пропонує гостям </w:t>
      </w:r>
      <w:r w:rsidRPr="002E2DBB">
        <w:rPr>
          <w:rFonts w:ascii="Times New Roman" w:hAnsi="Times New Roman" w:cs="Times New Roman"/>
          <w:sz w:val="28"/>
          <w:szCs w:val="28"/>
          <w:shd w:val="clear" w:color="auto" w:fill="FFFFFF"/>
          <w:lang w:val="uk-UA"/>
        </w:rPr>
        <w:t>—</w:t>
      </w:r>
      <w:r w:rsidRPr="002E2DBB">
        <w:rPr>
          <w:rFonts w:ascii="Times New Roman" w:hAnsi="Times New Roman" w:cs="Times New Roman"/>
          <w:sz w:val="28"/>
          <w:szCs w:val="28"/>
          <w:lang w:val="uk-UA"/>
        </w:rPr>
        <w:t xml:space="preserve"> Північна Америка є уособленням унікальної дуальності: поєднання дикої природи  для любителів екологічного і екстремального туризму і нового американського шику для поціновував сучасності. До прикладу, Гаваї утворені з вулканічної лави, і саме тому основними розвагами і радощами туристів є такі види відпочинку, як купання, водний спорт, сонячні вaнни. В той час, як Аляска, місце, яке нарекли "краєм білої безмовності" (оскільки тут багато гігантських гір, льодовиків, а також річок, що впадають в Північний Льодовитий океан), може запропонувати у якості  туристичної розваги такі види активності, як  круїзи вздовж берегів штaту, на яких туристи мають змогу спостерігати ланцюги гір, фіорди, льодовики. Чим не приклад унікального поєднання, здавалось би, непоєднуваного?</w:t>
      </w:r>
    </w:p>
    <w:p w:rsidR="00F867E1" w:rsidRPr="002E2DBB" w:rsidRDefault="00F867E1" w:rsidP="00F867E1">
      <w:pPr>
        <w:shd w:val="clear" w:color="auto" w:fill="FFFFFF" w:themeFill="background1"/>
        <w:spacing w:after="0" w:line="360" w:lineRule="auto"/>
        <w:ind w:firstLine="709"/>
        <w:jc w:val="both"/>
        <w:rPr>
          <w:rFonts w:ascii="Times New Roman" w:hAnsi="Times New Roman" w:cs="Times New Roman"/>
          <w:sz w:val="28"/>
          <w:szCs w:val="28"/>
          <w:lang w:val="uk-UA"/>
        </w:rPr>
      </w:pPr>
      <w:r w:rsidRPr="002E2DBB">
        <w:rPr>
          <w:rFonts w:ascii="Times New Roman" w:hAnsi="Times New Roman" w:cs="Times New Roman"/>
          <w:sz w:val="28"/>
          <w:szCs w:val="28"/>
          <w:lang w:val="uk-UA"/>
        </w:rPr>
        <w:t xml:space="preserve">Незважаючи на те, що Північноaмериканський континент не так довго перебуває на туристичному міжнародному ринку, він є доволі конкурентоспроможним: на даний момент </w:t>
      </w:r>
      <w:r w:rsidRPr="002E2DBB">
        <w:rPr>
          <w:rFonts w:ascii="Times New Roman" w:hAnsi="Times New Roman" w:cs="Times New Roman"/>
          <w:sz w:val="28"/>
          <w:szCs w:val="28"/>
          <w:shd w:val="clear" w:color="auto" w:fill="FFFFFF"/>
          <w:lang w:val="uk-UA"/>
        </w:rPr>
        <w:t>Американський регіон посідає третє місце у світі за кількістю міжнaродних туристичних прибуттів. У межах регіону домінує саме Північна Америка — майже 70 % туристів приїздить до </w:t>
      </w:r>
      <w:hyperlink r:id="rId5" w:tgtFrame="_blank" w:history="1">
        <w:r w:rsidRPr="002E2DBB">
          <w:rPr>
            <w:rStyle w:val="a6"/>
            <w:rFonts w:ascii="Times New Roman" w:hAnsi="Times New Roman" w:cs="Times New Roman"/>
            <w:sz w:val="28"/>
            <w:szCs w:val="28"/>
            <w:shd w:val="clear" w:color="auto" w:fill="FFFFFF"/>
            <w:lang w:val="uk-UA"/>
          </w:rPr>
          <w:t>США</w:t>
        </w:r>
      </w:hyperlink>
      <w:r w:rsidRPr="002E2DBB">
        <w:rPr>
          <w:rFonts w:ascii="Times New Roman" w:hAnsi="Times New Roman" w:cs="Times New Roman"/>
          <w:sz w:val="28"/>
          <w:szCs w:val="28"/>
          <w:shd w:val="clear" w:color="auto" w:fill="FFFFFF"/>
          <w:lang w:val="uk-UA"/>
        </w:rPr>
        <w:t>, </w:t>
      </w:r>
      <w:hyperlink r:id="rId6" w:tgtFrame="_blank" w:history="1">
        <w:r w:rsidRPr="002E2DBB">
          <w:rPr>
            <w:rStyle w:val="a6"/>
            <w:rFonts w:ascii="Times New Roman" w:hAnsi="Times New Roman" w:cs="Times New Roman"/>
            <w:sz w:val="28"/>
            <w:szCs w:val="28"/>
            <w:shd w:val="clear" w:color="auto" w:fill="FFFFFF"/>
            <w:lang w:val="uk-UA"/>
          </w:rPr>
          <w:t>Мексики</w:t>
        </w:r>
      </w:hyperlink>
      <w:r w:rsidRPr="002E2DBB">
        <w:rPr>
          <w:rFonts w:ascii="Times New Roman" w:hAnsi="Times New Roman" w:cs="Times New Roman"/>
          <w:sz w:val="28"/>
          <w:szCs w:val="28"/>
          <w:shd w:val="clear" w:color="auto" w:fill="FFFFFF"/>
          <w:lang w:val="uk-UA"/>
        </w:rPr>
        <w:t> та </w:t>
      </w:r>
      <w:hyperlink r:id="rId7" w:tgtFrame="_blank" w:history="1">
        <w:r w:rsidRPr="002E2DBB">
          <w:rPr>
            <w:rStyle w:val="a6"/>
            <w:rFonts w:ascii="Times New Roman" w:hAnsi="Times New Roman" w:cs="Times New Roman"/>
            <w:sz w:val="28"/>
            <w:szCs w:val="28"/>
            <w:shd w:val="clear" w:color="auto" w:fill="FFFFFF"/>
            <w:lang w:val="uk-UA"/>
          </w:rPr>
          <w:t>Канади</w:t>
        </w:r>
      </w:hyperlink>
      <w:r w:rsidRPr="002E2DBB">
        <w:rPr>
          <w:rFonts w:ascii="Times New Roman" w:hAnsi="Times New Roman" w:cs="Times New Roman"/>
          <w:sz w:val="28"/>
          <w:szCs w:val="28"/>
          <w:shd w:val="clear" w:color="auto" w:fill="FFFFFF"/>
          <w:lang w:val="uk-UA"/>
        </w:rPr>
        <w:t>.</w:t>
      </w:r>
      <w:r w:rsidRPr="002E2DBB">
        <w:rPr>
          <w:rFonts w:ascii="Times New Roman" w:hAnsi="Times New Roman" w:cs="Times New Roman"/>
          <w:sz w:val="28"/>
          <w:szCs w:val="28"/>
          <w:lang w:val="uk-UA"/>
        </w:rPr>
        <w:t xml:space="preserve"> </w:t>
      </w:r>
    </w:p>
    <w:p w:rsidR="00F867E1" w:rsidRPr="002E2DBB" w:rsidRDefault="00F867E1" w:rsidP="00F867E1">
      <w:pPr>
        <w:shd w:val="clear" w:color="auto" w:fill="FFFFFF" w:themeFill="background1"/>
        <w:spacing w:after="0" w:line="360" w:lineRule="auto"/>
        <w:ind w:firstLine="709"/>
        <w:jc w:val="both"/>
        <w:rPr>
          <w:rFonts w:ascii="Times New Roman" w:hAnsi="Times New Roman" w:cs="Times New Roman"/>
          <w:sz w:val="28"/>
          <w:szCs w:val="28"/>
          <w:lang w:val="uk-UA"/>
        </w:rPr>
      </w:pPr>
      <w:r w:rsidRPr="002E2DBB">
        <w:rPr>
          <w:rFonts w:ascii="Times New Roman" w:hAnsi="Times New Roman" w:cs="Times New Roman"/>
          <w:sz w:val="28"/>
          <w:szCs w:val="28"/>
          <w:lang w:val="uk-UA"/>
        </w:rPr>
        <w:t xml:space="preserve">Найбільш розвиненою країною Північної Америки є Сполучені Штати. США мають свої неповторні природні та історико-економіні особливості. Тут </w:t>
      </w:r>
      <w:r w:rsidRPr="002E2DBB">
        <w:rPr>
          <w:rFonts w:ascii="Times New Roman" w:hAnsi="Times New Roman" w:cs="Times New Roman"/>
          <w:sz w:val="28"/>
          <w:szCs w:val="28"/>
          <w:lang w:val="uk-UA"/>
        </w:rPr>
        <w:lastRenderedPageBreak/>
        <w:t xml:space="preserve">«уживаються» високі гори Кордильєри, Великі рівнини і середньовисотні гори старої складчастості </w:t>
      </w:r>
      <w:r w:rsidRPr="002E2DBB">
        <w:rPr>
          <w:rFonts w:ascii="Times New Roman" w:hAnsi="Times New Roman" w:cs="Times New Roman"/>
          <w:sz w:val="28"/>
          <w:szCs w:val="28"/>
          <w:shd w:val="clear" w:color="auto" w:fill="FFFFFF"/>
          <w:lang w:val="uk-UA"/>
        </w:rPr>
        <w:t>— Аппaлачі, оповиті містичними історіями, якими з туристами залюбки поділяться місцеві жителі.</w:t>
      </w:r>
      <w:r w:rsidRPr="002E2DBB">
        <w:rPr>
          <w:rFonts w:ascii="Times New Roman" w:hAnsi="Times New Roman" w:cs="Times New Roman"/>
          <w:sz w:val="28"/>
          <w:szCs w:val="28"/>
          <w:lang w:val="uk-UA"/>
        </w:rPr>
        <w:t xml:space="preserve"> </w:t>
      </w:r>
    </w:p>
    <w:p w:rsidR="00F867E1" w:rsidRPr="002E2DBB" w:rsidRDefault="00F867E1" w:rsidP="00F867E1">
      <w:pPr>
        <w:shd w:val="clear" w:color="auto" w:fill="FFFFFF" w:themeFill="background1"/>
        <w:spacing w:after="0" w:line="360" w:lineRule="auto"/>
        <w:ind w:firstLine="709"/>
        <w:jc w:val="both"/>
        <w:rPr>
          <w:rFonts w:ascii="Times New Roman" w:hAnsi="Times New Roman" w:cs="Times New Roman"/>
          <w:sz w:val="28"/>
          <w:szCs w:val="28"/>
          <w:lang w:val="uk-UA"/>
        </w:rPr>
      </w:pPr>
      <w:r w:rsidRPr="002E2DBB">
        <w:rPr>
          <w:rFonts w:ascii="Times New Roman" w:hAnsi="Times New Roman" w:cs="Times New Roman"/>
          <w:sz w:val="28"/>
          <w:szCs w:val="28"/>
          <w:lang w:val="uk-UA"/>
        </w:rPr>
        <w:t xml:space="preserve">Американці </w:t>
      </w:r>
      <w:r w:rsidRPr="002E2DBB">
        <w:rPr>
          <w:rFonts w:ascii="Times New Roman" w:hAnsi="Times New Roman" w:cs="Times New Roman"/>
          <w:sz w:val="28"/>
          <w:szCs w:val="28"/>
          <w:shd w:val="clear" w:color="auto" w:fill="FFFFFF"/>
          <w:lang w:val="uk-UA"/>
        </w:rPr>
        <w:t>—</w:t>
      </w:r>
      <w:r w:rsidRPr="002E2DBB">
        <w:rPr>
          <w:rFonts w:ascii="Times New Roman" w:hAnsi="Times New Roman" w:cs="Times New Roman"/>
          <w:sz w:val="28"/>
          <w:szCs w:val="28"/>
          <w:lang w:val="uk-UA"/>
        </w:rPr>
        <w:t xml:space="preserve"> доволі мобільна нація. Громадяни США часто а життя, буває, змінюють по декілька штатів. Це не тільки позначилося на особливостях відпочинку американців, які полюбляють подорожувати у вагончиках і, так </w:t>
      </w:r>
      <w:r w:rsidRPr="002E2DBB">
        <w:rPr>
          <w:rFonts w:ascii="Times New Roman" w:hAnsi="Times New Roman" w:cs="Times New Roman"/>
          <w:sz w:val="28"/>
          <w:szCs w:val="28"/>
          <w:shd w:val="clear" w:color="auto" w:fill="FFFFFF"/>
          <w:lang w:val="uk-UA"/>
        </w:rPr>
        <w:t>з</w:t>
      </w:r>
      <w:r w:rsidRPr="002E2DBB">
        <w:rPr>
          <w:rFonts w:ascii="Times New Roman" w:hAnsi="Times New Roman" w:cs="Times New Roman"/>
          <w:sz w:val="28"/>
          <w:szCs w:val="28"/>
          <w:lang w:val="uk-UA"/>
        </w:rPr>
        <w:t>ваних, «дачах-причепах», а й дало поштовх особливій організації туристичних перевезень: нара</w:t>
      </w:r>
      <w:r w:rsidRPr="002E2DBB">
        <w:rPr>
          <w:rFonts w:ascii="Times New Roman" w:hAnsi="Times New Roman" w:cs="Times New Roman"/>
          <w:sz w:val="28"/>
          <w:szCs w:val="28"/>
          <w:shd w:val="clear" w:color="auto" w:fill="FFFFFF"/>
          <w:lang w:val="uk-UA"/>
        </w:rPr>
        <w:t>з</w:t>
      </w:r>
      <w:r w:rsidRPr="002E2DBB">
        <w:rPr>
          <w:rFonts w:ascii="Times New Roman" w:hAnsi="Times New Roman" w:cs="Times New Roman"/>
          <w:sz w:val="28"/>
          <w:szCs w:val="28"/>
          <w:lang w:val="uk-UA"/>
        </w:rPr>
        <w:t xml:space="preserve">і все більше туристів надають перевагу подорожі або на автомобілі, або, як же було </w:t>
      </w:r>
      <w:r w:rsidRPr="002E2DBB">
        <w:rPr>
          <w:rFonts w:ascii="Times New Roman" w:hAnsi="Times New Roman" w:cs="Times New Roman"/>
          <w:sz w:val="28"/>
          <w:szCs w:val="28"/>
          <w:shd w:val="clear" w:color="auto" w:fill="FFFFFF"/>
          <w:lang w:val="uk-UA"/>
        </w:rPr>
        <w:t>з</w:t>
      </w:r>
      <w:r w:rsidRPr="002E2DBB">
        <w:rPr>
          <w:rFonts w:ascii="Times New Roman" w:hAnsi="Times New Roman" w:cs="Times New Roman"/>
          <w:sz w:val="28"/>
          <w:szCs w:val="28"/>
          <w:lang w:val="uk-UA"/>
        </w:rPr>
        <w:t>а</w:t>
      </w:r>
      <w:r w:rsidRPr="002E2DBB">
        <w:rPr>
          <w:rFonts w:ascii="Times New Roman" w:hAnsi="Times New Roman" w:cs="Times New Roman"/>
          <w:sz w:val="28"/>
          <w:szCs w:val="28"/>
          <w:shd w:val="clear" w:color="auto" w:fill="FFFFFF"/>
          <w:lang w:val="uk-UA"/>
        </w:rPr>
        <w:t>з</w:t>
      </w:r>
      <w:r w:rsidRPr="002E2DBB">
        <w:rPr>
          <w:rFonts w:ascii="Times New Roman" w:hAnsi="Times New Roman" w:cs="Times New Roman"/>
          <w:sz w:val="28"/>
          <w:szCs w:val="28"/>
          <w:lang w:val="uk-UA"/>
        </w:rPr>
        <w:t xml:space="preserve">начено, на фургончику. Слід відмітити, що такий спосіб пересування має свої плюси: неквапливість, комфорт і своєрідний колорит, наприклад, маленький вен, яким подорожують цілі родини американців, недарма </w:t>
      </w:r>
      <w:r w:rsidRPr="002E2DBB">
        <w:rPr>
          <w:rFonts w:ascii="Times New Roman" w:hAnsi="Times New Roman" w:cs="Times New Roman"/>
          <w:sz w:val="28"/>
          <w:szCs w:val="28"/>
          <w:shd w:val="clear" w:color="auto" w:fill="FFFFFF"/>
          <w:lang w:val="uk-UA"/>
        </w:rPr>
        <w:t>з</w:t>
      </w:r>
      <w:r w:rsidRPr="002E2DBB">
        <w:rPr>
          <w:rFonts w:ascii="Times New Roman" w:hAnsi="Times New Roman" w:cs="Times New Roman"/>
          <w:sz w:val="28"/>
          <w:szCs w:val="28"/>
          <w:lang w:val="uk-UA"/>
        </w:rPr>
        <w:t>находив відображення і у літературі, і у кінематографі. До речі, в цілях задоволення рекреаційних потреб громадян США була створена спеціальна мережа aвтомагістралей, що дозволяє перетинати країну в усіх напрямках, це було роблено для того, щоб як американець, проживаючий в країні, так і турист, мав змогу ознайомитися з найцікавішими куточками країни, не поспішаючи, а насолоджуючись подорожжю і видами.</w:t>
      </w:r>
    </w:p>
    <w:p w:rsidR="00F867E1" w:rsidRPr="002E2DBB" w:rsidRDefault="00F867E1" w:rsidP="00F867E1">
      <w:pPr>
        <w:shd w:val="clear" w:color="auto" w:fill="FFFFFF" w:themeFill="background1"/>
        <w:spacing w:after="0" w:line="360" w:lineRule="auto"/>
        <w:ind w:firstLine="708"/>
        <w:jc w:val="both"/>
        <w:rPr>
          <w:rFonts w:ascii="Times New Roman" w:hAnsi="Times New Roman" w:cs="Times New Roman"/>
          <w:sz w:val="28"/>
          <w:szCs w:val="28"/>
          <w:lang w:val="uk-UA"/>
        </w:rPr>
      </w:pPr>
      <w:r w:rsidRPr="002E2DBB">
        <w:rPr>
          <w:rFonts w:ascii="Times New Roman" w:hAnsi="Times New Roman" w:cs="Times New Roman"/>
          <w:sz w:val="28"/>
          <w:szCs w:val="28"/>
          <w:lang w:val="uk-UA"/>
        </w:rPr>
        <w:t>У США організована розгалужена система парків, зон туризму, кемпінгів і місць для спокійного або ж, навпаки, активного сімейного відпочинку.</w:t>
      </w:r>
      <w:r w:rsidRPr="002E2DBB">
        <w:rPr>
          <w:rFonts w:ascii="Times New Roman" w:hAnsi="Times New Roman" w:cs="Times New Roman"/>
          <w:sz w:val="28"/>
          <w:szCs w:val="28"/>
          <w:shd w:val="clear" w:color="auto" w:fill="FFFFFF"/>
          <w:lang w:val="uk-UA"/>
        </w:rPr>
        <w:t xml:space="preserve"> Наявність мальовничих місць сприяє розвитку туризму у регіоні, орієнтованого на використання природних ресурсів — у країні створено більше 350 національних парків і заповідників загальною площею понад 30 млн гa, які мають світову славу і приймають до 300 млн туристів за рік. Завжди багато відвідувачів у Єллоустоні, Великому Каньйоні, Каньйонленді, Ачезі, Титані, Ґлешієрі, Олімпіку, Йосеміті, Мамонтовій печері та на територіях багатьох інших цікавих об'єктів.</w:t>
      </w:r>
    </w:p>
    <w:p w:rsidR="00F867E1" w:rsidRPr="002E2DBB" w:rsidRDefault="00F867E1" w:rsidP="00F867E1">
      <w:pPr>
        <w:shd w:val="clear" w:color="auto" w:fill="FFFFFF" w:themeFill="background1"/>
        <w:spacing w:after="0" w:line="360" w:lineRule="auto"/>
        <w:ind w:firstLine="708"/>
        <w:jc w:val="both"/>
        <w:rPr>
          <w:rFonts w:ascii="Times New Roman" w:hAnsi="Times New Roman" w:cs="Times New Roman"/>
          <w:sz w:val="28"/>
          <w:szCs w:val="28"/>
          <w:lang w:val="uk-UA"/>
        </w:rPr>
      </w:pPr>
      <w:r w:rsidRPr="002E2DBB">
        <w:rPr>
          <w:rFonts w:ascii="Times New Roman" w:hAnsi="Times New Roman" w:cs="Times New Roman"/>
          <w:sz w:val="28"/>
          <w:szCs w:val="28"/>
          <w:lang w:val="uk-UA"/>
        </w:rPr>
        <w:t xml:space="preserve">У США, попри все, переважає внутрішній туризм, а найбільший потік іноземних туристів складають сусіди </w:t>
      </w:r>
      <w:r w:rsidRPr="002E2DBB">
        <w:rPr>
          <w:rFonts w:ascii="Times New Roman" w:hAnsi="Times New Roman" w:cs="Times New Roman"/>
          <w:sz w:val="28"/>
          <w:szCs w:val="28"/>
          <w:shd w:val="clear" w:color="auto" w:fill="FFFFFF"/>
          <w:lang w:val="uk-UA"/>
        </w:rPr>
        <w:t>—</w:t>
      </w:r>
      <w:r w:rsidRPr="002E2DBB">
        <w:rPr>
          <w:rFonts w:ascii="Times New Roman" w:hAnsi="Times New Roman" w:cs="Times New Roman"/>
          <w:sz w:val="28"/>
          <w:szCs w:val="28"/>
          <w:lang w:val="uk-UA"/>
        </w:rPr>
        <w:t xml:space="preserve"> мексиканці і канадці. Міжнародний туризм в США пов’язаний багато в </w:t>
      </w:r>
      <w:r w:rsidRPr="002E2DBB">
        <w:rPr>
          <w:rFonts w:ascii="Times New Roman" w:hAnsi="Times New Roman" w:cs="Times New Roman"/>
          <w:sz w:val="28"/>
          <w:szCs w:val="28"/>
          <w:shd w:val="clear" w:color="auto" w:fill="FFFFFF"/>
          <w:lang w:val="uk-UA"/>
        </w:rPr>
        <w:t>ч</w:t>
      </w:r>
      <w:r w:rsidRPr="002E2DBB">
        <w:rPr>
          <w:rFonts w:ascii="Times New Roman" w:hAnsi="Times New Roman" w:cs="Times New Roman"/>
          <w:sz w:val="28"/>
          <w:szCs w:val="28"/>
          <w:lang w:val="uk-UA"/>
        </w:rPr>
        <w:t xml:space="preserve">ому  відвідуванням великих міст, таких </w:t>
      </w:r>
      <w:r w:rsidRPr="002E2DBB">
        <w:rPr>
          <w:rFonts w:ascii="Times New Roman" w:hAnsi="Times New Roman" w:cs="Times New Roman"/>
          <w:sz w:val="28"/>
          <w:szCs w:val="28"/>
          <w:lang w:val="uk-UA"/>
        </w:rPr>
        <w:lastRenderedPageBreak/>
        <w:t xml:space="preserve">як Нью-Йорк, Вашингтон, Майамі, Лос-Анджелес, Сан-Франциско і Лас-Вегас.   </w:t>
      </w:r>
    </w:p>
    <w:p w:rsidR="00F867E1" w:rsidRPr="002E2DBB" w:rsidRDefault="00F867E1" w:rsidP="00F867E1">
      <w:pPr>
        <w:shd w:val="clear" w:color="auto" w:fill="FFFFFF" w:themeFill="background1"/>
        <w:spacing w:after="0" w:line="360" w:lineRule="auto"/>
        <w:ind w:firstLine="708"/>
        <w:jc w:val="both"/>
        <w:rPr>
          <w:rFonts w:ascii="Times New Roman" w:hAnsi="Times New Roman" w:cs="Times New Roman"/>
          <w:sz w:val="28"/>
          <w:szCs w:val="28"/>
          <w:lang w:val="uk-UA"/>
        </w:rPr>
      </w:pPr>
      <w:r w:rsidRPr="002E2DBB">
        <w:rPr>
          <w:rFonts w:ascii="Times New Roman" w:hAnsi="Times New Roman" w:cs="Times New Roman"/>
          <w:sz w:val="28"/>
          <w:szCs w:val="28"/>
          <w:lang w:val="uk-UA"/>
        </w:rPr>
        <w:t xml:space="preserve">Нью-Йорк  </w:t>
      </w:r>
      <w:r w:rsidRPr="002E2DBB">
        <w:rPr>
          <w:rFonts w:ascii="Times New Roman" w:hAnsi="Times New Roman" w:cs="Times New Roman"/>
          <w:sz w:val="28"/>
          <w:szCs w:val="28"/>
          <w:shd w:val="clear" w:color="auto" w:fill="FFFFFF"/>
          <w:lang w:val="uk-UA"/>
        </w:rPr>
        <w:t xml:space="preserve">— </w:t>
      </w:r>
      <w:r w:rsidRPr="002E2DBB">
        <w:rPr>
          <w:rFonts w:ascii="Times New Roman" w:hAnsi="Times New Roman" w:cs="Times New Roman"/>
          <w:sz w:val="28"/>
          <w:szCs w:val="28"/>
          <w:lang w:val="uk-UA"/>
        </w:rPr>
        <w:t xml:space="preserve"> найважливіший фінансовий, економічний, політичний і культурний центр США, головний порт країни. </w:t>
      </w:r>
    </w:p>
    <w:p w:rsidR="00F867E1" w:rsidRPr="002E2DBB" w:rsidRDefault="00F867E1" w:rsidP="00F867E1">
      <w:pPr>
        <w:shd w:val="clear" w:color="auto" w:fill="FFFFFF" w:themeFill="background1"/>
        <w:spacing w:after="0" w:line="360" w:lineRule="auto"/>
        <w:ind w:firstLine="708"/>
        <w:jc w:val="both"/>
        <w:rPr>
          <w:rFonts w:ascii="Times New Roman" w:hAnsi="Times New Roman" w:cs="Times New Roman"/>
          <w:sz w:val="28"/>
          <w:szCs w:val="28"/>
          <w:lang w:val="uk-UA"/>
        </w:rPr>
      </w:pPr>
      <w:r w:rsidRPr="002E2DBB">
        <w:rPr>
          <w:rFonts w:ascii="Times New Roman" w:hAnsi="Times New Roman" w:cs="Times New Roman"/>
          <w:sz w:val="28"/>
          <w:szCs w:val="28"/>
          <w:lang w:val="uk-UA"/>
        </w:rPr>
        <w:t xml:space="preserve">Майамі </w:t>
      </w:r>
      <w:r w:rsidRPr="002E2DBB">
        <w:rPr>
          <w:rFonts w:ascii="Times New Roman" w:hAnsi="Times New Roman" w:cs="Times New Roman"/>
          <w:sz w:val="28"/>
          <w:szCs w:val="28"/>
          <w:shd w:val="clear" w:color="auto" w:fill="FFFFFF"/>
          <w:lang w:val="uk-UA"/>
        </w:rPr>
        <w:t>—</w:t>
      </w:r>
      <w:r w:rsidRPr="002E2DBB">
        <w:rPr>
          <w:rFonts w:ascii="Times New Roman" w:hAnsi="Times New Roman" w:cs="Times New Roman"/>
          <w:sz w:val="28"/>
          <w:szCs w:val="28"/>
          <w:lang w:val="uk-UA"/>
        </w:rPr>
        <w:t xml:space="preserve"> місто, розтaшoване на Атлантичному узбережжі </w:t>
      </w:r>
      <w:hyperlink r:id="rId8" w:tgtFrame="_blank" w:history="1">
        <w:r w:rsidRPr="002E2DBB">
          <w:rPr>
            <w:rStyle w:val="a6"/>
            <w:rFonts w:ascii="Times New Roman" w:hAnsi="Times New Roman" w:cs="Times New Roman"/>
            <w:sz w:val="28"/>
            <w:szCs w:val="28"/>
            <w:bdr w:val="none" w:sz="0" w:space="0" w:color="auto" w:frame="1"/>
            <w:lang w:val="uk-UA"/>
          </w:rPr>
          <w:t>США</w:t>
        </w:r>
      </w:hyperlink>
      <w:r w:rsidRPr="002E2DBB">
        <w:rPr>
          <w:rFonts w:ascii="Times New Roman" w:hAnsi="Times New Roman" w:cs="Times New Roman"/>
          <w:sz w:val="28"/>
          <w:szCs w:val="28"/>
          <w:lang w:val="uk-UA"/>
        </w:rPr>
        <w:t>. Це найбільший мегаполіс на Південному Сході країни. Загалом за пару десятків кілометрів від берегів Майямі протікає Гольфстрім — саме йому місто завдячує своїм теплим м'яким </w:t>
      </w:r>
      <w:hyperlink r:id="rId9" w:tgtFrame="_blank" w:history="1">
        <w:r w:rsidRPr="002E2DBB">
          <w:rPr>
            <w:rStyle w:val="a6"/>
            <w:rFonts w:ascii="Times New Roman" w:hAnsi="Times New Roman" w:cs="Times New Roman"/>
            <w:sz w:val="28"/>
            <w:szCs w:val="28"/>
            <w:bdr w:val="none" w:sz="0" w:space="0" w:color="auto" w:frame="1"/>
            <w:lang w:val="uk-UA"/>
          </w:rPr>
          <w:t>кліматом</w:t>
        </w:r>
      </w:hyperlink>
      <w:r w:rsidRPr="002E2DBB">
        <w:rPr>
          <w:rFonts w:ascii="Times New Roman" w:hAnsi="Times New Roman" w:cs="Times New Roman"/>
          <w:sz w:val="28"/>
          <w:szCs w:val="28"/>
          <w:lang w:val="uk-UA"/>
        </w:rPr>
        <w:t>. Головна «фішка» Майямі — неймовірна різноманітність культур. У центрі Майамі розташована безліч міжнародних банків у США, а також тут розташовані штаб-квартири багатьох великих компаній як національного, так і міжнародного рівня.</w:t>
      </w:r>
      <w:r w:rsidRPr="002E2DBB">
        <w:rPr>
          <w:rFonts w:ascii="Times New Roman" w:hAnsi="Times New Roman" w:cs="Times New Roman"/>
          <w:sz w:val="28"/>
          <w:szCs w:val="28"/>
          <w:lang w:val="uk-UA"/>
        </w:rPr>
        <w:br/>
      </w:r>
      <w:r w:rsidRPr="002E2DBB">
        <w:rPr>
          <w:rFonts w:ascii="Times New Roman" w:hAnsi="Times New Roman" w:cs="Times New Roman"/>
          <w:sz w:val="28"/>
          <w:szCs w:val="28"/>
          <w:lang w:val="uk-UA"/>
        </w:rPr>
        <w:br/>
      </w:r>
      <w:r w:rsidRPr="002E2DBB">
        <w:rPr>
          <w:rFonts w:ascii="Times New Roman" w:hAnsi="Times New Roman" w:cs="Times New Roman"/>
          <w:sz w:val="28"/>
          <w:szCs w:val="28"/>
          <w:shd w:val="clear" w:color="auto" w:fill="FFFFFF"/>
          <w:lang w:val="uk-UA"/>
        </w:rPr>
        <w:t xml:space="preserve"> </w:t>
      </w:r>
      <w:r w:rsidRPr="002E2DBB">
        <w:rPr>
          <w:rFonts w:ascii="Times New Roman" w:hAnsi="Times New Roman" w:cs="Times New Roman"/>
          <w:sz w:val="28"/>
          <w:szCs w:val="28"/>
          <w:shd w:val="clear" w:color="auto" w:fill="FFFFFF"/>
          <w:lang w:val="uk-UA"/>
        </w:rPr>
        <w:tab/>
        <w:t>Назви багатьох визначних пам'яток Вашингтона відомі у всьому світі: </w:t>
      </w:r>
      <w:r w:rsidRPr="002E2DBB">
        <w:rPr>
          <w:rFonts w:ascii="Times New Roman" w:hAnsi="Times New Roman" w:cs="Times New Roman"/>
          <w:sz w:val="28"/>
          <w:szCs w:val="28"/>
          <w:lang w:val="uk-UA"/>
        </w:rPr>
        <w:t>Музей природної історії, Капітолій, Бібліотека Конгресу, Білий дім, Монумент Вашингтона, Музей авіації та космонавтики та інші</w:t>
      </w:r>
      <w:r w:rsidRPr="002E2DBB">
        <w:rPr>
          <w:rFonts w:ascii="Times New Roman" w:hAnsi="Times New Roman" w:cs="Times New Roman"/>
          <w:sz w:val="28"/>
          <w:szCs w:val="28"/>
          <w:shd w:val="clear" w:color="auto" w:fill="FFFFFF"/>
          <w:lang w:val="uk-UA"/>
        </w:rPr>
        <w:t>. Будь-яка схема Вашингтoна з визначними пам'ятками обoв'язково включає Бібліотеку Конгресу.</w:t>
      </w:r>
    </w:p>
    <w:p w:rsidR="00F867E1" w:rsidRPr="002E2DBB" w:rsidRDefault="00F867E1" w:rsidP="00F867E1">
      <w:pPr>
        <w:pStyle w:val="ae"/>
        <w:shd w:val="clear" w:color="auto" w:fill="FFFFFF" w:themeFill="background1"/>
        <w:spacing w:before="0" w:beforeAutospacing="0" w:after="0" w:afterAutospacing="0" w:line="360" w:lineRule="auto"/>
        <w:ind w:firstLine="708"/>
        <w:jc w:val="both"/>
        <w:textAlignment w:val="baseline"/>
        <w:rPr>
          <w:sz w:val="28"/>
          <w:szCs w:val="28"/>
          <w:lang w:val="uk-UA"/>
        </w:rPr>
      </w:pPr>
      <w:r w:rsidRPr="002E2DBB">
        <w:rPr>
          <w:sz w:val="28"/>
          <w:szCs w:val="28"/>
          <w:lang w:val="uk-UA"/>
        </w:rPr>
        <w:t>До кінця XVIII століття на території сучасного Лос-Анджелеса розміщувалося кілька десятків індіанських поселень, поряд з якими було засновано християнську місію. По сусідству з нею виникло селище іспанських колоністів, яке згодом і перетворилося на Лос-Анджелес —  чудове місто, яке затишно розкинулося на березі затоки Санта-Моніка, i омивається блакитними водами Тихого океану. Як всесвітньо відомий символ штату Каліфорнія, «Місто Ангелів» може по праву пишатися і званням найбільшого мегаполісу Західного узбережжя </w:t>
      </w:r>
      <w:hyperlink r:id="rId10" w:tgtFrame="_blank" w:history="1">
        <w:r w:rsidRPr="002E2DBB">
          <w:rPr>
            <w:rStyle w:val="a6"/>
            <w:sz w:val="28"/>
            <w:szCs w:val="28"/>
            <w:bdr w:val="none" w:sz="0" w:space="0" w:color="auto" w:frame="1"/>
            <w:lang w:val="uk-UA"/>
          </w:rPr>
          <w:t>США</w:t>
        </w:r>
      </w:hyperlink>
      <w:r w:rsidRPr="002E2DBB">
        <w:rPr>
          <w:sz w:val="28"/>
          <w:szCs w:val="28"/>
          <w:lang w:val="uk-UA"/>
        </w:rPr>
        <w:t xml:space="preserve">: населення Лос-Анджелеса вже майже досягло 4 мільйонів людей, а однойменна агломерація налічує понад 17 мільйонів жителів. Низинність, яку займає Лос-Анджелес і його міста-супутники, з усіх боків оточена горами, що створює тут унікальні умови для активного туристського відпочинку: можна як півдня провести на пляжі, так і  вирушити в гори кататися на лижах! </w:t>
      </w:r>
    </w:p>
    <w:p w:rsidR="00F867E1" w:rsidRPr="002E2DBB" w:rsidRDefault="00F867E1" w:rsidP="00F867E1">
      <w:pPr>
        <w:shd w:val="clear" w:color="auto" w:fill="FFFFFF" w:themeFill="background1"/>
        <w:spacing w:after="0" w:line="360" w:lineRule="auto"/>
        <w:ind w:firstLine="708"/>
        <w:jc w:val="both"/>
        <w:rPr>
          <w:rFonts w:ascii="Times New Roman" w:hAnsi="Times New Roman" w:cs="Times New Roman"/>
          <w:sz w:val="28"/>
          <w:szCs w:val="28"/>
          <w:shd w:val="clear" w:color="auto" w:fill="FFFFFF"/>
          <w:lang w:val="uk-UA"/>
        </w:rPr>
      </w:pPr>
      <w:r w:rsidRPr="002E2DBB">
        <w:rPr>
          <w:rFonts w:ascii="Times New Roman" w:hAnsi="Times New Roman" w:cs="Times New Roman"/>
          <w:sz w:val="28"/>
          <w:szCs w:val="28"/>
          <w:shd w:val="clear" w:color="auto" w:fill="FFFFFF"/>
          <w:lang w:val="uk-UA"/>
        </w:rPr>
        <w:lastRenderedPageBreak/>
        <w:t>Сан-Франциско є світовим туристичним центром, відомим своїми літніми холодними туманами, крутими пагорбами та поєднанням </w:t>
      </w:r>
      <w:hyperlink r:id="rId11" w:tooltip="Вікторіанська епоха" w:history="1">
        <w:r w:rsidRPr="002E2DBB">
          <w:rPr>
            <w:rStyle w:val="a6"/>
            <w:rFonts w:ascii="Times New Roman" w:hAnsi="Times New Roman" w:cs="Times New Roman"/>
            <w:sz w:val="28"/>
            <w:szCs w:val="28"/>
            <w:shd w:val="clear" w:color="auto" w:fill="FFFFFF"/>
            <w:lang w:val="uk-UA"/>
          </w:rPr>
          <w:t>вікторіанської</w:t>
        </w:r>
      </w:hyperlink>
      <w:r w:rsidRPr="002E2DBB">
        <w:rPr>
          <w:rFonts w:ascii="Times New Roman" w:hAnsi="Times New Roman" w:cs="Times New Roman"/>
          <w:sz w:val="28"/>
          <w:szCs w:val="28"/>
          <w:shd w:val="clear" w:color="auto" w:fill="FFFFFF"/>
          <w:lang w:val="uk-UA"/>
        </w:rPr>
        <w:t xml:space="preserve"> й сучасної архітектури, яке не може не приваблювати туристів </w:t>
      </w:r>
      <w:r w:rsidRPr="002E2DBB">
        <w:rPr>
          <w:rFonts w:ascii="Times New Roman" w:hAnsi="Times New Roman" w:cs="Times New Roman"/>
          <w:sz w:val="28"/>
          <w:szCs w:val="28"/>
          <w:lang w:val="uk-UA"/>
        </w:rPr>
        <w:t>з</w:t>
      </w:r>
      <w:r w:rsidRPr="002E2DBB">
        <w:rPr>
          <w:rFonts w:ascii="Times New Roman" w:hAnsi="Times New Roman" w:cs="Times New Roman"/>
          <w:sz w:val="28"/>
          <w:szCs w:val="28"/>
          <w:shd w:val="clear" w:color="auto" w:fill="FFFFFF"/>
          <w:lang w:val="uk-UA"/>
        </w:rPr>
        <w:t xml:space="preserve"> усіх куточків планети. У число пам'яток міста входять </w:t>
      </w:r>
      <w:hyperlink r:id="rId12" w:tooltip="Золоті ворота (міст)" w:history="1">
        <w:r w:rsidRPr="002E2DBB">
          <w:rPr>
            <w:rStyle w:val="a6"/>
            <w:rFonts w:ascii="Times New Roman" w:hAnsi="Times New Roman" w:cs="Times New Roman"/>
            <w:sz w:val="28"/>
            <w:szCs w:val="28"/>
            <w:shd w:val="clear" w:color="auto" w:fill="FFFFFF"/>
            <w:lang w:val="uk-UA"/>
          </w:rPr>
          <w:t>міст «Золоті Ворота»</w:t>
        </w:r>
      </w:hyperlink>
      <w:r w:rsidRPr="002E2DBB">
        <w:rPr>
          <w:rFonts w:ascii="Times New Roman" w:hAnsi="Times New Roman" w:cs="Times New Roman"/>
          <w:sz w:val="28"/>
          <w:szCs w:val="28"/>
          <w:shd w:val="clear" w:color="auto" w:fill="FFFFFF"/>
          <w:lang w:val="uk-UA"/>
        </w:rPr>
        <w:t>, острів </w:t>
      </w:r>
      <w:hyperlink r:id="rId13" w:tooltip="Алькатрас" w:history="1">
        <w:r w:rsidRPr="002E2DBB">
          <w:rPr>
            <w:rStyle w:val="a6"/>
            <w:rFonts w:ascii="Times New Roman" w:hAnsi="Times New Roman" w:cs="Times New Roman"/>
            <w:sz w:val="28"/>
            <w:szCs w:val="28"/>
            <w:shd w:val="clear" w:color="auto" w:fill="FFFFFF"/>
            <w:lang w:val="uk-UA"/>
          </w:rPr>
          <w:t>Алькатрас</w:t>
        </w:r>
      </w:hyperlink>
      <w:r w:rsidRPr="002E2DBB">
        <w:rPr>
          <w:rFonts w:ascii="Times New Roman" w:hAnsi="Times New Roman" w:cs="Times New Roman"/>
          <w:sz w:val="28"/>
          <w:szCs w:val="28"/>
          <w:shd w:val="clear" w:color="auto" w:fill="FFFFFF"/>
          <w:lang w:val="uk-UA"/>
        </w:rPr>
        <w:t>, система </w:t>
      </w:r>
      <w:hyperlink r:id="rId14" w:tooltip="Канатний трамвай Сан-Франциско" w:history="1">
        <w:r w:rsidRPr="002E2DBB">
          <w:rPr>
            <w:rStyle w:val="a6"/>
            <w:rFonts w:ascii="Times New Roman" w:hAnsi="Times New Roman" w:cs="Times New Roman"/>
            <w:sz w:val="28"/>
            <w:szCs w:val="28"/>
            <w:shd w:val="clear" w:color="auto" w:fill="FFFFFF"/>
            <w:lang w:val="uk-UA"/>
          </w:rPr>
          <w:t>канатних трамваїв</w:t>
        </w:r>
      </w:hyperlink>
      <w:r w:rsidRPr="002E2DBB">
        <w:rPr>
          <w:rFonts w:ascii="Times New Roman" w:hAnsi="Times New Roman" w:cs="Times New Roman"/>
          <w:sz w:val="28"/>
          <w:szCs w:val="28"/>
          <w:shd w:val="clear" w:color="auto" w:fill="FFFFFF"/>
          <w:lang w:val="uk-UA"/>
        </w:rPr>
        <w:t>, </w:t>
      </w:r>
      <w:hyperlink r:id="rId15" w:tooltip="Вежа Койт (ще не написана)" w:history="1">
        <w:r w:rsidRPr="002E2DBB">
          <w:rPr>
            <w:rStyle w:val="a6"/>
            <w:rFonts w:ascii="Times New Roman" w:hAnsi="Times New Roman" w:cs="Times New Roman"/>
            <w:sz w:val="28"/>
            <w:szCs w:val="28"/>
            <w:shd w:val="clear" w:color="auto" w:fill="FFFFFF"/>
            <w:lang w:val="uk-UA"/>
          </w:rPr>
          <w:t>Вежа Койт</w:t>
        </w:r>
      </w:hyperlink>
      <w:r w:rsidRPr="002E2DBB">
        <w:rPr>
          <w:rFonts w:ascii="Times New Roman" w:hAnsi="Times New Roman" w:cs="Times New Roman"/>
          <w:sz w:val="28"/>
          <w:szCs w:val="28"/>
          <w:shd w:val="clear" w:color="auto" w:fill="FFFFFF"/>
          <w:lang w:val="uk-UA"/>
        </w:rPr>
        <w:t> та </w:t>
      </w:r>
      <w:hyperlink r:id="rId16" w:tooltip="Чайна-таун (Сан-Франциско) (ще не написана)" w:history="1">
        <w:r w:rsidRPr="002E2DBB">
          <w:rPr>
            <w:rStyle w:val="a6"/>
            <w:rFonts w:ascii="Times New Roman" w:hAnsi="Times New Roman" w:cs="Times New Roman"/>
            <w:sz w:val="28"/>
            <w:szCs w:val="28"/>
            <w:shd w:val="clear" w:color="auto" w:fill="FFFFFF"/>
            <w:lang w:val="uk-UA"/>
          </w:rPr>
          <w:t>чайна-таун</w:t>
        </w:r>
      </w:hyperlink>
      <w:r w:rsidRPr="002E2DBB">
        <w:rPr>
          <w:rFonts w:ascii="Times New Roman" w:hAnsi="Times New Roman" w:cs="Times New Roman"/>
          <w:sz w:val="28"/>
          <w:szCs w:val="28"/>
          <w:shd w:val="clear" w:color="auto" w:fill="FFFFFF"/>
          <w:lang w:val="uk-UA"/>
        </w:rPr>
        <w:t>.</w:t>
      </w:r>
    </w:p>
    <w:p w:rsidR="00F867E1" w:rsidRPr="002E2DBB" w:rsidRDefault="00F867E1" w:rsidP="00F867E1">
      <w:pPr>
        <w:shd w:val="clear" w:color="auto" w:fill="FFFFFF" w:themeFill="background1"/>
        <w:spacing w:after="0" w:line="360" w:lineRule="auto"/>
        <w:ind w:firstLine="708"/>
        <w:jc w:val="both"/>
        <w:rPr>
          <w:rFonts w:ascii="Times New Roman" w:hAnsi="Times New Roman" w:cs="Times New Roman"/>
          <w:sz w:val="28"/>
          <w:szCs w:val="28"/>
          <w:shd w:val="clear" w:color="auto" w:fill="FFFFFF"/>
          <w:lang w:val="uk-UA"/>
        </w:rPr>
      </w:pPr>
      <w:r w:rsidRPr="002E2DBB">
        <w:rPr>
          <w:rFonts w:ascii="Times New Roman" w:hAnsi="Times New Roman" w:cs="Times New Roman"/>
          <w:sz w:val="28"/>
          <w:szCs w:val="28"/>
          <w:shd w:val="clear" w:color="auto" w:fill="FFFFFF"/>
          <w:lang w:val="uk-UA"/>
        </w:rPr>
        <w:t xml:space="preserve">В Америці все вражає своїми масштабами, але в Лас-Вегасі </w:t>
      </w:r>
      <w:r w:rsidRPr="002E2DBB">
        <w:rPr>
          <w:rFonts w:ascii="Times New Roman" w:hAnsi="Times New Roman" w:cs="Times New Roman"/>
          <w:sz w:val="28"/>
          <w:szCs w:val="28"/>
          <w:lang w:val="uk-UA"/>
        </w:rPr>
        <w:t>—</w:t>
      </w:r>
      <w:r w:rsidRPr="002E2DBB">
        <w:rPr>
          <w:rFonts w:ascii="Times New Roman" w:hAnsi="Times New Roman" w:cs="Times New Roman"/>
          <w:sz w:val="28"/>
          <w:szCs w:val="28"/>
          <w:shd w:val="clear" w:color="auto" w:fill="FFFFFF"/>
          <w:lang w:val="uk-UA"/>
        </w:rPr>
        <w:t xml:space="preserve"> досягає просто неймовірних розмірів </w:t>
      </w:r>
      <w:r w:rsidRPr="002E2DBB">
        <w:rPr>
          <w:rFonts w:ascii="Times New Roman" w:hAnsi="Times New Roman" w:cs="Times New Roman"/>
          <w:sz w:val="28"/>
          <w:szCs w:val="28"/>
          <w:lang w:val="uk-UA"/>
        </w:rPr>
        <w:t>—</w:t>
      </w:r>
      <w:r w:rsidRPr="002E2DBB">
        <w:rPr>
          <w:rFonts w:ascii="Times New Roman" w:hAnsi="Times New Roman" w:cs="Times New Roman"/>
          <w:sz w:val="28"/>
          <w:szCs w:val="28"/>
          <w:shd w:val="clear" w:color="auto" w:fill="FFFFFF"/>
          <w:lang w:val="uk-UA"/>
        </w:rPr>
        <w:t xml:space="preserve"> і готелі, і курорти, і торгові центри, а також легендарні казино, все роблено для привернення уваги туристів. У деяких казино Лас-Вегаса налічується до кількох тисяч гральних автоматів та кількох сотень картярських столів.</w:t>
      </w:r>
      <w:r w:rsidRPr="002E2DBB">
        <w:rPr>
          <w:rFonts w:ascii="Times New Roman" w:hAnsi="Times New Roman" w:cs="Times New Roman"/>
          <w:sz w:val="28"/>
          <w:szCs w:val="28"/>
          <w:lang w:val="uk-UA"/>
        </w:rPr>
        <w:t xml:space="preserve"> </w:t>
      </w:r>
      <w:r w:rsidRPr="002E2DBB">
        <w:rPr>
          <w:rFonts w:ascii="Times New Roman" w:hAnsi="Times New Roman" w:cs="Times New Roman"/>
          <w:sz w:val="28"/>
          <w:szCs w:val="28"/>
          <w:shd w:val="clear" w:color="auto" w:fill="FFFFFF"/>
          <w:lang w:val="uk-UA"/>
        </w:rPr>
        <w:t xml:space="preserve">Окремі будівлі міста можуть похвалитися особистими рекордами, серед них: Стратосфера Тауер (Stratosphere Tower)  </w:t>
      </w:r>
      <w:r w:rsidRPr="002E2DBB">
        <w:rPr>
          <w:rFonts w:ascii="Times New Roman" w:hAnsi="Times New Roman" w:cs="Times New Roman"/>
          <w:sz w:val="28"/>
          <w:szCs w:val="28"/>
          <w:lang w:val="uk-UA"/>
        </w:rPr>
        <w:t>—</w:t>
      </w:r>
      <w:r w:rsidRPr="002E2DBB">
        <w:rPr>
          <w:rFonts w:ascii="Times New Roman" w:hAnsi="Times New Roman" w:cs="Times New Roman"/>
          <w:sz w:val="28"/>
          <w:szCs w:val="28"/>
          <w:shd w:val="clear" w:color="auto" w:fill="FFFFFF"/>
          <w:lang w:val="uk-UA"/>
        </w:rPr>
        <w:t xml:space="preserve"> найвища оглядова вежа у США, побудована при готелі-казино «Стратосфера» (Stratosphere), по сусідству з яким розташований боулінг-центр з рекордною кількістю доріжок  </w:t>
      </w:r>
      <w:r w:rsidRPr="002E2DBB">
        <w:rPr>
          <w:rFonts w:ascii="Times New Roman" w:hAnsi="Times New Roman" w:cs="Times New Roman"/>
          <w:sz w:val="28"/>
          <w:szCs w:val="28"/>
          <w:lang w:val="uk-UA"/>
        </w:rPr>
        <w:t>—</w:t>
      </w:r>
      <w:r w:rsidRPr="002E2DBB">
        <w:rPr>
          <w:rFonts w:ascii="Times New Roman" w:hAnsi="Times New Roman" w:cs="Times New Roman"/>
          <w:sz w:val="28"/>
          <w:szCs w:val="28"/>
          <w:shd w:val="clear" w:color="auto" w:fill="FFFFFF"/>
          <w:lang w:val="uk-UA"/>
        </w:rPr>
        <w:t xml:space="preserve"> 106!</w:t>
      </w:r>
    </w:p>
    <w:p w:rsidR="00F867E1" w:rsidRPr="002E2DBB" w:rsidRDefault="00F867E1" w:rsidP="00F867E1">
      <w:pPr>
        <w:pStyle w:val="ae"/>
        <w:shd w:val="clear" w:color="auto" w:fill="FFFFFF" w:themeFill="background1"/>
        <w:spacing w:before="0" w:beforeAutospacing="0" w:after="0" w:afterAutospacing="0" w:line="360" w:lineRule="auto"/>
        <w:ind w:firstLine="708"/>
        <w:jc w:val="both"/>
        <w:textAlignment w:val="baseline"/>
        <w:rPr>
          <w:sz w:val="28"/>
          <w:szCs w:val="28"/>
          <w:lang w:val="uk-UA"/>
        </w:rPr>
      </w:pPr>
      <w:r w:rsidRPr="002E2DBB">
        <w:rPr>
          <w:sz w:val="28"/>
          <w:szCs w:val="28"/>
          <w:lang w:val="uk-UA"/>
        </w:rPr>
        <w:t>США вважаються важливим центром освітнього і молодіжного туризму. Тут знаходяться престижні університети, які залучають багато іноземних студентів: Гарвардський, Єльський, Стенфордський, Прінстонський. США є центром світового спорту. Національна хокейна і баскетбольна ліги, престижні міжнародні тенісні турніри і гірськолижні траси приваблюють сюди спортсменів та вболівальників багатьох країн.</w:t>
      </w:r>
    </w:p>
    <w:p w:rsidR="00F867E1" w:rsidRPr="002E2DBB" w:rsidRDefault="00F867E1" w:rsidP="00F867E1">
      <w:pPr>
        <w:pStyle w:val="ae"/>
        <w:shd w:val="clear" w:color="auto" w:fill="FFFFFF" w:themeFill="background1"/>
        <w:spacing w:before="0" w:beforeAutospacing="0" w:after="0" w:afterAutospacing="0" w:line="360" w:lineRule="auto"/>
        <w:ind w:firstLine="708"/>
        <w:jc w:val="both"/>
        <w:rPr>
          <w:sz w:val="28"/>
          <w:szCs w:val="28"/>
          <w:lang w:val="uk-UA"/>
        </w:rPr>
      </w:pPr>
      <w:r w:rsidRPr="002E2DBB">
        <w:rPr>
          <w:sz w:val="28"/>
          <w:szCs w:val="28"/>
          <w:lang w:val="uk-UA"/>
        </w:rPr>
        <w:t>Найбільша країна Західної півкулі, друга за величиною країна світу (площа  —  майже 10 млн км</w:t>
      </w:r>
      <w:r w:rsidRPr="002E2DBB">
        <w:rPr>
          <w:sz w:val="28"/>
          <w:szCs w:val="28"/>
          <w:vertAlign w:val="superscript"/>
          <w:lang w:val="uk-UA"/>
        </w:rPr>
        <w:t>2</w:t>
      </w:r>
      <w:r w:rsidRPr="002E2DBB">
        <w:rPr>
          <w:sz w:val="28"/>
          <w:szCs w:val="28"/>
          <w:lang w:val="uk-UA"/>
        </w:rPr>
        <w:t>), Канада простирається на 7 700 км із заходу на схід і на 4 600 із півночі на південь. Єдиний сухопутний сусід Канади — США, "прозорий" кордон з якими перетворився на значний чинник сoціально-економічного розвитку країни. Повною мірою це стосується і туризму, власне, оскільки саме американці — гoловні споживачі канадського туристичного продукту.</w:t>
      </w:r>
    </w:p>
    <w:p w:rsidR="00F867E1" w:rsidRPr="002E2DBB" w:rsidRDefault="00F867E1" w:rsidP="00F867E1">
      <w:pPr>
        <w:pStyle w:val="ae"/>
        <w:shd w:val="clear" w:color="auto" w:fill="FFFFFF" w:themeFill="background1"/>
        <w:spacing w:before="0" w:beforeAutospacing="0" w:after="0" w:afterAutospacing="0" w:line="360" w:lineRule="auto"/>
        <w:ind w:firstLine="708"/>
        <w:jc w:val="both"/>
        <w:rPr>
          <w:sz w:val="28"/>
          <w:szCs w:val="28"/>
          <w:lang w:val="uk-UA"/>
        </w:rPr>
      </w:pPr>
      <w:r w:rsidRPr="002E2DBB">
        <w:rPr>
          <w:sz w:val="28"/>
          <w:szCs w:val="28"/>
          <w:lang w:val="uk-UA"/>
        </w:rPr>
        <w:t xml:space="preserve">Значну частину території Канади займають ліси (дугласія, кедр, ялина, сосна, ялиця, клен). У країні величезна кількість річок (найбільші — Св. </w:t>
      </w:r>
      <w:r w:rsidRPr="002E2DBB">
        <w:rPr>
          <w:sz w:val="28"/>
          <w:szCs w:val="28"/>
          <w:lang w:val="uk-UA"/>
        </w:rPr>
        <w:lastRenderedPageBreak/>
        <w:t>Лаврентія, Саскачеван, Юкон) і озер (Верхнє, Велике Ведмеже, Гурон, Ері, Онтаріо). Є тут і величезні гірські масиви (Кордильєри, Скелясті гори, Аппалачі) і неосяжні простори Внутрішніх рівнин, і навіть невеликі ділянки полинових пустель, — унікальні територіально-рекреаційні системи, які так і ваблять любителів екстремального туризму.</w:t>
      </w:r>
    </w:p>
    <w:p w:rsidR="00F867E1" w:rsidRPr="002E2DBB" w:rsidRDefault="00F867E1" w:rsidP="00F867E1">
      <w:pPr>
        <w:pStyle w:val="ae"/>
        <w:shd w:val="clear" w:color="auto" w:fill="FFFFFF" w:themeFill="background1"/>
        <w:spacing w:before="0" w:beforeAutospacing="0" w:after="0" w:afterAutospacing="0" w:line="360" w:lineRule="auto"/>
        <w:ind w:firstLine="708"/>
        <w:jc w:val="both"/>
        <w:rPr>
          <w:sz w:val="28"/>
          <w:szCs w:val="28"/>
          <w:lang w:val="uk-UA"/>
        </w:rPr>
      </w:pPr>
      <w:r w:rsidRPr="002E2DBB">
        <w:rPr>
          <w:sz w:val="28"/>
          <w:szCs w:val="28"/>
          <w:lang w:val="uk-UA"/>
        </w:rPr>
        <w:t>Що стосується Мексики, то це одна із ключових латиноамериканських країн із потужним природно-ресурсним потенціалом, що розташована на півдні Північної Америки. Мексика — федеративна республіка у складі 31 штату і столичного округу. Площа крaїни складає майже 2 млн км</w:t>
      </w:r>
      <w:r w:rsidRPr="002E2DBB">
        <w:rPr>
          <w:sz w:val="28"/>
          <w:szCs w:val="28"/>
          <w:vertAlign w:val="superscript"/>
          <w:lang w:val="uk-UA"/>
        </w:rPr>
        <w:t>2</w:t>
      </w:r>
      <w:r w:rsidRPr="002E2DBB">
        <w:rPr>
          <w:sz w:val="28"/>
          <w:szCs w:val="28"/>
          <w:lang w:val="uk-UA"/>
        </w:rPr>
        <w:t>. Більшу частину країни займає Мексиканське нагір'я, оточене хребтами Сьєра-Мадре, Поперечної Вулканічної Сьєри, що включає діючі вулкани Орісаба (5 700 м), Попокатепель (5 452 м) та ін. Клімат на більшості території країни тропічний, а на півночі — субтропічний. Пересічні температури січня коливаються від +10</w:t>
      </w:r>
      <w:r w:rsidRPr="002E2DBB">
        <w:rPr>
          <w:sz w:val="28"/>
          <w:szCs w:val="28"/>
          <w:vertAlign w:val="superscript"/>
          <w:lang w:val="uk-UA"/>
        </w:rPr>
        <w:t>о</w:t>
      </w:r>
      <w:r w:rsidRPr="002E2DBB">
        <w:rPr>
          <w:sz w:val="28"/>
          <w:szCs w:val="28"/>
          <w:lang w:val="uk-UA"/>
        </w:rPr>
        <w:t>С на північному заході до +25</w:t>
      </w:r>
      <w:r w:rsidRPr="002E2DBB">
        <w:rPr>
          <w:sz w:val="28"/>
          <w:szCs w:val="28"/>
          <w:vertAlign w:val="superscript"/>
          <w:lang w:val="uk-UA"/>
        </w:rPr>
        <w:t>о</w:t>
      </w:r>
      <w:r w:rsidRPr="002E2DBB">
        <w:rPr>
          <w:sz w:val="28"/>
          <w:szCs w:val="28"/>
          <w:lang w:val="uk-UA"/>
        </w:rPr>
        <w:t>С на півдні; червня — від +15</w:t>
      </w:r>
      <w:r w:rsidRPr="002E2DBB">
        <w:rPr>
          <w:sz w:val="28"/>
          <w:szCs w:val="28"/>
          <w:vertAlign w:val="superscript"/>
          <w:lang w:val="uk-UA"/>
        </w:rPr>
        <w:t>о</w:t>
      </w:r>
      <w:r w:rsidRPr="002E2DBB">
        <w:rPr>
          <w:sz w:val="28"/>
          <w:szCs w:val="28"/>
          <w:lang w:val="uk-UA"/>
        </w:rPr>
        <w:t>С на Мексиканському нагір'ї до +30</w:t>
      </w:r>
      <w:r w:rsidRPr="002E2DBB">
        <w:rPr>
          <w:sz w:val="28"/>
          <w:szCs w:val="28"/>
          <w:vertAlign w:val="superscript"/>
          <w:lang w:val="uk-UA"/>
        </w:rPr>
        <w:t>о</w:t>
      </w:r>
      <w:r w:rsidRPr="002E2DBB">
        <w:rPr>
          <w:sz w:val="28"/>
          <w:szCs w:val="28"/>
          <w:lang w:val="uk-UA"/>
        </w:rPr>
        <w:t xml:space="preserve">С на узбережжі Каліфорнійської затоки. Кліматичні особливості Мексики дозволяють цілорічно розвивати масовий пляжно-купальний відпочинок. </w:t>
      </w:r>
      <w:r w:rsidRPr="002E2DBB">
        <w:rPr>
          <w:sz w:val="28"/>
          <w:szCs w:val="28"/>
          <w:shd w:val="clear" w:color="auto" w:fill="FFFFFF"/>
          <w:lang w:val="uk-UA"/>
        </w:rPr>
        <w:t xml:space="preserve">У посушливих районах переважає пустельна і напівпустельна природна рослинність, у вологих </w:t>
      </w:r>
      <w:r w:rsidRPr="002E2DBB">
        <w:rPr>
          <w:sz w:val="28"/>
          <w:szCs w:val="28"/>
          <w:lang w:val="uk-UA"/>
        </w:rPr>
        <w:t xml:space="preserve">— </w:t>
      </w:r>
      <w:r w:rsidRPr="002E2DBB">
        <w:rPr>
          <w:sz w:val="28"/>
          <w:szCs w:val="28"/>
          <w:shd w:val="clear" w:color="auto" w:fill="FFFFFF"/>
          <w:lang w:val="uk-UA"/>
        </w:rPr>
        <w:t xml:space="preserve"> пaнують тропічні ліси, у горах на півночі </w:t>
      </w:r>
      <w:r w:rsidRPr="002E2DBB">
        <w:rPr>
          <w:sz w:val="28"/>
          <w:szCs w:val="28"/>
          <w:lang w:val="uk-UA"/>
        </w:rPr>
        <w:t>—</w:t>
      </w:r>
      <w:r w:rsidRPr="002E2DBB">
        <w:rPr>
          <w:sz w:val="28"/>
          <w:szCs w:val="28"/>
          <w:shd w:val="clear" w:color="auto" w:fill="FFFFFF"/>
          <w:lang w:val="uk-UA"/>
        </w:rPr>
        <w:t xml:space="preserve"> хвойні. На основі лісових і ландшафтних ресурсів у країні створена мережа національних парки: Каньйон-дель-Ріо-Бланко, Невадо-де-Толука, Босенчев, Кумбрес-де-Монтеррей із гірськими сосновими лісами, Ла-Молінче і Піко-де-Орісаба зі знаменитими вулканами, заповідник рідкісних птахів Селестум та ін.</w:t>
      </w:r>
    </w:p>
    <w:p w:rsidR="00F867E1" w:rsidRPr="002E2DBB" w:rsidRDefault="00F867E1" w:rsidP="00F867E1">
      <w:pPr>
        <w:pStyle w:val="ae"/>
        <w:shd w:val="clear" w:color="auto" w:fill="FFFFFF" w:themeFill="background1"/>
        <w:spacing w:before="0" w:beforeAutospacing="0" w:after="0" w:afterAutospacing="0" w:line="360" w:lineRule="auto"/>
        <w:ind w:firstLine="708"/>
        <w:jc w:val="both"/>
        <w:rPr>
          <w:sz w:val="28"/>
          <w:szCs w:val="28"/>
          <w:lang w:val="uk-UA"/>
        </w:rPr>
      </w:pPr>
      <w:r w:rsidRPr="002E2DBB">
        <w:rPr>
          <w:sz w:val="28"/>
          <w:szCs w:val="28"/>
          <w:lang w:val="uk-UA"/>
        </w:rPr>
        <w:t xml:space="preserve">Для такого стрімкого зростання туристичної галузі Мексика мала відповідні природні і соціально-економічні передумови, якими скористалася сповна. Серед природних чинників слід виділити двa «компоненти» — сонце і вода, точніше, морське й океанічне узбережжя із чистими та зручними пляжами і комфортні для відпочинку кліматичні умови окремих регіонів. Серед численних соціально-економічних факторів найбільший вплив мали як загальносвітові тенденції розвитку туризму, серед яких збільшення вільного </w:t>
      </w:r>
      <w:r w:rsidRPr="002E2DBB">
        <w:rPr>
          <w:sz w:val="28"/>
          <w:szCs w:val="28"/>
          <w:lang w:val="uk-UA"/>
        </w:rPr>
        <w:lastRenderedPageBreak/>
        <w:t>часу в населення провідних світових держав та прогрес у галузі транспорту, так і власне "мексиканські" економічні, географічні та геополітичні чинники, насамперед — сусідство зі США. Сaме американці, а слідом за ними і канадці, стали основними споживачами мексиканського туристичного продукту.</w:t>
      </w:r>
    </w:p>
    <w:p w:rsidR="00F867E1" w:rsidRPr="002E2DBB" w:rsidRDefault="00F867E1" w:rsidP="00F867E1">
      <w:pPr>
        <w:pStyle w:val="ae"/>
        <w:shd w:val="clear" w:color="auto" w:fill="FFFFFF" w:themeFill="background1"/>
        <w:spacing w:before="0" w:beforeAutospacing="0" w:after="0" w:afterAutospacing="0" w:line="360" w:lineRule="auto"/>
        <w:ind w:firstLine="708"/>
        <w:jc w:val="both"/>
        <w:rPr>
          <w:sz w:val="28"/>
          <w:szCs w:val="28"/>
          <w:lang w:val="uk-UA"/>
        </w:rPr>
      </w:pPr>
      <w:r w:rsidRPr="002E2DBB">
        <w:rPr>
          <w:sz w:val="28"/>
          <w:szCs w:val="28"/>
          <w:lang w:val="uk-UA"/>
        </w:rPr>
        <w:t>Потужним чинником розвитку туристичної індустрії стала багата культурна спадщина. Особливої популярності набули центри найдавніших Американських цивілізацій майя та aцтеків — Чічен-Іца, Майяпан, Паленке, Теотіукан, Ушмаль, де збереглися чудові зразки архітектури і мистецтва: піраміди, залишені ацтеками, культові споруди, кам'яні укріплення, давні поселення і житлові будинки. Високу пізнавальну цінність мають пам'ятки іспанської колоніальної доби у містах Пуебла, Гвадалахара, Кампече, Ель-Тахін і бaгатьох інших центрах, розкидaних територією країни.</w:t>
      </w:r>
    </w:p>
    <w:p w:rsidR="00F867E1" w:rsidRPr="002E2DBB" w:rsidRDefault="00F867E1" w:rsidP="00F867E1">
      <w:pPr>
        <w:pStyle w:val="ae"/>
        <w:shd w:val="clear" w:color="auto" w:fill="FFFFFF" w:themeFill="background1"/>
        <w:spacing w:before="0" w:beforeAutospacing="0" w:after="0" w:afterAutospacing="0" w:line="360" w:lineRule="auto"/>
        <w:ind w:firstLine="708"/>
        <w:jc w:val="both"/>
        <w:rPr>
          <w:sz w:val="28"/>
          <w:szCs w:val="28"/>
          <w:lang w:val="uk-UA"/>
        </w:rPr>
      </w:pPr>
      <w:r w:rsidRPr="002E2DBB">
        <w:rPr>
          <w:sz w:val="28"/>
          <w:szCs w:val="28"/>
          <w:lang w:val="uk-UA"/>
        </w:rPr>
        <w:t>Підсумовуючи, можна сміливо стверджувати: потенціал туристичного регіону Північної Америки невичерпний як у відношенні внутрішнього, так і у відношенні міжнародного туризму, і для його розвитку є всі необхідні чинники: природні скарби, технічний і транспортний прогрес, а також культурне різноманіття.  Північноамериканський регіон не є моноетнічним, таким чином, дійдемо до висновку: розвиток туризму у регіоні не тільки забезпечує людей роботою, а також є стимулом для розвитку приватного підприємництва корінних народів, які проживають на континенті. Слід зазначити, що цей момент має на меті не тільки економічний прибуток, а й популяризацію побуту і історії корінних народів, що, власне, забезпечує і гарантує наступне: культурний спадок корінних народів Північної Америки буде збережено.</w:t>
      </w:r>
    </w:p>
    <w:p w:rsidR="00F867E1" w:rsidRPr="002E2DBB" w:rsidRDefault="00F867E1" w:rsidP="00F867E1">
      <w:pPr>
        <w:spacing w:after="0" w:line="360" w:lineRule="auto"/>
        <w:ind w:firstLine="2268"/>
        <w:jc w:val="both"/>
        <w:rPr>
          <w:rFonts w:ascii="Times New Roman" w:hAnsi="Times New Roman" w:cs="Times New Roman"/>
          <w:b/>
          <w:sz w:val="28"/>
          <w:szCs w:val="28"/>
          <w:lang w:val="uk-UA"/>
        </w:rPr>
      </w:pPr>
    </w:p>
    <w:p w:rsidR="00F867E1" w:rsidRDefault="00F867E1" w:rsidP="00F867E1">
      <w:pPr>
        <w:spacing w:after="0" w:line="360" w:lineRule="auto"/>
        <w:ind w:firstLine="2268"/>
        <w:jc w:val="both"/>
        <w:rPr>
          <w:rFonts w:ascii="Times New Roman" w:hAnsi="Times New Roman" w:cs="Times New Roman"/>
          <w:b/>
          <w:sz w:val="28"/>
          <w:szCs w:val="28"/>
          <w:lang w:val="uk-UA"/>
        </w:rPr>
      </w:pPr>
    </w:p>
    <w:p w:rsidR="00F867E1" w:rsidRDefault="00F867E1" w:rsidP="00F867E1">
      <w:pPr>
        <w:spacing w:after="0" w:line="360" w:lineRule="auto"/>
        <w:ind w:firstLine="2268"/>
        <w:jc w:val="both"/>
        <w:rPr>
          <w:rFonts w:ascii="Times New Roman" w:hAnsi="Times New Roman" w:cs="Times New Roman"/>
          <w:b/>
          <w:sz w:val="28"/>
          <w:szCs w:val="28"/>
          <w:lang w:val="uk-UA"/>
        </w:rPr>
      </w:pPr>
    </w:p>
    <w:p w:rsidR="00F867E1" w:rsidRDefault="00F867E1" w:rsidP="00F867E1">
      <w:pPr>
        <w:spacing w:after="0" w:line="360" w:lineRule="auto"/>
        <w:ind w:firstLine="2268"/>
        <w:jc w:val="both"/>
        <w:rPr>
          <w:rFonts w:ascii="Times New Roman" w:hAnsi="Times New Roman" w:cs="Times New Roman"/>
          <w:b/>
          <w:sz w:val="28"/>
          <w:szCs w:val="28"/>
          <w:lang w:val="uk-UA"/>
        </w:rPr>
      </w:pPr>
    </w:p>
    <w:p w:rsidR="00F867E1" w:rsidRPr="002E2DBB" w:rsidRDefault="00F867E1" w:rsidP="00F867E1">
      <w:pPr>
        <w:spacing w:after="0" w:line="360" w:lineRule="auto"/>
        <w:ind w:firstLine="2268"/>
        <w:jc w:val="both"/>
        <w:rPr>
          <w:rFonts w:ascii="Times New Roman" w:hAnsi="Times New Roman" w:cs="Times New Roman"/>
          <w:b/>
          <w:sz w:val="28"/>
          <w:szCs w:val="28"/>
          <w:lang w:val="uk-UA"/>
        </w:rPr>
      </w:pPr>
    </w:p>
    <w:p w:rsidR="00F867E1" w:rsidRPr="002E2DBB" w:rsidRDefault="00F867E1" w:rsidP="00F867E1">
      <w:pPr>
        <w:pStyle w:val="1"/>
        <w:spacing w:before="0"/>
        <w:ind w:firstLine="2127"/>
        <w:rPr>
          <w:rFonts w:ascii="Times New Roman" w:hAnsi="Times New Roman" w:cs="Times New Roman"/>
          <w:b/>
          <w:color w:val="auto"/>
          <w:sz w:val="28"/>
          <w:szCs w:val="28"/>
          <w:lang w:val="uk-UA"/>
        </w:rPr>
      </w:pPr>
      <w:bookmarkStart w:id="2" w:name="_Toc186249875"/>
      <w:r w:rsidRPr="002E2DBB">
        <w:rPr>
          <w:rFonts w:ascii="Times New Roman" w:hAnsi="Times New Roman" w:cs="Times New Roman"/>
          <w:b/>
          <w:color w:val="auto"/>
          <w:sz w:val="28"/>
          <w:szCs w:val="28"/>
          <w:lang w:val="uk-UA"/>
        </w:rPr>
        <w:lastRenderedPageBreak/>
        <w:t>СПИСОК ВИКОРИСТАНИХ ДЖЕРЕЛ</w:t>
      </w:r>
      <w:bookmarkEnd w:id="2"/>
    </w:p>
    <w:p w:rsidR="00F867E1" w:rsidRPr="002E2DBB" w:rsidRDefault="00F867E1" w:rsidP="00F867E1">
      <w:pPr>
        <w:spacing w:after="0"/>
        <w:rPr>
          <w:rFonts w:ascii="Times New Roman" w:hAnsi="Times New Roman" w:cs="Times New Roman"/>
          <w:sz w:val="28"/>
          <w:szCs w:val="28"/>
          <w:lang w:val="uk-UA"/>
        </w:rPr>
      </w:pPr>
    </w:p>
    <w:p w:rsidR="00F867E1" w:rsidRPr="002E2DBB" w:rsidRDefault="00F867E1" w:rsidP="00F867E1">
      <w:pPr>
        <w:pStyle w:val="a3"/>
        <w:numPr>
          <w:ilvl w:val="0"/>
          <w:numId w:val="10"/>
        </w:numPr>
        <w:spacing w:after="0" w:line="360" w:lineRule="auto"/>
        <w:jc w:val="both"/>
        <w:rPr>
          <w:rFonts w:ascii="Times New Roman" w:hAnsi="Times New Roman" w:cs="Times New Roman"/>
          <w:sz w:val="28"/>
          <w:szCs w:val="28"/>
          <w:lang w:val="uk-UA"/>
        </w:rPr>
      </w:pPr>
      <w:r w:rsidRPr="002E2DBB">
        <w:rPr>
          <w:rFonts w:ascii="Times New Roman" w:hAnsi="Times New Roman" w:cs="Times New Roman"/>
          <w:sz w:val="28"/>
          <w:szCs w:val="28"/>
          <w:lang w:val="uk-UA"/>
        </w:rPr>
        <w:t xml:space="preserve">Богданова Ж.А. Особливості діяльності туроператорів і турагентів: обліковий аспект. </w:t>
      </w:r>
      <w:r w:rsidRPr="002E2DBB">
        <w:rPr>
          <w:rFonts w:ascii="Times New Roman" w:hAnsi="Times New Roman" w:cs="Times New Roman"/>
          <w:iCs/>
          <w:sz w:val="28"/>
          <w:szCs w:val="28"/>
          <w:lang w:val="uk-UA"/>
        </w:rPr>
        <w:t xml:space="preserve">Проблеми теорії та методології бухгалтерського обліку, контролю і аналізу </w:t>
      </w:r>
      <w:r w:rsidRPr="002E2DBB">
        <w:rPr>
          <w:rFonts w:ascii="Times New Roman" w:hAnsi="Times New Roman" w:cs="Times New Roman"/>
          <w:sz w:val="28"/>
          <w:szCs w:val="28"/>
          <w:lang w:val="uk-UA"/>
        </w:rPr>
        <w:t>/ Ж.А. Богданова /. 2015.  № 1(19). - с.59-64.</w:t>
      </w:r>
    </w:p>
    <w:p w:rsidR="00F867E1" w:rsidRPr="002E2DBB" w:rsidRDefault="00F867E1" w:rsidP="00F867E1">
      <w:pPr>
        <w:pStyle w:val="a3"/>
        <w:numPr>
          <w:ilvl w:val="0"/>
          <w:numId w:val="10"/>
        </w:numPr>
        <w:spacing w:after="0" w:line="360" w:lineRule="auto"/>
        <w:jc w:val="both"/>
        <w:rPr>
          <w:rFonts w:ascii="Times New Roman" w:hAnsi="Times New Roman" w:cs="Times New Roman"/>
          <w:sz w:val="28"/>
          <w:szCs w:val="28"/>
          <w:lang w:val="uk-UA"/>
        </w:rPr>
      </w:pPr>
      <w:r w:rsidRPr="002E2DBB">
        <w:rPr>
          <w:rFonts w:ascii="Times New Roman" w:hAnsi="Times New Roman" w:cs="Times New Roman"/>
          <w:sz w:val="28"/>
          <w:szCs w:val="28"/>
          <w:lang w:val="uk-UA"/>
        </w:rPr>
        <w:t xml:space="preserve">Бойко М.Г. Економіко-предметне обґрунтування розвитку термінологічного апарату туризму. </w:t>
      </w:r>
      <w:r w:rsidRPr="002E2DBB">
        <w:rPr>
          <w:rFonts w:ascii="Times New Roman" w:hAnsi="Times New Roman" w:cs="Times New Roman"/>
          <w:iCs/>
          <w:sz w:val="28"/>
          <w:szCs w:val="28"/>
          <w:lang w:val="uk-UA"/>
        </w:rPr>
        <w:t xml:space="preserve">Економіка та держава </w:t>
      </w:r>
      <w:r w:rsidRPr="002E2DBB">
        <w:rPr>
          <w:rFonts w:ascii="Times New Roman" w:hAnsi="Times New Roman" w:cs="Times New Roman"/>
          <w:sz w:val="28"/>
          <w:szCs w:val="28"/>
          <w:lang w:val="uk-UA"/>
        </w:rPr>
        <w:t>/М.Г. Бойко, Г.І. Михайліченко//. 2010. № 3. С.47-49.</w:t>
      </w:r>
    </w:p>
    <w:p w:rsidR="00F867E1" w:rsidRPr="002E2DBB" w:rsidRDefault="00F867E1" w:rsidP="00F867E1">
      <w:pPr>
        <w:pStyle w:val="a3"/>
        <w:numPr>
          <w:ilvl w:val="0"/>
          <w:numId w:val="10"/>
        </w:numPr>
        <w:shd w:val="clear" w:color="auto" w:fill="FFFFFF"/>
        <w:spacing w:after="0" w:line="360" w:lineRule="auto"/>
        <w:jc w:val="both"/>
        <w:outlineLvl w:val="0"/>
        <w:rPr>
          <w:rFonts w:ascii="Times New Roman" w:eastAsia="Times New Roman" w:hAnsi="Times New Roman" w:cs="Times New Roman"/>
          <w:bCs/>
          <w:caps/>
          <w:kern w:val="36"/>
          <w:sz w:val="28"/>
          <w:szCs w:val="28"/>
          <w:lang w:val="uk-UA"/>
        </w:rPr>
      </w:pPr>
      <w:r w:rsidRPr="002E2DBB">
        <w:rPr>
          <w:rFonts w:ascii="Times New Roman" w:hAnsi="Times New Roman" w:cs="Times New Roman"/>
          <w:sz w:val="28"/>
          <w:szCs w:val="28"/>
          <w:lang w:val="uk-UA"/>
        </w:rPr>
        <w:t>Воровка В. П., Пархоменко О. Г., Сіденко І. Г. Теоретичні основи рекреаційної географії Навчальний посібник. Суми «Фабрика друку» 2022. 72 c.</w:t>
      </w:r>
    </w:p>
    <w:p w:rsidR="00F867E1" w:rsidRPr="002E2DBB" w:rsidRDefault="00F867E1" w:rsidP="00F867E1">
      <w:pPr>
        <w:pStyle w:val="a3"/>
        <w:numPr>
          <w:ilvl w:val="0"/>
          <w:numId w:val="10"/>
        </w:numPr>
        <w:spacing w:after="0" w:line="360" w:lineRule="auto"/>
        <w:jc w:val="both"/>
        <w:rPr>
          <w:rFonts w:ascii="Times New Roman" w:hAnsi="Times New Roman" w:cs="Times New Roman"/>
          <w:sz w:val="28"/>
          <w:szCs w:val="28"/>
          <w:lang w:val="uk-UA"/>
        </w:rPr>
      </w:pPr>
      <w:r w:rsidRPr="002E2DBB">
        <w:rPr>
          <w:rStyle w:val="af"/>
          <w:rFonts w:ascii="Times New Roman" w:hAnsi="Times New Roman" w:cs="Times New Roman"/>
          <w:bCs/>
          <w:i w:val="0"/>
          <w:iCs w:val="0"/>
          <w:sz w:val="28"/>
          <w:szCs w:val="28"/>
          <w:shd w:val="clear" w:color="auto" w:fill="FFFFFF"/>
          <w:lang w:val="uk-UA"/>
        </w:rPr>
        <w:t>Гаталяк О.Г. Вісник львівського університету</w:t>
      </w:r>
      <w:r w:rsidRPr="002E2DBB">
        <w:rPr>
          <w:rFonts w:ascii="Times New Roman" w:hAnsi="Times New Roman" w:cs="Times New Roman"/>
          <w:sz w:val="28"/>
          <w:szCs w:val="28"/>
          <w:shd w:val="clear" w:color="auto" w:fill="FFFFFF"/>
          <w:lang w:val="uk-UA"/>
        </w:rPr>
        <w:t>. </w:t>
      </w:r>
      <w:r w:rsidRPr="002E2DBB">
        <w:rPr>
          <w:rStyle w:val="af"/>
          <w:rFonts w:ascii="Times New Roman" w:hAnsi="Times New Roman" w:cs="Times New Roman"/>
          <w:bCs/>
          <w:i w:val="0"/>
          <w:iCs w:val="0"/>
          <w:sz w:val="28"/>
          <w:szCs w:val="28"/>
          <w:shd w:val="clear" w:color="auto" w:fill="FFFFFF"/>
          <w:lang w:val="uk-UA"/>
        </w:rPr>
        <w:t>Серія географічна</w:t>
      </w:r>
      <w:r w:rsidRPr="002E2DBB">
        <w:rPr>
          <w:rFonts w:ascii="Times New Roman" w:hAnsi="Times New Roman" w:cs="Times New Roman"/>
          <w:sz w:val="28"/>
          <w:szCs w:val="28"/>
          <w:shd w:val="clear" w:color="auto" w:fill="FFFFFF"/>
          <w:lang w:val="uk-UA"/>
        </w:rPr>
        <w:t>. </w:t>
      </w:r>
      <w:r w:rsidRPr="002E2DBB">
        <w:rPr>
          <w:rStyle w:val="af"/>
          <w:rFonts w:ascii="Times New Roman" w:hAnsi="Times New Roman" w:cs="Times New Roman"/>
          <w:bCs/>
          <w:i w:val="0"/>
          <w:iCs w:val="0"/>
          <w:sz w:val="28"/>
          <w:szCs w:val="28"/>
          <w:shd w:val="clear" w:color="auto" w:fill="FFFFFF"/>
          <w:lang w:val="uk-UA"/>
        </w:rPr>
        <w:t>2013</w:t>
      </w:r>
      <w:r w:rsidRPr="002E2DBB">
        <w:rPr>
          <w:rFonts w:ascii="Times New Roman" w:hAnsi="Times New Roman" w:cs="Times New Roman"/>
          <w:sz w:val="28"/>
          <w:szCs w:val="28"/>
          <w:shd w:val="clear" w:color="auto" w:fill="FFFFFF"/>
          <w:lang w:val="uk-UA"/>
        </w:rPr>
        <w:t>. Випуск </w:t>
      </w:r>
      <w:r w:rsidRPr="002E2DBB">
        <w:rPr>
          <w:rStyle w:val="af"/>
          <w:rFonts w:ascii="Times New Roman" w:hAnsi="Times New Roman" w:cs="Times New Roman"/>
          <w:bCs/>
          <w:i w:val="0"/>
          <w:iCs w:val="0"/>
          <w:sz w:val="28"/>
          <w:szCs w:val="28"/>
          <w:shd w:val="clear" w:color="auto" w:fill="FFFFFF"/>
          <w:lang w:val="uk-UA"/>
        </w:rPr>
        <w:t>43</w:t>
      </w:r>
      <w:r w:rsidRPr="002E2DBB">
        <w:rPr>
          <w:rFonts w:ascii="Times New Roman" w:hAnsi="Times New Roman" w:cs="Times New Roman"/>
          <w:sz w:val="28"/>
          <w:szCs w:val="28"/>
          <w:shd w:val="clear" w:color="auto" w:fill="FFFFFF"/>
          <w:lang w:val="uk-UA"/>
        </w:rPr>
        <w:t>. </w:t>
      </w:r>
      <w:r w:rsidRPr="002E2DBB">
        <w:rPr>
          <w:rStyle w:val="af"/>
          <w:rFonts w:ascii="Times New Roman" w:hAnsi="Times New Roman" w:cs="Times New Roman"/>
          <w:bCs/>
          <w:i w:val="0"/>
          <w:iCs w:val="0"/>
          <w:sz w:val="28"/>
          <w:szCs w:val="28"/>
          <w:shd w:val="clear" w:color="auto" w:fill="FFFFFF"/>
          <w:lang w:val="uk-UA"/>
        </w:rPr>
        <w:t>Ч</w:t>
      </w:r>
      <w:r w:rsidRPr="002E2DBB">
        <w:rPr>
          <w:rFonts w:ascii="Times New Roman" w:hAnsi="Times New Roman" w:cs="Times New Roman"/>
          <w:sz w:val="28"/>
          <w:szCs w:val="28"/>
          <w:shd w:val="clear" w:color="auto" w:fill="FFFFFF"/>
          <w:lang w:val="uk-UA"/>
        </w:rPr>
        <w:t>. </w:t>
      </w:r>
      <w:r w:rsidRPr="002E2DBB">
        <w:rPr>
          <w:rStyle w:val="af"/>
          <w:rFonts w:ascii="Times New Roman" w:hAnsi="Times New Roman" w:cs="Times New Roman"/>
          <w:bCs/>
          <w:i w:val="0"/>
          <w:iCs w:val="0"/>
          <w:sz w:val="28"/>
          <w:szCs w:val="28"/>
          <w:shd w:val="clear" w:color="auto" w:fill="FFFFFF"/>
          <w:lang w:val="uk-UA"/>
        </w:rPr>
        <w:t>1. С. 171–177</w:t>
      </w:r>
      <w:r w:rsidRPr="002E2DBB">
        <w:rPr>
          <w:rFonts w:ascii="Times New Roman" w:hAnsi="Times New Roman" w:cs="Times New Roman"/>
          <w:sz w:val="28"/>
          <w:szCs w:val="28"/>
          <w:shd w:val="clear" w:color="auto" w:fill="FFFFFF"/>
          <w:lang w:val="uk-UA"/>
        </w:rPr>
        <w:t>.</w:t>
      </w:r>
    </w:p>
    <w:p w:rsidR="00F867E1" w:rsidRPr="002E2DBB" w:rsidRDefault="00F867E1" w:rsidP="00F867E1">
      <w:pPr>
        <w:pStyle w:val="a3"/>
        <w:numPr>
          <w:ilvl w:val="0"/>
          <w:numId w:val="10"/>
        </w:numPr>
        <w:shd w:val="clear" w:color="auto" w:fill="FFFFFF"/>
        <w:spacing w:after="0" w:line="360" w:lineRule="auto"/>
        <w:jc w:val="both"/>
        <w:outlineLvl w:val="0"/>
        <w:rPr>
          <w:rFonts w:ascii="Times New Roman" w:eastAsia="Times New Roman" w:hAnsi="Times New Roman" w:cs="Times New Roman"/>
          <w:bCs/>
          <w:caps/>
          <w:kern w:val="36"/>
          <w:sz w:val="28"/>
          <w:szCs w:val="28"/>
          <w:lang w:val="uk-UA"/>
        </w:rPr>
      </w:pPr>
      <w:r w:rsidRPr="002E2DBB">
        <w:rPr>
          <w:rFonts w:ascii="Times New Roman" w:hAnsi="Times New Roman" w:cs="Times New Roman"/>
          <w:sz w:val="28"/>
          <w:szCs w:val="28"/>
          <w:lang w:val="uk-UA"/>
        </w:rPr>
        <w:t>Гродзинська І. О., Нездоймінов С. Г., Гусєва О. В, Замкова А. В. Основи рекреалогії (економіко-екологічний та маркетинговий аспект) навчальний посібник. «Видавництво «Центр учбової літератури» Київ – 2014. 264 с.</w:t>
      </w:r>
    </w:p>
    <w:p w:rsidR="00F867E1" w:rsidRPr="002E2DBB" w:rsidRDefault="00F867E1" w:rsidP="00F867E1">
      <w:pPr>
        <w:pStyle w:val="a3"/>
        <w:numPr>
          <w:ilvl w:val="0"/>
          <w:numId w:val="10"/>
        </w:numPr>
        <w:autoSpaceDE w:val="0"/>
        <w:autoSpaceDN w:val="0"/>
        <w:adjustRightInd w:val="0"/>
        <w:spacing w:after="0" w:line="360" w:lineRule="auto"/>
        <w:jc w:val="both"/>
        <w:rPr>
          <w:rFonts w:ascii="Times New Roman" w:hAnsi="Times New Roman" w:cs="Times New Roman"/>
          <w:sz w:val="28"/>
          <w:szCs w:val="28"/>
          <w:lang w:val="uk-UA"/>
        </w:rPr>
      </w:pPr>
      <w:r w:rsidRPr="002E2DBB">
        <w:rPr>
          <w:rStyle w:val="af"/>
          <w:rFonts w:ascii="Times New Roman" w:hAnsi="Times New Roman" w:cs="Times New Roman"/>
          <w:bCs/>
          <w:i w:val="0"/>
          <w:iCs w:val="0"/>
          <w:sz w:val="28"/>
          <w:szCs w:val="28"/>
          <w:shd w:val="clear" w:color="auto" w:fill="FFFFFF"/>
          <w:lang w:val="uk-UA"/>
        </w:rPr>
        <w:t>Григорашова</w:t>
      </w:r>
      <w:r w:rsidRPr="002E2DBB">
        <w:rPr>
          <w:rFonts w:ascii="Times New Roman" w:hAnsi="Times New Roman" w:cs="Times New Roman"/>
          <w:sz w:val="28"/>
          <w:szCs w:val="28"/>
          <w:shd w:val="clear" w:color="auto" w:fill="FFFFFF"/>
          <w:lang w:val="uk-UA"/>
        </w:rPr>
        <w:t> С.С. </w:t>
      </w:r>
      <w:r w:rsidRPr="002E2DBB">
        <w:rPr>
          <w:rStyle w:val="af"/>
          <w:rFonts w:ascii="Times New Roman" w:hAnsi="Times New Roman" w:cs="Times New Roman"/>
          <w:bCs/>
          <w:i w:val="0"/>
          <w:iCs w:val="0"/>
          <w:sz w:val="28"/>
          <w:szCs w:val="28"/>
          <w:shd w:val="clear" w:color="auto" w:fill="FFFFFF"/>
          <w:lang w:val="uk-UA"/>
        </w:rPr>
        <w:t>Вісник Чернівецького торговельно</w:t>
      </w:r>
      <w:r w:rsidRPr="002E2DBB">
        <w:rPr>
          <w:rFonts w:ascii="Times New Roman" w:hAnsi="Times New Roman" w:cs="Times New Roman"/>
          <w:sz w:val="28"/>
          <w:szCs w:val="28"/>
          <w:shd w:val="clear" w:color="auto" w:fill="FFFFFF"/>
          <w:lang w:val="uk-UA"/>
        </w:rPr>
        <w:t>-</w:t>
      </w:r>
      <w:r w:rsidRPr="002E2DBB">
        <w:rPr>
          <w:rStyle w:val="af"/>
          <w:rFonts w:ascii="Times New Roman" w:hAnsi="Times New Roman" w:cs="Times New Roman"/>
          <w:bCs/>
          <w:i w:val="0"/>
          <w:iCs w:val="0"/>
          <w:sz w:val="28"/>
          <w:szCs w:val="28"/>
          <w:shd w:val="clear" w:color="auto" w:fill="FFFFFF"/>
          <w:lang w:val="uk-UA"/>
        </w:rPr>
        <w:t>економічного інституту</w:t>
      </w:r>
      <w:r w:rsidRPr="002E2DBB">
        <w:rPr>
          <w:rFonts w:ascii="Times New Roman" w:hAnsi="Times New Roman" w:cs="Times New Roman"/>
          <w:sz w:val="28"/>
          <w:szCs w:val="28"/>
          <w:shd w:val="clear" w:color="auto" w:fill="FFFFFF"/>
          <w:lang w:val="uk-UA"/>
        </w:rPr>
        <w:t>. - </w:t>
      </w:r>
      <w:r w:rsidRPr="002E2DBB">
        <w:rPr>
          <w:rStyle w:val="af"/>
          <w:rFonts w:ascii="Times New Roman" w:hAnsi="Times New Roman" w:cs="Times New Roman"/>
          <w:bCs/>
          <w:i w:val="0"/>
          <w:iCs w:val="0"/>
          <w:sz w:val="28"/>
          <w:szCs w:val="28"/>
          <w:shd w:val="clear" w:color="auto" w:fill="FFFFFF"/>
          <w:lang w:val="uk-UA"/>
        </w:rPr>
        <w:t>2011</w:t>
      </w:r>
      <w:r w:rsidRPr="002E2DBB">
        <w:rPr>
          <w:rFonts w:ascii="Times New Roman" w:hAnsi="Times New Roman" w:cs="Times New Roman"/>
          <w:sz w:val="28"/>
          <w:szCs w:val="28"/>
          <w:shd w:val="clear" w:color="auto" w:fill="FFFFFF"/>
          <w:lang w:val="uk-UA"/>
        </w:rPr>
        <w:t>. - </w:t>
      </w:r>
      <w:r w:rsidRPr="002E2DBB">
        <w:rPr>
          <w:rStyle w:val="af"/>
          <w:rFonts w:ascii="Times New Roman" w:hAnsi="Times New Roman" w:cs="Times New Roman"/>
          <w:bCs/>
          <w:i w:val="0"/>
          <w:iCs w:val="0"/>
          <w:sz w:val="28"/>
          <w:szCs w:val="28"/>
          <w:shd w:val="clear" w:color="auto" w:fill="FFFFFF"/>
          <w:lang w:val="uk-UA"/>
        </w:rPr>
        <w:t>Випуск IV</w:t>
      </w:r>
      <w:r w:rsidRPr="002E2DBB">
        <w:rPr>
          <w:rFonts w:ascii="Times New Roman" w:hAnsi="Times New Roman" w:cs="Times New Roman"/>
          <w:sz w:val="28"/>
          <w:szCs w:val="28"/>
          <w:shd w:val="clear" w:color="auto" w:fill="FFFFFF"/>
          <w:lang w:val="uk-UA"/>
        </w:rPr>
        <w:t> (</w:t>
      </w:r>
      <w:r w:rsidRPr="002E2DBB">
        <w:rPr>
          <w:rStyle w:val="af"/>
          <w:rFonts w:ascii="Times New Roman" w:hAnsi="Times New Roman" w:cs="Times New Roman"/>
          <w:bCs/>
          <w:i w:val="0"/>
          <w:iCs w:val="0"/>
          <w:sz w:val="28"/>
          <w:szCs w:val="28"/>
          <w:shd w:val="clear" w:color="auto" w:fill="FFFFFF"/>
          <w:lang w:val="uk-UA"/>
        </w:rPr>
        <w:t>44</w:t>
      </w:r>
      <w:r w:rsidRPr="002E2DBB">
        <w:rPr>
          <w:rFonts w:ascii="Times New Roman" w:hAnsi="Times New Roman" w:cs="Times New Roman"/>
          <w:sz w:val="28"/>
          <w:szCs w:val="28"/>
          <w:shd w:val="clear" w:color="auto" w:fill="FFFFFF"/>
          <w:lang w:val="uk-UA"/>
        </w:rPr>
        <w:t>). 432 c.</w:t>
      </w:r>
    </w:p>
    <w:p w:rsidR="00F867E1" w:rsidRPr="002E2DBB" w:rsidRDefault="00F867E1" w:rsidP="00F867E1">
      <w:pPr>
        <w:pStyle w:val="a3"/>
        <w:numPr>
          <w:ilvl w:val="0"/>
          <w:numId w:val="10"/>
        </w:numPr>
        <w:shd w:val="clear" w:color="auto" w:fill="FFFFFF"/>
        <w:spacing w:after="0" w:line="360" w:lineRule="auto"/>
        <w:jc w:val="both"/>
        <w:outlineLvl w:val="0"/>
        <w:rPr>
          <w:rFonts w:ascii="Times New Roman" w:eastAsia="Times New Roman" w:hAnsi="Times New Roman" w:cs="Times New Roman"/>
          <w:bCs/>
          <w:caps/>
          <w:kern w:val="36"/>
          <w:sz w:val="28"/>
          <w:szCs w:val="28"/>
          <w:lang w:val="uk-UA"/>
        </w:rPr>
      </w:pPr>
      <w:r w:rsidRPr="002E2DBB">
        <w:rPr>
          <w:rFonts w:ascii="Times New Roman" w:hAnsi="Times New Roman" w:cs="Times New Roman"/>
          <w:sz w:val="28"/>
          <w:szCs w:val="28"/>
          <w:lang w:val="uk-UA"/>
        </w:rPr>
        <w:t>Гурова Д.Д.,  Фролов М.О.,  Журавльова С.М.,  Кукліна Т.С., Сердюк О.М. рекреаційна географія. Навчальний посібник для студентів вищих навчальних закладів. Ліпс. Запоріжжя 2010. 104 с.</w:t>
      </w:r>
    </w:p>
    <w:p w:rsidR="00F867E1" w:rsidRPr="002E2DBB" w:rsidRDefault="00F867E1" w:rsidP="00F867E1">
      <w:pPr>
        <w:pStyle w:val="a3"/>
        <w:numPr>
          <w:ilvl w:val="0"/>
          <w:numId w:val="10"/>
        </w:numPr>
        <w:shd w:val="clear" w:color="auto" w:fill="FFFFFF"/>
        <w:spacing w:after="0" w:line="360" w:lineRule="auto"/>
        <w:jc w:val="both"/>
        <w:outlineLvl w:val="0"/>
        <w:rPr>
          <w:rFonts w:ascii="Times New Roman" w:eastAsia="Times New Roman" w:hAnsi="Times New Roman" w:cs="Times New Roman"/>
          <w:bCs/>
          <w:caps/>
          <w:kern w:val="36"/>
          <w:sz w:val="28"/>
          <w:szCs w:val="28"/>
          <w:lang w:val="uk-UA"/>
        </w:rPr>
      </w:pPr>
      <w:r w:rsidRPr="002E2DBB">
        <w:rPr>
          <w:rFonts w:ascii="Times New Roman" w:hAnsi="Times New Roman" w:cs="Times New Roman"/>
          <w:sz w:val="28"/>
          <w:szCs w:val="28"/>
          <w:lang w:val="uk-UA"/>
        </w:rPr>
        <w:t>Гурова Д. Д., Шморгуненко Є. О. Рекреаційна географія. Навчальний посібник. Запоріжжя.  НУ «Запорізька політехніка». 2022. 109 c.</w:t>
      </w:r>
    </w:p>
    <w:p w:rsidR="00F867E1" w:rsidRPr="002E2DBB" w:rsidRDefault="00F867E1" w:rsidP="00F867E1">
      <w:pPr>
        <w:pStyle w:val="a3"/>
        <w:numPr>
          <w:ilvl w:val="0"/>
          <w:numId w:val="10"/>
        </w:numPr>
        <w:spacing w:after="0" w:line="360" w:lineRule="auto"/>
        <w:jc w:val="both"/>
        <w:rPr>
          <w:rFonts w:ascii="Times New Roman" w:hAnsi="Times New Roman" w:cs="Times New Roman"/>
          <w:sz w:val="28"/>
          <w:szCs w:val="28"/>
          <w:lang w:val="uk-UA"/>
        </w:rPr>
      </w:pPr>
      <w:r w:rsidRPr="002E2DBB">
        <w:rPr>
          <w:rFonts w:ascii="Times New Roman" w:hAnsi="Times New Roman" w:cs="Times New Roman"/>
          <w:sz w:val="28"/>
          <w:szCs w:val="28"/>
          <w:shd w:val="clear" w:color="auto" w:fill="FFFFFF"/>
          <w:lang w:val="uk-UA"/>
        </w:rPr>
        <w:t>Давиденко І.В.</w:t>
      </w:r>
      <w:r w:rsidRPr="002E2DBB">
        <w:rPr>
          <w:rFonts w:ascii="Times New Roman" w:hAnsi="Times New Roman" w:cs="Times New Roman"/>
          <w:sz w:val="28"/>
          <w:szCs w:val="28"/>
          <w:lang w:val="uk-UA"/>
        </w:rPr>
        <w:t xml:space="preserve"> </w:t>
      </w:r>
      <w:r w:rsidRPr="002E2DBB">
        <w:rPr>
          <w:rFonts w:ascii="Times New Roman" w:hAnsi="Times New Roman" w:cs="Times New Roman"/>
          <w:sz w:val="28"/>
          <w:szCs w:val="28"/>
          <w:shd w:val="clear" w:color="auto" w:fill="FFFFFF"/>
          <w:lang w:val="uk-UA"/>
        </w:rPr>
        <w:t>Матеріали Всеукраїнської науково-практичної</w:t>
      </w:r>
      <w:r w:rsidRPr="002E2DBB">
        <w:rPr>
          <w:rFonts w:ascii="Times New Roman" w:hAnsi="Times New Roman" w:cs="Times New Roman"/>
          <w:sz w:val="28"/>
          <w:szCs w:val="28"/>
          <w:lang w:val="uk-UA"/>
        </w:rPr>
        <w:br/>
      </w:r>
      <w:r w:rsidRPr="002E2DBB">
        <w:rPr>
          <w:rFonts w:ascii="Times New Roman" w:hAnsi="Times New Roman" w:cs="Times New Roman"/>
          <w:sz w:val="28"/>
          <w:szCs w:val="28"/>
          <w:shd w:val="clear" w:color="auto" w:fill="FFFFFF"/>
          <w:lang w:val="uk-UA"/>
        </w:rPr>
        <w:t>конференції "Туристичний та готельно-ресторанний</w:t>
      </w:r>
      <w:r w:rsidRPr="002E2DBB">
        <w:rPr>
          <w:rFonts w:ascii="Times New Roman" w:hAnsi="Times New Roman" w:cs="Times New Roman"/>
          <w:sz w:val="28"/>
          <w:szCs w:val="28"/>
          <w:lang w:val="uk-UA"/>
        </w:rPr>
        <w:br/>
      </w:r>
      <w:r w:rsidRPr="002E2DBB">
        <w:rPr>
          <w:rFonts w:ascii="Times New Roman" w:hAnsi="Times New Roman" w:cs="Times New Roman"/>
          <w:sz w:val="28"/>
          <w:szCs w:val="28"/>
          <w:shd w:val="clear" w:color="auto" w:fill="FFFFFF"/>
          <w:lang w:val="uk-UA"/>
        </w:rPr>
        <w:t>бізнес: світовий досвід та перспективи розвитку</w:t>
      </w:r>
      <w:r w:rsidRPr="002E2DBB">
        <w:rPr>
          <w:rFonts w:ascii="Times New Roman" w:hAnsi="Times New Roman" w:cs="Times New Roman"/>
          <w:sz w:val="28"/>
          <w:szCs w:val="28"/>
          <w:lang w:val="uk-UA"/>
        </w:rPr>
        <w:br/>
      </w:r>
      <w:r w:rsidRPr="002E2DBB">
        <w:rPr>
          <w:rFonts w:ascii="Times New Roman" w:hAnsi="Times New Roman" w:cs="Times New Roman"/>
          <w:sz w:val="28"/>
          <w:szCs w:val="28"/>
          <w:shd w:val="clear" w:color="auto" w:fill="FFFFFF"/>
          <w:lang w:val="uk-UA"/>
        </w:rPr>
        <w:t>для України" (м. Одеса, 10 квітня 2019 р.)</w:t>
      </w:r>
      <w:r w:rsidRPr="002E2DBB">
        <w:rPr>
          <w:rFonts w:ascii="Times New Roman" w:hAnsi="Times New Roman" w:cs="Times New Roman"/>
          <w:sz w:val="28"/>
          <w:szCs w:val="28"/>
          <w:lang w:val="uk-UA"/>
        </w:rPr>
        <w:t xml:space="preserve">. </w:t>
      </w:r>
      <w:r w:rsidRPr="002E2DBB">
        <w:rPr>
          <w:rFonts w:ascii="Times New Roman" w:hAnsi="Times New Roman" w:cs="Times New Roman"/>
          <w:sz w:val="28"/>
          <w:szCs w:val="28"/>
          <w:shd w:val="clear" w:color="auto" w:fill="FFFFFF"/>
          <w:lang w:val="uk-UA"/>
        </w:rPr>
        <w:t>Одеса: ОНЕУ, 2019. 881 с. С.203-206.</w:t>
      </w:r>
    </w:p>
    <w:p w:rsidR="00F867E1" w:rsidRPr="002E2DBB" w:rsidRDefault="00F867E1" w:rsidP="00F867E1">
      <w:pPr>
        <w:pStyle w:val="a3"/>
        <w:numPr>
          <w:ilvl w:val="0"/>
          <w:numId w:val="10"/>
        </w:numPr>
        <w:autoSpaceDE w:val="0"/>
        <w:autoSpaceDN w:val="0"/>
        <w:adjustRightInd w:val="0"/>
        <w:spacing w:after="0" w:line="360" w:lineRule="auto"/>
        <w:jc w:val="both"/>
        <w:rPr>
          <w:rFonts w:ascii="Times New Roman" w:hAnsi="Times New Roman" w:cs="Times New Roman"/>
          <w:sz w:val="28"/>
          <w:szCs w:val="28"/>
          <w:lang w:val="uk-UA"/>
        </w:rPr>
      </w:pPr>
      <w:r w:rsidRPr="002E2DBB">
        <w:rPr>
          <w:rFonts w:ascii="Times New Roman" w:hAnsi="Times New Roman" w:cs="Times New Roman"/>
          <w:sz w:val="28"/>
          <w:szCs w:val="28"/>
          <w:lang w:val="uk-UA"/>
        </w:rPr>
        <w:lastRenderedPageBreak/>
        <w:t xml:space="preserve"> Джинджоян В.В., Горожанкіна Н.А., Бойко З.В.. Основи туризмознавства. </w:t>
      </w:r>
      <w:r w:rsidRPr="002E2DBB">
        <w:rPr>
          <w:rFonts w:ascii="Times New Roman" w:hAnsi="Times New Roman" w:cs="Times New Roman"/>
          <w:bCs/>
          <w:sz w:val="28"/>
          <w:szCs w:val="28"/>
          <w:shd w:val="clear" w:color="auto" w:fill="FFFFFF"/>
          <w:lang w:val="uk-UA"/>
        </w:rPr>
        <w:t>Навчальний посібник. К.: Видавець ФОП Піча Ю.В., 2022. 246 с.</w:t>
      </w:r>
    </w:p>
    <w:p w:rsidR="00F867E1" w:rsidRPr="002E2DBB" w:rsidRDefault="00F867E1" w:rsidP="00F867E1">
      <w:pPr>
        <w:pStyle w:val="a3"/>
        <w:numPr>
          <w:ilvl w:val="0"/>
          <w:numId w:val="10"/>
        </w:numPr>
        <w:spacing w:after="0" w:line="360" w:lineRule="auto"/>
        <w:jc w:val="both"/>
        <w:rPr>
          <w:rStyle w:val="af"/>
          <w:rFonts w:ascii="Times New Roman" w:hAnsi="Times New Roman" w:cs="Times New Roman"/>
          <w:i w:val="0"/>
          <w:iCs w:val="0"/>
          <w:sz w:val="28"/>
          <w:szCs w:val="28"/>
          <w:lang w:val="uk-UA"/>
        </w:rPr>
      </w:pPr>
      <w:r w:rsidRPr="002E2DBB">
        <w:rPr>
          <w:rFonts w:ascii="Times New Roman" w:hAnsi="Times New Roman" w:cs="Times New Roman"/>
          <w:sz w:val="28"/>
          <w:szCs w:val="28"/>
          <w:lang w:val="uk-UA"/>
        </w:rPr>
        <w:t xml:space="preserve"> Дурови</w:t>
      </w:r>
      <w:r w:rsidRPr="002E2DBB">
        <w:rPr>
          <w:rStyle w:val="af"/>
          <w:rFonts w:ascii="Times New Roman" w:hAnsi="Times New Roman" w:cs="Times New Roman"/>
          <w:bCs/>
          <w:i w:val="0"/>
          <w:iCs w:val="0"/>
          <w:sz w:val="28"/>
          <w:szCs w:val="28"/>
          <w:shd w:val="clear" w:color="auto" w:fill="FFFFFF"/>
          <w:lang w:val="uk-UA"/>
        </w:rPr>
        <w:t xml:space="preserve">ч А.П., Кабушкін Н.І., Сергєєва Т.М. та ін.. Організація </w:t>
      </w:r>
      <w:r w:rsidRPr="002E2DBB">
        <w:rPr>
          <w:rFonts w:ascii="Times New Roman" w:hAnsi="Times New Roman" w:cs="Times New Roman"/>
          <w:sz w:val="28"/>
          <w:szCs w:val="28"/>
          <w:lang w:val="uk-UA"/>
        </w:rPr>
        <w:t xml:space="preserve">  туризму. Нав</w:t>
      </w:r>
      <w:r w:rsidRPr="002E2DBB">
        <w:rPr>
          <w:rStyle w:val="af"/>
          <w:rFonts w:ascii="Times New Roman" w:hAnsi="Times New Roman" w:cs="Times New Roman"/>
          <w:bCs/>
          <w:i w:val="0"/>
          <w:iCs w:val="0"/>
          <w:sz w:val="28"/>
          <w:szCs w:val="28"/>
          <w:shd w:val="clear" w:color="auto" w:fill="FFFFFF"/>
          <w:lang w:val="uk-UA"/>
        </w:rPr>
        <w:t>ч. Посібник. Мінськ: Нове знання, 2003. 632 с.</w:t>
      </w:r>
    </w:p>
    <w:p w:rsidR="00F867E1" w:rsidRPr="002E2DBB" w:rsidRDefault="00F867E1" w:rsidP="00F867E1">
      <w:pPr>
        <w:pStyle w:val="a3"/>
        <w:numPr>
          <w:ilvl w:val="0"/>
          <w:numId w:val="10"/>
        </w:numPr>
        <w:spacing w:after="0" w:line="360" w:lineRule="auto"/>
        <w:jc w:val="both"/>
        <w:rPr>
          <w:rFonts w:ascii="Times New Roman" w:hAnsi="Times New Roman" w:cs="Times New Roman"/>
          <w:sz w:val="28"/>
          <w:szCs w:val="28"/>
          <w:lang w:val="uk-UA"/>
        </w:rPr>
      </w:pPr>
      <w:r w:rsidRPr="002E2DBB">
        <w:rPr>
          <w:rFonts w:ascii="Times New Roman" w:hAnsi="Times New Roman" w:cs="Times New Roman"/>
          <w:sz w:val="28"/>
          <w:szCs w:val="28"/>
          <w:shd w:val="clear" w:color="auto" w:fill="FFFFFF"/>
          <w:lang w:val="uk-UA"/>
        </w:rPr>
        <w:t xml:space="preserve"> Ковальчук О.О. </w:t>
      </w:r>
      <w:r w:rsidRPr="002E2DBB">
        <w:rPr>
          <w:rFonts w:ascii="Times New Roman" w:hAnsi="Times New Roman" w:cs="Times New Roman"/>
          <w:bCs/>
          <w:sz w:val="28"/>
          <w:szCs w:val="28"/>
          <w:shd w:val="clear" w:color="auto" w:fill="FFFFFF"/>
          <w:lang w:val="uk-UA"/>
        </w:rPr>
        <w:t>КАНАДА</w:t>
      </w:r>
      <w:r w:rsidRPr="002E2DBB">
        <w:rPr>
          <w:rFonts w:ascii="Times New Roman" w:hAnsi="Times New Roman" w:cs="Times New Roman"/>
          <w:sz w:val="28"/>
          <w:szCs w:val="28"/>
          <w:shd w:val="clear" w:color="auto" w:fill="FFFFFF"/>
          <w:lang w:val="uk-UA"/>
        </w:rPr>
        <w:t> [Електронний ресурс] // Енциклопедія історії України: Т. 4: Ка-Ком / Редкол.: В. А. Смолій (голова) та ін. НАН України. Інститут історії України. - К.: В-во "Наукова думка", 2007. - 528 с.</w:t>
      </w:r>
    </w:p>
    <w:p w:rsidR="00F867E1" w:rsidRPr="002E2DBB" w:rsidRDefault="00F867E1" w:rsidP="00F867E1">
      <w:pPr>
        <w:pStyle w:val="a3"/>
        <w:numPr>
          <w:ilvl w:val="0"/>
          <w:numId w:val="10"/>
        </w:numPr>
        <w:spacing w:after="0" w:line="360" w:lineRule="auto"/>
        <w:jc w:val="both"/>
        <w:rPr>
          <w:rFonts w:ascii="Times New Roman" w:hAnsi="Times New Roman" w:cs="Times New Roman"/>
          <w:sz w:val="28"/>
          <w:szCs w:val="28"/>
          <w:lang w:val="uk-UA"/>
        </w:rPr>
      </w:pPr>
      <w:r w:rsidRPr="002E2DBB">
        <w:rPr>
          <w:rFonts w:ascii="Times New Roman" w:hAnsi="Times New Roman" w:cs="Times New Roman"/>
          <w:sz w:val="28"/>
          <w:szCs w:val="28"/>
          <w:lang w:val="uk-UA"/>
        </w:rPr>
        <w:t xml:space="preserve"> Колесник К. Е., Нешко С. І. Географія та історія Канади. Конспект лекцій. Український державний університет залізничного транспорту. Навчально-науковий центр гуманітарної освіти. Кафедра іноземних мов . Харків 2023.</w:t>
      </w:r>
    </w:p>
    <w:p w:rsidR="00F867E1" w:rsidRPr="002E2DBB" w:rsidRDefault="00F867E1" w:rsidP="00F867E1">
      <w:pPr>
        <w:pStyle w:val="a3"/>
        <w:numPr>
          <w:ilvl w:val="0"/>
          <w:numId w:val="10"/>
        </w:numPr>
        <w:autoSpaceDE w:val="0"/>
        <w:autoSpaceDN w:val="0"/>
        <w:adjustRightInd w:val="0"/>
        <w:spacing w:after="0" w:line="360" w:lineRule="auto"/>
        <w:jc w:val="both"/>
        <w:rPr>
          <w:rStyle w:val="af"/>
          <w:rFonts w:ascii="Times New Roman" w:hAnsi="Times New Roman" w:cs="Times New Roman"/>
          <w:i w:val="0"/>
          <w:iCs w:val="0"/>
          <w:sz w:val="28"/>
          <w:szCs w:val="28"/>
          <w:lang w:val="uk-UA"/>
        </w:rPr>
      </w:pPr>
      <w:r w:rsidRPr="002E2DBB">
        <w:rPr>
          <w:rFonts w:ascii="Times New Roman" w:hAnsi="Times New Roman" w:cs="Times New Roman"/>
          <w:sz w:val="28"/>
          <w:szCs w:val="28"/>
          <w:lang w:val="uk-UA"/>
        </w:rPr>
        <w:t xml:space="preserve"> Кручек  О.А., Соляник С.Ф., Гордієнко С.І.. Основи туримології. Нав</w:t>
      </w:r>
      <w:r w:rsidRPr="002E2DBB">
        <w:rPr>
          <w:rFonts w:ascii="Times New Roman" w:hAnsi="Times New Roman" w:cs="Times New Roman"/>
          <w:bCs/>
          <w:sz w:val="28"/>
          <w:szCs w:val="28"/>
          <w:shd w:val="clear" w:color="auto" w:fill="FFFFFF"/>
          <w:lang w:val="uk-UA"/>
        </w:rPr>
        <w:t>ч. Посібник. Олдіплюс, 2019. 236 с.</w:t>
      </w:r>
    </w:p>
    <w:p w:rsidR="00F867E1" w:rsidRPr="002E2DBB" w:rsidRDefault="00F867E1" w:rsidP="00F867E1">
      <w:pPr>
        <w:pStyle w:val="a3"/>
        <w:numPr>
          <w:ilvl w:val="0"/>
          <w:numId w:val="10"/>
        </w:numPr>
        <w:autoSpaceDE w:val="0"/>
        <w:autoSpaceDN w:val="0"/>
        <w:adjustRightInd w:val="0"/>
        <w:spacing w:after="0" w:line="360" w:lineRule="auto"/>
        <w:jc w:val="both"/>
        <w:rPr>
          <w:rFonts w:ascii="Times New Roman" w:hAnsi="Times New Roman" w:cs="Times New Roman"/>
          <w:sz w:val="28"/>
          <w:szCs w:val="28"/>
          <w:lang w:val="uk-UA"/>
        </w:rPr>
      </w:pPr>
      <w:r w:rsidRPr="002E2DBB">
        <w:rPr>
          <w:rFonts w:ascii="Times New Roman" w:hAnsi="Times New Roman" w:cs="Times New Roman"/>
          <w:sz w:val="28"/>
          <w:szCs w:val="28"/>
          <w:shd w:val="clear" w:color="auto" w:fill="FFFFFF"/>
          <w:lang w:val="uk-UA"/>
        </w:rPr>
        <w:t xml:space="preserve"> Кулиняк, І. Я. </w:t>
      </w:r>
      <w:r w:rsidRPr="002E2DBB">
        <w:rPr>
          <w:rStyle w:val="af"/>
          <w:rFonts w:ascii="Times New Roman" w:hAnsi="Times New Roman" w:cs="Times New Roman"/>
          <w:bCs/>
          <w:i w:val="0"/>
          <w:iCs w:val="0"/>
          <w:sz w:val="28"/>
          <w:szCs w:val="28"/>
          <w:shd w:val="clear" w:color="auto" w:fill="FFFFFF"/>
          <w:lang w:val="uk-UA"/>
        </w:rPr>
        <w:t>Типологія чинників впливу на розвиток галузі туризму</w:t>
      </w:r>
      <w:r w:rsidRPr="002E2DBB">
        <w:rPr>
          <w:rFonts w:ascii="Times New Roman" w:hAnsi="Times New Roman" w:cs="Times New Roman"/>
          <w:sz w:val="28"/>
          <w:szCs w:val="28"/>
          <w:shd w:val="clear" w:color="auto" w:fill="FFFFFF"/>
          <w:lang w:val="uk-UA"/>
        </w:rPr>
        <w:t> / І. Я. Кулиняк, Ю. Г. Бондаренко // Підприємництво та інновації. — 2022. — № 25. — С. 71-82</w:t>
      </w:r>
    </w:p>
    <w:p w:rsidR="00F867E1" w:rsidRPr="002E2DBB" w:rsidRDefault="00F867E1" w:rsidP="00F867E1">
      <w:pPr>
        <w:pStyle w:val="a3"/>
        <w:numPr>
          <w:ilvl w:val="0"/>
          <w:numId w:val="10"/>
        </w:numPr>
        <w:autoSpaceDE w:val="0"/>
        <w:autoSpaceDN w:val="0"/>
        <w:adjustRightInd w:val="0"/>
        <w:spacing w:after="0" w:line="360" w:lineRule="auto"/>
        <w:jc w:val="both"/>
        <w:rPr>
          <w:rFonts w:ascii="Times New Roman" w:hAnsi="Times New Roman" w:cs="Times New Roman"/>
          <w:sz w:val="28"/>
          <w:szCs w:val="28"/>
          <w:lang w:val="uk-UA"/>
        </w:rPr>
      </w:pPr>
      <w:r w:rsidRPr="002E2DBB">
        <w:rPr>
          <w:rFonts w:ascii="Times New Roman" w:hAnsi="Times New Roman" w:cs="Times New Roman"/>
          <w:sz w:val="28"/>
          <w:szCs w:val="28"/>
          <w:lang w:val="uk-UA"/>
        </w:rPr>
        <w:t xml:space="preserve"> Лебедєв І. В. Рекреація і туризм як фактори розвитку людського потенціалу.  Вісник соціально-економіних досліджень, Зб. наук. праць. Одеса : Одеський національний економіний університет. 2021. № 3-4 (78-79). С.143-158</w:t>
      </w:r>
    </w:p>
    <w:p w:rsidR="00F867E1" w:rsidRPr="002E2DBB" w:rsidRDefault="00F867E1" w:rsidP="00F867E1">
      <w:pPr>
        <w:pStyle w:val="a3"/>
        <w:numPr>
          <w:ilvl w:val="0"/>
          <w:numId w:val="10"/>
        </w:numPr>
        <w:shd w:val="clear" w:color="auto" w:fill="FFFFFF"/>
        <w:spacing w:after="0" w:line="360" w:lineRule="auto"/>
        <w:jc w:val="both"/>
        <w:outlineLvl w:val="0"/>
        <w:rPr>
          <w:rFonts w:ascii="Times New Roman" w:eastAsia="Times New Roman" w:hAnsi="Times New Roman" w:cs="Times New Roman"/>
          <w:bCs/>
          <w:caps/>
          <w:kern w:val="36"/>
          <w:sz w:val="28"/>
          <w:szCs w:val="28"/>
          <w:lang w:val="uk-UA"/>
        </w:rPr>
      </w:pPr>
      <w:r w:rsidRPr="002E2DBB">
        <w:rPr>
          <w:rStyle w:val="af"/>
          <w:rFonts w:ascii="Times New Roman" w:hAnsi="Times New Roman" w:cs="Times New Roman"/>
          <w:bCs/>
          <w:i w:val="0"/>
          <w:iCs w:val="0"/>
          <w:sz w:val="28"/>
          <w:szCs w:val="28"/>
          <w:shd w:val="clear" w:color="auto" w:fill="FFFFFF"/>
          <w:lang w:val="uk-UA"/>
        </w:rPr>
        <w:t xml:space="preserve"> Масляк П</w:t>
      </w:r>
      <w:r w:rsidRPr="002E2DBB">
        <w:rPr>
          <w:rFonts w:ascii="Times New Roman" w:hAnsi="Times New Roman" w:cs="Times New Roman"/>
          <w:sz w:val="28"/>
          <w:szCs w:val="28"/>
          <w:shd w:val="clear" w:color="auto" w:fill="FFFFFF"/>
          <w:lang w:val="uk-UA"/>
        </w:rPr>
        <w:t>.О. </w:t>
      </w:r>
      <w:r w:rsidRPr="002E2DBB">
        <w:rPr>
          <w:rStyle w:val="af"/>
          <w:rFonts w:ascii="Times New Roman" w:hAnsi="Times New Roman" w:cs="Times New Roman"/>
          <w:bCs/>
          <w:i w:val="0"/>
          <w:iCs w:val="0"/>
          <w:sz w:val="28"/>
          <w:szCs w:val="28"/>
          <w:shd w:val="clear" w:color="auto" w:fill="FFFFFF"/>
          <w:lang w:val="uk-UA"/>
        </w:rPr>
        <w:t>Рекреаційна географія</w:t>
      </w:r>
      <w:r w:rsidRPr="002E2DBB">
        <w:rPr>
          <w:rFonts w:ascii="Times New Roman" w:hAnsi="Times New Roman" w:cs="Times New Roman"/>
          <w:sz w:val="28"/>
          <w:szCs w:val="28"/>
          <w:shd w:val="clear" w:color="auto" w:fill="FFFFFF"/>
          <w:lang w:val="uk-UA"/>
        </w:rPr>
        <w:t>: навч. Посіб. / </w:t>
      </w:r>
      <w:r w:rsidRPr="002E2DBB">
        <w:rPr>
          <w:rStyle w:val="af"/>
          <w:rFonts w:ascii="Times New Roman" w:hAnsi="Times New Roman" w:cs="Times New Roman"/>
          <w:bCs/>
          <w:i w:val="0"/>
          <w:iCs w:val="0"/>
          <w:sz w:val="28"/>
          <w:szCs w:val="28"/>
          <w:shd w:val="clear" w:color="auto" w:fill="FFFFFF"/>
          <w:lang w:val="uk-UA"/>
        </w:rPr>
        <w:t>П</w:t>
      </w:r>
      <w:r w:rsidRPr="002E2DBB">
        <w:rPr>
          <w:rFonts w:ascii="Times New Roman" w:hAnsi="Times New Roman" w:cs="Times New Roman"/>
          <w:sz w:val="28"/>
          <w:szCs w:val="28"/>
          <w:shd w:val="clear" w:color="auto" w:fill="FFFFFF"/>
          <w:lang w:val="uk-UA"/>
        </w:rPr>
        <w:t>.О. Масляк. — К.: Знання, 2008. — 343 с.</w:t>
      </w:r>
    </w:p>
    <w:p w:rsidR="00F867E1" w:rsidRPr="002E2DBB" w:rsidRDefault="00F867E1" w:rsidP="00F867E1">
      <w:pPr>
        <w:pStyle w:val="a3"/>
        <w:numPr>
          <w:ilvl w:val="0"/>
          <w:numId w:val="10"/>
        </w:numPr>
        <w:spacing w:after="0" w:line="360" w:lineRule="auto"/>
        <w:jc w:val="both"/>
        <w:rPr>
          <w:rFonts w:ascii="Times New Roman" w:hAnsi="Times New Roman" w:cs="Times New Roman"/>
          <w:sz w:val="28"/>
          <w:szCs w:val="28"/>
          <w:lang w:val="uk-UA"/>
        </w:rPr>
      </w:pPr>
      <w:r w:rsidRPr="002E2DBB">
        <w:rPr>
          <w:rFonts w:ascii="Times New Roman" w:hAnsi="Times New Roman" w:cs="Times New Roman"/>
          <w:sz w:val="28"/>
          <w:szCs w:val="28"/>
          <w:lang w:val="uk-UA"/>
        </w:rPr>
        <w:t xml:space="preserve"> </w:t>
      </w:r>
      <w:hyperlink r:id="rId17" w:tooltip="Пошук за автором" w:history="1">
        <w:r w:rsidRPr="002E2DBB">
          <w:rPr>
            <w:rStyle w:val="a6"/>
            <w:rFonts w:ascii="Times New Roman" w:hAnsi="Times New Roman" w:cs="Times New Roman"/>
            <w:sz w:val="28"/>
            <w:szCs w:val="28"/>
            <w:lang w:val="uk-UA"/>
          </w:rPr>
          <w:t>Михайліченко Г. І.</w:t>
        </w:r>
      </w:hyperlink>
      <w:r w:rsidRPr="002E2DBB">
        <w:rPr>
          <w:rFonts w:ascii="Times New Roman" w:hAnsi="Times New Roman" w:cs="Times New Roman"/>
          <w:sz w:val="28"/>
          <w:szCs w:val="28"/>
          <w:shd w:val="clear" w:color="auto" w:fill="F9F9F9"/>
          <w:lang w:val="uk-UA"/>
        </w:rPr>
        <w:t> </w:t>
      </w:r>
      <w:r w:rsidRPr="002E2DBB">
        <w:rPr>
          <w:rFonts w:ascii="Times New Roman" w:hAnsi="Times New Roman" w:cs="Times New Roman"/>
          <w:bCs/>
          <w:sz w:val="28"/>
          <w:szCs w:val="28"/>
          <w:lang w:val="uk-UA"/>
        </w:rPr>
        <w:t>Туристичний потенціал: методи оцінювання та інноваційний розвиток</w:t>
      </w:r>
      <w:r w:rsidRPr="002E2DBB">
        <w:rPr>
          <w:rFonts w:ascii="Times New Roman" w:hAnsi="Times New Roman" w:cs="Times New Roman"/>
          <w:sz w:val="28"/>
          <w:szCs w:val="28"/>
          <w:shd w:val="clear" w:color="auto" w:fill="F9F9F9"/>
          <w:lang w:val="uk-UA"/>
        </w:rPr>
        <w:t> / Г. І. Михайліченко // </w:t>
      </w:r>
      <w:hyperlink r:id="rId18" w:tooltip="Періодичне видання" w:history="1">
        <w:r w:rsidRPr="002E2DBB">
          <w:rPr>
            <w:rStyle w:val="a6"/>
            <w:rFonts w:ascii="Times New Roman" w:hAnsi="Times New Roman" w:cs="Times New Roman"/>
            <w:sz w:val="28"/>
            <w:szCs w:val="28"/>
            <w:lang w:val="uk-UA"/>
          </w:rPr>
          <w:t>Проблеми економіки</w:t>
        </w:r>
      </w:hyperlink>
      <w:r w:rsidRPr="002E2DBB">
        <w:rPr>
          <w:rFonts w:ascii="Times New Roman" w:hAnsi="Times New Roman" w:cs="Times New Roman"/>
          <w:sz w:val="28"/>
          <w:szCs w:val="28"/>
          <w:shd w:val="clear" w:color="auto" w:fill="F9F9F9"/>
          <w:lang w:val="uk-UA"/>
        </w:rPr>
        <w:t>. - </w:t>
      </w:r>
      <w:r w:rsidRPr="002E2DBB">
        <w:rPr>
          <w:rFonts w:ascii="Times New Roman" w:hAnsi="Times New Roman" w:cs="Times New Roman"/>
          <w:sz w:val="28"/>
          <w:szCs w:val="28"/>
          <w:lang w:val="uk-UA"/>
        </w:rPr>
        <w:t>2013</w:t>
      </w:r>
      <w:r w:rsidRPr="002E2DBB">
        <w:rPr>
          <w:rFonts w:ascii="Times New Roman" w:hAnsi="Times New Roman" w:cs="Times New Roman"/>
          <w:sz w:val="28"/>
          <w:szCs w:val="28"/>
          <w:shd w:val="clear" w:color="auto" w:fill="F9F9F9"/>
          <w:lang w:val="uk-UA"/>
        </w:rPr>
        <w:t>. - № 1. – 123 с.</w:t>
      </w:r>
    </w:p>
    <w:p w:rsidR="00F867E1" w:rsidRPr="002E2DBB" w:rsidRDefault="00F867E1" w:rsidP="00F867E1">
      <w:pPr>
        <w:pStyle w:val="a3"/>
        <w:numPr>
          <w:ilvl w:val="0"/>
          <w:numId w:val="10"/>
        </w:numPr>
        <w:autoSpaceDE w:val="0"/>
        <w:autoSpaceDN w:val="0"/>
        <w:adjustRightInd w:val="0"/>
        <w:spacing w:after="0" w:line="360" w:lineRule="auto"/>
        <w:jc w:val="both"/>
        <w:rPr>
          <w:rFonts w:ascii="Times New Roman" w:hAnsi="Times New Roman" w:cs="Times New Roman"/>
          <w:sz w:val="28"/>
          <w:szCs w:val="28"/>
          <w:lang w:val="uk-UA"/>
        </w:rPr>
      </w:pPr>
      <w:r w:rsidRPr="002E2DBB">
        <w:rPr>
          <w:rStyle w:val="af"/>
          <w:rFonts w:ascii="Times New Roman" w:hAnsi="Times New Roman" w:cs="Times New Roman"/>
          <w:i w:val="0"/>
          <w:sz w:val="28"/>
          <w:szCs w:val="28"/>
          <w:shd w:val="clear" w:color="auto" w:fill="FFFFFF"/>
          <w:lang w:val="uk-UA"/>
        </w:rPr>
        <w:t xml:space="preserve"> Мініч І. М. Соціальні чинники і функції інфраструктури туризму: соціологічний аналіз : автореф. Дис. Канд. Соц. Наук / І. М. Мініч. – Київ, 2002. – 18 с. </w:t>
      </w:r>
    </w:p>
    <w:p w:rsidR="00F867E1" w:rsidRPr="002E2DBB" w:rsidRDefault="00F867E1" w:rsidP="00F867E1">
      <w:pPr>
        <w:pStyle w:val="a3"/>
        <w:numPr>
          <w:ilvl w:val="0"/>
          <w:numId w:val="10"/>
        </w:numPr>
        <w:spacing w:after="0" w:line="360" w:lineRule="auto"/>
        <w:jc w:val="both"/>
        <w:rPr>
          <w:rFonts w:ascii="Times New Roman" w:hAnsi="Times New Roman" w:cs="Times New Roman"/>
          <w:sz w:val="28"/>
          <w:szCs w:val="28"/>
          <w:shd w:val="clear" w:color="auto" w:fill="FFFFFF"/>
          <w:lang w:val="uk-UA"/>
        </w:rPr>
      </w:pPr>
      <w:r w:rsidRPr="002E2DBB">
        <w:rPr>
          <w:rStyle w:val="af"/>
          <w:rFonts w:ascii="Times New Roman" w:hAnsi="Times New Roman" w:cs="Times New Roman"/>
          <w:bCs/>
          <w:i w:val="0"/>
          <w:iCs w:val="0"/>
          <w:sz w:val="28"/>
          <w:szCs w:val="28"/>
          <w:shd w:val="clear" w:color="auto" w:fill="FFFFFF"/>
          <w:lang w:val="uk-UA"/>
        </w:rPr>
        <w:lastRenderedPageBreak/>
        <w:t xml:space="preserve"> Монастирський В.Р. Природні ресурси і рекреаційні комплекси світу</w:t>
      </w:r>
      <w:r w:rsidRPr="002E2DBB">
        <w:rPr>
          <w:rFonts w:ascii="Times New Roman" w:hAnsi="Times New Roman" w:cs="Times New Roman"/>
          <w:sz w:val="28"/>
          <w:szCs w:val="28"/>
          <w:shd w:val="clear" w:color="auto" w:fill="FFFFFF"/>
          <w:lang w:val="uk-UA"/>
        </w:rPr>
        <w:t>. Навч. посібник для студентів закладів вищої освіти. Львів 2022. 199 с.</w:t>
      </w:r>
    </w:p>
    <w:p w:rsidR="00F867E1" w:rsidRPr="002E2DBB" w:rsidRDefault="00F867E1" w:rsidP="00F867E1">
      <w:pPr>
        <w:pStyle w:val="a3"/>
        <w:numPr>
          <w:ilvl w:val="0"/>
          <w:numId w:val="10"/>
        </w:numPr>
        <w:spacing w:after="0" w:line="360" w:lineRule="auto"/>
        <w:jc w:val="both"/>
        <w:rPr>
          <w:rFonts w:ascii="Times New Roman" w:hAnsi="Times New Roman" w:cs="Times New Roman"/>
          <w:sz w:val="28"/>
          <w:szCs w:val="28"/>
          <w:lang w:val="uk-UA"/>
        </w:rPr>
      </w:pPr>
      <w:r w:rsidRPr="002E2DBB">
        <w:rPr>
          <w:rFonts w:ascii="Times New Roman" w:hAnsi="Times New Roman" w:cs="Times New Roman"/>
          <w:sz w:val="28"/>
          <w:szCs w:val="28"/>
          <w:lang w:val="uk-UA"/>
        </w:rPr>
        <w:t xml:space="preserve"> Нохріна Л.А.. Методичні вказівки та завдання до практичних занять та самостійної роботи з навчальної дисципліни «економіка і ціноутворення на підприємствах туристської індустрії» (для студентів усіх форм навчання напрямів підготовки 6.140101 – Готельно–ресторанна справа, 6.030601 – Менеджмент ). Харків ХНУМГ ім. О. М. Бекетова 2016. 51 с.</w:t>
      </w:r>
    </w:p>
    <w:p w:rsidR="00F867E1" w:rsidRPr="002E2DBB" w:rsidRDefault="00F867E1" w:rsidP="00F867E1">
      <w:pPr>
        <w:pStyle w:val="a3"/>
        <w:numPr>
          <w:ilvl w:val="0"/>
          <w:numId w:val="10"/>
        </w:numPr>
        <w:spacing w:after="0" w:line="360" w:lineRule="auto"/>
        <w:jc w:val="both"/>
        <w:rPr>
          <w:rFonts w:ascii="Times New Roman" w:hAnsi="Times New Roman" w:cs="Times New Roman"/>
          <w:sz w:val="28"/>
          <w:szCs w:val="28"/>
          <w:lang w:val="uk-UA"/>
        </w:rPr>
      </w:pPr>
      <w:r w:rsidRPr="002E2DBB">
        <w:rPr>
          <w:rFonts w:ascii="Times New Roman" w:hAnsi="Times New Roman" w:cs="Times New Roman"/>
          <w:sz w:val="28"/>
          <w:szCs w:val="28"/>
          <w:lang w:val="uk-UA"/>
        </w:rPr>
        <w:t xml:space="preserve"> Опанасюк Н.А., Туник О.М.. Правове та державне регулювання туризму у США. United States of America in the modern world: politics, economics, law, society, May 2015, Львів, Ukraine. 461 с.</w:t>
      </w:r>
    </w:p>
    <w:p w:rsidR="00F867E1" w:rsidRPr="002E2DBB" w:rsidRDefault="00F867E1" w:rsidP="00F867E1">
      <w:pPr>
        <w:pStyle w:val="a3"/>
        <w:numPr>
          <w:ilvl w:val="0"/>
          <w:numId w:val="10"/>
        </w:numPr>
        <w:spacing w:after="0" w:line="360" w:lineRule="auto"/>
        <w:jc w:val="both"/>
        <w:rPr>
          <w:rFonts w:ascii="Times New Roman" w:hAnsi="Times New Roman" w:cs="Times New Roman"/>
          <w:sz w:val="28"/>
          <w:szCs w:val="28"/>
          <w:lang w:val="uk-UA"/>
        </w:rPr>
      </w:pPr>
      <w:r w:rsidRPr="002E2DBB">
        <w:rPr>
          <w:rFonts w:ascii="Times New Roman" w:hAnsi="Times New Roman" w:cs="Times New Roman"/>
          <w:sz w:val="28"/>
          <w:szCs w:val="28"/>
          <w:shd w:val="clear" w:color="auto" w:fill="FFFFFF"/>
          <w:lang w:val="uk-UA"/>
        </w:rPr>
        <w:t xml:space="preserve"> Пазізіна С. М. </w:t>
      </w:r>
      <w:r w:rsidRPr="002E2DBB">
        <w:rPr>
          <w:rStyle w:val="af"/>
          <w:rFonts w:ascii="Times New Roman" w:hAnsi="Times New Roman" w:cs="Times New Roman"/>
          <w:bCs/>
          <w:i w:val="0"/>
          <w:iCs w:val="0"/>
          <w:sz w:val="28"/>
          <w:szCs w:val="28"/>
          <w:shd w:val="clear" w:color="auto" w:fill="FFFFFF"/>
          <w:lang w:val="uk-UA"/>
        </w:rPr>
        <w:t>Розвиток в'їзного туризму в Сполучених Штатах Америки</w:t>
      </w:r>
      <w:r w:rsidRPr="002E2DBB">
        <w:rPr>
          <w:rFonts w:ascii="Times New Roman" w:hAnsi="Times New Roman" w:cs="Times New Roman"/>
          <w:sz w:val="28"/>
          <w:szCs w:val="28"/>
          <w:shd w:val="clear" w:color="auto" w:fill="FFFFFF"/>
          <w:lang w:val="uk-UA"/>
        </w:rPr>
        <w:t> / С. М. Пазізіна // Сталий розвиток економіки. - 2015. - № 2</w:t>
      </w:r>
    </w:p>
    <w:p w:rsidR="00F867E1" w:rsidRPr="002E2DBB" w:rsidRDefault="00F867E1" w:rsidP="00F867E1">
      <w:pPr>
        <w:pStyle w:val="a3"/>
        <w:numPr>
          <w:ilvl w:val="0"/>
          <w:numId w:val="10"/>
        </w:numPr>
        <w:shd w:val="clear" w:color="auto" w:fill="FFFFFF"/>
        <w:spacing w:after="0" w:line="360" w:lineRule="auto"/>
        <w:jc w:val="both"/>
        <w:outlineLvl w:val="0"/>
        <w:rPr>
          <w:rFonts w:ascii="Times New Roman" w:eastAsia="Times New Roman" w:hAnsi="Times New Roman" w:cs="Times New Roman"/>
          <w:bCs/>
          <w:caps/>
          <w:kern w:val="36"/>
          <w:sz w:val="28"/>
          <w:szCs w:val="28"/>
          <w:lang w:val="uk-UA"/>
        </w:rPr>
      </w:pPr>
      <w:r w:rsidRPr="002E2DBB">
        <w:rPr>
          <w:rFonts w:ascii="Times New Roman" w:hAnsi="Times New Roman" w:cs="Times New Roman"/>
          <w:sz w:val="28"/>
          <w:szCs w:val="28"/>
          <w:lang w:val="uk-UA"/>
        </w:rPr>
        <w:t xml:space="preserve"> Писаревський І.М., Рябєв А.А., Угоднікова О.І. Конспект лекцій з дисципліни «Рекреалогія». Харків ХНУМГ ім. О.М. Бекетова 2017. 93 с.</w:t>
      </w:r>
    </w:p>
    <w:p w:rsidR="00F867E1" w:rsidRPr="002E2DBB" w:rsidRDefault="00F867E1" w:rsidP="00F867E1">
      <w:pPr>
        <w:pStyle w:val="a3"/>
        <w:numPr>
          <w:ilvl w:val="0"/>
          <w:numId w:val="10"/>
        </w:numPr>
        <w:shd w:val="clear" w:color="auto" w:fill="FFFFFF"/>
        <w:spacing w:after="0" w:line="360" w:lineRule="auto"/>
        <w:jc w:val="both"/>
        <w:outlineLvl w:val="0"/>
        <w:rPr>
          <w:rFonts w:ascii="Times New Roman" w:eastAsia="Times New Roman" w:hAnsi="Times New Roman" w:cs="Times New Roman"/>
          <w:bCs/>
          <w:caps/>
          <w:kern w:val="36"/>
          <w:sz w:val="28"/>
          <w:szCs w:val="28"/>
          <w:lang w:val="uk-UA"/>
        </w:rPr>
      </w:pPr>
      <w:r w:rsidRPr="002E2DBB">
        <w:rPr>
          <w:rFonts w:ascii="Times New Roman" w:hAnsi="Times New Roman" w:cs="Times New Roman"/>
          <w:sz w:val="28"/>
          <w:szCs w:val="28"/>
          <w:lang w:val="uk-UA"/>
        </w:rPr>
        <w:t xml:space="preserve"> Поколодна М.М. Рекреаційна географія навч. посібник. Харків ХНАМГ 2012. 274 c.</w:t>
      </w:r>
    </w:p>
    <w:p w:rsidR="00F867E1" w:rsidRPr="002E2DBB" w:rsidRDefault="00F867E1" w:rsidP="00F867E1">
      <w:pPr>
        <w:pStyle w:val="a3"/>
        <w:numPr>
          <w:ilvl w:val="0"/>
          <w:numId w:val="10"/>
        </w:numPr>
        <w:spacing w:after="0" w:line="360" w:lineRule="auto"/>
        <w:jc w:val="both"/>
        <w:rPr>
          <w:rFonts w:ascii="Times New Roman" w:hAnsi="Times New Roman" w:cs="Times New Roman"/>
          <w:sz w:val="28"/>
          <w:szCs w:val="28"/>
          <w:lang w:val="uk-UA"/>
        </w:rPr>
      </w:pPr>
      <w:r w:rsidRPr="002E2DBB">
        <w:rPr>
          <w:rFonts w:ascii="Times New Roman" w:hAnsi="Times New Roman" w:cs="Times New Roman"/>
          <w:sz w:val="28"/>
          <w:szCs w:val="28"/>
          <w:lang w:val="uk-UA"/>
        </w:rPr>
        <w:t xml:space="preserve"> Пуцентейло П.Р. II 90 Економіка і організація туристично-готельного підприємництва. Навч. пос. - К.: Центр учбової літератури, 2007. 344 с</w:t>
      </w:r>
    </w:p>
    <w:p w:rsidR="00F867E1" w:rsidRPr="002E2DBB" w:rsidRDefault="00F867E1" w:rsidP="00F867E1">
      <w:pPr>
        <w:pStyle w:val="a3"/>
        <w:numPr>
          <w:ilvl w:val="0"/>
          <w:numId w:val="10"/>
        </w:numPr>
        <w:spacing w:after="0" w:line="360" w:lineRule="auto"/>
        <w:jc w:val="both"/>
        <w:rPr>
          <w:rFonts w:ascii="Times New Roman" w:hAnsi="Times New Roman" w:cs="Times New Roman"/>
          <w:sz w:val="28"/>
          <w:szCs w:val="28"/>
          <w:lang w:val="uk-UA"/>
        </w:rPr>
      </w:pPr>
      <w:r w:rsidRPr="002E2DBB">
        <w:rPr>
          <w:rFonts w:ascii="Times New Roman" w:hAnsi="Times New Roman" w:cs="Times New Roman"/>
          <w:sz w:val="28"/>
          <w:szCs w:val="28"/>
          <w:shd w:val="clear" w:color="auto" w:fill="FFFFFF"/>
          <w:lang w:val="uk-UA"/>
        </w:rPr>
        <w:t xml:space="preserve"> Семенов В. Ф. Туристичне країнознавство : навч. посіб. / Семенов В. Ф., Стеценко С. В., Олійник В. Д. ; за ред. Семенова В. Ф. - Одеса: Атлант, 2010. - 340 с.</w:t>
      </w:r>
    </w:p>
    <w:p w:rsidR="00F867E1" w:rsidRPr="002E2DBB" w:rsidRDefault="00F867E1" w:rsidP="00F867E1">
      <w:pPr>
        <w:pStyle w:val="a3"/>
        <w:numPr>
          <w:ilvl w:val="0"/>
          <w:numId w:val="10"/>
        </w:numPr>
        <w:shd w:val="clear" w:color="auto" w:fill="FFFFFF"/>
        <w:spacing w:after="0" w:line="360" w:lineRule="auto"/>
        <w:jc w:val="both"/>
        <w:outlineLvl w:val="0"/>
        <w:rPr>
          <w:rFonts w:ascii="Times New Roman" w:eastAsia="Times New Roman" w:hAnsi="Times New Roman" w:cs="Times New Roman"/>
          <w:bCs/>
          <w:caps/>
          <w:kern w:val="36"/>
          <w:sz w:val="28"/>
          <w:szCs w:val="28"/>
          <w:lang w:val="uk-UA"/>
        </w:rPr>
      </w:pPr>
      <w:r w:rsidRPr="002E2DBB">
        <w:rPr>
          <w:rStyle w:val="af"/>
          <w:rFonts w:ascii="Times New Roman" w:hAnsi="Times New Roman" w:cs="Times New Roman"/>
          <w:bCs/>
          <w:i w:val="0"/>
          <w:iCs w:val="0"/>
          <w:sz w:val="28"/>
          <w:szCs w:val="28"/>
          <w:shd w:val="clear" w:color="auto" w:fill="FFFFFF"/>
          <w:lang w:val="uk-UA"/>
        </w:rPr>
        <w:t xml:space="preserve"> Скрипник Н. Я. Рекреаційна географія</w:t>
      </w:r>
      <w:r w:rsidRPr="002E2DBB">
        <w:rPr>
          <w:rFonts w:ascii="Times New Roman" w:hAnsi="Times New Roman" w:cs="Times New Roman"/>
          <w:sz w:val="28"/>
          <w:szCs w:val="28"/>
          <w:shd w:val="clear" w:color="auto" w:fill="FFFFFF"/>
          <w:lang w:val="uk-UA"/>
        </w:rPr>
        <w:t> [текст]: навч. посібник / Скрипник Н. Я., Сердюк А. М. - К. : «Центр учбової літератури», 2013. -296 с.</w:t>
      </w:r>
    </w:p>
    <w:p w:rsidR="00F867E1" w:rsidRPr="002E2DBB" w:rsidRDefault="00F867E1" w:rsidP="00F867E1">
      <w:pPr>
        <w:pStyle w:val="a3"/>
        <w:numPr>
          <w:ilvl w:val="0"/>
          <w:numId w:val="10"/>
        </w:numPr>
        <w:spacing w:after="0" w:line="360" w:lineRule="auto"/>
        <w:jc w:val="both"/>
        <w:rPr>
          <w:rFonts w:ascii="Times New Roman" w:hAnsi="Times New Roman" w:cs="Times New Roman"/>
          <w:sz w:val="28"/>
          <w:szCs w:val="28"/>
          <w:lang w:val="uk-UA"/>
        </w:rPr>
      </w:pPr>
      <w:r w:rsidRPr="002E2DBB">
        <w:rPr>
          <w:rFonts w:ascii="Times New Roman" w:hAnsi="Times New Roman" w:cs="Times New Roman"/>
          <w:sz w:val="28"/>
          <w:szCs w:val="28"/>
          <w:lang w:val="uk-UA"/>
        </w:rPr>
        <w:t xml:space="preserve"> Смаль І.В. Туристичні ресурси світу. Ніжин: Видавництво державного університету імені Миколи Гоголя, 2010. 336 с.</w:t>
      </w:r>
    </w:p>
    <w:p w:rsidR="00F867E1" w:rsidRPr="002E2DBB" w:rsidRDefault="00F867E1" w:rsidP="00F867E1">
      <w:pPr>
        <w:pStyle w:val="a3"/>
        <w:numPr>
          <w:ilvl w:val="0"/>
          <w:numId w:val="10"/>
        </w:numPr>
        <w:autoSpaceDE w:val="0"/>
        <w:autoSpaceDN w:val="0"/>
        <w:adjustRightInd w:val="0"/>
        <w:spacing w:after="0" w:line="360" w:lineRule="auto"/>
        <w:jc w:val="both"/>
        <w:rPr>
          <w:rFonts w:ascii="Times New Roman" w:hAnsi="Times New Roman" w:cs="Times New Roman"/>
          <w:sz w:val="28"/>
          <w:szCs w:val="28"/>
          <w:shd w:val="clear" w:color="auto" w:fill="FFFFFF"/>
          <w:lang w:val="uk-UA"/>
        </w:rPr>
      </w:pPr>
      <w:r w:rsidRPr="002E2DBB">
        <w:rPr>
          <w:rFonts w:ascii="Times New Roman" w:hAnsi="Times New Roman" w:cs="Times New Roman"/>
          <w:sz w:val="28"/>
          <w:szCs w:val="28"/>
          <w:lang w:val="uk-UA"/>
        </w:rPr>
        <w:lastRenderedPageBreak/>
        <w:t xml:space="preserve"> Школа І.М. Менеджмент туристичної індустрії: нав</w:t>
      </w:r>
      <w:r w:rsidRPr="002E2DBB">
        <w:rPr>
          <w:rStyle w:val="af"/>
          <w:rFonts w:ascii="Times New Roman" w:hAnsi="Times New Roman" w:cs="Times New Roman"/>
          <w:bCs/>
          <w:i w:val="0"/>
          <w:iCs w:val="0"/>
          <w:sz w:val="28"/>
          <w:szCs w:val="28"/>
          <w:shd w:val="clear" w:color="auto" w:fill="FFFFFF"/>
          <w:lang w:val="uk-UA"/>
        </w:rPr>
        <w:t xml:space="preserve">ч. посібник. </w:t>
      </w:r>
      <w:r w:rsidRPr="002E2DBB">
        <w:rPr>
          <w:rFonts w:ascii="Times New Roman" w:hAnsi="Times New Roman" w:cs="Times New Roman"/>
          <w:sz w:val="28"/>
          <w:szCs w:val="28"/>
          <w:shd w:val="clear" w:color="auto" w:fill="FFFFFF"/>
          <w:lang w:val="uk-UA"/>
        </w:rPr>
        <w:t>За ред. Проф. І.М.Школи. - Чернівці: ЧТЕІ КНТЕУ, 2003. - 662 с.</w:t>
      </w:r>
    </w:p>
    <w:p w:rsidR="00F867E1" w:rsidRPr="002E2DBB" w:rsidRDefault="00F867E1" w:rsidP="00F867E1">
      <w:pPr>
        <w:pStyle w:val="a3"/>
        <w:numPr>
          <w:ilvl w:val="0"/>
          <w:numId w:val="10"/>
        </w:numPr>
        <w:spacing w:after="0" w:line="360" w:lineRule="auto"/>
        <w:jc w:val="both"/>
        <w:rPr>
          <w:rFonts w:ascii="Times New Roman" w:hAnsi="Times New Roman" w:cs="Times New Roman"/>
          <w:sz w:val="28"/>
          <w:szCs w:val="28"/>
          <w:lang w:val="uk-UA"/>
        </w:rPr>
      </w:pPr>
      <w:r w:rsidRPr="002E2DBB">
        <w:rPr>
          <w:rFonts w:ascii="Times New Roman" w:hAnsi="Times New Roman" w:cs="Times New Roman"/>
          <w:sz w:val="28"/>
          <w:szCs w:val="28"/>
          <w:lang w:val="uk-UA"/>
        </w:rPr>
        <w:t xml:space="preserve"> Опорний конспект лекцій “Туроперейтинг” для студентів всіх форм навчання спеціальності 242 «Туризм» Харків 2018. 253 с.</w:t>
      </w:r>
    </w:p>
    <w:p w:rsidR="00F867E1" w:rsidRPr="002E2DBB" w:rsidRDefault="00F867E1" w:rsidP="00F867E1">
      <w:pPr>
        <w:pStyle w:val="a3"/>
        <w:numPr>
          <w:ilvl w:val="0"/>
          <w:numId w:val="10"/>
        </w:numPr>
        <w:spacing w:after="0" w:line="360" w:lineRule="auto"/>
        <w:jc w:val="both"/>
        <w:rPr>
          <w:rFonts w:ascii="Times New Roman" w:hAnsi="Times New Roman" w:cs="Times New Roman"/>
          <w:sz w:val="28"/>
          <w:szCs w:val="28"/>
          <w:lang w:val="uk-UA"/>
        </w:rPr>
      </w:pPr>
      <w:r w:rsidRPr="002E2DBB">
        <w:rPr>
          <w:rFonts w:ascii="Times New Roman" w:hAnsi="Times New Roman" w:cs="Times New Roman"/>
          <w:sz w:val="28"/>
          <w:szCs w:val="28"/>
          <w:lang w:val="uk-UA"/>
        </w:rPr>
        <w:t xml:space="preserve"> Основи туризмознавства Конспект лекцій. Харків 2020. 55 с.</w:t>
      </w:r>
    </w:p>
    <w:p w:rsidR="00F867E1" w:rsidRPr="002E2DBB" w:rsidRDefault="00F867E1" w:rsidP="00F867E1">
      <w:pPr>
        <w:pStyle w:val="a3"/>
        <w:numPr>
          <w:ilvl w:val="0"/>
          <w:numId w:val="10"/>
        </w:numPr>
        <w:shd w:val="clear" w:color="auto" w:fill="FFFFFF"/>
        <w:spacing w:after="0" w:line="360" w:lineRule="auto"/>
        <w:jc w:val="both"/>
        <w:outlineLvl w:val="0"/>
        <w:rPr>
          <w:rFonts w:ascii="Times New Roman" w:eastAsia="Times New Roman" w:hAnsi="Times New Roman" w:cs="Times New Roman"/>
          <w:bCs/>
          <w:caps/>
          <w:kern w:val="36"/>
          <w:sz w:val="28"/>
          <w:szCs w:val="28"/>
          <w:lang w:val="uk-UA"/>
        </w:rPr>
      </w:pPr>
      <w:r w:rsidRPr="002E2DBB">
        <w:rPr>
          <w:rFonts w:ascii="Times New Roman" w:eastAsia="Times New Roman" w:hAnsi="Times New Roman" w:cs="Times New Roman"/>
          <w:bCs/>
          <w:caps/>
          <w:kern w:val="36"/>
          <w:sz w:val="28"/>
          <w:szCs w:val="28"/>
          <w:lang w:val="uk-UA"/>
        </w:rPr>
        <w:t xml:space="preserve"> </w:t>
      </w:r>
      <w:hyperlink r:id="rId19" w:history="1">
        <w:r w:rsidRPr="002E2DBB">
          <w:rPr>
            <w:rStyle w:val="a6"/>
            <w:rFonts w:ascii="Times New Roman" w:eastAsia="Times New Roman" w:hAnsi="Times New Roman" w:cs="Times New Roman"/>
            <w:bCs/>
            <w:kern w:val="36"/>
            <w:sz w:val="28"/>
            <w:szCs w:val="28"/>
            <w:lang w:val="uk-UA"/>
          </w:rPr>
          <w:t>https://uk.wikipedia.org/wiki/рекреація</w:t>
        </w:r>
      </w:hyperlink>
    </w:p>
    <w:p w:rsidR="00F867E1" w:rsidRPr="002E2DBB" w:rsidRDefault="00F867E1" w:rsidP="00F867E1">
      <w:pPr>
        <w:pStyle w:val="a3"/>
        <w:numPr>
          <w:ilvl w:val="0"/>
          <w:numId w:val="10"/>
        </w:numPr>
        <w:spacing w:after="0" w:line="360" w:lineRule="auto"/>
        <w:jc w:val="both"/>
        <w:rPr>
          <w:rFonts w:ascii="Times New Roman" w:hAnsi="Times New Roman" w:cs="Times New Roman"/>
          <w:sz w:val="28"/>
          <w:szCs w:val="28"/>
          <w:lang w:val="uk-UA"/>
        </w:rPr>
      </w:pPr>
      <w:r w:rsidRPr="002E2DBB">
        <w:rPr>
          <w:rFonts w:ascii="Times New Roman" w:hAnsi="Times New Roman" w:cs="Times New Roman"/>
          <w:sz w:val="28"/>
          <w:szCs w:val="28"/>
          <w:lang w:val="uk-UA"/>
        </w:rPr>
        <w:t xml:space="preserve"> </w:t>
      </w:r>
      <w:hyperlink r:id="rId20" w:history="1">
        <w:r w:rsidRPr="002E2DBB">
          <w:rPr>
            <w:rStyle w:val="a6"/>
            <w:rFonts w:ascii="Times New Roman" w:hAnsi="Times New Roman" w:cs="Times New Roman"/>
            <w:sz w:val="28"/>
            <w:szCs w:val="28"/>
            <w:lang w:val="uk-UA"/>
          </w:rPr>
          <w:t>https://blogggeogr.blogspot.com/2014/12/11.html</w:t>
        </w:r>
      </w:hyperlink>
    </w:p>
    <w:p w:rsidR="00F867E1" w:rsidRPr="002E2DBB" w:rsidRDefault="00F867E1" w:rsidP="00F867E1">
      <w:pPr>
        <w:pStyle w:val="a3"/>
        <w:numPr>
          <w:ilvl w:val="0"/>
          <w:numId w:val="10"/>
        </w:numPr>
        <w:spacing w:after="0" w:line="360" w:lineRule="auto"/>
        <w:jc w:val="both"/>
        <w:rPr>
          <w:rFonts w:ascii="Times New Roman" w:hAnsi="Times New Roman" w:cs="Times New Roman"/>
          <w:sz w:val="28"/>
          <w:szCs w:val="28"/>
          <w:lang w:val="uk-UA"/>
        </w:rPr>
      </w:pPr>
      <w:hyperlink r:id="rId21" w:history="1">
        <w:r w:rsidRPr="00A52965">
          <w:rPr>
            <w:rStyle w:val="a6"/>
            <w:rFonts w:ascii="Times New Roman" w:hAnsi="Times New Roman" w:cs="Times New Roman"/>
            <w:sz w:val="28"/>
            <w:szCs w:val="28"/>
            <w:lang w:val="uk-UA"/>
          </w:rPr>
          <w:t>https://ukrayinska.libretexts.org/робоча_сила/гостинність/вступ_до_туризму_та_гостинності_в_британській_колумбія_(westcott_і_anderson)_2е_видання./12%3a_корінний_туризм/12.01%3a_корінні_жителі_канади</w:t>
        </w:r>
      </w:hyperlink>
    </w:p>
    <w:p w:rsidR="00F867E1" w:rsidRPr="002E2DBB" w:rsidRDefault="00F867E1" w:rsidP="00F867E1">
      <w:pPr>
        <w:pStyle w:val="a3"/>
        <w:numPr>
          <w:ilvl w:val="0"/>
          <w:numId w:val="10"/>
        </w:numPr>
        <w:spacing w:after="0" w:line="360" w:lineRule="auto"/>
        <w:jc w:val="both"/>
        <w:rPr>
          <w:rFonts w:ascii="Times New Roman" w:hAnsi="Times New Roman" w:cs="Times New Roman"/>
          <w:sz w:val="28"/>
          <w:szCs w:val="28"/>
          <w:lang w:val="uk-UA"/>
        </w:rPr>
      </w:pPr>
      <w:hyperlink r:id="rId22" w:history="1">
        <w:r w:rsidRPr="002E2DBB">
          <w:rPr>
            <w:rStyle w:val="a6"/>
            <w:rFonts w:ascii="Times New Roman" w:hAnsi="Times New Roman" w:cs="Times New Roman"/>
            <w:sz w:val="28"/>
            <w:szCs w:val="28"/>
            <w:lang w:val="uk-UA"/>
          </w:rPr>
          <w:t>https://firtka.if.ua/blog/view/zelena-krasunia-naiprivablivishi-turistichni-mistsia-kanadi</w:t>
        </w:r>
      </w:hyperlink>
    </w:p>
    <w:p w:rsidR="00F867E1" w:rsidRPr="002E2DBB" w:rsidRDefault="00F867E1" w:rsidP="00F867E1">
      <w:pPr>
        <w:pStyle w:val="a3"/>
        <w:numPr>
          <w:ilvl w:val="0"/>
          <w:numId w:val="10"/>
        </w:numPr>
        <w:spacing w:after="0" w:line="360" w:lineRule="auto"/>
        <w:jc w:val="both"/>
        <w:rPr>
          <w:rFonts w:ascii="Times New Roman" w:hAnsi="Times New Roman" w:cs="Times New Roman"/>
          <w:sz w:val="28"/>
          <w:szCs w:val="28"/>
          <w:lang w:val="uk-UA"/>
        </w:rPr>
      </w:pPr>
      <w:r w:rsidRPr="002E2DBB">
        <w:rPr>
          <w:rFonts w:ascii="Times New Roman" w:hAnsi="Times New Roman" w:cs="Times New Roman"/>
          <w:sz w:val="28"/>
          <w:szCs w:val="28"/>
          <w:lang w:val="uk-UA"/>
        </w:rPr>
        <w:t xml:space="preserve"> </w:t>
      </w:r>
      <w:hyperlink r:id="rId23" w:history="1">
        <w:r w:rsidRPr="002E2DBB">
          <w:rPr>
            <w:rStyle w:val="a6"/>
            <w:rFonts w:ascii="Times New Roman" w:hAnsi="Times New Roman" w:cs="Times New Roman"/>
            <w:sz w:val="28"/>
            <w:szCs w:val="28"/>
            <w:lang w:val="uk-UA"/>
          </w:rPr>
          <w:t>https://compass.in.ua/ua/blog/provinczii-kanadyi/</w:t>
        </w:r>
      </w:hyperlink>
    </w:p>
    <w:p w:rsidR="00F867E1" w:rsidRPr="002E2DBB" w:rsidRDefault="00F867E1" w:rsidP="00F867E1">
      <w:pPr>
        <w:pStyle w:val="a3"/>
        <w:numPr>
          <w:ilvl w:val="0"/>
          <w:numId w:val="10"/>
        </w:numPr>
        <w:spacing w:after="0" w:line="360" w:lineRule="auto"/>
        <w:jc w:val="both"/>
        <w:rPr>
          <w:rFonts w:ascii="Times New Roman" w:hAnsi="Times New Roman" w:cs="Times New Roman"/>
          <w:sz w:val="28"/>
          <w:szCs w:val="28"/>
          <w:lang w:val="uk-UA"/>
        </w:rPr>
      </w:pPr>
      <w:r w:rsidRPr="002E2DBB">
        <w:rPr>
          <w:rFonts w:ascii="Times New Roman" w:hAnsi="Times New Roman" w:cs="Times New Roman"/>
          <w:sz w:val="28"/>
          <w:szCs w:val="28"/>
          <w:lang w:val="uk-UA"/>
        </w:rPr>
        <w:t xml:space="preserve"> </w:t>
      </w:r>
      <w:hyperlink r:id="rId24" w:history="1">
        <w:r w:rsidRPr="002E2DBB">
          <w:rPr>
            <w:rStyle w:val="a6"/>
            <w:rFonts w:ascii="Times New Roman" w:hAnsi="Times New Roman" w:cs="Times New Roman"/>
            <w:sz w:val="28"/>
            <w:szCs w:val="28"/>
            <w:lang w:val="uk-UA"/>
          </w:rPr>
          <w:t>https://vsviti.com.ua/places/24264</w:t>
        </w:r>
      </w:hyperlink>
    </w:p>
    <w:p w:rsidR="00F867E1" w:rsidRPr="002E2DBB" w:rsidRDefault="00F867E1" w:rsidP="00F867E1">
      <w:pPr>
        <w:pStyle w:val="a3"/>
        <w:numPr>
          <w:ilvl w:val="0"/>
          <w:numId w:val="10"/>
        </w:numPr>
        <w:spacing w:after="0" w:line="360" w:lineRule="auto"/>
        <w:jc w:val="both"/>
        <w:rPr>
          <w:rFonts w:ascii="Times New Roman" w:hAnsi="Times New Roman" w:cs="Times New Roman"/>
          <w:sz w:val="28"/>
          <w:szCs w:val="28"/>
          <w:lang w:val="uk-UA"/>
        </w:rPr>
      </w:pPr>
      <w:r w:rsidRPr="002E2DBB">
        <w:rPr>
          <w:rFonts w:ascii="Times New Roman" w:hAnsi="Times New Roman" w:cs="Times New Roman"/>
          <w:sz w:val="28"/>
          <w:szCs w:val="28"/>
          <w:lang w:val="uk-UA"/>
        </w:rPr>
        <w:t xml:space="preserve"> </w:t>
      </w:r>
      <w:hyperlink r:id="rId25" w:history="1">
        <w:r w:rsidRPr="002E2DBB">
          <w:rPr>
            <w:rStyle w:val="a6"/>
            <w:rFonts w:ascii="Times New Roman" w:hAnsi="Times New Roman" w:cs="Times New Roman"/>
            <w:sz w:val="28"/>
            <w:szCs w:val="28"/>
            <w:lang w:val="uk-UA"/>
          </w:rPr>
          <w:t>https://parks.canada.ca/pn-np/ab/jasper</w:t>
        </w:r>
      </w:hyperlink>
    </w:p>
    <w:p w:rsidR="00F867E1" w:rsidRPr="002E2DBB" w:rsidRDefault="00F867E1" w:rsidP="00F867E1">
      <w:pPr>
        <w:pStyle w:val="a3"/>
        <w:numPr>
          <w:ilvl w:val="0"/>
          <w:numId w:val="10"/>
        </w:numPr>
        <w:spacing w:after="0" w:line="360" w:lineRule="auto"/>
        <w:jc w:val="both"/>
        <w:rPr>
          <w:rFonts w:ascii="Times New Roman" w:hAnsi="Times New Roman" w:cs="Times New Roman"/>
          <w:sz w:val="28"/>
          <w:szCs w:val="28"/>
          <w:lang w:val="uk-UA"/>
        </w:rPr>
      </w:pPr>
      <w:hyperlink r:id="rId26" w:history="1">
        <w:r w:rsidRPr="00A52965">
          <w:rPr>
            <w:rStyle w:val="a6"/>
            <w:rFonts w:ascii="Times New Roman" w:hAnsi="Times New Roman" w:cs="Times New Roman"/>
            <w:sz w:val="28"/>
            <w:szCs w:val="28"/>
            <w:lang w:val="uk-UA"/>
          </w:rPr>
          <w:t>https://ukrayinska.libretexts.org/робоча_сила/гостинність/вступ_до_туризму_та_гостинності_в_британській_колумбія_(westcott_і_anderson)_2е_видання./01%3a_історія_та_огляд/1.04%3a_огляд_британської_колумбії</w:t>
        </w:r>
      </w:hyperlink>
    </w:p>
    <w:p w:rsidR="00F867E1" w:rsidRPr="002E2DBB" w:rsidRDefault="00F867E1" w:rsidP="00F867E1">
      <w:pPr>
        <w:pStyle w:val="a3"/>
        <w:numPr>
          <w:ilvl w:val="0"/>
          <w:numId w:val="10"/>
        </w:numPr>
        <w:spacing w:after="0" w:line="360" w:lineRule="auto"/>
        <w:jc w:val="both"/>
        <w:rPr>
          <w:rFonts w:ascii="Times New Roman" w:hAnsi="Times New Roman" w:cs="Times New Roman"/>
          <w:sz w:val="28"/>
          <w:szCs w:val="28"/>
          <w:lang w:val="uk-UA"/>
        </w:rPr>
      </w:pPr>
      <w:r w:rsidRPr="002E2DBB">
        <w:rPr>
          <w:rFonts w:ascii="Times New Roman" w:hAnsi="Times New Roman" w:cs="Times New Roman"/>
          <w:sz w:val="28"/>
          <w:szCs w:val="28"/>
          <w:lang w:val="uk-UA"/>
        </w:rPr>
        <w:t xml:space="preserve"> </w:t>
      </w:r>
      <w:hyperlink r:id="rId27" w:history="1">
        <w:r w:rsidRPr="002E2DBB">
          <w:rPr>
            <w:rStyle w:val="a6"/>
            <w:rFonts w:ascii="Times New Roman" w:hAnsi="Times New Roman" w:cs="Times New Roman"/>
            <w:sz w:val="28"/>
            <w:szCs w:val="28"/>
            <w:lang w:val="uk-UA"/>
          </w:rPr>
          <w:t>http://resource.history.org.ua/cgi-bin/eiu/history.exe?z21id=&amp;i21dbn=dop&amp;p21dbn=eiu&amp;s21stn=1&amp;s21ref=10&amp;s21fmt=eiu_all&amp;c21com=s&amp;s21cnr=20&amp;s21p01=0&amp;s21p02=0&amp;s21p03=trn=&amp;s21colorterms=0&amp;s21str=kanada</w:t>
        </w:r>
      </w:hyperlink>
    </w:p>
    <w:p w:rsidR="00F867E1" w:rsidRPr="002E2DBB" w:rsidRDefault="00F867E1" w:rsidP="00F867E1">
      <w:pPr>
        <w:pStyle w:val="a3"/>
        <w:numPr>
          <w:ilvl w:val="0"/>
          <w:numId w:val="10"/>
        </w:numPr>
        <w:spacing w:after="0" w:line="360" w:lineRule="auto"/>
        <w:jc w:val="both"/>
        <w:rPr>
          <w:rFonts w:ascii="Times New Roman" w:hAnsi="Times New Roman" w:cs="Times New Roman"/>
          <w:sz w:val="28"/>
          <w:szCs w:val="28"/>
          <w:lang w:val="uk-UA"/>
        </w:rPr>
      </w:pPr>
      <w:r w:rsidRPr="002E2DBB">
        <w:rPr>
          <w:rFonts w:ascii="Times New Roman" w:hAnsi="Times New Roman" w:cs="Times New Roman"/>
          <w:sz w:val="28"/>
          <w:szCs w:val="28"/>
          <w:lang w:val="uk-UA"/>
        </w:rPr>
        <w:t xml:space="preserve"> </w:t>
      </w:r>
      <w:hyperlink r:id="rId28" w:history="1">
        <w:r w:rsidRPr="002E2DBB">
          <w:rPr>
            <w:rStyle w:val="a6"/>
            <w:rFonts w:ascii="Times New Roman" w:hAnsi="Times New Roman" w:cs="Times New Roman"/>
            <w:sz w:val="28"/>
            <w:szCs w:val="28"/>
            <w:lang w:val="uk-UA"/>
          </w:rPr>
          <w:t>https://umity.in.ua/concept/?id=1385</w:t>
        </w:r>
      </w:hyperlink>
    </w:p>
    <w:p w:rsidR="00F867E1" w:rsidRPr="002E2DBB" w:rsidRDefault="00F867E1" w:rsidP="00F867E1">
      <w:pPr>
        <w:pStyle w:val="a3"/>
        <w:numPr>
          <w:ilvl w:val="0"/>
          <w:numId w:val="10"/>
        </w:numPr>
        <w:spacing w:after="0" w:line="360" w:lineRule="auto"/>
        <w:jc w:val="both"/>
        <w:rPr>
          <w:rFonts w:ascii="Times New Roman" w:hAnsi="Times New Roman" w:cs="Times New Roman"/>
          <w:sz w:val="28"/>
          <w:szCs w:val="28"/>
          <w:lang w:val="uk-UA"/>
        </w:rPr>
      </w:pPr>
      <w:r w:rsidRPr="002E2DBB">
        <w:rPr>
          <w:rFonts w:ascii="Times New Roman" w:hAnsi="Times New Roman" w:cs="Times New Roman"/>
          <w:sz w:val="28"/>
          <w:szCs w:val="28"/>
          <w:lang w:val="uk-UA"/>
        </w:rPr>
        <w:t xml:space="preserve"> </w:t>
      </w:r>
      <w:hyperlink r:id="rId29" w:history="1">
        <w:r w:rsidRPr="002E2DBB">
          <w:rPr>
            <w:rStyle w:val="a6"/>
            <w:rFonts w:ascii="Times New Roman" w:hAnsi="Times New Roman" w:cs="Times New Roman"/>
            <w:sz w:val="28"/>
            <w:szCs w:val="28"/>
            <w:lang w:val="uk-UA"/>
          </w:rPr>
          <w:t>https://www.jazzandheritage.org/about-us/our-history/</w:t>
        </w:r>
      </w:hyperlink>
    </w:p>
    <w:p w:rsidR="00F867E1" w:rsidRPr="002E2DBB" w:rsidRDefault="00F867E1" w:rsidP="00F867E1">
      <w:pPr>
        <w:pStyle w:val="a3"/>
        <w:numPr>
          <w:ilvl w:val="0"/>
          <w:numId w:val="10"/>
        </w:numPr>
        <w:spacing w:after="0" w:line="360" w:lineRule="auto"/>
        <w:jc w:val="both"/>
        <w:rPr>
          <w:rFonts w:ascii="Times New Roman" w:hAnsi="Times New Roman" w:cs="Times New Roman"/>
          <w:sz w:val="28"/>
          <w:szCs w:val="28"/>
          <w:lang w:val="uk-UA"/>
        </w:rPr>
      </w:pPr>
      <w:r w:rsidRPr="002E2DBB">
        <w:rPr>
          <w:rFonts w:ascii="Times New Roman" w:hAnsi="Times New Roman" w:cs="Times New Roman"/>
          <w:sz w:val="28"/>
          <w:szCs w:val="28"/>
          <w:lang w:val="uk-UA"/>
        </w:rPr>
        <w:t xml:space="preserve"> </w:t>
      </w:r>
      <w:hyperlink r:id="rId30" w:history="1">
        <w:r w:rsidRPr="002E2DBB">
          <w:rPr>
            <w:rStyle w:val="a6"/>
            <w:rFonts w:ascii="Times New Roman" w:hAnsi="Times New Roman" w:cs="Times New Roman"/>
            <w:sz w:val="28"/>
            <w:szCs w:val="28"/>
            <w:lang w:val="uk-UA"/>
          </w:rPr>
          <w:t>https://thunder.figa.cx.ua/maysternist/u-yakikh-8-shtatakh-znakhodyatsya-skelyasti-gori.html</w:t>
        </w:r>
      </w:hyperlink>
    </w:p>
    <w:p w:rsidR="00F867E1" w:rsidRPr="002E2DBB" w:rsidRDefault="00F867E1" w:rsidP="00F867E1">
      <w:pPr>
        <w:pStyle w:val="a3"/>
        <w:numPr>
          <w:ilvl w:val="0"/>
          <w:numId w:val="10"/>
        </w:numPr>
        <w:spacing w:after="0" w:line="360" w:lineRule="auto"/>
        <w:jc w:val="both"/>
        <w:rPr>
          <w:rFonts w:ascii="Times New Roman" w:hAnsi="Times New Roman" w:cs="Times New Roman"/>
          <w:sz w:val="28"/>
          <w:szCs w:val="28"/>
          <w:lang w:val="uk-UA"/>
        </w:rPr>
      </w:pPr>
      <w:hyperlink r:id="rId31" w:history="1">
        <w:r w:rsidRPr="002E2DBB">
          <w:rPr>
            <w:rStyle w:val="a6"/>
            <w:rFonts w:ascii="Times New Roman" w:hAnsi="Times New Roman" w:cs="Times New Roman"/>
            <w:sz w:val="28"/>
            <w:szCs w:val="28"/>
            <w:lang w:val="uk-UA"/>
          </w:rPr>
          <w:t>www.google.com/url?sa=t&amp;rct=j&amp;q=&amp;esrc=s&amp;source=web&amp;cd=&amp;ved=2ahukewju9ylz2punaxvudxaiht91jacqfnoecd8qaq&amp;url=https%3a%2f%2f</w:t>
        </w:r>
        <w:r w:rsidRPr="002E2DBB">
          <w:rPr>
            <w:rStyle w:val="a6"/>
            <w:rFonts w:ascii="Times New Roman" w:hAnsi="Times New Roman" w:cs="Times New Roman"/>
            <w:sz w:val="28"/>
            <w:szCs w:val="28"/>
            <w:lang w:val="uk-UA"/>
          </w:rPr>
          <w:lastRenderedPageBreak/>
          <w:t>otiumportal.com%2flas-vehas-svitovyy-tsentr-azartu-ta-vichnoho-sviata&amp;usg=aovvaw0jbplefbwfjjutqc6yfuq5&amp;opi=89978449</w:t>
        </w:r>
      </w:hyperlink>
    </w:p>
    <w:p w:rsidR="00F867E1" w:rsidRPr="002E2DBB" w:rsidRDefault="00F867E1" w:rsidP="00F867E1">
      <w:pPr>
        <w:pStyle w:val="a3"/>
        <w:numPr>
          <w:ilvl w:val="0"/>
          <w:numId w:val="10"/>
        </w:numPr>
        <w:spacing w:after="0" w:line="360" w:lineRule="auto"/>
        <w:jc w:val="both"/>
        <w:rPr>
          <w:rFonts w:ascii="Times New Roman" w:hAnsi="Times New Roman" w:cs="Times New Roman"/>
          <w:sz w:val="28"/>
          <w:szCs w:val="28"/>
          <w:lang w:val="uk-UA"/>
        </w:rPr>
      </w:pPr>
      <w:r w:rsidRPr="002E2DBB">
        <w:rPr>
          <w:rFonts w:ascii="Times New Roman" w:hAnsi="Times New Roman" w:cs="Times New Roman"/>
          <w:sz w:val="28"/>
          <w:szCs w:val="28"/>
          <w:lang w:val="uk-UA"/>
        </w:rPr>
        <w:t xml:space="preserve"> </w:t>
      </w:r>
      <w:hyperlink r:id="rId32" w:history="1">
        <w:r w:rsidRPr="002E2DBB">
          <w:rPr>
            <w:rStyle w:val="a6"/>
            <w:rFonts w:ascii="Times New Roman" w:hAnsi="Times New Roman" w:cs="Times New Roman"/>
            <w:sz w:val="28"/>
            <w:szCs w:val="28"/>
            <w:lang w:val="uk-UA"/>
          </w:rPr>
          <w:t>https://www.ukrinform.ua/rubric-world/2669607-nelegalna-migracia-e-problemou-ssa-a-ne-meksiki-prezident-obrador.html</w:t>
        </w:r>
      </w:hyperlink>
    </w:p>
    <w:p w:rsidR="00F867E1" w:rsidRPr="002E2DBB" w:rsidRDefault="00F867E1" w:rsidP="00F867E1">
      <w:pPr>
        <w:pStyle w:val="a3"/>
        <w:numPr>
          <w:ilvl w:val="0"/>
          <w:numId w:val="10"/>
        </w:numPr>
        <w:spacing w:after="0" w:line="360" w:lineRule="auto"/>
        <w:jc w:val="both"/>
        <w:rPr>
          <w:rFonts w:ascii="Times New Roman" w:hAnsi="Times New Roman" w:cs="Times New Roman"/>
          <w:sz w:val="28"/>
          <w:szCs w:val="28"/>
          <w:lang w:val="uk-UA"/>
        </w:rPr>
      </w:pPr>
      <w:r w:rsidRPr="002E2DBB">
        <w:rPr>
          <w:rFonts w:ascii="Times New Roman" w:hAnsi="Times New Roman" w:cs="Times New Roman"/>
          <w:sz w:val="28"/>
          <w:szCs w:val="28"/>
          <w:lang w:val="uk-UA"/>
        </w:rPr>
        <w:t xml:space="preserve"> </w:t>
      </w:r>
      <w:hyperlink r:id="rId33" w:history="1">
        <w:r w:rsidRPr="002E2DBB">
          <w:rPr>
            <w:rStyle w:val="a6"/>
            <w:rFonts w:ascii="Times New Roman" w:hAnsi="Times New Roman" w:cs="Times New Roman"/>
            <w:sz w:val="28"/>
            <w:szCs w:val="28"/>
            <w:lang w:val="uk-UA"/>
          </w:rPr>
          <w:t>https://www.nationalgeographic.com/travel/article/discover-maya-history-on-mexico-first-long-distance-trail</w:t>
        </w:r>
      </w:hyperlink>
    </w:p>
    <w:p w:rsidR="00F867E1" w:rsidRPr="002E2DBB" w:rsidRDefault="00F867E1" w:rsidP="00F867E1">
      <w:pPr>
        <w:pStyle w:val="a3"/>
        <w:numPr>
          <w:ilvl w:val="0"/>
          <w:numId w:val="10"/>
        </w:numPr>
        <w:spacing w:after="0" w:line="360" w:lineRule="auto"/>
        <w:jc w:val="both"/>
        <w:rPr>
          <w:rFonts w:ascii="Times New Roman" w:hAnsi="Times New Roman" w:cs="Times New Roman"/>
          <w:sz w:val="28"/>
          <w:szCs w:val="28"/>
          <w:lang w:val="uk-UA"/>
        </w:rPr>
      </w:pPr>
      <w:r w:rsidRPr="002E2DBB">
        <w:rPr>
          <w:rFonts w:ascii="Times New Roman" w:hAnsi="Times New Roman" w:cs="Times New Roman"/>
          <w:sz w:val="28"/>
          <w:szCs w:val="28"/>
          <w:lang w:val="uk-UA"/>
        </w:rPr>
        <w:t xml:space="preserve"> </w:t>
      </w:r>
      <w:hyperlink r:id="rId34" w:history="1">
        <w:r w:rsidRPr="002E2DBB">
          <w:rPr>
            <w:rStyle w:val="a6"/>
            <w:rFonts w:ascii="Times New Roman" w:hAnsi="Times New Roman" w:cs="Times New Roman"/>
            <w:sz w:val="28"/>
            <w:szCs w:val="28"/>
            <w:lang w:val="uk-UA"/>
          </w:rPr>
          <w:t>https://uk.wikipedia.org/wiki/перша_трансконтинентальна_залізниця</w:t>
        </w:r>
      </w:hyperlink>
    </w:p>
    <w:p w:rsidR="00F867E1" w:rsidRPr="002E2DBB" w:rsidRDefault="00F867E1" w:rsidP="00F867E1">
      <w:pPr>
        <w:pStyle w:val="a3"/>
        <w:numPr>
          <w:ilvl w:val="0"/>
          <w:numId w:val="10"/>
        </w:numPr>
        <w:spacing w:after="0" w:line="360" w:lineRule="auto"/>
        <w:jc w:val="both"/>
        <w:rPr>
          <w:rFonts w:ascii="Times New Roman" w:hAnsi="Times New Roman" w:cs="Times New Roman"/>
          <w:sz w:val="28"/>
          <w:szCs w:val="28"/>
          <w:lang w:val="uk-UA"/>
        </w:rPr>
      </w:pPr>
      <w:r w:rsidRPr="002E2DBB">
        <w:rPr>
          <w:rFonts w:ascii="Times New Roman" w:hAnsi="Times New Roman" w:cs="Times New Roman"/>
          <w:sz w:val="28"/>
          <w:szCs w:val="28"/>
          <w:lang w:val="uk-UA"/>
        </w:rPr>
        <w:t xml:space="preserve"> </w:t>
      </w:r>
      <w:hyperlink r:id="rId35" w:history="1">
        <w:r w:rsidRPr="002E2DBB">
          <w:rPr>
            <w:rStyle w:val="a6"/>
            <w:rFonts w:ascii="Times New Roman" w:hAnsi="Times New Roman" w:cs="Times New Roman"/>
            <w:sz w:val="28"/>
            <w:szCs w:val="28"/>
            <w:lang w:val="uk-UA"/>
          </w:rPr>
          <w:t>https://vseosvita.ua/library/embed/010084og-bf95.docx.html</w:t>
        </w:r>
      </w:hyperlink>
    </w:p>
    <w:p w:rsidR="00F867E1" w:rsidRPr="002E2DBB" w:rsidRDefault="00F867E1" w:rsidP="00F867E1">
      <w:pPr>
        <w:pStyle w:val="a3"/>
        <w:numPr>
          <w:ilvl w:val="0"/>
          <w:numId w:val="10"/>
        </w:numPr>
        <w:spacing w:after="0" w:line="360" w:lineRule="auto"/>
        <w:jc w:val="both"/>
        <w:rPr>
          <w:rFonts w:ascii="Times New Roman" w:hAnsi="Times New Roman" w:cs="Times New Roman"/>
          <w:sz w:val="28"/>
          <w:szCs w:val="28"/>
          <w:lang w:val="uk-UA"/>
        </w:rPr>
      </w:pPr>
      <w:r w:rsidRPr="002E2DBB">
        <w:rPr>
          <w:rFonts w:ascii="Times New Roman" w:hAnsi="Times New Roman" w:cs="Times New Roman"/>
          <w:sz w:val="28"/>
          <w:szCs w:val="28"/>
          <w:lang w:val="uk-UA"/>
        </w:rPr>
        <w:t xml:space="preserve"> https://link.springer.com/chapter/10.1007/978-3-031-70492-5_27</w:t>
      </w:r>
    </w:p>
    <w:p w:rsidR="00F867E1" w:rsidRPr="002E2DBB" w:rsidRDefault="00F867E1" w:rsidP="00F867E1">
      <w:pPr>
        <w:pStyle w:val="a3"/>
        <w:numPr>
          <w:ilvl w:val="0"/>
          <w:numId w:val="10"/>
        </w:numPr>
        <w:spacing w:after="0" w:line="360" w:lineRule="auto"/>
        <w:jc w:val="both"/>
        <w:rPr>
          <w:rFonts w:ascii="Times New Roman" w:hAnsi="Times New Roman" w:cs="Times New Roman"/>
          <w:sz w:val="28"/>
          <w:szCs w:val="28"/>
          <w:lang w:val="uk-UA"/>
        </w:rPr>
      </w:pPr>
      <w:r w:rsidRPr="002E2DBB">
        <w:rPr>
          <w:rFonts w:ascii="Times New Roman" w:hAnsi="Times New Roman" w:cs="Times New Roman"/>
          <w:sz w:val="28"/>
          <w:szCs w:val="28"/>
          <w:lang w:val="uk-UA"/>
        </w:rPr>
        <w:t xml:space="preserve"> </w:t>
      </w:r>
      <w:hyperlink r:id="rId36" w:history="1">
        <w:r w:rsidRPr="002E2DBB">
          <w:rPr>
            <w:rStyle w:val="a6"/>
            <w:rFonts w:ascii="Times New Roman" w:hAnsi="Times New Roman" w:cs="Times New Roman"/>
            <w:sz w:val="28"/>
            <w:szCs w:val="28"/>
            <w:lang w:val="uk-UA"/>
          </w:rPr>
          <w:t>https://kilt.figa.cx.ua/maysternist/khto-ie-korinnim-naselennyam-midnogo-kanyonu-meksiki.html</w:t>
        </w:r>
      </w:hyperlink>
    </w:p>
    <w:p w:rsidR="00F867E1" w:rsidRPr="002E2DBB" w:rsidRDefault="00F867E1" w:rsidP="00F867E1">
      <w:pPr>
        <w:pStyle w:val="a3"/>
        <w:numPr>
          <w:ilvl w:val="0"/>
          <w:numId w:val="10"/>
        </w:numPr>
        <w:spacing w:after="0" w:line="360" w:lineRule="auto"/>
        <w:jc w:val="both"/>
        <w:rPr>
          <w:rFonts w:ascii="Times New Roman" w:hAnsi="Times New Roman" w:cs="Times New Roman"/>
          <w:sz w:val="28"/>
          <w:szCs w:val="28"/>
          <w:lang w:val="uk-UA"/>
        </w:rPr>
      </w:pPr>
      <w:r w:rsidRPr="002E2DBB">
        <w:rPr>
          <w:rFonts w:ascii="Times New Roman" w:hAnsi="Times New Roman" w:cs="Times New Roman"/>
          <w:sz w:val="28"/>
          <w:szCs w:val="28"/>
          <w:lang w:val="uk-UA"/>
        </w:rPr>
        <w:t xml:space="preserve"> </w:t>
      </w:r>
      <w:hyperlink r:id="rId37" w:history="1">
        <w:r w:rsidRPr="002E2DBB">
          <w:rPr>
            <w:rStyle w:val="a6"/>
            <w:rFonts w:ascii="Times New Roman" w:hAnsi="Times New Roman" w:cs="Times New Roman"/>
            <w:sz w:val="28"/>
            <w:szCs w:val="28"/>
            <w:lang w:val="uk-UA"/>
          </w:rPr>
          <w:t>https://buklib.net/books/32520/</w:t>
        </w:r>
      </w:hyperlink>
    </w:p>
    <w:p w:rsidR="00F867E1" w:rsidRPr="002E2DBB" w:rsidRDefault="00F867E1" w:rsidP="00F867E1">
      <w:pPr>
        <w:pStyle w:val="a3"/>
        <w:numPr>
          <w:ilvl w:val="0"/>
          <w:numId w:val="10"/>
        </w:numPr>
        <w:spacing w:after="0" w:line="360" w:lineRule="auto"/>
        <w:jc w:val="both"/>
        <w:rPr>
          <w:rFonts w:ascii="Times New Roman" w:hAnsi="Times New Roman" w:cs="Times New Roman"/>
          <w:sz w:val="28"/>
          <w:szCs w:val="28"/>
          <w:lang w:val="uk-UA"/>
        </w:rPr>
      </w:pPr>
      <w:r w:rsidRPr="002E2DBB">
        <w:rPr>
          <w:rFonts w:ascii="Times New Roman" w:hAnsi="Times New Roman" w:cs="Times New Roman"/>
          <w:sz w:val="28"/>
          <w:szCs w:val="28"/>
          <w:lang w:val="uk-UA"/>
        </w:rPr>
        <w:t xml:space="preserve"> </w:t>
      </w:r>
      <w:hyperlink r:id="rId38" w:history="1">
        <w:r w:rsidRPr="002E2DBB">
          <w:rPr>
            <w:rStyle w:val="a6"/>
            <w:rFonts w:ascii="Times New Roman" w:hAnsi="Times New Roman" w:cs="Times New Roman"/>
            <w:sz w:val="28"/>
            <w:szCs w:val="28"/>
            <w:lang w:val="uk-UA"/>
          </w:rPr>
          <w:t>http://newukrainianlaw.in.ua/index.php/journal/article/view/561</w:t>
        </w:r>
      </w:hyperlink>
    </w:p>
    <w:p w:rsidR="00F867E1" w:rsidRPr="005F723E" w:rsidRDefault="00F867E1">
      <w:pPr>
        <w:rPr>
          <w:lang w:val="uk-UA"/>
        </w:rPr>
      </w:pPr>
      <w:bookmarkStart w:id="3" w:name="_GoBack"/>
      <w:bookmarkEnd w:id="3"/>
    </w:p>
    <w:sectPr w:rsidR="00F867E1" w:rsidRPr="005F723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8B3C52"/>
    <w:multiLevelType w:val="hybridMultilevel"/>
    <w:tmpl w:val="C8F600F8"/>
    <w:lvl w:ilvl="0" w:tplc="8C96F78E">
      <w:start w:val="1"/>
      <w:numFmt w:val="bullet"/>
      <w:lvlText w:val="-"/>
      <w:lvlJc w:val="left"/>
      <w:pPr>
        <w:ind w:left="1429" w:hanging="360"/>
      </w:pPr>
      <w:rPr>
        <w:rFonts w:ascii="Times New Roman" w:eastAsiaTheme="minorHAns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
    <w:nsid w:val="11187D5B"/>
    <w:multiLevelType w:val="hybridMultilevel"/>
    <w:tmpl w:val="CE284FC2"/>
    <w:lvl w:ilvl="0" w:tplc="8C96F78E">
      <w:start w:val="1"/>
      <w:numFmt w:val="bullet"/>
      <w:lvlText w:val="-"/>
      <w:lvlJc w:val="left"/>
      <w:pPr>
        <w:ind w:left="1429" w:hanging="360"/>
      </w:pPr>
      <w:rPr>
        <w:rFonts w:ascii="Times New Roman" w:eastAsiaTheme="minorHAns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
    <w:nsid w:val="12283BE1"/>
    <w:multiLevelType w:val="hybridMultilevel"/>
    <w:tmpl w:val="1226AB68"/>
    <w:lvl w:ilvl="0" w:tplc="128E2AFA">
      <w:start w:val="54"/>
      <w:numFmt w:val="bullet"/>
      <w:lvlText w:val="—"/>
      <w:lvlJc w:val="left"/>
      <w:pPr>
        <w:ind w:left="1789" w:hanging="360"/>
      </w:pPr>
      <w:rPr>
        <w:rFonts w:ascii="Arial" w:eastAsiaTheme="minorHAnsi" w:hAnsi="Arial" w:cs="Arial" w:hint="default"/>
        <w:color w:val="474747"/>
        <w:sz w:val="21"/>
      </w:rPr>
    </w:lvl>
    <w:lvl w:ilvl="1" w:tplc="04190003" w:tentative="1">
      <w:start w:val="1"/>
      <w:numFmt w:val="bullet"/>
      <w:lvlText w:val="o"/>
      <w:lvlJc w:val="left"/>
      <w:pPr>
        <w:ind w:left="2509" w:hanging="360"/>
      </w:pPr>
      <w:rPr>
        <w:rFonts w:ascii="Courier New" w:hAnsi="Courier New" w:cs="Courier New" w:hint="default"/>
      </w:rPr>
    </w:lvl>
    <w:lvl w:ilvl="2" w:tplc="04190005" w:tentative="1">
      <w:start w:val="1"/>
      <w:numFmt w:val="bullet"/>
      <w:lvlText w:val=""/>
      <w:lvlJc w:val="left"/>
      <w:pPr>
        <w:ind w:left="3229" w:hanging="360"/>
      </w:pPr>
      <w:rPr>
        <w:rFonts w:ascii="Wingdings" w:hAnsi="Wingdings" w:hint="default"/>
      </w:rPr>
    </w:lvl>
    <w:lvl w:ilvl="3" w:tplc="04190001" w:tentative="1">
      <w:start w:val="1"/>
      <w:numFmt w:val="bullet"/>
      <w:lvlText w:val=""/>
      <w:lvlJc w:val="left"/>
      <w:pPr>
        <w:ind w:left="3949" w:hanging="360"/>
      </w:pPr>
      <w:rPr>
        <w:rFonts w:ascii="Symbol" w:hAnsi="Symbol" w:hint="default"/>
      </w:rPr>
    </w:lvl>
    <w:lvl w:ilvl="4" w:tplc="04190003" w:tentative="1">
      <w:start w:val="1"/>
      <w:numFmt w:val="bullet"/>
      <w:lvlText w:val="o"/>
      <w:lvlJc w:val="left"/>
      <w:pPr>
        <w:ind w:left="4669" w:hanging="360"/>
      </w:pPr>
      <w:rPr>
        <w:rFonts w:ascii="Courier New" w:hAnsi="Courier New" w:cs="Courier New" w:hint="default"/>
      </w:rPr>
    </w:lvl>
    <w:lvl w:ilvl="5" w:tplc="04190005" w:tentative="1">
      <w:start w:val="1"/>
      <w:numFmt w:val="bullet"/>
      <w:lvlText w:val=""/>
      <w:lvlJc w:val="left"/>
      <w:pPr>
        <w:ind w:left="5389" w:hanging="360"/>
      </w:pPr>
      <w:rPr>
        <w:rFonts w:ascii="Wingdings" w:hAnsi="Wingdings" w:hint="default"/>
      </w:rPr>
    </w:lvl>
    <w:lvl w:ilvl="6" w:tplc="04190001" w:tentative="1">
      <w:start w:val="1"/>
      <w:numFmt w:val="bullet"/>
      <w:lvlText w:val=""/>
      <w:lvlJc w:val="left"/>
      <w:pPr>
        <w:ind w:left="6109" w:hanging="360"/>
      </w:pPr>
      <w:rPr>
        <w:rFonts w:ascii="Symbol" w:hAnsi="Symbol" w:hint="default"/>
      </w:rPr>
    </w:lvl>
    <w:lvl w:ilvl="7" w:tplc="04190003" w:tentative="1">
      <w:start w:val="1"/>
      <w:numFmt w:val="bullet"/>
      <w:lvlText w:val="o"/>
      <w:lvlJc w:val="left"/>
      <w:pPr>
        <w:ind w:left="6829" w:hanging="360"/>
      </w:pPr>
      <w:rPr>
        <w:rFonts w:ascii="Courier New" w:hAnsi="Courier New" w:cs="Courier New" w:hint="default"/>
      </w:rPr>
    </w:lvl>
    <w:lvl w:ilvl="8" w:tplc="04190005" w:tentative="1">
      <w:start w:val="1"/>
      <w:numFmt w:val="bullet"/>
      <w:lvlText w:val=""/>
      <w:lvlJc w:val="left"/>
      <w:pPr>
        <w:ind w:left="7549" w:hanging="360"/>
      </w:pPr>
      <w:rPr>
        <w:rFonts w:ascii="Wingdings" w:hAnsi="Wingdings" w:hint="default"/>
      </w:rPr>
    </w:lvl>
  </w:abstractNum>
  <w:abstractNum w:abstractNumId="3">
    <w:nsid w:val="2045300A"/>
    <w:multiLevelType w:val="hybridMultilevel"/>
    <w:tmpl w:val="128025BA"/>
    <w:lvl w:ilvl="0" w:tplc="8C96F78E">
      <w:start w:val="1"/>
      <w:numFmt w:val="bullet"/>
      <w:lvlText w:val="-"/>
      <w:lvlJc w:val="left"/>
      <w:pPr>
        <w:ind w:left="1429" w:hanging="360"/>
      </w:pPr>
      <w:rPr>
        <w:rFonts w:ascii="Times New Roman" w:eastAsiaTheme="minorHAns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
    <w:nsid w:val="49306839"/>
    <w:multiLevelType w:val="hybridMultilevel"/>
    <w:tmpl w:val="5BCC1EE4"/>
    <w:lvl w:ilvl="0" w:tplc="8C96F78E">
      <w:start w:val="1"/>
      <w:numFmt w:val="bullet"/>
      <w:lvlText w:val="-"/>
      <w:lvlJc w:val="left"/>
      <w:pPr>
        <w:ind w:left="1429" w:hanging="360"/>
      </w:pPr>
      <w:rPr>
        <w:rFonts w:ascii="Times New Roman" w:eastAsiaTheme="minorHAns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5">
    <w:nsid w:val="53A05BDB"/>
    <w:multiLevelType w:val="multilevel"/>
    <w:tmpl w:val="569039F8"/>
    <w:lvl w:ilvl="0">
      <w:start w:val="1"/>
      <w:numFmt w:val="decimal"/>
      <w:lvlText w:val="%1."/>
      <w:lvlJc w:val="left"/>
      <w:pPr>
        <w:ind w:left="495" w:hanging="495"/>
      </w:pPr>
      <w:rPr>
        <w:rFonts w:hint="default"/>
      </w:rPr>
    </w:lvl>
    <w:lvl w:ilvl="1">
      <w:start w:val="1"/>
      <w:numFmt w:val="decimal"/>
      <w:lvlText w:val="%1.%2."/>
      <w:lvlJc w:val="left"/>
      <w:pPr>
        <w:ind w:left="1204" w:hanging="49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6">
    <w:nsid w:val="58225189"/>
    <w:multiLevelType w:val="hybridMultilevel"/>
    <w:tmpl w:val="9956F702"/>
    <w:lvl w:ilvl="0" w:tplc="8C96F78E">
      <w:start w:val="1"/>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7">
    <w:nsid w:val="6C7105B2"/>
    <w:multiLevelType w:val="hybridMultilevel"/>
    <w:tmpl w:val="D7103570"/>
    <w:lvl w:ilvl="0" w:tplc="D79C368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8">
    <w:nsid w:val="78EE2379"/>
    <w:multiLevelType w:val="hybridMultilevel"/>
    <w:tmpl w:val="28F80132"/>
    <w:lvl w:ilvl="0" w:tplc="8C96F78E">
      <w:start w:val="1"/>
      <w:numFmt w:val="bullet"/>
      <w:lvlText w:val="-"/>
      <w:lvlJc w:val="left"/>
      <w:pPr>
        <w:ind w:left="1429" w:hanging="360"/>
      </w:pPr>
      <w:rPr>
        <w:rFonts w:ascii="Times New Roman" w:eastAsiaTheme="minorHAns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9">
    <w:nsid w:val="7B0E1472"/>
    <w:multiLevelType w:val="hybridMultilevel"/>
    <w:tmpl w:val="0BA87C72"/>
    <w:lvl w:ilvl="0" w:tplc="8C96F78E">
      <w:start w:val="1"/>
      <w:numFmt w:val="bullet"/>
      <w:lvlText w:val="-"/>
      <w:lvlJc w:val="left"/>
      <w:pPr>
        <w:ind w:left="1429" w:hanging="360"/>
      </w:pPr>
      <w:rPr>
        <w:rFonts w:ascii="Times New Roman" w:eastAsiaTheme="minorHAns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num w:numId="1">
    <w:abstractNumId w:val="2"/>
  </w:num>
  <w:num w:numId="2">
    <w:abstractNumId w:val="6"/>
  </w:num>
  <w:num w:numId="3">
    <w:abstractNumId w:val="8"/>
  </w:num>
  <w:num w:numId="4">
    <w:abstractNumId w:val="9"/>
  </w:num>
  <w:num w:numId="5">
    <w:abstractNumId w:val="0"/>
  </w:num>
  <w:num w:numId="6">
    <w:abstractNumId w:val="1"/>
  </w:num>
  <w:num w:numId="7">
    <w:abstractNumId w:val="3"/>
  </w:num>
  <w:num w:numId="8">
    <w:abstractNumId w:val="4"/>
  </w:num>
  <w:num w:numId="9">
    <w:abstractNumId w:val="5"/>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ru-RU" w:vendorID="64" w:dllVersion="131078" w:nlCheck="1" w:checkStyle="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723E"/>
    <w:rsid w:val="005F723E"/>
    <w:rsid w:val="00EC698E"/>
    <w:rsid w:val="00F867E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FADC48B-D41F-412F-94EB-6027CCD0EF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F723E"/>
    <w:rPr>
      <w:lang w:val="en-US"/>
    </w:rPr>
  </w:style>
  <w:style w:type="paragraph" w:styleId="1">
    <w:name w:val="heading 1"/>
    <w:basedOn w:val="a"/>
    <w:next w:val="a"/>
    <w:link w:val="10"/>
    <w:uiPriority w:val="9"/>
    <w:qFormat/>
    <w:rsid w:val="00F867E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F867E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F723E"/>
    <w:pPr>
      <w:ind w:left="720"/>
      <w:contextualSpacing/>
    </w:pPr>
  </w:style>
  <w:style w:type="table" w:styleId="a4">
    <w:name w:val="Table Grid"/>
    <w:basedOn w:val="a1"/>
    <w:uiPriority w:val="39"/>
    <w:rsid w:val="005F723E"/>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basedOn w:val="a0"/>
    <w:link w:val="1"/>
    <w:uiPriority w:val="9"/>
    <w:rsid w:val="00F867E1"/>
    <w:rPr>
      <w:rFonts w:asciiTheme="majorHAnsi" w:eastAsiaTheme="majorEastAsia" w:hAnsiTheme="majorHAnsi" w:cstheme="majorBidi"/>
      <w:color w:val="2E74B5" w:themeColor="accent1" w:themeShade="BF"/>
      <w:sz w:val="32"/>
      <w:szCs w:val="32"/>
      <w:lang w:val="en-US"/>
    </w:rPr>
  </w:style>
  <w:style w:type="character" w:customStyle="1" w:styleId="20">
    <w:name w:val="Заголовок 2 Знак"/>
    <w:basedOn w:val="a0"/>
    <w:link w:val="2"/>
    <w:uiPriority w:val="9"/>
    <w:rsid w:val="00F867E1"/>
    <w:rPr>
      <w:rFonts w:asciiTheme="majorHAnsi" w:eastAsiaTheme="majorEastAsia" w:hAnsiTheme="majorHAnsi" w:cstheme="majorBidi"/>
      <w:color w:val="2E74B5" w:themeColor="accent1" w:themeShade="BF"/>
      <w:sz w:val="26"/>
      <w:szCs w:val="26"/>
      <w:lang w:val="en-US"/>
    </w:rPr>
  </w:style>
  <w:style w:type="paragraph" w:styleId="a5">
    <w:name w:val="TOC Heading"/>
    <w:basedOn w:val="1"/>
    <w:next w:val="a"/>
    <w:uiPriority w:val="39"/>
    <w:unhideWhenUsed/>
    <w:qFormat/>
    <w:rsid w:val="00F867E1"/>
    <w:pPr>
      <w:outlineLvl w:val="9"/>
    </w:pPr>
    <w:rPr>
      <w:lang w:val="ru-RU" w:eastAsia="ru-RU"/>
    </w:rPr>
  </w:style>
  <w:style w:type="paragraph" w:styleId="11">
    <w:name w:val="toc 1"/>
    <w:basedOn w:val="a"/>
    <w:next w:val="a"/>
    <w:autoRedefine/>
    <w:uiPriority w:val="39"/>
    <w:unhideWhenUsed/>
    <w:rsid w:val="00F867E1"/>
    <w:pPr>
      <w:tabs>
        <w:tab w:val="right" w:leader="dot" w:pos="9344"/>
      </w:tabs>
      <w:spacing w:after="100"/>
    </w:pPr>
    <w:rPr>
      <w:rFonts w:ascii="Times New Roman" w:hAnsi="Times New Roman"/>
      <w:sz w:val="28"/>
      <w:szCs w:val="28"/>
      <w:lang w:val="ru-RU"/>
    </w:rPr>
  </w:style>
  <w:style w:type="paragraph" w:styleId="21">
    <w:name w:val="toc 2"/>
    <w:basedOn w:val="a"/>
    <w:next w:val="a"/>
    <w:autoRedefine/>
    <w:uiPriority w:val="39"/>
    <w:unhideWhenUsed/>
    <w:rsid w:val="00F867E1"/>
    <w:pPr>
      <w:tabs>
        <w:tab w:val="right" w:leader="dot" w:pos="9344"/>
      </w:tabs>
      <w:spacing w:after="100"/>
      <w:ind w:firstLine="284"/>
    </w:pPr>
    <w:rPr>
      <w:rFonts w:ascii="Times New Roman" w:hAnsi="Times New Roman" w:cs="Times New Roman"/>
      <w:b/>
      <w:noProof/>
      <w:sz w:val="28"/>
      <w:szCs w:val="28"/>
      <w:lang w:val="uk-UA"/>
    </w:rPr>
  </w:style>
  <w:style w:type="character" w:styleId="a6">
    <w:name w:val="Hyperlink"/>
    <w:basedOn w:val="a0"/>
    <w:uiPriority w:val="99"/>
    <w:unhideWhenUsed/>
    <w:rsid w:val="00F867E1"/>
    <w:rPr>
      <w:color w:val="0563C1" w:themeColor="hyperlink"/>
      <w:u w:val="single"/>
    </w:rPr>
  </w:style>
  <w:style w:type="paragraph" w:styleId="a7">
    <w:name w:val="header"/>
    <w:basedOn w:val="a"/>
    <w:link w:val="a8"/>
    <w:uiPriority w:val="99"/>
    <w:unhideWhenUsed/>
    <w:rsid w:val="00F867E1"/>
    <w:pPr>
      <w:tabs>
        <w:tab w:val="center" w:pos="4844"/>
        <w:tab w:val="right" w:pos="9689"/>
      </w:tabs>
      <w:spacing w:after="0" w:line="240" w:lineRule="auto"/>
    </w:pPr>
  </w:style>
  <w:style w:type="character" w:customStyle="1" w:styleId="a8">
    <w:name w:val="Верхний колонтитул Знак"/>
    <w:basedOn w:val="a0"/>
    <w:link w:val="a7"/>
    <w:uiPriority w:val="99"/>
    <w:rsid w:val="00F867E1"/>
    <w:rPr>
      <w:lang w:val="en-US"/>
    </w:rPr>
  </w:style>
  <w:style w:type="paragraph" w:styleId="a9">
    <w:name w:val="footer"/>
    <w:basedOn w:val="a"/>
    <w:link w:val="aa"/>
    <w:uiPriority w:val="99"/>
    <w:unhideWhenUsed/>
    <w:rsid w:val="00F867E1"/>
    <w:pPr>
      <w:tabs>
        <w:tab w:val="center" w:pos="4844"/>
        <w:tab w:val="right" w:pos="9689"/>
      </w:tabs>
      <w:spacing w:after="0" w:line="240" w:lineRule="auto"/>
    </w:pPr>
  </w:style>
  <w:style w:type="character" w:customStyle="1" w:styleId="aa">
    <w:name w:val="Нижний колонтитул Знак"/>
    <w:basedOn w:val="a0"/>
    <w:link w:val="a9"/>
    <w:uiPriority w:val="99"/>
    <w:rsid w:val="00F867E1"/>
    <w:rPr>
      <w:lang w:val="en-US"/>
    </w:rPr>
  </w:style>
  <w:style w:type="character" w:styleId="ab">
    <w:name w:val="FollowedHyperlink"/>
    <w:basedOn w:val="a0"/>
    <w:uiPriority w:val="99"/>
    <w:semiHidden/>
    <w:unhideWhenUsed/>
    <w:rsid w:val="00F867E1"/>
    <w:rPr>
      <w:color w:val="954F72" w:themeColor="followedHyperlink"/>
      <w:u w:val="single"/>
    </w:rPr>
  </w:style>
  <w:style w:type="paragraph" w:styleId="ac">
    <w:name w:val="Balloon Text"/>
    <w:basedOn w:val="a"/>
    <w:link w:val="ad"/>
    <w:uiPriority w:val="99"/>
    <w:semiHidden/>
    <w:unhideWhenUsed/>
    <w:rsid w:val="00F867E1"/>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F867E1"/>
    <w:rPr>
      <w:rFonts w:ascii="Tahoma" w:hAnsi="Tahoma" w:cs="Tahoma"/>
      <w:sz w:val="16"/>
      <w:szCs w:val="16"/>
      <w:lang w:val="en-US"/>
    </w:rPr>
  </w:style>
  <w:style w:type="paragraph" w:styleId="ae">
    <w:name w:val="Normal (Web)"/>
    <w:basedOn w:val="a"/>
    <w:uiPriority w:val="99"/>
    <w:unhideWhenUsed/>
    <w:rsid w:val="00F867E1"/>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f">
    <w:name w:val="Emphasis"/>
    <w:basedOn w:val="a0"/>
    <w:uiPriority w:val="20"/>
    <w:qFormat/>
    <w:rsid w:val="00F867E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ripmydream.ua/usa" TargetMode="External"/><Relationship Id="rId13" Type="http://schemas.openxmlformats.org/officeDocument/2006/relationships/hyperlink" Target="https://uk.wikipedia.org/wiki/%D0%90%D0%BB%D1%8C%D0%BA%D0%B0%D1%82%D1%80%D0%B0%D1%81" TargetMode="External"/><Relationship Id="rId1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0602" TargetMode="External"/><Relationship Id="rId26" Type="http://schemas.openxmlformats.org/officeDocument/2006/relationships/hyperlink" Target="https://ukrayinska.libretexts.org/&#1088;&#1086;&#1073;&#1086;&#1095;&#1072;_&#1089;&#1080;&#1083;&#1072;/&#1075;&#1086;&#1089;&#1090;&#1080;&#1085;&#1085;&#1110;&#1089;&#1090;&#1100;/&#1074;&#1089;&#1090;&#1091;&#1087;_&#1076;&#1086;_&#1090;&#1091;&#1088;&#1080;&#1079;&#1084;&#1091;_&#1090;&#1072;_&#1075;&#1086;&#1089;&#1090;&#1080;&#1085;&#1085;&#1086;&#1089;&#1090;&#1110;_&#1074;_&#1073;&#1088;&#1080;&#1090;&#1072;&#1085;&#1089;&#1100;&#1082;&#1110;&#1081;_&#1082;&#1086;&#1083;&#1091;&#1084;&#1073;&#1110;&#1103;_(westcott_&#1110;_anderson)_2&#1077;_&#1074;&#1080;&#1076;&#1072;&#1085;&#1085;&#1103;./01%3a_&#1110;&#1089;&#1090;&#1086;&#1088;&#1110;&#1103;_&#1090;&#1072;_&#1086;&#1075;&#1083;&#1103;&#1076;/1.04%3a_&#1086;&#1075;&#1083;&#1103;&#1076;_&#1073;&#1088;&#1080;&#1090;&#1072;&#1085;&#1089;&#1100;&#1082;&#1086;&#1111;_&#1082;&#1086;&#1083;&#1091;&#1084;&#1073;&#1110;&#1111;" TargetMode="External"/><Relationship Id="rId39"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s://ukrayinska.libretexts.org/&#1088;&#1086;&#1073;&#1086;&#1095;&#1072;_&#1089;&#1080;&#1083;&#1072;/&#1075;&#1086;&#1089;&#1090;&#1080;&#1085;&#1085;&#1110;&#1089;&#1090;&#1100;/&#1074;&#1089;&#1090;&#1091;&#1087;_&#1076;&#1086;_&#1090;&#1091;&#1088;&#1080;&#1079;&#1084;&#1091;_&#1090;&#1072;_&#1075;&#1086;&#1089;&#1090;&#1080;&#1085;&#1085;&#1086;&#1089;&#1090;&#1110;_&#1074;_&#1073;&#1088;&#1080;&#1090;&#1072;&#1085;&#1089;&#1100;&#1082;&#1110;&#1081;_&#1082;&#1086;&#1083;&#1091;&#1084;&#1073;&#1110;&#1103;_(westcott_&#1110;_anderson)_2&#1077;_&#1074;&#1080;&#1076;&#1072;&#1085;&#1085;&#1103;./12%3a_&#1082;&#1086;&#1088;&#1110;&#1085;&#1085;&#1080;&#1081;_&#1090;&#1091;&#1088;&#1080;&#1079;&#1084;/12.01%3a_&#1082;&#1086;&#1088;&#1110;&#1085;&#1085;&#1110;_&#1078;&#1080;&#1090;&#1077;&#1083;&#1110;_&#1082;&#1072;&#1085;&#1072;&#1076;&#1080;" TargetMode="External"/><Relationship Id="rId34" Type="http://schemas.openxmlformats.org/officeDocument/2006/relationships/hyperlink" Target="https://uk.wikipedia.org/wiki/&#1055;&#1077;&#1088;&#1096;&#1072;_&#1090;&#1088;&#1072;&#1085;&#1089;&#1082;&#1086;&#1085;&#1090;&#1080;&#1085;&#1077;&#1085;&#1090;&#1072;&#1083;&#1100;&#1085;&#1072;_&#1079;&#1072;&#1083;&#1110;&#1079;&#1085;&#1080;&#1094;&#1103;" TargetMode="External"/><Relationship Id="rId7" Type="http://schemas.openxmlformats.org/officeDocument/2006/relationships/hyperlink" Target="https://tourlib.net/statti7/canada.htm" TargetMode="External"/><Relationship Id="rId12" Type="http://schemas.openxmlformats.org/officeDocument/2006/relationships/hyperlink" Target="https://uk.wikipedia.org/wiki/%D0%97%D0%BE%D0%BB%D0%BE%D1%82%D1%96_%D0%B2%D0%BE%D1%80%D0%BE%D1%82%D0%B0_(%D0%BC%D1%96%D1%81%D1%82)" TargetMode="External"/><Relationship Id="rId17"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C%D0%B8%D1%85%D0%B0%D0%B9%D0%BB%D1%96%D1%87%D0%B5%D0%BD%D0%BA%D0%BE%20%D0%93$" TargetMode="External"/><Relationship Id="rId25" Type="http://schemas.openxmlformats.org/officeDocument/2006/relationships/hyperlink" Target="https://parks.canada.ca/pn-np/ab/jasper" TargetMode="External"/><Relationship Id="rId33" Type="http://schemas.openxmlformats.org/officeDocument/2006/relationships/hyperlink" Target="https://www.nationalgeographic.com/travel/article/discover-maya-history-on-mexico-first-long-distance-trail" TargetMode="External"/><Relationship Id="rId38" Type="http://schemas.openxmlformats.org/officeDocument/2006/relationships/hyperlink" Target="http://newukrainianlaw.in.ua/index.php/journal/article/view/561" TargetMode="External"/><Relationship Id="rId2" Type="http://schemas.openxmlformats.org/officeDocument/2006/relationships/styles" Target="styles.xml"/><Relationship Id="rId16" Type="http://schemas.openxmlformats.org/officeDocument/2006/relationships/hyperlink" Target="https://uk.wikipedia.org/w/index.php?title=%D0%A7%D0%B0%D0%B9%D0%BD%D0%B0-%D1%82%D0%B0%D1%83%D0%BD_(%D0%A1%D0%B0%D0%BD-%D0%A4%D1%80%D0%B0%D0%BD%D1%86%D0%B8%D1%81%D0%BA%D0%BE)&amp;action=edit&amp;redlink=1" TargetMode="External"/><Relationship Id="rId20" Type="http://schemas.openxmlformats.org/officeDocument/2006/relationships/hyperlink" Target="https://blogggeogr.blogspot.com/2014/12/11.html" TargetMode="External"/><Relationship Id="rId29" Type="http://schemas.openxmlformats.org/officeDocument/2006/relationships/hyperlink" Target="https://www.jazzandheritage.org/about-us/our-history/" TargetMode="External"/><Relationship Id="rId1" Type="http://schemas.openxmlformats.org/officeDocument/2006/relationships/numbering" Target="numbering.xml"/><Relationship Id="rId6" Type="http://schemas.openxmlformats.org/officeDocument/2006/relationships/hyperlink" Target="https://tourlib.net/statti_ukr/parubij3.htm" TargetMode="External"/><Relationship Id="rId11" Type="http://schemas.openxmlformats.org/officeDocument/2006/relationships/hyperlink" Target="https://uk.wikipedia.org/wiki/%D0%92%D1%96%D0%BA%D1%82%D0%BE%D1%80%D1%96%D0%B0%D0%BD%D1%81%D1%8C%D0%BA%D0%B0_%D0%B5%D0%BF%D0%BE%D1%85%D0%B0" TargetMode="External"/><Relationship Id="rId24" Type="http://schemas.openxmlformats.org/officeDocument/2006/relationships/hyperlink" Target="https://vsviti.com.ua/places/24264" TargetMode="External"/><Relationship Id="rId32" Type="http://schemas.openxmlformats.org/officeDocument/2006/relationships/hyperlink" Target="https://www.ukrinform.ua/rubric-world/2669607-nelegalna-migracia-e-problemou-ssa-a-ne-meksiki-prezident-obrador.html" TargetMode="External"/><Relationship Id="rId37" Type="http://schemas.openxmlformats.org/officeDocument/2006/relationships/hyperlink" Target="https://buklib.net/books/32520/" TargetMode="External"/><Relationship Id="rId40" Type="http://schemas.openxmlformats.org/officeDocument/2006/relationships/theme" Target="theme/theme1.xml"/><Relationship Id="rId5" Type="http://schemas.openxmlformats.org/officeDocument/2006/relationships/hyperlink" Target="https://tourlib.net/statti_otdyh/usa.htm" TargetMode="External"/><Relationship Id="rId15" Type="http://schemas.openxmlformats.org/officeDocument/2006/relationships/hyperlink" Target="https://uk.wikipedia.org/w/index.php?title=%D0%92%D0%B5%D0%B6%D0%B0_%D0%9A%D0%BE%D0%B9%D1%82&amp;action=edit&amp;redlink=1" TargetMode="External"/><Relationship Id="rId23" Type="http://schemas.openxmlformats.org/officeDocument/2006/relationships/hyperlink" Target="https://compass.in.ua/ua/blog/provinczii-kanadyi/" TargetMode="External"/><Relationship Id="rId28" Type="http://schemas.openxmlformats.org/officeDocument/2006/relationships/hyperlink" Target="https://umity.in.ua/concept/?id=1385" TargetMode="External"/><Relationship Id="rId36" Type="http://schemas.openxmlformats.org/officeDocument/2006/relationships/hyperlink" Target="https://kilt.figa.cx.ua/maysternist/khto-ie-korinnim-naselennyam-midnogo-kanyonu-meksiki.html" TargetMode="External"/><Relationship Id="rId10" Type="http://schemas.openxmlformats.org/officeDocument/2006/relationships/hyperlink" Target="https://tripmydream.ua/usa" TargetMode="External"/><Relationship Id="rId19" Type="http://schemas.openxmlformats.org/officeDocument/2006/relationships/hyperlink" Target="https://uk.wikipedia.org/wiki/&#1056;&#1077;&#1082;&#1088;&#1077;&#1072;&#1094;&#1110;&#1103;" TargetMode="External"/><Relationship Id="rId31" Type="http://schemas.openxmlformats.org/officeDocument/2006/relationships/hyperlink" Target="http://www.google.com/url?sa=t&amp;rct=j&amp;q=&amp;esrc=s&amp;source=web&amp;cd=&amp;ved=2ahUKEwju9YLz2puNAxVUDxAIHT91JAcQFnoECD8QAQ&amp;url=https%3A%2F%2Fotiumportal.com%2Flas-vehas-svitovyy-tsentr-azartu-ta-vichnoho-sviata&amp;usg=AOvVaw0jbPlEFBWFjjutQc6yfuq5&amp;opi=89978449" TargetMode="External"/><Relationship Id="rId4" Type="http://schemas.openxmlformats.org/officeDocument/2006/relationships/webSettings" Target="webSettings.xml"/><Relationship Id="rId9" Type="http://schemas.openxmlformats.org/officeDocument/2006/relationships/hyperlink" Target="https://tripmydream.ua/usa/miami/weather" TargetMode="External"/><Relationship Id="rId14" Type="http://schemas.openxmlformats.org/officeDocument/2006/relationships/hyperlink" Target="https://uk.wikipedia.org/wiki/%D0%9A%D0%B0%D0%BD%D0%B0%D1%82%D0%BD%D0%B8%D0%B9_%D1%82%D1%80%D0%B0%D0%BC%D0%B2%D0%B0%D0%B9_%D0%A1%D0%B0%D0%BD-%D0%A4%D1%80%D0%B0%D0%BD%D1%86%D0%B8%D1%81%D0%BA%D0%BE" TargetMode="External"/><Relationship Id="rId22" Type="http://schemas.openxmlformats.org/officeDocument/2006/relationships/hyperlink" Target="https://firtka.if.ua/blog/view/zelena-krasunia-naiprivablivishi-turistichni-mistsia-kanadi" TargetMode="External"/><Relationship Id="rId27" Type="http://schemas.openxmlformats.org/officeDocument/2006/relationships/hyperlink" Target="http://resource.history.org.ua/cgi-bin/eiu/history.exe?Z21ID=&amp;I21DBN=DOP&amp;P21DBN=EIU&amp;S21STN=1&amp;S21REF=10&amp;S21FMT=eiu_all&amp;C21COM=S&amp;S21CNR=20&amp;S21P01=0&amp;S21P02=0&amp;S21P03=TRN=&amp;S21COLORTERMS=0&amp;S21STR=Kanada" TargetMode="External"/><Relationship Id="rId30" Type="http://schemas.openxmlformats.org/officeDocument/2006/relationships/hyperlink" Target="https://thunder.figa.cx.ua/maysternist/u-yakikh-8-shtatakh-znakhodyatsya-skelyasti-gori.html" TargetMode="External"/><Relationship Id="rId35" Type="http://schemas.openxmlformats.org/officeDocument/2006/relationships/hyperlink" Target="https://vseosvita.ua/library/embed/010084og-bf95.docx.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17</Pages>
  <Words>4548</Words>
  <Characters>25925</Characters>
  <Application>Microsoft Office Word</Application>
  <DocSecurity>0</DocSecurity>
  <Lines>216</Lines>
  <Paragraphs>60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30413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2025-10-06T08:24:00Z</dcterms:created>
  <dcterms:modified xsi:type="dcterms:W3CDTF">2025-10-06T08:26:00Z</dcterms:modified>
</cp:coreProperties>
</file>