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6472" w:rsidRDefault="00366472" w:rsidP="00366472">
      <w:pPr>
        <w:spacing w:after="200"/>
        <w:jc w:val="center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366472" w:rsidRDefault="00366472" w:rsidP="00366472">
      <w:pPr>
        <w:spacing w:after="200"/>
        <w:jc w:val="center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Економіко-правовий факультет</w:t>
      </w:r>
    </w:p>
    <w:p w:rsidR="00366472" w:rsidRDefault="00366472" w:rsidP="00366472">
      <w:pPr>
        <w:spacing w:after="200"/>
        <w:jc w:val="center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Кафедра загальноправових дисциплін та міжнародного права</w:t>
      </w:r>
    </w:p>
    <w:p w:rsidR="00366472" w:rsidRDefault="00366472" w:rsidP="00366472">
      <w:pPr>
        <w:spacing w:after="200"/>
        <w:rPr>
          <w:rFonts w:cs="Times New Roman"/>
          <w:b/>
          <w:sz w:val="28"/>
          <w:szCs w:val="28"/>
          <w:lang w:val="uk-UA"/>
        </w:rPr>
      </w:pPr>
    </w:p>
    <w:p w:rsidR="00366472" w:rsidRDefault="00366472" w:rsidP="00366472">
      <w:pPr>
        <w:spacing w:after="200"/>
        <w:jc w:val="center"/>
        <w:rPr>
          <w:rFonts w:cs="Times New Roman"/>
          <w:b/>
          <w:sz w:val="28"/>
          <w:szCs w:val="28"/>
          <w:lang w:val="uk-UA"/>
        </w:rPr>
      </w:pPr>
    </w:p>
    <w:p w:rsidR="00366472" w:rsidRDefault="00366472" w:rsidP="00366472">
      <w:pPr>
        <w:spacing w:after="200"/>
        <w:jc w:val="center"/>
        <w:rPr>
          <w:rFonts w:cs="Times New Roman"/>
          <w:sz w:val="28"/>
          <w:szCs w:val="28"/>
          <w:lang w:val="uk-UA"/>
        </w:rPr>
      </w:pPr>
      <w:r w:rsidRPr="00890910">
        <w:rPr>
          <w:rFonts w:cs="Times New Roman"/>
          <w:b/>
          <w:sz w:val="28"/>
          <w:szCs w:val="28"/>
          <w:lang w:val="uk-UA"/>
        </w:rPr>
        <w:t>Д и п л о м н а</w:t>
      </w:r>
      <w:r>
        <w:rPr>
          <w:rFonts w:cs="Times New Roman"/>
          <w:b/>
          <w:sz w:val="28"/>
          <w:szCs w:val="28"/>
          <w:lang w:val="uk-UA"/>
        </w:rPr>
        <w:t xml:space="preserve"> </w:t>
      </w:r>
      <w:r w:rsidRPr="00890910">
        <w:rPr>
          <w:rFonts w:cs="Times New Roman"/>
          <w:b/>
          <w:sz w:val="28"/>
          <w:szCs w:val="28"/>
          <w:lang w:val="uk-UA"/>
        </w:rPr>
        <w:t xml:space="preserve"> р о б о т а</w:t>
      </w:r>
    </w:p>
    <w:p w:rsidR="00366472" w:rsidRDefault="00366472" w:rsidP="00366472">
      <w:pPr>
        <w:spacing w:after="200"/>
        <w:jc w:val="center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освітньо-кваліфікаційного рівня магістра</w:t>
      </w:r>
    </w:p>
    <w:p w:rsidR="00366472" w:rsidRPr="009448A5" w:rsidRDefault="00366472" w:rsidP="00366472">
      <w:pPr>
        <w:spacing w:after="200"/>
        <w:jc w:val="center"/>
        <w:rPr>
          <w:rFonts w:cs="Times New Roman"/>
          <w:b/>
          <w:color w:val="000000"/>
          <w:sz w:val="28"/>
          <w:szCs w:val="28"/>
          <w:shd w:val="clear" w:color="auto" w:fill="FFFFFF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на тему: </w:t>
      </w:r>
      <w:r w:rsidRPr="009448A5">
        <w:rPr>
          <w:rFonts w:cs="Times New Roman"/>
          <w:b/>
          <w:sz w:val="28"/>
          <w:szCs w:val="28"/>
        </w:rPr>
        <w:t>«</w:t>
      </w:r>
      <w:r>
        <w:rPr>
          <w:rFonts w:cs="Times New Roman"/>
          <w:b/>
          <w:color w:val="000000"/>
          <w:sz w:val="28"/>
          <w:szCs w:val="28"/>
          <w:shd w:val="clear" w:color="auto" w:fill="FFFFFF"/>
          <w:lang w:val="ru-RU"/>
        </w:rPr>
        <w:t>Правова система сусп</w:t>
      </w:r>
      <w:r>
        <w:rPr>
          <w:rFonts w:cs="Times New Roman"/>
          <w:b/>
          <w:color w:val="000000"/>
          <w:sz w:val="28"/>
          <w:szCs w:val="28"/>
          <w:shd w:val="clear" w:color="auto" w:fill="FFFFFF"/>
          <w:lang w:val="uk-UA"/>
        </w:rPr>
        <w:t>ільства: фактори формування і розвитку</w:t>
      </w:r>
      <w:r w:rsidRPr="009448A5">
        <w:rPr>
          <w:rFonts w:cs="Times New Roman"/>
          <w:b/>
          <w:color w:val="000000"/>
          <w:sz w:val="28"/>
          <w:szCs w:val="28"/>
          <w:shd w:val="clear" w:color="auto" w:fill="FFFFFF"/>
          <w:lang w:val="uk-UA"/>
        </w:rPr>
        <w:t>»</w:t>
      </w:r>
    </w:p>
    <w:p w:rsidR="00366472" w:rsidRPr="0025746D" w:rsidRDefault="00366472" w:rsidP="00366472">
      <w:pPr>
        <w:spacing w:after="200"/>
        <w:jc w:val="center"/>
        <w:rPr>
          <w:rFonts w:cs="Times New Roman"/>
          <w:color w:val="000000"/>
          <w:shd w:val="clear" w:color="auto" w:fill="FFFFFF"/>
          <w:lang w:val="uk-UA"/>
        </w:rPr>
      </w:pPr>
      <w:r w:rsidRPr="0025746D">
        <w:rPr>
          <w:rFonts w:cs="Times New Roman"/>
          <w:color w:val="000000"/>
          <w:shd w:val="clear" w:color="auto" w:fill="FFFFFF"/>
          <w:lang w:val="uk-UA"/>
        </w:rPr>
        <w:t>«</w:t>
      </w:r>
      <w:r>
        <w:rPr>
          <w:rFonts w:cs="Times New Roman"/>
          <w:color w:val="000000"/>
          <w:shd w:val="clear" w:color="auto" w:fill="FFFFFF"/>
          <w:lang w:val="en-US"/>
        </w:rPr>
        <w:t>The legal system of society: formation and development factors</w:t>
      </w:r>
      <w:r w:rsidRPr="0025746D">
        <w:rPr>
          <w:rFonts w:cs="Times New Roman"/>
          <w:color w:val="000000"/>
          <w:shd w:val="clear" w:color="auto" w:fill="FFFFFF"/>
          <w:lang w:val="uk-UA"/>
        </w:rPr>
        <w:t>»</w:t>
      </w:r>
    </w:p>
    <w:p w:rsidR="00366472" w:rsidRPr="00F03D1B" w:rsidRDefault="00366472" w:rsidP="00366472">
      <w:pPr>
        <w:spacing w:after="200"/>
        <w:jc w:val="center"/>
        <w:rPr>
          <w:rStyle w:val="hps"/>
          <w:rFonts w:cs="Times New Roman"/>
          <w:color w:val="222222"/>
          <w:shd w:val="clear" w:color="auto" w:fill="F5F5F5"/>
          <w:lang w:val="en-US"/>
        </w:rPr>
      </w:pPr>
      <w:r w:rsidRPr="00A53349">
        <w:rPr>
          <w:rFonts w:ascii="Arial" w:hAnsi="Arial" w:cs="Arial"/>
          <w:color w:val="222222"/>
          <w:shd w:val="clear" w:color="auto" w:fill="F5F5F5"/>
          <w:lang w:val="en-US"/>
        </w:rPr>
        <w:br/>
      </w:r>
    </w:p>
    <w:p w:rsidR="00366472" w:rsidRPr="0025746D" w:rsidRDefault="00366472" w:rsidP="00366472">
      <w:pPr>
        <w:spacing w:after="200"/>
        <w:jc w:val="center"/>
        <w:rPr>
          <w:rFonts w:cs="Times New Roman"/>
          <w:lang w:val="uk-UA"/>
        </w:rPr>
      </w:pPr>
    </w:p>
    <w:p w:rsidR="00366472" w:rsidRDefault="00366472" w:rsidP="00366472">
      <w:pPr>
        <w:ind w:left="4247"/>
        <w:jc w:val="both"/>
        <w:rPr>
          <w:rFonts w:cs="Times New Roman"/>
          <w:sz w:val="28"/>
          <w:szCs w:val="28"/>
          <w:lang w:val="uk-UA"/>
        </w:rPr>
      </w:pPr>
    </w:p>
    <w:p w:rsidR="00366472" w:rsidRDefault="00366472" w:rsidP="00366472">
      <w:pPr>
        <w:ind w:left="4247"/>
        <w:jc w:val="both"/>
        <w:rPr>
          <w:rFonts w:cs="Times New Roman"/>
          <w:sz w:val="28"/>
          <w:szCs w:val="28"/>
          <w:lang w:val="uk-UA"/>
        </w:rPr>
      </w:pPr>
      <w:r w:rsidRPr="004147FF">
        <w:rPr>
          <w:rFonts w:cs="Times New Roman"/>
          <w:sz w:val="28"/>
          <w:szCs w:val="28"/>
          <w:lang w:val="uk-UA"/>
        </w:rPr>
        <w:t>Виконав студент денної форми навчання,  спеціальність</w:t>
      </w:r>
      <w:r>
        <w:rPr>
          <w:rFonts w:cs="Times New Roman"/>
          <w:sz w:val="28"/>
          <w:szCs w:val="28"/>
          <w:lang w:val="uk-UA"/>
        </w:rPr>
        <w:t xml:space="preserve"> 8.03040101«</w:t>
      </w:r>
      <w:r w:rsidRPr="004147FF">
        <w:rPr>
          <w:rFonts w:cs="Times New Roman"/>
          <w:sz w:val="28"/>
          <w:szCs w:val="28"/>
          <w:lang w:val="uk-UA"/>
        </w:rPr>
        <w:t xml:space="preserve">Правознавство», </w:t>
      </w:r>
    </w:p>
    <w:p w:rsidR="00366472" w:rsidRPr="00F03D1B" w:rsidRDefault="00366472" w:rsidP="00366472">
      <w:pPr>
        <w:ind w:left="4247"/>
        <w:jc w:val="both"/>
        <w:rPr>
          <w:rFonts w:cs="Times New Roman"/>
          <w:color w:val="000000"/>
          <w:sz w:val="28"/>
          <w:szCs w:val="28"/>
          <w:shd w:val="clear" w:color="auto" w:fill="FFFFFF"/>
          <w:lang w:val="ru-RU"/>
        </w:rPr>
      </w:pPr>
      <w:r>
        <w:rPr>
          <w:rFonts w:cs="Times New Roman"/>
          <w:color w:val="000000"/>
          <w:sz w:val="28"/>
          <w:szCs w:val="28"/>
          <w:shd w:val="clear" w:color="auto" w:fill="FFFFFF"/>
          <w:lang w:val="ru-RU"/>
        </w:rPr>
        <w:t>Кучеренко Олег Олегович</w:t>
      </w:r>
    </w:p>
    <w:p w:rsidR="00366472" w:rsidRPr="00B74B9A" w:rsidRDefault="00366472" w:rsidP="00366472">
      <w:pPr>
        <w:ind w:left="4247"/>
        <w:jc w:val="both"/>
        <w:rPr>
          <w:rFonts w:cs="Times New Roman"/>
          <w:sz w:val="28"/>
          <w:szCs w:val="28"/>
          <w:lang w:val="uk-UA"/>
        </w:rPr>
      </w:pPr>
    </w:p>
    <w:p w:rsidR="00366472" w:rsidRDefault="00366472" w:rsidP="00366472">
      <w:pPr>
        <w:spacing w:after="200"/>
        <w:ind w:left="4247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Науковий керівник: кандидат юридичних наук, доцент_____________</w:t>
      </w:r>
      <w:r w:rsidRPr="00F03D1B"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uk-UA"/>
        </w:rPr>
        <w:t>Донченко О.І.</w:t>
      </w:r>
    </w:p>
    <w:p w:rsidR="00366472" w:rsidRDefault="00366472" w:rsidP="00366472">
      <w:pPr>
        <w:spacing w:after="200"/>
        <w:ind w:left="4247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Рецензент: кандидат юридичних наук, доцент</w:t>
      </w:r>
      <w:r w:rsidRPr="00266EB0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  <w:lang w:val="ru-RU"/>
        </w:rPr>
        <w:t>Гринь О.Д.</w:t>
      </w:r>
      <w:r w:rsidRPr="00266EB0">
        <w:rPr>
          <w:rFonts w:cs="Times New Roman"/>
          <w:sz w:val="28"/>
          <w:szCs w:val="28"/>
        </w:rPr>
        <w:t xml:space="preserve"> </w:t>
      </w:r>
      <w:r w:rsidRPr="00206FB9">
        <w:rPr>
          <w:rFonts w:cs="Times New Roman"/>
          <w:sz w:val="28"/>
          <w:szCs w:val="28"/>
          <w:lang w:val="uk-UA"/>
        </w:rPr>
        <w:t xml:space="preserve"> </w:t>
      </w:r>
    </w:p>
    <w:p w:rsidR="00366472" w:rsidRDefault="00366472" w:rsidP="00366472">
      <w:pPr>
        <w:ind w:left="3828" w:hanging="3828"/>
        <w:jc w:val="both"/>
        <w:rPr>
          <w:rFonts w:cs="Times New Roman"/>
          <w:sz w:val="28"/>
          <w:szCs w:val="28"/>
          <w:lang w:val="uk-UA"/>
        </w:rPr>
      </w:pPr>
    </w:p>
    <w:tbl>
      <w:tblPr>
        <w:tblStyle w:val="a4"/>
        <w:tblW w:w="0" w:type="auto"/>
        <w:tblBorders>
          <w:top w:val="single" w:sz="2" w:space="0" w:color="FFFFFF" w:themeColor="background1"/>
          <w:left w:val="single" w:sz="2" w:space="0" w:color="FFFFFF" w:themeColor="background1"/>
          <w:bottom w:val="single" w:sz="2" w:space="0" w:color="FFFFFF" w:themeColor="background1"/>
          <w:right w:val="single" w:sz="2" w:space="0" w:color="FFFFFF" w:themeColor="background1"/>
          <w:insideH w:val="single" w:sz="2" w:space="0" w:color="FFFFFF" w:themeColor="background1"/>
          <w:insideV w:val="single" w:sz="2" w:space="0" w:color="FFFFFF" w:themeColor="background1"/>
        </w:tblBorders>
        <w:tblLook w:val="04A0" w:firstRow="1" w:lastRow="0" w:firstColumn="1" w:lastColumn="0" w:noHBand="0" w:noVBand="1"/>
      </w:tblPr>
      <w:tblGrid>
        <w:gridCol w:w="4663"/>
        <w:gridCol w:w="4686"/>
      </w:tblGrid>
      <w:tr w:rsidR="00366472" w:rsidRPr="00A53349" w:rsidTr="009D5DCC">
        <w:tc>
          <w:tcPr>
            <w:tcW w:w="4785" w:type="dxa"/>
            <w:shd w:val="clear" w:color="auto" w:fill="auto"/>
          </w:tcPr>
          <w:p w:rsidR="00366472" w:rsidRDefault="00366472" w:rsidP="009D5DCC">
            <w:pPr>
              <w:spacing w:line="360" w:lineRule="auto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 xml:space="preserve">Рекомендовано до захисту на                    </w:t>
            </w:r>
          </w:p>
          <w:p w:rsidR="00366472" w:rsidRDefault="00366472" w:rsidP="009D5DCC">
            <w:pPr>
              <w:spacing w:line="360" w:lineRule="auto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>засіданні кафедри «____»____2017 р.,</w:t>
            </w:r>
          </w:p>
          <w:p w:rsidR="00366472" w:rsidRDefault="00366472" w:rsidP="009D5DCC">
            <w:pPr>
              <w:spacing w:line="360" w:lineRule="auto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 xml:space="preserve">протокол №____ </w:t>
            </w:r>
          </w:p>
          <w:p w:rsidR="00366472" w:rsidRDefault="00366472" w:rsidP="009D5DCC">
            <w:pPr>
              <w:spacing w:line="360" w:lineRule="auto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 xml:space="preserve">Завідувач кафедри д.ф.н., к.ю.н., </w:t>
            </w:r>
          </w:p>
          <w:p w:rsidR="00366472" w:rsidRDefault="00366472" w:rsidP="009D5DCC">
            <w:pPr>
              <w:spacing w:line="360" w:lineRule="auto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 xml:space="preserve">проф.  _____________Плавич В.П.    </w:t>
            </w:r>
          </w:p>
        </w:tc>
        <w:tc>
          <w:tcPr>
            <w:tcW w:w="4786" w:type="dxa"/>
            <w:shd w:val="clear" w:color="auto" w:fill="auto"/>
          </w:tcPr>
          <w:p w:rsidR="00366472" w:rsidRDefault="00366472" w:rsidP="009D5DCC">
            <w:pPr>
              <w:spacing w:line="360" w:lineRule="auto"/>
              <w:rPr>
                <w:rFonts w:cs="Times New Roman"/>
                <w:sz w:val="28"/>
                <w:szCs w:val="28"/>
                <w:lang w:val="uk-UA"/>
              </w:rPr>
            </w:pPr>
            <w:r w:rsidRPr="004918E9">
              <w:rPr>
                <w:rFonts w:cs="Times New Roman"/>
                <w:sz w:val="28"/>
                <w:szCs w:val="28"/>
                <w:lang w:val="uk-UA"/>
              </w:rPr>
              <w:t>Захищено на засід</w:t>
            </w:r>
            <w:r>
              <w:rPr>
                <w:rFonts w:cs="Times New Roman"/>
                <w:sz w:val="28"/>
                <w:szCs w:val="28"/>
                <w:lang w:val="uk-UA"/>
              </w:rPr>
              <w:t>анні ЕК № 2 «____»_________2017</w:t>
            </w:r>
            <w:r w:rsidRPr="004918E9">
              <w:rPr>
                <w:rFonts w:cs="Times New Roman"/>
                <w:sz w:val="28"/>
                <w:szCs w:val="28"/>
                <w:lang w:val="uk-UA"/>
              </w:rPr>
              <w:t xml:space="preserve"> р., протокол №_____ Оцінка ___</w:t>
            </w:r>
            <w:r>
              <w:rPr>
                <w:rFonts w:cs="Times New Roman"/>
                <w:sz w:val="28"/>
                <w:szCs w:val="28"/>
                <w:lang w:val="uk-UA"/>
              </w:rPr>
              <w:t>__</w:t>
            </w:r>
            <w:r w:rsidRPr="004918E9">
              <w:rPr>
                <w:rFonts w:cs="Times New Roman"/>
                <w:sz w:val="28"/>
                <w:szCs w:val="28"/>
                <w:lang w:val="uk-UA"/>
              </w:rPr>
              <w:t>/__</w:t>
            </w:r>
            <w:r>
              <w:rPr>
                <w:rFonts w:cs="Times New Roman"/>
                <w:sz w:val="28"/>
                <w:szCs w:val="28"/>
                <w:lang w:val="uk-UA"/>
              </w:rPr>
              <w:t>__</w:t>
            </w:r>
            <w:r w:rsidRPr="004918E9">
              <w:rPr>
                <w:rFonts w:cs="Times New Roman"/>
                <w:sz w:val="28"/>
                <w:szCs w:val="28"/>
                <w:lang w:val="uk-UA"/>
              </w:rPr>
              <w:t>__/_</w:t>
            </w:r>
            <w:r>
              <w:rPr>
                <w:rFonts w:cs="Times New Roman"/>
                <w:sz w:val="28"/>
                <w:szCs w:val="28"/>
                <w:lang w:val="uk-UA"/>
              </w:rPr>
              <w:t xml:space="preserve">_____ </w:t>
            </w:r>
          </w:p>
          <w:p w:rsidR="00366472" w:rsidRDefault="00366472" w:rsidP="009D5DCC">
            <w:pPr>
              <w:spacing w:line="360" w:lineRule="auto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 xml:space="preserve">Голова ЕК </w:t>
            </w:r>
          </w:p>
          <w:p w:rsidR="00366472" w:rsidRDefault="00366472" w:rsidP="009D5DCC">
            <w:pPr>
              <w:spacing w:line="360" w:lineRule="auto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>д.ю.н., проф.________Прієшкіна О.В.</w:t>
            </w:r>
          </w:p>
        </w:tc>
      </w:tr>
    </w:tbl>
    <w:p w:rsidR="00366472" w:rsidRDefault="00366472" w:rsidP="00366472">
      <w:pPr>
        <w:spacing w:line="360" w:lineRule="auto"/>
        <w:jc w:val="center"/>
        <w:rPr>
          <w:rFonts w:cs="Times New Roman"/>
          <w:b/>
          <w:sz w:val="28"/>
          <w:szCs w:val="28"/>
          <w:lang w:val="uk-UA"/>
        </w:rPr>
      </w:pPr>
    </w:p>
    <w:p w:rsidR="00366472" w:rsidRPr="009D1FA1" w:rsidRDefault="00366472" w:rsidP="00366472">
      <w:pPr>
        <w:spacing w:line="360" w:lineRule="auto"/>
        <w:jc w:val="center"/>
        <w:rPr>
          <w:rFonts w:cs="Times New Roman"/>
          <w:b/>
          <w:sz w:val="28"/>
          <w:szCs w:val="28"/>
        </w:rPr>
      </w:pPr>
    </w:p>
    <w:p w:rsidR="00366472" w:rsidRDefault="00366472" w:rsidP="00366472">
      <w:pPr>
        <w:spacing w:line="360" w:lineRule="auto"/>
        <w:jc w:val="center"/>
      </w:pPr>
      <w:r w:rsidRPr="00890910">
        <w:rPr>
          <w:rFonts w:cs="Times New Roman"/>
          <w:b/>
          <w:sz w:val="28"/>
          <w:szCs w:val="28"/>
          <w:lang w:val="uk-UA"/>
        </w:rPr>
        <w:t xml:space="preserve">Одеса </w:t>
      </w:r>
      <w:r>
        <w:rPr>
          <w:rFonts w:cs="Times New Roman"/>
          <w:b/>
          <w:sz w:val="28"/>
          <w:szCs w:val="28"/>
          <w:lang w:val="uk-UA"/>
        </w:rPr>
        <w:t>– 2017</w:t>
      </w:r>
    </w:p>
    <w:p w:rsidR="00366472" w:rsidRDefault="00366472" w:rsidP="00366472">
      <w:pPr>
        <w:spacing w:line="360" w:lineRule="auto"/>
        <w:rPr>
          <w:rFonts w:cs="Times New Roman"/>
          <w:b/>
          <w:sz w:val="28"/>
          <w:szCs w:val="28"/>
          <w:lang w:val="uk-UA"/>
        </w:rPr>
      </w:pPr>
    </w:p>
    <w:p w:rsidR="00366472" w:rsidRDefault="00366472" w:rsidP="00366472">
      <w:pPr>
        <w:spacing w:line="360" w:lineRule="auto"/>
        <w:jc w:val="center"/>
        <w:rPr>
          <w:rFonts w:cs="Times New Roman"/>
          <w:b/>
          <w:sz w:val="28"/>
          <w:szCs w:val="28"/>
          <w:lang w:val="uk-UA"/>
        </w:rPr>
      </w:pPr>
    </w:p>
    <w:p w:rsidR="00366472" w:rsidRDefault="00366472" w:rsidP="00366472">
      <w:pPr>
        <w:spacing w:line="360" w:lineRule="auto"/>
        <w:jc w:val="center"/>
        <w:rPr>
          <w:rFonts w:cs="Times New Roman"/>
          <w:b/>
          <w:sz w:val="28"/>
          <w:szCs w:val="28"/>
          <w:lang w:val="uk-UA"/>
        </w:rPr>
      </w:pPr>
      <w:r>
        <w:rPr>
          <w:rFonts w:cs="Times New Roman"/>
          <w:b/>
          <w:sz w:val="28"/>
          <w:szCs w:val="28"/>
          <w:lang w:val="uk-UA"/>
        </w:rPr>
        <w:t>ЗМІСТ</w:t>
      </w:r>
    </w:p>
    <w:p w:rsidR="00366472" w:rsidRPr="00D24F87" w:rsidRDefault="00366472" w:rsidP="00366472">
      <w:pPr>
        <w:spacing w:line="360" w:lineRule="auto"/>
        <w:jc w:val="both"/>
        <w:rPr>
          <w:rFonts w:cs="Times New Roman"/>
          <w:b/>
          <w:sz w:val="28"/>
          <w:szCs w:val="28"/>
          <w:lang w:val="uk-UA"/>
        </w:rPr>
      </w:pPr>
      <w:r>
        <w:rPr>
          <w:rFonts w:cs="Times New Roman"/>
          <w:b/>
          <w:sz w:val="28"/>
          <w:szCs w:val="28"/>
          <w:lang w:val="uk-UA"/>
        </w:rPr>
        <w:t>ВСТУП</w:t>
      </w:r>
      <w:r w:rsidRPr="00F114C9">
        <w:rPr>
          <w:rFonts w:cs="Times New Roman"/>
          <w:sz w:val="28"/>
          <w:szCs w:val="28"/>
          <w:lang w:val="uk-UA"/>
        </w:rPr>
        <w:t>…………………………………………………………………………….</w:t>
      </w:r>
      <w:r w:rsidRPr="009421BF">
        <w:rPr>
          <w:rFonts w:cs="Times New Roman"/>
          <w:sz w:val="28"/>
          <w:szCs w:val="28"/>
          <w:lang w:val="uk-UA"/>
        </w:rPr>
        <w:t>3</w:t>
      </w:r>
    </w:p>
    <w:p w:rsidR="00366472" w:rsidRPr="00D24F87" w:rsidRDefault="00366472" w:rsidP="00366472">
      <w:pPr>
        <w:pStyle w:val="a3"/>
        <w:spacing w:line="360" w:lineRule="auto"/>
        <w:ind w:left="0"/>
        <w:rPr>
          <w:rFonts w:cs="Times New Roman"/>
          <w:b/>
          <w:lang w:val="uk-UA"/>
        </w:rPr>
      </w:pPr>
      <w:r w:rsidRPr="00D24F87">
        <w:rPr>
          <w:rFonts w:cs="Times New Roman"/>
          <w:b/>
          <w:sz w:val="28"/>
          <w:szCs w:val="28"/>
          <w:lang w:val="uk-UA"/>
        </w:rPr>
        <w:t xml:space="preserve">РОЗДІЛ 1. ПРАВОВА СИСТЕМА ЯК ФЕНОМЕН СОЦІАЛЬНО-ПРАВОВОЇ РЕАЛЬНОСТІ </w:t>
      </w:r>
    </w:p>
    <w:p w:rsidR="00366472" w:rsidRPr="00D24F87" w:rsidRDefault="00366472" w:rsidP="00366472">
      <w:pPr>
        <w:pStyle w:val="a3"/>
        <w:widowControl/>
        <w:numPr>
          <w:ilvl w:val="1"/>
          <w:numId w:val="1"/>
        </w:numPr>
        <w:suppressAutoHyphens w:val="0"/>
        <w:autoSpaceDN/>
        <w:spacing w:line="360" w:lineRule="auto"/>
        <w:ind w:left="0" w:firstLine="0"/>
        <w:contextualSpacing/>
        <w:jc w:val="both"/>
        <w:textAlignment w:val="auto"/>
        <w:rPr>
          <w:rFonts w:cs="Times New Roman"/>
          <w:sz w:val="28"/>
          <w:szCs w:val="28"/>
          <w:lang w:val="uk-UA"/>
        </w:rPr>
      </w:pPr>
      <w:r w:rsidRPr="00D24F87">
        <w:rPr>
          <w:rFonts w:cs="Times New Roman"/>
          <w:sz w:val="28"/>
          <w:szCs w:val="28"/>
          <w:lang w:val="uk-UA"/>
        </w:rPr>
        <w:t>Поняття та структур</w:t>
      </w:r>
      <w:r>
        <w:rPr>
          <w:rFonts w:cs="Times New Roman"/>
          <w:sz w:val="28"/>
          <w:szCs w:val="28"/>
          <w:lang w:val="uk-UA"/>
        </w:rPr>
        <w:t>а правової системи  суспільства……………………7</w:t>
      </w:r>
    </w:p>
    <w:p w:rsidR="00366472" w:rsidRPr="00D24F87" w:rsidRDefault="00366472" w:rsidP="00366472">
      <w:pPr>
        <w:pStyle w:val="a3"/>
        <w:widowControl/>
        <w:numPr>
          <w:ilvl w:val="1"/>
          <w:numId w:val="1"/>
        </w:numPr>
        <w:suppressAutoHyphens w:val="0"/>
        <w:autoSpaceDN/>
        <w:spacing w:line="360" w:lineRule="auto"/>
        <w:ind w:left="0" w:firstLine="0"/>
        <w:contextualSpacing/>
        <w:jc w:val="both"/>
        <w:textAlignment w:val="auto"/>
        <w:rPr>
          <w:rFonts w:cs="Times New Roman"/>
          <w:sz w:val="28"/>
          <w:szCs w:val="28"/>
          <w:lang w:val="uk-UA"/>
        </w:rPr>
      </w:pPr>
      <w:r w:rsidRPr="00D24F87">
        <w:rPr>
          <w:rFonts w:cs="Times New Roman"/>
          <w:sz w:val="28"/>
          <w:szCs w:val="28"/>
          <w:lang w:val="uk-UA"/>
        </w:rPr>
        <w:t>Функці</w:t>
      </w:r>
      <w:r>
        <w:rPr>
          <w:rFonts w:cs="Times New Roman"/>
          <w:sz w:val="28"/>
          <w:szCs w:val="28"/>
          <w:lang w:val="uk-UA"/>
        </w:rPr>
        <w:t>ї правової системи  суспільства……………………………….…35</w:t>
      </w:r>
    </w:p>
    <w:p w:rsidR="00366472" w:rsidRDefault="00366472" w:rsidP="00366472">
      <w:pPr>
        <w:pStyle w:val="a3"/>
        <w:widowControl/>
        <w:numPr>
          <w:ilvl w:val="1"/>
          <w:numId w:val="1"/>
        </w:numPr>
        <w:suppressAutoHyphens w:val="0"/>
        <w:autoSpaceDN/>
        <w:spacing w:line="360" w:lineRule="auto"/>
        <w:ind w:left="0" w:firstLine="0"/>
        <w:contextualSpacing/>
        <w:jc w:val="both"/>
        <w:textAlignment w:val="auto"/>
        <w:rPr>
          <w:rFonts w:cs="Times New Roman"/>
          <w:sz w:val="28"/>
          <w:szCs w:val="28"/>
          <w:lang w:val="uk-UA"/>
        </w:rPr>
      </w:pPr>
      <w:r w:rsidRPr="00D24F87">
        <w:rPr>
          <w:rFonts w:cs="Times New Roman"/>
          <w:sz w:val="28"/>
          <w:szCs w:val="28"/>
          <w:lang w:val="uk-UA"/>
        </w:rPr>
        <w:t>Типоло</w:t>
      </w:r>
      <w:r>
        <w:rPr>
          <w:rFonts w:cs="Times New Roman"/>
          <w:sz w:val="28"/>
          <w:szCs w:val="28"/>
          <w:lang w:val="uk-UA"/>
        </w:rPr>
        <w:t>гія правових систем  сучасності…………………………………42</w:t>
      </w:r>
    </w:p>
    <w:p w:rsidR="00366472" w:rsidRPr="00D24F87" w:rsidRDefault="00366472" w:rsidP="00366472">
      <w:pPr>
        <w:pStyle w:val="a3"/>
        <w:widowControl/>
        <w:suppressAutoHyphens w:val="0"/>
        <w:autoSpaceDN/>
        <w:spacing w:line="360" w:lineRule="auto"/>
        <w:ind w:left="0"/>
        <w:contextualSpacing/>
        <w:jc w:val="both"/>
        <w:textAlignment w:val="auto"/>
        <w:rPr>
          <w:rFonts w:cs="Times New Roman"/>
          <w:sz w:val="28"/>
          <w:szCs w:val="28"/>
          <w:lang w:val="uk-UA"/>
        </w:rPr>
      </w:pPr>
    </w:p>
    <w:p w:rsidR="00366472" w:rsidRPr="00D24F87" w:rsidRDefault="00366472" w:rsidP="00366472">
      <w:pPr>
        <w:widowControl/>
        <w:suppressAutoHyphens w:val="0"/>
        <w:autoSpaceDN/>
        <w:spacing w:line="360" w:lineRule="auto"/>
        <w:contextualSpacing/>
        <w:textAlignment w:val="auto"/>
        <w:rPr>
          <w:rFonts w:cs="Times New Roman"/>
          <w:b/>
          <w:sz w:val="28"/>
          <w:szCs w:val="28"/>
          <w:lang w:val="uk-UA"/>
        </w:rPr>
      </w:pPr>
      <w:r w:rsidRPr="00D24F87">
        <w:rPr>
          <w:rFonts w:cs="Times New Roman"/>
          <w:b/>
          <w:sz w:val="28"/>
          <w:szCs w:val="28"/>
          <w:lang w:val="uk-UA"/>
        </w:rPr>
        <w:t>РОЗДІЛ 2. ФАКТОРИ РОЗВИТКУ І ФОРМУВАННЯ ПРАВОВОЇ СИСТЕМИ СУСПІЛЬСТВА</w:t>
      </w:r>
    </w:p>
    <w:p w:rsidR="00366472" w:rsidRPr="00D24F87" w:rsidRDefault="00366472" w:rsidP="00366472">
      <w:pPr>
        <w:pStyle w:val="a3"/>
        <w:widowControl/>
        <w:numPr>
          <w:ilvl w:val="1"/>
          <w:numId w:val="3"/>
        </w:numPr>
        <w:suppressAutoHyphens w:val="0"/>
        <w:autoSpaceDN/>
        <w:spacing w:line="360" w:lineRule="auto"/>
        <w:ind w:left="0" w:firstLine="0"/>
        <w:contextualSpacing/>
        <w:jc w:val="both"/>
        <w:textAlignment w:val="auto"/>
        <w:rPr>
          <w:rFonts w:cs="Times New Roman"/>
          <w:sz w:val="28"/>
          <w:szCs w:val="28"/>
          <w:lang w:val="uk-UA"/>
        </w:rPr>
      </w:pPr>
      <w:r w:rsidRPr="00D24F87">
        <w:rPr>
          <w:rFonts w:cs="Times New Roman"/>
          <w:sz w:val="28"/>
          <w:szCs w:val="28"/>
          <w:lang w:val="uk-UA"/>
        </w:rPr>
        <w:t>Об'єктивні чинники розвитк</w:t>
      </w:r>
      <w:r>
        <w:rPr>
          <w:rFonts w:cs="Times New Roman"/>
          <w:sz w:val="28"/>
          <w:szCs w:val="28"/>
          <w:lang w:val="uk-UA"/>
        </w:rPr>
        <w:t>у правової системи  суспільства………...56</w:t>
      </w:r>
    </w:p>
    <w:p w:rsidR="00366472" w:rsidRDefault="00366472" w:rsidP="00366472">
      <w:pPr>
        <w:pStyle w:val="a3"/>
        <w:widowControl/>
        <w:numPr>
          <w:ilvl w:val="1"/>
          <w:numId w:val="3"/>
        </w:numPr>
        <w:suppressAutoHyphens w:val="0"/>
        <w:autoSpaceDN/>
        <w:spacing w:line="360" w:lineRule="auto"/>
        <w:ind w:left="0" w:firstLine="0"/>
        <w:contextualSpacing/>
        <w:jc w:val="both"/>
        <w:textAlignment w:val="auto"/>
        <w:rPr>
          <w:rFonts w:cs="Times New Roman"/>
          <w:sz w:val="28"/>
          <w:szCs w:val="28"/>
          <w:lang w:val="uk-UA"/>
        </w:rPr>
      </w:pPr>
      <w:r w:rsidRPr="00D24F87">
        <w:rPr>
          <w:rFonts w:cs="Times New Roman"/>
          <w:sz w:val="28"/>
          <w:szCs w:val="28"/>
          <w:lang w:val="uk-UA"/>
        </w:rPr>
        <w:t>Суб'єктивні чинники розвитк</w:t>
      </w:r>
      <w:r>
        <w:rPr>
          <w:rFonts w:cs="Times New Roman"/>
          <w:sz w:val="28"/>
          <w:szCs w:val="28"/>
          <w:lang w:val="uk-UA"/>
        </w:rPr>
        <w:t>у правової системи  суспільства……….69</w:t>
      </w:r>
    </w:p>
    <w:p w:rsidR="00366472" w:rsidRPr="00D24F87" w:rsidRDefault="00366472" w:rsidP="00366472">
      <w:pPr>
        <w:pStyle w:val="a3"/>
        <w:widowControl/>
        <w:suppressAutoHyphens w:val="0"/>
        <w:autoSpaceDN/>
        <w:spacing w:line="360" w:lineRule="auto"/>
        <w:ind w:left="0"/>
        <w:contextualSpacing/>
        <w:jc w:val="both"/>
        <w:textAlignment w:val="auto"/>
        <w:rPr>
          <w:rFonts w:cs="Times New Roman"/>
          <w:sz w:val="28"/>
          <w:szCs w:val="28"/>
          <w:lang w:val="uk-UA"/>
        </w:rPr>
      </w:pPr>
    </w:p>
    <w:p w:rsidR="00366472" w:rsidRPr="00E378D2" w:rsidRDefault="00366472" w:rsidP="00366472">
      <w:pPr>
        <w:widowControl/>
        <w:suppressAutoHyphens w:val="0"/>
        <w:autoSpaceDN/>
        <w:spacing w:line="360" w:lineRule="auto"/>
        <w:contextualSpacing/>
        <w:textAlignment w:val="auto"/>
        <w:rPr>
          <w:rFonts w:cs="Times New Roman"/>
          <w:b/>
          <w:sz w:val="28"/>
          <w:szCs w:val="28"/>
          <w:lang w:val="uk-UA"/>
        </w:rPr>
      </w:pPr>
      <w:r w:rsidRPr="00E378D2">
        <w:rPr>
          <w:rFonts w:cs="Times New Roman"/>
          <w:b/>
          <w:sz w:val="28"/>
          <w:szCs w:val="28"/>
          <w:lang w:val="uk-UA"/>
        </w:rPr>
        <w:t xml:space="preserve">РОЗДІЛ 3. ПРОБЛЕМИ ФОРМУВАННЯ І РОЗВИТКУ ПРАВОВОЇ СИСТЕМИ УКРАЇНИ </w:t>
      </w:r>
    </w:p>
    <w:p w:rsidR="00366472" w:rsidRPr="00E378D2" w:rsidRDefault="00366472" w:rsidP="00366472">
      <w:pPr>
        <w:widowControl/>
        <w:suppressAutoHyphens w:val="0"/>
        <w:autoSpaceDN/>
        <w:spacing w:line="360" w:lineRule="auto"/>
        <w:contextualSpacing/>
        <w:jc w:val="both"/>
        <w:textAlignment w:val="auto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3.1. </w:t>
      </w:r>
      <w:r w:rsidRPr="00E378D2">
        <w:rPr>
          <w:rFonts w:cs="Times New Roman"/>
          <w:sz w:val="28"/>
          <w:szCs w:val="28"/>
          <w:lang w:val="uk-UA"/>
        </w:rPr>
        <w:t>Основні напрямки розвитку суч</w:t>
      </w:r>
      <w:r>
        <w:rPr>
          <w:rFonts w:cs="Times New Roman"/>
          <w:sz w:val="28"/>
          <w:szCs w:val="28"/>
          <w:lang w:val="uk-UA"/>
        </w:rPr>
        <w:t>асної правової системи  України……...78</w:t>
      </w:r>
    </w:p>
    <w:p w:rsidR="00366472" w:rsidRPr="00E378D2" w:rsidRDefault="00366472" w:rsidP="00366472">
      <w:pPr>
        <w:widowControl/>
        <w:suppressAutoHyphens w:val="0"/>
        <w:autoSpaceDN/>
        <w:spacing w:line="360" w:lineRule="auto"/>
        <w:contextualSpacing/>
        <w:jc w:val="both"/>
        <w:textAlignment w:val="auto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3.2.   </w:t>
      </w:r>
      <w:r w:rsidRPr="00E378D2">
        <w:rPr>
          <w:rFonts w:cs="Times New Roman"/>
          <w:sz w:val="28"/>
          <w:szCs w:val="28"/>
          <w:lang w:val="uk-UA"/>
        </w:rPr>
        <w:t>Місце правової сис</w:t>
      </w:r>
      <w:r>
        <w:rPr>
          <w:rFonts w:cs="Times New Roman"/>
          <w:sz w:val="28"/>
          <w:szCs w:val="28"/>
          <w:lang w:val="uk-UA"/>
        </w:rPr>
        <w:t>теми  України на світовій арені……………………90</w:t>
      </w:r>
    </w:p>
    <w:p w:rsidR="00366472" w:rsidRDefault="00366472" w:rsidP="00366472">
      <w:pPr>
        <w:pStyle w:val="Textbody"/>
        <w:widowControl/>
        <w:spacing w:after="0" w:line="360" w:lineRule="auto"/>
        <w:ind w:right="-2"/>
        <w:jc w:val="both"/>
        <w:rPr>
          <w:rFonts w:cs="Times New Roman"/>
          <w:b/>
          <w:sz w:val="28"/>
          <w:szCs w:val="28"/>
          <w:lang w:val="uk-UA"/>
        </w:rPr>
      </w:pPr>
    </w:p>
    <w:p w:rsidR="00366472" w:rsidRPr="009421BF" w:rsidRDefault="00366472" w:rsidP="00366472">
      <w:pPr>
        <w:pStyle w:val="Textbody"/>
        <w:widowControl/>
        <w:spacing w:after="0" w:line="360" w:lineRule="auto"/>
        <w:ind w:right="-2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b/>
          <w:sz w:val="28"/>
          <w:szCs w:val="28"/>
          <w:lang w:val="uk-UA"/>
        </w:rPr>
        <w:t>ВИСНОВКИ</w:t>
      </w:r>
      <w:r>
        <w:rPr>
          <w:rFonts w:cs="Times New Roman"/>
          <w:sz w:val="28"/>
          <w:szCs w:val="28"/>
          <w:lang w:val="uk-UA"/>
        </w:rPr>
        <w:t>…………………………………………………………………...98</w:t>
      </w:r>
    </w:p>
    <w:p w:rsidR="00366472" w:rsidRPr="009421BF" w:rsidRDefault="00366472" w:rsidP="00366472">
      <w:pPr>
        <w:pStyle w:val="Textbody"/>
        <w:widowControl/>
        <w:spacing w:after="0" w:line="360" w:lineRule="auto"/>
        <w:ind w:right="-2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b/>
          <w:sz w:val="28"/>
          <w:szCs w:val="28"/>
          <w:lang w:val="uk-UA"/>
        </w:rPr>
        <w:t>СПИСОК ВИКОРИСТАНИХ ДЖЕРЕЛ</w:t>
      </w:r>
      <w:r>
        <w:rPr>
          <w:rFonts w:cs="Times New Roman"/>
          <w:sz w:val="28"/>
          <w:szCs w:val="28"/>
          <w:lang w:val="uk-UA"/>
        </w:rPr>
        <w:t>.....................................................102</w:t>
      </w: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b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b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b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b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b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b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b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b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b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b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center"/>
        <w:rPr>
          <w:rFonts w:cs="Times New Roman"/>
          <w:b/>
          <w:sz w:val="28"/>
          <w:szCs w:val="28"/>
          <w:lang w:val="uk-UA"/>
        </w:rPr>
      </w:pPr>
      <w:r>
        <w:rPr>
          <w:rFonts w:cs="Times New Roman"/>
          <w:b/>
          <w:sz w:val="28"/>
          <w:szCs w:val="28"/>
          <w:lang w:val="uk-UA"/>
        </w:rPr>
        <w:t>ВСТУП</w:t>
      </w: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center"/>
        <w:rPr>
          <w:rFonts w:cs="Times New Roman"/>
          <w:b/>
          <w:sz w:val="28"/>
          <w:szCs w:val="28"/>
          <w:lang w:val="uk-UA"/>
        </w:rPr>
      </w:pPr>
    </w:p>
    <w:p w:rsidR="00366472" w:rsidRPr="00CC6D59" w:rsidRDefault="00366472" w:rsidP="00366472">
      <w:pPr>
        <w:pStyle w:val="Textbody"/>
        <w:widowControl/>
        <w:spacing w:after="0" w:line="360" w:lineRule="auto"/>
        <w:ind w:right="-2" w:firstLine="709"/>
        <w:jc w:val="center"/>
        <w:rPr>
          <w:rFonts w:cs="Times New Roman"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BD0826">
        <w:rPr>
          <w:b/>
          <w:color w:val="000000"/>
          <w:sz w:val="28"/>
          <w:szCs w:val="28"/>
          <w:lang w:val="uk-UA"/>
        </w:rPr>
        <w:t>Актуальність дослідження.</w:t>
      </w:r>
      <w:r>
        <w:rPr>
          <w:color w:val="000000"/>
          <w:sz w:val="28"/>
          <w:szCs w:val="28"/>
          <w:lang w:val="uk-UA"/>
        </w:rPr>
        <w:t xml:space="preserve"> </w:t>
      </w:r>
      <w:r w:rsidRPr="00D84D7F">
        <w:rPr>
          <w:rFonts w:cs="Times New Roman"/>
          <w:sz w:val="28"/>
          <w:szCs w:val="28"/>
        </w:rPr>
        <w:t>Сучасну правову дійсність стало важко відбивати з</w:t>
      </w:r>
      <w:r>
        <w:rPr>
          <w:rFonts w:cs="Times New Roman"/>
          <w:sz w:val="28"/>
          <w:szCs w:val="28"/>
        </w:rPr>
        <w:t>а</w:t>
      </w:r>
      <w:r w:rsidRPr="00D84D7F">
        <w:rPr>
          <w:rFonts w:cs="Times New Roman"/>
          <w:sz w:val="28"/>
          <w:szCs w:val="28"/>
        </w:rPr>
        <w:t xml:space="preserve"> допомогою старих, часом дуже вузьких конструкцій. Потрібні </w:t>
      </w:r>
      <w:r>
        <w:rPr>
          <w:rFonts w:cs="Times New Roman"/>
          <w:sz w:val="28"/>
          <w:szCs w:val="28"/>
          <w:lang w:val="ru-RU"/>
        </w:rPr>
        <w:t>так</w:t>
      </w:r>
      <w:r>
        <w:rPr>
          <w:rFonts w:cs="Times New Roman"/>
          <w:sz w:val="28"/>
          <w:szCs w:val="28"/>
          <w:lang w:val="uk-UA"/>
        </w:rPr>
        <w:t xml:space="preserve">і </w:t>
      </w:r>
      <w:r w:rsidRPr="00D84D7F">
        <w:rPr>
          <w:rFonts w:cs="Times New Roman"/>
          <w:sz w:val="28"/>
          <w:szCs w:val="28"/>
        </w:rPr>
        <w:t>побудови (комплекси), що дозволяють виробляти більш гнучкі й адекватні наукові операції, досягати біл</w:t>
      </w:r>
      <w:r>
        <w:rPr>
          <w:rFonts w:cs="Times New Roman"/>
          <w:sz w:val="28"/>
          <w:szCs w:val="28"/>
        </w:rPr>
        <w:t>ьш високих рівнів узагальнення</w:t>
      </w:r>
      <w:r>
        <w:rPr>
          <w:rFonts w:cs="Times New Roman"/>
          <w:sz w:val="28"/>
          <w:szCs w:val="28"/>
          <w:lang w:val="uk-UA"/>
        </w:rPr>
        <w:t xml:space="preserve"> та </w:t>
      </w:r>
      <w:r w:rsidRPr="00D84D7F">
        <w:rPr>
          <w:rFonts w:cs="Times New Roman"/>
          <w:sz w:val="28"/>
          <w:szCs w:val="28"/>
        </w:rPr>
        <w:t>абст</w:t>
      </w:r>
      <w:r>
        <w:rPr>
          <w:rFonts w:cs="Times New Roman"/>
          <w:sz w:val="28"/>
          <w:szCs w:val="28"/>
        </w:rPr>
        <w:t xml:space="preserve">ракції. Одна з таких категорій </w:t>
      </w:r>
      <w:r>
        <w:rPr>
          <w:sz w:val="28"/>
          <w:szCs w:val="28"/>
          <w:lang w:val="uk-UA"/>
        </w:rPr>
        <w:t>–</w:t>
      </w:r>
      <w:r w:rsidRPr="00D84D7F">
        <w:rPr>
          <w:rFonts w:cs="Times New Roman"/>
          <w:sz w:val="28"/>
          <w:szCs w:val="28"/>
        </w:rPr>
        <w:t xml:space="preserve"> правова система, яка дає можливість аналізувати і оцінювати всю правову реальність в цілісному вигляді, а не окремі її компоненти.</w:t>
      </w:r>
      <w:r>
        <w:rPr>
          <w:rFonts w:cs="Times New Roman"/>
          <w:sz w:val="28"/>
          <w:szCs w:val="28"/>
        </w:rPr>
        <w:t xml:space="preserve"> </w:t>
      </w: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6E33EF">
        <w:rPr>
          <w:rFonts w:cs="Times New Roman"/>
          <w:sz w:val="28"/>
          <w:szCs w:val="28"/>
        </w:rPr>
        <w:t>С</w:t>
      </w:r>
      <w:r>
        <w:rPr>
          <w:rFonts w:cs="Times New Roman"/>
          <w:sz w:val="28"/>
          <w:szCs w:val="28"/>
        </w:rPr>
        <w:t xml:space="preserve">истема як філософське поняття </w:t>
      </w:r>
      <w:r>
        <w:rPr>
          <w:sz w:val="28"/>
          <w:szCs w:val="28"/>
          <w:lang w:val="uk-UA"/>
        </w:rPr>
        <w:t>–</w:t>
      </w:r>
      <w:r w:rsidRPr="006E33EF">
        <w:rPr>
          <w:rFonts w:cs="Times New Roman"/>
          <w:sz w:val="28"/>
          <w:szCs w:val="28"/>
        </w:rPr>
        <w:t xml:space="preserve"> це цілісне явище, що складається з частин (елементів), взаємопов'язаних і взаємодіючих між собою. Як ціле неможливо без його складових, так і окремі складові не можуть виконувати самостійні функції поза системою.</w:t>
      </w:r>
      <w:r w:rsidRPr="000C1569">
        <w:rPr>
          <w:rFonts w:cs="Times New Roman"/>
          <w:color w:val="ED7D31" w:themeColor="accent2"/>
          <w:sz w:val="28"/>
          <w:szCs w:val="28"/>
          <w:lang w:val="uk-UA"/>
        </w:rPr>
        <w:t xml:space="preserve"> </w:t>
      </w:r>
      <w:r w:rsidRPr="000C1569">
        <w:rPr>
          <w:rFonts w:cs="Times New Roman"/>
          <w:sz w:val="28"/>
          <w:szCs w:val="28"/>
          <w:lang w:val="uk-UA"/>
        </w:rPr>
        <w:t xml:space="preserve">Правова система як </w:t>
      </w:r>
      <w:r w:rsidRPr="000C1569">
        <w:rPr>
          <w:rFonts w:cs="Times New Roman"/>
          <w:sz w:val="28"/>
          <w:szCs w:val="28"/>
        </w:rPr>
        <w:t>складне соціальне явище</w:t>
      </w:r>
      <w:r w:rsidRPr="000C1569">
        <w:rPr>
          <w:rFonts w:cs="Times New Roman"/>
          <w:sz w:val="28"/>
          <w:szCs w:val="28"/>
          <w:lang w:val="uk-UA"/>
        </w:rPr>
        <w:t xml:space="preserve"> </w:t>
      </w:r>
      <w:r w:rsidRPr="000C1569">
        <w:rPr>
          <w:rFonts w:cs="Times New Roman"/>
          <w:sz w:val="28"/>
          <w:szCs w:val="28"/>
        </w:rPr>
        <w:t>розвивається</w:t>
      </w:r>
      <w:r w:rsidRPr="000C1569">
        <w:rPr>
          <w:rFonts w:cs="Times New Roman"/>
          <w:sz w:val="28"/>
          <w:szCs w:val="28"/>
          <w:lang w:val="uk-UA"/>
        </w:rPr>
        <w:t xml:space="preserve"> і </w:t>
      </w:r>
      <w:r w:rsidRPr="000C1569">
        <w:rPr>
          <w:rFonts w:cs="Times New Roman"/>
          <w:sz w:val="28"/>
          <w:szCs w:val="28"/>
        </w:rPr>
        <w:t xml:space="preserve">функціонує на основі </w:t>
      </w:r>
      <w:r w:rsidRPr="000C1569">
        <w:rPr>
          <w:rFonts w:cs="Times New Roman"/>
          <w:sz w:val="28"/>
          <w:szCs w:val="28"/>
          <w:lang w:val="uk-UA"/>
        </w:rPr>
        <w:t xml:space="preserve">взаємодії ії складових компонентів, охоплює собою комплексну характеристику юридичної сфери життя конкретного суспільства, </w:t>
      </w:r>
      <w:r w:rsidRPr="000C1569">
        <w:rPr>
          <w:rFonts w:cs="Times New Roman"/>
          <w:sz w:val="28"/>
          <w:szCs w:val="28"/>
        </w:rPr>
        <w:t>відображає і закріплює в нормат</w:t>
      </w:r>
      <w:r w:rsidRPr="000C1569">
        <w:rPr>
          <w:rFonts w:cs="Times New Roman"/>
          <w:sz w:val="28"/>
          <w:szCs w:val="28"/>
          <w:lang w:val="uk-UA"/>
        </w:rPr>
        <w:t xml:space="preserve">ивній </w:t>
      </w:r>
      <w:r w:rsidRPr="000C1569">
        <w:rPr>
          <w:rFonts w:cs="Times New Roman"/>
          <w:sz w:val="28"/>
          <w:szCs w:val="28"/>
        </w:rPr>
        <w:t xml:space="preserve"> формі закономірності суспільного життя.</w:t>
      </w: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ru-RU"/>
        </w:rPr>
        <w:t>П</w:t>
      </w:r>
      <w:r>
        <w:rPr>
          <w:rFonts w:cs="Times New Roman"/>
          <w:sz w:val="28"/>
          <w:szCs w:val="28"/>
        </w:rPr>
        <w:t>равова система є певним регулюючим механізмом в суспільстві</w:t>
      </w:r>
      <w:r>
        <w:rPr>
          <w:rFonts w:cs="Times New Roman"/>
          <w:sz w:val="28"/>
          <w:szCs w:val="28"/>
          <w:lang w:val="uk-UA"/>
        </w:rPr>
        <w:t xml:space="preserve">. Це </w:t>
      </w:r>
      <w:r w:rsidRPr="00BB1DBE">
        <w:rPr>
          <w:rFonts w:cs="Times New Roman"/>
          <w:sz w:val="28"/>
          <w:szCs w:val="28"/>
        </w:rPr>
        <w:t>цілісний комплекс правових явищ, обумовлений об'єктивними закономірностями розвитку суспільства, усвідомлений і постійно відтворювальний людьми, їх організаціями (державою) і використ</w:t>
      </w:r>
      <w:r>
        <w:rPr>
          <w:rFonts w:cs="Times New Roman"/>
          <w:sz w:val="28"/>
          <w:szCs w:val="28"/>
        </w:rPr>
        <w:t>овуваний для досягнення своїх ці</w:t>
      </w:r>
      <w:r w:rsidRPr="00BB1DBE">
        <w:rPr>
          <w:rFonts w:cs="Times New Roman"/>
          <w:sz w:val="28"/>
          <w:szCs w:val="28"/>
        </w:rPr>
        <w:t>лей</w:t>
      </w:r>
      <w:r>
        <w:rPr>
          <w:rFonts w:cs="Times New Roman"/>
          <w:sz w:val="28"/>
          <w:szCs w:val="28"/>
        </w:rPr>
        <w:t xml:space="preserve">. </w:t>
      </w:r>
      <w:r w:rsidRPr="00B147DE">
        <w:rPr>
          <w:rFonts w:cs="Times New Roman"/>
          <w:sz w:val="28"/>
          <w:szCs w:val="28"/>
          <w:lang w:val="uk-UA"/>
        </w:rPr>
        <w:t>Пізнання суті і ролі прав</w:t>
      </w:r>
      <w:r>
        <w:rPr>
          <w:rFonts w:cs="Times New Roman"/>
          <w:sz w:val="28"/>
          <w:szCs w:val="28"/>
          <w:lang w:val="uk-UA"/>
        </w:rPr>
        <w:t>ової системи</w:t>
      </w:r>
      <w:r w:rsidRPr="00B147DE">
        <w:rPr>
          <w:rFonts w:cs="Times New Roman"/>
          <w:sz w:val="28"/>
          <w:szCs w:val="28"/>
          <w:lang w:val="uk-UA"/>
        </w:rPr>
        <w:t xml:space="preserve"> в житті суспільства вимагає широкого підходу до правових явищ у всьому їх різноманітті і взаємодії між собою, а також облік функціональних властив</w:t>
      </w:r>
      <w:r>
        <w:rPr>
          <w:rFonts w:cs="Times New Roman"/>
          <w:sz w:val="28"/>
          <w:szCs w:val="28"/>
          <w:lang w:val="uk-UA"/>
        </w:rPr>
        <w:t>остей правових явищ по відношенню до людини, держави</w:t>
      </w:r>
      <w:r w:rsidRPr="00B147DE"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uk-UA"/>
        </w:rPr>
        <w:t>та суспільства</w:t>
      </w:r>
      <w:r w:rsidRPr="00B147DE">
        <w:rPr>
          <w:rFonts w:cs="Times New Roman"/>
          <w:sz w:val="28"/>
          <w:szCs w:val="28"/>
          <w:lang w:val="uk-UA"/>
        </w:rPr>
        <w:t xml:space="preserve">. Це поняття охоплює широке коло правових явищ, включаючи </w:t>
      </w:r>
      <w:r w:rsidRPr="00B147DE">
        <w:rPr>
          <w:rFonts w:cs="Times New Roman"/>
          <w:sz w:val="28"/>
          <w:szCs w:val="28"/>
          <w:lang w:val="uk-UA"/>
        </w:rPr>
        <w:lastRenderedPageBreak/>
        <w:t>нормативні, організаційн</w:t>
      </w:r>
      <w:r>
        <w:rPr>
          <w:rFonts w:cs="Times New Roman"/>
          <w:sz w:val="28"/>
          <w:szCs w:val="28"/>
          <w:lang w:val="uk-UA"/>
        </w:rPr>
        <w:t xml:space="preserve">і, соціально-культурні аспекти та </w:t>
      </w:r>
      <w:r w:rsidRPr="00B147DE">
        <w:rPr>
          <w:rFonts w:cs="Times New Roman"/>
          <w:sz w:val="28"/>
          <w:szCs w:val="28"/>
          <w:lang w:val="uk-UA"/>
        </w:rPr>
        <w:t>сторони правового феномена.</w:t>
      </w:r>
      <w:r>
        <w:rPr>
          <w:rFonts w:cs="Times New Roman"/>
          <w:sz w:val="28"/>
          <w:szCs w:val="28"/>
          <w:lang w:val="uk-UA"/>
        </w:rPr>
        <w:t xml:space="preserve"> </w:t>
      </w: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Актуальність дослідження правової системи обумовлено і реаліями українського суспільства. </w:t>
      </w:r>
      <w:r w:rsidRPr="00BB1DBE">
        <w:rPr>
          <w:rFonts w:cs="Times New Roman"/>
          <w:sz w:val="28"/>
          <w:szCs w:val="28"/>
        </w:rPr>
        <w:t>Проголошуючи державний суверенітет України, Верховна</w:t>
      </w:r>
      <w:r>
        <w:rPr>
          <w:rFonts w:cs="Times New Roman"/>
          <w:sz w:val="28"/>
          <w:szCs w:val="28"/>
        </w:rPr>
        <w:t xml:space="preserve"> Рада Української PCP вислов</w:t>
      </w:r>
      <w:r>
        <w:rPr>
          <w:rFonts w:cs="Times New Roman"/>
          <w:sz w:val="28"/>
          <w:szCs w:val="28"/>
          <w:lang w:val="uk-UA"/>
        </w:rPr>
        <w:t>и</w:t>
      </w:r>
      <w:r w:rsidRPr="00BB1DBE">
        <w:rPr>
          <w:rFonts w:cs="Times New Roman"/>
          <w:sz w:val="28"/>
          <w:szCs w:val="28"/>
        </w:rPr>
        <w:t>ла прагнення народу України створити демократичне суспільство, побудувати правову державу. День проголошення незалежності України формально можна вважати початком формування національної правової системи.</w:t>
      </w:r>
      <w:r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  <w:lang w:val="uk-UA"/>
        </w:rPr>
        <w:t>Протягом</w:t>
      </w:r>
      <w:r>
        <w:rPr>
          <w:rFonts w:cs="Times New Roman"/>
          <w:sz w:val="28"/>
          <w:szCs w:val="28"/>
        </w:rPr>
        <w:t xml:space="preserve"> двадцяти шести років </w:t>
      </w:r>
      <w:r>
        <w:rPr>
          <w:rFonts w:cs="Times New Roman"/>
          <w:sz w:val="28"/>
          <w:szCs w:val="28"/>
          <w:lang w:val="uk-UA"/>
        </w:rPr>
        <w:t>українська</w:t>
      </w:r>
      <w:r>
        <w:rPr>
          <w:rFonts w:cs="Times New Roman"/>
          <w:sz w:val="28"/>
          <w:szCs w:val="28"/>
        </w:rPr>
        <w:t xml:space="preserve"> правова система </w:t>
      </w:r>
      <w:r>
        <w:rPr>
          <w:rFonts w:cs="Times New Roman"/>
          <w:sz w:val="28"/>
          <w:szCs w:val="28"/>
          <w:lang w:val="uk-UA"/>
        </w:rPr>
        <w:t xml:space="preserve">відчувала на собі вплив об’єктивних та суб’єктивних факторів, </w:t>
      </w:r>
      <w:r>
        <w:rPr>
          <w:rFonts w:cs="Times New Roman"/>
          <w:sz w:val="28"/>
          <w:szCs w:val="28"/>
        </w:rPr>
        <w:t>створювалася</w:t>
      </w:r>
      <w:r>
        <w:rPr>
          <w:rFonts w:cs="Times New Roman"/>
          <w:sz w:val="28"/>
          <w:szCs w:val="28"/>
          <w:lang w:val="uk-UA"/>
        </w:rPr>
        <w:t xml:space="preserve"> і</w:t>
      </w:r>
      <w:r>
        <w:rPr>
          <w:rFonts w:cs="Times New Roman"/>
          <w:sz w:val="28"/>
          <w:szCs w:val="28"/>
        </w:rPr>
        <w:t xml:space="preserve"> розвивалася. На даний момент</w:t>
      </w:r>
      <w:r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</w:rPr>
        <w:t>вона п</w:t>
      </w:r>
      <w:r>
        <w:rPr>
          <w:rFonts w:cs="Times New Roman"/>
          <w:sz w:val="28"/>
          <w:szCs w:val="28"/>
          <w:lang w:val="uk-UA"/>
        </w:rPr>
        <w:t xml:space="preserve">ереживає складний період реформування </w:t>
      </w:r>
      <w:r>
        <w:rPr>
          <w:rFonts w:cs="Times New Roman"/>
          <w:sz w:val="28"/>
          <w:szCs w:val="28"/>
        </w:rPr>
        <w:t>і саме тому</w:t>
      </w:r>
      <w:r>
        <w:rPr>
          <w:rFonts w:cs="Times New Roman"/>
          <w:sz w:val="28"/>
          <w:szCs w:val="28"/>
          <w:lang w:val="uk-UA"/>
        </w:rPr>
        <w:t>,</w:t>
      </w:r>
      <w:r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  <w:lang w:val="uk-UA"/>
        </w:rPr>
        <w:t>на нашу думку,</w:t>
      </w:r>
      <w:r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  <w:lang w:val="uk-UA"/>
        </w:rPr>
        <w:t xml:space="preserve">маємо </w:t>
      </w:r>
      <w:r>
        <w:rPr>
          <w:rFonts w:cs="Times New Roman"/>
          <w:sz w:val="28"/>
          <w:szCs w:val="28"/>
        </w:rPr>
        <w:t>розглянути</w:t>
      </w:r>
      <w:r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</w:rPr>
        <w:t>чинники розвитку</w:t>
      </w:r>
      <w:r w:rsidRPr="003F6830">
        <w:rPr>
          <w:rFonts w:cs="Times New Roman"/>
          <w:sz w:val="28"/>
          <w:szCs w:val="28"/>
          <w:lang w:val="uk-UA"/>
        </w:rPr>
        <w:t xml:space="preserve"> </w:t>
      </w:r>
      <w:r w:rsidRPr="00E378D2">
        <w:rPr>
          <w:rFonts w:cs="Times New Roman"/>
          <w:sz w:val="28"/>
          <w:szCs w:val="28"/>
          <w:lang w:val="uk-UA"/>
        </w:rPr>
        <w:t>розвитку сучасної правової системи  України</w:t>
      </w:r>
      <w:r w:rsidRPr="003F6830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  <w:lang w:val="uk-UA"/>
        </w:rPr>
        <w:t xml:space="preserve">та ії </w:t>
      </w:r>
      <w:r>
        <w:rPr>
          <w:rFonts w:cs="Times New Roman"/>
          <w:sz w:val="28"/>
          <w:szCs w:val="28"/>
        </w:rPr>
        <w:t>місце серед правових систем світу</w:t>
      </w:r>
      <w:r>
        <w:rPr>
          <w:rFonts w:cs="Times New Roman"/>
          <w:sz w:val="28"/>
          <w:szCs w:val="28"/>
          <w:lang w:val="uk-UA"/>
        </w:rPr>
        <w:t xml:space="preserve">. </w:t>
      </w:r>
      <w:r w:rsidRPr="004319D4">
        <w:rPr>
          <w:rFonts w:cs="Times New Roman"/>
          <w:sz w:val="28"/>
          <w:szCs w:val="28"/>
        </w:rPr>
        <w:t>Майбутнє України, її модернізація державних інститутів можливі лише на основі дотримання загально</w:t>
      </w:r>
      <w:r>
        <w:rPr>
          <w:rFonts w:cs="Times New Roman"/>
          <w:sz w:val="28"/>
          <w:szCs w:val="28"/>
        </w:rPr>
        <w:t>-</w:t>
      </w:r>
      <w:r w:rsidRPr="004319D4">
        <w:rPr>
          <w:rFonts w:cs="Times New Roman"/>
          <w:sz w:val="28"/>
          <w:szCs w:val="28"/>
        </w:rPr>
        <w:t>цивілізаційних правил європейського правового і суспільного розвитку.</w:t>
      </w: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F03D1B">
        <w:rPr>
          <w:sz w:val="28"/>
          <w:szCs w:val="28"/>
          <w:lang w:val="uk-UA"/>
        </w:rPr>
        <w:t xml:space="preserve">Другий аспект актуальності даної роботи визначається </w:t>
      </w:r>
      <w:r w:rsidRPr="00F03D1B">
        <w:rPr>
          <w:rFonts w:cs="Times New Roman"/>
          <w:sz w:val="28"/>
          <w:szCs w:val="28"/>
          <w:lang w:val="uk-UA"/>
        </w:rPr>
        <w:t>плюралізмом</w:t>
      </w:r>
      <w:r w:rsidRPr="00F03D1B">
        <w:rPr>
          <w:rFonts w:cs="Times New Roman"/>
          <w:sz w:val="28"/>
          <w:szCs w:val="28"/>
        </w:rPr>
        <w:t xml:space="preserve"> інтерпретацій сучасного поняття правово</w:t>
      </w:r>
      <w:r w:rsidRPr="00F03D1B">
        <w:rPr>
          <w:rFonts w:cs="Times New Roman"/>
          <w:sz w:val="28"/>
          <w:szCs w:val="28"/>
          <w:lang w:val="uk-UA"/>
        </w:rPr>
        <w:t xml:space="preserve">ї системи. До сих пір </w:t>
      </w:r>
      <w:r w:rsidRPr="00F03D1B">
        <w:rPr>
          <w:sz w:val="28"/>
          <w:szCs w:val="28"/>
          <w:lang w:val="uk-UA"/>
        </w:rPr>
        <w:t>сучасна наука не відпрацювала єдиного розуміння даного поняття, його структури,</w:t>
      </w:r>
      <w:r w:rsidRPr="00F03D1B">
        <w:rPr>
          <w:rFonts w:cs="Times New Roman"/>
          <w:sz w:val="28"/>
          <w:szCs w:val="28"/>
          <w:lang w:val="uk-UA"/>
        </w:rPr>
        <w:t xml:space="preserve"> і, як результат, таке різноманіття поглядів на дану категорію сприяє проблемності у встановленні чиників розвитку та формування правової системи суспільства.</w:t>
      </w: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В</w:t>
      </w:r>
      <w:r w:rsidRPr="00D84D7F">
        <w:rPr>
          <w:rFonts w:cs="Times New Roman"/>
          <w:sz w:val="28"/>
          <w:szCs w:val="28"/>
        </w:rPr>
        <w:t xml:space="preserve"> сучасному світі існує безліч правових систем, основу яких, часом, складають абсолютно різні галузі і інститути права, а також способи та метод</w:t>
      </w:r>
      <w:r>
        <w:rPr>
          <w:rFonts w:cs="Times New Roman"/>
          <w:sz w:val="28"/>
          <w:szCs w:val="28"/>
        </w:rPr>
        <w:t xml:space="preserve">и здійснення правосуддя. </w:t>
      </w:r>
      <w:r>
        <w:rPr>
          <w:rFonts w:cs="Times New Roman"/>
          <w:sz w:val="28"/>
          <w:szCs w:val="28"/>
          <w:lang w:val="uk-UA"/>
        </w:rPr>
        <w:t xml:space="preserve">Оскільки </w:t>
      </w:r>
      <w:r w:rsidRPr="00D84D7F">
        <w:rPr>
          <w:rFonts w:cs="Times New Roman"/>
          <w:sz w:val="28"/>
          <w:szCs w:val="28"/>
        </w:rPr>
        <w:t xml:space="preserve">правові системи відображають соціально-економічний, політичний розвиток і рівень культури народу, </w:t>
      </w:r>
      <w:r>
        <w:rPr>
          <w:rFonts w:cs="Times New Roman"/>
          <w:sz w:val="28"/>
          <w:szCs w:val="28"/>
        </w:rPr>
        <w:t>саме</w:t>
      </w:r>
      <w:r w:rsidRPr="00D84D7F">
        <w:rPr>
          <w:rFonts w:cs="Times New Roman"/>
          <w:sz w:val="28"/>
          <w:szCs w:val="28"/>
        </w:rPr>
        <w:t xml:space="preserve"> тому їх вивчення дозволяє не тільки відновити поняття про суспільні відносини, зрозуміти механізм суспільства виходячи з прав та обов'язків, а й найбільш чітко визначити межі розповсюдження тієї чи іншої правової системи на конкретну державу</w:t>
      </w:r>
      <w:r>
        <w:rPr>
          <w:rFonts w:cs="Times New Roman"/>
          <w:sz w:val="28"/>
          <w:szCs w:val="28"/>
        </w:rPr>
        <w:t>. А для того, щоб зрозуміти як правова система розвива</w:t>
      </w:r>
      <w:r>
        <w:rPr>
          <w:rFonts w:cs="Times New Roman"/>
          <w:sz w:val="28"/>
          <w:szCs w:val="28"/>
          <w:lang w:val="uk-UA"/>
        </w:rPr>
        <w:t>ється</w:t>
      </w:r>
      <w:r>
        <w:rPr>
          <w:rFonts w:cs="Times New Roman"/>
          <w:sz w:val="28"/>
          <w:szCs w:val="28"/>
        </w:rPr>
        <w:t xml:space="preserve"> треба перш за все розглянути </w:t>
      </w:r>
      <w:r>
        <w:rPr>
          <w:rFonts w:cs="Times New Roman"/>
          <w:sz w:val="28"/>
          <w:szCs w:val="28"/>
          <w:lang w:val="uk-UA"/>
        </w:rPr>
        <w:t xml:space="preserve"> які </w:t>
      </w:r>
      <w:r>
        <w:rPr>
          <w:rFonts w:cs="Times New Roman"/>
          <w:sz w:val="28"/>
          <w:szCs w:val="28"/>
        </w:rPr>
        <w:t>фактори вплива</w:t>
      </w:r>
      <w:r>
        <w:rPr>
          <w:rFonts w:cs="Times New Roman"/>
          <w:sz w:val="28"/>
          <w:szCs w:val="28"/>
          <w:lang w:val="uk-UA"/>
        </w:rPr>
        <w:t>ють</w:t>
      </w:r>
      <w:r>
        <w:rPr>
          <w:rFonts w:cs="Times New Roman"/>
          <w:sz w:val="28"/>
          <w:szCs w:val="28"/>
        </w:rPr>
        <w:t xml:space="preserve"> на її розвиток. На </w:t>
      </w:r>
      <w:r>
        <w:rPr>
          <w:rFonts w:cs="Times New Roman"/>
          <w:sz w:val="28"/>
          <w:szCs w:val="28"/>
          <w:lang w:val="uk-UA"/>
        </w:rPr>
        <w:t>нашу</w:t>
      </w:r>
      <w:r>
        <w:rPr>
          <w:rFonts w:cs="Times New Roman"/>
          <w:sz w:val="28"/>
          <w:szCs w:val="28"/>
        </w:rPr>
        <w:t xml:space="preserve"> думку національні правові системи відрізняються одна від одної саме завдяки </w:t>
      </w:r>
      <w:r>
        <w:rPr>
          <w:rFonts w:cs="Times New Roman"/>
          <w:sz w:val="28"/>
          <w:szCs w:val="28"/>
        </w:rPr>
        <w:lastRenderedPageBreak/>
        <w:t>різн</w:t>
      </w:r>
      <w:r>
        <w:rPr>
          <w:rFonts w:cs="Times New Roman"/>
          <w:sz w:val="28"/>
          <w:szCs w:val="28"/>
          <w:lang w:val="uk-UA"/>
        </w:rPr>
        <w:t>оманітності і несхожісті</w:t>
      </w:r>
      <w:r>
        <w:rPr>
          <w:rFonts w:cs="Times New Roman"/>
          <w:sz w:val="28"/>
          <w:szCs w:val="28"/>
        </w:rPr>
        <w:t xml:space="preserve"> факторів</w:t>
      </w:r>
      <w:r>
        <w:rPr>
          <w:rFonts w:cs="Times New Roman"/>
          <w:sz w:val="28"/>
          <w:szCs w:val="28"/>
          <w:lang w:val="uk-UA"/>
        </w:rPr>
        <w:t xml:space="preserve"> впливу</w:t>
      </w:r>
      <w:r>
        <w:rPr>
          <w:rFonts w:cs="Times New Roman"/>
          <w:sz w:val="28"/>
          <w:szCs w:val="28"/>
        </w:rPr>
        <w:t xml:space="preserve"> і потреб суспільств</w:t>
      </w:r>
      <w:r>
        <w:rPr>
          <w:rFonts w:cs="Times New Roman"/>
          <w:sz w:val="28"/>
          <w:szCs w:val="28"/>
          <w:lang w:val="uk-UA"/>
        </w:rPr>
        <w:t>а</w:t>
      </w:r>
      <w:r>
        <w:rPr>
          <w:rFonts w:cs="Times New Roman"/>
          <w:sz w:val="28"/>
          <w:szCs w:val="28"/>
        </w:rPr>
        <w:t xml:space="preserve"> під час розвитку. </w:t>
      </w:r>
      <w:r>
        <w:rPr>
          <w:rFonts w:cs="Times New Roman"/>
          <w:sz w:val="28"/>
          <w:szCs w:val="28"/>
          <w:lang w:val="uk-UA"/>
        </w:rPr>
        <w:t>Тому важливим є з</w:t>
      </w:r>
      <w:r w:rsidRPr="00D84D7F">
        <w:rPr>
          <w:rFonts w:cs="Times New Roman"/>
          <w:sz w:val="28"/>
          <w:szCs w:val="28"/>
        </w:rPr>
        <w:t>'</w:t>
      </w:r>
      <w:r>
        <w:rPr>
          <w:rFonts w:cs="Times New Roman"/>
          <w:sz w:val="28"/>
          <w:szCs w:val="28"/>
          <w:lang w:val="uk-UA"/>
        </w:rPr>
        <w:t xml:space="preserve">ясування </w:t>
      </w:r>
      <w:r>
        <w:rPr>
          <w:rFonts w:cs="Times New Roman"/>
          <w:sz w:val="28"/>
          <w:szCs w:val="28"/>
        </w:rPr>
        <w:t xml:space="preserve">питання </w:t>
      </w:r>
      <w:r>
        <w:rPr>
          <w:rFonts w:cs="Times New Roman"/>
          <w:sz w:val="28"/>
          <w:szCs w:val="28"/>
          <w:lang w:val="uk-UA"/>
        </w:rPr>
        <w:t xml:space="preserve">щодо </w:t>
      </w:r>
      <w:r>
        <w:rPr>
          <w:rFonts w:cs="Times New Roman"/>
          <w:sz w:val="28"/>
          <w:szCs w:val="28"/>
        </w:rPr>
        <w:t>відмінностей правових систем</w:t>
      </w:r>
      <w:r>
        <w:rPr>
          <w:rFonts w:cs="Times New Roman"/>
          <w:sz w:val="28"/>
          <w:szCs w:val="28"/>
          <w:lang w:val="uk-UA"/>
        </w:rPr>
        <w:t>.</w:t>
      </w:r>
      <w:r>
        <w:rPr>
          <w:rFonts w:cs="Times New Roman"/>
          <w:sz w:val="28"/>
          <w:szCs w:val="28"/>
        </w:rPr>
        <w:t xml:space="preserve"> </w:t>
      </w: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</w:rPr>
        <w:t xml:space="preserve">Правова система </w:t>
      </w:r>
      <w:r>
        <w:rPr>
          <w:sz w:val="28"/>
          <w:szCs w:val="28"/>
          <w:lang w:val="uk-UA"/>
        </w:rPr>
        <w:t>–</w:t>
      </w:r>
      <w:r w:rsidRPr="00D84D7F">
        <w:rPr>
          <w:rFonts w:cs="Times New Roman"/>
          <w:sz w:val="28"/>
          <w:szCs w:val="28"/>
        </w:rPr>
        <w:t xml:space="preserve"> поняття більш широке і об'ємне, ніж просто поняття "право". Тому і розглядають це поняття з різних точок зору, виявляючи його риси і особливості. Наявність загальних ознак і рис у різних правових систем дозволяє класифікувати їх між собою або поділяти в залежності від тих </w:t>
      </w:r>
      <w:r>
        <w:rPr>
          <w:rFonts w:cs="Times New Roman"/>
          <w:sz w:val="28"/>
          <w:szCs w:val="28"/>
        </w:rPr>
        <w:t xml:space="preserve">чи інших загальних ознак і рис </w:t>
      </w:r>
      <w:r>
        <w:rPr>
          <w:sz w:val="28"/>
          <w:szCs w:val="28"/>
          <w:lang w:val="uk-UA"/>
        </w:rPr>
        <w:t>–</w:t>
      </w:r>
      <w:r w:rsidRPr="006E33EF">
        <w:rPr>
          <w:rFonts w:cs="Times New Roman"/>
          <w:sz w:val="28"/>
          <w:szCs w:val="28"/>
        </w:rPr>
        <w:t xml:space="preserve"> </w:t>
      </w:r>
      <w:r w:rsidRPr="00D84D7F">
        <w:rPr>
          <w:rFonts w:cs="Times New Roman"/>
          <w:sz w:val="28"/>
          <w:szCs w:val="28"/>
        </w:rPr>
        <w:t xml:space="preserve"> критеріїв на окремі групи, або правові сім'ї</w:t>
      </w:r>
      <w:r>
        <w:rPr>
          <w:rFonts w:cs="Times New Roman"/>
          <w:sz w:val="28"/>
          <w:szCs w:val="28"/>
        </w:rPr>
        <w:t>.</w:t>
      </w:r>
    </w:p>
    <w:p w:rsidR="00366472" w:rsidRDefault="00366472" w:rsidP="00366472">
      <w:pPr>
        <w:spacing w:line="360" w:lineRule="auto"/>
        <w:ind w:firstLine="709"/>
        <w:jc w:val="both"/>
        <w:rPr>
          <w:rFonts w:cs="Times New Roman"/>
          <w:sz w:val="28"/>
          <w:szCs w:val="28"/>
          <w:lang w:val="uk-UA"/>
        </w:rPr>
      </w:pPr>
      <w:r w:rsidRPr="003D517E">
        <w:rPr>
          <w:b/>
          <w:color w:val="000000"/>
          <w:sz w:val="28"/>
          <w:szCs w:val="28"/>
          <w:lang w:val="uk-UA"/>
        </w:rPr>
        <w:t>Метою</w:t>
      </w:r>
      <w:r w:rsidRPr="003D517E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дослідження</w:t>
      </w:r>
      <w:r w:rsidRPr="003D517E">
        <w:rPr>
          <w:color w:val="000000"/>
          <w:sz w:val="28"/>
          <w:szCs w:val="28"/>
          <w:lang w:val="uk-UA"/>
        </w:rPr>
        <w:t xml:space="preserve"> </w:t>
      </w:r>
      <w:r w:rsidRPr="00427870">
        <w:rPr>
          <w:rFonts w:cs="Times New Roman"/>
          <w:sz w:val="28"/>
          <w:szCs w:val="28"/>
          <w:lang w:val="uk-UA"/>
        </w:rPr>
        <w:t>є</w:t>
      </w:r>
      <w:r w:rsidRPr="00873A8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комплексне вирішення питань, пов</w:t>
      </w:r>
      <w:r w:rsidRPr="00652E8D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язаних з</w:t>
      </w:r>
      <w:r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</w:rPr>
        <w:t>особливост</w:t>
      </w:r>
      <w:r>
        <w:rPr>
          <w:rFonts w:cs="Times New Roman"/>
          <w:sz w:val="28"/>
          <w:szCs w:val="28"/>
          <w:lang w:val="uk-UA"/>
        </w:rPr>
        <w:t>ями</w:t>
      </w:r>
      <w:r>
        <w:rPr>
          <w:rFonts w:cs="Times New Roman"/>
          <w:sz w:val="28"/>
          <w:szCs w:val="28"/>
        </w:rPr>
        <w:t xml:space="preserve"> чинників, що впливають </w:t>
      </w:r>
      <w:r>
        <w:rPr>
          <w:rFonts w:cs="Times New Roman"/>
          <w:sz w:val="28"/>
          <w:szCs w:val="28"/>
          <w:lang w:val="uk-UA"/>
        </w:rPr>
        <w:t xml:space="preserve">на функціонуванням і </w:t>
      </w:r>
      <w:r>
        <w:rPr>
          <w:rFonts w:cs="Times New Roman"/>
          <w:sz w:val="28"/>
          <w:szCs w:val="28"/>
        </w:rPr>
        <w:t>розвиток</w:t>
      </w:r>
      <w:r>
        <w:rPr>
          <w:rFonts w:cs="Times New Roman"/>
          <w:sz w:val="28"/>
          <w:szCs w:val="28"/>
          <w:lang w:val="uk-UA"/>
        </w:rPr>
        <w:t xml:space="preserve"> правової системи суспільства.</w:t>
      </w:r>
    </w:p>
    <w:p w:rsidR="00366472" w:rsidRPr="00D73D25" w:rsidRDefault="00366472" w:rsidP="00366472">
      <w:pPr>
        <w:spacing w:line="360" w:lineRule="auto"/>
        <w:ind w:firstLine="709"/>
        <w:jc w:val="both"/>
        <w:rPr>
          <w:rFonts w:cs="Times New Roman"/>
          <w:sz w:val="28"/>
          <w:szCs w:val="28"/>
          <w:lang w:val="uk-UA"/>
        </w:rPr>
      </w:pPr>
      <w:r w:rsidRPr="00154BCA">
        <w:rPr>
          <w:color w:val="000000"/>
          <w:sz w:val="28"/>
          <w:szCs w:val="28"/>
        </w:rPr>
        <w:t xml:space="preserve">Відповідно до зазначеної мети поставлено такі </w:t>
      </w:r>
      <w:r w:rsidRPr="00154BCA">
        <w:rPr>
          <w:b/>
          <w:color w:val="000000"/>
          <w:sz w:val="28"/>
          <w:szCs w:val="28"/>
        </w:rPr>
        <w:t>завдання</w:t>
      </w:r>
      <w:r w:rsidRPr="00154BCA">
        <w:rPr>
          <w:color w:val="000000"/>
          <w:sz w:val="28"/>
          <w:szCs w:val="28"/>
        </w:rPr>
        <w:t>:</w:t>
      </w:r>
    </w:p>
    <w:p w:rsidR="00366472" w:rsidRPr="00114550" w:rsidRDefault="00366472" w:rsidP="00366472">
      <w:pPr>
        <w:pStyle w:val="a3"/>
        <w:widowControl/>
        <w:numPr>
          <w:ilvl w:val="0"/>
          <w:numId w:val="2"/>
        </w:numPr>
        <w:suppressAutoHyphens w:val="0"/>
        <w:autoSpaceDN/>
        <w:spacing w:line="360" w:lineRule="auto"/>
        <w:ind w:left="0" w:firstLine="709"/>
        <w:contextualSpacing/>
        <w:jc w:val="both"/>
        <w:textAlignment w:val="auto"/>
        <w:rPr>
          <w:rFonts w:cs="Times New Roman"/>
          <w:sz w:val="28"/>
          <w:szCs w:val="28"/>
        </w:rPr>
      </w:pPr>
      <w:r w:rsidRPr="00114550">
        <w:rPr>
          <w:rFonts w:cs="Times New Roman"/>
          <w:sz w:val="28"/>
          <w:szCs w:val="28"/>
        </w:rPr>
        <w:t>розглянути поняття, сутність і значення правової системи суспільства</w:t>
      </w:r>
      <w:r w:rsidRPr="00114550">
        <w:rPr>
          <w:rFonts w:cs="Times New Roman"/>
          <w:sz w:val="28"/>
          <w:szCs w:val="28"/>
          <w:lang w:val="ru-RU"/>
        </w:rPr>
        <w:t>;</w:t>
      </w:r>
    </w:p>
    <w:p w:rsidR="00366472" w:rsidRPr="00114550" w:rsidRDefault="00366472" w:rsidP="00366472">
      <w:pPr>
        <w:pStyle w:val="a3"/>
        <w:widowControl/>
        <w:numPr>
          <w:ilvl w:val="0"/>
          <w:numId w:val="2"/>
        </w:numPr>
        <w:suppressAutoHyphens w:val="0"/>
        <w:autoSpaceDN/>
        <w:spacing w:line="360" w:lineRule="auto"/>
        <w:ind w:left="0" w:firstLine="709"/>
        <w:contextualSpacing/>
        <w:jc w:val="both"/>
        <w:textAlignment w:val="auto"/>
        <w:rPr>
          <w:rFonts w:cs="Times New Roman"/>
          <w:sz w:val="28"/>
          <w:szCs w:val="28"/>
        </w:rPr>
      </w:pPr>
      <w:r w:rsidRPr="00114550">
        <w:rPr>
          <w:rFonts w:cs="Times New Roman"/>
          <w:sz w:val="28"/>
          <w:szCs w:val="28"/>
        </w:rPr>
        <w:t>розглянути критерії класифікації правових систем</w:t>
      </w:r>
      <w:r w:rsidRPr="00114550">
        <w:rPr>
          <w:rFonts w:cs="Times New Roman"/>
          <w:sz w:val="28"/>
          <w:szCs w:val="28"/>
          <w:lang w:val="ru-RU"/>
        </w:rPr>
        <w:t>;</w:t>
      </w:r>
    </w:p>
    <w:p w:rsidR="00366472" w:rsidRPr="00114550" w:rsidRDefault="00366472" w:rsidP="00366472">
      <w:pPr>
        <w:pStyle w:val="a3"/>
        <w:widowControl/>
        <w:numPr>
          <w:ilvl w:val="0"/>
          <w:numId w:val="2"/>
        </w:numPr>
        <w:suppressAutoHyphens w:val="0"/>
        <w:autoSpaceDN/>
        <w:spacing w:line="360" w:lineRule="auto"/>
        <w:ind w:left="0" w:firstLine="709"/>
        <w:contextualSpacing/>
        <w:jc w:val="both"/>
        <w:textAlignment w:val="auto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дати характеристик</w:t>
      </w:r>
      <w:r>
        <w:rPr>
          <w:rFonts w:cs="Times New Roman"/>
          <w:sz w:val="28"/>
          <w:szCs w:val="28"/>
          <w:lang w:val="ru-RU"/>
        </w:rPr>
        <w:t>у</w:t>
      </w:r>
      <w:r w:rsidRPr="00114550">
        <w:rPr>
          <w:rFonts w:cs="Times New Roman"/>
          <w:sz w:val="28"/>
          <w:szCs w:val="28"/>
        </w:rPr>
        <w:t xml:space="preserve"> основним правовим сім'ям</w:t>
      </w:r>
      <w:r w:rsidRPr="00114550">
        <w:rPr>
          <w:rFonts w:cs="Times New Roman"/>
          <w:sz w:val="28"/>
          <w:szCs w:val="28"/>
          <w:lang w:val="ru-RU"/>
        </w:rPr>
        <w:t>;</w:t>
      </w:r>
    </w:p>
    <w:p w:rsidR="00366472" w:rsidRDefault="00366472" w:rsidP="00366472">
      <w:pPr>
        <w:pStyle w:val="a3"/>
        <w:widowControl/>
        <w:numPr>
          <w:ilvl w:val="0"/>
          <w:numId w:val="2"/>
        </w:numPr>
        <w:suppressAutoHyphens w:val="0"/>
        <w:autoSpaceDN/>
        <w:spacing w:line="360" w:lineRule="auto"/>
        <w:ind w:left="0" w:firstLine="709"/>
        <w:contextualSpacing/>
        <w:jc w:val="both"/>
        <w:textAlignment w:val="auto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виявити об’єктивні та суб’єктивні фактори розвитку правової системи;</w:t>
      </w:r>
    </w:p>
    <w:p w:rsidR="00366472" w:rsidRPr="00D73D25" w:rsidRDefault="00366472" w:rsidP="00366472">
      <w:pPr>
        <w:pStyle w:val="a3"/>
        <w:widowControl/>
        <w:numPr>
          <w:ilvl w:val="0"/>
          <w:numId w:val="2"/>
        </w:numPr>
        <w:suppressAutoHyphens w:val="0"/>
        <w:autoSpaceDN/>
        <w:spacing w:line="360" w:lineRule="auto"/>
        <w:ind w:left="0" w:firstLine="709"/>
        <w:contextualSpacing/>
        <w:jc w:val="both"/>
        <w:textAlignment w:val="auto"/>
        <w:rPr>
          <w:rFonts w:cs="Times New Roman"/>
          <w:sz w:val="28"/>
          <w:szCs w:val="28"/>
        </w:rPr>
      </w:pPr>
      <w:proofErr w:type="gramStart"/>
      <w:r>
        <w:rPr>
          <w:rFonts w:cs="Times New Roman"/>
          <w:sz w:val="28"/>
          <w:szCs w:val="28"/>
        </w:rPr>
        <w:t>дати</w:t>
      </w:r>
      <w:proofErr w:type="gramEnd"/>
      <w:r>
        <w:rPr>
          <w:rFonts w:cs="Times New Roman"/>
          <w:sz w:val="28"/>
          <w:szCs w:val="28"/>
        </w:rPr>
        <w:t xml:space="preserve"> характеристику правової системи України та виділити її місце на світовій арені.</w:t>
      </w:r>
    </w:p>
    <w:p w:rsidR="00366472" w:rsidRDefault="00366472" w:rsidP="00366472">
      <w:pPr>
        <w:widowControl/>
        <w:suppressAutoHyphens w:val="0"/>
        <w:autoSpaceDN/>
        <w:spacing w:line="360" w:lineRule="auto"/>
        <w:contextualSpacing/>
        <w:jc w:val="both"/>
        <w:textAlignment w:val="auto"/>
        <w:rPr>
          <w:rFonts w:cs="Times New Roman"/>
          <w:sz w:val="28"/>
          <w:szCs w:val="28"/>
          <w:lang w:val="uk-UA"/>
        </w:rPr>
      </w:pPr>
      <w:r>
        <w:rPr>
          <w:rFonts w:cs="Times New Roman"/>
          <w:b/>
          <w:sz w:val="28"/>
          <w:szCs w:val="28"/>
          <w:lang w:val="uk-UA"/>
        </w:rPr>
        <w:t xml:space="preserve">      </w:t>
      </w:r>
      <w:r w:rsidRPr="00D73D25">
        <w:rPr>
          <w:rFonts w:cs="Times New Roman"/>
          <w:b/>
          <w:sz w:val="28"/>
          <w:szCs w:val="28"/>
        </w:rPr>
        <w:t xml:space="preserve">Об’єктом </w:t>
      </w:r>
      <w:r w:rsidRPr="00D73D25">
        <w:rPr>
          <w:rFonts w:cs="Times New Roman"/>
          <w:sz w:val="28"/>
          <w:szCs w:val="28"/>
        </w:rPr>
        <w:t>дослідження</w:t>
      </w:r>
      <w:r w:rsidRPr="00D73D25">
        <w:rPr>
          <w:rFonts w:cs="Times New Roman"/>
          <w:sz w:val="28"/>
          <w:szCs w:val="28"/>
          <w:lang w:val="uk-UA"/>
        </w:rPr>
        <w:t xml:space="preserve"> є</w:t>
      </w:r>
      <w:r w:rsidRPr="00D73D25">
        <w:rPr>
          <w:rFonts w:cs="Times New Roman"/>
          <w:sz w:val="28"/>
          <w:szCs w:val="28"/>
        </w:rPr>
        <w:t xml:space="preserve"> сукупність суспільних відносин, що</w:t>
      </w:r>
      <w:r w:rsidRPr="00D73D25">
        <w:rPr>
          <w:rFonts w:cs="Times New Roman"/>
          <w:sz w:val="28"/>
          <w:szCs w:val="28"/>
          <w:lang w:val="uk-UA"/>
        </w:rPr>
        <w:t xml:space="preserve"> виникають </w:t>
      </w:r>
      <w:r w:rsidRPr="00D73D25">
        <w:rPr>
          <w:sz w:val="28"/>
          <w:szCs w:val="28"/>
          <w:lang w:val="uk-UA"/>
        </w:rPr>
        <w:t xml:space="preserve">у зв’язку з </w:t>
      </w:r>
      <w:r w:rsidRPr="00D73D25">
        <w:rPr>
          <w:rFonts w:cs="Times New Roman"/>
          <w:sz w:val="28"/>
          <w:szCs w:val="28"/>
          <w:lang w:val="uk-UA"/>
        </w:rPr>
        <w:t>розвитком та функціонуванням правової системи суспільства.</w:t>
      </w:r>
    </w:p>
    <w:p w:rsidR="00366472" w:rsidRDefault="00366472" w:rsidP="00366472">
      <w:pPr>
        <w:widowControl/>
        <w:suppressAutoHyphens w:val="0"/>
        <w:autoSpaceDN/>
        <w:spacing w:line="360" w:lineRule="auto"/>
        <w:contextualSpacing/>
        <w:jc w:val="both"/>
        <w:textAlignment w:val="auto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   </w:t>
      </w:r>
      <w:r w:rsidRPr="00D73D25">
        <w:rPr>
          <w:rFonts w:cs="Times New Roman"/>
          <w:b/>
          <w:sz w:val="28"/>
          <w:szCs w:val="28"/>
        </w:rPr>
        <w:t>Предметом</w:t>
      </w:r>
      <w:r w:rsidRPr="00D73D25">
        <w:rPr>
          <w:rFonts w:cs="Times New Roman"/>
          <w:sz w:val="28"/>
          <w:szCs w:val="28"/>
        </w:rPr>
        <w:t xml:space="preserve"> </w:t>
      </w:r>
      <w:r w:rsidRPr="00D73D25">
        <w:rPr>
          <w:iCs/>
          <w:sz w:val="28"/>
          <w:szCs w:val="28"/>
          <w:lang w:val="uk-UA"/>
        </w:rPr>
        <w:t xml:space="preserve">дослідження </w:t>
      </w:r>
      <w:r w:rsidRPr="00D73D25">
        <w:rPr>
          <w:sz w:val="28"/>
          <w:szCs w:val="28"/>
          <w:lang w:val="uk-UA"/>
        </w:rPr>
        <w:t xml:space="preserve">є зовнішні та внутрішні фактори </w:t>
      </w:r>
      <w:r>
        <w:rPr>
          <w:sz w:val="28"/>
          <w:szCs w:val="28"/>
          <w:lang w:val="uk-UA"/>
        </w:rPr>
        <w:t xml:space="preserve">формування та </w:t>
      </w:r>
      <w:r w:rsidRPr="00D73D25">
        <w:rPr>
          <w:rFonts w:cs="Times New Roman"/>
          <w:sz w:val="28"/>
          <w:szCs w:val="28"/>
          <w:lang w:val="uk-UA"/>
        </w:rPr>
        <w:t>розвитку правової системи суспільства</w:t>
      </w:r>
      <w:r>
        <w:rPr>
          <w:rFonts w:cs="Times New Roman"/>
          <w:sz w:val="28"/>
          <w:szCs w:val="28"/>
          <w:lang w:val="uk-UA"/>
        </w:rPr>
        <w:t>.</w:t>
      </w:r>
    </w:p>
    <w:p w:rsidR="00366472" w:rsidRDefault="00366472" w:rsidP="00366472">
      <w:pPr>
        <w:widowControl/>
        <w:suppressAutoHyphens w:val="0"/>
        <w:autoSpaceDN/>
        <w:spacing w:line="360" w:lineRule="auto"/>
        <w:contextualSpacing/>
        <w:jc w:val="both"/>
        <w:textAlignment w:val="auto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     </w:t>
      </w:r>
      <w:r w:rsidRPr="000D1FB9">
        <w:rPr>
          <w:rFonts w:cs="Times New Roman"/>
          <w:sz w:val="28"/>
          <w:szCs w:val="28"/>
        </w:rPr>
        <w:t>Методологічну основу дослідження склали положення сучасної наукової методології, новітні методи теорії держави і права. Поглиблене дослідження правової системи і її принципів проводилося за допомогою загальнонаукових та спеціальних методів дослідження: історичного, комплексного, системного, діяльнісного, ситуативного, структурно-функціонального, порівняльно-правового, інформаційного та герменевтичного.</w:t>
      </w:r>
      <w:r>
        <w:rPr>
          <w:rFonts w:cs="Times New Roman"/>
          <w:sz w:val="28"/>
          <w:szCs w:val="28"/>
        </w:rPr>
        <w:t xml:space="preserve"> </w:t>
      </w:r>
      <w:r w:rsidRPr="00D84D7F">
        <w:rPr>
          <w:rFonts w:cs="Times New Roman"/>
          <w:sz w:val="28"/>
          <w:szCs w:val="28"/>
        </w:rPr>
        <w:t xml:space="preserve">В роботі </w:t>
      </w:r>
      <w:r>
        <w:rPr>
          <w:rFonts w:cs="Times New Roman"/>
          <w:sz w:val="28"/>
          <w:szCs w:val="28"/>
        </w:rPr>
        <w:t xml:space="preserve">також </w:t>
      </w:r>
      <w:r w:rsidRPr="00D84D7F">
        <w:rPr>
          <w:rFonts w:cs="Times New Roman"/>
          <w:sz w:val="28"/>
          <w:szCs w:val="28"/>
        </w:rPr>
        <w:lastRenderedPageBreak/>
        <w:t>використовується</w:t>
      </w:r>
      <w:r>
        <w:rPr>
          <w:rFonts w:cs="Times New Roman"/>
          <w:sz w:val="28"/>
          <w:szCs w:val="28"/>
        </w:rPr>
        <w:t xml:space="preserve"> м</w:t>
      </w:r>
      <w:r w:rsidRPr="00D84D7F">
        <w:rPr>
          <w:rFonts w:cs="Times New Roman"/>
          <w:sz w:val="28"/>
          <w:szCs w:val="28"/>
        </w:rPr>
        <w:t>етод синтезу та аналізу, спеціально-юридичний, метод узагальнення та опису.</w:t>
      </w:r>
    </w:p>
    <w:p w:rsidR="00366472" w:rsidRPr="006B5367" w:rsidRDefault="00366472" w:rsidP="00366472">
      <w:pPr>
        <w:shd w:val="clear" w:color="auto" w:fill="FFFFFF"/>
        <w:spacing w:line="360" w:lineRule="auto"/>
        <w:ind w:firstLine="853"/>
        <w:jc w:val="both"/>
        <w:rPr>
          <w:color w:val="000000"/>
          <w:sz w:val="28"/>
          <w:szCs w:val="28"/>
        </w:rPr>
      </w:pPr>
      <w:r w:rsidRPr="00DC6974">
        <w:rPr>
          <w:rFonts w:cs="Times New Roman"/>
          <w:b/>
          <w:bCs/>
          <w:sz w:val="28"/>
          <w:szCs w:val="28"/>
          <w:lang w:val="uk-UA"/>
        </w:rPr>
        <w:t>Наукова новизна одержаних результатів</w:t>
      </w:r>
      <w:r w:rsidRPr="006B5367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>полягає в тому, що</w:t>
      </w:r>
      <w:r>
        <w:rPr>
          <w:rFonts w:cs="Times New Roman"/>
          <w:sz w:val="28"/>
          <w:szCs w:val="28"/>
          <w:lang w:val="uk-UA"/>
        </w:rPr>
        <w:t xml:space="preserve"> завдяки дослідженню, пропонуються наступне визначення правової системи, яке, на наш погляд, є о</w:t>
      </w:r>
      <w:r w:rsidRPr="00154BCA">
        <w:rPr>
          <w:sz w:val="28"/>
          <w:szCs w:val="28"/>
          <w:lang w:val="uk-UA"/>
        </w:rPr>
        <w:t>дним із вичерпних тлумачень даного поняття</w:t>
      </w:r>
      <w:r>
        <w:rPr>
          <w:sz w:val="28"/>
          <w:szCs w:val="28"/>
          <w:lang w:val="uk-UA"/>
        </w:rPr>
        <w:t>: правова система</w:t>
      </w:r>
      <w:r w:rsidRPr="00154BC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6E33EF">
        <w:rPr>
          <w:rFonts w:cs="Times New Roman"/>
          <w:sz w:val="28"/>
          <w:szCs w:val="28"/>
        </w:rPr>
        <w:t xml:space="preserve"> це сукупність взаємопов'язаних, узгоджених і взаємодіючих правових засобів, що регулюють суспільні відносини, а також елементів, що характеризують рівень правового розвитку тієї чи іншої країни.</w:t>
      </w:r>
    </w:p>
    <w:p w:rsidR="00366472" w:rsidRDefault="00366472" w:rsidP="00366472">
      <w:pPr>
        <w:widowControl/>
        <w:suppressAutoHyphens w:val="0"/>
        <w:autoSpaceDN/>
        <w:spacing w:line="360" w:lineRule="auto"/>
        <w:contextualSpacing/>
        <w:jc w:val="both"/>
        <w:textAlignment w:val="auto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Питанням щодо дослідженої теми приділялася певна увага у працях таких учених як, </w:t>
      </w:r>
      <w:r w:rsidRPr="00D84D7F">
        <w:rPr>
          <w:rFonts w:cs="Times New Roman"/>
          <w:sz w:val="28"/>
          <w:szCs w:val="28"/>
        </w:rPr>
        <w:t xml:space="preserve">Алексєєв С.С., </w:t>
      </w:r>
      <w:r>
        <w:rPr>
          <w:rFonts w:cs="Times New Roman"/>
          <w:sz w:val="28"/>
          <w:szCs w:val="28"/>
        </w:rPr>
        <w:t>Скакун О.Ф.</w:t>
      </w:r>
      <w:r w:rsidRPr="00D84D7F">
        <w:rPr>
          <w:rFonts w:cs="Times New Roman"/>
          <w:sz w:val="28"/>
          <w:szCs w:val="28"/>
        </w:rPr>
        <w:t xml:space="preserve">, </w:t>
      </w:r>
      <w:r w:rsidRPr="002A31AD">
        <w:rPr>
          <w:rFonts w:cs="Times New Roman"/>
          <w:sz w:val="28"/>
          <w:szCs w:val="28"/>
        </w:rPr>
        <w:t>Кравчук М.</w:t>
      </w:r>
      <w:r w:rsidRPr="00D84D7F">
        <w:rPr>
          <w:rFonts w:cs="Times New Roman"/>
          <w:sz w:val="28"/>
          <w:szCs w:val="28"/>
        </w:rPr>
        <w:t xml:space="preserve">В., Марченко М.Н., </w:t>
      </w:r>
      <w:r>
        <w:rPr>
          <w:rFonts w:cs="Times New Roman"/>
          <w:sz w:val="28"/>
          <w:szCs w:val="28"/>
        </w:rPr>
        <w:t>Гіда Є.О.</w:t>
      </w:r>
      <w:r w:rsidRPr="00D84D7F">
        <w:rPr>
          <w:rFonts w:cs="Times New Roman"/>
          <w:sz w:val="28"/>
          <w:szCs w:val="28"/>
        </w:rPr>
        <w:t xml:space="preserve">, Давид Р, Жоффре -Спінозі К., </w:t>
      </w:r>
      <w:r>
        <w:rPr>
          <w:rFonts w:cs="Times New Roman"/>
          <w:sz w:val="28"/>
          <w:szCs w:val="28"/>
        </w:rPr>
        <w:t>Гредескул Н.А.</w:t>
      </w:r>
      <w:r w:rsidRPr="00D84D7F">
        <w:rPr>
          <w:rFonts w:cs="Times New Roman"/>
          <w:sz w:val="28"/>
          <w:szCs w:val="28"/>
        </w:rPr>
        <w:t xml:space="preserve">, </w:t>
      </w:r>
      <w:r>
        <w:rPr>
          <w:rFonts w:cs="Times New Roman"/>
          <w:sz w:val="28"/>
          <w:szCs w:val="28"/>
        </w:rPr>
        <w:t>Дячищин Я.</w:t>
      </w:r>
      <w:r w:rsidRPr="00D84D7F">
        <w:rPr>
          <w:rFonts w:cs="Times New Roman"/>
          <w:sz w:val="28"/>
          <w:szCs w:val="28"/>
        </w:rPr>
        <w:t xml:space="preserve">, </w:t>
      </w:r>
      <w:r>
        <w:rPr>
          <w:rFonts w:cs="Times New Roman"/>
          <w:sz w:val="28"/>
          <w:szCs w:val="28"/>
        </w:rPr>
        <w:t>Цвіка М.В.</w:t>
      </w:r>
      <w:r w:rsidRPr="00D84D7F">
        <w:rPr>
          <w:rFonts w:cs="Times New Roman"/>
          <w:sz w:val="28"/>
          <w:szCs w:val="28"/>
        </w:rPr>
        <w:t xml:space="preserve">, </w:t>
      </w:r>
      <w:r>
        <w:rPr>
          <w:rFonts w:cs="Times New Roman"/>
          <w:sz w:val="28"/>
          <w:szCs w:val="28"/>
        </w:rPr>
        <w:t>Карбоньє Ж</w:t>
      </w:r>
      <w:r w:rsidRPr="00D84D7F">
        <w:rPr>
          <w:rFonts w:cs="Times New Roman"/>
          <w:sz w:val="28"/>
          <w:szCs w:val="28"/>
        </w:rPr>
        <w:t>.</w:t>
      </w:r>
      <w:r>
        <w:rPr>
          <w:rFonts w:cs="Times New Roman"/>
          <w:sz w:val="28"/>
          <w:szCs w:val="28"/>
        </w:rPr>
        <w:t>,</w:t>
      </w:r>
      <w:r w:rsidRPr="00D84D7F">
        <w:rPr>
          <w:rFonts w:cs="Times New Roman"/>
          <w:sz w:val="28"/>
          <w:szCs w:val="28"/>
        </w:rPr>
        <w:t xml:space="preserve"> Саїдов А.Х., Цвайгерт К., Кетц Х.</w:t>
      </w:r>
    </w:p>
    <w:p w:rsidR="00366472" w:rsidRPr="0042020D" w:rsidRDefault="00366472" w:rsidP="00366472">
      <w:pPr>
        <w:widowControl/>
        <w:suppressAutoHyphens w:val="0"/>
        <w:autoSpaceDN/>
        <w:spacing w:line="360" w:lineRule="auto"/>
        <w:contextualSpacing/>
        <w:jc w:val="both"/>
        <w:textAlignment w:val="auto"/>
        <w:rPr>
          <w:rFonts w:cs="Times New Roman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Дипломна</w:t>
      </w:r>
      <w:r w:rsidRPr="00154BCA">
        <w:rPr>
          <w:sz w:val="28"/>
          <w:szCs w:val="28"/>
          <w:lang w:val="uk-UA"/>
        </w:rPr>
        <w:t xml:space="preserve"> робота складається зі  вступу, трьох розді</w:t>
      </w:r>
      <w:r>
        <w:rPr>
          <w:sz w:val="28"/>
          <w:szCs w:val="28"/>
          <w:lang w:val="uk-UA"/>
        </w:rPr>
        <w:t xml:space="preserve">лів, висновків, та </w:t>
      </w:r>
      <w:r w:rsidRPr="00154BCA">
        <w:rPr>
          <w:sz w:val="28"/>
          <w:szCs w:val="28"/>
          <w:lang w:val="uk-UA"/>
        </w:rPr>
        <w:t>списку використаної літератури.</w:t>
      </w:r>
    </w:p>
    <w:p w:rsidR="00366472" w:rsidRPr="00D84D7F" w:rsidRDefault="00366472" w:rsidP="00366472">
      <w:pPr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 w:rsidRPr="00D84D7F">
        <w:rPr>
          <w:rFonts w:cs="Times New Roman"/>
          <w:sz w:val="28"/>
          <w:szCs w:val="28"/>
        </w:rPr>
        <w:t>У пер</w:t>
      </w:r>
      <w:r>
        <w:rPr>
          <w:rFonts w:cs="Times New Roman"/>
          <w:sz w:val="28"/>
          <w:szCs w:val="28"/>
        </w:rPr>
        <w:t>шому розділі розглянуті поняття, структура</w:t>
      </w:r>
      <w:r>
        <w:rPr>
          <w:rFonts w:cs="Times New Roman"/>
          <w:sz w:val="28"/>
          <w:szCs w:val="28"/>
          <w:lang w:val="uk-UA"/>
        </w:rPr>
        <w:t xml:space="preserve">, </w:t>
      </w:r>
      <w:r>
        <w:rPr>
          <w:rFonts w:cs="Times New Roman"/>
          <w:sz w:val="28"/>
          <w:szCs w:val="28"/>
        </w:rPr>
        <w:t xml:space="preserve">функції правової системи суспільства </w:t>
      </w:r>
      <w:r>
        <w:rPr>
          <w:rFonts w:cs="Times New Roman"/>
          <w:sz w:val="28"/>
          <w:szCs w:val="28"/>
          <w:lang w:val="uk-UA"/>
        </w:rPr>
        <w:t>та</w:t>
      </w:r>
      <w:r w:rsidRPr="00D84D7F">
        <w:rPr>
          <w:rFonts w:cs="Times New Roman"/>
          <w:sz w:val="28"/>
          <w:szCs w:val="28"/>
        </w:rPr>
        <w:t xml:space="preserve"> її класифікація. У другому розділі, відповідно до поставлених завдань, розглядаються </w:t>
      </w:r>
      <w:r>
        <w:rPr>
          <w:rFonts w:cs="Times New Roman"/>
          <w:sz w:val="28"/>
          <w:szCs w:val="28"/>
        </w:rPr>
        <w:t>фактори розвитку і формування правової системи суспільства</w:t>
      </w:r>
      <w:r w:rsidRPr="00D84D7F">
        <w:rPr>
          <w:rFonts w:cs="Times New Roman"/>
          <w:sz w:val="28"/>
          <w:szCs w:val="28"/>
        </w:rPr>
        <w:t>.</w:t>
      </w:r>
      <w:r>
        <w:rPr>
          <w:rFonts w:cs="Times New Roman"/>
          <w:sz w:val="28"/>
          <w:szCs w:val="28"/>
        </w:rPr>
        <w:t xml:space="preserve"> У третьому розділі ми розглянемо поняття правової системи на прикладі нашої держави, </w:t>
      </w:r>
      <w:r>
        <w:rPr>
          <w:rFonts w:cs="Times New Roman"/>
          <w:sz w:val="28"/>
          <w:szCs w:val="28"/>
          <w:lang w:val="ru-RU"/>
        </w:rPr>
        <w:t>а також</w:t>
      </w:r>
      <w:r>
        <w:rPr>
          <w:rFonts w:cs="Times New Roman"/>
          <w:sz w:val="28"/>
          <w:szCs w:val="28"/>
        </w:rPr>
        <w:t xml:space="preserve"> проблеми нашої правової системи, напрямки розвитку та її місце на світовій арені.</w:t>
      </w:r>
      <w:r w:rsidRPr="00D84D7F">
        <w:rPr>
          <w:rFonts w:cs="Times New Roman"/>
          <w:sz w:val="28"/>
          <w:szCs w:val="28"/>
        </w:rPr>
        <w:t xml:space="preserve"> </w:t>
      </w:r>
    </w:p>
    <w:p w:rsidR="00366472" w:rsidRDefault="00366472" w:rsidP="00366472">
      <w:pPr>
        <w:pStyle w:val="a3"/>
        <w:spacing w:line="360" w:lineRule="auto"/>
        <w:ind w:left="0" w:firstLine="709"/>
        <w:jc w:val="both"/>
        <w:rPr>
          <w:rFonts w:cs="Times New Roman"/>
          <w:b/>
          <w:sz w:val="28"/>
          <w:szCs w:val="28"/>
          <w:lang w:val="uk-UA"/>
        </w:rPr>
      </w:pPr>
    </w:p>
    <w:p w:rsidR="00307E50" w:rsidRDefault="00307E50">
      <w:pPr>
        <w:rPr>
          <w:lang w:val="uk-UA"/>
        </w:rPr>
      </w:pPr>
    </w:p>
    <w:p w:rsidR="00366472" w:rsidRDefault="00366472">
      <w:pPr>
        <w:rPr>
          <w:lang w:val="uk-UA"/>
        </w:rPr>
      </w:pPr>
    </w:p>
    <w:p w:rsidR="00366472" w:rsidRDefault="00366472">
      <w:pPr>
        <w:rPr>
          <w:lang w:val="uk-UA"/>
        </w:rPr>
      </w:pPr>
    </w:p>
    <w:p w:rsidR="00366472" w:rsidRDefault="00366472">
      <w:pPr>
        <w:rPr>
          <w:lang w:val="uk-UA"/>
        </w:rPr>
      </w:pPr>
    </w:p>
    <w:p w:rsidR="00366472" w:rsidRDefault="00366472">
      <w:pPr>
        <w:rPr>
          <w:lang w:val="uk-UA"/>
        </w:rPr>
      </w:pPr>
    </w:p>
    <w:p w:rsidR="00366472" w:rsidRDefault="00366472">
      <w:pPr>
        <w:rPr>
          <w:lang w:val="uk-UA"/>
        </w:rPr>
      </w:pPr>
    </w:p>
    <w:p w:rsidR="00366472" w:rsidRDefault="00366472">
      <w:pPr>
        <w:rPr>
          <w:lang w:val="uk-UA"/>
        </w:rPr>
      </w:pPr>
    </w:p>
    <w:p w:rsidR="00366472" w:rsidRDefault="00366472">
      <w:pPr>
        <w:rPr>
          <w:lang w:val="uk-UA"/>
        </w:rPr>
      </w:pPr>
    </w:p>
    <w:p w:rsidR="00366472" w:rsidRDefault="00366472">
      <w:pPr>
        <w:rPr>
          <w:lang w:val="uk-UA"/>
        </w:rPr>
      </w:pPr>
    </w:p>
    <w:p w:rsidR="00366472" w:rsidRDefault="00366472">
      <w:pPr>
        <w:rPr>
          <w:lang w:val="uk-UA"/>
        </w:rPr>
      </w:pPr>
    </w:p>
    <w:p w:rsidR="00366472" w:rsidRDefault="00366472">
      <w:pPr>
        <w:rPr>
          <w:lang w:val="uk-UA"/>
        </w:rPr>
      </w:pPr>
    </w:p>
    <w:p w:rsidR="00366472" w:rsidRDefault="00366472">
      <w:pPr>
        <w:rPr>
          <w:lang w:val="uk-UA"/>
        </w:rPr>
      </w:pPr>
    </w:p>
    <w:p w:rsidR="00366472" w:rsidRDefault="00366472">
      <w:pPr>
        <w:rPr>
          <w:lang w:val="uk-UA"/>
        </w:rPr>
      </w:pPr>
    </w:p>
    <w:p w:rsidR="00366472" w:rsidRDefault="00366472">
      <w:pPr>
        <w:rPr>
          <w:lang w:val="uk-UA"/>
        </w:rPr>
      </w:pPr>
    </w:p>
    <w:p w:rsidR="00366472" w:rsidRDefault="00366472">
      <w:pPr>
        <w:rPr>
          <w:lang w:val="uk-UA"/>
        </w:rPr>
      </w:pPr>
    </w:p>
    <w:p w:rsidR="00366472" w:rsidRDefault="00366472">
      <w:pPr>
        <w:rPr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center"/>
        <w:rPr>
          <w:rFonts w:cs="Times New Roman"/>
          <w:b/>
          <w:sz w:val="28"/>
          <w:szCs w:val="28"/>
          <w:lang w:val="uk-UA"/>
        </w:rPr>
      </w:pPr>
      <w:r w:rsidRPr="00BE4A24">
        <w:rPr>
          <w:rFonts w:cs="Times New Roman"/>
          <w:b/>
          <w:sz w:val="28"/>
          <w:szCs w:val="28"/>
          <w:lang w:val="uk-UA"/>
        </w:rPr>
        <w:lastRenderedPageBreak/>
        <w:t>ВИСНОВ</w:t>
      </w:r>
      <w:r>
        <w:rPr>
          <w:rFonts w:cs="Times New Roman"/>
          <w:b/>
          <w:sz w:val="28"/>
          <w:szCs w:val="28"/>
          <w:lang w:val="uk-UA"/>
        </w:rPr>
        <w:t>КИ</w:t>
      </w: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center"/>
        <w:rPr>
          <w:rFonts w:cs="Times New Roman"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BE4A24">
        <w:rPr>
          <w:sz w:val="28"/>
          <w:szCs w:val="28"/>
          <w:lang w:val="uk-UA"/>
        </w:rPr>
        <w:t>На основі проведеного дослідження факторів розвитку та функціонування правової системи суспільства, а також аналізу  цілого комплексу наукових думок, досліджень та різних теорій щодо вказаного питання запропоновано головні теоретичні підсумки роботи, сформульовані згідно з поставленою метою і задачами:</w:t>
      </w: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1.</w:t>
      </w:r>
      <w:r w:rsidRPr="00BE4A24">
        <w:rPr>
          <w:sz w:val="28"/>
          <w:szCs w:val="28"/>
          <w:lang w:val="uk-UA"/>
        </w:rPr>
        <w:t>Правова система –</w:t>
      </w:r>
      <w:r w:rsidRPr="00BE4A24">
        <w:rPr>
          <w:rFonts w:cs="Times New Roman"/>
          <w:sz w:val="28"/>
          <w:szCs w:val="28"/>
        </w:rPr>
        <w:t xml:space="preserve"> це сукупність взаємопов'язаних, узгоджених і взаємодіючих правових засобів, що регулюють суспільні відносини, а також елементів, що характеризують рівень правового розвитку тієї чи іншої країни.</w:t>
      </w: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BE4A24">
        <w:rPr>
          <w:rFonts w:cs="Times New Roman"/>
          <w:sz w:val="28"/>
          <w:szCs w:val="28"/>
          <w:lang w:val="uk-UA"/>
        </w:rPr>
        <w:t>Як складне багатогранне правове явище правова система слугує певним зв’язком між правом і суспільством, і виражається</w:t>
      </w:r>
      <w:r>
        <w:rPr>
          <w:rFonts w:cs="Times New Roman"/>
          <w:sz w:val="28"/>
          <w:szCs w:val="28"/>
          <w:lang w:val="uk-UA"/>
        </w:rPr>
        <w:t xml:space="preserve"> в конкретних правових засобах. </w:t>
      </w:r>
      <w:r w:rsidRPr="00BE4A24">
        <w:rPr>
          <w:rFonts w:cs="Times New Roman"/>
          <w:sz w:val="28"/>
          <w:szCs w:val="28"/>
          <w:lang w:val="uk-UA"/>
        </w:rPr>
        <w:t>На нашу думку, головна мета існування поняття правової системи виражається у врегулюванні суспіл</w:t>
      </w:r>
      <w:r>
        <w:rPr>
          <w:rFonts w:cs="Times New Roman"/>
          <w:sz w:val="28"/>
          <w:szCs w:val="28"/>
          <w:lang w:val="uk-UA"/>
        </w:rPr>
        <w:t>ьних правовідносин, встановленні</w:t>
      </w:r>
      <w:r w:rsidRPr="00BE4A24">
        <w:rPr>
          <w:rFonts w:cs="Times New Roman"/>
          <w:sz w:val="28"/>
          <w:szCs w:val="28"/>
          <w:lang w:val="uk-UA"/>
        </w:rPr>
        <w:t xml:space="preserve"> високого рівня правосвідомості та юридичної культури</w:t>
      </w:r>
      <w:r>
        <w:rPr>
          <w:rFonts w:cs="Times New Roman"/>
          <w:sz w:val="28"/>
          <w:szCs w:val="28"/>
          <w:lang w:val="uk-UA"/>
        </w:rPr>
        <w:t xml:space="preserve"> в державі, а також забеспеченні</w:t>
      </w:r>
      <w:r w:rsidRPr="00BE4A24">
        <w:rPr>
          <w:rFonts w:cs="Times New Roman"/>
          <w:sz w:val="28"/>
          <w:szCs w:val="28"/>
          <w:lang w:val="uk-UA"/>
        </w:rPr>
        <w:t xml:space="preserve"> законості та правопорядку. Досконала правова система не повинна перечити, а навпаки має бути підкріплена суспільними нормами моралі.</w:t>
      </w: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2.</w:t>
      </w:r>
      <w:r w:rsidRPr="00BE4A24">
        <w:rPr>
          <w:rFonts w:cs="Times New Roman"/>
          <w:sz w:val="28"/>
          <w:szCs w:val="28"/>
          <w:lang w:val="uk-UA"/>
        </w:rPr>
        <w:t xml:space="preserve">Характеристика функцій правової системи має бути пов’язана з процесами універсалізації та уніфікації права, які визначаються глобалізацією і регіоналізацією, локалізацією і спеціалізацією суспільних відносин. При різноманітті інтерпретацій щодо класифікацій функцій правової системи вважаємо найбільш вдалим  підхід з поділом на внутрішні і зовнішні функції правової системи. </w:t>
      </w: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BE4A24">
        <w:rPr>
          <w:rFonts w:cs="Times New Roman"/>
          <w:sz w:val="28"/>
          <w:szCs w:val="28"/>
          <w:lang w:val="uk-UA"/>
        </w:rPr>
        <w:t>Зовнішні функції пов'язані з функціональною характеристикою правової системи в рамках соціальної системи і соціальної реальності та  забезпечують збереження соціальної системи в цілому.</w:t>
      </w:r>
    </w:p>
    <w:p w:rsidR="00366472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BE4A24">
        <w:rPr>
          <w:rFonts w:cs="Times New Roman"/>
          <w:sz w:val="28"/>
          <w:szCs w:val="28"/>
          <w:lang w:val="uk-UA"/>
        </w:rPr>
        <w:t>Внутрішні функції пов'язані з функціональною характеристикою правової системи в рамках правової реальності та забезпечують потреби самої правової реальності.</w:t>
      </w:r>
    </w:p>
    <w:p w:rsidR="00366472" w:rsidRPr="00BE4A24" w:rsidRDefault="00366472" w:rsidP="00366472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BE4A24">
        <w:rPr>
          <w:rFonts w:cs="Times New Roman"/>
          <w:sz w:val="28"/>
          <w:szCs w:val="28"/>
          <w:lang w:val="uk-UA"/>
        </w:rPr>
        <w:lastRenderedPageBreak/>
        <w:t>3.</w:t>
      </w:r>
      <w:r w:rsidRPr="00BE4A24">
        <w:rPr>
          <w:rStyle w:val="StrongEmphasis"/>
          <w:rFonts w:cs="Times New Roman"/>
          <w:sz w:val="28"/>
          <w:szCs w:val="28"/>
          <w:lang w:val="uk-UA"/>
        </w:rPr>
        <w:t xml:space="preserve"> </w:t>
      </w:r>
      <w:r w:rsidRPr="00BE4A24">
        <w:rPr>
          <w:rFonts w:cs="Times New Roman"/>
          <w:sz w:val="28"/>
          <w:szCs w:val="28"/>
          <w:lang w:val="uk-UA"/>
        </w:rPr>
        <w:t>Порівняльний аналіз наукових праць багатьох вчених щодо типології правової системи та критеріїв її класифікації дозволяє зробити висновок щодо розуміння цього правового інституту.</w:t>
      </w:r>
    </w:p>
    <w:p w:rsidR="00366472" w:rsidRDefault="00366472" w:rsidP="00366472">
      <w:pPr>
        <w:shd w:val="clear" w:color="auto" w:fill="FFFFFF"/>
        <w:spacing w:line="360" w:lineRule="auto"/>
        <w:ind w:firstLine="853"/>
        <w:jc w:val="both"/>
        <w:rPr>
          <w:rStyle w:val="StrongEmphasis"/>
          <w:rFonts w:cs="Times New Roman"/>
          <w:b w:val="0"/>
          <w:sz w:val="28"/>
          <w:szCs w:val="28"/>
          <w:lang w:val="uk-UA"/>
        </w:rPr>
      </w:pPr>
      <w:r w:rsidRPr="00BE4A24">
        <w:rPr>
          <w:rFonts w:cs="Times New Roman"/>
          <w:sz w:val="28"/>
          <w:szCs w:val="28"/>
          <w:lang w:val="uk-UA"/>
        </w:rPr>
        <w:t>Т</w:t>
      </w:r>
      <w:r>
        <w:rPr>
          <w:rStyle w:val="StrongEmphasis"/>
          <w:rFonts w:cs="Times New Roman"/>
          <w:sz w:val="28"/>
          <w:szCs w:val="28"/>
        </w:rPr>
        <w:t xml:space="preserve">ип (сім'я) правової системи </w:t>
      </w:r>
      <w:r w:rsidRPr="00BE4A24">
        <w:rPr>
          <w:sz w:val="28"/>
          <w:szCs w:val="28"/>
          <w:lang w:val="uk-UA"/>
        </w:rPr>
        <w:t>–</w:t>
      </w:r>
      <w:r w:rsidRPr="00BE4A24">
        <w:rPr>
          <w:rFonts w:cs="Times New Roman"/>
          <w:sz w:val="28"/>
          <w:szCs w:val="28"/>
        </w:rPr>
        <w:t xml:space="preserve"> </w:t>
      </w:r>
      <w:r w:rsidRPr="00BE4A24">
        <w:rPr>
          <w:rStyle w:val="StrongEmphasis"/>
          <w:rFonts w:cs="Times New Roman"/>
          <w:sz w:val="28"/>
          <w:szCs w:val="28"/>
        </w:rPr>
        <w:t>це сукупність національних правових систем держави, які мають загальні риси, що виявляються в єдності закономірностей і тенденцій розвитку, домінуючих форм (джерел) і принципів права, систем права і законодавства, організації правових установ, насамперед судової системи, схожості правових категорій та понять</w:t>
      </w:r>
      <w:r w:rsidRPr="00BE4A24">
        <w:rPr>
          <w:rStyle w:val="StrongEmphasis"/>
          <w:rFonts w:cs="Times New Roman"/>
          <w:sz w:val="28"/>
          <w:szCs w:val="28"/>
          <w:lang w:val="uk-UA"/>
        </w:rPr>
        <w:t xml:space="preserve">. В </w:t>
      </w:r>
      <w:r w:rsidRPr="00BE4A24">
        <w:rPr>
          <w:rStyle w:val="StrongEmphasis"/>
          <w:rFonts w:cs="Times New Roman"/>
          <w:sz w:val="28"/>
          <w:szCs w:val="28"/>
        </w:rPr>
        <w:t>сучасному світі чітко розрізняються чотири правові сім'ї:</w:t>
      </w:r>
      <w:r w:rsidRPr="00BE4A24">
        <w:rPr>
          <w:rStyle w:val="StrongEmphasis"/>
          <w:rFonts w:cs="Times New Roman"/>
          <w:sz w:val="28"/>
          <w:szCs w:val="28"/>
          <w:lang w:val="uk-UA"/>
        </w:rPr>
        <w:t xml:space="preserve"> </w:t>
      </w:r>
      <w:r w:rsidRPr="00BE4A24">
        <w:rPr>
          <w:rStyle w:val="StrongEmphasis"/>
          <w:rFonts w:cs="Times New Roman"/>
          <w:sz w:val="28"/>
          <w:szCs w:val="28"/>
        </w:rPr>
        <w:t>романо-германська (континентальна);</w:t>
      </w:r>
      <w:r w:rsidRPr="00BE4A24">
        <w:rPr>
          <w:rStyle w:val="StrongEmphasis"/>
          <w:rFonts w:cs="Times New Roman"/>
          <w:sz w:val="28"/>
          <w:szCs w:val="28"/>
          <w:lang w:val="uk-UA"/>
        </w:rPr>
        <w:t xml:space="preserve"> </w:t>
      </w:r>
      <w:r w:rsidRPr="00BE4A24">
        <w:rPr>
          <w:rStyle w:val="StrongEmphasis"/>
          <w:rFonts w:cs="Times New Roman"/>
          <w:sz w:val="28"/>
          <w:szCs w:val="28"/>
        </w:rPr>
        <w:t>англосаксонська (сім'я загального права);</w:t>
      </w:r>
      <w:r w:rsidRPr="00BE4A24">
        <w:rPr>
          <w:rStyle w:val="StrongEmphasis"/>
          <w:rFonts w:cs="Times New Roman"/>
          <w:sz w:val="28"/>
          <w:szCs w:val="28"/>
          <w:lang w:val="uk-UA"/>
        </w:rPr>
        <w:t xml:space="preserve"> </w:t>
      </w:r>
      <w:r w:rsidRPr="00BE4A24">
        <w:rPr>
          <w:rStyle w:val="StrongEmphasis"/>
          <w:rFonts w:cs="Times New Roman"/>
          <w:sz w:val="28"/>
          <w:szCs w:val="28"/>
        </w:rPr>
        <w:t>мусульманська;</w:t>
      </w:r>
      <w:r w:rsidRPr="00BE4A24">
        <w:rPr>
          <w:rStyle w:val="StrongEmphasis"/>
          <w:rFonts w:cs="Times New Roman"/>
          <w:sz w:val="28"/>
          <w:szCs w:val="28"/>
          <w:lang w:val="uk-UA"/>
        </w:rPr>
        <w:t xml:space="preserve"> </w:t>
      </w:r>
      <w:r w:rsidRPr="00BE4A24">
        <w:rPr>
          <w:rStyle w:val="StrongEmphasis"/>
          <w:rFonts w:cs="Times New Roman"/>
          <w:sz w:val="28"/>
          <w:szCs w:val="28"/>
        </w:rPr>
        <w:t>африканська (сім'я звичаєвого права)</w:t>
      </w:r>
      <w:r>
        <w:rPr>
          <w:rStyle w:val="StrongEmphasis"/>
          <w:rFonts w:cs="Times New Roman"/>
          <w:sz w:val="28"/>
          <w:szCs w:val="28"/>
          <w:lang w:val="uk-UA"/>
        </w:rPr>
        <w:t>.</w:t>
      </w:r>
    </w:p>
    <w:p w:rsidR="00366472" w:rsidRPr="009D11A2" w:rsidRDefault="00366472" w:rsidP="00366472">
      <w:pPr>
        <w:shd w:val="clear" w:color="auto" w:fill="FFFFFF"/>
        <w:spacing w:line="360" w:lineRule="auto"/>
        <w:ind w:firstLine="853"/>
        <w:jc w:val="both"/>
        <w:rPr>
          <w:rStyle w:val="StrongEmphasis"/>
          <w:rFonts w:cs="Times New Roman"/>
          <w:b w:val="0"/>
          <w:sz w:val="28"/>
          <w:szCs w:val="28"/>
          <w:lang w:val="uk-UA"/>
        </w:rPr>
      </w:pPr>
      <w:r w:rsidRPr="00BE4A24">
        <w:rPr>
          <w:rStyle w:val="StrongEmphasis"/>
          <w:rFonts w:cs="Times New Roman"/>
          <w:sz w:val="28"/>
          <w:szCs w:val="28"/>
          <w:lang w:val="uk-UA"/>
        </w:rPr>
        <w:t>П</w:t>
      </w:r>
      <w:r w:rsidRPr="00BE4A24">
        <w:rPr>
          <w:rStyle w:val="StrongEmphasis"/>
          <w:rFonts w:cs="Times New Roman"/>
          <w:sz w:val="28"/>
          <w:szCs w:val="28"/>
        </w:rPr>
        <w:t xml:space="preserve">равова система – це поняття національного типу і хоча їх тлумачення в більшості країн більш-менш схоже, їх ознаки та функції дуже відрізняються. Усе залежить від  історії держави та нації, їх морально-етичних поглядів, правосвідомості та рівня балансу між правом та релігією. </w:t>
      </w: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Style w:val="StrongEmphasis"/>
          <w:rFonts w:cs="Times New Roman"/>
          <w:b w:val="0"/>
          <w:sz w:val="28"/>
          <w:szCs w:val="28"/>
          <w:lang w:val="uk-UA"/>
        </w:rPr>
      </w:pPr>
      <w:r w:rsidRPr="00BE4A24">
        <w:rPr>
          <w:rStyle w:val="StrongEmphasis"/>
          <w:rFonts w:cs="Times New Roman"/>
          <w:sz w:val="28"/>
          <w:szCs w:val="28"/>
        </w:rPr>
        <w:t>Але якою б не була держава, вона має свою правову систему, що розвивається на рівні з суспільством і несе велику значимість. Отже, правова система – це запорука успішної держави, котра представляє собою механізм регуляції суспільних відносин в повсякденному житті.</w:t>
      </w: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Fonts w:cs="Times New Roman"/>
          <w:bCs/>
          <w:sz w:val="28"/>
          <w:szCs w:val="28"/>
          <w:lang w:val="uk-UA"/>
        </w:rPr>
      </w:pPr>
      <w:r w:rsidRPr="00BE4A24">
        <w:rPr>
          <w:rStyle w:val="StrongEmphasis"/>
          <w:rFonts w:cs="Times New Roman"/>
          <w:sz w:val="28"/>
          <w:szCs w:val="28"/>
          <w:lang w:val="uk-UA"/>
        </w:rPr>
        <w:t xml:space="preserve">4. До об’єктивних факторів </w:t>
      </w:r>
      <w:r w:rsidRPr="00BE4A24">
        <w:rPr>
          <w:rFonts w:cs="Times New Roman"/>
          <w:sz w:val="28"/>
          <w:szCs w:val="28"/>
          <w:lang w:val="uk-UA"/>
        </w:rPr>
        <w:t>розвитк</w:t>
      </w:r>
      <w:r w:rsidRPr="00BE4A24">
        <w:rPr>
          <w:rFonts w:cs="Times New Roman"/>
          <w:sz w:val="28"/>
          <w:szCs w:val="28"/>
        </w:rPr>
        <w:t>у правової системи  суспільства</w:t>
      </w:r>
      <w:r w:rsidRPr="00BE4A24">
        <w:rPr>
          <w:rFonts w:cs="Times New Roman"/>
          <w:sz w:val="28"/>
          <w:szCs w:val="28"/>
          <w:lang w:val="uk-UA"/>
        </w:rPr>
        <w:t xml:space="preserve"> відносяться: </w:t>
      </w:r>
      <w:r w:rsidRPr="00BE4A24">
        <w:rPr>
          <w:rFonts w:eastAsia="Times New Roman" w:cs="Times New Roman"/>
          <w:sz w:val="28"/>
          <w:szCs w:val="28"/>
          <w:lang w:val="uk-UA" w:eastAsia="ru-RU"/>
        </w:rPr>
        <w:t xml:space="preserve">непреривний </w:t>
      </w:r>
      <w:r w:rsidRPr="00BE4A24">
        <w:rPr>
          <w:rFonts w:cs="Times New Roman"/>
          <w:sz w:val="28"/>
          <w:szCs w:val="28"/>
          <w:lang w:val="uk-UA"/>
        </w:rPr>
        <w:t xml:space="preserve">взаємозв’язок і взаємодія між собою ії структурних компонентів; постійний взаємний вплив інших систем - політичної, економічної, культурної тощо; вплив різного роду загальнополітичних і загальногромадянських протиріч об'єктивного і суб'єктивного плану; вплив її власного діалектичного протиріччям, яке обумовлено протиріччям природно-правових і державно-правових засад; вплив законів і принципів синергетики; вплив </w:t>
      </w:r>
      <w:r w:rsidRPr="00BE4A24">
        <w:rPr>
          <w:rFonts w:eastAsia="Times New Roman" w:cs="Times New Roman"/>
          <w:sz w:val="28"/>
          <w:szCs w:val="28"/>
          <w:lang w:val="uk-UA" w:eastAsia="ru-RU"/>
        </w:rPr>
        <w:t xml:space="preserve">внутрішньо-системних процесів, які відбуваються за допомогою взаємодії та співвідношення таких категорій як "сучасний стан суспільних відносин" та "фактичний стан інструментарію правового регулювання"; </w:t>
      </w:r>
      <w:r w:rsidRPr="00BE4A24">
        <w:rPr>
          <w:rFonts w:cs="Times New Roman"/>
          <w:sz w:val="28"/>
          <w:szCs w:val="28"/>
          <w:lang w:val="uk-UA"/>
        </w:rPr>
        <w:t xml:space="preserve">вплив </w:t>
      </w:r>
      <w:r w:rsidRPr="00BE4A24">
        <w:rPr>
          <w:rFonts w:cs="Times New Roman"/>
          <w:sz w:val="28"/>
          <w:szCs w:val="28"/>
          <w:lang w:val="uk-UA"/>
        </w:rPr>
        <w:lastRenderedPageBreak/>
        <w:t>процесів глобалізації, а також процесів інтеграції, в результаті чого відбувається зближення національних правових систем та їх інститутів.</w:t>
      </w: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Fonts w:cs="Times New Roman"/>
          <w:sz w:val="28"/>
          <w:szCs w:val="28"/>
          <w:lang w:val="uk-UA"/>
        </w:rPr>
      </w:pPr>
      <w:r w:rsidRPr="00BE4A24">
        <w:rPr>
          <w:rStyle w:val="StrongEmphasis"/>
          <w:rFonts w:cs="Times New Roman"/>
          <w:sz w:val="28"/>
          <w:szCs w:val="28"/>
          <w:lang w:val="uk-UA"/>
        </w:rPr>
        <w:t xml:space="preserve">5.До суб’єктивних факторів </w:t>
      </w:r>
      <w:r w:rsidRPr="00BE4A24">
        <w:rPr>
          <w:rFonts w:cs="Times New Roman"/>
          <w:sz w:val="28"/>
          <w:szCs w:val="28"/>
          <w:lang w:val="uk-UA"/>
        </w:rPr>
        <w:t>розвитк</w:t>
      </w:r>
      <w:r w:rsidRPr="00BE4A24">
        <w:rPr>
          <w:rFonts w:cs="Times New Roman"/>
          <w:sz w:val="28"/>
          <w:szCs w:val="28"/>
        </w:rPr>
        <w:t>у правової системи  суспільства</w:t>
      </w:r>
      <w:r w:rsidRPr="00BE4A24">
        <w:rPr>
          <w:rFonts w:cs="Times New Roman"/>
          <w:sz w:val="28"/>
          <w:szCs w:val="28"/>
          <w:lang w:val="uk-UA"/>
        </w:rPr>
        <w:t xml:space="preserve"> відносяться  суб’єкти права як системоутворюючий елемент правової системи, оскільки вони наділені необхідними властивостями для забезпечення мети правової системи та реалізації специфічних для неї функцій. </w:t>
      </w: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Fonts w:cs="Times New Roman"/>
          <w:sz w:val="28"/>
          <w:szCs w:val="28"/>
          <w:lang w:val="uk-UA"/>
        </w:rPr>
      </w:pPr>
      <w:r w:rsidRPr="00BE4A24">
        <w:rPr>
          <w:rFonts w:eastAsia="Times New Roman" w:cs="Times New Roman"/>
          <w:sz w:val="28"/>
          <w:szCs w:val="28"/>
          <w:lang w:val="uk-UA" w:eastAsia="ru-RU"/>
        </w:rPr>
        <w:t xml:space="preserve">Зміни у процесі розвитку правової системи суспільства зумовлені вольовою діяльністю людей, їх різних об'єднань, які вступаючи у </w:t>
      </w:r>
      <w:r w:rsidRPr="00BE4A24">
        <w:rPr>
          <w:rFonts w:cs="Times New Roman"/>
          <w:sz w:val="28"/>
          <w:szCs w:val="28"/>
          <w:lang w:val="uk-UA"/>
        </w:rPr>
        <w:t xml:space="preserve">соціально-правові відносин утворюють сутність соціального механізму правової системи. Цей механізм формується та відтворюється конкретними суб’єктами соціально-правових відносин, серед яких головним є саме держава, оскільки пересічні громадяни фактично не можуть перманентно впливати на переформування або відновлення правової системи, але можуть ініціювати й вимагати від парламенту оновлення законодавства чи внесення до нього відповідних змін. </w:t>
      </w: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Fonts w:cs="Times New Roman"/>
          <w:bCs/>
          <w:sz w:val="28"/>
          <w:szCs w:val="28"/>
          <w:lang w:val="uk-UA"/>
        </w:rPr>
      </w:pPr>
      <w:r w:rsidRPr="00BE4A24">
        <w:rPr>
          <w:rFonts w:eastAsia="Times New Roman" w:cs="Times New Roman"/>
          <w:sz w:val="28"/>
          <w:szCs w:val="28"/>
          <w:lang w:val="uk-UA" w:eastAsia="ru-RU"/>
        </w:rPr>
        <w:t xml:space="preserve">Суб'єктивний механізм функціонування правової системи суспільства - це прояви суб'єктивного бачення розв'язання певного питання у відповідній нормі права, що означає виключення із правової системи тих елементи, які не є суто правовими, як наприклад, державні, політичні, соціальні органи, структури, інститути, оскільки </w:t>
      </w:r>
      <w:r w:rsidRPr="00BE4A24">
        <w:rPr>
          <w:rFonts w:cs="Times New Roman"/>
          <w:sz w:val="28"/>
          <w:szCs w:val="28"/>
          <w:lang w:val="uk-UA"/>
        </w:rPr>
        <w:t xml:space="preserve">порушення порядку в правовій системі здійснюється конкретними суб’єктами. </w:t>
      </w:r>
      <w:r w:rsidRPr="00BE4A24">
        <w:rPr>
          <w:rFonts w:eastAsia="Times New Roman" w:cs="Times New Roman"/>
          <w:sz w:val="28"/>
          <w:szCs w:val="28"/>
          <w:lang w:val="uk-UA" w:eastAsia="ru-RU"/>
        </w:rPr>
        <w:t xml:space="preserve">Цей механізм передбачає певну форму розв'язання конкретного завдання, тобто будь-який процес руху права має чітко встановлену процедуру з дотриманням </w:t>
      </w:r>
      <w:r w:rsidRPr="00BE4A24">
        <w:rPr>
          <w:rFonts w:cs="Times New Roman"/>
          <w:sz w:val="28"/>
          <w:szCs w:val="28"/>
          <w:lang w:val="uk-UA"/>
        </w:rPr>
        <w:t>вимог правової технології, у тому числі виконання відповідних правил і правових стандартів.</w:t>
      </w: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Style w:val="StrongEmphasis"/>
          <w:rFonts w:cs="Times New Roman"/>
          <w:b w:val="0"/>
          <w:color w:val="000000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6. </w:t>
      </w:r>
      <w:r>
        <w:rPr>
          <w:rStyle w:val="StrongEmphasis"/>
          <w:rFonts w:cs="Times New Roman"/>
          <w:color w:val="000000"/>
          <w:sz w:val="28"/>
          <w:szCs w:val="28"/>
          <w:lang w:val="uk-UA"/>
        </w:rPr>
        <w:t>Українська правова система знаходиться на шляху становлення і її г</w:t>
      </w:r>
      <w:r w:rsidRPr="00923F8D">
        <w:rPr>
          <w:rStyle w:val="StrongEmphasis"/>
          <w:rFonts w:cs="Times New Roman"/>
          <w:color w:val="000000"/>
          <w:sz w:val="28"/>
          <w:szCs w:val="28"/>
          <w:lang w:val="uk-UA"/>
        </w:rPr>
        <w:t xml:space="preserve">оловним орієнтиром в поступовому приєднанні до сім'ї романо-германського права повинен стати принцип верховенства права, мета якого не просто формальне забезпечення порядку, передбаченого законами та іншими нормативними актами, встановленими державою, а </w:t>
      </w:r>
      <w:r>
        <w:rPr>
          <w:rStyle w:val="StrongEmphasis"/>
          <w:rFonts w:cs="Times New Roman"/>
          <w:color w:val="000000"/>
          <w:sz w:val="28"/>
          <w:szCs w:val="28"/>
          <w:lang w:val="uk-UA"/>
        </w:rPr>
        <w:t>за</w:t>
      </w:r>
      <w:r w:rsidRPr="00923F8D">
        <w:rPr>
          <w:rStyle w:val="StrongEmphasis"/>
          <w:rFonts w:cs="Times New Roman"/>
          <w:color w:val="000000"/>
          <w:sz w:val="28"/>
          <w:szCs w:val="28"/>
          <w:lang w:val="uk-UA"/>
        </w:rPr>
        <w:t>твердження такого пр</w:t>
      </w:r>
      <w:r>
        <w:rPr>
          <w:rStyle w:val="StrongEmphasis"/>
          <w:rFonts w:cs="Times New Roman"/>
          <w:color w:val="000000"/>
          <w:sz w:val="28"/>
          <w:szCs w:val="28"/>
          <w:lang w:val="uk-UA"/>
        </w:rPr>
        <w:t>авопорядку, який обмежує свавілля</w:t>
      </w:r>
      <w:r w:rsidRPr="00923F8D">
        <w:rPr>
          <w:rStyle w:val="StrongEmphasis"/>
          <w:rFonts w:cs="Times New Roman"/>
          <w:color w:val="000000"/>
          <w:sz w:val="28"/>
          <w:szCs w:val="28"/>
          <w:lang w:val="uk-UA"/>
        </w:rPr>
        <w:t xml:space="preserve"> державної </w:t>
      </w:r>
      <w:r w:rsidRPr="00923F8D">
        <w:rPr>
          <w:rStyle w:val="StrongEmphasis"/>
          <w:rFonts w:cs="Times New Roman"/>
          <w:color w:val="000000"/>
          <w:sz w:val="28"/>
          <w:szCs w:val="28"/>
          <w:lang w:val="uk-UA"/>
        </w:rPr>
        <w:lastRenderedPageBreak/>
        <w:t xml:space="preserve">(насамперед виконавчої) влади, ставить її під контроль суспільства, створюючи для цього відповідні </w:t>
      </w:r>
      <w:r>
        <w:rPr>
          <w:rStyle w:val="StrongEmphasis"/>
          <w:rFonts w:cs="Times New Roman"/>
          <w:color w:val="000000"/>
          <w:sz w:val="28"/>
          <w:szCs w:val="28"/>
          <w:lang w:val="uk-UA"/>
        </w:rPr>
        <w:t xml:space="preserve">правові механізми. А </w:t>
      </w:r>
      <w:r w:rsidRPr="00923F8D">
        <w:rPr>
          <w:rStyle w:val="StrongEmphasis"/>
          <w:rFonts w:cs="Times New Roman"/>
          <w:color w:val="000000"/>
          <w:sz w:val="28"/>
          <w:szCs w:val="28"/>
          <w:lang w:val="uk-UA"/>
        </w:rPr>
        <w:t xml:space="preserve">відповідь на питання, до якої ж правової сім'ї слід відносити Україна, залежить від того, яким правовим шляхом йде наше суспільство, </w:t>
      </w:r>
      <w:r>
        <w:rPr>
          <w:rStyle w:val="StrongEmphasis"/>
          <w:rFonts w:cs="Times New Roman"/>
          <w:color w:val="000000"/>
          <w:sz w:val="28"/>
          <w:szCs w:val="28"/>
          <w:lang w:val="uk-UA"/>
        </w:rPr>
        <w:t xml:space="preserve">а також </w:t>
      </w:r>
      <w:r w:rsidRPr="00923F8D">
        <w:rPr>
          <w:rStyle w:val="StrongEmphasis"/>
          <w:rFonts w:cs="Times New Roman"/>
          <w:color w:val="000000"/>
          <w:sz w:val="28"/>
          <w:szCs w:val="28"/>
          <w:lang w:val="uk-UA"/>
        </w:rPr>
        <w:t>від здійснюван</w:t>
      </w:r>
      <w:r>
        <w:rPr>
          <w:rStyle w:val="StrongEmphasis"/>
          <w:rFonts w:cs="Times New Roman"/>
          <w:color w:val="000000"/>
          <w:sz w:val="28"/>
          <w:szCs w:val="28"/>
          <w:lang w:val="uk-UA"/>
        </w:rPr>
        <w:t xml:space="preserve">ої в державі правової політики. </w:t>
      </w:r>
      <w:r w:rsidRPr="00923F8D">
        <w:rPr>
          <w:rStyle w:val="StrongEmphasis"/>
          <w:rFonts w:cs="Times New Roman"/>
          <w:color w:val="000000"/>
          <w:sz w:val="28"/>
          <w:szCs w:val="28"/>
          <w:lang w:val="uk-UA"/>
        </w:rPr>
        <w:t>Правова політика України дозволяє зробити висновок про її європейський вибір. Стратегічний напрямо</w:t>
      </w:r>
      <w:r>
        <w:rPr>
          <w:rStyle w:val="StrongEmphasis"/>
          <w:rFonts w:cs="Times New Roman"/>
          <w:color w:val="000000"/>
          <w:sz w:val="28"/>
          <w:szCs w:val="28"/>
          <w:lang w:val="uk-UA"/>
        </w:rPr>
        <w:t xml:space="preserve">к сучасної Української держави </w:t>
      </w:r>
      <w:r w:rsidRPr="00923F8D">
        <w:rPr>
          <w:rFonts w:cs="Times New Roman"/>
          <w:sz w:val="28"/>
          <w:szCs w:val="28"/>
          <w:lang w:val="uk-UA"/>
        </w:rPr>
        <w:t>–</w:t>
      </w:r>
      <w:r w:rsidRPr="00923F8D">
        <w:rPr>
          <w:rStyle w:val="StrongEmphasis"/>
          <w:rFonts w:cs="Times New Roman"/>
          <w:color w:val="000000"/>
          <w:sz w:val="28"/>
          <w:szCs w:val="28"/>
          <w:lang w:val="uk-UA"/>
        </w:rPr>
        <w:t xml:space="preserve"> вх</w:t>
      </w:r>
      <w:r>
        <w:rPr>
          <w:rStyle w:val="StrongEmphasis"/>
          <w:rFonts w:cs="Times New Roman"/>
          <w:color w:val="000000"/>
          <w:sz w:val="28"/>
          <w:szCs w:val="28"/>
          <w:lang w:val="uk-UA"/>
        </w:rPr>
        <w:t xml:space="preserve">одження в європейський простір </w:t>
      </w:r>
      <w:r w:rsidRPr="00923F8D">
        <w:rPr>
          <w:rFonts w:cs="Times New Roman"/>
          <w:sz w:val="28"/>
          <w:szCs w:val="28"/>
          <w:lang w:val="uk-UA"/>
        </w:rPr>
        <w:t>–</w:t>
      </w:r>
      <w:r w:rsidRPr="00923F8D">
        <w:rPr>
          <w:rStyle w:val="StrongEmphasis"/>
          <w:rFonts w:cs="Times New Roman"/>
          <w:color w:val="000000"/>
          <w:sz w:val="28"/>
          <w:szCs w:val="28"/>
          <w:lang w:val="uk-UA"/>
        </w:rPr>
        <w:t xml:space="preserve"> об'єктивно й історично обумовлене її національним, культурним і правовим розвитком.</w:t>
      </w: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Style w:val="StrongEmphasis"/>
          <w:rFonts w:cs="Times New Roman"/>
          <w:b w:val="0"/>
          <w:color w:val="000000"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Style w:val="StrongEmphasis"/>
          <w:rFonts w:cs="Times New Roman"/>
          <w:b w:val="0"/>
          <w:color w:val="000000"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Style w:val="StrongEmphasis"/>
          <w:rFonts w:cs="Times New Roman"/>
          <w:b w:val="0"/>
          <w:color w:val="000000"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Style w:val="StrongEmphasis"/>
          <w:rFonts w:cs="Times New Roman"/>
          <w:b w:val="0"/>
          <w:color w:val="000000"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Style w:val="StrongEmphasis"/>
          <w:rFonts w:cs="Times New Roman"/>
          <w:b w:val="0"/>
          <w:color w:val="000000"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Style w:val="StrongEmphasis"/>
          <w:rFonts w:cs="Times New Roman"/>
          <w:b w:val="0"/>
          <w:color w:val="000000"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Style w:val="StrongEmphasis"/>
          <w:rFonts w:cs="Times New Roman"/>
          <w:b w:val="0"/>
          <w:color w:val="000000"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Style w:val="StrongEmphasis"/>
          <w:rFonts w:cs="Times New Roman"/>
          <w:b w:val="0"/>
          <w:color w:val="000000"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Style w:val="StrongEmphasis"/>
          <w:rFonts w:cs="Times New Roman"/>
          <w:b w:val="0"/>
          <w:color w:val="000000"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Style w:val="StrongEmphasis"/>
          <w:rFonts w:cs="Times New Roman"/>
          <w:b w:val="0"/>
          <w:color w:val="000000"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Style w:val="StrongEmphasis"/>
          <w:rFonts w:cs="Times New Roman"/>
          <w:b w:val="0"/>
          <w:color w:val="000000"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Style w:val="StrongEmphasis"/>
          <w:rFonts w:cs="Times New Roman"/>
          <w:b w:val="0"/>
          <w:color w:val="000000"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Style w:val="StrongEmphasis"/>
          <w:rFonts w:cs="Times New Roman"/>
          <w:b w:val="0"/>
          <w:color w:val="000000"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Style w:val="StrongEmphasis"/>
          <w:rFonts w:cs="Times New Roman"/>
          <w:b w:val="0"/>
          <w:color w:val="000000"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Style w:val="StrongEmphasis"/>
          <w:rFonts w:cs="Times New Roman"/>
          <w:b w:val="0"/>
          <w:color w:val="000000"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Style w:val="StrongEmphasis"/>
          <w:rFonts w:cs="Times New Roman"/>
          <w:b w:val="0"/>
          <w:color w:val="000000"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Style w:val="StrongEmphasis"/>
          <w:rFonts w:cs="Times New Roman"/>
          <w:b w:val="0"/>
          <w:color w:val="000000"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Style w:val="StrongEmphasis"/>
          <w:rFonts w:cs="Times New Roman"/>
          <w:b w:val="0"/>
          <w:color w:val="000000"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Style w:val="StrongEmphasis"/>
          <w:rFonts w:cs="Times New Roman"/>
          <w:b w:val="0"/>
          <w:color w:val="000000"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Style w:val="StrongEmphasis"/>
          <w:rFonts w:cs="Times New Roman"/>
          <w:b w:val="0"/>
          <w:color w:val="000000"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both"/>
        <w:rPr>
          <w:rStyle w:val="StrongEmphasis"/>
          <w:rFonts w:cs="Times New Roman"/>
          <w:b w:val="0"/>
          <w:color w:val="000000"/>
          <w:sz w:val="28"/>
          <w:szCs w:val="28"/>
          <w:lang w:val="uk-UA"/>
        </w:rPr>
      </w:pP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center"/>
        <w:rPr>
          <w:rFonts w:cs="Times New Roman"/>
          <w:b/>
          <w:sz w:val="28"/>
          <w:szCs w:val="28"/>
          <w:lang w:val="uk-UA"/>
        </w:rPr>
      </w:pPr>
      <w:r w:rsidRPr="000A3D54">
        <w:rPr>
          <w:rFonts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366472" w:rsidRDefault="00366472" w:rsidP="00366472">
      <w:pPr>
        <w:pStyle w:val="Textbody"/>
        <w:widowControl/>
        <w:spacing w:after="0" w:line="360" w:lineRule="auto"/>
        <w:ind w:firstLine="709"/>
        <w:jc w:val="center"/>
        <w:rPr>
          <w:rFonts w:cs="Times New Roman"/>
          <w:b/>
          <w:sz w:val="28"/>
          <w:szCs w:val="28"/>
          <w:lang w:val="uk-UA"/>
        </w:rPr>
      </w:pPr>
    </w:p>
    <w:p w:rsidR="00366472" w:rsidRPr="000A3D54" w:rsidRDefault="00366472" w:rsidP="00366472">
      <w:pPr>
        <w:pStyle w:val="Textbody"/>
        <w:widowControl/>
        <w:spacing w:after="0" w:line="360" w:lineRule="auto"/>
        <w:ind w:firstLine="709"/>
        <w:jc w:val="center"/>
        <w:rPr>
          <w:rFonts w:cs="Times New Roman"/>
          <w:b/>
          <w:sz w:val="28"/>
          <w:szCs w:val="28"/>
          <w:lang w:val="uk-UA"/>
        </w:rPr>
      </w:pPr>
    </w:p>
    <w:p w:rsidR="00366472" w:rsidRPr="000A3D54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0A3D54">
        <w:rPr>
          <w:rFonts w:cs="Times New Roman"/>
          <w:iCs/>
          <w:sz w:val="28"/>
          <w:szCs w:val="28"/>
        </w:rPr>
        <w:t>Алексеев С.</w:t>
      </w:r>
      <w:r w:rsidRPr="000A3D54">
        <w:rPr>
          <w:rFonts w:cs="Times New Roman"/>
          <w:iCs/>
          <w:sz w:val="28"/>
          <w:szCs w:val="28"/>
          <w:lang w:val="uk-UA"/>
        </w:rPr>
        <w:t xml:space="preserve"> </w:t>
      </w:r>
      <w:r w:rsidRPr="000A3D54">
        <w:rPr>
          <w:rFonts w:cs="Times New Roman"/>
          <w:iCs/>
          <w:sz w:val="28"/>
          <w:szCs w:val="28"/>
        </w:rPr>
        <w:t>С. Общая теория права</w:t>
      </w:r>
      <w:r w:rsidRPr="000A3D54">
        <w:rPr>
          <w:rFonts w:cs="Times New Roman"/>
          <w:iCs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</w:rPr>
        <w:t>[</w:t>
      </w:r>
      <w:r w:rsidRPr="000A3D54">
        <w:rPr>
          <w:rFonts w:cs="Times New Roman"/>
          <w:sz w:val="28"/>
          <w:szCs w:val="28"/>
          <w:lang w:val="uk-UA"/>
        </w:rPr>
        <w:t>Текст</w:t>
      </w:r>
      <w:r w:rsidRPr="000A3D54">
        <w:rPr>
          <w:rFonts w:cs="Times New Roman"/>
          <w:sz w:val="28"/>
          <w:szCs w:val="28"/>
        </w:rPr>
        <w:t>]</w:t>
      </w:r>
      <w:r w:rsidRPr="000A3D54">
        <w:rPr>
          <w:rFonts w:cs="Times New Roman"/>
          <w:sz w:val="28"/>
          <w:szCs w:val="28"/>
          <w:lang w:val="uk-UA"/>
        </w:rPr>
        <w:t xml:space="preserve"> /</w:t>
      </w:r>
      <w:r w:rsidRPr="000A3D54">
        <w:rPr>
          <w:rFonts w:cs="Times New Roman"/>
          <w:iCs/>
          <w:sz w:val="28"/>
          <w:szCs w:val="28"/>
          <w:lang w:val="uk-UA"/>
        </w:rPr>
        <w:t xml:space="preserve"> </w:t>
      </w:r>
      <w:r w:rsidRPr="000A3D54">
        <w:rPr>
          <w:rFonts w:cs="Times New Roman"/>
          <w:iCs/>
          <w:sz w:val="28"/>
          <w:szCs w:val="28"/>
        </w:rPr>
        <w:t>С.</w:t>
      </w:r>
      <w:r w:rsidRPr="000A3D54">
        <w:rPr>
          <w:rFonts w:cs="Times New Roman"/>
          <w:iCs/>
          <w:sz w:val="28"/>
          <w:szCs w:val="28"/>
          <w:lang w:val="uk-UA"/>
        </w:rPr>
        <w:t xml:space="preserve"> </w:t>
      </w:r>
      <w:r w:rsidRPr="000A3D54">
        <w:rPr>
          <w:rFonts w:cs="Times New Roman"/>
          <w:iCs/>
          <w:sz w:val="28"/>
          <w:szCs w:val="28"/>
        </w:rPr>
        <w:t>С.</w:t>
      </w:r>
      <w:r w:rsidRPr="000A3D54">
        <w:rPr>
          <w:rFonts w:cs="Times New Roman"/>
          <w:iCs/>
          <w:sz w:val="28"/>
          <w:szCs w:val="28"/>
          <w:lang w:val="uk-UA"/>
        </w:rPr>
        <w:t xml:space="preserve"> </w:t>
      </w:r>
      <w:r w:rsidRPr="000A3D54">
        <w:rPr>
          <w:rFonts w:cs="Times New Roman"/>
          <w:iCs/>
          <w:sz w:val="28"/>
          <w:szCs w:val="28"/>
        </w:rPr>
        <w:t>Алексеев</w:t>
      </w:r>
      <w:r w:rsidRPr="000A3D54">
        <w:rPr>
          <w:rFonts w:cs="Times New Roman"/>
          <w:iCs/>
          <w:sz w:val="28"/>
          <w:szCs w:val="28"/>
          <w:lang w:val="uk-UA"/>
        </w:rPr>
        <w:t xml:space="preserve">. </w:t>
      </w:r>
      <w:r w:rsidRPr="000A3D54">
        <w:rPr>
          <w:rFonts w:cs="Times New Roman"/>
          <w:sz w:val="28"/>
          <w:szCs w:val="28"/>
          <w:lang w:val="uk-UA"/>
        </w:rPr>
        <w:t>–</w:t>
      </w:r>
      <w:r w:rsidRPr="000A3D54">
        <w:rPr>
          <w:rFonts w:cs="Times New Roman"/>
          <w:iCs/>
          <w:sz w:val="28"/>
          <w:szCs w:val="28"/>
          <w:lang w:val="uk-UA"/>
        </w:rPr>
        <w:t xml:space="preserve"> </w:t>
      </w:r>
      <w:r w:rsidRPr="000A3D54">
        <w:rPr>
          <w:rFonts w:cs="Times New Roman"/>
          <w:iCs/>
          <w:sz w:val="28"/>
          <w:szCs w:val="28"/>
        </w:rPr>
        <w:t xml:space="preserve">Т. І. </w:t>
      </w:r>
      <w:r w:rsidRPr="000A3D54">
        <w:rPr>
          <w:rFonts w:cs="Times New Roman"/>
          <w:sz w:val="28"/>
          <w:szCs w:val="28"/>
          <w:lang w:val="uk-UA"/>
        </w:rPr>
        <w:t>–</w:t>
      </w:r>
      <w:r w:rsidRPr="000A3D54">
        <w:rPr>
          <w:rFonts w:cs="Times New Roman"/>
          <w:iCs/>
          <w:sz w:val="28"/>
          <w:szCs w:val="28"/>
        </w:rPr>
        <w:t xml:space="preserve"> М</w:t>
      </w:r>
      <w:proofErr w:type="gramStart"/>
      <w:r w:rsidRPr="000A3D54">
        <w:rPr>
          <w:rFonts w:cs="Times New Roman"/>
          <w:iCs/>
          <w:sz w:val="28"/>
          <w:szCs w:val="28"/>
        </w:rPr>
        <w:t>. :</w:t>
      </w:r>
      <w:proofErr w:type="gramEnd"/>
      <w:r w:rsidRPr="000A3D54">
        <w:rPr>
          <w:rFonts w:cs="Times New Roman"/>
          <w:iCs/>
          <w:sz w:val="28"/>
          <w:szCs w:val="28"/>
        </w:rPr>
        <w:t xml:space="preserve"> Юрид. лит.</w:t>
      </w:r>
      <w:r w:rsidRPr="000A3D54">
        <w:rPr>
          <w:rFonts w:cs="Times New Roman"/>
          <w:iCs/>
          <w:sz w:val="28"/>
          <w:szCs w:val="28"/>
          <w:lang w:val="uk-UA"/>
        </w:rPr>
        <w:t>,</w:t>
      </w:r>
      <w:r w:rsidRPr="000A3D54">
        <w:rPr>
          <w:rFonts w:cs="Times New Roman"/>
          <w:iCs/>
          <w:sz w:val="28"/>
          <w:szCs w:val="28"/>
        </w:rPr>
        <w:t xml:space="preserve"> 1981. </w:t>
      </w:r>
      <w:r w:rsidRPr="000A3D54">
        <w:rPr>
          <w:rFonts w:cs="Times New Roman"/>
          <w:sz w:val="28"/>
          <w:szCs w:val="28"/>
          <w:lang w:val="uk-UA"/>
        </w:rPr>
        <w:t>–</w:t>
      </w:r>
      <w:r w:rsidRPr="000A3D54">
        <w:rPr>
          <w:rFonts w:cs="Times New Roman"/>
          <w:iCs/>
          <w:sz w:val="28"/>
          <w:szCs w:val="28"/>
        </w:rPr>
        <w:t xml:space="preserve"> 361 с.</w:t>
      </w:r>
    </w:p>
    <w:p w:rsidR="00366472" w:rsidRPr="000A3D54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0A3D54">
        <w:rPr>
          <w:rFonts w:cs="Times New Roman"/>
          <w:sz w:val="28"/>
          <w:szCs w:val="28"/>
          <w:lang w:val="uk-UA"/>
        </w:rPr>
        <w:t xml:space="preserve">Алмонд Г. Политическая наука: история дисциплины </w:t>
      </w:r>
      <w:r w:rsidRPr="000A3D54">
        <w:rPr>
          <w:rFonts w:cs="Times New Roman"/>
          <w:sz w:val="28"/>
          <w:szCs w:val="28"/>
        </w:rPr>
        <w:t>[</w:t>
      </w:r>
      <w:r w:rsidRPr="000A3D54">
        <w:rPr>
          <w:rFonts w:cs="Times New Roman"/>
          <w:sz w:val="28"/>
          <w:szCs w:val="28"/>
          <w:lang w:val="uk-UA"/>
        </w:rPr>
        <w:t>Текст</w:t>
      </w:r>
      <w:r w:rsidRPr="000A3D54">
        <w:rPr>
          <w:rFonts w:cs="Times New Roman"/>
          <w:sz w:val="28"/>
          <w:szCs w:val="28"/>
        </w:rPr>
        <w:t xml:space="preserve">] / </w:t>
      </w:r>
      <w:r w:rsidRPr="000A3D54">
        <w:rPr>
          <w:rFonts w:cs="Times New Roman"/>
          <w:sz w:val="28"/>
          <w:szCs w:val="28"/>
          <w:lang w:val="uk-UA"/>
        </w:rPr>
        <w:t>Г. Алмонд</w:t>
      </w:r>
      <w:r w:rsidRPr="000A3D54">
        <w:rPr>
          <w:rFonts w:cs="Times New Roman"/>
          <w:sz w:val="28"/>
          <w:szCs w:val="28"/>
        </w:rPr>
        <w:t>/</w:t>
      </w:r>
      <w:r>
        <w:rPr>
          <w:rFonts w:cs="Times New Roman"/>
          <w:sz w:val="28"/>
          <w:szCs w:val="28"/>
          <w:lang w:val="uk-UA"/>
        </w:rPr>
        <w:t>/ Полис. − 1997. − №6. − С. 175</w:t>
      </w:r>
      <w:r w:rsidRPr="000A3D54">
        <w:rPr>
          <w:rFonts w:cs="Times New Roman"/>
          <w:sz w:val="28"/>
          <w:szCs w:val="28"/>
          <w:lang w:val="uk-UA"/>
        </w:rPr>
        <w:t>–183.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0A3D54">
        <w:rPr>
          <w:rFonts w:cs="Times New Roman"/>
          <w:sz w:val="28"/>
          <w:szCs w:val="28"/>
        </w:rPr>
        <w:t>Арановский К.В. В преддверии сравнительного правоведения [</w:t>
      </w:r>
      <w:r w:rsidRPr="000A3D54">
        <w:rPr>
          <w:rFonts w:cs="Times New Roman"/>
          <w:sz w:val="28"/>
          <w:szCs w:val="28"/>
          <w:lang w:val="uk-UA"/>
        </w:rPr>
        <w:t>Текст</w:t>
      </w:r>
      <w:r w:rsidRPr="000A3D54">
        <w:rPr>
          <w:rFonts w:cs="Times New Roman"/>
          <w:sz w:val="28"/>
          <w:szCs w:val="28"/>
        </w:rPr>
        <w:t>] / К.В. Арановский // Правоведение. – 1998. – № 2 (221). – С. 59</w:t>
      </w:r>
      <w:r>
        <w:rPr>
          <w:rFonts w:cs="Times New Roman"/>
          <w:sz w:val="28"/>
          <w:szCs w:val="28"/>
          <w:lang w:val="uk-UA"/>
        </w:rPr>
        <w:t xml:space="preserve"> −64.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0A3D54">
        <w:rPr>
          <w:rFonts w:cs="Times New Roman"/>
          <w:sz w:val="28"/>
          <w:szCs w:val="28"/>
          <w:lang w:val="uk-UA"/>
        </w:rPr>
        <w:t>Архипов С.И. Теория государства и права: Учебник</w:t>
      </w:r>
      <w:r w:rsidRPr="000A3D54">
        <w:rPr>
          <w:rFonts w:cs="Times New Roman"/>
          <w:sz w:val="28"/>
          <w:szCs w:val="28"/>
        </w:rPr>
        <w:t xml:space="preserve"> [</w:t>
      </w:r>
      <w:r w:rsidRPr="000A3D54">
        <w:rPr>
          <w:rFonts w:cs="Times New Roman"/>
          <w:sz w:val="28"/>
          <w:szCs w:val="28"/>
          <w:lang w:val="uk-UA"/>
        </w:rPr>
        <w:t>Текст</w:t>
      </w:r>
      <w:r w:rsidRPr="000A3D54">
        <w:rPr>
          <w:rFonts w:cs="Times New Roman"/>
          <w:sz w:val="28"/>
          <w:szCs w:val="28"/>
        </w:rPr>
        <w:t>]</w:t>
      </w:r>
      <w:r>
        <w:rPr>
          <w:rFonts w:cs="Times New Roman"/>
          <w:sz w:val="28"/>
          <w:szCs w:val="28"/>
          <w:lang w:val="uk-UA"/>
        </w:rPr>
        <w:t xml:space="preserve"> / Архипов С.И.  </w:t>
      </w:r>
      <w:r w:rsidRPr="000A3D54">
        <w:rPr>
          <w:rFonts w:cs="Times New Roman"/>
          <w:sz w:val="28"/>
          <w:szCs w:val="28"/>
          <w:lang w:val="uk-UA"/>
        </w:rPr>
        <w:t>– М.</w:t>
      </w:r>
      <w:r>
        <w:rPr>
          <w:rFonts w:cs="Times New Roman"/>
          <w:sz w:val="28"/>
          <w:szCs w:val="28"/>
          <w:lang w:val="uk-UA"/>
        </w:rPr>
        <w:t xml:space="preserve"> : Норма, 2005. </w:t>
      </w:r>
      <w:r w:rsidRPr="000A3D54">
        <w:rPr>
          <w:rFonts w:cs="Times New Roman"/>
          <w:sz w:val="28"/>
          <w:szCs w:val="28"/>
          <w:lang w:val="uk-UA"/>
        </w:rPr>
        <w:t xml:space="preserve">– 496 с.  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0A3D54">
        <w:rPr>
          <w:rFonts w:cs="Times New Roman"/>
          <w:sz w:val="28"/>
          <w:szCs w:val="28"/>
          <w:lang w:val="uk-UA"/>
        </w:rPr>
        <w:t xml:space="preserve">Аюпова 3. К. Теория государства и права: </w:t>
      </w:r>
      <w:r w:rsidRPr="000A3D54">
        <w:rPr>
          <w:rFonts w:cs="Times New Roman"/>
          <w:sz w:val="28"/>
          <w:szCs w:val="28"/>
        </w:rPr>
        <w:t>[</w:t>
      </w:r>
      <w:r w:rsidRPr="000A3D54">
        <w:rPr>
          <w:rFonts w:cs="Times New Roman"/>
          <w:sz w:val="28"/>
          <w:szCs w:val="28"/>
          <w:lang w:val="uk-UA"/>
        </w:rPr>
        <w:t>Текст</w:t>
      </w:r>
      <w:r w:rsidRPr="000A3D54">
        <w:rPr>
          <w:rFonts w:cs="Times New Roman"/>
          <w:sz w:val="28"/>
          <w:szCs w:val="28"/>
        </w:rPr>
        <w:t xml:space="preserve">] </w:t>
      </w:r>
      <w:r>
        <w:rPr>
          <w:rFonts w:cs="Times New Roman"/>
          <w:sz w:val="28"/>
          <w:szCs w:val="28"/>
          <w:lang w:val="uk-UA"/>
        </w:rPr>
        <w:t xml:space="preserve">Учебное пособие. </w:t>
      </w:r>
      <w:r w:rsidRPr="000A3D54">
        <w:rPr>
          <w:rFonts w:cs="Times New Roman"/>
          <w:sz w:val="28"/>
          <w:szCs w:val="28"/>
          <w:lang w:val="uk-UA"/>
        </w:rPr>
        <w:t>–</w:t>
      </w:r>
      <w:r>
        <w:rPr>
          <w:rFonts w:cs="Times New Roman"/>
          <w:sz w:val="28"/>
          <w:szCs w:val="28"/>
          <w:lang w:val="uk-UA"/>
        </w:rPr>
        <w:t xml:space="preserve"> 3-е изд., доп. и измен. </w:t>
      </w:r>
      <w:r w:rsidRPr="000A3D54">
        <w:rPr>
          <w:rFonts w:cs="Times New Roman"/>
          <w:sz w:val="28"/>
          <w:szCs w:val="28"/>
          <w:lang w:val="uk-UA"/>
        </w:rPr>
        <w:t>–</w:t>
      </w:r>
      <w:r>
        <w:rPr>
          <w:rFonts w:cs="Times New Roman"/>
          <w:sz w:val="28"/>
          <w:szCs w:val="28"/>
          <w:lang w:val="uk-UA"/>
        </w:rPr>
        <w:t xml:space="preserve"> Алматы: Book Plus, 2013.</w:t>
      </w:r>
      <w:r w:rsidRPr="00821FE7"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– 330 с.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0A3D54">
        <w:rPr>
          <w:rFonts w:cs="Times New Roman"/>
          <w:sz w:val="28"/>
          <w:szCs w:val="28"/>
          <w:lang w:val="uk-UA"/>
        </w:rPr>
        <w:t>Бачинин В.А. Філософія права та злочину.</w:t>
      </w:r>
      <w:r>
        <w:rPr>
          <w:rFonts w:cs="Times New Roman"/>
          <w:sz w:val="28"/>
          <w:szCs w:val="28"/>
          <w:lang w:val="uk-UA"/>
        </w:rPr>
        <w:t xml:space="preserve">  </w:t>
      </w:r>
      <w:r w:rsidRPr="000A3D54">
        <w:rPr>
          <w:rFonts w:cs="Times New Roman"/>
          <w:sz w:val="28"/>
          <w:szCs w:val="28"/>
          <w:lang w:val="uk-UA"/>
        </w:rPr>
        <w:t>–</w:t>
      </w:r>
      <w:r>
        <w:rPr>
          <w:rFonts w:cs="Times New Roman"/>
          <w:sz w:val="28"/>
          <w:szCs w:val="28"/>
          <w:lang w:val="uk-UA"/>
        </w:rPr>
        <w:t xml:space="preserve"> Харьков: Фолио, 1999. </w:t>
      </w:r>
      <w:r w:rsidRPr="000A3D54">
        <w:rPr>
          <w:rFonts w:cs="Times New Roman"/>
          <w:sz w:val="28"/>
          <w:szCs w:val="28"/>
          <w:lang w:val="uk-UA"/>
        </w:rPr>
        <w:t>– 607с.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[Електронний ресурс]. – Режим доступу: http://www.pravo.vuzlib.su/book_z1100_23.html. – назва з екрана.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0A3D54">
        <w:rPr>
          <w:rFonts w:cs="Times New Roman"/>
          <w:sz w:val="28"/>
          <w:szCs w:val="28"/>
        </w:rPr>
        <w:t xml:space="preserve">Бехруз Х. </w:t>
      </w:r>
      <w:r w:rsidRPr="000A3D54">
        <w:rPr>
          <w:rFonts w:cs="Times New Roman"/>
          <w:sz w:val="28"/>
          <w:szCs w:val="28"/>
          <w:lang w:val="uk-UA"/>
        </w:rPr>
        <w:t>До питання плюралізму</w:t>
      </w:r>
      <w:r w:rsidRPr="000A3D54">
        <w:rPr>
          <w:rFonts w:cs="Times New Roman"/>
          <w:sz w:val="28"/>
          <w:szCs w:val="28"/>
        </w:rPr>
        <w:t xml:space="preserve"> теоретич</w:t>
      </w:r>
      <w:r w:rsidRPr="000A3D54">
        <w:rPr>
          <w:rFonts w:cs="Times New Roman"/>
          <w:sz w:val="28"/>
          <w:szCs w:val="28"/>
          <w:lang w:val="uk-UA"/>
        </w:rPr>
        <w:t>н</w:t>
      </w:r>
      <w:r w:rsidRPr="000A3D54">
        <w:rPr>
          <w:rFonts w:cs="Times New Roman"/>
          <w:sz w:val="28"/>
          <w:szCs w:val="28"/>
        </w:rPr>
        <w:t>их концепцій класификацій пост</w:t>
      </w:r>
      <w:r w:rsidRPr="000A3D54">
        <w:rPr>
          <w:rFonts w:cs="Times New Roman"/>
          <w:sz w:val="28"/>
          <w:szCs w:val="28"/>
          <w:lang w:val="uk-UA"/>
        </w:rPr>
        <w:t xml:space="preserve">радянських </w:t>
      </w:r>
      <w:r w:rsidRPr="000A3D54">
        <w:rPr>
          <w:rFonts w:cs="Times New Roman"/>
          <w:sz w:val="28"/>
          <w:szCs w:val="28"/>
        </w:rPr>
        <w:t>правових систем</w:t>
      </w:r>
      <w:r w:rsidRPr="000A3D54">
        <w:rPr>
          <w:rFonts w:cs="Times New Roman"/>
          <w:sz w:val="28"/>
          <w:szCs w:val="28"/>
          <w:lang w:val="ru-RU"/>
        </w:rPr>
        <w:t xml:space="preserve"> </w:t>
      </w:r>
      <w:r w:rsidRPr="000A3D54">
        <w:rPr>
          <w:rFonts w:cs="Times New Roman"/>
          <w:sz w:val="28"/>
          <w:szCs w:val="28"/>
        </w:rPr>
        <w:t>[</w:t>
      </w:r>
      <w:r w:rsidRPr="000A3D54">
        <w:rPr>
          <w:rFonts w:cs="Times New Roman"/>
          <w:sz w:val="28"/>
          <w:szCs w:val="28"/>
          <w:lang w:val="uk-UA"/>
        </w:rPr>
        <w:t>Текст</w:t>
      </w:r>
      <w:r w:rsidRPr="000A3D54">
        <w:rPr>
          <w:rFonts w:cs="Times New Roman"/>
          <w:sz w:val="28"/>
          <w:szCs w:val="28"/>
        </w:rPr>
        <w:t xml:space="preserve">] / Х. Бехруз // Держава і право: зб. </w:t>
      </w:r>
      <w:proofErr w:type="gramStart"/>
      <w:r w:rsidRPr="000A3D54">
        <w:rPr>
          <w:rFonts w:cs="Times New Roman"/>
          <w:sz w:val="28"/>
          <w:szCs w:val="28"/>
        </w:rPr>
        <w:t>наук</w:t>
      </w:r>
      <w:proofErr w:type="gramEnd"/>
      <w:r w:rsidRPr="000A3D54">
        <w:rPr>
          <w:rFonts w:cs="Times New Roman"/>
          <w:sz w:val="28"/>
          <w:szCs w:val="28"/>
        </w:rPr>
        <w:t xml:space="preserve">. </w:t>
      </w:r>
      <w:proofErr w:type="gramStart"/>
      <w:r w:rsidRPr="000A3D54">
        <w:rPr>
          <w:rFonts w:cs="Times New Roman"/>
          <w:sz w:val="28"/>
          <w:szCs w:val="28"/>
        </w:rPr>
        <w:t>пр</w:t>
      </w:r>
      <w:proofErr w:type="gramEnd"/>
      <w:r w:rsidRPr="000A3D54">
        <w:rPr>
          <w:rFonts w:cs="Times New Roman"/>
          <w:sz w:val="28"/>
          <w:szCs w:val="28"/>
        </w:rPr>
        <w:t>. – Вип. 20. – К.: ІДП НАН України, 2003. – C. 1</w:t>
      </w:r>
      <w:r>
        <w:rPr>
          <w:rFonts w:cs="Times New Roman"/>
          <w:sz w:val="28"/>
          <w:szCs w:val="28"/>
        </w:rPr>
        <w:t>8</w:t>
      </w:r>
      <w:r w:rsidRPr="000A3D54">
        <w:rPr>
          <w:rFonts w:cs="Times New Roman"/>
          <w:sz w:val="28"/>
          <w:szCs w:val="28"/>
          <w:lang w:val="uk-UA"/>
        </w:rPr>
        <w:t>–</w:t>
      </w:r>
      <w:r w:rsidRPr="000A3D54">
        <w:rPr>
          <w:rFonts w:cs="Times New Roman"/>
          <w:sz w:val="28"/>
          <w:szCs w:val="28"/>
        </w:rPr>
        <w:t xml:space="preserve">29. 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0A3D54">
        <w:rPr>
          <w:rFonts w:cs="Times New Roman"/>
          <w:sz w:val="28"/>
          <w:szCs w:val="28"/>
          <w:lang w:val="uk-UA"/>
        </w:rPr>
        <w:t>Бехруз Х. Порівняльне правознавство: сучасні грані досліджень</w:t>
      </w:r>
      <w:r w:rsidRPr="000A3D54">
        <w:rPr>
          <w:rFonts w:cs="Times New Roman"/>
          <w:sz w:val="28"/>
          <w:szCs w:val="28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 xml:space="preserve">/ Х. </w:t>
      </w:r>
      <w:r w:rsidRPr="000A3D54">
        <w:rPr>
          <w:rFonts w:cs="Times New Roman"/>
          <w:sz w:val="28"/>
          <w:szCs w:val="28"/>
        </w:rPr>
        <w:t>Бехруз</w:t>
      </w:r>
      <w:r>
        <w:rPr>
          <w:rFonts w:cs="Times New Roman"/>
          <w:sz w:val="28"/>
          <w:szCs w:val="28"/>
        </w:rPr>
        <w:t xml:space="preserve"> // Порівняльне правознавство. </w:t>
      </w:r>
      <w:r w:rsidRPr="000A3D54">
        <w:rPr>
          <w:rFonts w:cs="Times New Roman"/>
          <w:sz w:val="28"/>
          <w:szCs w:val="28"/>
          <w:lang w:val="uk-UA"/>
        </w:rPr>
        <w:t>–</w:t>
      </w:r>
      <w:r>
        <w:rPr>
          <w:rFonts w:cs="Times New Roman"/>
          <w:sz w:val="28"/>
          <w:szCs w:val="28"/>
        </w:rPr>
        <w:t xml:space="preserve"> 2013. </w:t>
      </w:r>
      <w:r w:rsidRPr="000A3D54">
        <w:rPr>
          <w:rFonts w:cs="Times New Roman"/>
          <w:sz w:val="28"/>
          <w:szCs w:val="28"/>
          <w:lang w:val="uk-UA"/>
        </w:rPr>
        <w:t>–</w:t>
      </w:r>
      <w:r>
        <w:rPr>
          <w:rFonts w:cs="Times New Roman"/>
          <w:sz w:val="28"/>
          <w:szCs w:val="28"/>
        </w:rPr>
        <w:t xml:space="preserve"> № 1-2. </w:t>
      </w:r>
      <w:r w:rsidRPr="000A3D54">
        <w:rPr>
          <w:rFonts w:cs="Times New Roman"/>
          <w:sz w:val="28"/>
          <w:szCs w:val="28"/>
          <w:lang w:val="uk-UA"/>
        </w:rPr>
        <w:t>–</w:t>
      </w:r>
      <w:r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</w:rPr>
        <w:t>С. 278</w:t>
      </w:r>
      <w:r w:rsidRPr="000A3D54">
        <w:rPr>
          <w:rFonts w:cs="Times New Roman"/>
          <w:sz w:val="28"/>
          <w:szCs w:val="28"/>
          <w:lang w:val="uk-UA"/>
        </w:rPr>
        <w:t>–</w:t>
      </w:r>
      <w:r w:rsidRPr="000A3D54">
        <w:rPr>
          <w:rFonts w:cs="Times New Roman"/>
          <w:sz w:val="28"/>
          <w:szCs w:val="28"/>
        </w:rPr>
        <w:t xml:space="preserve">285. </w:t>
      </w:r>
      <w:r w:rsidRPr="000A3D54">
        <w:rPr>
          <w:rFonts w:cs="Times New Roman"/>
          <w:sz w:val="28"/>
          <w:szCs w:val="28"/>
          <w:lang w:val="uk-UA"/>
        </w:rPr>
        <w:t xml:space="preserve">[Електронний ресурс]. – Режим доступу: </w:t>
      </w:r>
      <w:hyperlink r:id="rId5" w:history="1">
        <w:r w:rsidRPr="000A3D54">
          <w:rPr>
            <w:rFonts w:cs="Times New Roman"/>
            <w:sz w:val="28"/>
            <w:szCs w:val="28"/>
            <w:lang w:val="uk-UA"/>
          </w:rPr>
          <w:t>http://lexlibrary.org/library/54/8244</w:t>
        </w:r>
      </w:hyperlink>
      <w:r w:rsidRPr="000A3D54">
        <w:rPr>
          <w:rFonts w:cs="Times New Roman"/>
          <w:sz w:val="28"/>
          <w:szCs w:val="28"/>
          <w:lang w:val="uk-UA"/>
        </w:rPr>
        <w:t>. – назва з екрана.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0A3D54">
        <w:rPr>
          <w:rFonts w:cs="Times New Roman"/>
          <w:sz w:val="28"/>
          <w:szCs w:val="28"/>
          <w:lang w:val="uk-UA"/>
        </w:rPr>
        <w:t>Ведєрніков Ю. А. Теорія держави і права: Навч. посіб.</w:t>
      </w:r>
      <w:r w:rsidRPr="000A3D54">
        <w:rPr>
          <w:rFonts w:cs="Times New Roman"/>
          <w:sz w:val="28"/>
          <w:szCs w:val="28"/>
        </w:rPr>
        <w:t xml:space="preserve"> [</w:t>
      </w:r>
      <w:r w:rsidRPr="000A3D54">
        <w:rPr>
          <w:rFonts w:cs="Times New Roman"/>
          <w:sz w:val="28"/>
          <w:szCs w:val="28"/>
          <w:lang w:val="uk-UA"/>
        </w:rPr>
        <w:t>Текст</w:t>
      </w:r>
      <w:r w:rsidRPr="000A3D54">
        <w:rPr>
          <w:rFonts w:cs="Times New Roman"/>
          <w:sz w:val="28"/>
          <w:szCs w:val="28"/>
        </w:rPr>
        <w:t>]</w:t>
      </w:r>
      <w:r w:rsidRPr="000A3D54">
        <w:rPr>
          <w:rFonts w:cs="Times New Roman"/>
          <w:sz w:val="28"/>
          <w:szCs w:val="28"/>
          <w:lang w:val="uk-UA"/>
        </w:rPr>
        <w:t xml:space="preserve"> / </w:t>
      </w:r>
      <w:r>
        <w:rPr>
          <w:rFonts w:cs="Times New Roman"/>
          <w:sz w:val="28"/>
          <w:szCs w:val="28"/>
          <w:lang w:val="uk-UA"/>
        </w:rPr>
        <w:t xml:space="preserve">Ю.А. Ведєрніков, В. С. Грегул. </w:t>
      </w:r>
      <w:r w:rsidRPr="000A3D54">
        <w:rPr>
          <w:rFonts w:cs="Times New Roman"/>
          <w:sz w:val="28"/>
          <w:szCs w:val="28"/>
          <w:lang w:val="uk-UA"/>
        </w:rPr>
        <w:t>–</w:t>
      </w:r>
      <w:r>
        <w:rPr>
          <w:rFonts w:cs="Times New Roman"/>
          <w:sz w:val="28"/>
          <w:szCs w:val="28"/>
          <w:lang w:val="uk-UA"/>
        </w:rPr>
        <w:t xml:space="preserve"> 4те вид., доп. і переробл. </w:t>
      </w:r>
      <w:r w:rsidRPr="000A3D54">
        <w:rPr>
          <w:rFonts w:cs="Times New Roman"/>
          <w:sz w:val="28"/>
          <w:szCs w:val="28"/>
          <w:lang w:val="uk-UA"/>
        </w:rPr>
        <w:t>– К.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: Центр</w:t>
      </w:r>
      <w:r>
        <w:rPr>
          <w:rFonts w:cs="Times New Roman"/>
          <w:sz w:val="28"/>
          <w:szCs w:val="28"/>
          <w:lang w:val="uk-UA"/>
        </w:rPr>
        <w:t xml:space="preserve"> навча</w:t>
      </w:r>
      <w:r>
        <w:rPr>
          <w:rFonts w:cs="Times New Roman"/>
          <w:sz w:val="28"/>
          <w:szCs w:val="28"/>
          <w:lang w:val="uk-UA"/>
        </w:rPr>
        <w:softHyphen/>
        <w:t xml:space="preserve">льної літератури, 2005. </w:t>
      </w:r>
      <w:r w:rsidRPr="000A3D54">
        <w:rPr>
          <w:rFonts w:cs="Times New Roman"/>
          <w:sz w:val="28"/>
          <w:szCs w:val="28"/>
          <w:lang w:val="uk-UA"/>
        </w:rPr>
        <w:t>– 224 с.</w:t>
      </w:r>
    </w:p>
    <w:p w:rsidR="00366472" w:rsidRPr="000A3D54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В</w:t>
      </w:r>
      <w:r w:rsidRPr="000A3D54">
        <w:rPr>
          <w:rFonts w:cs="Times New Roman"/>
          <w:sz w:val="28"/>
          <w:szCs w:val="28"/>
          <w:lang w:val="uk-UA"/>
        </w:rPr>
        <w:t xml:space="preserve">едєрніков Ю.А., Папірна А.В. Теорія держави і права: навч. посіб. – К.: Знання, 2008. – 333 с. [Електронний ресурс]. – Режим доступу: </w:t>
      </w:r>
      <w:hyperlink r:id="rId6" w:history="1">
        <w:r w:rsidRPr="000A3D54">
          <w:rPr>
            <w:rFonts w:cs="Times New Roman"/>
            <w:sz w:val="28"/>
            <w:szCs w:val="28"/>
          </w:rPr>
          <w:t>http://pidruchniki.com/1584072014908/pravo/teoriya_derzhavi_i_prava</w:t>
        </w:r>
      </w:hyperlink>
      <w:r w:rsidRPr="000A3D54">
        <w:rPr>
          <w:rFonts w:cs="Times New Roman"/>
          <w:sz w:val="28"/>
          <w:szCs w:val="28"/>
          <w:lang w:val="uk-UA"/>
        </w:rPr>
        <w:t>. – назва з екрана.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lang w:val="uk-UA"/>
        </w:rPr>
        <w:t xml:space="preserve"> </w:t>
      </w:r>
      <w:hyperlink r:id="rId7" w:tooltip="Пошук за автором" w:history="1">
        <w:r w:rsidRPr="000A3D54">
          <w:rPr>
            <w:rFonts w:cs="Times New Roman"/>
            <w:sz w:val="28"/>
            <w:szCs w:val="28"/>
            <w:lang w:val="uk-UA"/>
          </w:rPr>
          <w:t>Вовк Д.</w:t>
        </w:r>
      </w:hyperlink>
      <w:r w:rsidRPr="000A3D54">
        <w:rPr>
          <w:rFonts w:cs="Times New Roman"/>
          <w:sz w:val="28"/>
          <w:szCs w:val="28"/>
          <w:lang w:val="uk-UA"/>
        </w:rPr>
        <w:t>О. Правова традиція: розуміння у контексті співвідношення з правовою системою і правовою культурою [Текст]  / Д. Вовк // </w:t>
      </w:r>
      <w:hyperlink r:id="rId8" w:tooltip="Періодичне видання" w:history="1">
        <w:r w:rsidRPr="000A3D54">
          <w:rPr>
            <w:rFonts w:cs="Times New Roman"/>
            <w:sz w:val="28"/>
            <w:szCs w:val="28"/>
            <w:lang w:val="uk-UA"/>
          </w:rPr>
          <w:t>Вісник академії правових наук України</w:t>
        </w:r>
      </w:hyperlink>
      <w:r w:rsidRPr="000A3D54">
        <w:rPr>
          <w:rFonts w:cs="Times New Roman"/>
          <w:sz w:val="28"/>
          <w:szCs w:val="28"/>
          <w:lang w:val="uk-UA"/>
        </w:rPr>
        <w:t>. – 2012. – № 2. –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С. 42–52. </w:t>
      </w:r>
    </w:p>
    <w:p w:rsidR="00366472" w:rsidRPr="00CA1177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lang w:val="ru-RU"/>
        </w:rPr>
        <w:t xml:space="preserve"> </w:t>
      </w:r>
      <w:hyperlink r:id="rId9" w:tooltip="Пошук за автором" w:history="1">
        <w:r w:rsidRPr="00CA1177">
          <w:rPr>
            <w:rStyle w:val="a5"/>
            <w:rFonts w:cs="Times New Roman"/>
            <w:sz w:val="28"/>
            <w:szCs w:val="28"/>
          </w:rPr>
          <w:t>Вовк Д.</w:t>
        </w:r>
      </w:hyperlink>
      <w:r>
        <w:rPr>
          <w:lang w:val="ru-RU"/>
        </w:rPr>
        <w:t xml:space="preserve"> </w:t>
      </w:r>
      <w:r w:rsidRPr="00CA1177">
        <w:rPr>
          <w:rFonts w:cs="Times New Roman"/>
          <w:sz w:val="28"/>
          <w:szCs w:val="28"/>
        </w:rPr>
        <w:t xml:space="preserve">О. Право і релігія: загальнотеоретичні проблеми співвідношення: монографія </w:t>
      </w:r>
      <w:r w:rsidRPr="00CA1177">
        <w:rPr>
          <w:rFonts w:cs="Times New Roman"/>
          <w:sz w:val="28"/>
          <w:szCs w:val="28"/>
          <w:shd w:val="clear" w:color="auto" w:fill="FFFFFF"/>
        </w:rPr>
        <w:t>[Текст]</w:t>
      </w:r>
      <w:proofErr w:type="gramStart"/>
      <w:r>
        <w:rPr>
          <w:rFonts w:cs="Times New Roman"/>
          <w:sz w:val="28"/>
          <w:szCs w:val="28"/>
        </w:rPr>
        <w:t>  /</w:t>
      </w:r>
      <w:proofErr w:type="gramEnd"/>
      <w:r>
        <w:rPr>
          <w:rFonts w:cs="Times New Roman"/>
          <w:sz w:val="28"/>
          <w:szCs w:val="28"/>
        </w:rPr>
        <w:t xml:space="preserve"> Д. О. Вовк. </w:t>
      </w:r>
      <w:r w:rsidRPr="000A3D54">
        <w:rPr>
          <w:rFonts w:cs="Times New Roman"/>
          <w:sz w:val="28"/>
          <w:szCs w:val="28"/>
          <w:lang w:val="uk-UA"/>
        </w:rPr>
        <w:t>–</w:t>
      </w:r>
      <w:r>
        <w:rPr>
          <w:rFonts w:cs="Times New Roman"/>
          <w:sz w:val="28"/>
          <w:szCs w:val="28"/>
        </w:rPr>
        <w:t xml:space="preserve"> Харків: Право, 2009. </w:t>
      </w:r>
      <w:r w:rsidRPr="000A3D54">
        <w:rPr>
          <w:rFonts w:cs="Times New Roman"/>
          <w:sz w:val="28"/>
          <w:szCs w:val="28"/>
          <w:lang w:val="uk-UA"/>
        </w:rPr>
        <w:t>–</w:t>
      </w:r>
      <w:r w:rsidRPr="00CA1177">
        <w:rPr>
          <w:rFonts w:cs="Times New Roman"/>
          <w:sz w:val="28"/>
          <w:szCs w:val="28"/>
        </w:rPr>
        <w:t xml:space="preserve"> 224 с.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CA1177">
        <w:rPr>
          <w:rFonts w:cs="Times New Roman"/>
          <w:sz w:val="28"/>
          <w:szCs w:val="28"/>
          <w:lang w:val="uk-UA"/>
        </w:rPr>
        <w:t xml:space="preserve"> Гіда Є. О. Теорія держави та права : підруч. – К. : О. С. Ліпкан, 2011. - 575 с. [Електронний ресурс]. – Режим доступу: http://pidruchniki.com/1584072045035/pravo/teoriya_derzhavi_ta_prava.- назва з екрана.</w:t>
      </w:r>
    </w:p>
    <w:p w:rsidR="00366472" w:rsidRPr="000A3D54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sz w:val="28"/>
          <w:szCs w:val="28"/>
          <w:lang w:val="uk-UA"/>
        </w:rPr>
        <w:t xml:space="preserve">Гойман В. И. Право в системе нормативного регулирования </w:t>
      </w:r>
      <w:r w:rsidRPr="000A3D54">
        <w:rPr>
          <w:rFonts w:cs="Times New Roman"/>
          <w:sz w:val="28"/>
          <w:szCs w:val="28"/>
        </w:rPr>
        <w:t>[</w:t>
      </w:r>
      <w:r w:rsidRPr="000A3D54">
        <w:rPr>
          <w:rFonts w:cs="Times New Roman"/>
          <w:sz w:val="28"/>
          <w:szCs w:val="28"/>
          <w:lang w:val="uk-UA"/>
        </w:rPr>
        <w:t>Текст</w:t>
      </w:r>
      <w:r w:rsidRPr="000A3D54">
        <w:rPr>
          <w:rFonts w:cs="Times New Roman"/>
          <w:sz w:val="28"/>
          <w:szCs w:val="28"/>
        </w:rPr>
        <w:t>]</w:t>
      </w:r>
      <w:r w:rsidRPr="000A3D54"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sz w:val="28"/>
          <w:szCs w:val="28"/>
          <w:lang w:val="uk-UA"/>
        </w:rPr>
        <w:t xml:space="preserve">/ Общая </w:t>
      </w:r>
      <w:r w:rsidRPr="000A3D54">
        <w:rPr>
          <w:rFonts w:cs="Times New Roman"/>
          <w:sz w:val="28"/>
          <w:szCs w:val="28"/>
          <w:lang w:val="uk-UA"/>
        </w:rPr>
        <w:t>теория права и государства</w:t>
      </w:r>
      <w:r w:rsidRPr="000A3D54">
        <w:rPr>
          <w:sz w:val="28"/>
          <w:szCs w:val="28"/>
          <w:lang w:val="uk-UA"/>
        </w:rPr>
        <w:t xml:space="preserve">. Учебник. Под ред. В. В. Лазарева. </w:t>
      </w:r>
      <w:r w:rsidRPr="000A3D54">
        <w:rPr>
          <w:rFonts w:cs="Times New Roman"/>
          <w:sz w:val="28"/>
          <w:szCs w:val="28"/>
          <w:lang w:val="uk-UA"/>
        </w:rPr>
        <w:t>–</w:t>
      </w:r>
      <w:r w:rsidRPr="000A3D54">
        <w:rPr>
          <w:sz w:val="28"/>
          <w:szCs w:val="28"/>
          <w:lang w:val="uk-UA"/>
        </w:rPr>
        <w:t xml:space="preserve"> М., 1999. </w:t>
      </w:r>
      <w:r w:rsidRPr="000A3D54">
        <w:rPr>
          <w:rFonts w:cs="Times New Roman"/>
          <w:sz w:val="28"/>
          <w:szCs w:val="28"/>
          <w:lang w:val="uk-UA"/>
        </w:rPr>
        <w:t>–</w:t>
      </w:r>
      <w:r w:rsidRPr="000A3D54">
        <w:rPr>
          <w:sz w:val="28"/>
          <w:szCs w:val="28"/>
          <w:lang w:val="uk-UA"/>
        </w:rPr>
        <w:t xml:space="preserve"> 477 с.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Гредескул Н.А. Общая теория права. Лекции // Типо-Литография И. Трофимова</w:t>
      </w:r>
      <w:r w:rsidRPr="000A3D54">
        <w:rPr>
          <w:sz w:val="28"/>
          <w:szCs w:val="28"/>
          <w:lang w:val="uk-UA"/>
        </w:rPr>
        <w:t xml:space="preserve">. </w:t>
      </w:r>
      <w:r w:rsidRPr="000A3D54">
        <w:rPr>
          <w:rFonts w:cs="Times New Roman"/>
          <w:sz w:val="28"/>
          <w:szCs w:val="28"/>
          <w:lang w:val="uk-UA"/>
        </w:rPr>
        <w:t>–</w:t>
      </w:r>
      <w:r w:rsidRPr="000A3D54">
        <w:rPr>
          <w:sz w:val="28"/>
          <w:szCs w:val="28"/>
          <w:lang w:val="uk-UA"/>
        </w:rPr>
        <w:t xml:space="preserve"> М., 1909. </w:t>
      </w:r>
      <w:r w:rsidRPr="000A3D54">
        <w:rPr>
          <w:rFonts w:cs="Times New Roman"/>
          <w:sz w:val="28"/>
          <w:szCs w:val="28"/>
          <w:lang w:val="uk-UA"/>
        </w:rPr>
        <w:t>–</w:t>
      </w:r>
      <w:r w:rsidRPr="000A3D54">
        <w:rPr>
          <w:sz w:val="28"/>
          <w:szCs w:val="28"/>
          <w:lang w:val="uk-UA"/>
        </w:rPr>
        <w:t xml:space="preserve"> 97 с. </w:t>
      </w:r>
      <w:r w:rsidRPr="000A3D54">
        <w:rPr>
          <w:rFonts w:cs="Times New Roman"/>
          <w:sz w:val="28"/>
          <w:szCs w:val="28"/>
          <w:lang w:val="uk-UA"/>
        </w:rPr>
        <w:t>[Електронний ресурс]. – Режим доступу: http://www.twirpx.com/file/1375801/. – назва з екрана.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Грушевицкая</w:t>
      </w:r>
      <w:r w:rsidRPr="000A3D54">
        <w:rPr>
          <w:rFonts w:cs="Times New Roman"/>
          <w:sz w:val="28"/>
          <w:szCs w:val="28"/>
          <w:lang w:val="uk-UA"/>
        </w:rPr>
        <w:t xml:space="preserve"> Т.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Г. Основы межкультурной ком</w:t>
      </w:r>
      <w:r>
        <w:rPr>
          <w:rFonts w:cs="Times New Roman"/>
          <w:sz w:val="28"/>
          <w:szCs w:val="28"/>
          <w:lang w:val="uk-UA"/>
        </w:rPr>
        <w:t xml:space="preserve">муникации: учебник для вузов / под ред. А.П. Садохина. </w:t>
      </w:r>
      <w:r w:rsidRPr="000A3D54">
        <w:rPr>
          <w:rFonts w:cs="Times New Roman"/>
          <w:sz w:val="28"/>
          <w:szCs w:val="28"/>
          <w:lang w:val="uk-UA"/>
        </w:rPr>
        <w:t>– М.</w:t>
      </w:r>
      <w:r>
        <w:rPr>
          <w:rFonts w:cs="Times New Roman"/>
          <w:sz w:val="28"/>
          <w:szCs w:val="28"/>
          <w:lang w:val="uk-UA"/>
        </w:rPr>
        <w:t xml:space="preserve"> : ЮНИТИ-ДАНА, 2003. </w:t>
      </w:r>
      <w:r w:rsidRPr="000A3D54">
        <w:rPr>
          <w:rFonts w:cs="Times New Roman"/>
          <w:sz w:val="28"/>
          <w:szCs w:val="28"/>
          <w:lang w:val="uk-UA"/>
        </w:rPr>
        <w:t xml:space="preserve">– 352 с. [Електронний ресурс]. – Режим доступа: </w:t>
      </w:r>
      <w:hyperlink r:id="rId10" w:history="1">
        <w:r w:rsidRPr="000A3D54">
          <w:rPr>
            <w:rFonts w:cs="Times New Roman"/>
            <w:sz w:val="28"/>
            <w:szCs w:val="28"/>
            <w:lang w:val="uk-UA"/>
          </w:rPr>
          <w:t>http://www.countries.ru/library/intercult/mkk.html</w:t>
        </w:r>
      </w:hyperlink>
      <w:r w:rsidRPr="000A3D54">
        <w:rPr>
          <w:rFonts w:cs="Times New Roman"/>
          <w:sz w:val="28"/>
          <w:szCs w:val="28"/>
          <w:lang w:val="uk-UA"/>
        </w:rPr>
        <w:t>. – назва з екрана.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Гусарєв С.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Д.,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 xml:space="preserve"> Колодій А.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М., Кравченко Л.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В., Олійник А.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Ю., Павлик І.І., Слюсаренко О.Л., Шмоткін О.В. Основи держави і права</w:t>
      </w:r>
      <w:r w:rsidRPr="000A3D54">
        <w:rPr>
          <w:rFonts w:cs="Times New Roman"/>
          <w:sz w:val="28"/>
          <w:szCs w:val="28"/>
        </w:rPr>
        <w:t xml:space="preserve"> [</w:t>
      </w:r>
      <w:r w:rsidRPr="000A3D54">
        <w:rPr>
          <w:rFonts w:cs="Times New Roman"/>
          <w:sz w:val="28"/>
          <w:szCs w:val="28"/>
          <w:lang w:val="uk-UA"/>
        </w:rPr>
        <w:t>Текст</w:t>
      </w:r>
      <w:r w:rsidRPr="000A3D54">
        <w:rPr>
          <w:rFonts w:cs="Times New Roman"/>
          <w:sz w:val="28"/>
          <w:szCs w:val="28"/>
        </w:rPr>
        <w:t>]</w:t>
      </w:r>
      <w:r>
        <w:rPr>
          <w:rFonts w:cs="Times New Roman"/>
          <w:sz w:val="28"/>
          <w:szCs w:val="28"/>
          <w:lang w:val="uk-UA"/>
        </w:rPr>
        <w:t xml:space="preserve"> (навчальний посібник). </w:t>
      </w:r>
      <w:r w:rsidRPr="000A3D54">
        <w:rPr>
          <w:rFonts w:cs="Times New Roman"/>
          <w:sz w:val="28"/>
          <w:szCs w:val="28"/>
          <w:lang w:val="uk-UA"/>
        </w:rPr>
        <w:t>–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К.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: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Юрінформ, 1995. – 168 с.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</w:rPr>
        <w:t>Давид Р. Основн</w:t>
      </w:r>
      <w:r w:rsidRPr="000A3D54">
        <w:rPr>
          <w:rFonts w:cs="Times New Roman"/>
          <w:sz w:val="28"/>
          <w:szCs w:val="28"/>
          <w:lang w:val="uk-UA"/>
        </w:rPr>
        <w:t>і</w:t>
      </w:r>
      <w:r w:rsidRPr="000A3D54">
        <w:rPr>
          <w:rFonts w:cs="Times New Roman"/>
          <w:sz w:val="28"/>
          <w:szCs w:val="28"/>
        </w:rPr>
        <w:t xml:space="preserve"> правов</w:t>
      </w:r>
      <w:r w:rsidRPr="000A3D54">
        <w:rPr>
          <w:rFonts w:cs="Times New Roman"/>
          <w:sz w:val="28"/>
          <w:szCs w:val="28"/>
          <w:lang w:val="uk-UA"/>
        </w:rPr>
        <w:t>і</w:t>
      </w:r>
      <w:r w:rsidRPr="000A3D54">
        <w:rPr>
          <w:rFonts w:cs="Times New Roman"/>
          <w:sz w:val="28"/>
          <w:szCs w:val="28"/>
        </w:rPr>
        <w:t xml:space="preserve"> систем</w:t>
      </w:r>
      <w:r w:rsidRPr="000A3D54">
        <w:rPr>
          <w:rFonts w:cs="Times New Roman"/>
          <w:sz w:val="28"/>
          <w:szCs w:val="28"/>
          <w:lang w:val="uk-UA"/>
        </w:rPr>
        <w:t>и</w:t>
      </w:r>
      <w:r w:rsidRPr="000A3D54">
        <w:rPr>
          <w:rFonts w:cs="Times New Roman"/>
          <w:sz w:val="28"/>
          <w:szCs w:val="28"/>
        </w:rPr>
        <w:t xml:space="preserve"> с</w:t>
      </w:r>
      <w:r w:rsidRPr="000A3D54">
        <w:rPr>
          <w:rFonts w:cs="Times New Roman"/>
          <w:sz w:val="28"/>
          <w:szCs w:val="28"/>
          <w:lang w:val="uk-UA"/>
        </w:rPr>
        <w:t>учасності</w:t>
      </w:r>
      <w:r w:rsidRPr="000A3D54">
        <w:rPr>
          <w:rFonts w:cs="Times New Roman"/>
          <w:sz w:val="28"/>
          <w:szCs w:val="28"/>
        </w:rPr>
        <w:t>: моногр</w:t>
      </w:r>
      <w:proofErr w:type="gramStart"/>
      <w:r w:rsidRPr="000A3D54">
        <w:rPr>
          <w:rFonts w:cs="Times New Roman"/>
          <w:sz w:val="28"/>
          <w:szCs w:val="28"/>
        </w:rPr>
        <w:t xml:space="preserve">.  </w:t>
      </w:r>
      <w:proofErr w:type="gramEnd"/>
      <w:r w:rsidRPr="000A3D54">
        <w:rPr>
          <w:rFonts w:cs="Times New Roman"/>
          <w:sz w:val="28"/>
          <w:szCs w:val="28"/>
        </w:rPr>
        <w:t xml:space="preserve">/ Р. Давид, К. Жоффре-Спинози. – </w:t>
      </w:r>
      <w:proofErr w:type="gramStart"/>
      <w:r w:rsidRPr="000A3D54">
        <w:rPr>
          <w:rFonts w:cs="Times New Roman"/>
          <w:sz w:val="28"/>
          <w:szCs w:val="28"/>
        </w:rPr>
        <w:t>М.:</w:t>
      </w:r>
      <w:proofErr w:type="gramEnd"/>
      <w:r w:rsidRPr="000A3D54">
        <w:rPr>
          <w:rFonts w:cs="Times New Roman"/>
          <w:sz w:val="28"/>
          <w:szCs w:val="28"/>
        </w:rPr>
        <w:t xml:space="preserve"> Міжнар. </w:t>
      </w:r>
      <w:r w:rsidRPr="000A3D54">
        <w:rPr>
          <w:rFonts w:cs="Times New Roman"/>
          <w:sz w:val="28"/>
          <w:szCs w:val="28"/>
          <w:lang w:val="uk-UA"/>
        </w:rPr>
        <w:t>відносини,</w:t>
      </w:r>
      <w:r w:rsidRPr="000A3D54">
        <w:rPr>
          <w:rFonts w:cs="Times New Roman"/>
          <w:sz w:val="28"/>
          <w:szCs w:val="28"/>
        </w:rPr>
        <w:t xml:space="preserve"> 1998. –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</w:rPr>
        <w:t xml:space="preserve">399 с. </w:t>
      </w:r>
      <w:r w:rsidRPr="000A3D54">
        <w:rPr>
          <w:rFonts w:cs="Times New Roman"/>
          <w:sz w:val="28"/>
          <w:szCs w:val="28"/>
          <w:lang w:val="uk-UA"/>
        </w:rPr>
        <w:t>[Електронний ресурс]. – Режим доступу: http://pravo-ukraine.org.ua/resyrsi/biblioteka/sravnitelnoe-pravovedenie/6845-osnovni-pravovi-sistemi-suchasnosti-pidruchnik. – назва з екрана.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lastRenderedPageBreak/>
        <w:t xml:space="preserve"> </w:t>
      </w:r>
      <w:r w:rsidRPr="000A3D54">
        <w:rPr>
          <w:rFonts w:cs="Times New Roman"/>
          <w:sz w:val="28"/>
          <w:szCs w:val="28"/>
          <w:lang w:val="uk-UA"/>
        </w:rPr>
        <w:t>Давид Р. Основные правовые системы современности</w:t>
      </w:r>
      <w:r w:rsidRPr="000A3D54">
        <w:rPr>
          <w:rFonts w:cs="Times New Roman"/>
          <w:sz w:val="28"/>
          <w:szCs w:val="28"/>
        </w:rPr>
        <w:t xml:space="preserve"> [</w:t>
      </w:r>
      <w:r w:rsidRPr="000A3D54">
        <w:rPr>
          <w:rFonts w:cs="Times New Roman"/>
          <w:sz w:val="28"/>
          <w:szCs w:val="28"/>
          <w:lang w:val="uk-UA"/>
        </w:rPr>
        <w:t>Текст</w:t>
      </w:r>
      <w:r w:rsidRPr="000A3D54">
        <w:rPr>
          <w:rFonts w:cs="Times New Roman"/>
          <w:sz w:val="28"/>
          <w:szCs w:val="28"/>
        </w:rPr>
        <w:t>]</w:t>
      </w:r>
      <w:r w:rsidRPr="000A3D54">
        <w:rPr>
          <w:rFonts w:cs="Times New Roman"/>
          <w:sz w:val="28"/>
          <w:szCs w:val="28"/>
          <w:lang w:val="uk-UA"/>
        </w:rPr>
        <w:t xml:space="preserve"> / Р. Давид, К. Жоффре-Спинози. – М. : Междунар. отношения, 2010. – 456 с.</w:t>
      </w:r>
      <w:r>
        <w:rPr>
          <w:rFonts w:cs="Times New Roman"/>
          <w:sz w:val="28"/>
          <w:szCs w:val="28"/>
          <w:lang w:val="uk-UA"/>
        </w:rPr>
        <w:t xml:space="preserve"> 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hyperlink r:id="rId11" w:tooltip="Пошук за автором" w:history="1">
        <w:r w:rsidRPr="000A3D54">
          <w:rPr>
            <w:rFonts w:cs="Times New Roman"/>
            <w:sz w:val="28"/>
            <w:szCs w:val="28"/>
            <w:lang w:val="uk-UA"/>
          </w:rPr>
          <w:t>Дячишин Я.</w:t>
        </w:r>
      </w:hyperlink>
      <w:r w:rsidRPr="000A3D54">
        <w:rPr>
          <w:rFonts w:cs="Times New Roman"/>
          <w:sz w:val="28"/>
          <w:szCs w:val="28"/>
          <w:lang w:val="uk-UA"/>
        </w:rPr>
        <w:t> Основні риси сучасної правової системи України: теоретичні аспекти. [Текст]  / Я. Дячишин // </w:t>
      </w:r>
      <w:hyperlink r:id="rId12" w:tooltip="Періодичне видання" w:history="1">
        <w:r w:rsidRPr="000A3D54">
          <w:rPr>
            <w:rFonts w:cs="Times New Roman"/>
            <w:sz w:val="28"/>
            <w:szCs w:val="28"/>
            <w:lang w:val="uk-UA"/>
          </w:rPr>
          <w:t>Інформація і право</w:t>
        </w:r>
      </w:hyperlink>
      <w:r w:rsidRPr="000A3D54">
        <w:rPr>
          <w:rFonts w:cs="Times New Roman"/>
          <w:sz w:val="28"/>
          <w:szCs w:val="28"/>
          <w:lang w:val="uk-UA"/>
        </w:rPr>
        <w:t xml:space="preserve">. – 2013. – № 1. – С. 163–169.  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hyperlink r:id="rId13" w:tooltip="Пошук за автором" w:history="1">
        <w:r w:rsidRPr="000A3D54">
          <w:rPr>
            <w:rFonts w:cs="Times New Roman"/>
            <w:sz w:val="28"/>
            <w:szCs w:val="28"/>
            <w:lang w:val="uk-UA"/>
          </w:rPr>
          <w:t>Дячишин Я.</w:t>
        </w:r>
      </w:hyperlink>
      <w:r w:rsidRPr="000A3D54">
        <w:rPr>
          <w:rFonts w:cs="Times New Roman"/>
          <w:sz w:val="28"/>
          <w:szCs w:val="28"/>
          <w:lang w:val="uk-UA"/>
        </w:rPr>
        <w:t> Формування та розвиток правової системи суспільства. [Текст] / Я. Дячишин // </w:t>
      </w:r>
      <w:hyperlink r:id="rId14" w:tooltip="Періодичне видання" w:history="1">
        <w:r w:rsidRPr="000A3D54">
          <w:rPr>
            <w:rFonts w:cs="Times New Roman"/>
            <w:sz w:val="28"/>
            <w:szCs w:val="28"/>
            <w:lang w:val="uk-UA"/>
          </w:rPr>
          <w:t>Наукові записки Львівського університету бізнесу та права</w:t>
        </w:r>
      </w:hyperlink>
      <w:r w:rsidRPr="000A3D54">
        <w:rPr>
          <w:rFonts w:cs="Times New Roman"/>
          <w:sz w:val="28"/>
          <w:szCs w:val="28"/>
          <w:lang w:val="uk-UA"/>
        </w:rPr>
        <w:t xml:space="preserve">. – 2011. – Вип. 6. – С. 212–215.  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Зайчук О. В. Теорія держави і права: Академічний курс: підруч. – К.: Юрінком Інтер, 2006. – 688 с. [Електронний ресурс]. – Режим доступу :http://www.ebk.net.ua/Book/law/zaychuk_tdp/part3/2701.htm. – назва з екрана.</w:t>
      </w:r>
    </w:p>
    <w:p w:rsidR="00366472" w:rsidRPr="000A3D54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hyperlink r:id="rId15" w:history="1">
        <w:r w:rsidRPr="000A3D54">
          <w:rPr>
            <w:rFonts w:cs="Times New Roman"/>
            <w:sz w:val="28"/>
            <w:szCs w:val="28"/>
            <w:lang w:val="uk-UA"/>
          </w:rPr>
          <w:t>Карбонье Ж. Юридическая социология</w:t>
        </w:r>
        <w:r w:rsidRPr="000A3D54">
          <w:rPr>
            <w:rFonts w:cs="Times New Roman"/>
            <w:sz w:val="28"/>
            <w:szCs w:val="28"/>
          </w:rPr>
          <w:t xml:space="preserve"> [</w:t>
        </w:r>
        <w:r w:rsidRPr="000A3D54">
          <w:rPr>
            <w:rFonts w:cs="Times New Roman"/>
            <w:sz w:val="28"/>
            <w:szCs w:val="28"/>
            <w:lang w:val="uk-UA"/>
          </w:rPr>
          <w:t>Текст</w:t>
        </w:r>
        <w:r w:rsidRPr="000A3D54">
          <w:rPr>
            <w:rFonts w:cs="Times New Roman"/>
            <w:sz w:val="28"/>
            <w:szCs w:val="28"/>
          </w:rPr>
          <w:t>]</w:t>
        </w:r>
        <w:r w:rsidRPr="000A3D54">
          <w:rPr>
            <w:rFonts w:cs="Times New Roman"/>
            <w:sz w:val="28"/>
            <w:szCs w:val="28"/>
            <w:lang w:val="uk-UA"/>
          </w:rPr>
          <w:t>. М.: Прогресс, 1980. - 352 с .</w:t>
        </w:r>
      </w:hyperlink>
      <w:r>
        <w:rPr>
          <w:lang w:val="uk-UA"/>
        </w:rPr>
        <w:t xml:space="preserve"> 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 xml:space="preserve">Колодій А. М., Копєйчиков В. В., Лисенков С. Л. та ін. Загальна теорія держави і права </w:t>
      </w:r>
      <w:r w:rsidRPr="000A3D54">
        <w:rPr>
          <w:rFonts w:cs="Times New Roman"/>
          <w:sz w:val="28"/>
          <w:szCs w:val="28"/>
        </w:rPr>
        <w:t>[</w:t>
      </w:r>
      <w:r w:rsidRPr="000A3D54">
        <w:rPr>
          <w:rFonts w:cs="Times New Roman"/>
          <w:sz w:val="28"/>
          <w:szCs w:val="28"/>
          <w:lang w:val="uk-UA"/>
        </w:rPr>
        <w:t>Текст</w:t>
      </w:r>
      <w:r w:rsidRPr="000A3D54">
        <w:rPr>
          <w:rFonts w:cs="Times New Roman"/>
          <w:sz w:val="28"/>
          <w:szCs w:val="28"/>
        </w:rPr>
        <w:t>]</w:t>
      </w:r>
      <w:r w:rsidRPr="000A3D54">
        <w:rPr>
          <w:rFonts w:cs="Times New Roman"/>
          <w:sz w:val="28"/>
          <w:szCs w:val="28"/>
          <w:lang w:val="uk-UA"/>
        </w:rPr>
        <w:t xml:space="preserve"> / За редакцією академіка АПрН, доктора юридичних наук, професора В. В. Копєйчикова.  – К. : Юрінком, 1997. – 320 с.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 xml:space="preserve">Корельский В.М. </w:t>
      </w:r>
      <w:hyperlink r:id="rId16" w:history="1">
        <w:r w:rsidRPr="000A3D54">
          <w:rPr>
            <w:rFonts w:cs="Times New Roman"/>
            <w:sz w:val="28"/>
            <w:szCs w:val="28"/>
          </w:rPr>
          <w:t xml:space="preserve">Теорія держави і права: підруч. </w:t>
        </w:r>
        <w:r w:rsidRPr="000A3D54">
          <w:rPr>
            <w:rFonts w:cs="Times New Roman"/>
            <w:sz w:val="28"/>
            <w:szCs w:val="28"/>
            <w:lang w:val="uk-UA"/>
          </w:rPr>
          <w:t>для юрид. вузів і факультетів</w:t>
        </w:r>
        <w:r>
          <w:rPr>
            <w:rFonts w:cs="Times New Roman"/>
            <w:sz w:val="28"/>
            <w:szCs w:val="28"/>
            <w:lang w:val="uk-UA"/>
          </w:rPr>
          <w:t xml:space="preserve">. – М.: Видавнича група ИНФРА </w:t>
        </w:r>
        <w:r w:rsidRPr="000A3D54">
          <w:rPr>
            <w:rFonts w:cs="Times New Roman"/>
            <w:sz w:val="28"/>
            <w:szCs w:val="28"/>
            <w:lang w:val="uk-UA"/>
          </w:rPr>
          <w:t>– М-НОРМА, 1997</w:t>
        </w:r>
      </w:hyperlink>
      <w:r w:rsidRPr="000A3D54">
        <w:rPr>
          <w:rFonts w:cs="Times New Roman"/>
          <w:sz w:val="28"/>
          <w:szCs w:val="28"/>
          <w:lang w:val="uk-UA"/>
        </w:rPr>
        <w:t>.  [Електронний ресурс]. – Режим доступу: http://pravolib.pp.ua/</w:t>
      </w:r>
      <w:r>
        <w:rPr>
          <w:rFonts w:cs="Times New Roman"/>
          <w:sz w:val="28"/>
          <w:szCs w:val="28"/>
          <w:lang w:val="uk-UA"/>
        </w:rPr>
        <w:t>ist-16--idz-ax310--nf-153.html.</w:t>
      </w:r>
      <w:r w:rsidRPr="0008382A"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– назва з екрана.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hyperlink r:id="rId17" w:tooltip="Пошук за автором" w:history="1">
        <w:r w:rsidRPr="000A3D54">
          <w:rPr>
            <w:rFonts w:cs="Times New Roman"/>
            <w:sz w:val="28"/>
            <w:szCs w:val="28"/>
            <w:lang w:val="uk-UA"/>
          </w:rPr>
          <w:t>Корунчак Л. А.</w:t>
        </w:r>
      </w:hyperlink>
      <w:r w:rsidRPr="000A3D54">
        <w:rPr>
          <w:rFonts w:cs="Times New Roman"/>
          <w:sz w:val="28"/>
          <w:szCs w:val="28"/>
          <w:lang w:val="uk-UA"/>
        </w:rPr>
        <w:t> Застосування деяких понять синергетики у вивченні системи та джерел права [Текст]  / Л. А. Корунчак // </w:t>
      </w:r>
      <w:hyperlink r:id="rId18" w:tooltip="Періодичне видання" w:history="1">
        <w:r w:rsidRPr="000A3D54">
          <w:rPr>
            <w:rFonts w:cs="Times New Roman"/>
            <w:sz w:val="28"/>
            <w:szCs w:val="28"/>
            <w:lang w:val="uk-UA"/>
          </w:rPr>
          <w:t>Часопис Київського університету права</w:t>
        </w:r>
      </w:hyperlink>
      <w:r w:rsidRPr="000A3D54">
        <w:rPr>
          <w:rFonts w:cs="Times New Roman"/>
          <w:sz w:val="28"/>
          <w:szCs w:val="28"/>
          <w:lang w:val="uk-UA"/>
        </w:rPr>
        <w:t>. – 2011. – № 4. – С. 94–97.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</w:rPr>
        <w:t>Кравчук М.В. Проблеми теорії держави і права: (навчальний посібник) [</w:t>
      </w:r>
      <w:r w:rsidRPr="000A3D54">
        <w:rPr>
          <w:rFonts w:cs="Times New Roman"/>
          <w:sz w:val="28"/>
          <w:szCs w:val="28"/>
          <w:lang w:val="uk-UA"/>
        </w:rPr>
        <w:t>Текст</w:t>
      </w:r>
      <w:r w:rsidRPr="000A3D54">
        <w:rPr>
          <w:rFonts w:cs="Times New Roman"/>
          <w:sz w:val="28"/>
          <w:szCs w:val="28"/>
        </w:rPr>
        <w:t>] / М.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</w:rPr>
        <w:t>В. Кравчук. – К</w:t>
      </w:r>
      <w:proofErr w:type="gramStart"/>
      <w:r w:rsidRPr="000A3D54">
        <w:rPr>
          <w:rFonts w:cs="Times New Roman"/>
          <w:sz w:val="28"/>
          <w:szCs w:val="28"/>
        </w:rPr>
        <w:t>. :</w:t>
      </w:r>
      <w:proofErr w:type="gramEnd"/>
      <w:r w:rsidRPr="000A3D54">
        <w:rPr>
          <w:rFonts w:cs="Times New Roman"/>
          <w:sz w:val="28"/>
          <w:szCs w:val="28"/>
        </w:rPr>
        <w:t xml:space="preserve"> Професіонал, 2004. – 400 с.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Крестовська Н.М., Матвеева Л.Г. Теорія держави і права: Елементарний курс. Видання друге. – X.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 xml:space="preserve">: ТОВ «Одіссей», 2008. – 432 </w:t>
      </w:r>
      <w:r w:rsidRPr="000A3D54">
        <w:rPr>
          <w:rFonts w:cs="Times New Roman"/>
          <w:sz w:val="28"/>
          <w:szCs w:val="28"/>
          <w:lang w:val="uk-UA"/>
        </w:rPr>
        <w:lastRenderedPageBreak/>
        <w:t>с. [Електронний ресурс]. – Режим доступу: http://studies.in.ua/krestovska-nm-teorja-derzhavi-prava.html.– назва з екрана.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821FE7">
        <w:rPr>
          <w:rFonts w:cs="Times New Roman"/>
          <w:sz w:val="28"/>
          <w:szCs w:val="28"/>
          <w:lang w:val="uk-UA"/>
        </w:rPr>
        <w:t xml:space="preserve">Лазарев В. В. Общая теория права и государства: Учебник </w:t>
      </w:r>
      <w:r w:rsidRPr="00821FE7">
        <w:rPr>
          <w:rFonts w:cs="Times New Roman"/>
          <w:sz w:val="28"/>
          <w:szCs w:val="28"/>
        </w:rPr>
        <w:t>[</w:t>
      </w:r>
      <w:r w:rsidRPr="00821FE7">
        <w:rPr>
          <w:rFonts w:cs="Times New Roman"/>
          <w:sz w:val="28"/>
          <w:szCs w:val="28"/>
          <w:lang w:val="uk-UA"/>
        </w:rPr>
        <w:t>Текст</w:t>
      </w:r>
      <w:r w:rsidRPr="00821FE7">
        <w:rPr>
          <w:rFonts w:cs="Times New Roman"/>
          <w:sz w:val="28"/>
          <w:szCs w:val="28"/>
        </w:rPr>
        <w:t>]</w:t>
      </w:r>
      <w:r w:rsidRPr="00821FE7">
        <w:rPr>
          <w:rFonts w:cs="Times New Roman"/>
          <w:sz w:val="28"/>
          <w:szCs w:val="28"/>
          <w:lang w:val="uk-UA"/>
        </w:rPr>
        <w:t xml:space="preserve"> / Под ред. В. В. Лазарева.</w:t>
      </w:r>
      <w:r w:rsidRPr="000A3D54">
        <w:rPr>
          <w:rFonts w:cs="Times New Roman"/>
          <w:sz w:val="28"/>
          <w:szCs w:val="28"/>
          <w:lang w:val="uk-UA"/>
        </w:rPr>
        <w:t xml:space="preserve"> – 3-е изд., перераб. и доп. – М. : Юристъ, 2001. – 520 с.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hyperlink r:id="rId19" w:tooltip="Пошук за автором" w:history="1">
        <w:r w:rsidRPr="000A3D54">
          <w:rPr>
            <w:rFonts w:cs="Times New Roman"/>
            <w:sz w:val="28"/>
            <w:szCs w:val="28"/>
            <w:lang w:val="uk-UA"/>
          </w:rPr>
          <w:t>Лук’янов Д.</w:t>
        </w:r>
      </w:hyperlink>
      <w:r w:rsidRPr="000A3D54">
        <w:rPr>
          <w:rFonts w:cs="Times New Roman"/>
          <w:sz w:val="28"/>
          <w:szCs w:val="28"/>
          <w:lang w:val="uk-UA"/>
        </w:rPr>
        <w:t>В. Правова система як предмет порівняльно-правових досліджень: характеристика за теорією систем [Текст]  / Д. Лук’янов // </w:t>
      </w:r>
      <w:hyperlink r:id="rId20" w:tooltip="Періодичне видання" w:history="1">
        <w:r w:rsidRPr="000A3D54">
          <w:rPr>
            <w:rFonts w:cs="Times New Roman"/>
            <w:sz w:val="28"/>
            <w:szCs w:val="28"/>
            <w:lang w:val="uk-UA"/>
          </w:rPr>
          <w:t>Вісник Національної академії правових наук України</w:t>
        </w:r>
      </w:hyperlink>
      <w:r w:rsidRPr="000A3D54">
        <w:rPr>
          <w:rFonts w:cs="Times New Roman"/>
          <w:sz w:val="28"/>
          <w:szCs w:val="28"/>
          <w:lang w:val="uk-UA"/>
        </w:rPr>
        <w:t>. – 2015. – № 2. – С. 27–35.</w:t>
      </w:r>
      <w:r>
        <w:rPr>
          <w:rFonts w:cs="Times New Roman"/>
          <w:sz w:val="28"/>
          <w:szCs w:val="28"/>
          <w:lang w:val="uk-UA"/>
        </w:rPr>
        <w:t xml:space="preserve"> 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Лук’янов Д.В. Теорія держави і права : посіб. для підгот. до держ. Іспитів / за заг. ред. О. В. Петришина. – 4</w:t>
      </w:r>
      <w:r>
        <w:rPr>
          <w:rFonts w:cs="Times New Roman"/>
          <w:sz w:val="28"/>
          <w:szCs w:val="28"/>
          <w:lang w:val="uk-UA"/>
        </w:rPr>
        <w:t>-те вид., допов. і змін. – Х. :</w:t>
      </w:r>
      <w:r w:rsidRPr="000A3D54">
        <w:rPr>
          <w:rFonts w:cs="Times New Roman"/>
          <w:sz w:val="28"/>
          <w:szCs w:val="28"/>
          <w:lang w:val="uk-UA"/>
        </w:rPr>
        <w:t>Право, 2015. – 204 с. [Електронний ресурс]. – Режим доступу: http://pravo-izdat.com.ua/image/data/Files/640/1-15.pdf. – назва з екрана.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Луць Л А Загальна теорія держави і права:</w:t>
      </w:r>
      <w:r w:rsidRPr="000A3D54">
        <w:rPr>
          <w:rFonts w:cs="Times New Roman"/>
          <w:sz w:val="28"/>
          <w:szCs w:val="28"/>
        </w:rPr>
        <w:t xml:space="preserve"> [</w:t>
      </w:r>
      <w:r w:rsidRPr="000A3D54">
        <w:rPr>
          <w:rFonts w:cs="Times New Roman"/>
          <w:sz w:val="28"/>
          <w:szCs w:val="28"/>
          <w:lang w:val="uk-UA"/>
        </w:rPr>
        <w:t>Текст</w:t>
      </w:r>
      <w:r w:rsidRPr="000A3D54">
        <w:rPr>
          <w:rFonts w:cs="Times New Roman"/>
          <w:sz w:val="28"/>
          <w:szCs w:val="28"/>
        </w:rPr>
        <w:t>]</w:t>
      </w:r>
      <w:r>
        <w:rPr>
          <w:rFonts w:cs="Times New Roman"/>
          <w:sz w:val="28"/>
          <w:szCs w:val="28"/>
          <w:lang w:val="uk-UA"/>
        </w:rPr>
        <w:t xml:space="preserve"> Навчально-методичний посібник </w:t>
      </w:r>
      <w:r w:rsidRPr="000A3D54">
        <w:rPr>
          <w:rFonts w:cs="Times New Roman"/>
          <w:sz w:val="28"/>
          <w:szCs w:val="28"/>
          <w:lang w:val="uk-UA"/>
        </w:rPr>
        <w:t>–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К.</w:t>
      </w:r>
      <w:r>
        <w:rPr>
          <w:rFonts w:cs="Times New Roman"/>
          <w:sz w:val="28"/>
          <w:szCs w:val="28"/>
          <w:lang w:val="uk-UA"/>
        </w:rPr>
        <w:t xml:space="preserve"> : Атіка, 2007. </w:t>
      </w:r>
      <w:r w:rsidRPr="000A3D54">
        <w:rPr>
          <w:rFonts w:cs="Times New Roman"/>
          <w:sz w:val="28"/>
          <w:szCs w:val="28"/>
          <w:lang w:val="uk-UA"/>
        </w:rPr>
        <w:t>–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412 с.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hyperlink r:id="rId21" w:tooltip="Пошук за автором" w:history="1">
        <w:r w:rsidRPr="000A3D54">
          <w:rPr>
            <w:rFonts w:cs="Times New Roman"/>
            <w:sz w:val="28"/>
            <w:szCs w:val="28"/>
            <w:lang w:val="uk-UA"/>
          </w:rPr>
          <w:t>Маїк І. С.</w:t>
        </w:r>
      </w:hyperlink>
      <w:r w:rsidRPr="000A3D54">
        <w:rPr>
          <w:rFonts w:cs="Times New Roman"/>
          <w:sz w:val="28"/>
          <w:szCs w:val="28"/>
          <w:lang w:val="uk-UA"/>
        </w:rPr>
        <w:t> Порядок і хаос – фактори впливу на самоорганізований розвит</w:t>
      </w:r>
      <w:r>
        <w:rPr>
          <w:rFonts w:cs="Times New Roman"/>
          <w:sz w:val="28"/>
          <w:szCs w:val="28"/>
          <w:lang w:val="uk-UA"/>
        </w:rPr>
        <w:t xml:space="preserve">ок правової системи суспільства </w:t>
      </w:r>
      <w:r w:rsidRPr="000A3D54">
        <w:rPr>
          <w:rFonts w:cs="Times New Roman"/>
          <w:sz w:val="28"/>
          <w:szCs w:val="28"/>
          <w:lang w:val="uk-UA"/>
        </w:rPr>
        <w:t xml:space="preserve"> [Текст]  / І. С. Маїк // </w:t>
      </w:r>
      <w:hyperlink r:id="rId22" w:tooltip="Періодичне видання" w:history="1">
        <w:r w:rsidRPr="000A3D54">
          <w:rPr>
            <w:rFonts w:cs="Times New Roman"/>
            <w:sz w:val="28"/>
            <w:szCs w:val="28"/>
            <w:lang w:val="uk-UA"/>
          </w:rPr>
          <w:t>Право і суспільство</w:t>
        </w:r>
      </w:hyperlink>
      <w:r w:rsidRPr="000A3D54">
        <w:rPr>
          <w:rFonts w:cs="Times New Roman"/>
          <w:sz w:val="28"/>
          <w:szCs w:val="28"/>
          <w:lang w:val="uk-UA"/>
        </w:rPr>
        <w:t xml:space="preserve">. – 2013. – № 6. – С. 53–56.  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hyperlink r:id="rId23" w:tooltip="Пошук за автором" w:history="1">
        <w:r w:rsidRPr="000A3D54">
          <w:rPr>
            <w:rFonts w:cs="Times New Roman"/>
            <w:sz w:val="28"/>
            <w:szCs w:val="28"/>
            <w:lang w:val="uk-UA"/>
          </w:rPr>
          <w:t>Маїк І. С.</w:t>
        </w:r>
      </w:hyperlink>
      <w:r w:rsidRPr="000A3D54">
        <w:rPr>
          <w:rFonts w:cs="Times New Roman"/>
          <w:sz w:val="28"/>
          <w:szCs w:val="28"/>
          <w:lang w:val="uk-UA"/>
        </w:rPr>
        <w:t> Аналіз розвитку національної правової системи України крізь призму синергетичного підход</w:t>
      </w:r>
      <w:r>
        <w:rPr>
          <w:rFonts w:cs="Times New Roman"/>
          <w:sz w:val="28"/>
          <w:szCs w:val="28"/>
          <w:lang w:val="uk-UA"/>
        </w:rPr>
        <w:t xml:space="preserve">у у порівняльному правознавстві </w:t>
      </w:r>
      <w:r w:rsidRPr="000A3D54">
        <w:rPr>
          <w:rFonts w:cs="Times New Roman"/>
          <w:sz w:val="28"/>
          <w:szCs w:val="28"/>
          <w:lang w:val="uk-UA"/>
        </w:rPr>
        <w:t xml:space="preserve"> [Текст] / І. С. Маїк // </w:t>
      </w:r>
      <w:hyperlink r:id="rId24" w:tooltip="Періодичне видання" w:history="1">
        <w:r w:rsidRPr="000A3D54">
          <w:rPr>
            <w:rFonts w:cs="Times New Roman"/>
            <w:sz w:val="28"/>
            <w:szCs w:val="28"/>
            <w:lang w:val="uk-UA"/>
          </w:rPr>
          <w:t>Форум права</w:t>
        </w:r>
      </w:hyperlink>
      <w:r w:rsidRPr="000A3D54">
        <w:rPr>
          <w:rFonts w:cs="Times New Roman"/>
          <w:sz w:val="28"/>
          <w:szCs w:val="28"/>
          <w:lang w:val="uk-UA"/>
        </w:rPr>
        <w:t xml:space="preserve">. – 2012. – № 4. – С. 610–616. 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Максимова И.М. Теория государства и права.</w:t>
      </w:r>
      <w:r w:rsidRPr="000A3D54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  <w:lang w:val="uk-UA"/>
        </w:rPr>
        <w:t xml:space="preserve">Краткий курс лекций </w:t>
      </w:r>
      <w:r w:rsidRPr="000A3D54">
        <w:rPr>
          <w:rFonts w:cs="Times New Roman"/>
          <w:sz w:val="28"/>
          <w:szCs w:val="28"/>
          <w:lang w:val="uk-UA"/>
        </w:rPr>
        <w:t>–</w:t>
      </w:r>
      <w:r>
        <w:rPr>
          <w:rFonts w:cs="Times New Roman"/>
          <w:sz w:val="28"/>
          <w:szCs w:val="28"/>
          <w:lang w:val="uk-UA"/>
        </w:rPr>
        <w:t xml:space="preserve"> Тамбов. :</w:t>
      </w:r>
      <w:r w:rsidRPr="000A3D54">
        <w:rPr>
          <w:rFonts w:cs="Times New Roman"/>
          <w:sz w:val="28"/>
          <w:szCs w:val="28"/>
          <w:lang w:val="uk-UA"/>
        </w:rPr>
        <w:t xml:space="preserve"> 2011.</w:t>
      </w:r>
      <w:r w:rsidRPr="0008382A"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– 75 с. [Електронний ресурс]. – Режим доступу: rucont.ru/file.ashx?oid=341061.– назва з екрана.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</w:rPr>
        <w:t>Марченко М.Н. Общая теория права и государства. Академический курс в 2-х т. [Текст] / Под ред. М. Л. Марченко. – Т. 2. –</w:t>
      </w:r>
      <w:r>
        <w:rPr>
          <w:rFonts w:cs="Times New Roman"/>
          <w:sz w:val="28"/>
          <w:szCs w:val="28"/>
        </w:rPr>
        <w:t xml:space="preserve"> М</w:t>
      </w:r>
      <w:proofErr w:type="gramStart"/>
      <w:r>
        <w:rPr>
          <w:rFonts w:cs="Times New Roman"/>
          <w:sz w:val="28"/>
          <w:szCs w:val="28"/>
        </w:rPr>
        <w:t>.</w:t>
      </w:r>
      <w:r>
        <w:rPr>
          <w:rFonts w:cs="Times New Roman"/>
          <w:sz w:val="28"/>
          <w:szCs w:val="28"/>
          <w:lang w:val="uk-UA"/>
        </w:rPr>
        <w:t xml:space="preserve"> :</w:t>
      </w:r>
      <w:proofErr w:type="gramEnd"/>
      <w:r w:rsidRPr="000A3D54">
        <w:rPr>
          <w:rFonts w:cs="Times New Roman"/>
          <w:sz w:val="28"/>
          <w:szCs w:val="28"/>
        </w:rPr>
        <w:t xml:space="preserve"> 1998. – 559 с.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lastRenderedPageBreak/>
        <w:t xml:space="preserve"> </w:t>
      </w:r>
      <w:r w:rsidRPr="000A3D54">
        <w:rPr>
          <w:rFonts w:cs="Times New Roman"/>
          <w:sz w:val="28"/>
          <w:szCs w:val="28"/>
        </w:rPr>
        <w:t xml:space="preserve">Марченко М. Н. </w:t>
      </w:r>
      <w:r w:rsidRPr="000A3D54">
        <w:rPr>
          <w:rFonts w:cs="Times New Roman"/>
          <w:sz w:val="28"/>
          <w:szCs w:val="28"/>
          <w:lang w:val="uk-UA"/>
        </w:rPr>
        <w:t>Порівняльне правознавство</w:t>
      </w:r>
      <w:r w:rsidRPr="000A3D54">
        <w:rPr>
          <w:rFonts w:cs="Times New Roman"/>
          <w:sz w:val="28"/>
          <w:szCs w:val="28"/>
        </w:rPr>
        <w:t>:</w:t>
      </w:r>
      <w:r w:rsidRPr="0008382A"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підручник</w:t>
      </w:r>
      <w:r w:rsidRPr="000A3D54">
        <w:rPr>
          <w:rFonts w:cs="Times New Roman"/>
          <w:sz w:val="28"/>
          <w:szCs w:val="28"/>
        </w:rPr>
        <w:t xml:space="preserve"> [</w:t>
      </w:r>
      <w:r w:rsidRPr="000A3D54">
        <w:rPr>
          <w:rFonts w:cs="Times New Roman"/>
          <w:sz w:val="28"/>
          <w:szCs w:val="28"/>
          <w:lang w:val="uk-UA"/>
        </w:rPr>
        <w:t>Текст</w:t>
      </w:r>
      <w:r w:rsidRPr="000A3D54">
        <w:rPr>
          <w:rFonts w:cs="Times New Roman"/>
          <w:sz w:val="28"/>
          <w:szCs w:val="28"/>
        </w:rPr>
        <w:t>].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</w:rPr>
        <w:t xml:space="preserve">– [2-е </w:t>
      </w:r>
      <w:proofErr w:type="gramStart"/>
      <w:r w:rsidRPr="000A3D54">
        <w:rPr>
          <w:rFonts w:cs="Times New Roman"/>
          <w:sz w:val="28"/>
          <w:szCs w:val="28"/>
          <w:lang w:val="uk-UA"/>
        </w:rPr>
        <w:t>вид</w:t>
      </w:r>
      <w:r w:rsidRPr="000A3D54">
        <w:rPr>
          <w:rFonts w:cs="Times New Roman"/>
          <w:sz w:val="28"/>
          <w:szCs w:val="28"/>
        </w:rPr>
        <w:t>.,</w:t>
      </w:r>
      <w:proofErr w:type="gramEnd"/>
      <w:r w:rsidRPr="000A3D54">
        <w:rPr>
          <w:rFonts w:cs="Times New Roman"/>
          <w:sz w:val="28"/>
          <w:szCs w:val="28"/>
        </w:rPr>
        <w:t xml:space="preserve"> перер</w:t>
      </w:r>
      <w:r w:rsidRPr="000A3D54">
        <w:rPr>
          <w:rFonts w:cs="Times New Roman"/>
          <w:sz w:val="28"/>
          <w:szCs w:val="28"/>
          <w:lang w:val="uk-UA"/>
        </w:rPr>
        <w:t>о</w:t>
      </w:r>
      <w:r>
        <w:rPr>
          <w:rFonts w:cs="Times New Roman"/>
          <w:sz w:val="28"/>
          <w:szCs w:val="28"/>
        </w:rPr>
        <w:t xml:space="preserve">б. и доп.] </w:t>
      </w:r>
      <w:r w:rsidRPr="000A3D54">
        <w:rPr>
          <w:rFonts w:cs="Times New Roman"/>
          <w:sz w:val="28"/>
          <w:szCs w:val="28"/>
        </w:rPr>
        <w:t>.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</w:rPr>
        <w:t>– М</w:t>
      </w:r>
      <w:proofErr w:type="gramStart"/>
      <w:r w:rsidRPr="000A3D54">
        <w:rPr>
          <w:rFonts w:cs="Times New Roman"/>
          <w:sz w:val="28"/>
          <w:szCs w:val="28"/>
        </w:rPr>
        <w:t>.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</w:rPr>
        <w:t>:</w:t>
      </w:r>
      <w:proofErr w:type="gramEnd"/>
      <w:r w:rsidRPr="000A3D54">
        <w:rPr>
          <w:rFonts w:cs="Times New Roman"/>
          <w:sz w:val="28"/>
          <w:szCs w:val="28"/>
        </w:rPr>
        <w:t xml:space="preserve"> Проспект, 2011. – 784 с. 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</w:rPr>
        <w:t>Марченко М.Н. Курс сравнительного правоведения</w:t>
      </w:r>
      <w:r w:rsidRPr="000A3D54">
        <w:rPr>
          <w:rFonts w:cs="Times New Roman"/>
          <w:sz w:val="28"/>
          <w:szCs w:val="28"/>
          <w:lang w:val="ru-RU"/>
        </w:rPr>
        <w:t xml:space="preserve"> [Текст]</w:t>
      </w:r>
      <w:r w:rsidRPr="000A3D54">
        <w:rPr>
          <w:rFonts w:cs="Times New Roman"/>
          <w:sz w:val="28"/>
          <w:szCs w:val="28"/>
        </w:rPr>
        <w:t xml:space="preserve"> / М.Н. Марченко. – М. : ООО «Городец-издат», 2002. – 1068 с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 xml:space="preserve">Марченко М.Н. </w:t>
      </w:r>
      <w:r w:rsidRPr="000A3D54">
        <w:rPr>
          <w:rFonts w:cs="Times New Roman"/>
          <w:sz w:val="28"/>
          <w:szCs w:val="28"/>
        </w:rPr>
        <w:t xml:space="preserve">Проблеми теорії держави </w:t>
      </w:r>
      <w:r w:rsidRPr="000A3D54">
        <w:rPr>
          <w:rFonts w:cs="Times New Roman"/>
          <w:sz w:val="28"/>
          <w:szCs w:val="28"/>
          <w:lang w:val="uk-UA"/>
        </w:rPr>
        <w:t>та</w:t>
      </w:r>
      <w:r w:rsidRPr="000A3D54">
        <w:rPr>
          <w:rFonts w:cs="Times New Roman"/>
          <w:sz w:val="28"/>
          <w:szCs w:val="28"/>
        </w:rPr>
        <w:t xml:space="preserve"> права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ru-RU"/>
        </w:rPr>
        <w:t>[Текст]</w:t>
      </w:r>
      <w:r w:rsidRPr="000A3D54">
        <w:rPr>
          <w:rFonts w:cs="Times New Roman"/>
          <w:sz w:val="28"/>
          <w:szCs w:val="28"/>
        </w:rPr>
        <w:t xml:space="preserve">: </w:t>
      </w:r>
      <w:r w:rsidRPr="000A3D54">
        <w:rPr>
          <w:rFonts w:cs="Times New Roman"/>
          <w:sz w:val="28"/>
          <w:szCs w:val="28"/>
          <w:lang w:val="uk-UA"/>
        </w:rPr>
        <w:t>підручн</w:t>
      </w:r>
      <w:r w:rsidRPr="000A3D54">
        <w:rPr>
          <w:rFonts w:cs="Times New Roman"/>
          <w:sz w:val="28"/>
          <w:szCs w:val="28"/>
        </w:rPr>
        <w:t xml:space="preserve">ик / під ред. М. Н. Марченко. – [2-е </w:t>
      </w:r>
      <w:r w:rsidRPr="000A3D54">
        <w:rPr>
          <w:rFonts w:cs="Times New Roman"/>
          <w:sz w:val="28"/>
          <w:szCs w:val="28"/>
          <w:lang w:val="uk-UA"/>
        </w:rPr>
        <w:t>ви</w:t>
      </w:r>
      <w:r w:rsidRPr="000A3D54">
        <w:rPr>
          <w:rFonts w:cs="Times New Roman"/>
          <w:sz w:val="28"/>
          <w:szCs w:val="28"/>
        </w:rPr>
        <w:t xml:space="preserve">д., перероб. и доп.]. – М.: </w:t>
      </w:r>
      <w:proofErr w:type="gramStart"/>
      <w:r w:rsidRPr="000A3D54">
        <w:rPr>
          <w:rFonts w:cs="Times New Roman"/>
          <w:sz w:val="28"/>
          <w:szCs w:val="28"/>
        </w:rPr>
        <w:t>Норма :</w:t>
      </w:r>
      <w:proofErr w:type="gramEnd"/>
      <w:r w:rsidRPr="000A3D54">
        <w:rPr>
          <w:rFonts w:cs="Times New Roman"/>
          <w:sz w:val="28"/>
          <w:szCs w:val="28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І</w:t>
      </w:r>
      <w:r w:rsidRPr="000A3D54">
        <w:rPr>
          <w:rFonts w:cs="Times New Roman"/>
          <w:sz w:val="28"/>
          <w:szCs w:val="28"/>
        </w:rPr>
        <w:t xml:space="preserve">НФРА – М.: 2012.– 784 с. </w:t>
      </w:r>
    </w:p>
    <w:p w:rsidR="00366472" w:rsidRPr="00805607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805607">
        <w:rPr>
          <w:lang w:val="uk-UA"/>
        </w:rPr>
        <w:t xml:space="preserve"> </w:t>
      </w:r>
      <w:r w:rsidRPr="00805607">
        <w:rPr>
          <w:rFonts w:cs="Times New Roman"/>
          <w:sz w:val="28"/>
          <w:szCs w:val="28"/>
        </w:rPr>
        <w:t>Матузов Н.И. Теория государства и права</w:t>
      </w:r>
      <w:r>
        <w:rPr>
          <w:rFonts w:cs="Times New Roman"/>
          <w:sz w:val="28"/>
          <w:szCs w:val="28"/>
        </w:rPr>
        <w:t xml:space="preserve">. Учебник. – </w:t>
      </w:r>
      <w:proofErr w:type="gramStart"/>
      <w:r>
        <w:rPr>
          <w:rFonts w:cs="Times New Roman"/>
          <w:sz w:val="28"/>
          <w:szCs w:val="28"/>
        </w:rPr>
        <w:t>М.:</w:t>
      </w:r>
      <w:proofErr w:type="gramEnd"/>
      <w:r>
        <w:rPr>
          <w:rFonts w:cs="Times New Roman"/>
          <w:sz w:val="28"/>
          <w:szCs w:val="28"/>
        </w:rPr>
        <w:t xml:space="preserve"> Юристъ, 2004</w:t>
      </w:r>
      <w:r w:rsidRPr="00805607">
        <w:rPr>
          <w:rFonts w:cs="Times New Roman"/>
          <w:sz w:val="28"/>
          <w:szCs w:val="28"/>
        </w:rPr>
        <w:t xml:space="preserve">. –  245 с. [Електронний ресурс]. – Режим доступу: </w:t>
      </w:r>
      <w:hyperlink r:id="rId25" w:history="1">
        <w:r w:rsidRPr="00805607">
          <w:rPr>
            <w:rStyle w:val="a5"/>
            <w:rFonts w:cs="Times New Roman"/>
            <w:sz w:val="28"/>
            <w:szCs w:val="28"/>
          </w:rPr>
          <w:t>http://pravo-olymp.ru/wp content/uploads/2013/04/TGP_Matuzov_Malko.pdf</w:t>
        </w:r>
      </w:hyperlink>
      <w:r w:rsidRPr="00805607">
        <w:rPr>
          <w:rFonts w:cs="Times New Roman"/>
          <w:sz w:val="28"/>
          <w:szCs w:val="28"/>
        </w:rPr>
        <w:t xml:space="preserve">. – </w:t>
      </w:r>
      <w:proofErr w:type="gramStart"/>
      <w:r w:rsidRPr="00805607">
        <w:rPr>
          <w:rFonts w:cs="Times New Roman"/>
          <w:sz w:val="28"/>
          <w:szCs w:val="28"/>
        </w:rPr>
        <w:t>назва</w:t>
      </w:r>
      <w:proofErr w:type="gramEnd"/>
      <w:r w:rsidRPr="00805607">
        <w:rPr>
          <w:rFonts w:cs="Times New Roman"/>
          <w:sz w:val="28"/>
          <w:szCs w:val="28"/>
        </w:rPr>
        <w:t xml:space="preserve"> з екрана. 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</w:rPr>
        <w:t xml:space="preserve">Мірошниченко М. Методологічні передумови класифікації правової системи України </w:t>
      </w:r>
      <w:r w:rsidRPr="000A3D54">
        <w:rPr>
          <w:rFonts w:cs="Times New Roman"/>
          <w:sz w:val="28"/>
          <w:szCs w:val="28"/>
          <w:lang w:val="ru-RU"/>
        </w:rPr>
        <w:t>[Текст]</w:t>
      </w:r>
      <w:r w:rsidRPr="000A3D54">
        <w:rPr>
          <w:rFonts w:cs="Times New Roman"/>
          <w:sz w:val="28"/>
          <w:szCs w:val="28"/>
        </w:rPr>
        <w:t xml:space="preserve"> / М. Мірошниченко // Право України: Респ. юрид. </w:t>
      </w:r>
      <w:proofErr w:type="gramStart"/>
      <w:r w:rsidRPr="000A3D54">
        <w:rPr>
          <w:rFonts w:cs="Times New Roman"/>
          <w:sz w:val="28"/>
          <w:szCs w:val="28"/>
        </w:rPr>
        <w:t>журнал</w:t>
      </w:r>
      <w:proofErr w:type="gramEnd"/>
      <w:r w:rsidRPr="000A3D54">
        <w:rPr>
          <w:rFonts w:cs="Times New Roman"/>
          <w:sz w:val="28"/>
          <w:szCs w:val="28"/>
        </w:rPr>
        <w:t>. – 2003. – № 11. – С. 33–36.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hyperlink r:id="rId26" w:tooltip="Пошук за автором" w:history="1">
        <w:r w:rsidRPr="000A3D54">
          <w:rPr>
            <w:rFonts w:cs="Times New Roman"/>
            <w:sz w:val="28"/>
            <w:szCs w:val="28"/>
            <w:lang w:val="uk-UA"/>
          </w:rPr>
          <w:t>Мурашин О.</w:t>
        </w:r>
      </w:hyperlink>
      <w:r w:rsidRPr="000A3D54">
        <w:rPr>
          <w:rFonts w:cs="Times New Roman"/>
          <w:sz w:val="28"/>
          <w:szCs w:val="28"/>
          <w:lang w:val="uk-UA"/>
        </w:rPr>
        <w:t> Правова система України в генезисній структурі правових систем: поняття і основні ознаки [Текст]  / О. Мурашин, М. Мірошниченко // </w:t>
      </w:r>
      <w:hyperlink r:id="rId27" w:tooltip="Періодичне видання" w:history="1">
        <w:r w:rsidRPr="000A3D54">
          <w:rPr>
            <w:rFonts w:cs="Times New Roman"/>
            <w:sz w:val="28"/>
            <w:szCs w:val="28"/>
            <w:lang w:val="uk-UA"/>
          </w:rPr>
          <w:t>Юридичний вісник</w:t>
        </w:r>
      </w:hyperlink>
      <w:r w:rsidRPr="000A3D54">
        <w:rPr>
          <w:rFonts w:cs="Times New Roman"/>
          <w:sz w:val="28"/>
          <w:szCs w:val="28"/>
          <w:lang w:val="uk-UA"/>
        </w:rPr>
        <w:t>. – 2013. – № 1. – С. 6–11.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 xml:space="preserve">Назаренко Г. В. Общая теория права и государства: Учебн. </w:t>
      </w:r>
      <w:r w:rsidRPr="000A3D54">
        <w:rPr>
          <w:rFonts w:cs="Times New Roman"/>
          <w:sz w:val="28"/>
          <w:szCs w:val="28"/>
        </w:rPr>
        <w:t>[</w:t>
      </w:r>
      <w:r w:rsidRPr="000A3D54">
        <w:rPr>
          <w:rFonts w:cs="Times New Roman"/>
          <w:sz w:val="28"/>
          <w:szCs w:val="28"/>
          <w:lang w:val="uk-UA"/>
        </w:rPr>
        <w:t>Текст</w:t>
      </w:r>
      <w:r w:rsidRPr="000A3D54">
        <w:rPr>
          <w:rFonts w:cs="Times New Roman"/>
          <w:sz w:val="28"/>
          <w:szCs w:val="28"/>
        </w:rPr>
        <w:t>]</w:t>
      </w:r>
      <w:r w:rsidRPr="000A3D54">
        <w:rPr>
          <w:rFonts w:cs="Times New Roman"/>
          <w:sz w:val="28"/>
          <w:szCs w:val="28"/>
          <w:lang w:val="uk-UA"/>
        </w:rPr>
        <w:t xml:space="preserve"> / Г. В.  Назаренко. – М. : Ось–89, 2003. – 176 с.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 xml:space="preserve">Нерсесянц B. C. История идей правовой государственности </w:t>
      </w:r>
      <w:r w:rsidRPr="000A3D54">
        <w:rPr>
          <w:rFonts w:cs="Times New Roman"/>
          <w:sz w:val="28"/>
          <w:szCs w:val="28"/>
        </w:rPr>
        <w:t>[</w:t>
      </w:r>
      <w:r w:rsidRPr="000A3D54">
        <w:rPr>
          <w:rFonts w:cs="Times New Roman"/>
          <w:sz w:val="28"/>
          <w:szCs w:val="28"/>
          <w:lang w:val="uk-UA"/>
        </w:rPr>
        <w:t>Текст</w:t>
      </w:r>
      <w:r w:rsidRPr="000A3D54">
        <w:rPr>
          <w:rFonts w:cs="Times New Roman"/>
          <w:sz w:val="28"/>
          <w:szCs w:val="28"/>
        </w:rPr>
        <w:t>]</w:t>
      </w:r>
      <w:r w:rsidRPr="000A3D54">
        <w:rPr>
          <w:rFonts w:cs="Times New Roman"/>
          <w:sz w:val="28"/>
          <w:szCs w:val="28"/>
          <w:lang w:val="uk-UA"/>
        </w:rPr>
        <w:t xml:space="preserve"> / B. C. Нерсесянц. – РАН, Ин-т государства и права, Акад. правовой ун-т. – М., 1993. – 151 с.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Нерсесянц В.С. История политических и пр</w:t>
      </w:r>
      <w:r>
        <w:rPr>
          <w:rFonts w:cs="Times New Roman"/>
          <w:sz w:val="28"/>
          <w:szCs w:val="28"/>
          <w:lang w:val="uk-UA"/>
        </w:rPr>
        <w:t xml:space="preserve">авовых учений: Учебник для </w:t>
      </w:r>
      <w:r w:rsidRPr="000A3D54">
        <w:rPr>
          <w:rFonts w:cs="Times New Roman"/>
          <w:sz w:val="28"/>
          <w:szCs w:val="28"/>
          <w:lang w:val="uk-UA"/>
        </w:rPr>
        <w:t>вузов</w:t>
      </w:r>
      <w:r w:rsidRPr="000A3D54">
        <w:rPr>
          <w:rFonts w:cs="Times New Roman"/>
          <w:sz w:val="28"/>
          <w:szCs w:val="28"/>
        </w:rPr>
        <w:t xml:space="preserve"> [</w:t>
      </w:r>
      <w:r w:rsidRPr="000A3D54">
        <w:rPr>
          <w:rFonts w:cs="Times New Roman"/>
          <w:sz w:val="28"/>
          <w:szCs w:val="28"/>
          <w:lang w:val="uk-UA"/>
        </w:rPr>
        <w:t>Текст</w:t>
      </w:r>
      <w:r w:rsidRPr="000A3D54">
        <w:rPr>
          <w:rFonts w:cs="Times New Roman"/>
          <w:sz w:val="28"/>
          <w:szCs w:val="28"/>
        </w:rPr>
        <w:t>]</w:t>
      </w:r>
      <w:r w:rsidRPr="000A3D54">
        <w:rPr>
          <w:rFonts w:cs="Times New Roman"/>
          <w:sz w:val="28"/>
          <w:szCs w:val="28"/>
          <w:lang w:val="uk-UA"/>
        </w:rPr>
        <w:t xml:space="preserve"> / Под общ. ред. акад. РАН, д. ю. н., проф. В. С. Нерсесянца. — 4-е изд., перераб. и доп.</w:t>
      </w:r>
      <w:r w:rsidRPr="000F5EEE">
        <w:rPr>
          <w:rFonts w:cs="Times New Roman"/>
          <w:color w:val="ED7D31" w:themeColor="accent2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– М., 1993. –</w:t>
      </w:r>
      <w:r>
        <w:rPr>
          <w:rFonts w:cs="Times New Roman"/>
          <w:sz w:val="28"/>
          <w:szCs w:val="28"/>
          <w:lang w:val="uk-UA"/>
        </w:rPr>
        <w:t xml:space="preserve"> 688с 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Нерсесянц В.С. Философия права: Учеб.</w:t>
      </w:r>
      <w:r w:rsidRPr="000A3D54">
        <w:rPr>
          <w:rFonts w:cs="Times New Roman"/>
          <w:sz w:val="28"/>
          <w:szCs w:val="28"/>
        </w:rPr>
        <w:t xml:space="preserve"> [</w:t>
      </w:r>
      <w:r w:rsidRPr="000A3D54">
        <w:rPr>
          <w:rFonts w:cs="Times New Roman"/>
          <w:sz w:val="28"/>
          <w:szCs w:val="28"/>
          <w:lang w:val="uk-UA"/>
        </w:rPr>
        <w:t>Текст</w:t>
      </w:r>
      <w:r w:rsidRPr="000A3D54">
        <w:rPr>
          <w:rFonts w:cs="Times New Roman"/>
          <w:sz w:val="28"/>
          <w:szCs w:val="28"/>
        </w:rPr>
        <w:t>]</w:t>
      </w:r>
      <w:r w:rsidRPr="000A3D54">
        <w:rPr>
          <w:rFonts w:cs="Times New Roman"/>
          <w:sz w:val="28"/>
          <w:szCs w:val="28"/>
          <w:lang w:val="uk-UA"/>
        </w:rPr>
        <w:t xml:space="preserve"> / Нерсесянц В.С.  – М.: ИНФРА-М., 1997. – 652 с.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</w:rPr>
        <w:t xml:space="preserve">Оборотов Ю.М. Традиції та інновації у правовому розвитку </w:t>
      </w:r>
      <w:r w:rsidRPr="000A3D54">
        <w:rPr>
          <w:rFonts w:cs="Times New Roman"/>
          <w:sz w:val="28"/>
          <w:szCs w:val="28"/>
          <w:lang w:val="uk-UA"/>
        </w:rPr>
        <w:t>[Текст]</w:t>
      </w:r>
      <w:proofErr w:type="gramStart"/>
      <w:r w:rsidRPr="000A3D54">
        <w:rPr>
          <w:rFonts w:cs="Times New Roman"/>
          <w:sz w:val="28"/>
          <w:szCs w:val="28"/>
          <w:lang w:val="uk-UA"/>
        </w:rPr>
        <w:t>  </w:t>
      </w:r>
      <w:r w:rsidRPr="000A3D54">
        <w:rPr>
          <w:rFonts w:cs="Times New Roman"/>
          <w:sz w:val="28"/>
          <w:szCs w:val="28"/>
        </w:rPr>
        <w:t>/</w:t>
      </w:r>
      <w:proofErr w:type="gramEnd"/>
      <w:r w:rsidRPr="000A3D54">
        <w:rPr>
          <w:rFonts w:cs="Times New Roman"/>
          <w:sz w:val="28"/>
          <w:szCs w:val="28"/>
        </w:rPr>
        <w:t xml:space="preserve"> Ю.М. Оборотов // Психологія і суспільство: Укр. наук-екон. </w:t>
      </w:r>
      <w:proofErr w:type="gramStart"/>
      <w:r w:rsidRPr="000A3D54">
        <w:rPr>
          <w:rFonts w:cs="Times New Roman"/>
          <w:sz w:val="28"/>
          <w:szCs w:val="28"/>
        </w:rPr>
        <w:t>та</w:t>
      </w:r>
      <w:proofErr w:type="gramEnd"/>
      <w:r w:rsidRPr="000A3D54">
        <w:rPr>
          <w:rFonts w:cs="Times New Roman"/>
          <w:sz w:val="28"/>
          <w:szCs w:val="28"/>
        </w:rPr>
        <w:t xml:space="preserve"> соц.-псих. </w:t>
      </w:r>
      <w:proofErr w:type="gramStart"/>
      <w:r w:rsidRPr="000A3D54">
        <w:rPr>
          <w:rFonts w:cs="Times New Roman"/>
          <w:sz w:val="28"/>
          <w:szCs w:val="28"/>
        </w:rPr>
        <w:t>часопис</w:t>
      </w:r>
      <w:proofErr w:type="gramEnd"/>
      <w:r w:rsidRPr="000A3D54">
        <w:rPr>
          <w:rFonts w:cs="Times New Roman"/>
          <w:sz w:val="28"/>
          <w:szCs w:val="28"/>
        </w:rPr>
        <w:t xml:space="preserve">. – 2004. – № 1. – С. 15–42; 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lastRenderedPageBreak/>
        <w:t xml:space="preserve"> </w:t>
      </w:r>
      <w:r w:rsidRPr="000A3D54">
        <w:rPr>
          <w:rFonts w:cs="Times New Roman"/>
          <w:sz w:val="28"/>
          <w:szCs w:val="28"/>
        </w:rPr>
        <w:t xml:space="preserve">Оборотов Ю.М. Євразійська правова сім’я: перетворення нашого права </w:t>
      </w:r>
      <w:r w:rsidRPr="000A3D54">
        <w:rPr>
          <w:rFonts w:cs="Times New Roman"/>
          <w:sz w:val="28"/>
          <w:szCs w:val="28"/>
          <w:lang w:val="uk-UA"/>
        </w:rPr>
        <w:t>[Текст]</w:t>
      </w:r>
      <w:proofErr w:type="gramStart"/>
      <w:r w:rsidRPr="000A3D54">
        <w:rPr>
          <w:rFonts w:cs="Times New Roman"/>
          <w:sz w:val="28"/>
          <w:szCs w:val="28"/>
          <w:lang w:val="uk-UA"/>
        </w:rPr>
        <w:t>  </w:t>
      </w:r>
      <w:r w:rsidRPr="000A3D54">
        <w:rPr>
          <w:rFonts w:cs="Times New Roman"/>
          <w:sz w:val="28"/>
          <w:szCs w:val="28"/>
        </w:rPr>
        <w:t>/</w:t>
      </w:r>
      <w:proofErr w:type="gramEnd"/>
      <w:r w:rsidRPr="000A3D54">
        <w:rPr>
          <w:rFonts w:cs="Times New Roman"/>
          <w:sz w:val="28"/>
          <w:szCs w:val="28"/>
        </w:rPr>
        <w:t xml:space="preserve"> Ю.М. Оборотов // Конституційне будівництво в Україні: теорія і практика : матеріали Міжн. наук.-практ. </w:t>
      </w:r>
      <w:proofErr w:type="gramStart"/>
      <w:r w:rsidRPr="000A3D54">
        <w:rPr>
          <w:rFonts w:cs="Times New Roman"/>
          <w:sz w:val="28"/>
          <w:szCs w:val="28"/>
        </w:rPr>
        <w:t>конф.,</w:t>
      </w:r>
      <w:proofErr w:type="gramEnd"/>
      <w:r w:rsidRPr="000A3D54">
        <w:rPr>
          <w:rFonts w:cs="Times New Roman"/>
          <w:sz w:val="28"/>
          <w:szCs w:val="28"/>
        </w:rPr>
        <w:t xml:space="preserve"> присв. 4-й річниці Конституції України, 1–3 черв. 2000 р. ; Закарпаття, Україна. –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</w:rPr>
        <w:t>Ужгород, 2000. – С. 195–198.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hyperlink r:id="rId28" w:tooltip="Пошук за автором" w:history="1">
        <w:r w:rsidRPr="000A3D54">
          <w:rPr>
            <w:rFonts w:cs="Times New Roman"/>
            <w:sz w:val="28"/>
            <w:szCs w:val="28"/>
            <w:lang w:val="uk-UA"/>
          </w:rPr>
          <w:t>Огаренко Т. О.</w:t>
        </w:r>
      </w:hyperlink>
      <w:r w:rsidRPr="000A3D54">
        <w:rPr>
          <w:rFonts w:cs="Times New Roman"/>
          <w:sz w:val="28"/>
          <w:szCs w:val="28"/>
          <w:lang w:val="uk-UA"/>
        </w:rPr>
        <w:t> Стабільність правової системи та соціально-правових відносин: умови та принципи [Текст]  / Т. О. Огаренко // </w:t>
      </w:r>
      <w:hyperlink r:id="rId29" w:tooltip="Періодичне видання" w:history="1">
        <w:r w:rsidRPr="000A3D54">
          <w:rPr>
            <w:rFonts w:cs="Times New Roman"/>
            <w:sz w:val="28"/>
            <w:szCs w:val="28"/>
            <w:lang w:val="uk-UA"/>
          </w:rPr>
          <w:t>Європейські перспективи</w:t>
        </w:r>
      </w:hyperlink>
      <w:r w:rsidRPr="000A3D54">
        <w:rPr>
          <w:rFonts w:cs="Times New Roman"/>
          <w:sz w:val="28"/>
          <w:szCs w:val="28"/>
          <w:lang w:val="uk-UA"/>
        </w:rPr>
        <w:t>. –  2013. –  № 5. –  С. 5– 10.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О</w:t>
      </w:r>
      <w:r w:rsidRPr="000A3D54">
        <w:rPr>
          <w:rFonts w:cs="Times New Roman"/>
          <w:sz w:val="28"/>
          <w:szCs w:val="28"/>
        </w:rPr>
        <w:t>лекс</w:t>
      </w:r>
      <w:r w:rsidRPr="000A3D54">
        <w:rPr>
          <w:rFonts w:cs="Times New Roman"/>
          <w:sz w:val="28"/>
          <w:szCs w:val="28"/>
          <w:lang w:val="uk-UA"/>
        </w:rPr>
        <w:t>іє</w:t>
      </w:r>
      <w:r w:rsidRPr="000A3D54">
        <w:rPr>
          <w:rFonts w:cs="Times New Roman"/>
          <w:sz w:val="28"/>
          <w:szCs w:val="28"/>
        </w:rPr>
        <w:t>в С. С. Право на поро</w:t>
      </w:r>
      <w:r w:rsidRPr="000A3D54">
        <w:rPr>
          <w:rFonts w:cs="Times New Roman"/>
          <w:sz w:val="28"/>
          <w:szCs w:val="28"/>
          <w:lang w:val="uk-UA"/>
        </w:rPr>
        <w:t>зі</w:t>
      </w:r>
      <w:r w:rsidRPr="000A3D54">
        <w:rPr>
          <w:rFonts w:cs="Times New Roman"/>
          <w:sz w:val="28"/>
          <w:szCs w:val="28"/>
        </w:rPr>
        <w:t xml:space="preserve"> нового тисяч</w:t>
      </w:r>
      <w:r w:rsidRPr="000A3D54">
        <w:rPr>
          <w:rFonts w:cs="Times New Roman"/>
          <w:sz w:val="28"/>
          <w:szCs w:val="28"/>
          <w:lang w:val="uk-UA"/>
        </w:rPr>
        <w:t>оліття</w:t>
      </w:r>
      <w:r w:rsidRPr="000A3D54">
        <w:rPr>
          <w:rFonts w:cs="Times New Roman"/>
          <w:sz w:val="28"/>
          <w:szCs w:val="28"/>
        </w:rPr>
        <w:t xml:space="preserve">: </w:t>
      </w:r>
      <w:r w:rsidRPr="000A3D54">
        <w:rPr>
          <w:rFonts w:cs="Times New Roman"/>
          <w:sz w:val="28"/>
          <w:szCs w:val="28"/>
          <w:lang w:val="uk-UA"/>
        </w:rPr>
        <w:t>деякі тенденції світового</w:t>
      </w:r>
      <w:r w:rsidRPr="000A3D54">
        <w:rPr>
          <w:rFonts w:cs="Times New Roman"/>
          <w:sz w:val="28"/>
          <w:szCs w:val="28"/>
        </w:rPr>
        <w:t xml:space="preserve"> правового р</w:t>
      </w:r>
      <w:r w:rsidRPr="000A3D54">
        <w:rPr>
          <w:rFonts w:cs="Times New Roman"/>
          <w:sz w:val="28"/>
          <w:szCs w:val="28"/>
          <w:lang w:val="uk-UA"/>
        </w:rPr>
        <w:t>озвитку</w:t>
      </w:r>
      <w:r w:rsidRPr="000A3D54">
        <w:rPr>
          <w:rFonts w:cs="Times New Roman"/>
          <w:sz w:val="28"/>
          <w:szCs w:val="28"/>
        </w:rPr>
        <w:t xml:space="preserve"> – </w:t>
      </w:r>
      <w:r w:rsidRPr="000A3D54">
        <w:rPr>
          <w:rFonts w:cs="Times New Roman"/>
          <w:sz w:val="28"/>
          <w:szCs w:val="28"/>
          <w:lang w:val="uk-UA"/>
        </w:rPr>
        <w:t>надія і драма нової епохи</w:t>
      </w:r>
      <w:r w:rsidRPr="000A3D54">
        <w:rPr>
          <w:rFonts w:cs="Times New Roman"/>
          <w:sz w:val="28"/>
          <w:szCs w:val="28"/>
        </w:rPr>
        <w:t>: моногр./ С. С. Алекс</w:t>
      </w:r>
      <w:r w:rsidRPr="000A3D54">
        <w:rPr>
          <w:rFonts w:cs="Times New Roman"/>
          <w:sz w:val="28"/>
          <w:szCs w:val="28"/>
          <w:lang w:val="uk-UA"/>
        </w:rPr>
        <w:t>іє</w:t>
      </w:r>
      <w:r w:rsidRPr="000A3D54">
        <w:rPr>
          <w:rFonts w:cs="Times New Roman"/>
          <w:sz w:val="28"/>
          <w:szCs w:val="28"/>
        </w:rPr>
        <w:t>в.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</w:rPr>
        <w:t>– М.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</w:rPr>
        <w:t xml:space="preserve">: Статут, 2000. – 256 с. 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 xml:space="preserve">Оніщенко Н. М. </w:t>
      </w:r>
      <w:r w:rsidRPr="000A3D54">
        <w:rPr>
          <w:rFonts w:cs="Times New Roman"/>
          <w:sz w:val="28"/>
          <w:szCs w:val="28"/>
        </w:rPr>
        <w:t xml:space="preserve">Правові системи сучасності. Глобалізація. Демократизм. </w:t>
      </w:r>
      <w:proofErr w:type="gramStart"/>
      <w:r w:rsidRPr="000A3D54">
        <w:rPr>
          <w:rFonts w:cs="Times New Roman"/>
          <w:sz w:val="28"/>
          <w:szCs w:val="28"/>
        </w:rPr>
        <w:t xml:space="preserve">Розвиток 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[</w:t>
      </w:r>
      <w:proofErr w:type="gramEnd"/>
      <w:r w:rsidRPr="000A3D54">
        <w:rPr>
          <w:rFonts w:cs="Times New Roman"/>
          <w:sz w:val="28"/>
          <w:szCs w:val="28"/>
          <w:lang w:val="uk-UA"/>
        </w:rPr>
        <w:t>Текст]  </w:t>
      </w:r>
      <w:r w:rsidRPr="000A3D54">
        <w:rPr>
          <w:rFonts w:cs="Times New Roman"/>
          <w:sz w:val="28"/>
          <w:szCs w:val="28"/>
        </w:rPr>
        <w:t>/ В. С. Журавський, О. В. Зайчук, О.</w:t>
      </w:r>
      <w:r>
        <w:rPr>
          <w:rFonts w:cs="Times New Roman"/>
          <w:sz w:val="28"/>
          <w:szCs w:val="28"/>
        </w:rPr>
        <w:t xml:space="preserve"> Л. Копиленко, Н. М. Оніщенко. </w:t>
      </w:r>
      <w:r w:rsidRPr="000A3D54">
        <w:rPr>
          <w:rFonts w:cs="Times New Roman"/>
          <w:sz w:val="28"/>
          <w:szCs w:val="28"/>
        </w:rPr>
        <w:t>– К., 2003.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</w:rPr>
        <w:t>–</w:t>
      </w:r>
      <w:r>
        <w:rPr>
          <w:rFonts w:cs="Times New Roman"/>
          <w:sz w:val="28"/>
          <w:szCs w:val="28"/>
          <w:lang w:val="uk-UA"/>
        </w:rPr>
        <w:t xml:space="preserve"> 235</w:t>
      </w:r>
      <w:r w:rsidRPr="000A3D54">
        <w:rPr>
          <w:rFonts w:cs="Times New Roman"/>
          <w:sz w:val="28"/>
          <w:szCs w:val="28"/>
          <w:lang w:val="uk-UA"/>
        </w:rPr>
        <w:t xml:space="preserve"> с.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Осакве К. Сравнительное правовед</w:t>
      </w:r>
      <w:r>
        <w:rPr>
          <w:rFonts w:cs="Times New Roman"/>
          <w:sz w:val="28"/>
          <w:szCs w:val="28"/>
          <w:lang w:val="uk-UA"/>
        </w:rPr>
        <w:t xml:space="preserve">ение: Общая и Особенная части </w:t>
      </w:r>
      <w:r w:rsidRPr="000A3D54">
        <w:rPr>
          <w:rFonts w:cs="Times New Roman"/>
          <w:sz w:val="28"/>
          <w:szCs w:val="28"/>
          <w:lang w:val="uk-UA"/>
        </w:rPr>
        <w:t>[Текст]  </w:t>
      </w:r>
      <w:r>
        <w:rPr>
          <w:rFonts w:cs="Times New Roman"/>
          <w:sz w:val="28"/>
          <w:szCs w:val="28"/>
          <w:lang w:val="uk-UA"/>
        </w:rPr>
        <w:t xml:space="preserve">/ Учеб.-практ. пособие. </w:t>
      </w:r>
      <w:r w:rsidRPr="000A3D54">
        <w:rPr>
          <w:rFonts w:cs="Times New Roman"/>
          <w:sz w:val="28"/>
          <w:szCs w:val="28"/>
        </w:rPr>
        <w:t>–</w:t>
      </w:r>
      <w:r w:rsidRPr="000A3D54">
        <w:rPr>
          <w:rFonts w:cs="Times New Roman"/>
          <w:sz w:val="28"/>
          <w:szCs w:val="28"/>
          <w:lang w:val="uk-UA"/>
        </w:rPr>
        <w:t xml:space="preserve"> 2-е </w:t>
      </w:r>
      <w:proofErr w:type="gramStart"/>
      <w:r w:rsidRPr="000A3D54">
        <w:rPr>
          <w:rFonts w:cs="Times New Roman"/>
          <w:sz w:val="28"/>
          <w:szCs w:val="28"/>
          <w:lang w:val="uk-UA"/>
        </w:rPr>
        <w:t>изд.,</w:t>
      </w:r>
      <w:proofErr w:type="gramEnd"/>
      <w:r w:rsidRPr="000A3D54">
        <w:rPr>
          <w:rFonts w:cs="Times New Roman"/>
          <w:sz w:val="28"/>
          <w:szCs w:val="28"/>
          <w:lang w:val="uk-UA"/>
        </w:rPr>
        <w:t xml:space="preserve"> перераб. и доп.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</w:rPr>
        <w:t>–</w:t>
      </w:r>
      <w:r w:rsidRPr="000A3D54">
        <w:rPr>
          <w:rFonts w:cs="Times New Roman"/>
          <w:sz w:val="28"/>
          <w:szCs w:val="28"/>
          <w:lang w:val="uk-UA"/>
        </w:rPr>
        <w:t>М</w:t>
      </w:r>
      <w:proofErr w:type="gramStart"/>
      <w:r w:rsidRPr="000A3D54">
        <w:rPr>
          <w:rFonts w:cs="Times New Roman"/>
          <w:sz w:val="28"/>
          <w:szCs w:val="28"/>
          <w:lang w:val="uk-UA"/>
        </w:rPr>
        <w:t>.</w:t>
      </w:r>
      <w:r>
        <w:rPr>
          <w:rFonts w:cs="Times New Roman"/>
          <w:sz w:val="28"/>
          <w:szCs w:val="28"/>
          <w:lang w:val="uk-UA"/>
        </w:rPr>
        <w:t xml:space="preserve"> :</w:t>
      </w:r>
      <w:proofErr w:type="gramEnd"/>
      <w:r>
        <w:rPr>
          <w:rFonts w:cs="Times New Roman"/>
          <w:sz w:val="28"/>
          <w:szCs w:val="28"/>
          <w:lang w:val="uk-UA"/>
        </w:rPr>
        <w:t xml:space="preserve"> Дело, 2002. </w:t>
      </w:r>
      <w:r w:rsidRPr="000A3D54">
        <w:rPr>
          <w:rFonts w:cs="Times New Roman"/>
          <w:sz w:val="28"/>
          <w:szCs w:val="28"/>
        </w:rPr>
        <w:t>–</w:t>
      </w:r>
      <w:r w:rsidRPr="000A3D54">
        <w:rPr>
          <w:rFonts w:cs="Times New Roman"/>
          <w:sz w:val="28"/>
          <w:szCs w:val="28"/>
          <w:lang w:val="uk-UA"/>
        </w:rPr>
        <w:t xml:space="preserve"> 464 с.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Петелина И.В. Теоретические проблемы правовой системы: автореф. дис. к-та юрид. наук: [Текст]  </w:t>
      </w:r>
      <w:r>
        <w:rPr>
          <w:rFonts w:cs="Times New Roman"/>
          <w:sz w:val="28"/>
          <w:szCs w:val="28"/>
        </w:rPr>
        <w:t xml:space="preserve">/ </w:t>
      </w:r>
      <w:r w:rsidRPr="000A3D54">
        <w:rPr>
          <w:rFonts w:cs="Times New Roman"/>
          <w:sz w:val="28"/>
          <w:szCs w:val="28"/>
          <w:lang w:val="uk-UA"/>
        </w:rPr>
        <w:t xml:space="preserve"> Саратов, 1996</w:t>
      </w:r>
      <w:r>
        <w:rPr>
          <w:rFonts w:cs="Times New Roman"/>
          <w:sz w:val="28"/>
          <w:szCs w:val="28"/>
          <w:lang w:val="uk-UA"/>
        </w:rPr>
        <w:t xml:space="preserve">. </w:t>
      </w:r>
      <w:r w:rsidRPr="000A3D54">
        <w:rPr>
          <w:rFonts w:cs="Times New Roman"/>
          <w:sz w:val="28"/>
          <w:szCs w:val="28"/>
        </w:rPr>
        <w:t>–</w:t>
      </w:r>
      <w:r>
        <w:rPr>
          <w:rFonts w:cs="Times New Roman"/>
          <w:sz w:val="28"/>
          <w:szCs w:val="28"/>
          <w:lang w:val="uk-UA"/>
        </w:rPr>
        <w:t xml:space="preserve"> 3</w:t>
      </w:r>
      <w:r w:rsidRPr="000A3D54">
        <w:rPr>
          <w:rFonts w:cs="Times New Roman"/>
          <w:sz w:val="28"/>
          <w:szCs w:val="28"/>
          <w:lang w:val="uk-UA"/>
        </w:rPr>
        <w:t>4</w:t>
      </w:r>
      <w:r>
        <w:rPr>
          <w:rFonts w:cs="Times New Roman"/>
          <w:sz w:val="28"/>
          <w:szCs w:val="28"/>
          <w:lang w:val="uk-UA"/>
        </w:rPr>
        <w:t>0</w:t>
      </w:r>
      <w:r w:rsidRPr="000A3D54">
        <w:rPr>
          <w:rFonts w:cs="Times New Roman"/>
          <w:sz w:val="28"/>
          <w:szCs w:val="28"/>
          <w:lang w:val="uk-UA"/>
        </w:rPr>
        <w:t xml:space="preserve"> с.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</w:rPr>
        <w:t xml:space="preserve">Погорілко </w:t>
      </w:r>
      <w:proofErr w:type="gramStart"/>
      <w:r w:rsidRPr="000A3D54">
        <w:rPr>
          <w:rFonts w:cs="Times New Roman"/>
          <w:sz w:val="28"/>
          <w:szCs w:val="28"/>
        </w:rPr>
        <w:t>В.</w:t>
      </w:r>
      <w:r w:rsidRPr="000A3D54">
        <w:rPr>
          <w:rFonts w:cs="Times New Roman"/>
          <w:sz w:val="28"/>
          <w:szCs w:val="28"/>
          <w:lang w:val="uk-UA"/>
        </w:rPr>
        <w:t>Ф.</w:t>
      </w:r>
      <w:r w:rsidRPr="000A3D54">
        <w:rPr>
          <w:rFonts w:cs="Times New Roman"/>
          <w:sz w:val="28"/>
          <w:szCs w:val="28"/>
        </w:rPr>
        <w:t>,</w:t>
      </w:r>
      <w:proofErr w:type="gramEnd"/>
      <w:r w:rsidRPr="000A3D54">
        <w:rPr>
          <w:rFonts w:cs="Times New Roman"/>
          <w:sz w:val="28"/>
          <w:szCs w:val="28"/>
        </w:rPr>
        <w:t xml:space="preserve"> Малишко А. Правова система, система законодавства суверенної України</w:t>
      </w:r>
      <w:r w:rsidRPr="000A3D54">
        <w:rPr>
          <w:rFonts w:cs="Times New Roman"/>
          <w:sz w:val="28"/>
          <w:szCs w:val="28"/>
          <w:lang w:val="uk-UA"/>
        </w:rPr>
        <w:t xml:space="preserve"> [Текст]  </w:t>
      </w:r>
      <w:r>
        <w:rPr>
          <w:rFonts w:cs="Times New Roman"/>
          <w:sz w:val="28"/>
          <w:szCs w:val="28"/>
        </w:rPr>
        <w:t xml:space="preserve"> // Право України. — 1993. </w:t>
      </w:r>
      <w:r w:rsidRPr="000A3D54">
        <w:rPr>
          <w:rFonts w:cs="Times New Roman"/>
          <w:sz w:val="28"/>
          <w:szCs w:val="28"/>
        </w:rPr>
        <w:t>– № 9.</w:t>
      </w:r>
      <w:r w:rsidRPr="000A3D54">
        <w:rPr>
          <w:rFonts w:cs="Times New Roman"/>
          <w:sz w:val="28"/>
          <w:szCs w:val="28"/>
          <w:lang w:val="uk-UA"/>
        </w:rPr>
        <w:t xml:space="preserve"> – С. 315</w:t>
      </w:r>
      <w:r>
        <w:rPr>
          <w:rFonts w:cs="Times New Roman"/>
          <w:sz w:val="28"/>
          <w:szCs w:val="28"/>
          <w:lang w:val="uk-UA"/>
        </w:rPr>
        <w:t>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hyperlink r:id="rId30" w:tooltip="Пошук за автором" w:history="1">
        <w:r w:rsidRPr="000A3D54">
          <w:rPr>
            <w:rFonts w:cs="Times New Roman"/>
            <w:sz w:val="28"/>
            <w:szCs w:val="28"/>
            <w:lang w:val="uk-UA"/>
          </w:rPr>
          <w:t>Попадинець Г.</w:t>
        </w:r>
      </w:hyperlink>
      <w:r w:rsidRPr="000A3D54">
        <w:rPr>
          <w:rFonts w:cs="Times New Roman"/>
          <w:sz w:val="28"/>
          <w:szCs w:val="28"/>
          <w:lang w:val="uk-UA"/>
        </w:rPr>
        <w:t> Правова культура як важливий елемент правової системи України [Текст]  / Г. Попадинець // </w:t>
      </w:r>
      <w:hyperlink r:id="rId31" w:tooltip="Періодичне видання" w:history="1">
        <w:r w:rsidRPr="000A3D54">
          <w:rPr>
            <w:rFonts w:cs="Times New Roman"/>
            <w:sz w:val="28"/>
            <w:szCs w:val="28"/>
            <w:lang w:val="uk-UA"/>
          </w:rPr>
          <w:t>Вісник Національного університету "Львівська політехніка". Юридичні науки</w:t>
        </w:r>
      </w:hyperlink>
      <w:r w:rsidRPr="000A3D54">
        <w:rPr>
          <w:rFonts w:cs="Times New Roman"/>
          <w:sz w:val="28"/>
          <w:szCs w:val="28"/>
          <w:lang w:val="uk-UA"/>
        </w:rPr>
        <w:t>. –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2014. – № 782. – С. 123–128. 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Рабінович П. М. Основи загальної теорії права та держави: Навч. по</w:t>
      </w:r>
      <w:r w:rsidRPr="000A3D54">
        <w:rPr>
          <w:rFonts w:cs="Times New Roman"/>
          <w:sz w:val="28"/>
          <w:szCs w:val="28"/>
          <w:lang w:val="uk-UA"/>
        </w:rPr>
        <w:softHyphen/>
        <w:t xml:space="preserve">сіб. Вид. 5е, зі змінами. </w:t>
      </w:r>
      <w:r>
        <w:rPr>
          <w:rFonts w:cs="Times New Roman"/>
          <w:sz w:val="28"/>
          <w:szCs w:val="28"/>
          <w:lang w:val="uk-UA"/>
        </w:rPr>
        <w:t xml:space="preserve">[Текст]   / Рабінович П. М. </w:t>
      </w:r>
      <w:r w:rsidRPr="000A3D54">
        <w:rPr>
          <w:rFonts w:cs="Times New Roman"/>
          <w:sz w:val="28"/>
          <w:szCs w:val="28"/>
        </w:rPr>
        <w:t>–</w:t>
      </w:r>
      <w:r>
        <w:rPr>
          <w:rFonts w:cs="Times New Roman"/>
          <w:sz w:val="28"/>
          <w:szCs w:val="28"/>
          <w:lang w:val="uk-UA"/>
        </w:rPr>
        <w:t xml:space="preserve"> К.: Атіка, 2001. </w:t>
      </w:r>
      <w:r w:rsidRPr="000A3D54">
        <w:rPr>
          <w:rFonts w:cs="Times New Roman"/>
          <w:sz w:val="28"/>
          <w:szCs w:val="28"/>
        </w:rPr>
        <w:t>–</w:t>
      </w:r>
      <w:r w:rsidRPr="000A3D54">
        <w:rPr>
          <w:rFonts w:cs="Times New Roman"/>
          <w:sz w:val="28"/>
          <w:szCs w:val="28"/>
          <w:lang w:val="uk-UA"/>
        </w:rPr>
        <w:t xml:space="preserve"> 176 с.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lastRenderedPageBreak/>
        <w:t xml:space="preserve"> </w:t>
      </w:r>
      <w:r w:rsidRPr="000A3D54">
        <w:rPr>
          <w:rFonts w:cs="Times New Roman"/>
          <w:sz w:val="28"/>
          <w:szCs w:val="28"/>
        </w:rPr>
        <w:t>Саїдов А. Х. Сравнительное правоведение (основные правовые системы современности): учебник</w:t>
      </w:r>
      <w:r w:rsidRPr="000A3D54">
        <w:rPr>
          <w:rFonts w:cs="Times New Roman"/>
          <w:sz w:val="28"/>
          <w:szCs w:val="28"/>
          <w:lang w:val="uk-UA"/>
        </w:rPr>
        <w:t xml:space="preserve"> [Текст]  </w:t>
      </w:r>
      <w:r w:rsidRPr="000A3D54">
        <w:rPr>
          <w:rFonts w:cs="Times New Roman"/>
          <w:sz w:val="28"/>
          <w:szCs w:val="28"/>
        </w:rPr>
        <w:t xml:space="preserve"> /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</w:rPr>
        <w:t>А. Х. Саидов; под ред. В. А. Туманова. – М</w:t>
      </w:r>
      <w:proofErr w:type="gramStart"/>
      <w:r w:rsidRPr="000A3D54">
        <w:rPr>
          <w:rFonts w:cs="Times New Roman"/>
          <w:sz w:val="28"/>
          <w:szCs w:val="28"/>
        </w:rPr>
        <w:t>.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</w:rPr>
        <w:t>:</w:t>
      </w:r>
      <w:proofErr w:type="gramEnd"/>
      <w:r w:rsidRPr="000A3D54">
        <w:rPr>
          <w:rFonts w:cs="Times New Roman"/>
          <w:sz w:val="28"/>
          <w:szCs w:val="28"/>
        </w:rPr>
        <w:t xml:space="preserve"> Юристъ, 2004. – 448 с. 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</w:rPr>
        <w:t xml:space="preserve">Скакун О. Ф. Общее сравнительное правоведение: Основные типы (семьи) правовых систем мира: учебник </w:t>
      </w:r>
      <w:r w:rsidRPr="000A3D54">
        <w:rPr>
          <w:rFonts w:cs="Times New Roman"/>
          <w:sz w:val="28"/>
          <w:szCs w:val="28"/>
          <w:lang w:val="uk-UA"/>
        </w:rPr>
        <w:t>[Текст</w:t>
      </w:r>
      <w:proofErr w:type="gramStart"/>
      <w:r w:rsidRPr="000A3D54">
        <w:rPr>
          <w:rFonts w:cs="Times New Roman"/>
          <w:sz w:val="28"/>
          <w:szCs w:val="28"/>
          <w:lang w:val="uk-UA"/>
        </w:rPr>
        <w:t>] </w:t>
      </w:r>
      <w:r w:rsidRPr="000A3D54">
        <w:rPr>
          <w:rFonts w:cs="Times New Roman"/>
          <w:sz w:val="28"/>
          <w:szCs w:val="28"/>
        </w:rPr>
        <w:t>.</w:t>
      </w:r>
      <w:proofErr w:type="gramEnd"/>
      <w:r w:rsidRPr="000A3D54">
        <w:rPr>
          <w:rFonts w:cs="Times New Roman"/>
          <w:sz w:val="28"/>
          <w:szCs w:val="28"/>
        </w:rPr>
        <w:t xml:space="preserve"> – К.: Вид. дім «Ін Юре», 2008. – 464 с. 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hyperlink r:id="rId32" w:tooltip="Пошук за автором" w:history="1">
        <w:r w:rsidRPr="000A3D54">
          <w:rPr>
            <w:rFonts w:cs="Times New Roman"/>
            <w:sz w:val="28"/>
            <w:szCs w:val="28"/>
            <w:lang w:val="uk-UA"/>
          </w:rPr>
          <w:t>Скакун О. Ф.</w:t>
        </w:r>
      </w:hyperlink>
      <w:r w:rsidRPr="000A3D54">
        <w:rPr>
          <w:rFonts w:cs="Times New Roman"/>
          <w:sz w:val="28"/>
          <w:szCs w:val="28"/>
          <w:lang w:val="uk-UA"/>
        </w:rPr>
        <w:t> Правова система України: перспективи розвитку [Текст]  / О. Ф. Скакун // </w:t>
      </w:r>
      <w:hyperlink r:id="rId33" w:tooltip="Періодичне видання" w:history="1">
        <w:r w:rsidRPr="000A3D54">
          <w:rPr>
            <w:rFonts w:cs="Times New Roman"/>
            <w:sz w:val="28"/>
            <w:szCs w:val="28"/>
            <w:lang w:val="uk-UA"/>
          </w:rPr>
          <w:t>Вісник Харківського національного університету внутрішніх справ</w:t>
        </w:r>
      </w:hyperlink>
      <w:r w:rsidRPr="000A3D54">
        <w:rPr>
          <w:rFonts w:cs="Times New Roman"/>
          <w:sz w:val="28"/>
          <w:szCs w:val="28"/>
          <w:lang w:val="uk-UA"/>
        </w:rPr>
        <w:t>. – 2000. – № Спец. вип. – С. 70–75.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A3D54">
        <w:rPr>
          <w:rFonts w:cs="Times New Roman"/>
          <w:sz w:val="28"/>
          <w:szCs w:val="28"/>
          <w:lang w:val="uk-UA"/>
        </w:rPr>
        <w:t>Скакун О.Ф. Теорія держави і права: підручник для юри</w:t>
      </w:r>
      <w:r>
        <w:rPr>
          <w:rFonts w:cs="Times New Roman"/>
          <w:sz w:val="28"/>
          <w:szCs w:val="28"/>
          <w:lang w:val="uk-UA"/>
        </w:rPr>
        <w:t xml:space="preserve">дичних вузів. </w:t>
      </w:r>
      <w:r w:rsidRPr="000A3D54">
        <w:rPr>
          <w:rFonts w:cs="Times New Roman"/>
          <w:sz w:val="28"/>
          <w:szCs w:val="28"/>
          <w:lang w:val="uk-UA"/>
        </w:rPr>
        <w:t>[Електронний ресурс]. – Режим доступу:  http://westudents.com.ua/glavy/70099-1-ponyattya-oznaki-pravovo-sistemi.html.- назва з екрана.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hyperlink r:id="rId34" w:tooltip="Пошук за автором" w:history="1">
        <w:r w:rsidRPr="000A3D54">
          <w:rPr>
            <w:rFonts w:cs="Times New Roman"/>
            <w:sz w:val="28"/>
            <w:szCs w:val="28"/>
            <w:lang w:val="uk-UA"/>
          </w:rPr>
          <w:t>Стефанчишена Т.</w:t>
        </w:r>
        <w:r w:rsidRPr="000A3D54">
          <w:rPr>
            <w:rFonts w:cs="Times New Roman"/>
            <w:sz w:val="28"/>
            <w:szCs w:val="28"/>
          </w:rPr>
          <w:t xml:space="preserve"> </w:t>
        </w:r>
        <w:r w:rsidRPr="000A3D54">
          <w:rPr>
            <w:rFonts w:cs="Times New Roman"/>
            <w:sz w:val="28"/>
            <w:szCs w:val="28"/>
            <w:lang w:val="uk-UA"/>
          </w:rPr>
          <w:t>М.</w:t>
        </w:r>
      </w:hyperlink>
      <w:r w:rsidRPr="000A3D54">
        <w:rPr>
          <w:rFonts w:cs="Times New Roman"/>
          <w:sz w:val="28"/>
          <w:szCs w:val="28"/>
          <w:lang w:val="uk-UA"/>
        </w:rPr>
        <w:t>  Релігійний фактор у формуванні правових систем [Текст]  / Т. М. Стефанчишена // </w:t>
      </w:r>
      <w:hyperlink r:id="rId35" w:tooltip="Періодичне видання" w:history="1">
        <w:r w:rsidRPr="000A3D54">
          <w:rPr>
            <w:rFonts w:cs="Times New Roman"/>
            <w:sz w:val="28"/>
            <w:szCs w:val="28"/>
            <w:lang w:val="uk-UA"/>
          </w:rPr>
          <w:t>Актуальні проблеми держави і права</w:t>
        </w:r>
      </w:hyperlink>
      <w:r w:rsidRPr="000A3D54">
        <w:rPr>
          <w:rFonts w:cs="Times New Roman"/>
          <w:sz w:val="28"/>
          <w:szCs w:val="28"/>
          <w:lang w:val="uk-UA"/>
        </w:rPr>
        <w:t>. – 2009. – Вип. 45. – С. 116–119.</w:t>
      </w:r>
    </w:p>
    <w:p w:rsidR="00366472" w:rsidRPr="000F5EEE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0F5EEE">
        <w:rPr>
          <w:lang w:val="uk-UA"/>
        </w:rPr>
        <w:t xml:space="preserve"> </w:t>
      </w:r>
      <w:r w:rsidRPr="000F5EEE">
        <w:rPr>
          <w:rFonts w:cs="Times New Roman"/>
          <w:sz w:val="28"/>
          <w:szCs w:val="28"/>
        </w:rPr>
        <w:t>Сухонос В.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0F5EEE">
        <w:rPr>
          <w:rFonts w:cs="Times New Roman"/>
          <w:sz w:val="28"/>
          <w:szCs w:val="28"/>
        </w:rPr>
        <w:t xml:space="preserve">В. Теорія держави і права: навч. </w:t>
      </w:r>
      <w:proofErr w:type="gramStart"/>
      <w:r w:rsidRPr="000F5EEE">
        <w:rPr>
          <w:rFonts w:cs="Times New Roman"/>
          <w:sz w:val="28"/>
          <w:szCs w:val="28"/>
        </w:rPr>
        <w:t>посіб</w:t>
      </w:r>
      <w:proofErr w:type="gramEnd"/>
      <w:r w:rsidRPr="000F5EEE">
        <w:rPr>
          <w:rFonts w:cs="Times New Roman"/>
          <w:sz w:val="28"/>
          <w:szCs w:val="28"/>
        </w:rPr>
        <w:t>. – Суми: ВТД «Університетська книга», 2006.</w:t>
      </w:r>
      <w:r>
        <w:rPr>
          <w:rFonts w:cs="Times New Roman"/>
          <w:sz w:val="28"/>
          <w:szCs w:val="28"/>
        </w:rPr>
        <w:t xml:space="preserve"> – 689 с. [Електронний ресурс].</w:t>
      </w:r>
      <w:r w:rsidRPr="000F5EEE">
        <w:rPr>
          <w:rFonts w:cs="Times New Roman"/>
          <w:sz w:val="28"/>
          <w:szCs w:val="28"/>
        </w:rPr>
        <w:t>Режим доступу:http://uabs.edu.ua/images/stories/docs/K_DPD/TDP_posibnik.pdf</w:t>
      </w:r>
      <w:proofErr w:type="gramStart"/>
      <w:r w:rsidRPr="000F5EEE">
        <w:rPr>
          <w:rFonts w:cs="Times New Roman"/>
          <w:sz w:val="28"/>
          <w:szCs w:val="28"/>
        </w:rPr>
        <w:t xml:space="preserve">.  </w:t>
      </w:r>
      <w:proofErr w:type="gramEnd"/>
      <w:r w:rsidRPr="000F5EEE">
        <w:rPr>
          <w:rFonts w:cs="Times New Roman"/>
          <w:sz w:val="28"/>
          <w:szCs w:val="28"/>
        </w:rPr>
        <w:t xml:space="preserve">– </w:t>
      </w:r>
      <w:proofErr w:type="gramStart"/>
      <w:r w:rsidRPr="000F5EEE">
        <w:rPr>
          <w:rFonts w:cs="Times New Roman"/>
          <w:sz w:val="28"/>
          <w:szCs w:val="28"/>
        </w:rPr>
        <w:t>назва</w:t>
      </w:r>
      <w:proofErr w:type="gramEnd"/>
      <w:r w:rsidRPr="000F5EEE">
        <w:rPr>
          <w:rFonts w:cs="Times New Roman"/>
          <w:sz w:val="28"/>
          <w:szCs w:val="28"/>
        </w:rPr>
        <w:t xml:space="preserve"> з екрана.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821FE7">
        <w:rPr>
          <w:rFonts w:cs="Times New Roman"/>
          <w:sz w:val="28"/>
          <w:szCs w:val="28"/>
        </w:rPr>
        <w:t>Тацій В. Я. Методологічні проблеми науки на сучасному етапі державотворення</w:t>
      </w:r>
      <w:r w:rsidRPr="00821FE7">
        <w:rPr>
          <w:rFonts w:cs="Times New Roman"/>
          <w:sz w:val="28"/>
          <w:szCs w:val="28"/>
          <w:lang w:val="uk-UA"/>
        </w:rPr>
        <w:t xml:space="preserve"> [Текст]  </w:t>
      </w:r>
      <w:r w:rsidRPr="00821FE7">
        <w:rPr>
          <w:rFonts w:cs="Times New Roman"/>
          <w:sz w:val="28"/>
          <w:szCs w:val="28"/>
        </w:rPr>
        <w:t xml:space="preserve"> //</w:t>
      </w:r>
      <w:r>
        <w:rPr>
          <w:rFonts w:cs="Times New Roman"/>
          <w:sz w:val="28"/>
          <w:szCs w:val="28"/>
        </w:rPr>
        <w:t xml:space="preserve"> Правова держава. </w:t>
      </w:r>
      <w:r w:rsidRPr="000A3D54">
        <w:rPr>
          <w:rFonts w:cs="Times New Roman"/>
          <w:sz w:val="28"/>
          <w:szCs w:val="28"/>
          <w:lang w:val="uk-UA"/>
        </w:rPr>
        <w:t>–</w:t>
      </w:r>
      <w:r>
        <w:rPr>
          <w:rFonts w:cs="Times New Roman"/>
          <w:sz w:val="28"/>
          <w:szCs w:val="28"/>
        </w:rPr>
        <w:t xml:space="preserve"> К., 2005. </w:t>
      </w:r>
      <w:r w:rsidRPr="000A3D54">
        <w:rPr>
          <w:rFonts w:cs="Times New Roman"/>
          <w:sz w:val="28"/>
          <w:szCs w:val="28"/>
          <w:lang w:val="uk-UA"/>
        </w:rPr>
        <w:t>–</w:t>
      </w:r>
      <w:r w:rsidRPr="00821FE7">
        <w:rPr>
          <w:rFonts w:cs="Times New Roman"/>
          <w:sz w:val="28"/>
          <w:szCs w:val="28"/>
        </w:rPr>
        <w:t xml:space="preserve"> Вип. 16.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hyperlink r:id="rId36" w:tooltip="Пошук за автором" w:history="1">
        <w:r w:rsidRPr="00821FE7">
          <w:rPr>
            <w:rFonts w:cs="Times New Roman"/>
            <w:sz w:val="28"/>
            <w:szCs w:val="28"/>
            <w:lang w:val="uk-UA"/>
          </w:rPr>
          <w:t>Тополь Ю. О.</w:t>
        </w:r>
      </w:hyperlink>
      <w:r w:rsidRPr="00821FE7">
        <w:rPr>
          <w:rFonts w:cs="Times New Roman"/>
          <w:sz w:val="28"/>
          <w:szCs w:val="28"/>
          <w:lang w:val="uk-UA"/>
        </w:rPr>
        <w:t> Правовий нігілізм: стан, детермінанти та можливі шляхи подолання [Текст]  / Ю. О. Тополь // </w:t>
      </w:r>
      <w:hyperlink r:id="rId37" w:tooltip="Періодичне видання" w:history="1">
        <w:r w:rsidRPr="00821FE7">
          <w:rPr>
            <w:rFonts w:cs="Times New Roman"/>
            <w:sz w:val="28"/>
            <w:szCs w:val="28"/>
            <w:lang w:val="uk-UA"/>
          </w:rPr>
          <w:t>Вісник Хмельницького інституту регіонального управління та права</w:t>
        </w:r>
      </w:hyperlink>
      <w:r w:rsidRPr="00821FE7">
        <w:rPr>
          <w:rFonts w:cs="Times New Roman"/>
          <w:sz w:val="28"/>
          <w:szCs w:val="28"/>
          <w:lang w:val="uk-UA"/>
        </w:rPr>
        <w:t>. – 2004. – № 4. – С. 25–33.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hyperlink r:id="rId38" w:tooltip="Пошук за автором" w:history="1">
        <w:r w:rsidRPr="00821FE7">
          <w:rPr>
            <w:rFonts w:cs="Times New Roman"/>
            <w:sz w:val="28"/>
            <w:szCs w:val="28"/>
            <w:lang w:val="uk-UA"/>
          </w:rPr>
          <w:t>Тополь Ю. О.</w:t>
        </w:r>
      </w:hyperlink>
      <w:r w:rsidRPr="00821FE7">
        <w:rPr>
          <w:rFonts w:cs="Times New Roman"/>
          <w:sz w:val="28"/>
          <w:szCs w:val="28"/>
          <w:lang w:val="uk-UA"/>
        </w:rPr>
        <w:t> Правові системи сучасності: поняття та проблеми класифікації [Текст]  / Ю. О. Тополь // </w:t>
      </w:r>
      <w:hyperlink r:id="rId39" w:tooltip="Періодичне видання" w:history="1">
        <w:r w:rsidRPr="00821FE7">
          <w:rPr>
            <w:rFonts w:cs="Times New Roman"/>
            <w:sz w:val="28"/>
            <w:szCs w:val="28"/>
            <w:lang w:val="uk-UA"/>
          </w:rPr>
          <w:t xml:space="preserve">Вісник Хмельницького </w:t>
        </w:r>
        <w:r w:rsidRPr="00821FE7">
          <w:rPr>
            <w:rFonts w:cs="Times New Roman"/>
            <w:sz w:val="28"/>
            <w:szCs w:val="28"/>
            <w:lang w:val="uk-UA"/>
          </w:rPr>
          <w:lastRenderedPageBreak/>
          <w:t>інституту регіонального управління та права</w:t>
        </w:r>
      </w:hyperlink>
      <w:r w:rsidRPr="00821FE7">
        <w:rPr>
          <w:rFonts w:cs="Times New Roman"/>
          <w:sz w:val="28"/>
          <w:szCs w:val="28"/>
          <w:lang w:val="uk-UA"/>
        </w:rPr>
        <w:t>. – 2002. – № 4. – С. 27–34.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hyperlink r:id="rId40" w:tooltip="Пошук за автором" w:history="1">
        <w:r w:rsidRPr="00821FE7">
          <w:rPr>
            <w:rFonts w:cs="Times New Roman"/>
            <w:sz w:val="28"/>
            <w:szCs w:val="28"/>
            <w:lang w:val="uk-UA"/>
          </w:rPr>
          <w:t>Хаустова М. Г.</w:t>
        </w:r>
      </w:hyperlink>
      <w:r w:rsidRPr="00821FE7">
        <w:rPr>
          <w:rFonts w:cs="Times New Roman"/>
          <w:sz w:val="28"/>
          <w:szCs w:val="28"/>
          <w:lang w:val="uk-UA"/>
        </w:rPr>
        <w:t> Ідеологічна складова правової системи в умовах її модернізації [Текст]  / М. Г. Хаустова // </w:t>
      </w:r>
      <w:hyperlink r:id="rId41" w:tooltip="Періодичне видання" w:history="1">
        <w:r w:rsidRPr="00821FE7">
          <w:rPr>
            <w:rFonts w:cs="Times New Roman"/>
            <w:sz w:val="28"/>
            <w:szCs w:val="28"/>
            <w:lang w:val="uk-UA"/>
          </w:rPr>
          <w:t>Право і суспільство</w:t>
        </w:r>
      </w:hyperlink>
      <w:r w:rsidRPr="00821FE7">
        <w:rPr>
          <w:rFonts w:cs="Times New Roman"/>
          <w:sz w:val="28"/>
          <w:szCs w:val="28"/>
          <w:lang w:val="uk-UA"/>
        </w:rPr>
        <w:t>. – 2015. – № 2. – С. 58–63.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hyperlink r:id="rId42" w:tooltip="Пошук за автором" w:history="1">
        <w:r w:rsidRPr="00821FE7">
          <w:rPr>
            <w:rFonts w:cs="Times New Roman"/>
            <w:sz w:val="28"/>
            <w:szCs w:val="28"/>
            <w:lang w:val="uk-UA"/>
          </w:rPr>
          <w:t>Хаустова М. Г.</w:t>
        </w:r>
      </w:hyperlink>
      <w:r w:rsidRPr="00821FE7">
        <w:rPr>
          <w:rFonts w:cs="Times New Roman"/>
          <w:sz w:val="28"/>
          <w:szCs w:val="28"/>
          <w:lang w:val="uk-UA"/>
        </w:rPr>
        <w:t> Правова система України серед правових систем сучасності [Текст] / М. Г. Хаустова // </w:t>
      </w:r>
      <w:hyperlink r:id="rId43" w:tooltip="Періодичне видання" w:history="1">
        <w:r w:rsidRPr="00821FE7">
          <w:rPr>
            <w:rFonts w:cs="Times New Roman"/>
            <w:sz w:val="28"/>
            <w:szCs w:val="28"/>
            <w:lang w:val="uk-UA"/>
          </w:rPr>
          <w:t>Проблеми законності</w:t>
        </w:r>
      </w:hyperlink>
      <w:r w:rsidRPr="00821FE7">
        <w:rPr>
          <w:rFonts w:cs="Times New Roman"/>
          <w:sz w:val="28"/>
          <w:szCs w:val="28"/>
          <w:lang w:val="uk-UA"/>
        </w:rPr>
        <w:t>. – 2013. –Вип. 123. – С. 23–33. 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hyperlink r:id="rId44" w:tooltip="Пошук за автором" w:history="1">
        <w:r w:rsidRPr="00821FE7">
          <w:rPr>
            <w:rFonts w:cs="Times New Roman"/>
            <w:sz w:val="28"/>
            <w:szCs w:val="28"/>
            <w:lang w:val="uk-UA"/>
          </w:rPr>
          <w:t>Хаустова М. Г.</w:t>
        </w:r>
      </w:hyperlink>
      <w:r w:rsidRPr="00821FE7">
        <w:rPr>
          <w:rFonts w:cs="Times New Roman"/>
          <w:sz w:val="28"/>
          <w:szCs w:val="28"/>
          <w:lang w:val="uk-UA"/>
        </w:rPr>
        <w:t> Соотношение правовой системы c другими юридическими понятиями [Текст]  / М. Г. Хаустова // </w:t>
      </w:r>
      <w:hyperlink r:id="rId45" w:tooltip="Періодичне видання" w:history="1">
        <w:r w:rsidRPr="00821FE7">
          <w:rPr>
            <w:rFonts w:cs="Times New Roman"/>
            <w:sz w:val="28"/>
            <w:szCs w:val="28"/>
            <w:lang w:val="uk-UA"/>
          </w:rPr>
          <w:t>Проблемы законности</w:t>
        </w:r>
      </w:hyperlink>
      <w:r w:rsidRPr="00821FE7">
        <w:rPr>
          <w:rFonts w:cs="Times New Roman"/>
          <w:sz w:val="28"/>
          <w:szCs w:val="28"/>
          <w:lang w:val="uk-UA"/>
        </w:rPr>
        <w:t>. – 2013. – Вып. 122. – С. 3–17. 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hyperlink r:id="rId46" w:tooltip="Пошук за автором" w:history="1">
        <w:r w:rsidRPr="00821FE7">
          <w:rPr>
            <w:rFonts w:cs="Times New Roman"/>
            <w:sz w:val="28"/>
            <w:szCs w:val="28"/>
            <w:lang w:val="uk-UA"/>
          </w:rPr>
          <w:t xml:space="preserve">Хаустова М. </w:t>
        </w:r>
        <w:r>
          <w:rPr>
            <w:rFonts w:cs="Times New Roman"/>
            <w:sz w:val="28"/>
            <w:szCs w:val="28"/>
            <w:lang w:val="uk-UA"/>
          </w:rPr>
          <w:t xml:space="preserve"> </w:t>
        </w:r>
        <w:r w:rsidRPr="00821FE7">
          <w:rPr>
            <w:rFonts w:cs="Times New Roman"/>
            <w:sz w:val="28"/>
            <w:szCs w:val="28"/>
            <w:lang w:val="uk-UA"/>
          </w:rPr>
          <w:t>Г.</w:t>
        </w:r>
      </w:hyperlink>
      <w:r w:rsidRPr="00821FE7">
        <w:rPr>
          <w:rFonts w:cs="Times New Roman"/>
          <w:sz w:val="28"/>
          <w:szCs w:val="28"/>
          <w:lang w:val="uk-UA"/>
        </w:rPr>
        <w:t> Тенденція універсалізації та уніфікації права як один із напрямів впливу глобалізації на національну правову систему / М. Г. Хаустова. // </w:t>
      </w:r>
      <w:hyperlink r:id="rId47" w:tooltip="Періодичне видання" w:history="1">
        <w:r w:rsidRPr="00821FE7">
          <w:rPr>
            <w:rFonts w:cs="Times New Roman"/>
            <w:sz w:val="28"/>
            <w:szCs w:val="28"/>
            <w:lang w:val="uk-UA"/>
          </w:rPr>
          <w:t>Теорія і практика правознавства</w:t>
        </w:r>
      </w:hyperlink>
      <w:r w:rsidRPr="00821FE7">
        <w:rPr>
          <w:rFonts w:cs="Times New Roman"/>
          <w:sz w:val="28"/>
          <w:szCs w:val="28"/>
          <w:lang w:val="uk-UA"/>
        </w:rPr>
        <w:t xml:space="preserve">. – 2013. – Вип. 2. [Електронний ресурс]. – Режим доступу: </w:t>
      </w:r>
      <w:hyperlink r:id="rId48" w:history="1">
        <w:r w:rsidRPr="00821FE7">
          <w:rPr>
            <w:rFonts w:cs="Times New Roman"/>
            <w:sz w:val="28"/>
            <w:szCs w:val="28"/>
            <w:lang w:val="uk-UA"/>
          </w:rPr>
          <w:t>http://nbuv.gov.ua/UJRN/tipp_2013_2_76</w:t>
        </w:r>
        <w:r w:rsidRPr="00821FE7">
          <w:rPr>
            <w:rFonts w:cs="Times New Roman"/>
            <w:sz w:val="28"/>
            <w:szCs w:val="28"/>
          </w:rPr>
          <w:t>.-</w:t>
        </w:r>
      </w:hyperlink>
      <w:r w:rsidRPr="00821FE7">
        <w:rPr>
          <w:rFonts w:cs="Times New Roman"/>
          <w:sz w:val="28"/>
          <w:szCs w:val="28"/>
          <w:lang w:val="uk-UA"/>
        </w:rPr>
        <w:t xml:space="preserve"> назва з екрана.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hyperlink r:id="rId49" w:tooltip="Пошук за автором" w:history="1">
        <w:r w:rsidRPr="00821FE7">
          <w:rPr>
            <w:rFonts w:cs="Times New Roman"/>
            <w:sz w:val="28"/>
            <w:szCs w:val="28"/>
            <w:lang w:val="uk-UA"/>
          </w:rPr>
          <w:t>Хаустова М.</w:t>
        </w:r>
      </w:hyperlink>
      <w:r w:rsidRPr="00821FE7">
        <w:rPr>
          <w:rFonts w:cs="Times New Roman"/>
          <w:sz w:val="28"/>
          <w:szCs w:val="28"/>
          <w:lang w:val="uk-UA"/>
        </w:rPr>
        <w:t> 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821FE7">
        <w:rPr>
          <w:rFonts w:cs="Times New Roman"/>
          <w:sz w:val="28"/>
          <w:szCs w:val="28"/>
          <w:lang w:val="uk-UA"/>
        </w:rPr>
        <w:t>Правова система серед інших узагальнюючих категорій правової науки. [Текст]  / М. Хаустова // </w:t>
      </w:r>
      <w:hyperlink r:id="rId50" w:tooltip="Періодичне видання" w:history="1">
        <w:r w:rsidRPr="00821FE7">
          <w:rPr>
            <w:rFonts w:cs="Times New Roman"/>
            <w:sz w:val="28"/>
            <w:szCs w:val="28"/>
            <w:lang w:val="uk-UA"/>
          </w:rPr>
          <w:t>Вісник Академії правових наук України</w:t>
        </w:r>
      </w:hyperlink>
      <w:r w:rsidRPr="00821FE7">
        <w:rPr>
          <w:rFonts w:cs="Times New Roman"/>
          <w:sz w:val="28"/>
          <w:szCs w:val="28"/>
          <w:lang w:val="uk-UA"/>
        </w:rPr>
        <w:t xml:space="preserve">. – 2010. – № 4. – С. 48–57. 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hyperlink r:id="rId51" w:tooltip="Пошук за автором" w:history="1">
        <w:r w:rsidRPr="00821FE7">
          <w:rPr>
            <w:rFonts w:cs="Times New Roman"/>
            <w:sz w:val="28"/>
            <w:szCs w:val="28"/>
            <w:lang w:val="uk-UA"/>
          </w:rPr>
          <w:t>Хаустова М.</w:t>
        </w:r>
      </w:hyperlink>
      <w:r w:rsidRPr="00821FE7">
        <w:rPr>
          <w:rFonts w:cs="Times New Roman"/>
          <w:sz w:val="28"/>
          <w:szCs w:val="28"/>
          <w:lang w:val="uk-UA"/>
        </w:rPr>
        <w:t> Проблеми і перспективи розвитку правової системи України в умовах глобалізації [Текст] / М. Хаустова // </w:t>
      </w:r>
      <w:hyperlink r:id="rId52" w:tooltip="Періодичне видання" w:history="1">
        <w:r w:rsidRPr="00821FE7">
          <w:rPr>
            <w:rFonts w:cs="Times New Roman"/>
            <w:sz w:val="28"/>
            <w:szCs w:val="28"/>
            <w:lang w:val="uk-UA"/>
          </w:rPr>
          <w:t>Вісник Національної академії правових наук України</w:t>
        </w:r>
      </w:hyperlink>
      <w:r w:rsidRPr="00821FE7">
        <w:rPr>
          <w:rFonts w:cs="Times New Roman"/>
          <w:sz w:val="28"/>
          <w:szCs w:val="28"/>
          <w:lang w:val="uk-UA"/>
        </w:rPr>
        <w:t>. – 2014. – № 1. – С. 54–64.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hyperlink r:id="rId53" w:tooltip="Пошук за автором" w:history="1">
        <w:r w:rsidRPr="00821FE7">
          <w:rPr>
            <w:rFonts w:cs="Times New Roman"/>
            <w:sz w:val="28"/>
            <w:szCs w:val="28"/>
            <w:lang w:val="uk-UA"/>
          </w:rPr>
          <w:t>Хаустова М.</w:t>
        </w:r>
      </w:hyperlink>
      <w:r w:rsidRPr="00821FE7">
        <w:rPr>
          <w:rFonts w:cs="Times New Roman"/>
          <w:sz w:val="28"/>
          <w:szCs w:val="28"/>
          <w:lang w:val="uk-UA"/>
        </w:rPr>
        <w:t> Суб’єкт права як елемент правової системи с</w:t>
      </w:r>
      <w:r>
        <w:rPr>
          <w:rFonts w:cs="Times New Roman"/>
          <w:sz w:val="28"/>
          <w:szCs w:val="28"/>
          <w:lang w:val="uk-UA"/>
        </w:rPr>
        <w:t xml:space="preserve">успільства </w:t>
      </w:r>
      <w:r w:rsidRPr="00821FE7">
        <w:rPr>
          <w:rFonts w:cs="Times New Roman"/>
          <w:sz w:val="28"/>
          <w:szCs w:val="28"/>
          <w:lang w:val="uk-UA"/>
        </w:rPr>
        <w:t xml:space="preserve"> [Текст] / М. Хаустова // </w:t>
      </w:r>
      <w:hyperlink r:id="rId54" w:tooltip="Періодичне видання" w:history="1">
        <w:r w:rsidRPr="00821FE7">
          <w:rPr>
            <w:rFonts w:cs="Times New Roman"/>
            <w:sz w:val="28"/>
            <w:szCs w:val="28"/>
            <w:lang w:val="uk-UA"/>
          </w:rPr>
          <w:t>Вісник Академії правових наук України</w:t>
        </w:r>
      </w:hyperlink>
      <w:r w:rsidRPr="00821FE7">
        <w:rPr>
          <w:rFonts w:cs="Times New Roman"/>
          <w:sz w:val="28"/>
          <w:szCs w:val="28"/>
          <w:lang w:val="uk-UA"/>
        </w:rPr>
        <w:t>. – 2009. – № 3. – С. 29–38.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hyperlink r:id="rId55" w:tooltip="Пошук за автором" w:history="1">
        <w:r w:rsidRPr="00821FE7">
          <w:rPr>
            <w:rFonts w:cs="Times New Roman"/>
            <w:sz w:val="28"/>
            <w:szCs w:val="28"/>
            <w:lang w:val="uk-UA"/>
          </w:rPr>
          <w:t>Хашматулла Бехруз.</w:t>
        </w:r>
      </w:hyperlink>
      <w:r w:rsidRPr="00821FE7">
        <w:rPr>
          <w:rFonts w:cs="Times New Roman"/>
          <w:sz w:val="28"/>
          <w:szCs w:val="28"/>
          <w:lang w:val="uk-UA"/>
        </w:rPr>
        <w:t> Правова система – центральна катего</w:t>
      </w:r>
      <w:r>
        <w:rPr>
          <w:rFonts w:cs="Times New Roman"/>
          <w:sz w:val="28"/>
          <w:szCs w:val="28"/>
          <w:lang w:val="uk-UA"/>
        </w:rPr>
        <w:t>рія порівняльного правознавства</w:t>
      </w:r>
      <w:r w:rsidRPr="00821FE7">
        <w:rPr>
          <w:rFonts w:cs="Times New Roman"/>
          <w:sz w:val="28"/>
          <w:szCs w:val="28"/>
          <w:lang w:val="uk-UA"/>
        </w:rPr>
        <w:t xml:space="preserve"> [Текст] / Бехруз Хашматулла //</w:t>
      </w:r>
      <w:hyperlink r:id="rId56" w:tooltip="Періодичне видання" w:history="1">
        <w:r w:rsidRPr="005C28B8">
          <w:rPr>
            <w:rStyle w:val="a5"/>
            <w:rFonts w:cs="Times New Roman"/>
            <w:sz w:val="28"/>
            <w:szCs w:val="28"/>
          </w:rPr>
          <w:t>Актуальні проблеми держави і права</w:t>
        </w:r>
      </w:hyperlink>
      <w:r w:rsidRPr="001F3CAA">
        <w:rPr>
          <w:rFonts w:cs="Times New Roman"/>
          <w:sz w:val="28"/>
          <w:szCs w:val="28"/>
        </w:rPr>
        <w:t xml:space="preserve">. </w:t>
      </w:r>
      <w:r w:rsidRPr="001F3CAA">
        <w:rPr>
          <w:sz w:val="28"/>
          <w:szCs w:val="28"/>
          <w:lang w:val="uk-UA"/>
        </w:rPr>
        <w:t xml:space="preserve">– </w:t>
      </w:r>
      <w:r w:rsidRPr="001F3CAA">
        <w:rPr>
          <w:rFonts w:cs="Times New Roman"/>
          <w:sz w:val="28"/>
          <w:szCs w:val="28"/>
        </w:rPr>
        <w:t xml:space="preserve">2003. </w:t>
      </w:r>
      <w:r w:rsidRPr="001F3CAA">
        <w:rPr>
          <w:sz w:val="28"/>
          <w:szCs w:val="28"/>
          <w:lang w:val="uk-UA"/>
        </w:rPr>
        <w:t>–</w:t>
      </w:r>
      <w:r w:rsidRPr="001F3CAA">
        <w:rPr>
          <w:rFonts w:cs="Times New Roman"/>
          <w:sz w:val="28"/>
          <w:szCs w:val="28"/>
        </w:rPr>
        <w:t xml:space="preserve"> Вип. 21. </w:t>
      </w:r>
      <w:r w:rsidRPr="001F3CAA">
        <w:rPr>
          <w:sz w:val="28"/>
          <w:szCs w:val="28"/>
          <w:lang w:val="uk-UA"/>
        </w:rPr>
        <w:t>–</w:t>
      </w:r>
      <w:r w:rsidRPr="001F3CAA">
        <w:rPr>
          <w:rFonts w:cs="Times New Roman"/>
          <w:sz w:val="28"/>
          <w:szCs w:val="28"/>
        </w:rPr>
        <w:t xml:space="preserve"> С. 27</w:t>
      </w:r>
      <w:r w:rsidRPr="001F3CAA">
        <w:rPr>
          <w:sz w:val="28"/>
          <w:szCs w:val="28"/>
          <w:lang w:val="uk-UA"/>
        </w:rPr>
        <w:t>–</w:t>
      </w:r>
      <w:r>
        <w:rPr>
          <w:rFonts w:cs="Times New Roman"/>
          <w:sz w:val="28"/>
          <w:szCs w:val="28"/>
        </w:rPr>
        <w:t>32.</w:t>
      </w:r>
      <w:r w:rsidRPr="00821FE7">
        <w:rPr>
          <w:rFonts w:cs="Times New Roman"/>
          <w:sz w:val="28"/>
          <w:szCs w:val="28"/>
          <w:lang w:val="uk-UA"/>
        </w:rPr>
        <w:t> </w:t>
      </w:r>
      <w:r w:rsidRPr="00821FE7">
        <w:rPr>
          <w:rFonts w:cs="Times New Roman"/>
          <w:sz w:val="28"/>
          <w:szCs w:val="28"/>
        </w:rPr>
        <w:t xml:space="preserve"> </w:t>
      </w:r>
    </w:p>
    <w:p w:rsidR="00366472" w:rsidRPr="00821FE7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lastRenderedPageBreak/>
        <w:t xml:space="preserve"> </w:t>
      </w:r>
      <w:r w:rsidRPr="00821FE7">
        <w:rPr>
          <w:rFonts w:cs="Times New Roman"/>
          <w:iCs/>
          <w:sz w:val="28"/>
          <w:szCs w:val="28"/>
        </w:rPr>
        <w:t>Хропанюк В.</w:t>
      </w:r>
      <w:r w:rsidRPr="00821FE7">
        <w:rPr>
          <w:rFonts w:cs="Times New Roman"/>
          <w:iCs/>
          <w:sz w:val="28"/>
          <w:szCs w:val="28"/>
          <w:lang w:val="uk-UA"/>
        </w:rPr>
        <w:t xml:space="preserve"> </w:t>
      </w:r>
      <w:r w:rsidRPr="00821FE7">
        <w:rPr>
          <w:rFonts w:cs="Times New Roman"/>
          <w:iCs/>
          <w:sz w:val="28"/>
          <w:szCs w:val="28"/>
        </w:rPr>
        <w:t xml:space="preserve">Н. Теория государства и права. Учебное пособие для высших учебных заведений [Текст] / Под ред. </w:t>
      </w:r>
      <w:proofErr w:type="gramStart"/>
      <w:r w:rsidRPr="00821FE7">
        <w:rPr>
          <w:rFonts w:cs="Times New Roman"/>
          <w:iCs/>
          <w:sz w:val="28"/>
          <w:szCs w:val="28"/>
        </w:rPr>
        <w:t>проф</w:t>
      </w:r>
      <w:proofErr w:type="gramEnd"/>
      <w:r w:rsidRPr="00821FE7">
        <w:rPr>
          <w:rFonts w:cs="Times New Roman"/>
          <w:iCs/>
          <w:sz w:val="28"/>
          <w:szCs w:val="28"/>
        </w:rPr>
        <w:t>. В.</w:t>
      </w:r>
      <w:r w:rsidRPr="00821FE7">
        <w:rPr>
          <w:rFonts w:cs="Times New Roman"/>
          <w:iCs/>
          <w:sz w:val="28"/>
          <w:szCs w:val="28"/>
          <w:lang w:val="uk-UA"/>
        </w:rPr>
        <w:t xml:space="preserve"> </w:t>
      </w:r>
      <w:r w:rsidRPr="00821FE7">
        <w:rPr>
          <w:rFonts w:cs="Times New Roman"/>
          <w:iCs/>
          <w:sz w:val="28"/>
          <w:szCs w:val="28"/>
        </w:rPr>
        <w:t xml:space="preserve">Г. Стрекозова. </w:t>
      </w:r>
      <w:r w:rsidRPr="00821FE7">
        <w:rPr>
          <w:rFonts w:cs="Times New Roman"/>
          <w:sz w:val="28"/>
          <w:szCs w:val="28"/>
          <w:lang w:val="uk-UA"/>
        </w:rPr>
        <w:t>–</w:t>
      </w:r>
      <w:r w:rsidRPr="00821FE7">
        <w:rPr>
          <w:rFonts w:cs="Times New Roman"/>
          <w:iCs/>
          <w:sz w:val="28"/>
          <w:szCs w:val="28"/>
        </w:rPr>
        <w:t xml:space="preserve"> М</w:t>
      </w:r>
      <w:proofErr w:type="gramStart"/>
      <w:r w:rsidRPr="00821FE7">
        <w:rPr>
          <w:rFonts w:cs="Times New Roman"/>
          <w:iCs/>
          <w:sz w:val="28"/>
          <w:szCs w:val="28"/>
        </w:rPr>
        <w:t>.</w:t>
      </w:r>
      <w:r w:rsidRPr="00821FE7">
        <w:rPr>
          <w:rFonts w:cs="Times New Roman"/>
          <w:iCs/>
          <w:sz w:val="28"/>
          <w:szCs w:val="28"/>
          <w:lang w:val="uk-UA"/>
        </w:rPr>
        <w:t xml:space="preserve"> </w:t>
      </w:r>
      <w:r w:rsidRPr="00821FE7">
        <w:rPr>
          <w:rFonts w:cs="Times New Roman"/>
          <w:iCs/>
          <w:sz w:val="28"/>
          <w:szCs w:val="28"/>
        </w:rPr>
        <w:t>:</w:t>
      </w:r>
      <w:proofErr w:type="gramEnd"/>
      <w:r w:rsidRPr="00821FE7">
        <w:rPr>
          <w:rFonts w:cs="Times New Roman"/>
          <w:iCs/>
          <w:sz w:val="28"/>
          <w:szCs w:val="28"/>
        </w:rPr>
        <w:t xml:space="preserve"> </w:t>
      </w:r>
      <w:r w:rsidRPr="00821FE7">
        <w:rPr>
          <w:rFonts w:cs="Times New Roman"/>
          <w:iCs/>
          <w:sz w:val="28"/>
          <w:szCs w:val="28"/>
          <w:lang w:val="uk-UA"/>
        </w:rPr>
        <w:t xml:space="preserve">Юридична літ., </w:t>
      </w:r>
      <w:r w:rsidRPr="00821FE7">
        <w:rPr>
          <w:rFonts w:cs="Times New Roman"/>
          <w:iCs/>
          <w:sz w:val="28"/>
          <w:szCs w:val="28"/>
        </w:rPr>
        <w:t xml:space="preserve">2000. </w:t>
      </w:r>
      <w:r w:rsidRPr="00821FE7">
        <w:rPr>
          <w:rFonts w:cs="Times New Roman"/>
          <w:sz w:val="28"/>
          <w:szCs w:val="28"/>
          <w:lang w:val="uk-UA"/>
        </w:rPr>
        <w:t>–</w:t>
      </w:r>
      <w:r w:rsidRPr="00821FE7">
        <w:rPr>
          <w:rFonts w:cs="Times New Roman"/>
          <w:iCs/>
          <w:sz w:val="28"/>
          <w:szCs w:val="28"/>
        </w:rPr>
        <w:t xml:space="preserve"> 381 с.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iCs/>
          <w:sz w:val="28"/>
          <w:szCs w:val="28"/>
          <w:lang w:val="uk-UA"/>
        </w:rPr>
        <w:t xml:space="preserve"> </w:t>
      </w:r>
      <w:r w:rsidRPr="00821FE7">
        <w:rPr>
          <w:rFonts w:cs="Times New Roman"/>
          <w:sz w:val="28"/>
          <w:szCs w:val="28"/>
          <w:lang w:val="uk-UA"/>
        </w:rPr>
        <w:t xml:space="preserve">Цвайгерт, К. Введение в сравнительное правоведение в сфере частного права: в 2-х т.: пер. с нем. Т.1: Основы / К. Цвайгерт, Х. Кётц. - </w:t>
      </w:r>
      <w:r>
        <w:rPr>
          <w:rFonts w:cs="Times New Roman"/>
          <w:sz w:val="28"/>
          <w:szCs w:val="28"/>
          <w:lang w:val="uk-UA"/>
        </w:rPr>
        <w:t xml:space="preserve">М.: Междунар. отношения, 2000. </w:t>
      </w:r>
      <w:r w:rsidRPr="000A3D54">
        <w:rPr>
          <w:rFonts w:cs="Times New Roman"/>
          <w:sz w:val="28"/>
          <w:szCs w:val="28"/>
          <w:lang w:val="uk-UA"/>
        </w:rPr>
        <w:t>–</w:t>
      </w:r>
      <w:r w:rsidRPr="00821FE7">
        <w:rPr>
          <w:rFonts w:cs="Times New Roman"/>
          <w:sz w:val="28"/>
          <w:szCs w:val="28"/>
          <w:lang w:val="uk-UA"/>
        </w:rPr>
        <w:t xml:space="preserve"> 480 с. [Електронний ресурс]. – Режим доступу: publik-hse.narod.ru/Zweigert.doc. – назва з екрана.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821FE7">
        <w:rPr>
          <w:rFonts w:cs="Times New Roman"/>
          <w:sz w:val="28"/>
          <w:szCs w:val="28"/>
        </w:rPr>
        <w:t>Цв</w:t>
      </w:r>
      <w:r w:rsidRPr="00821FE7">
        <w:rPr>
          <w:rFonts w:cs="Times New Roman"/>
          <w:sz w:val="28"/>
          <w:szCs w:val="28"/>
          <w:lang w:val="uk-UA"/>
        </w:rPr>
        <w:t xml:space="preserve">іка М.В. </w:t>
      </w:r>
      <w:r w:rsidRPr="00821FE7">
        <w:rPr>
          <w:rFonts w:cs="Times New Roman"/>
          <w:sz w:val="28"/>
          <w:szCs w:val="28"/>
        </w:rPr>
        <w:t>Загальна теорія держави і права / За редакцією проф. М. В. Цвіка, доц. В.</w:t>
      </w:r>
      <w:r w:rsidRPr="00821FE7">
        <w:rPr>
          <w:rFonts w:cs="Times New Roman"/>
          <w:sz w:val="28"/>
          <w:szCs w:val="28"/>
          <w:lang w:val="uk-UA"/>
        </w:rPr>
        <w:t xml:space="preserve"> </w:t>
      </w:r>
      <w:r w:rsidRPr="00821FE7">
        <w:rPr>
          <w:rFonts w:cs="Times New Roman"/>
          <w:sz w:val="28"/>
          <w:szCs w:val="28"/>
        </w:rPr>
        <w:t>Д. Ткаченка, проф. О.</w:t>
      </w:r>
      <w:r w:rsidRPr="00821FE7">
        <w:rPr>
          <w:rFonts w:cs="Times New Roman"/>
          <w:sz w:val="28"/>
          <w:szCs w:val="28"/>
          <w:lang w:val="uk-UA"/>
        </w:rPr>
        <w:t xml:space="preserve"> </w:t>
      </w:r>
      <w:r w:rsidRPr="00821FE7">
        <w:rPr>
          <w:rFonts w:cs="Times New Roman"/>
          <w:sz w:val="28"/>
          <w:szCs w:val="28"/>
        </w:rPr>
        <w:t>В. Петришина.</w:t>
      </w:r>
      <w:r w:rsidRPr="00821FE7">
        <w:rPr>
          <w:rFonts w:cs="Times New Roman"/>
          <w:sz w:val="28"/>
          <w:szCs w:val="28"/>
          <w:lang w:val="uk-UA"/>
        </w:rPr>
        <w:t xml:space="preserve"> </w:t>
      </w:r>
      <w:proofErr w:type="gramStart"/>
      <w:r w:rsidRPr="00821FE7">
        <w:rPr>
          <w:rFonts w:cs="Times New Roman"/>
          <w:sz w:val="28"/>
          <w:szCs w:val="28"/>
          <w:lang w:val="uk-UA"/>
        </w:rPr>
        <w:t>–</w:t>
      </w:r>
      <w:r w:rsidRPr="00821FE7">
        <w:rPr>
          <w:rFonts w:cs="Times New Roman"/>
          <w:sz w:val="28"/>
          <w:szCs w:val="28"/>
        </w:rPr>
        <w:t xml:space="preserve">  Харків</w:t>
      </w:r>
      <w:proofErr w:type="gramEnd"/>
      <w:r w:rsidRPr="00821FE7">
        <w:rPr>
          <w:rFonts w:cs="Times New Roman"/>
          <w:sz w:val="28"/>
          <w:szCs w:val="28"/>
        </w:rPr>
        <w:t xml:space="preserve">. </w:t>
      </w:r>
      <w:r w:rsidRPr="00821FE7">
        <w:rPr>
          <w:rFonts w:cs="Times New Roman"/>
          <w:sz w:val="28"/>
          <w:szCs w:val="28"/>
          <w:lang w:val="uk-UA"/>
        </w:rPr>
        <w:t xml:space="preserve">: </w:t>
      </w:r>
      <w:r w:rsidRPr="00821FE7">
        <w:rPr>
          <w:rFonts w:cs="Times New Roman"/>
          <w:sz w:val="28"/>
          <w:szCs w:val="28"/>
        </w:rPr>
        <w:t>«Право»</w:t>
      </w:r>
      <w:r w:rsidRPr="00821FE7">
        <w:rPr>
          <w:rFonts w:cs="Times New Roman"/>
          <w:sz w:val="28"/>
          <w:szCs w:val="28"/>
          <w:lang w:val="uk-UA"/>
        </w:rPr>
        <w:t xml:space="preserve">, </w:t>
      </w:r>
      <w:r w:rsidRPr="00821FE7">
        <w:rPr>
          <w:rFonts w:cs="Times New Roman"/>
          <w:sz w:val="28"/>
          <w:szCs w:val="28"/>
        </w:rPr>
        <w:t>2002</w:t>
      </w:r>
      <w:r w:rsidRPr="00821FE7">
        <w:rPr>
          <w:rFonts w:cs="Times New Roman"/>
          <w:sz w:val="28"/>
          <w:szCs w:val="28"/>
          <w:lang w:val="uk-UA"/>
        </w:rPr>
        <w:t>.</w:t>
      </w:r>
      <w:r w:rsidRPr="00821FE7">
        <w:rPr>
          <w:rFonts w:cs="Times New Roman"/>
          <w:iCs/>
          <w:sz w:val="28"/>
          <w:szCs w:val="28"/>
        </w:rPr>
        <w:t xml:space="preserve"> [Електронний ресурс]</w:t>
      </w:r>
      <w:r w:rsidRPr="00821FE7">
        <w:rPr>
          <w:rFonts w:cs="Times New Roman"/>
          <w:sz w:val="28"/>
          <w:szCs w:val="28"/>
          <w:lang w:val="uk-UA"/>
        </w:rPr>
        <w:t xml:space="preserve"> – Режим доступу: http://radnuk.info/ros-pidrychnuk/38-tsvik/68-s-3--.html</w:t>
      </w:r>
      <w:r w:rsidRPr="00821FE7">
        <w:rPr>
          <w:rFonts w:cs="Times New Roman"/>
          <w:lang w:val="uk-UA"/>
        </w:rPr>
        <w:t xml:space="preserve"> </w:t>
      </w:r>
      <w:r w:rsidRPr="00821FE7">
        <w:rPr>
          <w:rFonts w:cs="Times New Roman"/>
          <w:sz w:val="28"/>
          <w:szCs w:val="28"/>
          <w:lang w:val="uk-UA"/>
        </w:rPr>
        <w:t>– Назва з екрана</w:t>
      </w:r>
      <w:r>
        <w:rPr>
          <w:rFonts w:cs="Times New Roman"/>
          <w:sz w:val="28"/>
          <w:szCs w:val="28"/>
          <w:lang w:val="uk-UA"/>
        </w:rPr>
        <w:t>.</w:t>
      </w:r>
      <w:r w:rsidRPr="00821FE7">
        <w:rPr>
          <w:rFonts w:cs="Times New Roman"/>
          <w:sz w:val="28"/>
          <w:szCs w:val="28"/>
          <w:lang w:val="uk-UA"/>
        </w:rPr>
        <w:t xml:space="preserve"> </w:t>
      </w:r>
    </w:p>
    <w:p w:rsidR="00366472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821FE7">
        <w:rPr>
          <w:rFonts w:cs="Times New Roman"/>
          <w:sz w:val="28"/>
          <w:szCs w:val="28"/>
          <w:lang w:val="uk-UA"/>
        </w:rPr>
        <w:t>Шемшученко Ю.С.</w:t>
      </w:r>
      <w:r w:rsidRPr="00821FE7">
        <w:rPr>
          <w:rFonts w:cs="Times New Roman"/>
          <w:sz w:val="28"/>
          <w:szCs w:val="28"/>
        </w:rPr>
        <w:t xml:space="preserve"> Правові системи сучасності: навч. </w:t>
      </w:r>
      <w:proofErr w:type="gramStart"/>
      <w:r w:rsidRPr="00821FE7">
        <w:rPr>
          <w:rFonts w:cs="Times New Roman"/>
          <w:sz w:val="28"/>
          <w:szCs w:val="28"/>
        </w:rPr>
        <w:t>посіб</w:t>
      </w:r>
      <w:proofErr w:type="gramEnd"/>
      <w:r w:rsidRPr="00821FE7">
        <w:rPr>
          <w:rFonts w:cs="Times New Roman"/>
          <w:sz w:val="28"/>
          <w:szCs w:val="28"/>
        </w:rPr>
        <w:t>. [</w:t>
      </w:r>
      <w:r w:rsidRPr="00821FE7">
        <w:rPr>
          <w:rFonts w:cs="Times New Roman"/>
          <w:sz w:val="28"/>
          <w:szCs w:val="28"/>
          <w:lang w:val="uk-UA"/>
        </w:rPr>
        <w:t>Текст</w:t>
      </w:r>
      <w:r w:rsidRPr="00821FE7">
        <w:rPr>
          <w:rFonts w:cs="Times New Roman"/>
          <w:sz w:val="28"/>
          <w:szCs w:val="28"/>
        </w:rPr>
        <w:t xml:space="preserve">] / відп. </w:t>
      </w:r>
      <w:proofErr w:type="gramStart"/>
      <w:r w:rsidRPr="00821FE7">
        <w:rPr>
          <w:rFonts w:cs="Times New Roman"/>
          <w:sz w:val="28"/>
          <w:szCs w:val="28"/>
        </w:rPr>
        <w:t>ред</w:t>
      </w:r>
      <w:proofErr w:type="gramEnd"/>
      <w:r w:rsidRPr="00821FE7">
        <w:rPr>
          <w:rFonts w:cs="Times New Roman"/>
          <w:sz w:val="28"/>
          <w:szCs w:val="28"/>
        </w:rPr>
        <w:t xml:space="preserve">. Ю. С. Шемшученко. – </w:t>
      </w:r>
      <w:proofErr w:type="gramStart"/>
      <w:r w:rsidRPr="00821FE7">
        <w:rPr>
          <w:rFonts w:cs="Times New Roman"/>
          <w:sz w:val="28"/>
          <w:szCs w:val="28"/>
        </w:rPr>
        <w:t>К.:</w:t>
      </w:r>
      <w:proofErr w:type="gramEnd"/>
      <w:r w:rsidRPr="00821FE7">
        <w:rPr>
          <w:rFonts w:cs="Times New Roman"/>
          <w:sz w:val="28"/>
          <w:szCs w:val="28"/>
        </w:rPr>
        <w:t xml:space="preserve"> Юрид. думка, 2012. – 492 с. </w:t>
      </w:r>
    </w:p>
    <w:p w:rsidR="00366472" w:rsidRPr="00821FE7" w:rsidRDefault="00366472" w:rsidP="00366472">
      <w:pPr>
        <w:pStyle w:val="Textbody"/>
        <w:widowControl/>
        <w:numPr>
          <w:ilvl w:val="0"/>
          <w:numId w:val="4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Шестопалова Л. М. Теорія держави і права</w:t>
      </w:r>
      <w:r w:rsidRPr="00821FE7">
        <w:rPr>
          <w:rFonts w:cs="Times New Roman"/>
          <w:sz w:val="28"/>
          <w:szCs w:val="28"/>
          <w:lang w:val="uk-UA"/>
        </w:rPr>
        <w:t>: Навч.посіб.</w:t>
      </w:r>
      <w:r w:rsidRPr="00821FE7">
        <w:rPr>
          <w:lang w:val="uk-UA"/>
        </w:rPr>
        <w:t xml:space="preserve"> </w:t>
      </w:r>
      <w:r w:rsidRPr="00821FE7">
        <w:rPr>
          <w:rFonts w:cs="Times New Roman"/>
          <w:sz w:val="28"/>
          <w:szCs w:val="28"/>
          <w:lang w:val="uk-UA"/>
        </w:rPr>
        <w:t>[Текст]  / упоряд. Л. М. Шестопалова . – К. : Прецедент , 2006. – 210 с.</w:t>
      </w:r>
    </w:p>
    <w:p w:rsidR="00366472" w:rsidRPr="00366472" w:rsidRDefault="00366472">
      <w:pPr>
        <w:rPr>
          <w:lang w:val="uk-UA"/>
        </w:rPr>
      </w:pPr>
      <w:bookmarkStart w:id="0" w:name="_GoBack"/>
      <w:bookmarkEnd w:id="0"/>
    </w:p>
    <w:sectPr w:rsidR="00366472" w:rsidRPr="003664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e Sans UI"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132AB9"/>
    <w:multiLevelType w:val="multilevel"/>
    <w:tmpl w:val="8B9C463C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4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680" w:hanging="2160"/>
      </w:pPr>
      <w:rPr>
        <w:rFonts w:hint="default"/>
      </w:rPr>
    </w:lvl>
  </w:abstractNum>
  <w:abstractNum w:abstractNumId="1" w15:restartNumberingAfterBreak="0">
    <w:nsid w:val="42CE0DF3"/>
    <w:multiLevelType w:val="hybridMultilevel"/>
    <w:tmpl w:val="BE0E9072"/>
    <w:lvl w:ilvl="0" w:tplc="7F94CA06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4CE532A6"/>
    <w:multiLevelType w:val="hybridMultilevel"/>
    <w:tmpl w:val="9EB2BF60"/>
    <w:lvl w:ilvl="0" w:tplc="1452FCC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74A05FD7"/>
    <w:multiLevelType w:val="multilevel"/>
    <w:tmpl w:val="31C8152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70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1D80"/>
    <w:rsid w:val="002D1D80"/>
    <w:rsid w:val="00307E50"/>
    <w:rsid w:val="00366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468DAE-605B-41FD-A30D-059F325EF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36647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rsid w:val="00366472"/>
    <w:pPr>
      <w:spacing w:after="120"/>
    </w:pPr>
  </w:style>
  <w:style w:type="paragraph" w:styleId="a3">
    <w:name w:val="List Paragraph"/>
    <w:basedOn w:val="a"/>
    <w:uiPriority w:val="34"/>
    <w:qFormat/>
    <w:rsid w:val="00366472"/>
    <w:pPr>
      <w:ind w:left="720"/>
    </w:pPr>
  </w:style>
  <w:style w:type="character" w:customStyle="1" w:styleId="hps">
    <w:name w:val="hps"/>
    <w:basedOn w:val="a0"/>
    <w:rsid w:val="00366472"/>
  </w:style>
  <w:style w:type="table" w:styleId="a4">
    <w:name w:val="Table Grid"/>
    <w:basedOn w:val="a1"/>
    <w:uiPriority w:val="59"/>
    <w:rsid w:val="00366472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rongEmphasis">
    <w:name w:val="Strong Emphasis"/>
    <w:rsid w:val="00366472"/>
    <w:rPr>
      <w:b/>
      <w:bCs/>
    </w:rPr>
  </w:style>
  <w:style w:type="character" w:styleId="a5">
    <w:name w:val="Hyperlink"/>
    <w:basedOn w:val="a0"/>
    <w:uiPriority w:val="99"/>
    <w:unhideWhenUsed/>
    <w:rsid w:val="0036647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44;&#1103;&#1095;&#1080;&#1096;&#1080;&#1085;%20&#1071;$" TargetMode="External"/><Relationship Id="rId18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23574" TargetMode="External"/><Relationship Id="rId26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2;&#1091;&#1088;&#1072;&#1096;&#1080;&#1085;%20&#1054;$" TargetMode="External"/><Relationship Id="rId39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23990" TargetMode="External"/><Relationship Id="rId21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2;&#1072;&#1111;&#1082;%20&#1030;$" TargetMode="External"/><Relationship Id="rId34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7;&#1090;&#1077;&#1092;&#1072;&#1085;&#1095;&#1080;&#1096;&#1077;&#1085;&#1072;%20&#1058;$" TargetMode="External"/><Relationship Id="rId42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61;&#1072;&#1091;&#1089;&#1090;&#1086;&#1074;&#1072;%20&#1052;$" TargetMode="External"/><Relationship Id="rId47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EJ000011" TargetMode="External"/><Relationship Id="rId50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68574" TargetMode="External"/><Relationship Id="rId55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61;&#1072;&#1096;&#1084;&#1072;&#1090;&#1091;&#1083;&#1083;&#1072;%20&#1041;&#1077;&#1093;&#1088;&#1091;&#1079;$" TargetMode="External"/><Relationship Id="rId7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42;&#1086;&#1074;&#1082;%20&#1044;$" TargetMode="External"/><Relationship Id="rId12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100647" TargetMode="External"/><Relationship Id="rId17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0;&#1086;&#1088;&#1091;&#1085;&#1095;&#1072;&#1082;%20&#1051;$" TargetMode="External"/><Relationship Id="rId25" Type="http://schemas.openxmlformats.org/officeDocument/2006/relationships/hyperlink" Target="http://pravo-olymp.ru/wp%20content/uploads/2013/04/TGP_Matuzov_Malko.pdf" TargetMode="External"/><Relationship Id="rId33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69872" TargetMode="External"/><Relationship Id="rId38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8;&#1086;&#1087;&#1086;&#1083;&#1100;%20&#1070;$" TargetMode="External"/><Relationship Id="rId46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61;&#1072;&#1091;&#1089;&#1090;&#1086;&#1074;&#1072;%20&#1052;$" TargetMode="External"/><Relationship Id="rId2" Type="http://schemas.openxmlformats.org/officeDocument/2006/relationships/styles" Target="styles.xml"/><Relationship Id="rId16" Type="http://schemas.openxmlformats.org/officeDocument/2006/relationships/hyperlink" Target="http://pravolib.pp.ua/uch-16.html" TargetMode="External"/><Relationship Id="rId20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68574" TargetMode="External"/><Relationship Id="rId29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100343" TargetMode="External"/><Relationship Id="rId41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25400" TargetMode="External"/><Relationship Id="rId54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68574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pidruchniki.com/1584072014908/pravo/teoriya_derzhavi_i_prava" TargetMode="External"/><Relationship Id="rId11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44;&#1103;&#1095;&#1080;&#1096;&#1080;&#1085;%20&#1071;$" TargetMode="External"/><Relationship Id="rId24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EJ000026" TargetMode="External"/><Relationship Id="rId32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7;&#1082;&#1072;&#1082;&#1091;&#1085;%20&#1054;$" TargetMode="External"/><Relationship Id="rId37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23990" TargetMode="External"/><Relationship Id="rId40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61;&#1072;&#1091;&#1089;&#1090;&#1086;&#1074;&#1072;%20&#1052;$" TargetMode="External"/><Relationship Id="rId45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69059:&#1040;" TargetMode="External"/><Relationship Id="rId53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61;&#1072;&#1091;&#1089;&#1090;&#1086;&#1074;&#1072;%20&#1052;$" TargetMode="External"/><Relationship Id="rId58" Type="http://schemas.openxmlformats.org/officeDocument/2006/relationships/theme" Target="theme/theme1.xml"/><Relationship Id="rId5" Type="http://schemas.openxmlformats.org/officeDocument/2006/relationships/hyperlink" Target="http://lexlibrary.org/library/54/8244" TargetMode="External"/><Relationship Id="rId15" Type="http://schemas.openxmlformats.org/officeDocument/2006/relationships/hyperlink" Target="https://www.google.com.ua/url?sa=t&amp;rct=j&amp;q=&amp;esrc=s&amp;source=web&amp;cd=4&amp;ved=0ahUKEwiTiY6L-YjSAhWEFSwKHbo9CtIQFggtMAM&amp;url=https%3A%2F%2Fvk.com%2Fdoc42182690_168798260%3Fhash%3D3d43a2556198ca297c%26dl%3D28aabb49a7217e1962&amp;usg=AFQjCNGRClc09zlAipSYIdGrPFE867BEkQ&amp;sig2=D01orcO6qFM928iGK3XpAw&amp;bvm=bv.146786187,d.bGg" TargetMode="External"/><Relationship Id="rId23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2;&#1072;&#1111;&#1082;%20&#1030;$" TargetMode="External"/><Relationship Id="rId28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4;&#1075;&#1072;&#1088;&#1077;&#1085;&#1082;&#1086;%20&#1058;$" TargetMode="External"/><Relationship Id="rId36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8;&#1086;&#1087;&#1086;&#1083;&#1100;%20&#1070;$" TargetMode="External"/><Relationship Id="rId49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61;&#1072;&#1091;&#1089;&#1090;&#1086;&#1074;&#1072;%20&#1052;$" TargetMode="External"/><Relationship Id="rId57" Type="http://schemas.openxmlformats.org/officeDocument/2006/relationships/fontTable" Target="fontTable.xml"/><Relationship Id="rId10" Type="http://schemas.openxmlformats.org/officeDocument/2006/relationships/hyperlink" Target="http://www.countries.ru/library/intercult/mkk.html" TargetMode="External"/><Relationship Id="rId19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1;&#1091;&#1082;&#8217;&#1103;&#1085;&#1086;&#1074;%20&#1044;$" TargetMode="External"/><Relationship Id="rId31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29409:&#1040;:&#1070;&#1088;&#1080;&#1076;.&#1085;&#1072;&#1091;&#1082;." TargetMode="External"/><Relationship Id="rId44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61;&#1072;&#1091;&#1089;&#1090;&#1086;&#1074;&#1072;%20&#1052;$" TargetMode="External"/><Relationship Id="rId52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6857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2%D0%BE%D0%B2%D0%BA%20%D0%94$" TargetMode="External"/><Relationship Id="rId14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73541" TargetMode="External"/><Relationship Id="rId22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25400" TargetMode="External"/><Relationship Id="rId27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14629" TargetMode="External"/><Relationship Id="rId30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5;&#1086;&#1087;&#1072;&#1076;&#1080;&#1085;&#1077;&#1094;&#1100;%20&#1043;$" TargetMode="External"/><Relationship Id="rId35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69995" TargetMode="External"/><Relationship Id="rId43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69059" TargetMode="External"/><Relationship Id="rId48" Type="http://schemas.openxmlformats.org/officeDocument/2006/relationships/hyperlink" Target="http://nbuv.gov.ua/UJRN/tipp_2013_2_76.-" TargetMode="External"/><Relationship Id="rId56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995" TargetMode="External"/><Relationship Id="rId8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68574" TargetMode="External"/><Relationship Id="rId51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61;&#1072;&#1091;&#1089;&#1090;&#1086;&#1074;&#1072;%20&#1052;$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6064</Words>
  <Characters>34571</Characters>
  <Application>Microsoft Office Word</Application>
  <DocSecurity>0</DocSecurity>
  <Lines>288</Lines>
  <Paragraphs>81</Paragraphs>
  <ScaleCrop>false</ScaleCrop>
  <Company/>
  <LinksUpToDate>false</LinksUpToDate>
  <CharactersWithSpaces>40554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2018-04-16T11:05:00Z</dcterms:created>
  <dcterms:modified xsi:type="dcterms:W3CDTF">2018-04-16T11:07:00Z</dcterms:modified>
</cp:coreProperties>
</file>