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E6C75" w:rsidRPr="001A1A07" w:rsidRDefault="001E6C75" w:rsidP="001E6C75">
      <w:pPr>
        <w:rPr>
          <w:caps/>
          <w:sz w:val="28"/>
          <w:szCs w:val="28"/>
        </w:rPr>
      </w:pPr>
      <w:r w:rsidRPr="001A1A07">
        <w:rPr>
          <w:caps/>
          <w:sz w:val="28"/>
          <w:szCs w:val="28"/>
        </w:rPr>
        <w:t>Одеський національний університет імені І. І. Мечникова</w:t>
      </w:r>
    </w:p>
    <w:p w:rsidR="001E6C75" w:rsidRPr="001A1A07" w:rsidRDefault="001E6C75" w:rsidP="001E6C75">
      <w:pPr>
        <w:ind w:firstLine="709"/>
        <w:jc w:val="center"/>
        <w:rPr>
          <w:sz w:val="28"/>
          <w:szCs w:val="28"/>
        </w:rPr>
      </w:pPr>
      <w:r w:rsidRPr="001A1A07">
        <w:rPr>
          <w:sz w:val="28"/>
          <w:szCs w:val="28"/>
        </w:rPr>
        <w:t>Геолого-географічний факультет</w:t>
      </w:r>
    </w:p>
    <w:p w:rsidR="001E6C75" w:rsidRPr="001A1A07" w:rsidRDefault="001E6C75" w:rsidP="001E6C75">
      <w:pPr>
        <w:ind w:firstLine="709"/>
        <w:jc w:val="center"/>
        <w:rPr>
          <w:sz w:val="28"/>
          <w:szCs w:val="28"/>
        </w:rPr>
      </w:pPr>
      <w:r w:rsidRPr="001A1A07">
        <w:rPr>
          <w:sz w:val="28"/>
          <w:szCs w:val="28"/>
        </w:rPr>
        <w:t>Кафедра економічної та соціальної географії і туризму</w:t>
      </w:r>
    </w:p>
    <w:p w:rsidR="001E6C75" w:rsidRPr="001A1A07" w:rsidRDefault="001E6C75" w:rsidP="001E6C75">
      <w:pPr>
        <w:ind w:firstLine="709"/>
        <w:rPr>
          <w:sz w:val="28"/>
          <w:szCs w:val="28"/>
        </w:rPr>
      </w:pPr>
    </w:p>
    <w:p w:rsidR="001E6C75" w:rsidRPr="001A1A07" w:rsidRDefault="001E6C75" w:rsidP="001E6C75">
      <w:pPr>
        <w:ind w:firstLine="709"/>
        <w:rPr>
          <w:sz w:val="28"/>
          <w:szCs w:val="28"/>
        </w:rPr>
      </w:pPr>
    </w:p>
    <w:p w:rsidR="001E6C75" w:rsidRPr="001A1A07" w:rsidRDefault="001E6C75" w:rsidP="001E6C75">
      <w:pPr>
        <w:ind w:firstLine="709"/>
        <w:jc w:val="center"/>
        <w:rPr>
          <w:b/>
          <w:bCs/>
          <w:sz w:val="28"/>
          <w:szCs w:val="28"/>
        </w:rPr>
      </w:pPr>
      <w:r w:rsidRPr="001A1A07">
        <w:rPr>
          <w:b/>
          <w:bCs/>
          <w:sz w:val="28"/>
          <w:szCs w:val="28"/>
        </w:rPr>
        <w:t>Кваліфікаційна робота</w:t>
      </w:r>
    </w:p>
    <w:p w:rsidR="001E6C75" w:rsidRPr="001A1A07" w:rsidRDefault="001E6C75" w:rsidP="001E6C75">
      <w:pPr>
        <w:ind w:firstLine="709"/>
        <w:jc w:val="center"/>
        <w:rPr>
          <w:sz w:val="28"/>
          <w:szCs w:val="28"/>
        </w:rPr>
      </w:pPr>
      <w:r w:rsidRPr="001A1A07">
        <w:rPr>
          <w:sz w:val="28"/>
          <w:szCs w:val="28"/>
        </w:rPr>
        <w:t xml:space="preserve">на здобуття </w:t>
      </w:r>
      <w:bookmarkStart w:id="0" w:name="_Hlk121519336"/>
      <w:r w:rsidRPr="001A1A07">
        <w:rPr>
          <w:sz w:val="28"/>
          <w:szCs w:val="28"/>
        </w:rPr>
        <w:t xml:space="preserve">ступеня вищої освіти </w:t>
      </w:r>
      <w:bookmarkEnd w:id="0"/>
      <w:r w:rsidRPr="001A1A07">
        <w:rPr>
          <w:sz w:val="28"/>
          <w:szCs w:val="28"/>
        </w:rPr>
        <w:t>«магістр»</w:t>
      </w:r>
    </w:p>
    <w:p w:rsidR="001E6C75" w:rsidRPr="006D5C57" w:rsidRDefault="001E6C75" w:rsidP="001E6C75">
      <w:pPr>
        <w:jc w:val="center"/>
        <w:rPr>
          <w:b/>
          <w:bCs/>
          <w:noProof/>
          <w:sz w:val="28"/>
          <w:szCs w:val="28"/>
          <w:lang w:eastAsia="ru-RU"/>
        </w:rPr>
      </w:pPr>
    </w:p>
    <w:p w:rsidR="001E6C75" w:rsidRPr="00DC7CD9" w:rsidRDefault="001E6C75" w:rsidP="001E6C75">
      <w:pPr>
        <w:jc w:val="center"/>
        <w:rPr>
          <w:b/>
          <w:bCs/>
          <w:noProof/>
          <w:sz w:val="28"/>
          <w:szCs w:val="28"/>
          <w:lang w:eastAsia="ru-RU"/>
        </w:rPr>
      </w:pPr>
    </w:p>
    <w:p w:rsidR="001E6C75" w:rsidRPr="00DC7CD9" w:rsidRDefault="001E6C75" w:rsidP="001E6C75">
      <w:pPr>
        <w:pStyle w:val="TableParagraph"/>
        <w:ind w:right="163"/>
        <w:jc w:val="center"/>
        <w:rPr>
          <w:b/>
          <w:bCs/>
          <w:sz w:val="28"/>
          <w:szCs w:val="28"/>
        </w:rPr>
      </w:pPr>
      <w:r w:rsidRPr="00DC7CD9">
        <w:rPr>
          <w:b/>
          <w:bCs/>
          <w:sz w:val="28"/>
          <w:szCs w:val="28"/>
        </w:rPr>
        <w:t>Розвиток готельного господарства на території</w:t>
      </w:r>
      <w:r w:rsidRPr="00DC7CD9">
        <w:rPr>
          <w:b/>
          <w:bCs/>
          <w:spacing w:val="-57"/>
          <w:sz w:val="28"/>
          <w:szCs w:val="28"/>
        </w:rPr>
        <w:t xml:space="preserve"> </w:t>
      </w:r>
      <w:r w:rsidRPr="00DC7CD9">
        <w:rPr>
          <w:b/>
          <w:bCs/>
          <w:sz w:val="28"/>
          <w:szCs w:val="28"/>
        </w:rPr>
        <w:t>Івано-Франківської</w:t>
      </w:r>
      <w:r w:rsidRPr="00DC7CD9">
        <w:rPr>
          <w:b/>
          <w:bCs/>
          <w:spacing w:val="-1"/>
          <w:sz w:val="28"/>
          <w:szCs w:val="28"/>
        </w:rPr>
        <w:t xml:space="preserve"> </w:t>
      </w:r>
      <w:r w:rsidRPr="00DC7CD9">
        <w:rPr>
          <w:b/>
          <w:bCs/>
          <w:sz w:val="28"/>
          <w:szCs w:val="28"/>
        </w:rPr>
        <w:t>області/</w:t>
      </w:r>
    </w:p>
    <w:p w:rsidR="001E6C75" w:rsidRPr="00DC7CD9" w:rsidRDefault="001E6C75" w:rsidP="001E6C75">
      <w:pPr>
        <w:tabs>
          <w:tab w:val="left" w:pos="5040"/>
        </w:tabs>
        <w:jc w:val="center"/>
        <w:rPr>
          <w:b/>
          <w:bCs/>
          <w:sz w:val="28"/>
          <w:szCs w:val="28"/>
        </w:rPr>
      </w:pPr>
      <w:r w:rsidRPr="00DC7CD9">
        <w:rPr>
          <w:b/>
          <w:bCs/>
          <w:sz w:val="28"/>
          <w:szCs w:val="28"/>
        </w:rPr>
        <w:t>Development of the hotel industry in the territory</w:t>
      </w:r>
      <w:r w:rsidRPr="00DC7CD9">
        <w:rPr>
          <w:b/>
          <w:bCs/>
          <w:spacing w:val="-57"/>
          <w:sz w:val="28"/>
          <w:szCs w:val="28"/>
        </w:rPr>
        <w:t xml:space="preserve"> </w:t>
      </w:r>
      <w:r w:rsidRPr="00DC7CD9">
        <w:rPr>
          <w:b/>
          <w:bCs/>
          <w:sz w:val="28"/>
          <w:szCs w:val="28"/>
        </w:rPr>
        <w:t>of Ivano-Frankivsk region</w:t>
      </w:r>
    </w:p>
    <w:p w:rsidR="001E6C75" w:rsidRDefault="001E6C75" w:rsidP="001E6C75">
      <w:pPr>
        <w:tabs>
          <w:tab w:val="left" w:pos="5040"/>
        </w:tabs>
        <w:rPr>
          <w:sz w:val="28"/>
          <w:szCs w:val="28"/>
        </w:rPr>
      </w:pPr>
    </w:p>
    <w:p w:rsidR="001E6C75" w:rsidRPr="001A1A07" w:rsidRDefault="001E6C75" w:rsidP="001E6C75">
      <w:pPr>
        <w:tabs>
          <w:tab w:val="left" w:pos="5040"/>
        </w:tabs>
        <w:ind w:left="4956"/>
        <w:rPr>
          <w:sz w:val="28"/>
          <w:szCs w:val="28"/>
        </w:rPr>
      </w:pPr>
      <w:r w:rsidRPr="001A1A07">
        <w:rPr>
          <w:sz w:val="28"/>
          <w:szCs w:val="28"/>
        </w:rPr>
        <w:t>Виконала: здобувач</w:t>
      </w:r>
    </w:p>
    <w:p w:rsidR="001E6C75" w:rsidRPr="001A1A07" w:rsidRDefault="001E6C75" w:rsidP="001E6C75">
      <w:pPr>
        <w:tabs>
          <w:tab w:val="left" w:pos="5040"/>
        </w:tabs>
        <w:ind w:left="4956"/>
        <w:rPr>
          <w:sz w:val="28"/>
          <w:szCs w:val="28"/>
        </w:rPr>
      </w:pPr>
      <w:r w:rsidRPr="001A1A07">
        <w:rPr>
          <w:sz w:val="28"/>
          <w:szCs w:val="28"/>
        </w:rPr>
        <w:t>денної форми навчання</w:t>
      </w:r>
    </w:p>
    <w:p w:rsidR="001E6C75" w:rsidRPr="001A1A07" w:rsidRDefault="001E6C75" w:rsidP="001E6C75">
      <w:pPr>
        <w:tabs>
          <w:tab w:val="left" w:pos="5040"/>
        </w:tabs>
        <w:ind w:left="4956"/>
        <w:rPr>
          <w:sz w:val="28"/>
          <w:szCs w:val="28"/>
        </w:rPr>
      </w:pPr>
      <w:r w:rsidRPr="001A1A07">
        <w:rPr>
          <w:sz w:val="28"/>
          <w:szCs w:val="28"/>
        </w:rPr>
        <w:t xml:space="preserve">спеціальності </w:t>
      </w:r>
      <w:r>
        <w:rPr>
          <w:sz w:val="28"/>
          <w:szCs w:val="28"/>
          <w:lang w:val="ru-RU"/>
        </w:rPr>
        <w:t>242  Туризм</w:t>
      </w:r>
    </w:p>
    <w:p w:rsidR="001E6C75" w:rsidRPr="001A1A07" w:rsidRDefault="001E6C75" w:rsidP="001E6C75">
      <w:pPr>
        <w:ind w:left="5387" w:hanging="425"/>
        <w:rPr>
          <w:sz w:val="28"/>
          <w:szCs w:val="28"/>
        </w:rPr>
      </w:pPr>
      <w:r w:rsidRPr="001A1A07">
        <w:rPr>
          <w:sz w:val="28"/>
          <w:szCs w:val="28"/>
        </w:rPr>
        <w:t>Освітня програма  «</w:t>
      </w:r>
      <w:bookmarkStart w:id="1" w:name="_Hlk121519432"/>
      <w:bookmarkStart w:id="2" w:name="_Hlk121347601"/>
      <w:bookmarkStart w:id="3" w:name="_Hlk121518836"/>
      <w:r>
        <w:rPr>
          <w:sz w:val="28"/>
          <w:szCs w:val="28"/>
        </w:rPr>
        <w:t>Туризм</w:t>
      </w:r>
      <w:r w:rsidRPr="001A1A07">
        <w:rPr>
          <w:sz w:val="28"/>
          <w:szCs w:val="28"/>
        </w:rPr>
        <w:t xml:space="preserve">» </w:t>
      </w:r>
      <w:bookmarkEnd w:id="1"/>
    </w:p>
    <w:bookmarkEnd w:id="2"/>
    <w:p w:rsidR="001E6C75" w:rsidRPr="001A1A07" w:rsidRDefault="001E6C75" w:rsidP="001E6C75">
      <w:pPr>
        <w:tabs>
          <w:tab w:val="left" w:pos="5040"/>
        </w:tabs>
        <w:ind w:left="4956"/>
        <w:rPr>
          <w:sz w:val="28"/>
          <w:szCs w:val="28"/>
        </w:rPr>
      </w:pPr>
    </w:p>
    <w:bookmarkEnd w:id="3"/>
    <w:p w:rsidR="001E6C75" w:rsidRPr="00DC7CD9" w:rsidRDefault="001E6C75" w:rsidP="001E6C75">
      <w:pPr>
        <w:pStyle w:val="TableParagraph"/>
        <w:ind w:left="126" w:right="159"/>
        <w:rPr>
          <w:noProof/>
          <w:sz w:val="28"/>
          <w:szCs w:val="28"/>
          <w:lang w:eastAsia="ru-RU"/>
        </w:rPr>
      </w:pPr>
      <w:r w:rsidRPr="00DC7CD9">
        <w:rPr>
          <w:sz w:val="28"/>
          <w:szCs w:val="28"/>
        </w:rPr>
        <w:t xml:space="preserve">                                                                      Лазимов</w:t>
      </w:r>
      <w:r w:rsidRPr="00DC7CD9">
        <w:rPr>
          <w:spacing w:val="-2"/>
          <w:sz w:val="28"/>
          <w:szCs w:val="28"/>
        </w:rPr>
        <w:t xml:space="preserve"> </w:t>
      </w:r>
      <w:r w:rsidRPr="00DC7CD9">
        <w:rPr>
          <w:sz w:val="28"/>
          <w:szCs w:val="28"/>
        </w:rPr>
        <w:t>Нофел</w:t>
      </w:r>
    </w:p>
    <w:p w:rsidR="001E6C75" w:rsidRPr="001A1A07" w:rsidRDefault="001E6C75" w:rsidP="001E6C75">
      <w:pPr>
        <w:ind w:left="4956"/>
        <w:rPr>
          <w:noProof/>
          <w:sz w:val="28"/>
          <w:szCs w:val="28"/>
          <w:lang w:eastAsia="ru-RU"/>
        </w:rPr>
      </w:pPr>
      <w:r w:rsidRPr="001A1A07">
        <w:rPr>
          <w:noProof/>
          <w:lang w:eastAsia="ru-RU"/>
        </w:rPr>
        <w:t xml:space="preserve"> (прізвище та ініціали повністю</w:t>
      </w:r>
      <w:r w:rsidRPr="001A1A07">
        <w:rPr>
          <w:noProof/>
          <w:sz w:val="28"/>
          <w:szCs w:val="28"/>
          <w:lang w:eastAsia="ru-RU"/>
        </w:rPr>
        <w:t>)</w:t>
      </w:r>
    </w:p>
    <w:p w:rsidR="001E6C75" w:rsidRPr="001A1A07" w:rsidRDefault="001E6C75" w:rsidP="001E6C75">
      <w:pPr>
        <w:ind w:left="4956"/>
        <w:rPr>
          <w:noProof/>
          <w:sz w:val="28"/>
          <w:szCs w:val="28"/>
          <w:lang w:eastAsia="ru-RU"/>
        </w:rPr>
      </w:pPr>
      <w:r w:rsidRPr="001A1A07">
        <w:rPr>
          <w:noProof/>
          <w:sz w:val="28"/>
          <w:szCs w:val="28"/>
          <w:lang w:eastAsia="ru-RU"/>
        </w:rPr>
        <w:t xml:space="preserve">Керівник </w:t>
      </w:r>
    </w:p>
    <w:p w:rsidR="001E6C75" w:rsidRPr="006D5C57" w:rsidRDefault="001E6C75" w:rsidP="001E6C75">
      <w:pPr>
        <w:ind w:left="4956"/>
        <w:rPr>
          <w:sz w:val="28"/>
          <w:szCs w:val="28"/>
        </w:rPr>
      </w:pPr>
      <w:r w:rsidRPr="006D5C57">
        <w:rPr>
          <w:sz w:val="28"/>
          <w:szCs w:val="28"/>
        </w:rPr>
        <w:t>Ст.викл.</w:t>
      </w:r>
      <w:r w:rsidRPr="00FB53C7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к.г.н. </w:t>
      </w:r>
      <w:r w:rsidRPr="006D5C57">
        <w:rPr>
          <w:sz w:val="28"/>
          <w:szCs w:val="28"/>
        </w:rPr>
        <w:t>Н</w:t>
      </w:r>
      <w:r>
        <w:rPr>
          <w:sz w:val="28"/>
          <w:szCs w:val="28"/>
        </w:rPr>
        <w:t>іколаєва О.І</w:t>
      </w:r>
    </w:p>
    <w:p w:rsidR="001E6C75" w:rsidRPr="001A1A07" w:rsidRDefault="001E6C75" w:rsidP="001E6C75">
      <w:pPr>
        <w:ind w:left="4956"/>
        <w:rPr>
          <w:noProof/>
          <w:lang w:eastAsia="ru-RU"/>
        </w:rPr>
      </w:pPr>
      <w:r w:rsidRPr="001A1A07">
        <w:rPr>
          <w:noProof/>
          <w:lang w:eastAsia="ru-RU"/>
        </w:rPr>
        <w:t xml:space="preserve">                            (прізвище та ініціали)</w:t>
      </w:r>
    </w:p>
    <w:p w:rsidR="001E6C75" w:rsidRPr="001A1A07" w:rsidRDefault="001E6C75" w:rsidP="001E6C75">
      <w:pPr>
        <w:ind w:left="4956"/>
        <w:rPr>
          <w:noProof/>
          <w:sz w:val="28"/>
          <w:szCs w:val="28"/>
          <w:lang w:eastAsia="ru-RU"/>
        </w:rPr>
      </w:pPr>
      <w:r w:rsidRPr="001A1A07">
        <w:rPr>
          <w:noProof/>
          <w:sz w:val="28"/>
          <w:szCs w:val="28"/>
          <w:lang w:eastAsia="ru-RU"/>
        </w:rPr>
        <w:t xml:space="preserve">Рецензент </w:t>
      </w:r>
    </w:p>
    <w:p w:rsidR="001E6C75" w:rsidRPr="001A1A07" w:rsidRDefault="001E6C75" w:rsidP="001E6C75">
      <w:pPr>
        <w:ind w:left="4956"/>
        <w:rPr>
          <w:noProof/>
          <w:sz w:val="28"/>
          <w:szCs w:val="28"/>
          <w:lang w:eastAsia="ru-RU"/>
        </w:rPr>
      </w:pPr>
      <w:r>
        <w:rPr>
          <w:noProof/>
          <w:sz w:val="28"/>
          <w:szCs w:val="28"/>
          <w:lang w:eastAsia="ru-RU"/>
        </w:rPr>
        <w:t>доц.д</w:t>
      </w:r>
      <w:r w:rsidRPr="001A1A07">
        <w:rPr>
          <w:noProof/>
          <w:sz w:val="28"/>
          <w:szCs w:val="28"/>
          <w:lang w:eastAsia="ru-RU"/>
        </w:rPr>
        <w:t xml:space="preserve">.г.н. </w:t>
      </w:r>
      <w:r>
        <w:rPr>
          <w:noProof/>
          <w:sz w:val="28"/>
          <w:szCs w:val="28"/>
          <w:lang w:eastAsia="ru-RU"/>
        </w:rPr>
        <w:t>Гижко Л.В</w:t>
      </w:r>
    </w:p>
    <w:p w:rsidR="001E6C75" w:rsidRPr="001A1A07" w:rsidRDefault="001E6C75" w:rsidP="001E6C75">
      <w:pPr>
        <w:ind w:left="4956"/>
        <w:rPr>
          <w:noProof/>
          <w:lang w:eastAsia="ru-RU"/>
        </w:rPr>
      </w:pPr>
      <w:r w:rsidRPr="001A1A07">
        <w:rPr>
          <w:noProof/>
          <w:lang w:eastAsia="ru-RU"/>
        </w:rPr>
        <w:t xml:space="preserve">                            (прізвище та ініціали)</w:t>
      </w:r>
    </w:p>
    <w:p w:rsidR="001E6C75" w:rsidRPr="001A1A07" w:rsidRDefault="001E6C75" w:rsidP="001E6C75">
      <w:pPr>
        <w:jc w:val="right"/>
        <w:rPr>
          <w:noProof/>
          <w:sz w:val="28"/>
          <w:szCs w:val="28"/>
          <w:lang w:eastAsia="ru-RU"/>
        </w:rPr>
      </w:pPr>
      <w:r w:rsidRPr="001A1A07">
        <w:rPr>
          <w:noProof/>
          <w:sz w:val="28"/>
          <w:szCs w:val="28"/>
          <w:lang w:eastAsia="ru-RU"/>
        </w:rPr>
        <w:t xml:space="preserve">                                      </w:t>
      </w:r>
    </w:p>
    <w:p w:rsidR="001E6C75" w:rsidRPr="001A1A07" w:rsidRDefault="001E6C75" w:rsidP="001E6C75">
      <w:pPr>
        <w:rPr>
          <w:noProof/>
          <w:sz w:val="28"/>
          <w:szCs w:val="28"/>
          <w:lang w:eastAsia="ru-RU"/>
        </w:rPr>
      </w:pPr>
      <w:r w:rsidRPr="001A1A07">
        <w:rPr>
          <w:noProof/>
          <w:sz w:val="28"/>
          <w:szCs w:val="28"/>
          <w:lang w:eastAsia="ru-RU"/>
        </w:rPr>
        <w:t xml:space="preserve"> </w:t>
      </w:r>
    </w:p>
    <w:p w:rsidR="001E6C75" w:rsidRPr="001A1A07" w:rsidRDefault="001E6C75" w:rsidP="001E6C75">
      <w:pPr>
        <w:rPr>
          <w:noProof/>
          <w:sz w:val="28"/>
          <w:szCs w:val="28"/>
          <w:lang w:eastAsia="ru-RU"/>
        </w:rPr>
      </w:pPr>
    </w:p>
    <w:p w:rsidR="001E6C75" w:rsidRPr="001A1A07" w:rsidRDefault="001E6C75" w:rsidP="001E6C75">
      <w:pPr>
        <w:rPr>
          <w:noProof/>
          <w:sz w:val="28"/>
          <w:szCs w:val="28"/>
          <w:lang w:eastAsia="ru-RU"/>
        </w:rPr>
      </w:pPr>
      <w:r w:rsidRPr="001A1A07">
        <w:rPr>
          <w:noProof/>
          <w:sz w:val="28"/>
          <w:szCs w:val="28"/>
          <w:lang w:eastAsia="ru-RU"/>
        </w:rPr>
        <w:t>Рекомендовано до захисту:                 Захищено на засіданні ЕК №__</w:t>
      </w:r>
    </w:p>
    <w:p w:rsidR="001E6C75" w:rsidRPr="001A1A07" w:rsidRDefault="001E6C75" w:rsidP="001E6C75">
      <w:pPr>
        <w:rPr>
          <w:noProof/>
          <w:sz w:val="28"/>
          <w:szCs w:val="28"/>
          <w:lang w:eastAsia="ru-RU"/>
        </w:rPr>
      </w:pPr>
      <w:r w:rsidRPr="001A1A07">
        <w:rPr>
          <w:noProof/>
          <w:sz w:val="28"/>
          <w:szCs w:val="28"/>
          <w:lang w:eastAsia="ru-RU"/>
        </w:rPr>
        <w:t>протокол засідання кафедри               протокол №___від «___»_____р.</w:t>
      </w:r>
    </w:p>
    <w:p w:rsidR="001E6C75" w:rsidRPr="001A1A07" w:rsidRDefault="001E6C75" w:rsidP="001E6C75">
      <w:pPr>
        <w:rPr>
          <w:noProof/>
          <w:sz w:val="28"/>
          <w:szCs w:val="28"/>
          <w:lang w:eastAsia="ru-RU"/>
        </w:rPr>
      </w:pPr>
      <w:r w:rsidRPr="001A1A07">
        <w:rPr>
          <w:noProof/>
          <w:sz w:val="28"/>
          <w:szCs w:val="28"/>
          <w:lang w:eastAsia="ru-RU"/>
        </w:rPr>
        <w:t>№_____ від «___»_____ р.                  Оцінка_____ /________/________</w:t>
      </w:r>
    </w:p>
    <w:p w:rsidR="001E6C75" w:rsidRPr="001A1A07" w:rsidRDefault="001E6C75" w:rsidP="001E6C75">
      <w:pPr>
        <w:rPr>
          <w:noProof/>
          <w:lang w:eastAsia="ru-RU"/>
        </w:rPr>
      </w:pPr>
      <w:r w:rsidRPr="001A1A07">
        <w:rPr>
          <w:noProof/>
          <w:sz w:val="28"/>
          <w:szCs w:val="28"/>
          <w:lang w:eastAsia="ru-RU"/>
        </w:rPr>
        <w:t xml:space="preserve">Завідувач кафедри </w:t>
      </w:r>
      <w:r w:rsidRPr="001A1A07">
        <w:rPr>
          <w:noProof/>
          <w:lang w:eastAsia="ru-RU"/>
        </w:rPr>
        <w:t xml:space="preserve">                               </w:t>
      </w:r>
      <w:r>
        <w:rPr>
          <w:noProof/>
          <w:lang w:eastAsia="ru-RU"/>
        </w:rPr>
        <w:t xml:space="preserve">        </w:t>
      </w:r>
      <w:r w:rsidRPr="001A1A07">
        <w:rPr>
          <w:noProof/>
          <w:lang w:eastAsia="ru-RU"/>
        </w:rPr>
        <w:t>(за національною шкалою, за шкалою ЕСТ</w:t>
      </w:r>
      <w:r w:rsidRPr="001A1A07">
        <w:rPr>
          <w:noProof/>
          <w:lang w:val="en-US" w:eastAsia="ru-RU"/>
        </w:rPr>
        <w:t>S</w:t>
      </w:r>
      <w:r w:rsidRPr="001A1A07">
        <w:rPr>
          <w:noProof/>
          <w:lang w:eastAsia="ru-RU"/>
        </w:rPr>
        <w:t>, бал)</w:t>
      </w:r>
    </w:p>
    <w:p w:rsidR="001E6C75" w:rsidRPr="001A1A07" w:rsidRDefault="001E6C75" w:rsidP="001E6C75">
      <w:pPr>
        <w:rPr>
          <w:noProof/>
          <w:sz w:val="28"/>
          <w:szCs w:val="28"/>
          <w:lang w:eastAsia="ru-RU"/>
        </w:rPr>
      </w:pPr>
      <w:r w:rsidRPr="001A1A07">
        <w:rPr>
          <w:noProof/>
          <w:sz w:val="28"/>
          <w:szCs w:val="28"/>
          <w:lang w:eastAsia="ru-RU"/>
        </w:rPr>
        <w:t>____</w:t>
      </w:r>
      <w:r w:rsidRPr="001A1A07">
        <w:rPr>
          <w:noProof/>
          <w:sz w:val="28"/>
          <w:szCs w:val="28"/>
          <w:u w:val="single"/>
          <w:lang w:eastAsia="ru-RU"/>
        </w:rPr>
        <w:t>проф.</w:t>
      </w:r>
      <w:r w:rsidRPr="00DC7CD9">
        <w:rPr>
          <w:noProof/>
          <w:sz w:val="28"/>
          <w:szCs w:val="28"/>
          <w:u w:val="single"/>
          <w:lang w:eastAsia="ru-RU"/>
        </w:rPr>
        <w:t>В</w:t>
      </w:r>
      <w:r>
        <w:rPr>
          <w:noProof/>
          <w:sz w:val="28"/>
          <w:szCs w:val="28"/>
          <w:u w:val="single"/>
          <w:lang w:eastAsia="ru-RU"/>
        </w:rPr>
        <w:t>італій СИЧ</w:t>
      </w:r>
      <w:r w:rsidRPr="001A1A07">
        <w:rPr>
          <w:noProof/>
          <w:sz w:val="28"/>
          <w:szCs w:val="28"/>
          <w:lang w:eastAsia="ru-RU"/>
        </w:rPr>
        <w:t xml:space="preserve">        </w:t>
      </w:r>
      <w:r>
        <w:rPr>
          <w:noProof/>
          <w:sz w:val="28"/>
          <w:szCs w:val="28"/>
          <w:lang w:eastAsia="ru-RU"/>
        </w:rPr>
        <w:t xml:space="preserve">                </w:t>
      </w:r>
      <w:r w:rsidRPr="001A1A07">
        <w:rPr>
          <w:noProof/>
          <w:sz w:val="28"/>
          <w:szCs w:val="28"/>
          <w:lang w:eastAsia="ru-RU"/>
        </w:rPr>
        <w:t xml:space="preserve">Голова ЕК </w:t>
      </w:r>
    </w:p>
    <w:p w:rsidR="001E6C75" w:rsidRPr="00DC7CD9" w:rsidRDefault="001E6C75" w:rsidP="001E6C75">
      <w:pPr>
        <w:rPr>
          <w:noProof/>
          <w:sz w:val="28"/>
          <w:szCs w:val="28"/>
          <w:lang w:eastAsia="ru-RU"/>
        </w:rPr>
      </w:pPr>
      <w:r w:rsidRPr="001A1A07">
        <w:rPr>
          <w:noProof/>
          <w:sz w:val="28"/>
          <w:szCs w:val="28"/>
          <w:lang w:eastAsia="ru-RU"/>
        </w:rPr>
        <w:t xml:space="preserve"> </w:t>
      </w:r>
      <w:r w:rsidRPr="001A1A07">
        <w:rPr>
          <w:noProof/>
          <w:lang w:eastAsia="ru-RU"/>
        </w:rPr>
        <w:t>(підпис)         (прізвище,ініціали</w:t>
      </w:r>
      <w:r w:rsidRPr="00DC7CD9">
        <w:rPr>
          <w:noProof/>
          <w:lang w:eastAsia="ru-RU"/>
        </w:rPr>
        <w:t xml:space="preserve">) </w:t>
      </w:r>
      <w:r w:rsidRPr="00DC7CD9">
        <w:rPr>
          <w:noProof/>
          <w:sz w:val="28"/>
          <w:szCs w:val="28"/>
          <w:lang w:eastAsia="ru-RU"/>
        </w:rPr>
        <w:t xml:space="preserve">                   ________               </w:t>
      </w:r>
      <w:r w:rsidRPr="00DC7CD9">
        <w:rPr>
          <w:noProof/>
          <w:sz w:val="28"/>
          <w:szCs w:val="28"/>
          <w:u w:val="single"/>
          <w:lang w:eastAsia="ru-RU"/>
        </w:rPr>
        <w:t xml:space="preserve">проф. Віталій СИЧ </w:t>
      </w:r>
      <w:r w:rsidRPr="00DC7CD9">
        <w:rPr>
          <w:noProof/>
          <w:sz w:val="28"/>
          <w:szCs w:val="28"/>
          <w:lang w:eastAsia="ru-RU"/>
        </w:rPr>
        <w:t xml:space="preserve">                                                                                                                                     </w:t>
      </w:r>
    </w:p>
    <w:p w:rsidR="001E6C75" w:rsidRPr="00DC7CD9" w:rsidRDefault="001E6C75" w:rsidP="001E6C75">
      <w:pPr>
        <w:rPr>
          <w:noProof/>
          <w:sz w:val="28"/>
          <w:szCs w:val="28"/>
          <w:lang w:eastAsia="ru-RU"/>
        </w:rPr>
      </w:pPr>
      <w:r w:rsidRPr="00DC7CD9">
        <w:rPr>
          <w:noProof/>
          <w:sz w:val="28"/>
          <w:szCs w:val="28"/>
          <w:lang w:eastAsia="ru-RU"/>
        </w:rPr>
        <w:t xml:space="preserve">                                                                         (</w:t>
      </w:r>
      <w:r w:rsidRPr="00DC7CD9">
        <w:rPr>
          <w:noProof/>
          <w:lang w:eastAsia="ru-RU"/>
        </w:rPr>
        <w:t>підпис)            (прізвище, ініціали)</w:t>
      </w:r>
    </w:p>
    <w:p w:rsidR="001E6C75" w:rsidRPr="00DC7CD9" w:rsidRDefault="001E6C75" w:rsidP="001E6C75">
      <w:pPr>
        <w:rPr>
          <w:noProof/>
          <w:sz w:val="28"/>
          <w:szCs w:val="28"/>
          <w:lang w:eastAsia="ru-RU"/>
        </w:rPr>
      </w:pPr>
      <w:r w:rsidRPr="00DC7CD9">
        <w:rPr>
          <w:noProof/>
          <w:sz w:val="28"/>
          <w:szCs w:val="28"/>
          <w:lang w:eastAsia="ru-RU"/>
        </w:rPr>
        <w:t xml:space="preserve"> </w:t>
      </w:r>
    </w:p>
    <w:p w:rsidR="001E6C75" w:rsidRPr="001A1A07" w:rsidRDefault="001E6C75" w:rsidP="001E6C75">
      <w:pPr>
        <w:jc w:val="center"/>
        <w:rPr>
          <w:noProof/>
          <w:sz w:val="28"/>
          <w:szCs w:val="28"/>
          <w:lang w:eastAsia="ru-RU"/>
        </w:rPr>
      </w:pPr>
    </w:p>
    <w:p w:rsidR="001E6C75" w:rsidRPr="001A1A07" w:rsidRDefault="001E6C75" w:rsidP="001E6C75">
      <w:pPr>
        <w:jc w:val="center"/>
        <w:rPr>
          <w:b/>
          <w:bCs/>
          <w:noProof/>
          <w:sz w:val="28"/>
          <w:szCs w:val="28"/>
          <w:lang w:eastAsia="ru-RU"/>
        </w:rPr>
      </w:pPr>
      <w:r w:rsidRPr="001A1A07">
        <w:rPr>
          <w:b/>
          <w:bCs/>
          <w:noProof/>
          <w:sz w:val="28"/>
          <w:szCs w:val="28"/>
          <w:lang w:eastAsia="ru-RU"/>
        </w:rPr>
        <w:t>Одеса – 2023</w:t>
      </w:r>
    </w:p>
    <w:p w:rsidR="001E6C75" w:rsidRPr="001A1A07" w:rsidRDefault="001E6C75" w:rsidP="001E6C75">
      <w:pPr>
        <w:tabs>
          <w:tab w:val="left" w:pos="3768"/>
        </w:tabs>
        <w:rPr>
          <w:sz w:val="28"/>
          <w:szCs w:val="28"/>
        </w:rPr>
      </w:pPr>
    </w:p>
    <w:p w:rsidR="001E6C75" w:rsidRDefault="001E6C75" w:rsidP="001E6C75">
      <w:pPr>
        <w:pStyle w:val="1"/>
        <w:spacing w:before="96"/>
        <w:ind w:right="1274"/>
      </w:pPr>
    </w:p>
    <w:p w:rsidR="001E6C75" w:rsidRDefault="001E6C75" w:rsidP="001E6C75">
      <w:pPr>
        <w:pStyle w:val="a3"/>
        <w:spacing w:before="74"/>
        <w:ind w:left="284" w:right="570"/>
        <w:jc w:val="center"/>
      </w:pPr>
    </w:p>
    <w:p w:rsidR="001E6C75" w:rsidRDefault="001E6C75" w:rsidP="001E6C75">
      <w:pPr>
        <w:pStyle w:val="a3"/>
        <w:spacing w:before="74"/>
        <w:ind w:left="284" w:right="570"/>
        <w:jc w:val="center"/>
      </w:pPr>
    </w:p>
    <w:p w:rsidR="001E6C75" w:rsidRDefault="001E6C75" w:rsidP="001E6C75">
      <w:pPr>
        <w:pStyle w:val="a3"/>
        <w:spacing w:before="74"/>
        <w:ind w:left="284" w:right="570"/>
        <w:jc w:val="center"/>
      </w:pPr>
    </w:p>
    <w:p w:rsidR="001E6C75" w:rsidRDefault="001E6C75" w:rsidP="001E6C75">
      <w:pPr>
        <w:pStyle w:val="a3"/>
        <w:spacing w:before="74"/>
        <w:ind w:left="284" w:right="570"/>
        <w:jc w:val="center"/>
      </w:pPr>
    </w:p>
    <w:p w:rsidR="001E6C75" w:rsidRDefault="001E6C75" w:rsidP="001E6C75">
      <w:pPr>
        <w:pStyle w:val="a3"/>
        <w:spacing w:before="74"/>
        <w:ind w:left="284" w:right="570"/>
        <w:jc w:val="center"/>
      </w:pPr>
    </w:p>
    <w:p w:rsidR="001E6C75" w:rsidRDefault="001E6C75" w:rsidP="001E6C75">
      <w:pPr>
        <w:jc w:val="center"/>
        <w:sectPr w:rsidR="001E6C75" w:rsidSect="001E6C75">
          <w:pgSz w:w="11910" w:h="16840"/>
          <w:pgMar w:top="1040" w:right="260" w:bottom="280" w:left="1400" w:header="708" w:footer="708" w:gutter="0"/>
          <w:cols w:space="720"/>
        </w:sectPr>
      </w:pPr>
    </w:p>
    <w:p w:rsidR="001E6C75" w:rsidRDefault="001E6C75" w:rsidP="001E6C75">
      <w:pPr>
        <w:pStyle w:val="a3"/>
        <w:spacing w:before="74"/>
        <w:ind w:left="287" w:right="570"/>
        <w:jc w:val="center"/>
      </w:pPr>
      <w:r>
        <w:lastRenderedPageBreak/>
        <w:t>ЗМІСТ</w:t>
      </w:r>
    </w:p>
    <w:p w:rsidR="001E6C75" w:rsidRDefault="001E6C75" w:rsidP="001E6C75">
      <w:pPr>
        <w:pStyle w:val="a3"/>
        <w:spacing w:before="2"/>
        <w:rPr>
          <w:sz w:val="15"/>
        </w:rPr>
      </w:pPr>
    </w:p>
    <w:tbl>
      <w:tblPr>
        <w:tblStyle w:val="TableNormal"/>
        <w:tblW w:w="0" w:type="auto"/>
        <w:tblInd w:w="171" w:type="dxa"/>
        <w:tblLayout w:type="fixed"/>
        <w:tblLook w:val="01E0" w:firstRow="1" w:lastRow="1" w:firstColumn="1" w:lastColumn="1" w:noHBand="0" w:noVBand="0"/>
      </w:tblPr>
      <w:tblGrid>
        <w:gridCol w:w="1663"/>
        <w:gridCol w:w="7203"/>
        <w:gridCol w:w="670"/>
      </w:tblGrid>
      <w:tr w:rsidR="001E6C75" w:rsidTr="00311196">
        <w:trPr>
          <w:trHeight w:val="396"/>
        </w:trPr>
        <w:tc>
          <w:tcPr>
            <w:tcW w:w="1663" w:type="dxa"/>
          </w:tcPr>
          <w:p w:rsidR="001E6C75" w:rsidRDefault="001E6C75" w:rsidP="00311196">
            <w:pPr>
              <w:pStyle w:val="TableParagraph"/>
              <w:rPr>
                <w:sz w:val="28"/>
              </w:rPr>
            </w:pPr>
          </w:p>
        </w:tc>
        <w:tc>
          <w:tcPr>
            <w:tcW w:w="7203" w:type="dxa"/>
          </w:tcPr>
          <w:p w:rsidR="001E6C75" w:rsidRDefault="001E6C75" w:rsidP="00311196">
            <w:pPr>
              <w:pStyle w:val="TableParagraph"/>
              <w:spacing w:line="311" w:lineRule="exact"/>
              <w:ind w:left="137"/>
              <w:rPr>
                <w:sz w:val="28"/>
              </w:rPr>
            </w:pPr>
            <w:r>
              <w:rPr>
                <w:sz w:val="28"/>
              </w:rPr>
              <w:t>ВСТУП</w:t>
            </w:r>
          </w:p>
        </w:tc>
        <w:tc>
          <w:tcPr>
            <w:tcW w:w="670" w:type="dxa"/>
          </w:tcPr>
          <w:p w:rsidR="001E6C75" w:rsidRDefault="001E6C75" w:rsidP="00311196">
            <w:pPr>
              <w:pStyle w:val="TableParagraph"/>
              <w:spacing w:line="311" w:lineRule="exact"/>
              <w:ind w:right="14"/>
              <w:jc w:val="center"/>
              <w:rPr>
                <w:sz w:val="28"/>
              </w:rPr>
            </w:pPr>
            <w:r>
              <w:rPr>
                <w:sz w:val="28"/>
              </w:rPr>
              <w:t>2</w:t>
            </w:r>
          </w:p>
        </w:tc>
      </w:tr>
      <w:tr w:rsidR="001E6C75" w:rsidTr="00311196">
        <w:trPr>
          <w:trHeight w:val="482"/>
        </w:trPr>
        <w:tc>
          <w:tcPr>
            <w:tcW w:w="1663" w:type="dxa"/>
          </w:tcPr>
          <w:p w:rsidR="001E6C75" w:rsidRDefault="001E6C75" w:rsidP="00311196">
            <w:pPr>
              <w:pStyle w:val="TableParagraph"/>
              <w:spacing w:before="74"/>
              <w:ind w:left="181" w:right="119"/>
              <w:jc w:val="center"/>
              <w:rPr>
                <w:sz w:val="28"/>
              </w:rPr>
            </w:pPr>
            <w:r>
              <w:rPr>
                <w:sz w:val="28"/>
              </w:rPr>
              <w:t>РОЗДІЛ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І</w:t>
            </w:r>
          </w:p>
        </w:tc>
        <w:tc>
          <w:tcPr>
            <w:tcW w:w="7203" w:type="dxa"/>
          </w:tcPr>
          <w:p w:rsidR="001E6C75" w:rsidRDefault="001E6C75" w:rsidP="00311196">
            <w:pPr>
              <w:pStyle w:val="TableParagraph"/>
              <w:spacing w:before="74"/>
              <w:ind w:left="137"/>
              <w:rPr>
                <w:sz w:val="28"/>
              </w:rPr>
            </w:pPr>
            <w:r>
              <w:rPr>
                <w:sz w:val="28"/>
              </w:rPr>
              <w:t>ТЕОРЕТИЧНІ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ОСНОВИ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ГАЛУЗІ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РОЗМІЩЕННЯ............</w:t>
            </w:r>
          </w:p>
        </w:tc>
        <w:tc>
          <w:tcPr>
            <w:tcW w:w="670" w:type="dxa"/>
          </w:tcPr>
          <w:p w:rsidR="001E6C75" w:rsidRDefault="001E6C75" w:rsidP="00311196">
            <w:pPr>
              <w:pStyle w:val="TableParagraph"/>
              <w:spacing w:before="74"/>
              <w:ind w:right="14"/>
              <w:jc w:val="center"/>
              <w:rPr>
                <w:sz w:val="28"/>
              </w:rPr>
            </w:pPr>
            <w:r>
              <w:rPr>
                <w:sz w:val="28"/>
              </w:rPr>
              <w:t>4</w:t>
            </w:r>
          </w:p>
        </w:tc>
      </w:tr>
      <w:tr w:rsidR="001E6C75" w:rsidTr="00311196">
        <w:trPr>
          <w:trHeight w:val="482"/>
        </w:trPr>
        <w:tc>
          <w:tcPr>
            <w:tcW w:w="1663" w:type="dxa"/>
          </w:tcPr>
          <w:p w:rsidR="001E6C75" w:rsidRDefault="001E6C75" w:rsidP="00311196">
            <w:pPr>
              <w:pStyle w:val="TableParagraph"/>
              <w:spacing w:before="74"/>
              <w:ind w:left="181" w:right="120"/>
              <w:jc w:val="center"/>
              <w:rPr>
                <w:sz w:val="28"/>
              </w:rPr>
            </w:pPr>
            <w:r>
              <w:rPr>
                <w:sz w:val="28"/>
              </w:rPr>
              <w:t>1.1.</w:t>
            </w:r>
          </w:p>
        </w:tc>
        <w:tc>
          <w:tcPr>
            <w:tcW w:w="7203" w:type="dxa"/>
          </w:tcPr>
          <w:p w:rsidR="001E6C75" w:rsidRPr="00C75C1D" w:rsidRDefault="001E6C75" w:rsidP="00311196">
            <w:pPr>
              <w:pStyle w:val="TableParagraph"/>
              <w:spacing w:before="74"/>
              <w:ind w:left="137"/>
              <w:rPr>
                <w:iCs/>
                <w:sz w:val="28"/>
              </w:rPr>
            </w:pPr>
            <w:r w:rsidRPr="00C75C1D">
              <w:rPr>
                <w:iCs/>
                <w:sz w:val="28"/>
              </w:rPr>
              <w:t>Особливості</w:t>
            </w:r>
            <w:r w:rsidRPr="00C75C1D">
              <w:rPr>
                <w:iCs/>
                <w:spacing w:val="-11"/>
                <w:sz w:val="28"/>
              </w:rPr>
              <w:t xml:space="preserve"> </w:t>
            </w:r>
            <w:r w:rsidRPr="00C75C1D">
              <w:rPr>
                <w:iCs/>
                <w:sz w:val="28"/>
              </w:rPr>
              <w:t>готельної</w:t>
            </w:r>
            <w:r w:rsidRPr="00C75C1D">
              <w:rPr>
                <w:iCs/>
                <w:spacing w:val="-10"/>
                <w:sz w:val="28"/>
              </w:rPr>
              <w:t xml:space="preserve"> </w:t>
            </w:r>
            <w:r w:rsidRPr="00C75C1D">
              <w:rPr>
                <w:iCs/>
                <w:sz w:val="28"/>
              </w:rPr>
              <w:t>послуги..........................................</w:t>
            </w:r>
          </w:p>
        </w:tc>
        <w:tc>
          <w:tcPr>
            <w:tcW w:w="670" w:type="dxa"/>
          </w:tcPr>
          <w:p w:rsidR="001E6C75" w:rsidRDefault="001E6C75" w:rsidP="00311196">
            <w:pPr>
              <w:pStyle w:val="TableParagraph"/>
              <w:spacing w:before="74"/>
              <w:ind w:right="14"/>
              <w:jc w:val="center"/>
              <w:rPr>
                <w:sz w:val="28"/>
              </w:rPr>
            </w:pPr>
            <w:r>
              <w:rPr>
                <w:sz w:val="28"/>
              </w:rPr>
              <w:t>4</w:t>
            </w:r>
          </w:p>
        </w:tc>
      </w:tr>
      <w:tr w:rsidR="001E6C75" w:rsidTr="00311196">
        <w:trPr>
          <w:trHeight w:val="483"/>
        </w:trPr>
        <w:tc>
          <w:tcPr>
            <w:tcW w:w="1663" w:type="dxa"/>
          </w:tcPr>
          <w:p w:rsidR="001E6C75" w:rsidRDefault="001E6C75" w:rsidP="00311196">
            <w:pPr>
              <w:pStyle w:val="TableParagraph"/>
              <w:spacing w:before="74"/>
              <w:ind w:left="181" w:right="120"/>
              <w:jc w:val="center"/>
              <w:rPr>
                <w:sz w:val="28"/>
              </w:rPr>
            </w:pPr>
            <w:r>
              <w:rPr>
                <w:sz w:val="28"/>
              </w:rPr>
              <w:t>1.2.</w:t>
            </w:r>
          </w:p>
        </w:tc>
        <w:tc>
          <w:tcPr>
            <w:tcW w:w="7203" w:type="dxa"/>
          </w:tcPr>
          <w:p w:rsidR="001E6C75" w:rsidRPr="00C75C1D" w:rsidRDefault="001E6C75" w:rsidP="00311196">
            <w:pPr>
              <w:pStyle w:val="TableParagraph"/>
              <w:spacing w:before="74"/>
              <w:ind w:left="137"/>
              <w:rPr>
                <w:iCs/>
                <w:sz w:val="28"/>
              </w:rPr>
            </w:pPr>
            <w:r w:rsidRPr="00C75C1D">
              <w:rPr>
                <w:iCs/>
                <w:sz w:val="28"/>
              </w:rPr>
              <w:t>Характеристика</w:t>
            </w:r>
            <w:r w:rsidRPr="00C75C1D">
              <w:rPr>
                <w:iCs/>
                <w:spacing w:val="-9"/>
                <w:sz w:val="28"/>
              </w:rPr>
              <w:t xml:space="preserve"> </w:t>
            </w:r>
            <w:r w:rsidRPr="00C75C1D">
              <w:rPr>
                <w:iCs/>
                <w:sz w:val="28"/>
              </w:rPr>
              <w:t>готельних</w:t>
            </w:r>
            <w:r w:rsidRPr="00C75C1D">
              <w:rPr>
                <w:iCs/>
                <w:spacing w:val="-10"/>
                <w:sz w:val="28"/>
              </w:rPr>
              <w:t xml:space="preserve"> </w:t>
            </w:r>
            <w:r w:rsidRPr="00C75C1D">
              <w:rPr>
                <w:iCs/>
                <w:sz w:val="28"/>
              </w:rPr>
              <w:t>підприємств..........................</w:t>
            </w:r>
          </w:p>
        </w:tc>
        <w:tc>
          <w:tcPr>
            <w:tcW w:w="670" w:type="dxa"/>
          </w:tcPr>
          <w:p w:rsidR="001E6C75" w:rsidRDefault="001E6C75" w:rsidP="00311196">
            <w:pPr>
              <w:pStyle w:val="TableParagraph"/>
              <w:spacing w:before="74"/>
              <w:ind w:left="169" w:right="180"/>
              <w:jc w:val="center"/>
              <w:rPr>
                <w:sz w:val="28"/>
              </w:rPr>
            </w:pPr>
            <w:r>
              <w:rPr>
                <w:sz w:val="28"/>
              </w:rPr>
              <w:t>10</w:t>
            </w:r>
          </w:p>
        </w:tc>
      </w:tr>
      <w:tr w:rsidR="001E6C75" w:rsidTr="00311196">
        <w:trPr>
          <w:trHeight w:val="483"/>
        </w:trPr>
        <w:tc>
          <w:tcPr>
            <w:tcW w:w="1663" w:type="dxa"/>
          </w:tcPr>
          <w:p w:rsidR="001E6C75" w:rsidRDefault="001E6C75" w:rsidP="00311196">
            <w:pPr>
              <w:pStyle w:val="TableParagraph"/>
              <w:spacing w:before="75"/>
              <w:ind w:left="179" w:right="120"/>
              <w:jc w:val="center"/>
              <w:rPr>
                <w:sz w:val="28"/>
              </w:rPr>
            </w:pPr>
            <w:r>
              <w:rPr>
                <w:sz w:val="28"/>
              </w:rPr>
              <w:t>РОЗДІЛ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ІІ</w:t>
            </w:r>
          </w:p>
        </w:tc>
        <w:tc>
          <w:tcPr>
            <w:tcW w:w="7203" w:type="dxa"/>
            <w:vMerge w:val="restart"/>
          </w:tcPr>
          <w:p w:rsidR="001E6C75" w:rsidRDefault="001E6C75" w:rsidP="00311196">
            <w:pPr>
              <w:pStyle w:val="TableParagraph"/>
              <w:tabs>
                <w:tab w:val="left" w:pos="1975"/>
                <w:tab w:val="left" w:pos="4186"/>
                <w:tab w:val="left" w:pos="6824"/>
              </w:tabs>
              <w:spacing w:before="75"/>
              <w:ind w:left="137"/>
              <w:rPr>
                <w:sz w:val="28"/>
              </w:rPr>
            </w:pPr>
            <w:r>
              <w:rPr>
                <w:sz w:val="28"/>
              </w:rPr>
              <w:t>РОЗВИТОК</w:t>
            </w:r>
            <w:r>
              <w:rPr>
                <w:sz w:val="28"/>
              </w:rPr>
              <w:tab/>
              <w:t>ГОТЕЛЬНОГО</w:t>
            </w:r>
            <w:r>
              <w:rPr>
                <w:sz w:val="28"/>
              </w:rPr>
              <w:tab/>
              <w:t>ГОСПОДАРСТВА</w:t>
            </w:r>
            <w:r>
              <w:rPr>
                <w:sz w:val="28"/>
              </w:rPr>
              <w:tab/>
              <w:t>В</w:t>
            </w:r>
          </w:p>
          <w:p w:rsidR="001E6C75" w:rsidRDefault="001E6C75" w:rsidP="00311196">
            <w:pPr>
              <w:pStyle w:val="TableParagraph"/>
              <w:spacing w:before="161"/>
              <w:ind w:left="137"/>
              <w:rPr>
                <w:sz w:val="28"/>
              </w:rPr>
            </w:pPr>
            <w:r>
              <w:rPr>
                <w:sz w:val="28"/>
              </w:rPr>
              <w:t>УКРАЇНІ</w:t>
            </w:r>
            <w:r>
              <w:rPr>
                <w:spacing w:val="-12"/>
                <w:sz w:val="28"/>
              </w:rPr>
              <w:t xml:space="preserve"> </w:t>
            </w:r>
            <w:r>
              <w:rPr>
                <w:sz w:val="28"/>
              </w:rPr>
              <w:t>ТА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z w:val="28"/>
              </w:rPr>
              <w:t>ЗА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z w:val="28"/>
              </w:rPr>
              <w:t>КОРДОНОМ..............................................</w:t>
            </w:r>
          </w:p>
        </w:tc>
        <w:tc>
          <w:tcPr>
            <w:tcW w:w="670" w:type="dxa"/>
          </w:tcPr>
          <w:p w:rsidR="001E6C75" w:rsidRDefault="001E6C75" w:rsidP="00311196">
            <w:pPr>
              <w:pStyle w:val="TableParagraph"/>
              <w:rPr>
                <w:sz w:val="28"/>
              </w:rPr>
            </w:pPr>
          </w:p>
        </w:tc>
      </w:tr>
      <w:tr w:rsidR="001E6C75" w:rsidTr="00311196">
        <w:trPr>
          <w:trHeight w:val="482"/>
        </w:trPr>
        <w:tc>
          <w:tcPr>
            <w:tcW w:w="1663" w:type="dxa"/>
          </w:tcPr>
          <w:p w:rsidR="001E6C75" w:rsidRDefault="001E6C75" w:rsidP="00311196">
            <w:pPr>
              <w:pStyle w:val="TableParagraph"/>
              <w:rPr>
                <w:sz w:val="28"/>
              </w:rPr>
            </w:pPr>
          </w:p>
        </w:tc>
        <w:tc>
          <w:tcPr>
            <w:tcW w:w="7203" w:type="dxa"/>
            <w:vMerge/>
            <w:tcBorders>
              <w:top w:val="nil"/>
            </w:tcBorders>
          </w:tcPr>
          <w:p w:rsidR="001E6C75" w:rsidRDefault="001E6C75" w:rsidP="00311196">
            <w:pPr>
              <w:rPr>
                <w:sz w:val="2"/>
                <w:szCs w:val="2"/>
              </w:rPr>
            </w:pPr>
          </w:p>
        </w:tc>
        <w:tc>
          <w:tcPr>
            <w:tcW w:w="670" w:type="dxa"/>
          </w:tcPr>
          <w:p w:rsidR="001E6C75" w:rsidRDefault="001E6C75" w:rsidP="00311196">
            <w:pPr>
              <w:pStyle w:val="TableParagraph"/>
              <w:spacing w:before="74"/>
              <w:ind w:left="169" w:right="180"/>
              <w:jc w:val="center"/>
              <w:rPr>
                <w:sz w:val="28"/>
              </w:rPr>
            </w:pPr>
            <w:r>
              <w:rPr>
                <w:sz w:val="28"/>
              </w:rPr>
              <w:t>18</w:t>
            </w:r>
          </w:p>
        </w:tc>
      </w:tr>
      <w:tr w:rsidR="001E6C75" w:rsidTr="00311196">
        <w:trPr>
          <w:trHeight w:val="482"/>
        </w:trPr>
        <w:tc>
          <w:tcPr>
            <w:tcW w:w="1663" w:type="dxa"/>
          </w:tcPr>
          <w:p w:rsidR="001E6C75" w:rsidRDefault="001E6C75" w:rsidP="00311196">
            <w:pPr>
              <w:pStyle w:val="TableParagraph"/>
              <w:spacing w:before="74"/>
              <w:ind w:left="181" w:right="120"/>
              <w:jc w:val="center"/>
              <w:rPr>
                <w:sz w:val="28"/>
              </w:rPr>
            </w:pPr>
            <w:r>
              <w:rPr>
                <w:sz w:val="28"/>
              </w:rPr>
              <w:t>2.1.</w:t>
            </w:r>
          </w:p>
        </w:tc>
        <w:tc>
          <w:tcPr>
            <w:tcW w:w="7203" w:type="dxa"/>
            <w:vMerge w:val="restart"/>
          </w:tcPr>
          <w:p w:rsidR="001E6C75" w:rsidRPr="00C75C1D" w:rsidRDefault="001E6C75" w:rsidP="00311196">
            <w:pPr>
              <w:pStyle w:val="TableParagraph"/>
              <w:tabs>
                <w:tab w:val="left" w:pos="1547"/>
                <w:tab w:val="left" w:pos="2415"/>
                <w:tab w:val="left" w:pos="2727"/>
                <w:tab w:val="left" w:pos="4348"/>
                <w:tab w:val="left" w:pos="6326"/>
              </w:tabs>
              <w:spacing w:before="74"/>
              <w:ind w:left="137"/>
              <w:rPr>
                <w:iCs/>
                <w:sz w:val="28"/>
              </w:rPr>
            </w:pPr>
            <w:r w:rsidRPr="00C75C1D">
              <w:rPr>
                <w:iCs/>
                <w:w w:val="105"/>
                <w:sz w:val="28"/>
              </w:rPr>
              <w:t>Сучасний</w:t>
            </w:r>
            <w:r w:rsidRPr="00C75C1D">
              <w:rPr>
                <w:iCs/>
                <w:w w:val="105"/>
                <w:sz w:val="28"/>
              </w:rPr>
              <w:tab/>
              <w:t>стан</w:t>
            </w:r>
            <w:r w:rsidRPr="00C75C1D">
              <w:rPr>
                <w:iCs/>
                <w:w w:val="105"/>
                <w:sz w:val="28"/>
              </w:rPr>
              <w:tab/>
              <w:t>і</w:t>
            </w:r>
            <w:r w:rsidRPr="00C75C1D">
              <w:rPr>
                <w:iCs/>
                <w:w w:val="105"/>
                <w:sz w:val="28"/>
              </w:rPr>
              <w:tab/>
              <w:t>структура</w:t>
            </w:r>
            <w:r w:rsidRPr="00C75C1D">
              <w:rPr>
                <w:iCs/>
                <w:w w:val="105"/>
                <w:sz w:val="28"/>
              </w:rPr>
              <w:tab/>
              <w:t>європейського</w:t>
            </w:r>
            <w:r w:rsidRPr="00C75C1D">
              <w:rPr>
                <w:iCs/>
                <w:w w:val="105"/>
                <w:sz w:val="28"/>
              </w:rPr>
              <w:tab/>
              <w:t>ринку</w:t>
            </w:r>
          </w:p>
          <w:p w:rsidR="001E6C75" w:rsidRPr="00C75C1D" w:rsidRDefault="001E6C75" w:rsidP="00311196">
            <w:pPr>
              <w:pStyle w:val="TableParagraph"/>
              <w:spacing w:before="161"/>
              <w:ind w:left="137"/>
              <w:rPr>
                <w:iCs/>
                <w:sz w:val="28"/>
              </w:rPr>
            </w:pPr>
            <w:r w:rsidRPr="00C75C1D">
              <w:rPr>
                <w:iCs/>
                <w:spacing w:val="-1"/>
                <w:w w:val="105"/>
                <w:sz w:val="28"/>
              </w:rPr>
              <w:t>готельних послуг..............................................................</w:t>
            </w:r>
          </w:p>
        </w:tc>
        <w:tc>
          <w:tcPr>
            <w:tcW w:w="670" w:type="dxa"/>
          </w:tcPr>
          <w:p w:rsidR="001E6C75" w:rsidRDefault="001E6C75" w:rsidP="00311196">
            <w:pPr>
              <w:pStyle w:val="TableParagraph"/>
              <w:rPr>
                <w:sz w:val="28"/>
              </w:rPr>
            </w:pPr>
          </w:p>
        </w:tc>
      </w:tr>
      <w:tr w:rsidR="001E6C75" w:rsidTr="00311196">
        <w:trPr>
          <w:trHeight w:val="483"/>
        </w:trPr>
        <w:tc>
          <w:tcPr>
            <w:tcW w:w="1663" w:type="dxa"/>
          </w:tcPr>
          <w:p w:rsidR="001E6C75" w:rsidRDefault="001E6C75" w:rsidP="00311196">
            <w:pPr>
              <w:pStyle w:val="TableParagraph"/>
              <w:rPr>
                <w:sz w:val="28"/>
              </w:rPr>
            </w:pPr>
          </w:p>
        </w:tc>
        <w:tc>
          <w:tcPr>
            <w:tcW w:w="7203" w:type="dxa"/>
            <w:vMerge/>
            <w:tcBorders>
              <w:top w:val="nil"/>
            </w:tcBorders>
          </w:tcPr>
          <w:p w:rsidR="001E6C75" w:rsidRPr="00C75C1D" w:rsidRDefault="001E6C75" w:rsidP="00311196">
            <w:pPr>
              <w:rPr>
                <w:iCs/>
                <w:sz w:val="2"/>
                <w:szCs w:val="2"/>
              </w:rPr>
            </w:pPr>
          </w:p>
        </w:tc>
        <w:tc>
          <w:tcPr>
            <w:tcW w:w="670" w:type="dxa"/>
          </w:tcPr>
          <w:p w:rsidR="001E6C75" w:rsidRDefault="001E6C75" w:rsidP="00311196">
            <w:pPr>
              <w:pStyle w:val="TableParagraph"/>
              <w:spacing w:before="75"/>
              <w:ind w:left="169" w:right="180"/>
              <w:jc w:val="center"/>
              <w:rPr>
                <w:sz w:val="28"/>
              </w:rPr>
            </w:pPr>
            <w:r>
              <w:rPr>
                <w:sz w:val="28"/>
              </w:rPr>
              <w:t>18</w:t>
            </w:r>
          </w:p>
        </w:tc>
      </w:tr>
      <w:tr w:rsidR="001E6C75" w:rsidTr="00311196">
        <w:trPr>
          <w:trHeight w:val="483"/>
        </w:trPr>
        <w:tc>
          <w:tcPr>
            <w:tcW w:w="1663" w:type="dxa"/>
          </w:tcPr>
          <w:p w:rsidR="001E6C75" w:rsidRDefault="001E6C75" w:rsidP="00311196">
            <w:pPr>
              <w:pStyle w:val="TableParagraph"/>
              <w:spacing w:before="75"/>
              <w:ind w:left="181" w:right="120"/>
              <w:jc w:val="center"/>
              <w:rPr>
                <w:sz w:val="28"/>
              </w:rPr>
            </w:pPr>
            <w:r>
              <w:rPr>
                <w:sz w:val="28"/>
              </w:rPr>
              <w:t>2.2.</w:t>
            </w:r>
          </w:p>
        </w:tc>
        <w:tc>
          <w:tcPr>
            <w:tcW w:w="7203" w:type="dxa"/>
            <w:vMerge w:val="restart"/>
          </w:tcPr>
          <w:p w:rsidR="001E6C75" w:rsidRPr="00C75C1D" w:rsidRDefault="001E6C75" w:rsidP="00311196">
            <w:pPr>
              <w:pStyle w:val="TableParagraph"/>
              <w:tabs>
                <w:tab w:val="left" w:pos="1845"/>
                <w:tab w:val="left" w:pos="3543"/>
                <w:tab w:val="left" w:pos="5656"/>
              </w:tabs>
              <w:spacing w:before="75"/>
              <w:ind w:left="137"/>
              <w:rPr>
                <w:iCs/>
                <w:sz w:val="28"/>
              </w:rPr>
            </w:pPr>
            <w:r w:rsidRPr="00C75C1D">
              <w:rPr>
                <w:iCs/>
                <w:sz w:val="28"/>
              </w:rPr>
              <w:t>Тенденції</w:t>
            </w:r>
            <w:r w:rsidRPr="00C75C1D">
              <w:rPr>
                <w:iCs/>
                <w:sz w:val="28"/>
              </w:rPr>
              <w:tab/>
              <w:t>розвитку</w:t>
            </w:r>
            <w:r w:rsidRPr="00C75C1D">
              <w:rPr>
                <w:iCs/>
                <w:sz w:val="28"/>
              </w:rPr>
              <w:tab/>
              <w:t>підприємств</w:t>
            </w:r>
            <w:r w:rsidRPr="00C75C1D">
              <w:rPr>
                <w:iCs/>
                <w:sz w:val="28"/>
              </w:rPr>
              <w:tab/>
              <w:t>готельного</w:t>
            </w:r>
          </w:p>
          <w:p w:rsidR="001E6C75" w:rsidRPr="00C75C1D" w:rsidRDefault="001E6C75" w:rsidP="00311196">
            <w:pPr>
              <w:pStyle w:val="TableParagraph"/>
              <w:spacing w:before="161"/>
              <w:ind w:left="137"/>
              <w:rPr>
                <w:iCs/>
                <w:sz w:val="28"/>
              </w:rPr>
            </w:pPr>
            <w:r w:rsidRPr="00C75C1D">
              <w:rPr>
                <w:iCs/>
                <w:sz w:val="28"/>
              </w:rPr>
              <w:t>господарства</w:t>
            </w:r>
            <w:r w:rsidRPr="00C75C1D">
              <w:rPr>
                <w:iCs/>
                <w:spacing w:val="-15"/>
                <w:sz w:val="28"/>
              </w:rPr>
              <w:t xml:space="preserve"> </w:t>
            </w:r>
            <w:r w:rsidRPr="00C75C1D">
              <w:rPr>
                <w:iCs/>
                <w:sz w:val="28"/>
              </w:rPr>
              <w:t>України..........................................................</w:t>
            </w:r>
          </w:p>
        </w:tc>
        <w:tc>
          <w:tcPr>
            <w:tcW w:w="670" w:type="dxa"/>
          </w:tcPr>
          <w:p w:rsidR="001E6C75" w:rsidRDefault="001E6C75" w:rsidP="00311196">
            <w:pPr>
              <w:pStyle w:val="TableParagraph"/>
              <w:rPr>
                <w:sz w:val="28"/>
              </w:rPr>
            </w:pPr>
          </w:p>
        </w:tc>
      </w:tr>
      <w:tr w:rsidR="001E6C75" w:rsidTr="00311196">
        <w:trPr>
          <w:trHeight w:val="482"/>
        </w:trPr>
        <w:tc>
          <w:tcPr>
            <w:tcW w:w="1663" w:type="dxa"/>
          </w:tcPr>
          <w:p w:rsidR="001E6C75" w:rsidRDefault="001E6C75" w:rsidP="00311196">
            <w:pPr>
              <w:pStyle w:val="TableParagraph"/>
              <w:rPr>
                <w:sz w:val="28"/>
              </w:rPr>
            </w:pPr>
          </w:p>
        </w:tc>
        <w:tc>
          <w:tcPr>
            <w:tcW w:w="7203" w:type="dxa"/>
            <w:vMerge/>
            <w:tcBorders>
              <w:top w:val="nil"/>
            </w:tcBorders>
          </w:tcPr>
          <w:p w:rsidR="001E6C75" w:rsidRDefault="001E6C75" w:rsidP="00311196">
            <w:pPr>
              <w:rPr>
                <w:sz w:val="2"/>
                <w:szCs w:val="2"/>
              </w:rPr>
            </w:pPr>
          </w:p>
        </w:tc>
        <w:tc>
          <w:tcPr>
            <w:tcW w:w="670" w:type="dxa"/>
          </w:tcPr>
          <w:p w:rsidR="001E6C75" w:rsidRDefault="001E6C75" w:rsidP="00311196">
            <w:pPr>
              <w:pStyle w:val="TableParagraph"/>
              <w:spacing w:before="74"/>
              <w:ind w:left="169" w:right="180"/>
              <w:jc w:val="center"/>
              <w:rPr>
                <w:sz w:val="28"/>
              </w:rPr>
            </w:pPr>
            <w:r>
              <w:rPr>
                <w:sz w:val="28"/>
              </w:rPr>
              <w:t>32</w:t>
            </w:r>
          </w:p>
        </w:tc>
      </w:tr>
      <w:tr w:rsidR="001E6C75" w:rsidTr="00311196">
        <w:trPr>
          <w:trHeight w:val="724"/>
        </w:trPr>
        <w:tc>
          <w:tcPr>
            <w:tcW w:w="1663" w:type="dxa"/>
          </w:tcPr>
          <w:p w:rsidR="001E6C75" w:rsidRDefault="001E6C75" w:rsidP="00311196">
            <w:pPr>
              <w:pStyle w:val="TableParagraph"/>
              <w:spacing w:before="74"/>
              <w:ind w:left="181" w:right="120"/>
              <w:jc w:val="center"/>
              <w:rPr>
                <w:sz w:val="28"/>
              </w:rPr>
            </w:pPr>
            <w:r>
              <w:rPr>
                <w:sz w:val="28"/>
              </w:rPr>
              <w:t>РОЗДІЛ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ІІІ</w:t>
            </w:r>
          </w:p>
        </w:tc>
        <w:tc>
          <w:tcPr>
            <w:tcW w:w="7203" w:type="dxa"/>
            <w:vMerge w:val="restart"/>
          </w:tcPr>
          <w:p w:rsidR="001E6C75" w:rsidRDefault="001E6C75" w:rsidP="00311196">
            <w:pPr>
              <w:pStyle w:val="TableParagraph"/>
              <w:tabs>
                <w:tab w:val="left" w:pos="806"/>
                <w:tab w:val="left" w:pos="2486"/>
                <w:tab w:val="left" w:pos="5808"/>
              </w:tabs>
              <w:spacing w:before="74" w:line="360" w:lineRule="auto"/>
              <w:ind w:left="137" w:right="185"/>
              <w:rPr>
                <w:sz w:val="28"/>
              </w:rPr>
            </w:pPr>
            <w:r>
              <w:rPr>
                <w:sz w:val="28"/>
              </w:rPr>
              <w:t>СТАН</w:t>
            </w:r>
            <w:r>
              <w:rPr>
                <w:spacing w:val="51"/>
                <w:sz w:val="28"/>
              </w:rPr>
              <w:t xml:space="preserve"> </w:t>
            </w:r>
            <w:r>
              <w:rPr>
                <w:sz w:val="28"/>
              </w:rPr>
              <w:t>РОЗВИТКУ</w:t>
            </w:r>
            <w:r>
              <w:rPr>
                <w:spacing w:val="50"/>
                <w:sz w:val="28"/>
              </w:rPr>
              <w:t xml:space="preserve"> </w:t>
            </w:r>
            <w:r>
              <w:rPr>
                <w:sz w:val="28"/>
              </w:rPr>
              <w:t>ГОТЕЛЬНОГО</w:t>
            </w:r>
            <w:r>
              <w:rPr>
                <w:spacing w:val="51"/>
                <w:sz w:val="28"/>
              </w:rPr>
              <w:t xml:space="preserve"> </w:t>
            </w:r>
            <w:r>
              <w:rPr>
                <w:sz w:val="28"/>
              </w:rPr>
              <w:t>ГОСПОДАРСТВА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НА</w:t>
            </w:r>
            <w:r>
              <w:rPr>
                <w:sz w:val="28"/>
              </w:rPr>
              <w:tab/>
              <w:t>ТЕРИТОРІЇ</w:t>
            </w:r>
            <w:r>
              <w:rPr>
                <w:sz w:val="28"/>
              </w:rPr>
              <w:tab/>
              <w:t>ІВАНО-ФРАНКІВСЬКОЇ</w:t>
            </w:r>
            <w:r>
              <w:rPr>
                <w:sz w:val="28"/>
              </w:rPr>
              <w:tab/>
            </w:r>
            <w:r>
              <w:rPr>
                <w:spacing w:val="-1"/>
                <w:sz w:val="28"/>
              </w:rPr>
              <w:t>ОБЛАСТІ</w:t>
            </w:r>
          </w:p>
          <w:p w:rsidR="001E6C75" w:rsidRDefault="001E6C75" w:rsidP="00311196">
            <w:pPr>
              <w:pStyle w:val="TableParagraph"/>
              <w:spacing w:before="2"/>
              <w:ind w:left="137"/>
              <w:rPr>
                <w:sz w:val="28"/>
              </w:rPr>
            </w:pPr>
            <w:r>
              <w:rPr>
                <w:sz w:val="28"/>
              </w:rPr>
              <w:t>ОБЛАСТІ.................................................................................</w:t>
            </w:r>
          </w:p>
        </w:tc>
        <w:tc>
          <w:tcPr>
            <w:tcW w:w="670" w:type="dxa"/>
          </w:tcPr>
          <w:p w:rsidR="001E6C75" w:rsidRDefault="001E6C75" w:rsidP="00311196">
            <w:pPr>
              <w:pStyle w:val="TableParagraph"/>
              <w:rPr>
                <w:sz w:val="28"/>
              </w:rPr>
            </w:pPr>
          </w:p>
        </w:tc>
      </w:tr>
      <w:tr w:rsidR="001E6C75" w:rsidTr="00311196">
        <w:trPr>
          <w:trHeight w:val="724"/>
        </w:trPr>
        <w:tc>
          <w:tcPr>
            <w:tcW w:w="1663" w:type="dxa"/>
          </w:tcPr>
          <w:p w:rsidR="001E6C75" w:rsidRDefault="001E6C75" w:rsidP="00311196">
            <w:pPr>
              <w:pStyle w:val="TableParagraph"/>
              <w:rPr>
                <w:sz w:val="28"/>
              </w:rPr>
            </w:pPr>
          </w:p>
        </w:tc>
        <w:tc>
          <w:tcPr>
            <w:tcW w:w="7203" w:type="dxa"/>
            <w:vMerge/>
            <w:tcBorders>
              <w:top w:val="nil"/>
            </w:tcBorders>
          </w:tcPr>
          <w:p w:rsidR="001E6C75" w:rsidRDefault="001E6C75" w:rsidP="00311196">
            <w:pPr>
              <w:rPr>
                <w:sz w:val="2"/>
                <w:szCs w:val="2"/>
              </w:rPr>
            </w:pPr>
          </w:p>
        </w:tc>
        <w:tc>
          <w:tcPr>
            <w:tcW w:w="670" w:type="dxa"/>
          </w:tcPr>
          <w:p w:rsidR="001E6C75" w:rsidRDefault="001E6C75" w:rsidP="00311196">
            <w:pPr>
              <w:pStyle w:val="TableParagraph"/>
              <w:spacing w:before="6"/>
              <w:rPr>
                <w:sz w:val="27"/>
              </w:rPr>
            </w:pPr>
          </w:p>
          <w:p w:rsidR="001E6C75" w:rsidRDefault="001E6C75" w:rsidP="00311196">
            <w:pPr>
              <w:pStyle w:val="TableParagraph"/>
              <w:ind w:left="169" w:right="180"/>
              <w:jc w:val="center"/>
              <w:rPr>
                <w:sz w:val="28"/>
              </w:rPr>
            </w:pPr>
            <w:r>
              <w:rPr>
                <w:sz w:val="28"/>
              </w:rPr>
              <w:t>38</w:t>
            </w:r>
          </w:p>
        </w:tc>
      </w:tr>
      <w:tr w:rsidR="001E6C75" w:rsidTr="00311196">
        <w:trPr>
          <w:trHeight w:val="482"/>
        </w:trPr>
        <w:tc>
          <w:tcPr>
            <w:tcW w:w="1663" w:type="dxa"/>
          </w:tcPr>
          <w:p w:rsidR="001E6C75" w:rsidRDefault="001E6C75" w:rsidP="00311196">
            <w:pPr>
              <w:pStyle w:val="TableParagraph"/>
              <w:spacing w:before="74"/>
              <w:ind w:left="181" w:right="120"/>
              <w:jc w:val="center"/>
              <w:rPr>
                <w:sz w:val="28"/>
              </w:rPr>
            </w:pPr>
            <w:r>
              <w:rPr>
                <w:sz w:val="28"/>
              </w:rPr>
              <w:t>3.1.</w:t>
            </w:r>
          </w:p>
        </w:tc>
        <w:tc>
          <w:tcPr>
            <w:tcW w:w="7203" w:type="dxa"/>
            <w:vMerge w:val="restart"/>
          </w:tcPr>
          <w:p w:rsidR="001E6C75" w:rsidRPr="00C75C1D" w:rsidRDefault="001E6C75" w:rsidP="00311196">
            <w:pPr>
              <w:pStyle w:val="TableParagraph"/>
              <w:tabs>
                <w:tab w:val="left" w:pos="1736"/>
                <w:tab w:val="left" w:pos="3313"/>
                <w:tab w:val="left" w:pos="4824"/>
                <w:tab w:val="left" w:pos="5829"/>
                <w:tab w:val="left" w:pos="6269"/>
              </w:tabs>
              <w:spacing w:before="74"/>
              <w:ind w:left="137"/>
              <w:rPr>
                <w:iCs/>
                <w:sz w:val="28"/>
              </w:rPr>
            </w:pPr>
            <w:r w:rsidRPr="00C75C1D">
              <w:rPr>
                <w:iCs/>
                <w:sz w:val="28"/>
              </w:rPr>
              <w:t>Показники</w:t>
            </w:r>
            <w:r w:rsidRPr="00C75C1D">
              <w:rPr>
                <w:iCs/>
                <w:sz w:val="28"/>
              </w:rPr>
              <w:tab/>
              <w:t>розвитоку</w:t>
            </w:r>
            <w:r w:rsidRPr="00C75C1D">
              <w:rPr>
                <w:iCs/>
                <w:sz w:val="28"/>
              </w:rPr>
              <w:tab/>
              <w:t>готельної</w:t>
            </w:r>
            <w:r w:rsidRPr="00C75C1D">
              <w:rPr>
                <w:iCs/>
                <w:sz w:val="28"/>
              </w:rPr>
              <w:tab/>
              <w:t>галузі</w:t>
            </w:r>
            <w:r w:rsidRPr="00C75C1D">
              <w:rPr>
                <w:iCs/>
                <w:sz w:val="28"/>
              </w:rPr>
              <w:tab/>
              <w:t>в</w:t>
            </w:r>
            <w:r w:rsidRPr="00C75C1D">
              <w:rPr>
                <w:iCs/>
                <w:sz w:val="28"/>
              </w:rPr>
              <w:tab/>
              <w:t>Івано-</w:t>
            </w:r>
          </w:p>
          <w:p w:rsidR="001E6C75" w:rsidRPr="00C75C1D" w:rsidRDefault="001E6C75" w:rsidP="00311196">
            <w:pPr>
              <w:pStyle w:val="TableParagraph"/>
              <w:spacing w:before="161"/>
              <w:ind w:left="137"/>
              <w:rPr>
                <w:iCs/>
                <w:sz w:val="28"/>
              </w:rPr>
            </w:pPr>
            <w:r w:rsidRPr="00C75C1D">
              <w:rPr>
                <w:iCs/>
                <w:sz w:val="28"/>
              </w:rPr>
              <w:t>Франківській</w:t>
            </w:r>
            <w:r w:rsidRPr="00C75C1D">
              <w:rPr>
                <w:iCs/>
                <w:spacing w:val="13"/>
                <w:sz w:val="28"/>
              </w:rPr>
              <w:t xml:space="preserve"> </w:t>
            </w:r>
            <w:r w:rsidRPr="00C75C1D">
              <w:rPr>
                <w:iCs/>
                <w:sz w:val="28"/>
              </w:rPr>
              <w:t>області..........................................................</w:t>
            </w:r>
          </w:p>
        </w:tc>
        <w:tc>
          <w:tcPr>
            <w:tcW w:w="670" w:type="dxa"/>
          </w:tcPr>
          <w:p w:rsidR="001E6C75" w:rsidRPr="00C75C1D" w:rsidRDefault="001E6C75" w:rsidP="00311196">
            <w:pPr>
              <w:pStyle w:val="TableParagraph"/>
              <w:rPr>
                <w:iCs/>
                <w:sz w:val="28"/>
              </w:rPr>
            </w:pPr>
          </w:p>
        </w:tc>
      </w:tr>
      <w:tr w:rsidR="001E6C75" w:rsidTr="00311196">
        <w:trPr>
          <w:trHeight w:val="482"/>
        </w:trPr>
        <w:tc>
          <w:tcPr>
            <w:tcW w:w="1663" w:type="dxa"/>
          </w:tcPr>
          <w:p w:rsidR="001E6C75" w:rsidRDefault="001E6C75" w:rsidP="00311196">
            <w:pPr>
              <w:pStyle w:val="TableParagraph"/>
              <w:rPr>
                <w:sz w:val="28"/>
              </w:rPr>
            </w:pPr>
          </w:p>
        </w:tc>
        <w:tc>
          <w:tcPr>
            <w:tcW w:w="7203" w:type="dxa"/>
            <w:vMerge/>
            <w:tcBorders>
              <w:top w:val="nil"/>
            </w:tcBorders>
          </w:tcPr>
          <w:p w:rsidR="001E6C75" w:rsidRPr="00C75C1D" w:rsidRDefault="001E6C75" w:rsidP="00311196">
            <w:pPr>
              <w:rPr>
                <w:iCs/>
                <w:sz w:val="2"/>
                <w:szCs w:val="2"/>
              </w:rPr>
            </w:pPr>
          </w:p>
        </w:tc>
        <w:tc>
          <w:tcPr>
            <w:tcW w:w="670" w:type="dxa"/>
          </w:tcPr>
          <w:p w:rsidR="001E6C75" w:rsidRPr="00C75C1D" w:rsidRDefault="001E6C75" w:rsidP="00311196">
            <w:pPr>
              <w:pStyle w:val="TableParagraph"/>
              <w:spacing w:before="74"/>
              <w:ind w:left="169" w:right="180"/>
              <w:jc w:val="center"/>
              <w:rPr>
                <w:iCs/>
                <w:sz w:val="28"/>
              </w:rPr>
            </w:pPr>
            <w:r w:rsidRPr="00C75C1D">
              <w:rPr>
                <w:iCs/>
                <w:sz w:val="28"/>
              </w:rPr>
              <w:t>38</w:t>
            </w:r>
          </w:p>
        </w:tc>
      </w:tr>
      <w:tr w:rsidR="001E6C75" w:rsidTr="00311196">
        <w:trPr>
          <w:trHeight w:val="482"/>
        </w:trPr>
        <w:tc>
          <w:tcPr>
            <w:tcW w:w="1663" w:type="dxa"/>
          </w:tcPr>
          <w:p w:rsidR="001E6C75" w:rsidRDefault="001E6C75" w:rsidP="00311196">
            <w:pPr>
              <w:pStyle w:val="TableParagraph"/>
              <w:spacing w:before="74"/>
              <w:ind w:left="181" w:right="120"/>
              <w:jc w:val="center"/>
              <w:rPr>
                <w:sz w:val="28"/>
              </w:rPr>
            </w:pPr>
            <w:r>
              <w:rPr>
                <w:sz w:val="28"/>
              </w:rPr>
              <w:t>3.2.</w:t>
            </w:r>
          </w:p>
        </w:tc>
        <w:tc>
          <w:tcPr>
            <w:tcW w:w="7203" w:type="dxa"/>
          </w:tcPr>
          <w:p w:rsidR="001E6C75" w:rsidRPr="00C75C1D" w:rsidRDefault="001E6C75" w:rsidP="00311196">
            <w:pPr>
              <w:pStyle w:val="TableParagraph"/>
              <w:spacing w:before="74"/>
              <w:ind w:left="137"/>
              <w:rPr>
                <w:iCs/>
                <w:sz w:val="28"/>
              </w:rPr>
            </w:pPr>
            <w:r w:rsidRPr="00C75C1D">
              <w:rPr>
                <w:iCs/>
                <w:sz w:val="28"/>
              </w:rPr>
              <w:t>Розвиток</w:t>
            </w:r>
            <w:r w:rsidRPr="00C75C1D">
              <w:rPr>
                <w:iCs/>
                <w:spacing w:val="8"/>
                <w:sz w:val="28"/>
              </w:rPr>
              <w:t xml:space="preserve"> </w:t>
            </w:r>
            <w:r w:rsidRPr="00C75C1D">
              <w:rPr>
                <w:iCs/>
                <w:sz w:val="28"/>
              </w:rPr>
              <w:t>ресторанної</w:t>
            </w:r>
            <w:r w:rsidRPr="00C75C1D">
              <w:rPr>
                <w:iCs/>
                <w:spacing w:val="6"/>
                <w:sz w:val="28"/>
              </w:rPr>
              <w:t xml:space="preserve"> </w:t>
            </w:r>
            <w:r w:rsidRPr="00C75C1D">
              <w:rPr>
                <w:iCs/>
                <w:sz w:val="28"/>
              </w:rPr>
              <w:t>справи</w:t>
            </w:r>
            <w:r w:rsidRPr="00C75C1D">
              <w:rPr>
                <w:iCs/>
                <w:spacing w:val="7"/>
                <w:sz w:val="28"/>
              </w:rPr>
              <w:t xml:space="preserve"> </w:t>
            </w:r>
            <w:r w:rsidRPr="00C75C1D">
              <w:rPr>
                <w:iCs/>
                <w:sz w:val="28"/>
              </w:rPr>
              <w:t>на</w:t>
            </w:r>
            <w:r w:rsidRPr="00C75C1D">
              <w:rPr>
                <w:iCs/>
                <w:spacing w:val="6"/>
                <w:sz w:val="28"/>
              </w:rPr>
              <w:t xml:space="preserve"> </w:t>
            </w:r>
            <w:r w:rsidRPr="00C75C1D">
              <w:rPr>
                <w:iCs/>
                <w:sz w:val="28"/>
              </w:rPr>
              <w:t>території</w:t>
            </w:r>
            <w:r w:rsidRPr="00C75C1D">
              <w:rPr>
                <w:iCs/>
                <w:spacing w:val="6"/>
                <w:sz w:val="28"/>
              </w:rPr>
              <w:t xml:space="preserve"> </w:t>
            </w:r>
            <w:r w:rsidRPr="00C75C1D">
              <w:rPr>
                <w:iCs/>
                <w:sz w:val="28"/>
              </w:rPr>
              <w:t>області.......</w:t>
            </w:r>
          </w:p>
        </w:tc>
        <w:tc>
          <w:tcPr>
            <w:tcW w:w="670" w:type="dxa"/>
          </w:tcPr>
          <w:p w:rsidR="001E6C75" w:rsidRPr="00C75C1D" w:rsidRDefault="001E6C75" w:rsidP="00311196">
            <w:pPr>
              <w:pStyle w:val="TableParagraph"/>
              <w:spacing w:before="74"/>
              <w:ind w:left="169" w:right="180"/>
              <w:jc w:val="center"/>
              <w:rPr>
                <w:iCs/>
                <w:sz w:val="28"/>
              </w:rPr>
            </w:pPr>
            <w:r w:rsidRPr="00C75C1D">
              <w:rPr>
                <w:iCs/>
                <w:sz w:val="28"/>
              </w:rPr>
              <w:t>51</w:t>
            </w:r>
          </w:p>
        </w:tc>
      </w:tr>
      <w:tr w:rsidR="001E6C75" w:rsidTr="00311196">
        <w:trPr>
          <w:trHeight w:val="483"/>
        </w:trPr>
        <w:tc>
          <w:tcPr>
            <w:tcW w:w="1663" w:type="dxa"/>
          </w:tcPr>
          <w:p w:rsidR="001E6C75" w:rsidRDefault="001E6C75" w:rsidP="00311196">
            <w:pPr>
              <w:pStyle w:val="TableParagraph"/>
              <w:spacing w:before="74"/>
              <w:ind w:left="181" w:right="119"/>
              <w:jc w:val="center"/>
              <w:rPr>
                <w:sz w:val="28"/>
              </w:rPr>
            </w:pPr>
            <w:r>
              <w:rPr>
                <w:sz w:val="28"/>
              </w:rPr>
              <w:t>3.3.</w:t>
            </w:r>
          </w:p>
        </w:tc>
        <w:tc>
          <w:tcPr>
            <w:tcW w:w="7203" w:type="dxa"/>
            <w:vMerge w:val="restart"/>
          </w:tcPr>
          <w:p w:rsidR="001E6C75" w:rsidRPr="00C75C1D" w:rsidRDefault="001E6C75" w:rsidP="00311196">
            <w:pPr>
              <w:pStyle w:val="TableParagraph"/>
              <w:spacing w:before="74"/>
              <w:ind w:left="137"/>
              <w:rPr>
                <w:iCs/>
                <w:sz w:val="28"/>
              </w:rPr>
            </w:pPr>
            <w:r w:rsidRPr="00C75C1D">
              <w:rPr>
                <w:iCs/>
                <w:sz w:val="28"/>
              </w:rPr>
              <w:t>Перспективи</w:t>
            </w:r>
            <w:r w:rsidRPr="00C75C1D">
              <w:rPr>
                <w:iCs/>
                <w:spacing w:val="10"/>
                <w:sz w:val="28"/>
              </w:rPr>
              <w:t xml:space="preserve"> </w:t>
            </w:r>
            <w:r w:rsidRPr="00C75C1D">
              <w:rPr>
                <w:iCs/>
                <w:sz w:val="28"/>
              </w:rPr>
              <w:t>розвитку</w:t>
            </w:r>
            <w:r w:rsidRPr="00C75C1D">
              <w:rPr>
                <w:iCs/>
                <w:spacing w:val="10"/>
                <w:sz w:val="28"/>
              </w:rPr>
              <w:t xml:space="preserve"> </w:t>
            </w:r>
            <w:r w:rsidRPr="00C75C1D">
              <w:rPr>
                <w:iCs/>
                <w:sz w:val="28"/>
              </w:rPr>
              <w:t>готельно-ресторанного</w:t>
            </w:r>
            <w:r w:rsidRPr="00C75C1D">
              <w:rPr>
                <w:iCs/>
                <w:spacing w:val="10"/>
                <w:sz w:val="28"/>
              </w:rPr>
              <w:t xml:space="preserve"> </w:t>
            </w:r>
            <w:r w:rsidRPr="00C75C1D">
              <w:rPr>
                <w:iCs/>
                <w:sz w:val="28"/>
              </w:rPr>
              <w:t>бізнесу</w:t>
            </w:r>
            <w:r w:rsidRPr="00C75C1D">
              <w:rPr>
                <w:iCs/>
                <w:spacing w:val="10"/>
                <w:sz w:val="28"/>
              </w:rPr>
              <w:t xml:space="preserve"> </w:t>
            </w:r>
            <w:r w:rsidRPr="00C75C1D">
              <w:rPr>
                <w:iCs/>
                <w:sz w:val="28"/>
              </w:rPr>
              <w:t>в</w:t>
            </w:r>
          </w:p>
          <w:p w:rsidR="001E6C75" w:rsidRPr="00C75C1D" w:rsidRDefault="001E6C75" w:rsidP="00311196">
            <w:pPr>
              <w:pStyle w:val="TableParagraph"/>
              <w:spacing w:before="163"/>
              <w:ind w:left="137"/>
              <w:rPr>
                <w:iCs/>
                <w:sz w:val="28"/>
              </w:rPr>
            </w:pPr>
            <w:r w:rsidRPr="00C75C1D">
              <w:rPr>
                <w:iCs/>
                <w:sz w:val="28"/>
              </w:rPr>
              <w:t>Україні</w:t>
            </w:r>
            <w:r w:rsidRPr="00C75C1D">
              <w:rPr>
                <w:iCs/>
                <w:spacing w:val="5"/>
                <w:sz w:val="28"/>
              </w:rPr>
              <w:t xml:space="preserve"> </w:t>
            </w:r>
            <w:r w:rsidRPr="00C75C1D">
              <w:rPr>
                <w:iCs/>
                <w:sz w:val="28"/>
              </w:rPr>
              <w:t>та</w:t>
            </w:r>
            <w:r w:rsidRPr="00C75C1D">
              <w:rPr>
                <w:iCs/>
                <w:spacing w:val="7"/>
                <w:sz w:val="28"/>
              </w:rPr>
              <w:t xml:space="preserve"> </w:t>
            </w:r>
            <w:r w:rsidRPr="00C75C1D">
              <w:rPr>
                <w:iCs/>
                <w:position w:val="1"/>
                <w:sz w:val="28"/>
              </w:rPr>
              <w:t>Івано-Франківській</w:t>
            </w:r>
            <w:r w:rsidRPr="00C75C1D">
              <w:rPr>
                <w:iCs/>
                <w:spacing w:val="6"/>
                <w:position w:val="1"/>
                <w:sz w:val="28"/>
              </w:rPr>
              <w:t xml:space="preserve"> </w:t>
            </w:r>
            <w:r w:rsidRPr="00C75C1D">
              <w:rPr>
                <w:iCs/>
                <w:position w:val="1"/>
                <w:sz w:val="28"/>
              </w:rPr>
              <w:t>області.............................</w:t>
            </w:r>
          </w:p>
        </w:tc>
        <w:tc>
          <w:tcPr>
            <w:tcW w:w="670" w:type="dxa"/>
          </w:tcPr>
          <w:p w:rsidR="001E6C75" w:rsidRPr="00C75C1D" w:rsidRDefault="001E6C75" w:rsidP="00311196">
            <w:pPr>
              <w:pStyle w:val="TableParagraph"/>
              <w:rPr>
                <w:iCs/>
                <w:sz w:val="28"/>
              </w:rPr>
            </w:pPr>
          </w:p>
        </w:tc>
      </w:tr>
      <w:tr w:rsidR="001E6C75" w:rsidTr="00311196">
        <w:trPr>
          <w:trHeight w:val="493"/>
        </w:trPr>
        <w:tc>
          <w:tcPr>
            <w:tcW w:w="1663" w:type="dxa"/>
          </w:tcPr>
          <w:p w:rsidR="001E6C75" w:rsidRDefault="001E6C75" w:rsidP="00311196">
            <w:pPr>
              <w:pStyle w:val="TableParagraph"/>
              <w:rPr>
                <w:sz w:val="28"/>
              </w:rPr>
            </w:pPr>
          </w:p>
        </w:tc>
        <w:tc>
          <w:tcPr>
            <w:tcW w:w="7203" w:type="dxa"/>
            <w:vMerge/>
            <w:tcBorders>
              <w:top w:val="nil"/>
            </w:tcBorders>
          </w:tcPr>
          <w:p w:rsidR="001E6C75" w:rsidRPr="00C75C1D" w:rsidRDefault="001E6C75" w:rsidP="00311196">
            <w:pPr>
              <w:rPr>
                <w:iCs/>
                <w:sz w:val="2"/>
                <w:szCs w:val="2"/>
              </w:rPr>
            </w:pPr>
          </w:p>
        </w:tc>
        <w:tc>
          <w:tcPr>
            <w:tcW w:w="670" w:type="dxa"/>
          </w:tcPr>
          <w:p w:rsidR="001E6C75" w:rsidRPr="00C75C1D" w:rsidRDefault="001E6C75" w:rsidP="00311196">
            <w:pPr>
              <w:pStyle w:val="TableParagraph"/>
              <w:spacing w:before="75"/>
              <w:ind w:left="169" w:right="180"/>
              <w:jc w:val="center"/>
              <w:rPr>
                <w:iCs/>
                <w:sz w:val="28"/>
              </w:rPr>
            </w:pPr>
            <w:r w:rsidRPr="00C75C1D">
              <w:rPr>
                <w:iCs/>
                <w:sz w:val="28"/>
              </w:rPr>
              <w:t>54</w:t>
            </w:r>
          </w:p>
        </w:tc>
      </w:tr>
      <w:tr w:rsidR="001E6C75" w:rsidTr="00311196">
        <w:trPr>
          <w:trHeight w:val="482"/>
        </w:trPr>
        <w:tc>
          <w:tcPr>
            <w:tcW w:w="1663" w:type="dxa"/>
          </w:tcPr>
          <w:p w:rsidR="001E6C75" w:rsidRDefault="001E6C75" w:rsidP="00311196">
            <w:pPr>
              <w:pStyle w:val="TableParagraph"/>
              <w:rPr>
                <w:sz w:val="28"/>
              </w:rPr>
            </w:pPr>
          </w:p>
        </w:tc>
        <w:tc>
          <w:tcPr>
            <w:tcW w:w="7203" w:type="dxa"/>
          </w:tcPr>
          <w:p w:rsidR="001E6C75" w:rsidRDefault="001E6C75" w:rsidP="00311196">
            <w:pPr>
              <w:pStyle w:val="TableParagraph"/>
              <w:spacing w:before="74"/>
              <w:ind w:left="137"/>
              <w:rPr>
                <w:sz w:val="28"/>
              </w:rPr>
            </w:pPr>
            <w:r>
              <w:rPr>
                <w:sz w:val="28"/>
              </w:rPr>
              <w:t>ВИСНОВКИ...........................................................................</w:t>
            </w:r>
          </w:p>
        </w:tc>
        <w:tc>
          <w:tcPr>
            <w:tcW w:w="670" w:type="dxa"/>
          </w:tcPr>
          <w:p w:rsidR="001E6C75" w:rsidRDefault="001E6C75" w:rsidP="00311196">
            <w:pPr>
              <w:pStyle w:val="TableParagraph"/>
              <w:spacing w:before="74"/>
              <w:ind w:left="169" w:right="180"/>
              <w:jc w:val="center"/>
              <w:rPr>
                <w:sz w:val="28"/>
              </w:rPr>
            </w:pPr>
            <w:r>
              <w:rPr>
                <w:sz w:val="28"/>
              </w:rPr>
              <w:t>58</w:t>
            </w:r>
          </w:p>
        </w:tc>
      </w:tr>
      <w:tr w:rsidR="001E6C75" w:rsidTr="00311196">
        <w:trPr>
          <w:trHeight w:val="483"/>
        </w:trPr>
        <w:tc>
          <w:tcPr>
            <w:tcW w:w="1663" w:type="dxa"/>
          </w:tcPr>
          <w:p w:rsidR="001E6C75" w:rsidRDefault="001E6C75" w:rsidP="00311196">
            <w:pPr>
              <w:pStyle w:val="TableParagraph"/>
              <w:rPr>
                <w:sz w:val="28"/>
              </w:rPr>
            </w:pPr>
          </w:p>
        </w:tc>
        <w:tc>
          <w:tcPr>
            <w:tcW w:w="7203" w:type="dxa"/>
          </w:tcPr>
          <w:p w:rsidR="001E6C75" w:rsidRDefault="001E6C75" w:rsidP="00311196">
            <w:pPr>
              <w:pStyle w:val="TableParagraph"/>
              <w:spacing w:before="74"/>
              <w:ind w:left="137"/>
              <w:rPr>
                <w:sz w:val="28"/>
              </w:rPr>
            </w:pPr>
            <w:r>
              <w:rPr>
                <w:sz w:val="28"/>
              </w:rPr>
              <w:t>СПИСОК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z w:val="28"/>
              </w:rPr>
              <w:t>ВИКОРИСТАНИХ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ДЖЕРЕЛ.............................</w:t>
            </w:r>
          </w:p>
        </w:tc>
        <w:tc>
          <w:tcPr>
            <w:tcW w:w="670" w:type="dxa"/>
          </w:tcPr>
          <w:p w:rsidR="001E6C75" w:rsidRDefault="001E6C75" w:rsidP="00311196">
            <w:pPr>
              <w:pStyle w:val="TableParagraph"/>
              <w:spacing w:before="74"/>
              <w:ind w:left="169" w:right="180"/>
              <w:jc w:val="center"/>
              <w:rPr>
                <w:sz w:val="28"/>
              </w:rPr>
            </w:pPr>
            <w:r>
              <w:rPr>
                <w:sz w:val="28"/>
              </w:rPr>
              <w:t>60</w:t>
            </w:r>
          </w:p>
        </w:tc>
      </w:tr>
      <w:tr w:rsidR="001E6C75" w:rsidTr="00311196">
        <w:trPr>
          <w:trHeight w:val="397"/>
        </w:trPr>
        <w:tc>
          <w:tcPr>
            <w:tcW w:w="1663" w:type="dxa"/>
          </w:tcPr>
          <w:p w:rsidR="001E6C75" w:rsidRDefault="001E6C75" w:rsidP="00311196">
            <w:pPr>
              <w:pStyle w:val="TableParagraph"/>
              <w:rPr>
                <w:sz w:val="28"/>
              </w:rPr>
            </w:pPr>
          </w:p>
        </w:tc>
        <w:tc>
          <w:tcPr>
            <w:tcW w:w="7203" w:type="dxa"/>
          </w:tcPr>
          <w:p w:rsidR="001E6C75" w:rsidRDefault="001E6C75" w:rsidP="00311196">
            <w:pPr>
              <w:pStyle w:val="TableParagraph"/>
              <w:spacing w:before="75" w:line="302" w:lineRule="exact"/>
              <w:ind w:left="137"/>
              <w:rPr>
                <w:sz w:val="28"/>
              </w:rPr>
            </w:pPr>
            <w:r>
              <w:rPr>
                <w:sz w:val="28"/>
              </w:rPr>
              <w:t>ДОДАТКИ...............................................................................</w:t>
            </w:r>
          </w:p>
        </w:tc>
        <w:tc>
          <w:tcPr>
            <w:tcW w:w="670" w:type="dxa"/>
          </w:tcPr>
          <w:p w:rsidR="001E6C75" w:rsidRDefault="001E6C75" w:rsidP="00311196">
            <w:pPr>
              <w:pStyle w:val="TableParagraph"/>
              <w:spacing w:before="75" w:line="302" w:lineRule="exact"/>
              <w:ind w:left="169" w:right="180"/>
              <w:jc w:val="center"/>
              <w:rPr>
                <w:sz w:val="28"/>
              </w:rPr>
            </w:pPr>
            <w:r>
              <w:rPr>
                <w:sz w:val="28"/>
              </w:rPr>
              <w:t>64</w:t>
            </w:r>
          </w:p>
        </w:tc>
      </w:tr>
    </w:tbl>
    <w:p w:rsidR="001E6C75" w:rsidRDefault="001E6C75" w:rsidP="001E6C75">
      <w:pPr>
        <w:spacing w:line="302" w:lineRule="exact"/>
        <w:jc w:val="center"/>
        <w:rPr>
          <w:sz w:val="28"/>
        </w:rPr>
        <w:sectPr w:rsidR="001E6C75">
          <w:footerReference w:type="default" r:id="rId5"/>
          <w:pgSz w:w="11910" w:h="16840"/>
          <w:pgMar w:top="1040" w:right="260" w:bottom="1120" w:left="1400" w:header="0" w:footer="920" w:gutter="0"/>
          <w:pgNumType w:start="1"/>
          <w:cols w:space="720"/>
        </w:sectPr>
      </w:pPr>
    </w:p>
    <w:p w:rsidR="001E6C75" w:rsidRDefault="001E6C75" w:rsidP="001E6C75">
      <w:pPr>
        <w:pStyle w:val="a3"/>
        <w:spacing w:before="69"/>
        <w:ind w:left="287" w:right="570"/>
        <w:jc w:val="center"/>
      </w:pPr>
      <w:r>
        <w:lastRenderedPageBreak/>
        <w:t>ВСТУП</w:t>
      </w:r>
    </w:p>
    <w:p w:rsidR="001E6C75" w:rsidRDefault="001E6C75" w:rsidP="001E6C75">
      <w:pPr>
        <w:pStyle w:val="a3"/>
        <w:spacing w:before="9"/>
        <w:rPr>
          <w:sz w:val="27"/>
        </w:rPr>
      </w:pPr>
    </w:p>
    <w:p w:rsidR="001E6C75" w:rsidRPr="00357EB7" w:rsidRDefault="001E6C75" w:rsidP="001E6C75">
      <w:pPr>
        <w:pStyle w:val="a3"/>
        <w:spacing w:line="360" w:lineRule="auto"/>
        <w:ind w:left="302" w:right="583" w:firstLine="710"/>
        <w:jc w:val="both"/>
        <w:rPr>
          <w:bCs/>
        </w:rPr>
      </w:pPr>
      <w:r>
        <w:rPr>
          <w:b/>
        </w:rPr>
        <w:t xml:space="preserve">Актуальність теми. </w:t>
      </w:r>
      <w:r w:rsidRPr="00357EB7">
        <w:rPr>
          <w:bCs/>
        </w:rPr>
        <w:t>Високий рівень розвитку готельного господарства сприяє відродженню всіх соціально-економічних зв'язків та контактів, а також зміцнює економічний потенціал та підвищує рейтинг держави та окремих її регіонів. Готелі комплексно можна як один із найважливіших елементів туристичної інфраструктури, а туризм – як основний напрямок реалізації готельних послуг. Враховуючи географічне положення Івано-Франківської області, а також підвищення ефективності туристичного бізнесу, його можна вважати пріоритетним напрямком економічного розвитку Івано-Франківської області, а готель – це невід'ємною частиною. Промисловість туризму.</w:t>
      </w:r>
    </w:p>
    <w:p w:rsidR="001E6C75" w:rsidRPr="00357EB7" w:rsidRDefault="001E6C75" w:rsidP="001E6C75">
      <w:pPr>
        <w:pStyle w:val="a3"/>
        <w:spacing w:line="360" w:lineRule="auto"/>
        <w:ind w:left="302" w:right="583" w:firstLine="710"/>
        <w:jc w:val="both"/>
        <w:rPr>
          <w:bCs/>
        </w:rPr>
      </w:pPr>
      <w:r w:rsidRPr="00357EB7">
        <w:rPr>
          <w:bCs/>
        </w:rPr>
        <w:t>Територіальне поєднання рекреаційних та бальнеологічних природних ресурсів Карпат дозволяє формувати рекреаційно-туристські системи, кожна з яких може базуватися на місцевих природних умовах та місцевих лікувальних ресурсах, і саме туристична галузь має всі передумови стати стратегічним сектором. Розвиток Карпатського регіону. Однак для якісного використання та створення сильної туристичної галузі необхідно забезпечити високий рівень управління готельним потенціалом туристичної галузі, а також провести його оцінку.</w:t>
      </w:r>
    </w:p>
    <w:p w:rsidR="001E6C75" w:rsidRPr="00357EB7" w:rsidRDefault="001E6C75" w:rsidP="001E6C75">
      <w:pPr>
        <w:pStyle w:val="a3"/>
        <w:spacing w:line="360" w:lineRule="auto"/>
        <w:ind w:left="302" w:right="583" w:firstLine="710"/>
        <w:jc w:val="both"/>
        <w:rPr>
          <w:bCs/>
        </w:rPr>
      </w:pPr>
      <w:r w:rsidRPr="00357EB7">
        <w:rPr>
          <w:bCs/>
        </w:rPr>
        <w:t>Івано-Франківська область – дуже популярне туристичне місце на карті України. Темпи зростання обсягів туризму досягають близько 15-20% щорічно, незважаючи на економічну кризу та конфлікт на сході країни.</w:t>
      </w:r>
    </w:p>
    <w:p w:rsidR="001E6C75" w:rsidRPr="00357EB7" w:rsidRDefault="001E6C75" w:rsidP="001E6C75">
      <w:pPr>
        <w:pStyle w:val="a3"/>
        <w:spacing w:line="360" w:lineRule="auto"/>
        <w:ind w:left="302" w:right="583" w:firstLine="710"/>
        <w:jc w:val="both"/>
        <w:rPr>
          <w:b/>
        </w:rPr>
      </w:pPr>
      <w:r w:rsidRPr="00357EB7">
        <w:rPr>
          <w:b/>
        </w:rPr>
        <w:t xml:space="preserve">Об'єкт дослідження – </w:t>
      </w:r>
      <w:r w:rsidRPr="00357EB7">
        <w:rPr>
          <w:bCs/>
        </w:rPr>
        <w:t>готельний бізнес регіону</w:t>
      </w:r>
      <w:r w:rsidRPr="00357EB7">
        <w:rPr>
          <w:b/>
        </w:rPr>
        <w:t>.</w:t>
      </w:r>
    </w:p>
    <w:p w:rsidR="001E6C75" w:rsidRPr="00357EB7" w:rsidRDefault="001E6C75" w:rsidP="001E6C75">
      <w:pPr>
        <w:pStyle w:val="a3"/>
        <w:spacing w:line="360" w:lineRule="auto"/>
        <w:ind w:left="302" w:right="583" w:firstLine="710"/>
        <w:jc w:val="both"/>
        <w:rPr>
          <w:b/>
        </w:rPr>
      </w:pPr>
      <w:r>
        <w:rPr>
          <w:b/>
        </w:rPr>
        <w:t>Предметом</w:t>
      </w:r>
      <w:r w:rsidRPr="00357EB7">
        <w:rPr>
          <w:b/>
        </w:rPr>
        <w:t xml:space="preserve"> дослідження </w:t>
      </w:r>
      <w:r w:rsidRPr="00357EB7">
        <w:rPr>
          <w:bCs/>
        </w:rPr>
        <w:t>є стан розвитку готельного господарства регіону.</w:t>
      </w:r>
    </w:p>
    <w:p w:rsidR="001E6C75" w:rsidRPr="00357EB7" w:rsidRDefault="001E6C75" w:rsidP="001E6C75">
      <w:pPr>
        <w:pStyle w:val="a3"/>
        <w:spacing w:line="360" w:lineRule="auto"/>
        <w:ind w:left="302" w:right="583" w:firstLine="710"/>
        <w:jc w:val="both"/>
        <w:rPr>
          <w:bCs/>
        </w:rPr>
      </w:pPr>
      <w:r w:rsidRPr="00357EB7">
        <w:rPr>
          <w:b/>
        </w:rPr>
        <w:t>Мета роботи –</w:t>
      </w:r>
      <w:r w:rsidRPr="00357EB7">
        <w:rPr>
          <w:bCs/>
        </w:rPr>
        <w:t xml:space="preserve"> вивчити передумови розвитку готельного господарства регіону та описати його сучасний стан. Залежно від мети основними завданнями магістерської дисертації є:</w:t>
      </w:r>
    </w:p>
    <w:p w:rsidR="001E6C75" w:rsidRPr="00357EB7" w:rsidRDefault="001E6C75" w:rsidP="001E6C75">
      <w:pPr>
        <w:pStyle w:val="a3"/>
        <w:spacing w:line="360" w:lineRule="auto"/>
        <w:ind w:left="302" w:right="583" w:firstLine="710"/>
        <w:jc w:val="both"/>
        <w:rPr>
          <w:bCs/>
        </w:rPr>
      </w:pPr>
      <w:r w:rsidRPr="00357EB7">
        <w:rPr>
          <w:bCs/>
        </w:rPr>
        <w:t>• розкрити особливості готельних послуг;</w:t>
      </w:r>
    </w:p>
    <w:p w:rsidR="001E6C75" w:rsidRPr="00357EB7" w:rsidRDefault="001E6C75" w:rsidP="001E6C75">
      <w:pPr>
        <w:pStyle w:val="a3"/>
        <w:spacing w:line="360" w:lineRule="auto"/>
        <w:ind w:left="302" w:right="583" w:firstLine="710"/>
        <w:jc w:val="both"/>
        <w:rPr>
          <w:bCs/>
        </w:rPr>
      </w:pPr>
      <w:r w:rsidRPr="00357EB7">
        <w:rPr>
          <w:bCs/>
        </w:rPr>
        <w:t xml:space="preserve"> </w:t>
      </w:r>
    </w:p>
    <w:p w:rsidR="001E6C75" w:rsidRPr="00357EB7" w:rsidRDefault="001E6C75" w:rsidP="001E6C75">
      <w:pPr>
        <w:pStyle w:val="a3"/>
        <w:spacing w:line="360" w:lineRule="auto"/>
        <w:ind w:left="302" w:right="583" w:firstLine="710"/>
        <w:jc w:val="both"/>
        <w:rPr>
          <w:bCs/>
        </w:rPr>
      </w:pPr>
      <w:r w:rsidRPr="00357EB7">
        <w:rPr>
          <w:bCs/>
        </w:rPr>
        <w:t>• охарактеризувати готельні компанії;</w:t>
      </w:r>
    </w:p>
    <w:p w:rsidR="001E6C75" w:rsidRPr="00357EB7" w:rsidRDefault="001E6C75" w:rsidP="001E6C75">
      <w:pPr>
        <w:pStyle w:val="a3"/>
        <w:spacing w:line="360" w:lineRule="auto"/>
        <w:ind w:left="302" w:right="583" w:firstLine="710"/>
        <w:jc w:val="both"/>
        <w:rPr>
          <w:bCs/>
        </w:rPr>
      </w:pPr>
      <w:r w:rsidRPr="00357EB7">
        <w:rPr>
          <w:bCs/>
        </w:rPr>
        <w:lastRenderedPageBreak/>
        <w:t>• проаналізувати сучасний стан та структуру європейського ринку готельних послуг;</w:t>
      </w:r>
    </w:p>
    <w:p w:rsidR="001E6C75" w:rsidRPr="00357EB7" w:rsidRDefault="001E6C75" w:rsidP="001E6C75">
      <w:pPr>
        <w:pStyle w:val="a3"/>
        <w:spacing w:line="360" w:lineRule="auto"/>
        <w:ind w:left="302" w:right="583" w:firstLine="710"/>
        <w:jc w:val="both"/>
        <w:rPr>
          <w:bCs/>
        </w:rPr>
      </w:pPr>
      <w:r w:rsidRPr="00357EB7">
        <w:rPr>
          <w:bCs/>
        </w:rPr>
        <w:t>• показати тенденції розвитку компаній готельного бізнесу в Україні;</w:t>
      </w:r>
    </w:p>
    <w:p w:rsidR="001E6C75" w:rsidRPr="00357EB7" w:rsidRDefault="001E6C75" w:rsidP="001E6C75">
      <w:pPr>
        <w:pStyle w:val="a3"/>
        <w:spacing w:line="360" w:lineRule="auto"/>
        <w:ind w:left="302" w:right="583" w:firstLine="710"/>
        <w:jc w:val="both"/>
        <w:rPr>
          <w:bCs/>
        </w:rPr>
      </w:pPr>
      <w:r w:rsidRPr="00357EB7">
        <w:rPr>
          <w:bCs/>
        </w:rPr>
        <w:t>• проаналізувати показники розвитку готельного господарства на Івано-Франківщині.</w:t>
      </w:r>
    </w:p>
    <w:p w:rsidR="001E6C75" w:rsidRPr="00357EB7" w:rsidRDefault="001E6C75" w:rsidP="001E6C75">
      <w:pPr>
        <w:pStyle w:val="a3"/>
        <w:spacing w:line="360" w:lineRule="auto"/>
        <w:ind w:left="302" w:right="583" w:firstLine="710"/>
        <w:jc w:val="both"/>
        <w:rPr>
          <w:bCs/>
        </w:rPr>
      </w:pPr>
      <w:r w:rsidRPr="00357EB7">
        <w:rPr>
          <w:bCs/>
        </w:rPr>
        <w:t>• проаналізувати розвиток ресторанного бізнесу у регіоні;</w:t>
      </w:r>
    </w:p>
    <w:p w:rsidR="001E6C75" w:rsidRPr="00357EB7" w:rsidRDefault="001E6C75" w:rsidP="001E6C75">
      <w:pPr>
        <w:pStyle w:val="a3"/>
        <w:spacing w:line="360" w:lineRule="auto"/>
        <w:ind w:left="302" w:right="583" w:firstLine="710"/>
        <w:jc w:val="both"/>
        <w:rPr>
          <w:bCs/>
        </w:rPr>
      </w:pPr>
      <w:r w:rsidRPr="00357EB7">
        <w:rPr>
          <w:bCs/>
        </w:rPr>
        <w:t>• описати перспективи розвитку готельного та ресторанного бізнесу в Україні та Івано-Франківській області.</w:t>
      </w:r>
    </w:p>
    <w:p w:rsidR="001E6C75" w:rsidRPr="00357EB7" w:rsidRDefault="001E6C75" w:rsidP="001E6C75">
      <w:pPr>
        <w:pStyle w:val="a3"/>
        <w:spacing w:line="360" w:lineRule="auto"/>
        <w:ind w:left="302" w:right="583" w:firstLine="710"/>
        <w:jc w:val="both"/>
        <w:rPr>
          <w:b/>
        </w:rPr>
      </w:pPr>
      <w:r w:rsidRPr="00357EB7">
        <w:rPr>
          <w:b/>
        </w:rPr>
        <w:t xml:space="preserve">Методика дослідження: </w:t>
      </w:r>
      <w:r w:rsidRPr="00357EB7">
        <w:rPr>
          <w:bCs/>
        </w:rPr>
        <w:t>у роботі використано відповідні методи дослідження: літературні, теоретико-емпіричні, статистико-математичні, аналізується структура готельного сектора та аналізуються статистичні дані про показники розвитку готельного господарства.</w:t>
      </w:r>
    </w:p>
    <w:p w:rsidR="001E6C75" w:rsidRPr="00357EB7" w:rsidRDefault="001E6C75" w:rsidP="001E6C75">
      <w:pPr>
        <w:pStyle w:val="a3"/>
        <w:spacing w:line="360" w:lineRule="auto"/>
        <w:ind w:left="302" w:right="583" w:firstLine="710"/>
        <w:jc w:val="both"/>
        <w:rPr>
          <w:bCs/>
        </w:rPr>
      </w:pPr>
      <w:r w:rsidRPr="00357EB7">
        <w:rPr>
          <w:b/>
        </w:rPr>
        <w:t xml:space="preserve">Структура роботи: </w:t>
      </w:r>
      <w:r w:rsidRPr="00357EB7">
        <w:rPr>
          <w:bCs/>
        </w:rPr>
        <w:t>робота складається з вступу, 3 розділів, висновків, списку джерел та використаних програм, також робота містить 30 малюнків та 4 таблиці.</w:t>
      </w:r>
    </w:p>
    <w:p w:rsidR="001E6C75" w:rsidRDefault="001E6C75" w:rsidP="001E6C75">
      <w:pPr>
        <w:spacing w:line="360" w:lineRule="auto"/>
        <w:jc w:val="both"/>
        <w:sectPr w:rsidR="001E6C75">
          <w:pgSz w:w="11910" w:h="16840"/>
          <w:pgMar w:top="1040" w:right="260" w:bottom="1200" w:left="1400" w:header="0" w:footer="920" w:gutter="0"/>
          <w:cols w:space="720"/>
        </w:sectPr>
      </w:pPr>
    </w:p>
    <w:p w:rsidR="00D31A68" w:rsidRDefault="00D31A68" w:rsidP="00D31A68">
      <w:pPr>
        <w:pStyle w:val="a3"/>
        <w:spacing w:before="74"/>
        <w:ind w:left="455" w:right="35"/>
        <w:jc w:val="center"/>
      </w:pPr>
      <w:r>
        <w:lastRenderedPageBreak/>
        <w:t>ВИСНОВКИ</w:t>
      </w:r>
    </w:p>
    <w:p w:rsidR="00D31A68" w:rsidRDefault="00D31A68" w:rsidP="00D31A68">
      <w:pPr>
        <w:pStyle w:val="a3"/>
        <w:spacing w:before="1"/>
        <w:rPr>
          <w:sz w:val="40"/>
        </w:rPr>
      </w:pPr>
    </w:p>
    <w:p w:rsidR="00D31A68" w:rsidRDefault="00D31A68" w:rsidP="00D31A68">
      <w:pPr>
        <w:pStyle w:val="a3"/>
        <w:spacing w:line="360" w:lineRule="auto"/>
        <w:ind w:left="302" w:right="583" w:firstLine="707"/>
        <w:jc w:val="both"/>
      </w:pPr>
      <w:r>
        <w:t>Проведений аналіз дає змогу говорити про потужний конкурентний потенціал готельного господарства Івано-Франківська. Однак ми бачимо, що рівень використання всіх цих можливостей є незадовільним. І це ще раз підтверджує необхідність вдосконалення процесу управління конкурентоспроможним потенціалом регіональної туристичної галузі, що включає його детальну оцінку.</w:t>
      </w:r>
    </w:p>
    <w:p w:rsidR="00D31A68" w:rsidRDefault="00D31A68" w:rsidP="00D31A68">
      <w:pPr>
        <w:pStyle w:val="a3"/>
        <w:spacing w:line="360" w:lineRule="auto"/>
        <w:ind w:left="302" w:right="583" w:firstLine="707"/>
        <w:jc w:val="both"/>
      </w:pPr>
      <w:r>
        <w:t>Сьогодні у цій сфері залишається ще багато невирішених проблем, таких як недостатні інвестиції та капітальні витрати, а також відсутність категорії у більшості готелів та, нарешті, низький рівень надання базових послуг. також додаткові послуги.</w:t>
      </w:r>
    </w:p>
    <w:p w:rsidR="00D31A68" w:rsidRDefault="00D31A68" w:rsidP="00D31A68">
      <w:pPr>
        <w:pStyle w:val="a3"/>
        <w:spacing w:line="360" w:lineRule="auto"/>
        <w:ind w:left="302" w:right="583" w:firstLine="707"/>
        <w:jc w:val="both"/>
      </w:pPr>
      <w:r>
        <w:t>З метою покращення розвитку туристичної галузі в цілому та особливо готельного та ресторанного господарства регіону необхідно активізувати залучення вітчизняних та іноземних інвесторів, підвищити підготовку фахівців готельного та ресторанного бізнесу. послуги та супутні послуги, а також рекламно-інформаційна діяльність.</w:t>
      </w:r>
    </w:p>
    <w:p w:rsidR="00D31A68" w:rsidRDefault="00D31A68" w:rsidP="00D31A68">
      <w:pPr>
        <w:pStyle w:val="a3"/>
        <w:spacing w:line="360" w:lineRule="auto"/>
        <w:ind w:left="302" w:right="583" w:firstLine="707"/>
        <w:jc w:val="both"/>
      </w:pPr>
      <w:r>
        <w:t>Реалізація відповідних заходів щодо розвитку туристичної галузі має сприяти створенню сучасної туристичної інфраструктури, збільшенню частки в'їзного туризму, що позитивно вплине на розвиток окремих видів економічної діяльності, наприклад транспорту. , готелі та ресторани, харчова промисловість, роздрібна торгівля, будівництво, страхування та зв'язок, фінансове посередництво, підприємницька діяльність у сфері відпочинку та розваг, спорту та культури; стимулюватиме місцеву економіку, створювати додаткові постійні та сезонні робочі місця, сприятиме розвитку народних промислів та етнокультурної спадщини.</w:t>
      </w:r>
    </w:p>
    <w:p w:rsidR="00D31A68" w:rsidRDefault="00D31A68" w:rsidP="00D31A68">
      <w:pPr>
        <w:pStyle w:val="a3"/>
        <w:spacing w:line="360" w:lineRule="auto"/>
        <w:ind w:left="302" w:right="583" w:firstLine="707"/>
        <w:jc w:val="both"/>
      </w:pPr>
      <w:r>
        <w:t>Найближчими роками готельний та ресторанний бізнес у Прикарпатті має зростати за рахунок вищої якості та оригінальності послуг, причому це торкнеться не лише брендових компаній, а й компаній середнього і малого бізнесу.</w:t>
      </w:r>
    </w:p>
    <w:p w:rsidR="00D31A68" w:rsidRDefault="00D31A68" w:rsidP="00D31A68">
      <w:pPr>
        <w:pStyle w:val="a3"/>
        <w:spacing w:line="360" w:lineRule="auto"/>
        <w:ind w:left="302" w:right="583" w:firstLine="707"/>
        <w:jc w:val="both"/>
      </w:pPr>
      <w:r>
        <w:lastRenderedPageBreak/>
        <w:t xml:space="preserve"> </w:t>
      </w:r>
    </w:p>
    <w:p w:rsidR="00D31A68" w:rsidRDefault="00D31A68" w:rsidP="00D31A68">
      <w:pPr>
        <w:pStyle w:val="a3"/>
        <w:spacing w:line="360" w:lineRule="auto"/>
        <w:ind w:left="302" w:right="583" w:firstLine="707"/>
        <w:jc w:val="both"/>
      </w:pPr>
      <w:r>
        <w:t xml:space="preserve"> Існуючим установам необхідно створювати мережі з високим рівнем сервісу та універсальним спектром послуг, що дозволило б їм бути конкурентоспроможними на ринку. Лише за таких умов розвитку туризму та готельно-ресторанного бізнесу в регіоні Прикарпаття, зокрема, може стати просунутим рівноправним учасником ринку туристичних послуг.</w:t>
      </w:r>
    </w:p>
    <w:p w:rsidR="00D31A68" w:rsidRDefault="00D31A68" w:rsidP="00D31A68">
      <w:pPr>
        <w:pStyle w:val="a3"/>
        <w:spacing w:before="74" w:line="360" w:lineRule="auto"/>
        <w:ind w:left="302" w:right="582"/>
        <w:jc w:val="both"/>
      </w:pPr>
    </w:p>
    <w:p w:rsidR="00D31A68" w:rsidRDefault="00D31A68" w:rsidP="00D31A68">
      <w:pPr>
        <w:pStyle w:val="a3"/>
        <w:spacing w:before="74" w:line="360" w:lineRule="auto"/>
        <w:ind w:left="302" w:right="582"/>
        <w:jc w:val="both"/>
      </w:pPr>
    </w:p>
    <w:p w:rsidR="00D31A68" w:rsidRDefault="00D31A68" w:rsidP="00D31A68">
      <w:pPr>
        <w:pStyle w:val="a3"/>
        <w:spacing w:before="74" w:line="360" w:lineRule="auto"/>
        <w:ind w:left="302" w:right="582"/>
        <w:jc w:val="both"/>
      </w:pPr>
    </w:p>
    <w:p w:rsidR="00D31A68" w:rsidRDefault="00D31A68" w:rsidP="00D31A68">
      <w:pPr>
        <w:pStyle w:val="a3"/>
        <w:spacing w:before="74" w:line="360" w:lineRule="auto"/>
        <w:ind w:left="302" w:right="582"/>
        <w:jc w:val="both"/>
      </w:pPr>
    </w:p>
    <w:p w:rsidR="00D31A68" w:rsidRDefault="00D31A68" w:rsidP="00D31A68">
      <w:pPr>
        <w:pStyle w:val="a3"/>
        <w:spacing w:before="74" w:line="360" w:lineRule="auto"/>
        <w:ind w:left="302" w:right="582"/>
        <w:jc w:val="both"/>
      </w:pPr>
    </w:p>
    <w:p w:rsidR="00D31A68" w:rsidRDefault="00D31A68" w:rsidP="00D31A68">
      <w:pPr>
        <w:pStyle w:val="a3"/>
        <w:spacing w:before="74" w:line="360" w:lineRule="auto"/>
        <w:ind w:left="302" w:right="582"/>
        <w:jc w:val="both"/>
      </w:pPr>
    </w:p>
    <w:p w:rsidR="00D31A68" w:rsidRDefault="00D31A68" w:rsidP="00D31A68">
      <w:pPr>
        <w:pStyle w:val="a3"/>
        <w:spacing w:before="74" w:line="360" w:lineRule="auto"/>
        <w:ind w:left="302" w:right="582"/>
        <w:jc w:val="both"/>
      </w:pPr>
    </w:p>
    <w:p w:rsidR="00D31A68" w:rsidRDefault="00D31A68" w:rsidP="00D31A68">
      <w:pPr>
        <w:pStyle w:val="a3"/>
        <w:spacing w:before="74" w:line="360" w:lineRule="auto"/>
        <w:ind w:left="302" w:right="582"/>
        <w:jc w:val="both"/>
      </w:pPr>
    </w:p>
    <w:p w:rsidR="00D31A68" w:rsidRDefault="00D31A68" w:rsidP="00D31A68">
      <w:pPr>
        <w:pStyle w:val="a3"/>
        <w:spacing w:before="74" w:line="360" w:lineRule="auto"/>
        <w:ind w:left="302" w:right="582"/>
        <w:jc w:val="both"/>
      </w:pPr>
    </w:p>
    <w:p w:rsidR="00D31A68" w:rsidRDefault="00D31A68" w:rsidP="00D31A68">
      <w:pPr>
        <w:pStyle w:val="a3"/>
        <w:spacing w:before="74" w:line="360" w:lineRule="auto"/>
        <w:ind w:left="302" w:right="582"/>
        <w:jc w:val="both"/>
      </w:pPr>
    </w:p>
    <w:p w:rsidR="00D31A68" w:rsidRDefault="00D31A68" w:rsidP="00D31A68">
      <w:pPr>
        <w:pStyle w:val="a3"/>
        <w:spacing w:before="74" w:line="360" w:lineRule="auto"/>
        <w:ind w:left="302" w:right="582"/>
        <w:jc w:val="both"/>
      </w:pPr>
    </w:p>
    <w:p w:rsidR="00D31A68" w:rsidRDefault="00D31A68" w:rsidP="00D31A68">
      <w:pPr>
        <w:pStyle w:val="a3"/>
        <w:spacing w:before="74" w:line="360" w:lineRule="auto"/>
        <w:ind w:left="302" w:right="582"/>
        <w:jc w:val="both"/>
      </w:pPr>
    </w:p>
    <w:p w:rsidR="00D31A68" w:rsidRDefault="00D31A68" w:rsidP="00D31A68">
      <w:pPr>
        <w:pStyle w:val="a3"/>
        <w:spacing w:before="74" w:line="360" w:lineRule="auto"/>
        <w:ind w:left="302" w:right="582"/>
        <w:jc w:val="both"/>
      </w:pPr>
    </w:p>
    <w:p w:rsidR="00D31A68" w:rsidRDefault="00D31A68" w:rsidP="00D31A68">
      <w:pPr>
        <w:pStyle w:val="a3"/>
        <w:spacing w:before="74" w:line="360" w:lineRule="auto"/>
        <w:ind w:left="302" w:right="582"/>
        <w:jc w:val="both"/>
      </w:pPr>
    </w:p>
    <w:p w:rsidR="00D31A68" w:rsidRDefault="00D31A68" w:rsidP="00D31A68">
      <w:pPr>
        <w:pStyle w:val="a3"/>
        <w:spacing w:before="74" w:line="360" w:lineRule="auto"/>
        <w:ind w:left="302" w:right="582"/>
        <w:jc w:val="both"/>
      </w:pPr>
    </w:p>
    <w:p w:rsidR="00D31A68" w:rsidRDefault="00D31A68" w:rsidP="00D31A68">
      <w:pPr>
        <w:pStyle w:val="a3"/>
        <w:spacing w:before="74" w:line="360" w:lineRule="auto"/>
        <w:ind w:left="302" w:right="582"/>
        <w:jc w:val="both"/>
      </w:pPr>
    </w:p>
    <w:p w:rsidR="00D31A68" w:rsidRDefault="00D31A68" w:rsidP="00D31A68">
      <w:pPr>
        <w:pStyle w:val="a3"/>
        <w:spacing w:before="74" w:line="360" w:lineRule="auto"/>
        <w:ind w:left="302" w:right="582"/>
        <w:jc w:val="both"/>
      </w:pPr>
    </w:p>
    <w:p w:rsidR="00D31A68" w:rsidRDefault="00D31A68" w:rsidP="00D31A68">
      <w:pPr>
        <w:pStyle w:val="a3"/>
        <w:spacing w:before="74" w:line="360" w:lineRule="auto"/>
        <w:ind w:left="302" w:right="582"/>
        <w:jc w:val="both"/>
      </w:pPr>
    </w:p>
    <w:p w:rsidR="00D31A68" w:rsidRDefault="00D31A68" w:rsidP="00D31A68">
      <w:pPr>
        <w:pStyle w:val="a3"/>
        <w:spacing w:before="74" w:line="360" w:lineRule="auto"/>
        <w:ind w:left="302" w:right="582"/>
        <w:jc w:val="both"/>
      </w:pPr>
    </w:p>
    <w:p w:rsidR="00D31A68" w:rsidRDefault="00D31A68" w:rsidP="00D31A68">
      <w:pPr>
        <w:pStyle w:val="a3"/>
        <w:spacing w:before="74" w:line="360" w:lineRule="auto"/>
        <w:ind w:left="302" w:right="582"/>
        <w:jc w:val="both"/>
      </w:pPr>
    </w:p>
    <w:p w:rsidR="00D31A68" w:rsidRDefault="00D31A68" w:rsidP="00D31A68">
      <w:pPr>
        <w:pStyle w:val="a3"/>
        <w:spacing w:before="74" w:line="360" w:lineRule="auto"/>
        <w:ind w:right="582"/>
        <w:jc w:val="both"/>
      </w:pPr>
    </w:p>
    <w:p w:rsidR="00D31A68" w:rsidRDefault="00D31A68" w:rsidP="00D31A68">
      <w:pPr>
        <w:pStyle w:val="a3"/>
        <w:spacing w:before="74" w:line="360" w:lineRule="auto"/>
        <w:ind w:left="302" w:right="582"/>
        <w:jc w:val="center"/>
      </w:pPr>
      <w:r>
        <w:lastRenderedPageBreak/>
        <w:t>СПИСОК</w:t>
      </w:r>
      <w:r>
        <w:rPr>
          <w:spacing w:val="-4"/>
        </w:rPr>
        <w:t xml:space="preserve"> </w:t>
      </w:r>
      <w:r>
        <w:t>ВИКОРИСТАНИХ</w:t>
      </w:r>
      <w:r>
        <w:rPr>
          <w:spacing w:val="-3"/>
        </w:rPr>
        <w:t xml:space="preserve"> </w:t>
      </w:r>
      <w:r>
        <w:t>ДЖЕРЕЛ</w:t>
      </w:r>
    </w:p>
    <w:p w:rsidR="00D31A68" w:rsidRDefault="00D31A68" w:rsidP="00D31A68">
      <w:pPr>
        <w:pStyle w:val="a3"/>
        <w:spacing w:before="3"/>
        <w:rPr>
          <w:sz w:val="31"/>
        </w:rPr>
      </w:pPr>
    </w:p>
    <w:p w:rsidR="00D31A68" w:rsidRDefault="00D31A68" w:rsidP="00D31A68">
      <w:pPr>
        <w:pStyle w:val="a5"/>
        <w:numPr>
          <w:ilvl w:val="2"/>
          <w:numId w:val="2"/>
        </w:numPr>
        <w:tabs>
          <w:tab w:val="left" w:pos="1022"/>
        </w:tabs>
        <w:spacing w:line="360" w:lineRule="auto"/>
        <w:ind w:left="1021" w:right="583"/>
        <w:jc w:val="both"/>
        <w:rPr>
          <w:sz w:val="28"/>
        </w:rPr>
      </w:pPr>
      <w:r>
        <w:rPr>
          <w:sz w:val="28"/>
        </w:rPr>
        <w:t>Агафонова</w:t>
      </w:r>
      <w:r>
        <w:rPr>
          <w:spacing w:val="1"/>
          <w:sz w:val="28"/>
        </w:rPr>
        <w:t xml:space="preserve"> </w:t>
      </w:r>
      <w:r>
        <w:rPr>
          <w:sz w:val="28"/>
        </w:rPr>
        <w:t>Л.</w:t>
      </w:r>
      <w:r>
        <w:rPr>
          <w:spacing w:val="1"/>
          <w:sz w:val="28"/>
        </w:rPr>
        <w:t xml:space="preserve"> </w:t>
      </w:r>
      <w:r>
        <w:rPr>
          <w:sz w:val="28"/>
        </w:rPr>
        <w:t>Г.</w:t>
      </w:r>
      <w:r>
        <w:rPr>
          <w:spacing w:val="1"/>
          <w:sz w:val="28"/>
        </w:rPr>
        <w:t xml:space="preserve"> </w:t>
      </w:r>
      <w:r>
        <w:rPr>
          <w:sz w:val="28"/>
        </w:rPr>
        <w:t>Туризм,</w:t>
      </w:r>
      <w:r>
        <w:rPr>
          <w:spacing w:val="1"/>
          <w:sz w:val="28"/>
        </w:rPr>
        <w:t xml:space="preserve"> </w:t>
      </w:r>
      <w:r>
        <w:rPr>
          <w:sz w:val="28"/>
        </w:rPr>
        <w:t>готельний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ресторанний</w:t>
      </w:r>
      <w:r>
        <w:rPr>
          <w:spacing w:val="1"/>
          <w:sz w:val="28"/>
        </w:rPr>
        <w:t xml:space="preserve"> </w:t>
      </w:r>
      <w:r>
        <w:rPr>
          <w:sz w:val="28"/>
        </w:rPr>
        <w:t>бізнес:</w:t>
      </w:r>
      <w:r>
        <w:rPr>
          <w:spacing w:val="1"/>
          <w:sz w:val="28"/>
        </w:rPr>
        <w:t xml:space="preserve"> </w:t>
      </w:r>
      <w:r>
        <w:rPr>
          <w:sz w:val="28"/>
        </w:rPr>
        <w:t>ціноутворення,</w:t>
      </w:r>
      <w:r>
        <w:rPr>
          <w:spacing w:val="1"/>
          <w:sz w:val="28"/>
        </w:rPr>
        <w:t xml:space="preserve"> </w:t>
      </w:r>
      <w:r>
        <w:rPr>
          <w:sz w:val="28"/>
        </w:rPr>
        <w:t>конкуренція,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державне</w:t>
      </w:r>
      <w:r>
        <w:rPr>
          <w:spacing w:val="1"/>
          <w:sz w:val="28"/>
        </w:rPr>
        <w:t xml:space="preserve"> </w:t>
      </w:r>
      <w:r>
        <w:rPr>
          <w:sz w:val="28"/>
        </w:rPr>
        <w:t>регулювання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посібник / Л. Г. Агафонова, О. Є. Агафонова. – К. : Знання України,</w:t>
      </w:r>
      <w:r>
        <w:rPr>
          <w:spacing w:val="1"/>
          <w:sz w:val="28"/>
        </w:rPr>
        <w:t xml:space="preserve"> </w:t>
      </w:r>
      <w:r>
        <w:rPr>
          <w:sz w:val="28"/>
        </w:rPr>
        <w:t>2002.</w:t>
      </w:r>
      <w:r>
        <w:rPr>
          <w:spacing w:val="3"/>
          <w:sz w:val="28"/>
        </w:rPr>
        <w:t xml:space="preserve"> </w:t>
      </w:r>
      <w:r>
        <w:rPr>
          <w:sz w:val="28"/>
        </w:rPr>
        <w:t>–</w:t>
      </w:r>
      <w:r>
        <w:rPr>
          <w:spacing w:val="8"/>
          <w:sz w:val="28"/>
        </w:rPr>
        <w:t xml:space="preserve"> </w:t>
      </w:r>
      <w:r>
        <w:rPr>
          <w:sz w:val="28"/>
        </w:rPr>
        <w:t>350</w:t>
      </w:r>
      <w:r>
        <w:rPr>
          <w:spacing w:val="8"/>
          <w:sz w:val="28"/>
        </w:rPr>
        <w:t xml:space="preserve"> </w:t>
      </w:r>
      <w:r>
        <w:rPr>
          <w:sz w:val="28"/>
        </w:rPr>
        <w:t>с.</w:t>
      </w:r>
    </w:p>
    <w:p w:rsidR="00D31A68" w:rsidRDefault="00D31A68" w:rsidP="00D31A68">
      <w:pPr>
        <w:pStyle w:val="a5"/>
        <w:numPr>
          <w:ilvl w:val="2"/>
          <w:numId w:val="2"/>
        </w:numPr>
        <w:tabs>
          <w:tab w:val="left" w:pos="1022"/>
        </w:tabs>
        <w:spacing w:line="360" w:lineRule="auto"/>
        <w:ind w:left="1021" w:right="583"/>
        <w:jc w:val="both"/>
        <w:rPr>
          <w:sz w:val="28"/>
        </w:rPr>
      </w:pPr>
      <w:r>
        <w:rPr>
          <w:sz w:val="28"/>
        </w:rPr>
        <w:t>Байлик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Готельне господарство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Проблеми,</w:t>
      </w:r>
      <w:r>
        <w:rPr>
          <w:spacing w:val="1"/>
          <w:sz w:val="28"/>
        </w:rPr>
        <w:t xml:space="preserve"> </w:t>
      </w:r>
      <w:r>
        <w:rPr>
          <w:sz w:val="28"/>
        </w:rPr>
        <w:t>перспективи,</w:t>
      </w:r>
      <w:r>
        <w:rPr>
          <w:spacing w:val="1"/>
          <w:sz w:val="28"/>
        </w:rPr>
        <w:t xml:space="preserve"> </w:t>
      </w:r>
      <w:r>
        <w:rPr>
          <w:sz w:val="28"/>
        </w:rPr>
        <w:t>сертифікація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2"/>
          <w:sz w:val="28"/>
        </w:rPr>
        <w:t xml:space="preserve"> </w:t>
      </w:r>
      <w:r>
        <w:rPr>
          <w:sz w:val="28"/>
        </w:rPr>
        <w:t>С.</w:t>
      </w:r>
      <w:r>
        <w:rPr>
          <w:spacing w:val="4"/>
          <w:sz w:val="28"/>
        </w:rPr>
        <w:t xml:space="preserve"> </w:t>
      </w:r>
      <w:r>
        <w:rPr>
          <w:sz w:val="28"/>
        </w:rPr>
        <w:t>І.</w:t>
      </w:r>
      <w:r>
        <w:rPr>
          <w:spacing w:val="8"/>
          <w:sz w:val="28"/>
        </w:rPr>
        <w:t xml:space="preserve"> </w:t>
      </w:r>
      <w:r>
        <w:rPr>
          <w:sz w:val="28"/>
        </w:rPr>
        <w:t>Байлик. –</w:t>
      </w:r>
      <w:r>
        <w:rPr>
          <w:spacing w:val="3"/>
          <w:sz w:val="28"/>
        </w:rPr>
        <w:t xml:space="preserve"> </w:t>
      </w:r>
      <w:r>
        <w:rPr>
          <w:sz w:val="28"/>
        </w:rPr>
        <w:t>К.</w:t>
      </w:r>
      <w:r>
        <w:rPr>
          <w:spacing w:val="-1"/>
          <w:sz w:val="28"/>
        </w:rPr>
        <w:t xml:space="preserve"> </w:t>
      </w:r>
      <w:r>
        <w:rPr>
          <w:sz w:val="28"/>
        </w:rPr>
        <w:t>:</w:t>
      </w:r>
      <w:r>
        <w:rPr>
          <w:spacing w:val="3"/>
          <w:sz w:val="28"/>
        </w:rPr>
        <w:t xml:space="preserve"> </w:t>
      </w:r>
      <w:r>
        <w:rPr>
          <w:sz w:val="28"/>
        </w:rPr>
        <w:t>ВИРА–Р,</w:t>
      </w:r>
      <w:r>
        <w:rPr>
          <w:spacing w:val="-1"/>
          <w:sz w:val="28"/>
        </w:rPr>
        <w:t xml:space="preserve"> </w:t>
      </w:r>
      <w:r>
        <w:rPr>
          <w:sz w:val="28"/>
        </w:rPr>
        <w:t>Альтерпрес,</w:t>
      </w:r>
      <w:r>
        <w:rPr>
          <w:spacing w:val="1"/>
          <w:sz w:val="28"/>
        </w:rPr>
        <w:t xml:space="preserve"> </w:t>
      </w:r>
      <w:r>
        <w:rPr>
          <w:sz w:val="28"/>
        </w:rPr>
        <w:t>2001.</w:t>
      </w:r>
      <w:r>
        <w:rPr>
          <w:spacing w:val="-1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208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</w:p>
    <w:p w:rsidR="00D31A68" w:rsidRDefault="00D31A68" w:rsidP="00D31A68">
      <w:pPr>
        <w:pStyle w:val="a5"/>
        <w:numPr>
          <w:ilvl w:val="2"/>
          <w:numId w:val="2"/>
        </w:numPr>
        <w:tabs>
          <w:tab w:val="left" w:pos="914"/>
        </w:tabs>
        <w:spacing w:line="362" w:lineRule="auto"/>
        <w:ind w:left="1021" w:right="583"/>
        <w:jc w:val="both"/>
        <w:rPr>
          <w:sz w:val="28"/>
        </w:rPr>
      </w:pPr>
      <w:r>
        <w:rPr>
          <w:w w:val="105"/>
          <w:sz w:val="28"/>
        </w:rPr>
        <w:t>Бородіна</w:t>
      </w:r>
      <w:r>
        <w:rPr>
          <w:spacing w:val="1"/>
          <w:w w:val="105"/>
          <w:sz w:val="28"/>
        </w:rPr>
        <w:t xml:space="preserve"> </w:t>
      </w:r>
      <w:r>
        <w:rPr>
          <w:w w:val="105"/>
          <w:sz w:val="28"/>
        </w:rPr>
        <w:t>В.</w:t>
      </w:r>
      <w:r>
        <w:rPr>
          <w:spacing w:val="1"/>
          <w:w w:val="105"/>
          <w:sz w:val="28"/>
        </w:rPr>
        <w:t xml:space="preserve"> </w:t>
      </w:r>
      <w:r>
        <w:rPr>
          <w:w w:val="105"/>
          <w:sz w:val="28"/>
        </w:rPr>
        <w:t>В.</w:t>
      </w:r>
      <w:r>
        <w:rPr>
          <w:spacing w:val="1"/>
          <w:w w:val="105"/>
          <w:sz w:val="28"/>
        </w:rPr>
        <w:t xml:space="preserve"> </w:t>
      </w:r>
      <w:r>
        <w:rPr>
          <w:w w:val="105"/>
          <w:sz w:val="28"/>
        </w:rPr>
        <w:t>Ресторанно-готельний</w:t>
      </w:r>
      <w:r>
        <w:rPr>
          <w:spacing w:val="1"/>
          <w:w w:val="105"/>
          <w:sz w:val="28"/>
        </w:rPr>
        <w:t xml:space="preserve"> </w:t>
      </w:r>
      <w:r>
        <w:rPr>
          <w:w w:val="105"/>
          <w:sz w:val="28"/>
        </w:rPr>
        <w:t>бізнес:</w:t>
      </w:r>
      <w:r>
        <w:rPr>
          <w:spacing w:val="1"/>
          <w:w w:val="105"/>
          <w:sz w:val="28"/>
        </w:rPr>
        <w:t xml:space="preserve"> </w:t>
      </w:r>
      <w:r>
        <w:rPr>
          <w:w w:val="105"/>
          <w:sz w:val="28"/>
        </w:rPr>
        <w:t>Облік,</w:t>
      </w:r>
      <w:r>
        <w:rPr>
          <w:spacing w:val="1"/>
          <w:w w:val="105"/>
          <w:sz w:val="28"/>
        </w:rPr>
        <w:t xml:space="preserve"> </w:t>
      </w:r>
      <w:r>
        <w:rPr>
          <w:w w:val="105"/>
          <w:sz w:val="28"/>
        </w:rPr>
        <w:t>податки,</w:t>
      </w:r>
      <w:r>
        <w:rPr>
          <w:spacing w:val="1"/>
          <w:w w:val="105"/>
          <w:sz w:val="28"/>
        </w:rPr>
        <w:t xml:space="preserve"> </w:t>
      </w:r>
      <w:r>
        <w:rPr>
          <w:sz w:val="28"/>
        </w:rPr>
        <w:t>маркетинг,</w:t>
      </w:r>
      <w:r>
        <w:rPr>
          <w:spacing w:val="-7"/>
          <w:sz w:val="28"/>
        </w:rPr>
        <w:t xml:space="preserve"> </w:t>
      </w:r>
      <w:r>
        <w:rPr>
          <w:sz w:val="28"/>
        </w:rPr>
        <w:t>менеджмент.</w:t>
      </w:r>
      <w:r>
        <w:rPr>
          <w:spacing w:val="-8"/>
          <w:sz w:val="28"/>
        </w:rPr>
        <w:t xml:space="preserve"> </w:t>
      </w:r>
      <w:r>
        <w:rPr>
          <w:sz w:val="28"/>
        </w:rPr>
        <w:t>–</w:t>
      </w:r>
      <w:r>
        <w:rPr>
          <w:spacing w:val="-5"/>
          <w:sz w:val="28"/>
        </w:rPr>
        <w:t xml:space="preserve"> </w:t>
      </w:r>
      <w:r>
        <w:rPr>
          <w:sz w:val="28"/>
        </w:rPr>
        <w:t>М.:</w:t>
      </w:r>
      <w:r>
        <w:rPr>
          <w:spacing w:val="-4"/>
          <w:sz w:val="28"/>
        </w:rPr>
        <w:t xml:space="preserve"> </w:t>
      </w:r>
      <w:r>
        <w:rPr>
          <w:sz w:val="28"/>
        </w:rPr>
        <w:t>Книжковий</w:t>
      </w:r>
      <w:r>
        <w:rPr>
          <w:spacing w:val="-7"/>
          <w:sz w:val="28"/>
        </w:rPr>
        <w:t xml:space="preserve"> </w:t>
      </w:r>
      <w:r>
        <w:rPr>
          <w:sz w:val="28"/>
        </w:rPr>
        <w:t>світ,</w:t>
      </w:r>
      <w:r>
        <w:rPr>
          <w:spacing w:val="17"/>
          <w:sz w:val="28"/>
        </w:rPr>
        <w:t xml:space="preserve"> </w:t>
      </w:r>
      <w:r>
        <w:rPr>
          <w:sz w:val="28"/>
        </w:rPr>
        <w:t>2003.</w:t>
      </w:r>
      <w:r>
        <w:rPr>
          <w:spacing w:val="17"/>
          <w:sz w:val="28"/>
        </w:rPr>
        <w:t xml:space="preserve"> </w:t>
      </w:r>
      <w:r>
        <w:rPr>
          <w:sz w:val="28"/>
        </w:rPr>
        <w:t>–</w:t>
      </w:r>
      <w:r>
        <w:rPr>
          <w:spacing w:val="18"/>
          <w:sz w:val="28"/>
        </w:rPr>
        <w:t xml:space="preserve"> </w:t>
      </w:r>
      <w:r>
        <w:rPr>
          <w:sz w:val="28"/>
        </w:rPr>
        <w:t>165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</w:p>
    <w:p w:rsidR="00D31A68" w:rsidRDefault="00D31A68" w:rsidP="00D31A68">
      <w:pPr>
        <w:pStyle w:val="a5"/>
        <w:numPr>
          <w:ilvl w:val="2"/>
          <w:numId w:val="2"/>
        </w:numPr>
        <w:tabs>
          <w:tab w:val="left" w:pos="914"/>
        </w:tabs>
        <w:spacing w:line="360" w:lineRule="auto"/>
        <w:ind w:left="1021" w:right="583"/>
        <w:jc w:val="both"/>
        <w:rPr>
          <w:sz w:val="28"/>
        </w:rPr>
      </w:pPr>
      <w:r>
        <w:rPr>
          <w:sz w:val="28"/>
        </w:rPr>
        <w:t>Вишневська О. О. Туристичне країнознавство : [підруч. для студ. ВНЗ] /</w:t>
      </w:r>
      <w:r>
        <w:rPr>
          <w:spacing w:val="1"/>
          <w:sz w:val="28"/>
        </w:rPr>
        <w:t xml:space="preserve"> </w:t>
      </w:r>
      <w:r>
        <w:rPr>
          <w:sz w:val="28"/>
        </w:rPr>
        <w:t>О. О. Вишневська, А. Ю. Парфіненко, В. І. Сідоров. – X. : ХНУ імені В.</w:t>
      </w:r>
      <w:r>
        <w:rPr>
          <w:spacing w:val="-67"/>
          <w:sz w:val="28"/>
        </w:rPr>
        <w:t xml:space="preserve"> </w:t>
      </w:r>
      <w:r>
        <w:rPr>
          <w:sz w:val="28"/>
        </w:rPr>
        <w:t>Н.</w:t>
      </w:r>
      <w:r>
        <w:rPr>
          <w:spacing w:val="-2"/>
          <w:sz w:val="28"/>
        </w:rPr>
        <w:t xml:space="preserve"> </w:t>
      </w:r>
      <w:r>
        <w:rPr>
          <w:sz w:val="28"/>
        </w:rPr>
        <w:t>Каразіна,</w:t>
      </w:r>
      <w:r>
        <w:rPr>
          <w:spacing w:val="-1"/>
          <w:sz w:val="28"/>
        </w:rPr>
        <w:t xml:space="preserve"> </w:t>
      </w:r>
      <w:r>
        <w:rPr>
          <w:sz w:val="28"/>
        </w:rPr>
        <w:t>2011.</w:t>
      </w:r>
      <w:r>
        <w:rPr>
          <w:spacing w:val="-2"/>
          <w:sz w:val="28"/>
        </w:rPr>
        <w:t xml:space="preserve"> </w:t>
      </w:r>
      <w:r>
        <w:rPr>
          <w:sz w:val="28"/>
        </w:rPr>
        <w:t>– 756с.</w:t>
      </w:r>
    </w:p>
    <w:p w:rsidR="00D31A68" w:rsidRDefault="00D31A68" w:rsidP="00D31A68">
      <w:pPr>
        <w:pStyle w:val="a5"/>
        <w:numPr>
          <w:ilvl w:val="2"/>
          <w:numId w:val="2"/>
        </w:numPr>
        <w:tabs>
          <w:tab w:val="left" w:pos="914"/>
        </w:tabs>
        <w:spacing w:line="360" w:lineRule="auto"/>
        <w:ind w:left="1021" w:right="583"/>
        <w:jc w:val="both"/>
        <w:rPr>
          <w:sz w:val="28"/>
        </w:rPr>
      </w:pPr>
      <w:r>
        <w:rPr>
          <w:sz w:val="28"/>
        </w:rPr>
        <w:t>Джанджугазова</w:t>
      </w:r>
      <w:r>
        <w:rPr>
          <w:spacing w:val="1"/>
          <w:sz w:val="28"/>
        </w:rPr>
        <w:t xml:space="preserve"> </w:t>
      </w:r>
      <w:r>
        <w:rPr>
          <w:sz w:val="28"/>
        </w:rPr>
        <w:t>Є.А.</w:t>
      </w:r>
      <w:r>
        <w:rPr>
          <w:spacing w:val="1"/>
          <w:sz w:val="28"/>
        </w:rPr>
        <w:t xml:space="preserve"> </w:t>
      </w:r>
      <w:r>
        <w:rPr>
          <w:sz w:val="28"/>
        </w:rPr>
        <w:t>Маркетинг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індустрії</w:t>
      </w:r>
      <w:r>
        <w:rPr>
          <w:spacing w:val="1"/>
          <w:sz w:val="28"/>
        </w:rPr>
        <w:t xml:space="preserve"> </w:t>
      </w:r>
      <w:r>
        <w:rPr>
          <w:sz w:val="28"/>
        </w:rPr>
        <w:t>гостинності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Е.А.</w:t>
      </w:r>
      <w:r>
        <w:rPr>
          <w:spacing w:val="1"/>
          <w:sz w:val="28"/>
        </w:rPr>
        <w:t xml:space="preserve"> </w:t>
      </w:r>
      <w:r>
        <w:rPr>
          <w:sz w:val="28"/>
        </w:rPr>
        <w:t>Джанджугазова</w:t>
      </w:r>
      <w:r>
        <w:rPr>
          <w:spacing w:val="-2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М.</w:t>
      </w:r>
      <w:r>
        <w:rPr>
          <w:spacing w:val="-1"/>
          <w:sz w:val="28"/>
        </w:rPr>
        <w:t xml:space="preserve"> </w:t>
      </w:r>
      <w:r>
        <w:rPr>
          <w:sz w:val="28"/>
        </w:rPr>
        <w:t>: Академія, 2003. –</w:t>
      </w:r>
      <w:r>
        <w:rPr>
          <w:spacing w:val="-3"/>
          <w:sz w:val="28"/>
        </w:rPr>
        <w:t xml:space="preserve"> </w:t>
      </w:r>
      <w:r>
        <w:rPr>
          <w:sz w:val="28"/>
        </w:rPr>
        <w:t>185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D31A68" w:rsidRDefault="00D31A68" w:rsidP="00D31A68">
      <w:pPr>
        <w:pStyle w:val="a5"/>
        <w:numPr>
          <w:ilvl w:val="2"/>
          <w:numId w:val="2"/>
        </w:numPr>
        <w:tabs>
          <w:tab w:val="left" w:pos="914"/>
        </w:tabs>
        <w:spacing w:line="360" w:lineRule="auto"/>
        <w:ind w:left="1002" w:right="581"/>
        <w:jc w:val="both"/>
        <w:rPr>
          <w:sz w:val="28"/>
        </w:rPr>
      </w:pPr>
      <w:r>
        <w:rPr>
          <w:sz w:val="28"/>
        </w:rPr>
        <w:t>Козлов</w:t>
      </w:r>
      <w:r>
        <w:rPr>
          <w:spacing w:val="1"/>
          <w:sz w:val="28"/>
        </w:rPr>
        <w:t xml:space="preserve"> </w:t>
      </w:r>
      <w:r>
        <w:rPr>
          <w:sz w:val="28"/>
        </w:rPr>
        <w:t>Д.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Сучасна  класифікація засобів розміщення</w:t>
      </w:r>
      <w:r>
        <w:rPr>
          <w:spacing w:val="71"/>
          <w:sz w:val="28"/>
        </w:rPr>
        <w:t xml:space="preserve"> </w:t>
      </w:r>
      <w:r>
        <w:rPr>
          <w:sz w:val="28"/>
        </w:rPr>
        <w:t>/</w:t>
      </w:r>
      <w:r>
        <w:rPr>
          <w:spacing w:val="70"/>
          <w:sz w:val="28"/>
        </w:rPr>
        <w:t xml:space="preserve"> </w:t>
      </w:r>
      <w:r>
        <w:rPr>
          <w:sz w:val="28"/>
        </w:rPr>
        <w:t>Д.</w:t>
      </w:r>
      <w:r>
        <w:rPr>
          <w:spacing w:val="1"/>
          <w:sz w:val="28"/>
        </w:rPr>
        <w:t xml:space="preserve"> </w:t>
      </w:r>
      <w:r>
        <w:rPr>
          <w:sz w:val="28"/>
        </w:rPr>
        <w:t>Козлов</w:t>
      </w:r>
      <w:r>
        <w:rPr>
          <w:spacing w:val="1"/>
          <w:sz w:val="28"/>
        </w:rPr>
        <w:t xml:space="preserve"> </w:t>
      </w:r>
      <w:r>
        <w:rPr>
          <w:sz w:val="28"/>
        </w:rPr>
        <w:t>//</w:t>
      </w:r>
      <w:r>
        <w:rPr>
          <w:spacing w:val="1"/>
          <w:sz w:val="28"/>
        </w:rPr>
        <w:t xml:space="preserve"> Міжнародний журнал прикладних та  фундаментальних досліджень</w:t>
      </w:r>
      <w:r>
        <w:rPr>
          <w:sz w:val="28"/>
        </w:rPr>
        <w:t>. –</w:t>
      </w:r>
      <w:r>
        <w:rPr>
          <w:spacing w:val="-2"/>
          <w:sz w:val="28"/>
        </w:rPr>
        <w:t xml:space="preserve"> </w:t>
      </w:r>
      <w:r>
        <w:rPr>
          <w:sz w:val="28"/>
        </w:rPr>
        <w:t>2016.</w:t>
      </w:r>
      <w:r>
        <w:rPr>
          <w:spacing w:val="-1"/>
          <w:sz w:val="28"/>
        </w:rPr>
        <w:t xml:space="preserve"> </w:t>
      </w:r>
      <w:r>
        <w:rPr>
          <w:sz w:val="28"/>
        </w:rPr>
        <w:t>– №</w:t>
      </w:r>
      <w:r>
        <w:rPr>
          <w:spacing w:val="-3"/>
          <w:sz w:val="28"/>
        </w:rPr>
        <w:t xml:space="preserve"> </w:t>
      </w:r>
      <w:r>
        <w:rPr>
          <w:sz w:val="28"/>
        </w:rPr>
        <w:t>4.</w:t>
      </w:r>
      <w:r>
        <w:rPr>
          <w:spacing w:val="-1"/>
          <w:sz w:val="28"/>
        </w:rPr>
        <w:t xml:space="preserve"> </w:t>
      </w:r>
      <w:r>
        <w:rPr>
          <w:sz w:val="28"/>
        </w:rPr>
        <w:t>– С.</w:t>
      </w:r>
      <w:r>
        <w:rPr>
          <w:spacing w:val="-4"/>
          <w:sz w:val="28"/>
        </w:rPr>
        <w:t xml:space="preserve"> </w:t>
      </w:r>
      <w:r>
        <w:rPr>
          <w:sz w:val="28"/>
        </w:rPr>
        <w:t>775–779.</w:t>
      </w:r>
    </w:p>
    <w:p w:rsidR="00D31A68" w:rsidRDefault="00D31A68" w:rsidP="00D31A68">
      <w:pPr>
        <w:pStyle w:val="a5"/>
        <w:numPr>
          <w:ilvl w:val="2"/>
          <w:numId w:val="2"/>
        </w:numPr>
        <w:tabs>
          <w:tab w:val="left" w:pos="1022"/>
        </w:tabs>
        <w:spacing w:line="360" w:lineRule="auto"/>
        <w:ind w:left="1021" w:right="582"/>
        <w:jc w:val="both"/>
        <w:rPr>
          <w:sz w:val="28"/>
        </w:rPr>
      </w:pPr>
      <w:r>
        <w:rPr>
          <w:sz w:val="28"/>
        </w:rPr>
        <w:t>Корнєва</w:t>
      </w:r>
      <w:r>
        <w:rPr>
          <w:spacing w:val="1"/>
          <w:sz w:val="28"/>
        </w:rPr>
        <w:t xml:space="preserve"> </w:t>
      </w:r>
      <w:r>
        <w:rPr>
          <w:sz w:val="28"/>
        </w:rPr>
        <w:t>Д.А.</w:t>
      </w:r>
      <w:r>
        <w:rPr>
          <w:spacing w:val="1"/>
          <w:sz w:val="28"/>
        </w:rPr>
        <w:t xml:space="preserve"> </w:t>
      </w:r>
      <w:r>
        <w:rPr>
          <w:sz w:val="28"/>
        </w:rPr>
        <w:t>Особливості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туристичної</w:t>
      </w:r>
      <w:r>
        <w:rPr>
          <w:spacing w:val="1"/>
          <w:sz w:val="28"/>
        </w:rPr>
        <w:t xml:space="preserve"> </w:t>
      </w:r>
      <w:r>
        <w:rPr>
          <w:sz w:val="28"/>
        </w:rPr>
        <w:t>інфраструктури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Україні</w:t>
      </w:r>
      <w:r>
        <w:rPr>
          <w:spacing w:val="-3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Д.А.</w:t>
      </w:r>
      <w:r>
        <w:rPr>
          <w:spacing w:val="-2"/>
          <w:sz w:val="28"/>
        </w:rPr>
        <w:t xml:space="preserve"> </w:t>
      </w:r>
      <w:r>
        <w:rPr>
          <w:sz w:val="28"/>
        </w:rPr>
        <w:t>Корнєва // Вісник</w:t>
      </w:r>
      <w:r>
        <w:rPr>
          <w:spacing w:val="-3"/>
          <w:sz w:val="28"/>
        </w:rPr>
        <w:t xml:space="preserve"> </w:t>
      </w:r>
      <w:r>
        <w:rPr>
          <w:sz w:val="28"/>
        </w:rPr>
        <w:t>ДІЕБ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-3"/>
          <w:sz w:val="28"/>
        </w:rPr>
        <w:t xml:space="preserve"> </w:t>
      </w:r>
      <w:r>
        <w:rPr>
          <w:sz w:val="28"/>
        </w:rPr>
        <w:t>2011. -</w:t>
      </w:r>
      <w:r>
        <w:rPr>
          <w:spacing w:val="-4"/>
          <w:sz w:val="28"/>
        </w:rPr>
        <w:t xml:space="preserve"> </w:t>
      </w:r>
      <w:r>
        <w:rPr>
          <w:sz w:val="28"/>
        </w:rPr>
        <w:t>№15. – с.</w:t>
      </w:r>
      <w:r>
        <w:rPr>
          <w:spacing w:val="-5"/>
          <w:sz w:val="28"/>
        </w:rPr>
        <w:t xml:space="preserve"> </w:t>
      </w:r>
      <w:r>
        <w:rPr>
          <w:sz w:val="28"/>
        </w:rPr>
        <w:t>174–180.</w:t>
      </w:r>
    </w:p>
    <w:p w:rsidR="00D31A68" w:rsidRDefault="00D31A68" w:rsidP="00D31A68">
      <w:pPr>
        <w:pStyle w:val="a5"/>
        <w:numPr>
          <w:ilvl w:val="2"/>
          <w:numId w:val="2"/>
        </w:numPr>
        <w:tabs>
          <w:tab w:val="left" w:pos="914"/>
        </w:tabs>
        <w:spacing w:line="360" w:lineRule="auto"/>
        <w:ind w:left="1021" w:right="588"/>
        <w:jc w:val="both"/>
        <w:rPr>
          <w:sz w:val="28"/>
        </w:rPr>
      </w:pPr>
      <w:r>
        <w:rPr>
          <w:w w:val="105"/>
          <w:sz w:val="28"/>
        </w:rPr>
        <w:t>Круль Г. Я. Основи готельної справи: навч. посібник. – К.: Центр</w:t>
      </w:r>
      <w:r>
        <w:rPr>
          <w:spacing w:val="1"/>
          <w:w w:val="105"/>
          <w:sz w:val="28"/>
        </w:rPr>
        <w:t xml:space="preserve"> </w:t>
      </w:r>
      <w:r>
        <w:rPr>
          <w:w w:val="105"/>
          <w:sz w:val="28"/>
        </w:rPr>
        <w:t>навчальної</w:t>
      </w:r>
      <w:r>
        <w:rPr>
          <w:spacing w:val="-2"/>
          <w:w w:val="105"/>
          <w:sz w:val="28"/>
        </w:rPr>
        <w:t xml:space="preserve"> </w:t>
      </w:r>
      <w:r>
        <w:rPr>
          <w:w w:val="105"/>
          <w:sz w:val="28"/>
        </w:rPr>
        <w:t>літератури,</w:t>
      </w:r>
      <w:r>
        <w:rPr>
          <w:spacing w:val="-4"/>
          <w:w w:val="105"/>
          <w:sz w:val="28"/>
        </w:rPr>
        <w:t xml:space="preserve"> </w:t>
      </w:r>
      <w:r>
        <w:rPr>
          <w:w w:val="105"/>
          <w:sz w:val="28"/>
        </w:rPr>
        <w:t>2011.</w:t>
      </w:r>
      <w:r>
        <w:rPr>
          <w:spacing w:val="2"/>
          <w:w w:val="105"/>
          <w:sz w:val="28"/>
        </w:rPr>
        <w:t xml:space="preserve"> </w:t>
      </w:r>
      <w:r>
        <w:rPr>
          <w:w w:val="105"/>
          <w:sz w:val="28"/>
        </w:rPr>
        <w:t>– 368</w:t>
      </w:r>
      <w:r>
        <w:rPr>
          <w:spacing w:val="8"/>
          <w:w w:val="105"/>
          <w:sz w:val="28"/>
        </w:rPr>
        <w:t xml:space="preserve"> </w:t>
      </w:r>
      <w:r>
        <w:rPr>
          <w:w w:val="105"/>
          <w:sz w:val="28"/>
        </w:rPr>
        <w:t>с.</w:t>
      </w:r>
    </w:p>
    <w:p w:rsidR="00D31A68" w:rsidRDefault="00D31A68" w:rsidP="00D31A68">
      <w:pPr>
        <w:pStyle w:val="a5"/>
        <w:numPr>
          <w:ilvl w:val="2"/>
          <w:numId w:val="2"/>
        </w:numPr>
        <w:tabs>
          <w:tab w:val="left" w:pos="914"/>
        </w:tabs>
        <w:spacing w:line="360" w:lineRule="auto"/>
        <w:ind w:left="1021" w:right="599"/>
        <w:jc w:val="both"/>
        <w:rPr>
          <w:sz w:val="28"/>
        </w:rPr>
      </w:pPr>
      <w:r>
        <w:rPr>
          <w:w w:val="105"/>
          <w:sz w:val="28"/>
        </w:rPr>
        <w:t>Мальська М. П., Худо В. В. Туристичний бізнес: теорія та практика:</w:t>
      </w:r>
      <w:r>
        <w:rPr>
          <w:spacing w:val="1"/>
          <w:w w:val="105"/>
          <w:sz w:val="28"/>
        </w:rPr>
        <w:t xml:space="preserve"> </w:t>
      </w:r>
      <w:r>
        <w:rPr>
          <w:w w:val="105"/>
          <w:sz w:val="28"/>
        </w:rPr>
        <w:t>навч.</w:t>
      </w:r>
      <w:r>
        <w:rPr>
          <w:spacing w:val="-2"/>
          <w:w w:val="105"/>
          <w:sz w:val="28"/>
        </w:rPr>
        <w:t xml:space="preserve"> </w:t>
      </w:r>
      <w:r>
        <w:rPr>
          <w:w w:val="105"/>
          <w:sz w:val="28"/>
        </w:rPr>
        <w:t>посібник.</w:t>
      </w:r>
      <w:r>
        <w:rPr>
          <w:spacing w:val="-2"/>
          <w:w w:val="105"/>
          <w:sz w:val="28"/>
        </w:rPr>
        <w:t xml:space="preserve"> </w:t>
      </w:r>
      <w:r>
        <w:rPr>
          <w:w w:val="105"/>
          <w:sz w:val="28"/>
        </w:rPr>
        <w:t>–</w:t>
      </w:r>
      <w:r>
        <w:rPr>
          <w:spacing w:val="2"/>
          <w:w w:val="105"/>
          <w:sz w:val="28"/>
        </w:rPr>
        <w:t xml:space="preserve"> </w:t>
      </w:r>
      <w:r>
        <w:rPr>
          <w:w w:val="105"/>
          <w:sz w:val="28"/>
        </w:rPr>
        <w:t>К.:</w:t>
      </w:r>
      <w:r>
        <w:rPr>
          <w:spacing w:val="-2"/>
          <w:w w:val="105"/>
          <w:sz w:val="28"/>
        </w:rPr>
        <w:t xml:space="preserve"> </w:t>
      </w:r>
      <w:r>
        <w:rPr>
          <w:w w:val="105"/>
          <w:sz w:val="28"/>
        </w:rPr>
        <w:t>Центр</w:t>
      </w:r>
      <w:r>
        <w:rPr>
          <w:spacing w:val="-1"/>
          <w:w w:val="105"/>
          <w:sz w:val="28"/>
        </w:rPr>
        <w:t xml:space="preserve"> </w:t>
      </w:r>
      <w:r>
        <w:rPr>
          <w:w w:val="105"/>
          <w:sz w:val="28"/>
        </w:rPr>
        <w:t>учбової</w:t>
      </w:r>
      <w:r>
        <w:rPr>
          <w:spacing w:val="-1"/>
          <w:w w:val="105"/>
          <w:sz w:val="28"/>
        </w:rPr>
        <w:t xml:space="preserve"> </w:t>
      </w:r>
      <w:r>
        <w:rPr>
          <w:w w:val="105"/>
          <w:sz w:val="28"/>
        </w:rPr>
        <w:t>літератури,</w:t>
      </w:r>
      <w:r>
        <w:rPr>
          <w:spacing w:val="-4"/>
          <w:w w:val="105"/>
          <w:sz w:val="28"/>
        </w:rPr>
        <w:t xml:space="preserve"> </w:t>
      </w:r>
      <w:r>
        <w:rPr>
          <w:w w:val="105"/>
          <w:sz w:val="28"/>
        </w:rPr>
        <w:t>2007.</w:t>
      </w:r>
      <w:r>
        <w:rPr>
          <w:spacing w:val="2"/>
          <w:w w:val="105"/>
          <w:sz w:val="28"/>
        </w:rPr>
        <w:t xml:space="preserve"> </w:t>
      </w:r>
      <w:r>
        <w:rPr>
          <w:w w:val="105"/>
          <w:sz w:val="28"/>
        </w:rPr>
        <w:t>– 424</w:t>
      </w:r>
      <w:r>
        <w:rPr>
          <w:spacing w:val="12"/>
          <w:w w:val="105"/>
          <w:sz w:val="28"/>
        </w:rPr>
        <w:t xml:space="preserve"> </w:t>
      </w:r>
      <w:r>
        <w:rPr>
          <w:w w:val="105"/>
          <w:sz w:val="28"/>
        </w:rPr>
        <w:t>с.</w:t>
      </w:r>
    </w:p>
    <w:p w:rsidR="00D31A68" w:rsidRDefault="00D31A68" w:rsidP="00D31A68">
      <w:pPr>
        <w:pStyle w:val="a5"/>
        <w:numPr>
          <w:ilvl w:val="2"/>
          <w:numId w:val="2"/>
        </w:numPr>
        <w:tabs>
          <w:tab w:val="left" w:pos="1022"/>
        </w:tabs>
        <w:spacing w:line="360" w:lineRule="auto"/>
        <w:ind w:left="1021" w:right="591"/>
        <w:jc w:val="both"/>
        <w:rPr>
          <w:sz w:val="28"/>
        </w:rPr>
      </w:pPr>
      <w:r>
        <w:rPr>
          <w:sz w:val="28"/>
        </w:rPr>
        <w:t>Мальська М.П. Готельний бізнес: теорія та практика: підруч. для студ.</w:t>
      </w:r>
      <w:r>
        <w:rPr>
          <w:spacing w:val="1"/>
          <w:sz w:val="28"/>
        </w:rPr>
        <w:t xml:space="preserve"> </w:t>
      </w:r>
      <w:r>
        <w:rPr>
          <w:sz w:val="28"/>
        </w:rPr>
        <w:t>вищ. навч. закл. / М.П. Мальська, І.Г. Пандяк. − К.: Центр учбової</w:t>
      </w:r>
      <w:r>
        <w:rPr>
          <w:spacing w:val="1"/>
          <w:sz w:val="28"/>
        </w:rPr>
        <w:t xml:space="preserve"> </w:t>
      </w:r>
      <w:r>
        <w:rPr>
          <w:sz w:val="28"/>
        </w:rPr>
        <w:t>літератури,</w:t>
      </w:r>
      <w:r>
        <w:rPr>
          <w:spacing w:val="-5"/>
          <w:sz w:val="28"/>
        </w:rPr>
        <w:t xml:space="preserve"> </w:t>
      </w:r>
      <w:r>
        <w:rPr>
          <w:sz w:val="28"/>
        </w:rPr>
        <w:t>2010.</w:t>
      </w:r>
      <w:r>
        <w:rPr>
          <w:spacing w:val="-1"/>
          <w:sz w:val="28"/>
        </w:rPr>
        <w:t xml:space="preserve"> </w:t>
      </w:r>
      <w:r>
        <w:rPr>
          <w:sz w:val="28"/>
        </w:rPr>
        <w:t>− 470 с.</w:t>
      </w:r>
    </w:p>
    <w:p w:rsidR="00D31A68" w:rsidRDefault="00D31A68" w:rsidP="00D31A68">
      <w:pPr>
        <w:pStyle w:val="a5"/>
        <w:numPr>
          <w:ilvl w:val="2"/>
          <w:numId w:val="2"/>
        </w:numPr>
        <w:tabs>
          <w:tab w:val="left" w:pos="1022"/>
        </w:tabs>
        <w:spacing w:line="360" w:lineRule="auto"/>
        <w:ind w:left="1021" w:right="583"/>
        <w:jc w:val="both"/>
        <w:rPr>
          <w:sz w:val="28"/>
        </w:rPr>
      </w:pPr>
      <w:r>
        <w:rPr>
          <w:sz w:val="28"/>
        </w:rPr>
        <w:t>Мунін Г.Б. Управління сучасним готельним комплексом / Г.Б. Мунін,</w:t>
      </w:r>
      <w:r>
        <w:rPr>
          <w:spacing w:val="1"/>
          <w:sz w:val="28"/>
        </w:rPr>
        <w:t xml:space="preserve"> </w:t>
      </w:r>
      <w:r>
        <w:rPr>
          <w:sz w:val="28"/>
        </w:rPr>
        <w:t>А.О. Змійов, Г.О. Зінов’в, Є.В. Самарцев: Навч. посіб. / За редакцією</w:t>
      </w:r>
      <w:r>
        <w:rPr>
          <w:spacing w:val="1"/>
          <w:sz w:val="28"/>
        </w:rPr>
        <w:t xml:space="preserve"> </w:t>
      </w:r>
      <w:r>
        <w:rPr>
          <w:sz w:val="28"/>
        </w:rPr>
        <w:t>члена-кор.</w:t>
      </w:r>
      <w:r>
        <w:rPr>
          <w:spacing w:val="3"/>
          <w:sz w:val="28"/>
        </w:rPr>
        <w:t xml:space="preserve"> </w:t>
      </w:r>
      <w:r>
        <w:rPr>
          <w:sz w:val="28"/>
        </w:rPr>
        <w:t>НАН</w:t>
      </w:r>
      <w:r>
        <w:rPr>
          <w:spacing w:val="6"/>
          <w:sz w:val="28"/>
        </w:rPr>
        <w:t xml:space="preserve"> </w:t>
      </w:r>
      <w:r>
        <w:rPr>
          <w:sz w:val="28"/>
        </w:rPr>
        <w:t>України,</w:t>
      </w:r>
      <w:r>
        <w:rPr>
          <w:spacing w:val="4"/>
          <w:sz w:val="28"/>
        </w:rPr>
        <w:t xml:space="preserve"> </w:t>
      </w:r>
      <w:r>
        <w:rPr>
          <w:sz w:val="28"/>
        </w:rPr>
        <w:t>д.е.н.,</w:t>
      </w:r>
      <w:r>
        <w:rPr>
          <w:spacing w:val="9"/>
          <w:sz w:val="28"/>
        </w:rPr>
        <w:t xml:space="preserve"> </w:t>
      </w:r>
      <w:r>
        <w:rPr>
          <w:sz w:val="28"/>
        </w:rPr>
        <w:t>професора</w:t>
      </w:r>
      <w:r>
        <w:rPr>
          <w:spacing w:val="5"/>
          <w:sz w:val="28"/>
        </w:rPr>
        <w:t xml:space="preserve"> </w:t>
      </w:r>
      <w:r>
        <w:rPr>
          <w:sz w:val="28"/>
        </w:rPr>
        <w:t>С.І.</w:t>
      </w:r>
      <w:r>
        <w:rPr>
          <w:spacing w:val="3"/>
          <w:sz w:val="28"/>
        </w:rPr>
        <w:t xml:space="preserve"> </w:t>
      </w:r>
      <w:r>
        <w:rPr>
          <w:sz w:val="28"/>
        </w:rPr>
        <w:t>Дорогунцова</w:t>
      </w:r>
      <w:r>
        <w:rPr>
          <w:spacing w:val="9"/>
          <w:sz w:val="28"/>
        </w:rPr>
        <w:t xml:space="preserve"> </w:t>
      </w:r>
      <w:r>
        <w:rPr>
          <w:sz w:val="28"/>
        </w:rPr>
        <w:t>–</w:t>
      </w:r>
      <w:r>
        <w:rPr>
          <w:spacing w:val="7"/>
          <w:sz w:val="28"/>
        </w:rPr>
        <w:t xml:space="preserve"> </w:t>
      </w:r>
      <w:r>
        <w:rPr>
          <w:sz w:val="28"/>
        </w:rPr>
        <w:t>К.:</w:t>
      </w:r>
      <w:r>
        <w:rPr>
          <w:spacing w:val="5"/>
          <w:sz w:val="28"/>
        </w:rPr>
        <w:t xml:space="preserve"> </w:t>
      </w:r>
      <w:r>
        <w:rPr>
          <w:sz w:val="28"/>
        </w:rPr>
        <w:t>Ліра,</w:t>
      </w:r>
    </w:p>
    <w:p w:rsidR="00D31A68" w:rsidRDefault="00D31A68" w:rsidP="00D31A68">
      <w:pPr>
        <w:pStyle w:val="a3"/>
        <w:spacing w:before="74"/>
        <w:ind w:left="1021"/>
        <w:jc w:val="both"/>
      </w:pPr>
      <w:r>
        <w:lastRenderedPageBreak/>
        <w:t>2005 –</w:t>
      </w:r>
      <w:r>
        <w:rPr>
          <w:spacing w:val="-3"/>
        </w:rPr>
        <w:t xml:space="preserve"> </w:t>
      </w:r>
      <w:r>
        <w:t>520</w:t>
      </w:r>
      <w:r>
        <w:rPr>
          <w:spacing w:val="1"/>
        </w:rPr>
        <w:t xml:space="preserve"> </w:t>
      </w:r>
      <w:r>
        <w:t>с.</w:t>
      </w:r>
    </w:p>
    <w:p w:rsidR="00D31A68" w:rsidRDefault="00D31A68" w:rsidP="00D31A68">
      <w:pPr>
        <w:pStyle w:val="a5"/>
        <w:numPr>
          <w:ilvl w:val="2"/>
          <w:numId w:val="2"/>
        </w:numPr>
        <w:tabs>
          <w:tab w:val="left" w:pos="1022"/>
        </w:tabs>
        <w:spacing w:before="164" w:line="360" w:lineRule="auto"/>
        <w:ind w:left="1021" w:right="583"/>
        <w:jc w:val="both"/>
        <w:rPr>
          <w:sz w:val="28"/>
        </w:rPr>
      </w:pPr>
      <w:r>
        <w:rPr>
          <w:sz w:val="28"/>
        </w:rPr>
        <w:t>Нечаюк</w:t>
      </w:r>
      <w:r>
        <w:rPr>
          <w:spacing w:val="1"/>
          <w:sz w:val="28"/>
        </w:rPr>
        <w:t xml:space="preserve"> </w:t>
      </w:r>
      <w:r>
        <w:rPr>
          <w:sz w:val="28"/>
        </w:rPr>
        <w:t>Л.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Готельно-ресторанний</w:t>
      </w:r>
      <w:r>
        <w:rPr>
          <w:spacing w:val="71"/>
          <w:sz w:val="28"/>
        </w:rPr>
        <w:t xml:space="preserve"> </w:t>
      </w:r>
      <w:r>
        <w:rPr>
          <w:sz w:val="28"/>
        </w:rPr>
        <w:t>бізнес:</w:t>
      </w:r>
      <w:r>
        <w:rPr>
          <w:spacing w:val="71"/>
          <w:sz w:val="28"/>
        </w:rPr>
        <w:t xml:space="preserve"> </w:t>
      </w:r>
      <w:r>
        <w:rPr>
          <w:sz w:val="28"/>
        </w:rPr>
        <w:t>менеджмент</w:t>
      </w:r>
      <w:r>
        <w:rPr>
          <w:spacing w:val="71"/>
          <w:sz w:val="28"/>
        </w:rPr>
        <w:t xml:space="preserve"> </w:t>
      </w:r>
      <w:r>
        <w:rPr>
          <w:sz w:val="28"/>
        </w:rPr>
        <w:t>:</w:t>
      </w:r>
      <w:r>
        <w:rPr>
          <w:spacing w:val="71"/>
          <w:sz w:val="28"/>
        </w:rPr>
        <w:t xml:space="preserve"> </w:t>
      </w:r>
      <w:r>
        <w:rPr>
          <w:sz w:val="28"/>
        </w:rPr>
        <w:t>нав-</w:t>
      </w:r>
      <w:r>
        <w:rPr>
          <w:spacing w:val="1"/>
          <w:sz w:val="28"/>
        </w:rPr>
        <w:t xml:space="preserve"> </w:t>
      </w:r>
      <w:r>
        <w:rPr>
          <w:sz w:val="28"/>
        </w:rPr>
        <w:t>чальний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посібник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Л.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Нечаюк,</w:t>
      </w:r>
      <w:r>
        <w:rPr>
          <w:spacing w:val="1"/>
          <w:sz w:val="28"/>
        </w:rPr>
        <w:t xml:space="preserve"> </w:t>
      </w:r>
      <w:r>
        <w:rPr>
          <w:sz w:val="28"/>
        </w:rPr>
        <w:t>Н.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70"/>
          <w:sz w:val="28"/>
        </w:rPr>
        <w:t xml:space="preserve"> </w:t>
      </w:r>
      <w:r>
        <w:rPr>
          <w:sz w:val="28"/>
        </w:rPr>
        <w:t>Телеш.</w:t>
      </w:r>
      <w:r>
        <w:rPr>
          <w:spacing w:val="70"/>
          <w:sz w:val="28"/>
        </w:rPr>
        <w:t xml:space="preserve"> </w:t>
      </w:r>
      <w:r>
        <w:rPr>
          <w:sz w:val="28"/>
        </w:rPr>
        <w:t>–</w:t>
      </w:r>
      <w:r>
        <w:rPr>
          <w:spacing w:val="70"/>
          <w:sz w:val="28"/>
        </w:rPr>
        <w:t xml:space="preserve"> </w:t>
      </w:r>
      <w:r>
        <w:rPr>
          <w:sz w:val="28"/>
        </w:rPr>
        <w:t>К.</w:t>
      </w:r>
      <w:r>
        <w:rPr>
          <w:spacing w:val="70"/>
          <w:sz w:val="28"/>
        </w:rPr>
        <w:t xml:space="preserve"> </w:t>
      </w:r>
      <w:r>
        <w:rPr>
          <w:sz w:val="28"/>
        </w:rPr>
        <w:t>:</w:t>
      </w:r>
      <w:r>
        <w:rPr>
          <w:spacing w:val="71"/>
          <w:sz w:val="28"/>
        </w:rPr>
        <w:t xml:space="preserve"> </w:t>
      </w:r>
      <w:r>
        <w:rPr>
          <w:sz w:val="28"/>
        </w:rPr>
        <w:t>Центр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навчальної</w:t>
      </w:r>
      <w:r>
        <w:rPr>
          <w:spacing w:val="2"/>
          <w:sz w:val="28"/>
        </w:rPr>
        <w:t xml:space="preserve"> </w:t>
      </w:r>
      <w:r>
        <w:rPr>
          <w:sz w:val="28"/>
        </w:rPr>
        <w:t>літератури,</w:t>
      </w:r>
      <w:r>
        <w:rPr>
          <w:spacing w:val="7"/>
          <w:sz w:val="28"/>
        </w:rPr>
        <w:t xml:space="preserve"> </w:t>
      </w:r>
      <w:r>
        <w:rPr>
          <w:sz w:val="28"/>
        </w:rPr>
        <w:t>2003.</w:t>
      </w:r>
      <w:r>
        <w:rPr>
          <w:spacing w:val="8"/>
          <w:sz w:val="28"/>
        </w:rPr>
        <w:t xml:space="preserve"> </w:t>
      </w:r>
      <w:r>
        <w:rPr>
          <w:sz w:val="28"/>
        </w:rPr>
        <w:t>–</w:t>
      </w:r>
      <w:r>
        <w:rPr>
          <w:spacing w:val="8"/>
          <w:sz w:val="28"/>
        </w:rPr>
        <w:t xml:space="preserve"> </w:t>
      </w:r>
      <w:r>
        <w:rPr>
          <w:sz w:val="28"/>
        </w:rPr>
        <w:t>346</w:t>
      </w:r>
      <w:r>
        <w:rPr>
          <w:spacing w:val="9"/>
          <w:sz w:val="28"/>
        </w:rPr>
        <w:t xml:space="preserve"> </w:t>
      </w:r>
      <w:r>
        <w:rPr>
          <w:sz w:val="28"/>
        </w:rPr>
        <w:t>с.</w:t>
      </w:r>
    </w:p>
    <w:p w:rsidR="00D31A68" w:rsidRDefault="00D31A68" w:rsidP="00D31A68">
      <w:pPr>
        <w:pStyle w:val="a5"/>
        <w:numPr>
          <w:ilvl w:val="2"/>
          <w:numId w:val="2"/>
        </w:numPr>
        <w:tabs>
          <w:tab w:val="left" w:pos="1022"/>
        </w:tabs>
        <w:spacing w:line="360" w:lineRule="auto"/>
        <w:ind w:left="1021" w:right="580"/>
        <w:jc w:val="both"/>
        <w:rPr>
          <w:sz w:val="28"/>
        </w:rPr>
      </w:pPr>
      <w:r>
        <w:rPr>
          <w:sz w:val="28"/>
        </w:rPr>
        <w:t>Носенко В. О. Тенденції розвитку готельного господарства України в</w:t>
      </w:r>
      <w:r>
        <w:rPr>
          <w:spacing w:val="1"/>
          <w:sz w:val="28"/>
        </w:rPr>
        <w:t xml:space="preserve"> </w:t>
      </w:r>
      <w:r>
        <w:rPr>
          <w:sz w:val="28"/>
        </w:rPr>
        <w:t>умовах побудови інформаційного середовища / В. О. Носенко, Р. С.</w:t>
      </w:r>
      <w:r>
        <w:rPr>
          <w:spacing w:val="1"/>
          <w:sz w:val="28"/>
        </w:rPr>
        <w:t xml:space="preserve"> </w:t>
      </w:r>
      <w:r>
        <w:rPr>
          <w:sz w:val="28"/>
        </w:rPr>
        <w:t>Ладиженська // Комунальне господарство міст – 2012 - № 102 – С. 541-</w:t>
      </w:r>
      <w:r>
        <w:rPr>
          <w:spacing w:val="1"/>
          <w:sz w:val="28"/>
        </w:rPr>
        <w:t xml:space="preserve"> </w:t>
      </w:r>
      <w:r>
        <w:rPr>
          <w:sz w:val="28"/>
        </w:rPr>
        <w:t>546</w:t>
      </w:r>
    </w:p>
    <w:p w:rsidR="00D31A68" w:rsidRDefault="00D31A68" w:rsidP="00D31A68">
      <w:pPr>
        <w:pStyle w:val="a5"/>
        <w:numPr>
          <w:ilvl w:val="2"/>
          <w:numId w:val="2"/>
        </w:numPr>
        <w:tabs>
          <w:tab w:val="left" w:pos="1022"/>
        </w:tabs>
        <w:spacing w:line="360" w:lineRule="auto"/>
        <w:ind w:left="1021" w:right="583"/>
        <w:jc w:val="both"/>
        <w:rPr>
          <w:sz w:val="28"/>
        </w:rPr>
      </w:pPr>
      <w:r>
        <w:rPr>
          <w:sz w:val="28"/>
        </w:rPr>
        <w:t>Овчаренко Л.В. Готельно-ресторанний</w:t>
      </w:r>
      <w:r>
        <w:rPr>
          <w:spacing w:val="71"/>
          <w:sz w:val="28"/>
        </w:rPr>
        <w:t xml:space="preserve"> </w:t>
      </w:r>
      <w:r>
        <w:rPr>
          <w:sz w:val="28"/>
        </w:rPr>
        <w:t>бізнес:</w:t>
      </w:r>
      <w:r>
        <w:rPr>
          <w:spacing w:val="71"/>
          <w:sz w:val="28"/>
        </w:rPr>
        <w:t xml:space="preserve"> </w:t>
      </w:r>
      <w:r>
        <w:rPr>
          <w:sz w:val="28"/>
        </w:rPr>
        <w:t>менеджмент</w:t>
      </w:r>
      <w:r>
        <w:rPr>
          <w:spacing w:val="71"/>
          <w:sz w:val="28"/>
        </w:rPr>
        <w:t xml:space="preserve"> </w:t>
      </w:r>
      <w:r>
        <w:rPr>
          <w:sz w:val="28"/>
        </w:rPr>
        <w:t>:</w:t>
      </w:r>
      <w:r>
        <w:rPr>
          <w:spacing w:val="71"/>
          <w:sz w:val="28"/>
        </w:rPr>
        <w:t xml:space="preserve"> </w:t>
      </w:r>
      <w:r>
        <w:rPr>
          <w:sz w:val="28"/>
        </w:rPr>
        <w:t>нав-</w:t>
      </w:r>
      <w:r>
        <w:rPr>
          <w:spacing w:val="1"/>
          <w:sz w:val="28"/>
        </w:rPr>
        <w:t xml:space="preserve"> </w:t>
      </w:r>
      <w:r>
        <w:rPr>
          <w:sz w:val="28"/>
        </w:rPr>
        <w:t>чальний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посібник</w:t>
      </w:r>
      <w:r>
        <w:rPr>
          <w:spacing w:val="1"/>
          <w:sz w:val="28"/>
        </w:rPr>
        <w:t xml:space="preserve"> </w:t>
      </w:r>
      <w:r>
        <w:rPr>
          <w:sz w:val="28"/>
        </w:rPr>
        <w:t>/ Л.В. Овчаренко, А.В. Овчаренко // Світ людини. – 2009. –</w:t>
      </w:r>
      <w:r>
        <w:rPr>
          <w:spacing w:val="1"/>
          <w:sz w:val="28"/>
        </w:rPr>
        <w:t xml:space="preserve"> </w:t>
      </w:r>
      <w:r>
        <w:rPr>
          <w:sz w:val="28"/>
        </w:rPr>
        <w:t>Т.</w:t>
      </w:r>
      <w:r>
        <w:rPr>
          <w:spacing w:val="-2"/>
          <w:sz w:val="28"/>
        </w:rPr>
        <w:t xml:space="preserve"> </w:t>
      </w:r>
      <w:r>
        <w:rPr>
          <w:sz w:val="28"/>
        </w:rPr>
        <w:t>9.</w:t>
      </w:r>
      <w:r>
        <w:rPr>
          <w:spacing w:val="-1"/>
          <w:sz w:val="28"/>
        </w:rPr>
        <w:t xml:space="preserve"> </w:t>
      </w:r>
      <w:r>
        <w:rPr>
          <w:sz w:val="28"/>
        </w:rPr>
        <w:t>–№</w:t>
      </w:r>
      <w:r>
        <w:rPr>
          <w:spacing w:val="-3"/>
          <w:sz w:val="28"/>
        </w:rPr>
        <w:t xml:space="preserve"> </w:t>
      </w:r>
      <w:r>
        <w:rPr>
          <w:sz w:val="28"/>
        </w:rPr>
        <w:t>1. – С.</w:t>
      </w:r>
      <w:r>
        <w:rPr>
          <w:spacing w:val="-2"/>
          <w:sz w:val="28"/>
        </w:rPr>
        <w:t xml:space="preserve"> </w:t>
      </w:r>
      <w:r>
        <w:rPr>
          <w:sz w:val="28"/>
        </w:rPr>
        <w:t>120–126.</w:t>
      </w:r>
    </w:p>
    <w:p w:rsidR="00D31A68" w:rsidRDefault="00D31A68" w:rsidP="00D31A68">
      <w:pPr>
        <w:pStyle w:val="a5"/>
        <w:numPr>
          <w:ilvl w:val="2"/>
          <w:numId w:val="2"/>
        </w:numPr>
        <w:tabs>
          <w:tab w:val="left" w:pos="1022"/>
        </w:tabs>
        <w:ind w:hanging="361"/>
        <w:jc w:val="both"/>
        <w:rPr>
          <w:sz w:val="28"/>
        </w:rPr>
      </w:pPr>
      <w:r>
        <w:rPr>
          <w:sz w:val="28"/>
        </w:rPr>
        <w:t>Особливості</w:t>
      </w:r>
      <w:r>
        <w:rPr>
          <w:spacing w:val="-23"/>
          <w:sz w:val="28"/>
        </w:rPr>
        <w:t xml:space="preserve"> </w:t>
      </w:r>
      <w:r>
        <w:rPr>
          <w:sz w:val="28"/>
        </w:rPr>
        <w:t>формування</w:t>
      </w:r>
      <w:r>
        <w:rPr>
          <w:spacing w:val="-20"/>
          <w:sz w:val="28"/>
        </w:rPr>
        <w:t xml:space="preserve"> </w:t>
      </w:r>
      <w:r>
        <w:rPr>
          <w:sz w:val="28"/>
        </w:rPr>
        <w:t>тареалізації</w:t>
      </w:r>
      <w:r>
        <w:rPr>
          <w:spacing w:val="-19"/>
          <w:sz w:val="28"/>
        </w:rPr>
        <w:t xml:space="preserve"> </w:t>
      </w:r>
      <w:r>
        <w:rPr>
          <w:sz w:val="28"/>
        </w:rPr>
        <w:t>туристичноїполітикидержави:</w:t>
      </w:r>
    </w:p>
    <w:p w:rsidR="00D31A68" w:rsidRDefault="00D31A68" w:rsidP="00D31A68">
      <w:pPr>
        <w:pStyle w:val="a3"/>
        <w:spacing w:before="160" w:line="360" w:lineRule="auto"/>
        <w:ind w:left="1021" w:right="585"/>
        <w:jc w:val="both"/>
      </w:pPr>
      <w:r>
        <w:t>міжнародний, національний, регіональний досвід :</w:t>
      </w:r>
      <w:r>
        <w:rPr>
          <w:spacing w:val="1"/>
        </w:rPr>
        <w:t xml:space="preserve"> </w:t>
      </w:r>
      <w:r>
        <w:t>монографія / кол.</w:t>
      </w:r>
      <w:r>
        <w:rPr>
          <w:spacing w:val="1"/>
        </w:rPr>
        <w:t xml:space="preserve"> </w:t>
      </w:r>
      <w:r>
        <w:t>авт.;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ред.</w:t>
      </w:r>
      <w:r>
        <w:rPr>
          <w:spacing w:val="1"/>
        </w:rPr>
        <w:t xml:space="preserve"> </w:t>
      </w:r>
      <w:r>
        <w:t>А.</w:t>
      </w:r>
      <w:r>
        <w:rPr>
          <w:spacing w:val="1"/>
        </w:rPr>
        <w:t xml:space="preserve"> </w:t>
      </w:r>
      <w:r>
        <w:t>Ю.</w:t>
      </w:r>
      <w:r>
        <w:rPr>
          <w:spacing w:val="1"/>
        </w:rPr>
        <w:t xml:space="preserve"> </w:t>
      </w:r>
      <w:r>
        <w:t>Парфіненка.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Х.</w:t>
      </w:r>
      <w:r>
        <w:rPr>
          <w:spacing w:val="70"/>
        </w:rPr>
        <w:t xml:space="preserve"> </w:t>
      </w:r>
      <w:r>
        <w:t>:</w:t>
      </w:r>
      <w:r>
        <w:rPr>
          <w:spacing w:val="70"/>
        </w:rPr>
        <w:t xml:space="preserve"> </w:t>
      </w:r>
      <w:r>
        <w:t>ХНУ</w:t>
      </w:r>
      <w:r>
        <w:rPr>
          <w:spacing w:val="70"/>
        </w:rPr>
        <w:t xml:space="preserve"> </w:t>
      </w:r>
      <w:r>
        <w:t>імені</w:t>
      </w:r>
      <w:r>
        <w:rPr>
          <w:spacing w:val="70"/>
        </w:rPr>
        <w:t xml:space="preserve"> </w:t>
      </w:r>
      <w:r>
        <w:t>В.</w:t>
      </w:r>
      <w:r>
        <w:rPr>
          <w:spacing w:val="70"/>
        </w:rPr>
        <w:t xml:space="preserve"> </w:t>
      </w:r>
      <w:r>
        <w:t>Н.</w:t>
      </w:r>
      <w:r>
        <w:rPr>
          <w:spacing w:val="70"/>
        </w:rPr>
        <w:t xml:space="preserve"> </w:t>
      </w:r>
      <w:r>
        <w:t>Каразіна,</w:t>
      </w:r>
      <w:r>
        <w:rPr>
          <w:spacing w:val="1"/>
        </w:rPr>
        <w:t xml:space="preserve"> </w:t>
      </w:r>
      <w:r>
        <w:t>2013.</w:t>
      </w:r>
      <w:r>
        <w:rPr>
          <w:spacing w:val="-2"/>
        </w:rPr>
        <w:t xml:space="preserve"> </w:t>
      </w:r>
      <w:r>
        <w:t>– 280</w:t>
      </w:r>
      <w:r>
        <w:rPr>
          <w:spacing w:val="1"/>
        </w:rPr>
        <w:t xml:space="preserve"> </w:t>
      </w:r>
      <w:r>
        <w:t>с.</w:t>
      </w:r>
    </w:p>
    <w:p w:rsidR="00D31A68" w:rsidRDefault="00D31A68" w:rsidP="00D31A68">
      <w:pPr>
        <w:pStyle w:val="a5"/>
        <w:numPr>
          <w:ilvl w:val="2"/>
          <w:numId w:val="2"/>
        </w:numPr>
        <w:tabs>
          <w:tab w:val="left" w:pos="1022"/>
        </w:tabs>
        <w:spacing w:line="360" w:lineRule="auto"/>
        <w:ind w:left="1021" w:right="582"/>
        <w:jc w:val="both"/>
        <w:rPr>
          <w:sz w:val="28"/>
        </w:rPr>
      </w:pPr>
      <w:r>
        <w:rPr>
          <w:sz w:val="28"/>
        </w:rPr>
        <w:t>Подлепіна</w:t>
      </w:r>
      <w:r>
        <w:rPr>
          <w:spacing w:val="1"/>
          <w:sz w:val="28"/>
        </w:rPr>
        <w:t xml:space="preserve"> </w:t>
      </w:r>
      <w:r>
        <w:rPr>
          <w:sz w:val="28"/>
        </w:rPr>
        <w:t>П.</w:t>
      </w:r>
      <w:r>
        <w:rPr>
          <w:spacing w:val="71"/>
          <w:sz w:val="28"/>
        </w:rPr>
        <w:t xml:space="preserve"> </w:t>
      </w:r>
      <w:r>
        <w:rPr>
          <w:sz w:val="28"/>
        </w:rPr>
        <w:t>О.</w:t>
      </w:r>
      <w:r>
        <w:rPr>
          <w:spacing w:val="71"/>
          <w:sz w:val="28"/>
        </w:rPr>
        <w:t xml:space="preserve"> </w:t>
      </w:r>
      <w:r>
        <w:rPr>
          <w:sz w:val="28"/>
        </w:rPr>
        <w:t>Тенденції</w:t>
      </w:r>
      <w:r>
        <w:rPr>
          <w:spacing w:val="7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71"/>
          <w:sz w:val="28"/>
        </w:rPr>
        <w:t xml:space="preserve"> </w:t>
      </w:r>
      <w:r>
        <w:rPr>
          <w:sz w:val="28"/>
        </w:rPr>
        <w:t>готельного</w:t>
      </w:r>
      <w:r>
        <w:rPr>
          <w:spacing w:val="71"/>
          <w:sz w:val="28"/>
        </w:rPr>
        <w:t xml:space="preserve"> </w:t>
      </w:r>
      <w:r>
        <w:rPr>
          <w:sz w:val="28"/>
        </w:rPr>
        <w:t>господарства</w:t>
      </w:r>
      <w:r>
        <w:rPr>
          <w:spacing w:val="-67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умовах</w:t>
      </w:r>
      <w:r>
        <w:rPr>
          <w:spacing w:val="1"/>
          <w:sz w:val="28"/>
        </w:rPr>
        <w:t xml:space="preserve"> </w:t>
      </w:r>
      <w:r>
        <w:rPr>
          <w:sz w:val="28"/>
        </w:rPr>
        <w:t>турбулентності</w:t>
      </w:r>
      <w:r>
        <w:rPr>
          <w:spacing w:val="70"/>
          <w:sz w:val="28"/>
        </w:rPr>
        <w:t xml:space="preserve"> </w:t>
      </w:r>
      <w:r>
        <w:rPr>
          <w:sz w:val="28"/>
        </w:rPr>
        <w:t>/</w:t>
      </w:r>
      <w:r>
        <w:rPr>
          <w:spacing w:val="70"/>
          <w:sz w:val="28"/>
        </w:rPr>
        <w:t xml:space="preserve"> </w:t>
      </w:r>
      <w:r>
        <w:rPr>
          <w:sz w:val="28"/>
        </w:rPr>
        <w:t>П.</w:t>
      </w:r>
      <w:r>
        <w:rPr>
          <w:spacing w:val="70"/>
          <w:sz w:val="28"/>
        </w:rPr>
        <w:t xml:space="preserve"> </w:t>
      </w:r>
      <w:r>
        <w:rPr>
          <w:sz w:val="28"/>
        </w:rPr>
        <w:t>О.</w:t>
      </w:r>
      <w:r>
        <w:rPr>
          <w:spacing w:val="70"/>
          <w:sz w:val="28"/>
        </w:rPr>
        <w:t xml:space="preserve"> </w:t>
      </w:r>
      <w:r>
        <w:rPr>
          <w:sz w:val="28"/>
        </w:rPr>
        <w:t>Подлепіна</w:t>
      </w:r>
      <w:r>
        <w:rPr>
          <w:spacing w:val="70"/>
          <w:sz w:val="28"/>
        </w:rPr>
        <w:t xml:space="preserve"> </w:t>
      </w:r>
      <w:r>
        <w:rPr>
          <w:sz w:val="28"/>
        </w:rPr>
        <w:t>//</w:t>
      </w:r>
      <w:r>
        <w:rPr>
          <w:spacing w:val="70"/>
          <w:sz w:val="28"/>
        </w:rPr>
        <w:t xml:space="preserve"> </w:t>
      </w:r>
      <w:r>
        <w:rPr>
          <w:sz w:val="28"/>
        </w:rPr>
        <w:t>Вісник ХНУ</w:t>
      </w:r>
      <w:r>
        <w:rPr>
          <w:spacing w:val="-67"/>
          <w:sz w:val="28"/>
        </w:rPr>
        <w:t xml:space="preserve"> </w:t>
      </w:r>
      <w:r>
        <w:rPr>
          <w:sz w:val="28"/>
        </w:rPr>
        <w:t>ім.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Н.</w:t>
      </w:r>
      <w:r>
        <w:rPr>
          <w:spacing w:val="1"/>
          <w:sz w:val="28"/>
        </w:rPr>
        <w:t xml:space="preserve"> </w:t>
      </w:r>
      <w:r>
        <w:rPr>
          <w:sz w:val="28"/>
        </w:rPr>
        <w:t>Каразіна.</w:t>
      </w:r>
      <w:r>
        <w:rPr>
          <w:spacing w:val="1"/>
          <w:sz w:val="28"/>
        </w:rPr>
        <w:t xml:space="preserve"> </w:t>
      </w:r>
      <w:r>
        <w:rPr>
          <w:sz w:val="28"/>
        </w:rPr>
        <w:t>Серія: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Міжнародні</w:t>
      </w:r>
      <w:r>
        <w:rPr>
          <w:spacing w:val="1"/>
          <w:sz w:val="28"/>
        </w:rPr>
        <w:t xml:space="preserve"> </w:t>
      </w:r>
      <w:r>
        <w:rPr>
          <w:sz w:val="28"/>
        </w:rPr>
        <w:t>відносини.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Економіка.</w:t>
      </w:r>
      <w:r>
        <w:rPr>
          <w:spacing w:val="1"/>
          <w:sz w:val="28"/>
        </w:rPr>
        <w:t xml:space="preserve"> </w:t>
      </w:r>
      <w:r>
        <w:rPr>
          <w:sz w:val="28"/>
        </w:rPr>
        <w:t>Країнознавство.</w:t>
      </w:r>
      <w:r>
        <w:rPr>
          <w:spacing w:val="-5"/>
          <w:sz w:val="28"/>
        </w:rPr>
        <w:t xml:space="preserve"> </w:t>
      </w:r>
      <w:r>
        <w:rPr>
          <w:sz w:val="28"/>
        </w:rPr>
        <w:t>Туризм. –</w:t>
      </w:r>
      <w:r>
        <w:rPr>
          <w:spacing w:val="-1"/>
          <w:sz w:val="28"/>
        </w:rPr>
        <w:t xml:space="preserve"> </w:t>
      </w:r>
      <w:r>
        <w:rPr>
          <w:sz w:val="28"/>
        </w:rPr>
        <w:t>2016.</w:t>
      </w:r>
      <w:r>
        <w:rPr>
          <w:spacing w:val="-3"/>
          <w:sz w:val="28"/>
        </w:rPr>
        <w:t xml:space="preserve"> </w:t>
      </w:r>
      <w:r>
        <w:rPr>
          <w:sz w:val="28"/>
        </w:rPr>
        <w:t>– Випуск</w:t>
      </w:r>
      <w:r>
        <w:rPr>
          <w:spacing w:val="-1"/>
          <w:sz w:val="28"/>
        </w:rPr>
        <w:t xml:space="preserve"> </w:t>
      </w:r>
      <w:r>
        <w:rPr>
          <w:sz w:val="28"/>
        </w:rPr>
        <w:t>5.</w:t>
      </w:r>
      <w:r>
        <w:rPr>
          <w:spacing w:val="-1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150–156.</w:t>
      </w:r>
    </w:p>
    <w:p w:rsidR="00D31A68" w:rsidRDefault="00D31A68" w:rsidP="00D31A68">
      <w:pPr>
        <w:pStyle w:val="a5"/>
        <w:numPr>
          <w:ilvl w:val="2"/>
          <w:numId w:val="2"/>
        </w:numPr>
        <w:tabs>
          <w:tab w:val="left" w:pos="1022"/>
        </w:tabs>
        <w:spacing w:before="1" w:line="360" w:lineRule="auto"/>
        <w:ind w:left="1021" w:right="580"/>
        <w:jc w:val="both"/>
        <w:rPr>
          <w:sz w:val="28"/>
        </w:rPr>
      </w:pPr>
      <w:r>
        <w:rPr>
          <w:sz w:val="28"/>
        </w:rPr>
        <w:t>Ремеслова О. Л. Готельне господарство як об’єкт дослідження в умовах</w:t>
      </w:r>
      <w:r>
        <w:rPr>
          <w:spacing w:val="-67"/>
          <w:sz w:val="28"/>
        </w:rPr>
        <w:t xml:space="preserve"> </w:t>
      </w:r>
      <w:r>
        <w:rPr>
          <w:sz w:val="28"/>
        </w:rPr>
        <w:t>ринкової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економіки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Л.</w:t>
      </w:r>
      <w:r>
        <w:rPr>
          <w:spacing w:val="1"/>
          <w:sz w:val="28"/>
        </w:rPr>
        <w:t xml:space="preserve"> </w:t>
      </w:r>
      <w:r>
        <w:rPr>
          <w:sz w:val="28"/>
        </w:rPr>
        <w:t>Ремеслова</w:t>
      </w:r>
      <w:r>
        <w:rPr>
          <w:spacing w:val="1"/>
          <w:sz w:val="28"/>
        </w:rPr>
        <w:t xml:space="preserve"> </w:t>
      </w:r>
      <w:r>
        <w:rPr>
          <w:sz w:val="28"/>
        </w:rPr>
        <w:t>//</w:t>
      </w:r>
      <w:r>
        <w:rPr>
          <w:spacing w:val="1"/>
          <w:sz w:val="28"/>
        </w:rPr>
        <w:t xml:space="preserve"> </w:t>
      </w:r>
      <w:r>
        <w:rPr>
          <w:sz w:val="28"/>
        </w:rPr>
        <w:t>Вісник</w:t>
      </w:r>
      <w:r>
        <w:rPr>
          <w:spacing w:val="1"/>
          <w:sz w:val="28"/>
        </w:rPr>
        <w:t xml:space="preserve"> </w:t>
      </w:r>
      <w:r>
        <w:rPr>
          <w:sz w:val="28"/>
        </w:rPr>
        <w:t>Донецького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університету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економіки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торгівлі</w:t>
      </w:r>
      <w:r>
        <w:rPr>
          <w:spacing w:val="1"/>
          <w:sz w:val="28"/>
        </w:rPr>
        <w:t xml:space="preserve"> </w:t>
      </w:r>
      <w:r>
        <w:rPr>
          <w:sz w:val="28"/>
        </w:rPr>
        <w:t>імені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Туган-</w:t>
      </w:r>
      <w:r>
        <w:rPr>
          <w:spacing w:val="1"/>
          <w:sz w:val="28"/>
        </w:rPr>
        <w:t xml:space="preserve"> </w:t>
      </w:r>
      <w:r>
        <w:rPr>
          <w:sz w:val="28"/>
        </w:rPr>
        <w:t>Барановського</w:t>
      </w:r>
      <w:r>
        <w:rPr>
          <w:spacing w:val="-1"/>
          <w:sz w:val="28"/>
        </w:rPr>
        <w:t xml:space="preserve"> </w:t>
      </w:r>
      <w:r>
        <w:rPr>
          <w:sz w:val="28"/>
        </w:rPr>
        <w:t>– 2009</w:t>
      </w:r>
      <w:r>
        <w:rPr>
          <w:spacing w:val="1"/>
          <w:sz w:val="28"/>
        </w:rPr>
        <w:t xml:space="preserve"> </w:t>
      </w:r>
      <w:r>
        <w:rPr>
          <w:sz w:val="28"/>
        </w:rPr>
        <w:t>-</w:t>
      </w:r>
      <w:r>
        <w:rPr>
          <w:spacing w:val="-1"/>
          <w:sz w:val="28"/>
        </w:rPr>
        <w:t xml:space="preserve"> </w:t>
      </w:r>
      <w:r>
        <w:rPr>
          <w:sz w:val="28"/>
        </w:rPr>
        <w:t>№</w:t>
      </w:r>
      <w:r>
        <w:rPr>
          <w:spacing w:val="-3"/>
          <w:sz w:val="28"/>
        </w:rPr>
        <w:t xml:space="preserve"> </w:t>
      </w:r>
      <w:r>
        <w:rPr>
          <w:sz w:val="28"/>
        </w:rPr>
        <w:t>3 – С.</w:t>
      </w:r>
      <w:r>
        <w:rPr>
          <w:spacing w:val="-13"/>
          <w:sz w:val="28"/>
        </w:rPr>
        <w:t xml:space="preserve"> </w:t>
      </w:r>
      <w:r>
        <w:rPr>
          <w:sz w:val="28"/>
        </w:rPr>
        <w:t>167-175.</w:t>
      </w:r>
    </w:p>
    <w:p w:rsidR="00D31A68" w:rsidRDefault="00D31A68" w:rsidP="00D31A68">
      <w:pPr>
        <w:pStyle w:val="a5"/>
        <w:numPr>
          <w:ilvl w:val="2"/>
          <w:numId w:val="2"/>
        </w:numPr>
        <w:tabs>
          <w:tab w:val="left" w:pos="1022"/>
        </w:tabs>
        <w:spacing w:before="1" w:line="360" w:lineRule="auto"/>
        <w:ind w:left="1021" w:right="583"/>
        <w:jc w:val="both"/>
        <w:rPr>
          <w:sz w:val="28"/>
        </w:rPr>
      </w:pPr>
      <w:r>
        <w:rPr>
          <w:sz w:val="28"/>
        </w:rPr>
        <w:t>Рубін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Формування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конкурентних</w:t>
      </w:r>
      <w:r>
        <w:rPr>
          <w:spacing w:val="71"/>
          <w:sz w:val="28"/>
        </w:rPr>
        <w:t xml:space="preserve"> </w:t>
      </w:r>
      <w:r>
        <w:rPr>
          <w:sz w:val="28"/>
        </w:rPr>
        <w:t>стратегій</w:t>
      </w:r>
      <w:r>
        <w:rPr>
          <w:spacing w:val="71"/>
          <w:sz w:val="28"/>
        </w:rPr>
        <w:t xml:space="preserve"> </w:t>
      </w:r>
      <w:r>
        <w:rPr>
          <w:sz w:val="28"/>
        </w:rPr>
        <w:t>підприємства</w:t>
      </w:r>
      <w:r>
        <w:rPr>
          <w:spacing w:val="1"/>
          <w:sz w:val="28"/>
        </w:rPr>
        <w:t xml:space="preserve"> </w:t>
      </w:r>
      <w:r>
        <w:rPr>
          <w:sz w:val="28"/>
        </w:rPr>
        <w:t>готельного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бізнесу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70"/>
          <w:sz w:val="28"/>
        </w:rPr>
        <w:t xml:space="preserve"> </w:t>
      </w:r>
      <w:r>
        <w:rPr>
          <w:sz w:val="28"/>
        </w:rPr>
        <w:t>М.</w:t>
      </w:r>
      <w:r>
        <w:rPr>
          <w:spacing w:val="70"/>
          <w:sz w:val="28"/>
        </w:rPr>
        <w:t xml:space="preserve"> </w:t>
      </w:r>
      <w:r>
        <w:rPr>
          <w:sz w:val="28"/>
        </w:rPr>
        <w:t>Рубін</w:t>
      </w:r>
      <w:r>
        <w:rPr>
          <w:spacing w:val="70"/>
          <w:sz w:val="28"/>
        </w:rPr>
        <w:t xml:space="preserve"> </w:t>
      </w:r>
      <w:r>
        <w:rPr>
          <w:sz w:val="28"/>
        </w:rPr>
        <w:t>//</w:t>
      </w:r>
      <w:r>
        <w:rPr>
          <w:spacing w:val="70"/>
          <w:sz w:val="28"/>
        </w:rPr>
        <w:t xml:space="preserve"> </w:t>
      </w:r>
      <w:r>
        <w:rPr>
          <w:sz w:val="28"/>
        </w:rPr>
        <w:t>Туристична</w:t>
      </w:r>
      <w:r>
        <w:rPr>
          <w:spacing w:val="70"/>
          <w:sz w:val="28"/>
        </w:rPr>
        <w:t xml:space="preserve"> </w:t>
      </w:r>
      <w:r>
        <w:rPr>
          <w:sz w:val="28"/>
        </w:rPr>
        <w:t>інду-стрія:</w:t>
      </w:r>
      <w:r>
        <w:rPr>
          <w:spacing w:val="70"/>
          <w:sz w:val="28"/>
        </w:rPr>
        <w:t xml:space="preserve"> </w:t>
      </w:r>
      <w:r>
        <w:rPr>
          <w:sz w:val="28"/>
        </w:rPr>
        <w:t>сучасний</w:t>
      </w:r>
      <w:r>
        <w:rPr>
          <w:spacing w:val="1"/>
          <w:sz w:val="28"/>
        </w:rPr>
        <w:t xml:space="preserve"> </w:t>
      </w:r>
      <w:r>
        <w:rPr>
          <w:sz w:val="28"/>
        </w:rPr>
        <w:t>стан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пріоритети</w:t>
      </w:r>
      <w:r>
        <w:rPr>
          <w:spacing w:val="1"/>
          <w:sz w:val="28"/>
        </w:rPr>
        <w:t xml:space="preserve"> </w:t>
      </w:r>
      <w:r>
        <w:rPr>
          <w:sz w:val="28"/>
        </w:rPr>
        <w:t>роз-витку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Мат.</w:t>
      </w:r>
      <w:r>
        <w:rPr>
          <w:spacing w:val="1"/>
          <w:sz w:val="28"/>
        </w:rPr>
        <w:t xml:space="preserve"> </w:t>
      </w:r>
      <w:r>
        <w:rPr>
          <w:sz w:val="28"/>
        </w:rPr>
        <w:t>VІІІ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Міжнар.</w:t>
      </w:r>
      <w:r>
        <w:rPr>
          <w:spacing w:val="1"/>
          <w:sz w:val="28"/>
        </w:rPr>
        <w:t xml:space="preserve"> </w:t>
      </w:r>
      <w:r>
        <w:rPr>
          <w:sz w:val="28"/>
        </w:rPr>
        <w:t>н.-п.</w:t>
      </w:r>
      <w:r>
        <w:rPr>
          <w:spacing w:val="70"/>
          <w:sz w:val="28"/>
        </w:rPr>
        <w:t xml:space="preserve"> </w:t>
      </w:r>
      <w:r>
        <w:rPr>
          <w:sz w:val="28"/>
        </w:rPr>
        <w:t>конф.</w:t>
      </w:r>
      <w:r>
        <w:rPr>
          <w:spacing w:val="70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Луганськ : Вид-во ДЗ «ЛНУ імені Тараса Шевченка», 2013. – Вип. 8. –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57–62.</w:t>
      </w:r>
    </w:p>
    <w:p w:rsidR="00D31A68" w:rsidRDefault="00D31A68" w:rsidP="00D31A68">
      <w:pPr>
        <w:pStyle w:val="a5"/>
        <w:numPr>
          <w:ilvl w:val="2"/>
          <w:numId w:val="2"/>
        </w:numPr>
        <w:tabs>
          <w:tab w:val="left" w:pos="1022"/>
        </w:tabs>
        <w:spacing w:line="360" w:lineRule="auto"/>
        <w:ind w:left="1021" w:right="582"/>
        <w:jc w:val="both"/>
        <w:rPr>
          <w:sz w:val="28"/>
        </w:rPr>
      </w:pPr>
      <w:r>
        <w:rPr>
          <w:sz w:val="28"/>
        </w:rPr>
        <w:t>Тупкало В.М. Стратегія розвитку готельного бізнесу в Україні / В.М.</w:t>
      </w:r>
      <w:r>
        <w:rPr>
          <w:spacing w:val="1"/>
          <w:sz w:val="28"/>
        </w:rPr>
        <w:t xml:space="preserve"> </w:t>
      </w:r>
      <w:r>
        <w:rPr>
          <w:sz w:val="28"/>
        </w:rPr>
        <w:t>Тупкало,</w:t>
      </w:r>
      <w:r>
        <w:rPr>
          <w:spacing w:val="9"/>
          <w:sz w:val="28"/>
        </w:rPr>
        <w:t xml:space="preserve"> </w:t>
      </w:r>
      <w:r>
        <w:rPr>
          <w:sz w:val="28"/>
        </w:rPr>
        <w:t>Г.П.</w:t>
      </w:r>
      <w:r>
        <w:rPr>
          <w:spacing w:val="11"/>
          <w:sz w:val="28"/>
        </w:rPr>
        <w:t xml:space="preserve"> </w:t>
      </w:r>
      <w:r>
        <w:rPr>
          <w:sz w:val="28"/>
        </w:rPr>
        <w:t>Вітавська</w:t>
      </w:r>
      <w:r>
        <w:rPr>
          <w:spacing w:val="11"/>
          <w:sz w:val="28"/>
        </w:rPr>
        <w:t xml:space="preserve"> </w:t>
      </w:r>
      <w:r>
        <w:rPr>
          <w:sz w:val="28"/>
        </w:rPr>
        <w:t>//</w:t>
      </w:r>
      <w:r>
        <w:rPr>
          <w:spacing w:val="11"/>
          <w:sz w:val="28"/>
        </w:rPr>
        <w:t xml:space="preserve"> </w:t>
      </w:r>
      <w:r>
        <w:rPr>
          <w:sz w:val="28"/>
        </w:rPr>
        <w:t>Економіка</w:t>
      </w:r>
      <w:r>
        <w:rPr>
          <w:spacing w:val="11"/>
          <w:sz w:val="28"/>
        </w:rPr>
        <w:t xml:space="preserve"> </w:t>
      </w:r>
      <w:r>
        <w:rPr>
          <w:sz w:val="28"/>
        </w:rPr>
        <w:t>та</w:t>
      </w:r>
      <w:r>
        <w:rPr>
          <w:spacing w:val="11"/>
          <w:sz w:val="28"/>
        </w:rPr>
        <w:t xml:space="preserve"> </w:t>
      </w:r>
      <w:r>
        <w:rPr>
          <w:sz w:val="28"/>
        </w:rPr>
        <w:t>держава.</w:t>
      </w:r>
      <w:r>
        <w:rPr>
          <w:spacing w:val="14"/>
          <w:sz w:val="28"/>
        </w:rPr>
        <w:t xml:space="preserve"> </w:t>
      </w:r>
      <w:r>
        <w:rPr>
          <w:sz w:val="28"/>
        </w:rPr>
        <w:t>–</w:t>
      </w:r>
      <w:r>
        <w:rPr>
          <w:spacing w:val="12"/>
          <w:sz w:val="28"/>
        </w:rPr>
        <w:t xml:space="preserve"> </w:t>
      </w:r>
      <w:r>
        <w:rPr>
          <w:sz w:val="28"/>
        </w:rPr>
        <w:t>2007.</w:t>
      </w:r>
      <w:r>
        <w:rPr>
          <w:spacing w:val="11"/>
          <w:sz w:val="28"/>
        </w:rPr>
        <w:t xml:space="preserve"> </w:t>
      </w:r>
      <w:r>
        <w:rPr>
          <w:sz w:val="28"/>
        </w:rPr>
        <w:t>–</w:t>
      </w:r>
      <w:r>
        <w:rPr>
          <w:spacing w:val="12"/>
          <w:sz w:val="28"/>
        </w:rPr>
        <w:t xml:space="preserve"> </w:t>
      </w:r>
      <w:r>
        <w:rPr>
          <w:sz w:val="28"/>
        </w:rPr>
        <w:t>№4.–</w:t>
      </w:r>
      <w:r>
        <w:rPr>
          <w:spacing w:val="12"/>
          <w:sz w:val="28"/>
        </w:rPr>
        <w:t xml:space="preserve"> </w:t>
      </w:r>
      <w:r>
        <w:rPr>
          <w:sz w:val="28"/>
        </w:rPr>
        <w:t>С.</w:t>
      </w:r>
      <w:r>
        <w:rPr>
          <w:spacing w:val="9"/>
          <w:sz w:val="28"/>
        </w:rPr>
        <w:t xml:space="preserve"> </w:t>
      </w:r>
      <w:r>
        <w:rPr>
          <w:sz w:val="28"/>
        </w:rPr>
        <w:t>43–</w:t>
      </w:r>
    </w:p>
    <w:p w:rsidR="00D31A68" w:rsidRDefault="00D31A68" w:rsidP="00D31A68">
      <w:pPr>
        <w:spacing w:line="360" w:lineRule="auto"/>
        <w:jc w:val="both"/>
        <w:rPr>
          <w:sz w:val="28"/>
        </w:rPr>
        <w:sectPr w:rsidR="00D31A68">
          <w:pgSz w:w="11910" w:h="16840"/>
          <w:pgMar w:top="1040" w:right="260" w:bottom="1200" w:left="1400" w:header="0" w:footer="920" w:gutter="0"/>
          <w:cols w:space="720"/>
        </w:sectPr>
      </w:pPr>
    </w:p>
    <w:p w:rsidR="00D31A68" w:rsidRDefault="00D31A68" w:rsidP="00D31A68">
      <w:pPr>
        <w:pStyle w:val="a3"/>
        <w:spacing w:before="74"/>
        <w:ind w:left="1021"/>
      </w:pPr>
      <w:r>
        <w:lastRenderedPageBreak/>
        <w:t>44.</w:t>
      </w:r>
    </w:p>
    <w:p w:rsidR="00D31A68" w:rsidRDefault="00D31A68" w:rsidP="00D31A68">
      <w:pPr>
        <w:pStyle w:val="a5"/>
        <w:numPr>
          <w:ilvl w:val="2"/>
          <w:numId w:val="2"/>
        </w:numPr>
        <w:tabs>
          <w:tab w:val="left" w:pos="1022"/>
        </w:tabs>
        <w:spacing w:before="164" w:line="360" w:lineRule="auto"/>
        <w:ind w:left="1021" w:right="584"/>
        <w:jc w:val="both"/>
        <w:rPr>
          <w:sz w:val="28"/>
        </w:rPr>
      </w:pPr>
      <w:r>
        <w:rPr>
          <w:sz w:val="28"/>
        </w:rPr>
        <w:t>Чудновський</w:t>
      </w:r>
      <w:r>
        <w:rPr>
          <w:spacing w:val="1"/>
          <w:sz w:val="28"/>
        </w:rPr>
        <w:t xml:space="preserve"> </w:t>
      </w:r>
      <w:r>
        <w:rPr>
          <w:sz w:val="28"/>
        </w:rPr>
        <w:t>А.Д.</w:t>
      </w:r>
      <w:r>
        <w:rPr>
          <w:spacing w:val="1"/>
          <w:sz w:val="28"/>
        </w:rPr>
        <w:t xml:space="preserve"> </w:t>
      </w:r>
      <w:r>
        <w:rPr>
          <w:sz w:val="28"/>
        </w:rPr>
        <w:t>Готельний</w:t>
      </w:r>
      <w:r>
        <w:rPr>
          <w:spacing w:val="70"/>
          <w:sz w:val="28"/>
        </w:rPr>
        <w:t xml:space="preserve"> </w:t>
      </w:r>
      <w:r>
        <w:rPr>
          <w:sz w:val="28"/>
        </w:rPr>
        <w:t>та туристичний</w:t>
      </w:r>
      <w:r>
        <w:rPr>
          <w:spacing w:val="70"/>
          <w:sz w:val="28"/>
        </w:rPr>
        <w:t xml:space="preserve"> </w:t>
      </w:r>
      <w:r>
        <w:rPr>
          <w:sz w:val="28"/>
        </w:rPr>
        <w:t>бізнес:</w:t>
      </w:r>
      <w:r>
        <w:rPr>
          <w:spacing w:val="70"/>
          <w:sz w:val="28"/>
        </w:rPr>
        <w:t xml:space="preserve"> </w:t>
      </w:r>
      <w:r>
        <w:rPr>
          <w:sz w:val="28"/>
        </w:rPr>
        <w:t>Підручник.</w:t>
      </w:r>
      <w:r>
        <w:rPr>
          <w:spacing w:val="70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А.Д. Чудновський.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Асоціація</w:t>
      </w:r>
      <w:r>
        <w:rPr>
          <w:spacing w:val="1"/>
          <w:sz w:val="28"/>
        </w:rPr>
        <w:t xml:space="preserve"> </w:t>
      </w:r>
      <w:r>
        <w:rPr>
          <w:sz w:val="28"/>
        </w:rPr>
        <w:t>авторів і</w:t>
      </w:r>
      <w:r>
        <w:rPr>
          <w:spacing w:val="1"/>
          <w:sz w:val="28"/>
        </w:rPr>
        <w:t xml:space="preserve"> </w:t>
      </w:r>
      <w:r>
        <w:rPr>
          <w:sz w:val="28"/>
        </w:rPr>
        <w:t>видавців</w:t>
      </w:r>
      <w:r>
        <w:rPr>
          <w:spacing w:val="1"/>
          <w:sz w:val="28"/>
        </w:rPr>
        <w:t xml:space="preserve"> </w:t>
      </w:r>
      <w:r>
        <w:rPr>
          <w:sz w:val="28"/>
        </w:rPr>
        <w:t>«Тандем»</w:t>
      </w:r>
      <w:r>
        <w:rPr>
          <w:spacing w:val="1"/>
          <w:sz w:val="28"/>
        </w:rPr>
        <w:t xml:space="preserve"> </w:t>
      </w:r>
      <w:r>
        <w:rPr>
          <w:sz w:val="28"/>
        </w:rPr>
        <w:t>;</w:t>
      </w:r>
      <w:r>
        <w:rPr>
          <w:spacing w:val="1"/>
          <w:sz w:val="28"/>
        </w:rPr>
        <w:t xml:space="preserve"> </w:t>
      </w:r>
      <w:r>
        <w:rPr>
          <w:sz w:val="28"/>
        </w:rPr>
        <w:t>Вид-во</w:t>
      </w:r>
      <w:r>
        <w:rPr>
          <w:spacing w:val="44"/>
          <w:sz w:val="28"/>
        </w:rPr>
        <w:t xml:space="preserve"> </w:t>
      </w:r>
      <w:r>
        <w:rPr>
          <w:sz w:val="28"/>
        </w:rPr>
        <w:t>ЕКМОС,</w:t>
      </w:r>
      <w:r>
        <w:rPr>
          <w:spacing w:val="-2"/>
          <w:sz w:val="28"/>
        </w:rPr>
        <w:t xml:space="preserve"> </w:t>
      </w:r>
      <w:r>
        <w:rPr>
          <w:sz w:val="28"/>
        </w:rPr>
        <w:t>2000.</w:t>
      </w:r>
      <w:r>
        <w:rPr>
          <w:spacing w:val="-3"/>
          <w:sz w:val="28"/>
        </w:rPr>
        <w:t xml:space="preserve"> </w:t>
      </w:r>
      <w:r>
        <w:rPr>
          <w:sz w:val="28"/>
        </w:rPr>
        <w:t>– 168</w:t>
      </w:r>
      <w:r>
        <w:rPr>
          <w:spacing w:val="-3"/>
          <w:sz w:val="28"/>
        </w:rPr>
        <w:t xml:space="preserve"> </w:t>
      </w:r>
      <w:r>
        <w:rPr>
          <w:sz w:val="28"/>
        </w:rPr>
        <w:t>с.</w:t>
      </w:r>
    </w:p>
    <w:p w:rsidR="00D31A68" w:rsidRDefault="00D31A68" w:rsidP="00D31A68">
      <w:pPr>
        <w:pStyle w:val="a5"/>
        <w:numPr>
          <w:ilvl w:val="2"/>
          <w:numId w:val="2"/>
        </w:numPr>
        <w:tabs>
          <w:tab w:val="left" w:pos="1022"/>
        </w:tabs>
        <w:spacing w:line="360" w:lineRule="auto"/>
        <w:ind w:left="1021" w:right="585"/>
        <w:jc w:val="both"/>
        <w:rPr>
          <w:sz w:val="28"/>
        </w:rPr>
      </w:pPr>
      <w:r>
        <w:rPr>
          <w:sz w:val="28"/>
        </w:rPr>
        <w:t>Бурак Т.В. Розвиток контрактного управління готельними мережами 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Україні / Т.В. Бурак // Економіка. Управління. Інновації. – 2013. – № 1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-1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-1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Режим</w:t>
      </w:r>
      <w:r>
        <w:rPr>
          <w:spacing w:val="-1"/>
          <w:sz w:val="28"/>
        </w:rPr>
        <w:t xml:space="preserve"> </w:t>
      </w:r>
      <w:r>
        <w:rPr>
          <w:sz w:val="28"/>
        </w:rPr>
        <w:t>доступу</w:t>
      </w:r>
      <w:r>
        <w:rPr>
          <w:spacing w:val="-2"/>
          <w:sz w:val="28"/>
        </w:rPr>
        <w:t xml:space="preserve"> </w:t>
      </w:r>
      <w:r>
        <w:rPr>
          <w:sz w:val="28"/>
        </w:rPr>
        <w:t>:</w:t>
      </w:r>
      <w:r>
        <w:rPr>
          <w:spacing w:val="-1"/>
          <w:sz w:val="28"/>
        </w:rPr>
        <w:t xml:space="preserve"> </w:t>
      </w:r>
      <w:hyperlink r:id="rId6">
        <w:r>
          <w:rPr>
            <w:sz w:val="28"/>
          </w:rPr>
          <w:t>http://nbuv.gov.ua</w:t>
        </w:r>
      </w:hyperlink>
    </w:p>
    <w:p w:rsidR="00D31A68" w:rsidRDefault="00D31A68" w:rsidP="00D31A68">
      <w:pPr>
        <w:pStyle w:val="a5"/>
        <w:numPr>
          <w:ilvl w:val="2"/>
          <w:numId w:val="2"/>
        </w:numPr>
        <w:tabs>
          <w:tab w:val="left" w:pos="1022"/>
        </w:tabs>
        <w:spacing w:line="360" w:lineRule="auto"/>
        <w:ind w:left="1021" w:right="584"/>
        <w:jc w:val="both"/>
        <w:rPr>
          <w:sz w:val="28"/>
        </w:rPr>
      </w:pPr>
      <w:r>
        <w:rPr>
          <w:color w:val="221F1F"/>
          <w:sz w:val="28"/>
        </w:rPr>
        <w:t>Всесвітня</w:t>
      </w:r>
      <w:r>
        <w:rPr>
          <w:color w:val="221F1F"/>
          <w:spacing w:val="1"/>
          <w:sz w:val="28"/>
        </w:rPr>
        <w:t xml:space="preserve"> </w:t>
      </w:r>
      <w:r>
        <w:rPr>
          <w:color w:val="221F1F"/>
          <w:sz w:val="28"/>
        </w:rPr>
        <w:t>рада</w:t>
      </w:r>
      <w:r>
        <w:rPr>
          <w:color w:val="221F1F"/>
          <w:spacing w:val="71"/>
          <w:sz w:val="28"/>
        </w:rPr>
        <w:t xml:space="preserve"> </w:t>
      </w:r>
      <w:r>
        <w:rPr>
          <w:color w:val="221F1F"/>
          <w:sz w:val="28"/>
        </w:rPr>
        <w:t>з</w:t>
      </w:r>
      <w:r>
        <w:rPr>
          <w:color w:val="221F1F"/>
          <w:spacing w:val="71"/>
          <w:sz w:val="28"/>
        </w:rPr>
        <w:t xml:space="preserve"> </w:t>
      </w:r>
      <w:r>
        <w:rPr>
          <w:color w:val="221F1F"/>
          <w:sz w:val="28"/>
        </w:rPr>
        <w:t>туризму</w:t>
      </w:r>
      <w:r>
        <w:rPr>
          <w:color w:val="221F1F"/>
          <w:spacing w:val="71"/>
          <w:sz w:val="28"/>
        </w:rPr>
        <w:t xml:space="preserve"> </w:t>
      </w:r>
      <w:r>
        <w:rPr>
          <w:color w:val="221F1F"/>
          <w:sz w:val="28"/>
        </w:rPr>
        <w:t>та</w:t>
      </w:r>
      <w:r>
        <w:rPr>
          <w:color w:val="221F1F"/>
          <w:spacing w:val="71"/>
          <w:sz w:val="28"/>
        </w:rPr>
        <w:t xml:space="preserve"> </w:t>
      </w:r>
      <w:r>
        <w:rPr>
          <w:color w:val="221F1F"/>
          <w:sz w:val="28"/>
        </w:rPr>
        <w:t>подорожей</w:t>
      </w:r>
      <w:r>
        <w:rPr>
          <w:color w:val="221F1F"/>
          <w:spacing w:val="71"/>
          <w:sz w:val="28"/>
        </w:rPr>
        <w:t xml:space="preserve"> </w:t>
      </w:r>
      <w:r>
        <w:rPr>
          <w:color w:val="221F1F"/>
          <w:sz w:val="28"/>
        </w:rPr>
        <w:t>WTTC</w:t>
      </w:r>
      <w:r>
        <w:rPr>
          <w:color w:val="221F1F"/>
          <w:spacing w:val="71"/>
          <w:sz w:val="28"/>
        </w:rPr>
        <w:t xml:space="preserve"> </w:t>
      </w:r>
      <w:r>
        <w:rPr>
          <w:color w:val="221F1F"/>
          <w:sz w:val="28"/>
        </w:rPr>
        <w:t>[Електронний</w:t>
      </w:r>
      <w:r>
        <w:rPr>
          <w:color w:val="221F1F"/>
          <w:spacing w:val="1"/>
          <w:sz w:val="28"/>
        </w:rPr>
        <w:t xml:space="preserve"> </w:t>
      </w:r>
      <w:r>
        <w:rPr>
          <w:color w:val="221F1F"/>
          <w:sz w:val="28"/>
        </w:rPr>
        <w:t>ресурс].</w:t>
      </w:r>
      <w:r>
        <w:rPr>
          <w:color w:val="221F1F"/>
          <w:spacing w:val="45"/>
          <w:sz w:val="28"/>
        </w:rPr>
        <w:t xml:space="preserve"> </w:t>
      </w:r>
      <w:r>
        <w:rPr>
          <w:color w:val="221F1F"/>
          <w:sz w:val="28"/>
        </w:rPr>
        <w:t>–</w:t>
      </w:r>
      <w:r>
        <w:rPr>
          <w:color w:val="221F1F"/>
          <w:spacing w:val="54"/>
          <w:sz w:val="28"/>
        </w:rPr>
        <w:t xml:space="preserve"> </w:t>
      </w:r>
      <w:r>
        <w:rPr>
          <w:color w:val="221F1F"/>
          <w:sz w:val="28"/>
        </w:rPr>
        <w:t>Режим</w:t>
      </w:r>
      <w:r>
        <w:rPr>
          <w:color w:val="221F1F"/>
          <w:spacing w:val="52"/>
          <w:sz w:val="28"/>
        </w:rPr>
        <w:t xml:space="preserve"> </w:t>
      </w:r>
      <w:r>
        <w:rPr>
          <w:color w:val="221F1F"/>
          <w:sz w:val="28"/>
        </w:rPr>
        <w:t>доступу</w:t>
      </w:r>
      <w:r>
        <w:rPr>
          <w:color w:val="221F1F"/>
          <w:spacing w:val="54"/>
          <w:sz w:val="28"/>
        </w:rPr>
        <w:t xml:space="preserve"> </w:t>
      </w:r>
      <w:r>
        <w:rPr>
          <w:color w:val="221F1F"/>
          <w:sz w:val="28"/>
        </w:rPr>
        <w:t>:</w:t>
      </w:r>
      <w:r>
        <w:rPr>
          <w:color w:val="221F1F"/>
          <w:spacing w:val="55"/>
          <w:sz w:val="28"/>
        </w:rPr>
        <w:t xml:space="preserve"> </w:t>
      </w:r>
      <w:hyperlink r:id="rId7">
        <w:r>
          <w:rPr>
            <w:sz w:val="28"/>
          </w:rPr>
          <w:t>http://www.wttc.org/research/economic</w:t>
        </w:r>
      </w:hyperlink>
    </w:p>
    <w:p w:rsidR="00D31A68" w:rsidRDefault="00D31A68" w:rsidP="00D31A68">
      <w:pPr>
        <w:pStyle w:val="a5"/>
        <w:numPr>
          <w:ilvl w:val="2"/>
          <w:numId w:val="2"/>
        </w:numPr>
        <w:tabs>
          <w:tab w:val="left" w:pos="1022"/>
        </w:tabs>
        <w:spacing w:line="360" w:lineRule="auto"/>
        <w:ind w:left="1021" w:right="583"/>
        <w:jc w:val="both"/>
        <w:rPr>
          <w:sz w:val="28"/>
        </w:rPr>
      </w:pPr>
      <w:r>
        <w:rPr>
          <w:sz w:val="28"/>
        </w:rPr>
        <w:t>Головне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статистики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Івано-ранківській</w:t>
      </w:r>
      <w:r>
        <w:rPr>
          <w:spacing w:val="1"/>
          <w:sz w:val="28"/>
        </w:rPr>
        <w:t xml:space="preserve"> </w:t>
      </w:r>
      <w:r>
        <w:rPr>
          <w:sz w:val="28"/>
        </w:rPr>
        <w:t>області</w:t>
      </w:r>
      <w:r>
        <w:rPr>
          <w:spacing w:val="1"/>
          <w:sz w:val="28"/>
        </w:rPr>
        <w:t xml:space="preserve"> </w:t>
      </w:r>
      <w:r>
        <w:rPr>
          <w:sz w:val="28"/>
        </w:rPr>
        <w:t>—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4"/>
          <w:sz w:val="28"/>
        </w:rPr>
        <w:t xml:space="preserve"> </w:t>
      </w:r>
      <w:r>
        <w:rPr>
          <w:sz w:val="28"/>
        </w:rPr>
        <w:t>ресурс]</w:t>
      </w:r>
      <w:r>
        <w:rPr>
          <w:spacing w:val="5"/>
          <w:sz w:val="28"/>
        </w:rPr>
        <w:t xml:space="preserve"> </w:t>
      </w:r>
      <w:r>
        <w:rPr>
          <w:sz w:val="28"/>
        </w:rPr>
        <w:t>–</w:t>
      </w:r>
      <w:r>
        <w:rPr>
          <w:spacing w:val="7"/>
          <w:sz w:val="28"/>
        </w:rPr>
        <w:t xml:space="preserve"> </w:t>
      </w:r>
      <w:r>
        <w:rPr>
          <w:sz w:val="28"/>
        </w:rPr>
        <w:t>Режим</w:t>
      </w:r>
      <w:r>
        <w:rPr>
          <w:spacing w:val="3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-2"/>
          <w:sz w:val="28"/>
        </w:rPr>
        <w:t xml:space="preserve"> </w:t>
      </w:r>
      <w:hyperlink r:id="rId8">
        <w:r>
          <w:rPr>
            <w:sz w:val="28"/>
          </w:rPr>
          <w:t>http://www</w:t>
        </w:r>
        <w:r>
          <w:rPr>
            <w:spacing w:val="-3"/>
            <w:sz w:val="28"/>
          </w:rPr>
          <w:t xml:space="preserve"> </w:t>
        </w:r>
      </w:hyperlink>
      <w:r>
        <w:rPr>
          <w:sz w:val="28"/>
        </w:rPr>
        <w:t>if.ukrstat.gov.ua</w:t>
      </w:r>
    </w:p>
    <w:p w:rsidR="00D31A68" w:rsidRDefault="00D31A68" w:rsidP="00D31A68">
      <w:pPr>
        <w:pStyle w:val="a5"/>
        <w:numPr>
          <w:ilvl w:val="2"/>
          <w:numId w:val="2"/>
        </w:numPr>
        <w:tabs>
          <w:tab w:val="left" w:pos="1022"/>
        </w:tabs>
        <w:spacing w:line="360" w:lineRule="auto"/>
        <w:ind w:left="1021" w:right="584"/>
        <w:jc w:val="both"/>
        <w:rPr>
          <w:sz w:val="28"/>
        </w:rPr>
      </w:pPr>
      <w:r>
        <w:rPr>
          <w:sz w:val="28"/>
        </w:rPr>
        <w:t>Горіна</w:t>
      </w:r>
      <w:r>
        <w:rPr>
          <w:spacing w:val="1"/>
          <w:sz w:val="28"/>
        </w:rPr>
        <w:t xml:space="preserve"> </w:t>
      </w:r>
      <w:r>
        <w:rPr>
          <w:sz w:val="28"/>
        </w:rPr>
        <w:t>Г.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Особливості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сучасного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готельної</w:t>
      </w:r>
      <w:r>
        <w:rPr>
          <w:spacing w:val="1"/>
          <w:sz w:val="28"/>
        </w:rPr>
        <w:t xml:space="preserve"> </w:t>
      </w:r>
      <w:r>
        <w:rPr>
          <w:sz w:val="28"/>
        </w:rPr>
        <w:t>індустрії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Г.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Горіна</w:t>
      </w:r>
      <w:r>
        <w:rPr>
          <w:spacing w:val="1"/>
          <w:sz w:val="28"/>
        </w:rPr>
        <w:t xml:space="preserve"> </w:t>
      </w:r>
      <w:r>
        <w:rPr>
          <w:sz w:val="28"/>
        </w:rPr>
        <w:t>//</w:t>
      </w:r>
      <w:r>
        <w:rPr>
          <w:spacing w:val="1"/>
          <w:sz w:val="28"/>
        </w:rPr>
        <w:t xml:space="preserve"> </w:t>
      </w:r>
      <w:r>
        <w:rPr>
          <w:sz w:val="28"/>
        </w:rPr>
        <w:t>Вісник</w:t>
      </w:r>
      <w:r>
        <w:rPr>
          <w:spacing w:val="1"/>
          <w:sz w:val="28"/>
        </w:rPr>
        <w:t xml:space="preserve"> </w:t>
      </w:r>
      <w:r>
        <w:rPr>
          <w:sz w:val="28"/>
        </w:rPr>
        <w:t>Сумського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державного</w:t>
      </w:r>
      <w:r>
        <w:rPr>
          <w:spacing w:val="1"/>
          <w:sz w:val="28"/>
        </w:rPr>
        <w:t xml:space="preserve"> </w:t>
      </w:r>
      <w:r>
        <w:rPr>
          <w:sz w:val="28"/>
        </w:rPr>
        <w:t>університету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2010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2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1"/>
          <w:sz w:val="28"/>
        </w:rPr>
        <w:t xml:space="preserve"> </w:t>
      </w:r>
      <w:hyperlink r:id="rId9">
        <w:r>
          <w:rPr>
            <w:sz w:val="28"/>
          </w:rPr>
          <w:t>http://archive.nbuv.gov.ua/portal/soc</w:t>
        </w:r>
      </w:hyperlink>
    </w:p>
    <w:p w:rsidR="00D31A68" w:rsidRDefault="00D31A68" w:rsidP="00D31A68">
      <w:pPr>
        <w:pStyle w:val="a5"/>
        <w:numPr>
          <w:ilvl w:val="2"/>
          <w:numId w:val="2"/>
        </w:numPr>
        <w:tabs>
          <w:tab w:val="left" w:pos="1022"/>
        </w:tabs>
        <w:spacing w:line="360" w:lineRule="auto"/>
        <w:ind w:left="1021" w:right="583"/>
        <w:jc w:val="both"/>
        <w:rPr>
          <w:sz w:val="28"/>
        </w:rPr>
      </w:pPr>
      <w:r>
        <w:rPr>
          <w:sz w:val="28"/>
        </w:rPr>
        <w:t>Державна служба статистики України [Електронний ресурс]. – 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</w:t>
      </w:r>
      <w:r>
        <w:rPr>
          <w:spacing w:val="-4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hyperlink r:id="rId10">
        <w:r>
          <w:rPr>
            <w:sz w:val="28"/>
          </w:rPr>
          <w:t>http://www.ukrstat.gov.ua</w:t>
        </w:r>
      </w:hyperlink>
      <w:r>
        <w:rPr>
          <w:sz w:val="28"/>
        </w:rPr>
        <w:t>.</w:t>
      </w:r>
    </w:p>
    <w:p w:rsidR="00D31A68" w:rsidRDefault="00D31A68" w:rsidP="00D31A68">
      <w:pPr>
        <w:pStyle w:val="a5"/>
        <w:numPr>
          <w:ilvl w:val="2"/>
          <w:numId w:val="2"/>
        </w:numPr>
        <w:tabs>
          <w:tab w:val="left" w:pos="1022"/>
        </w:tabs>
        <w:spacing w:line="362" w:lineRule="auto"/>
        <w:ind w:left="1021" w:right="585"/>
        <w:jc w:val="both"/>
        <w:rPr>
          <w:color w:val="221F1F"/>
          <w:sz w:val="28"/>
        </w:rPr>
      </w:pPr>
      <w:r>
        <w:rPr>
          <w:color w:val="221F1F"/>
          <w:sz w:val="28"/>
        </w:rPr>
        <w:t>Інформаційний</w:t>
      </w:r>
      <w:r>
        <w:rPr>
          <w:color w:val="221F1F"/>
          <w:spacing w:val="1"/>
          <w:sz w:val="28"/>
        </w:rPr>
        <w:t xml:space="preserve"> </w:t>
      </w:r>
      <w:r>
        <w:rPr>
          <w:color w:val="221F1F"/>
          <w:sz w:val="28"/>
        </w:rPr>
        <w:t>розділ</w:t>
      </w:r>
      <w:r>
        <w:rPr>
          <w:color w:val="221F1F"/>
          <w:spacing w:val="1"/>
          <w:sz w:val="28"/>
        </w:rPr>
        <w:t xml:space="preserve"> </w:t>
      </w:r>
      <w:r>
        <w:rPr>
          <w:color w:val="221F1F"/>
          <w:sz w:val="28"/>
        </w:rPr>
        <w:t>Всесвітньої</w:t>
      </w:r>
      <w:r>
        <w:rPr>
          <w:color w:val="221F1F"/>
          <w:spacing w:val="1"/>
          <w:sz w:val="28"/>
        </w:rPr>
        <w:t xml:space="preserve"> </w:t>
      </w:r>
      <w:r>
        <w:rPr>
          <w:color w:val="221F1F"/>
          <w:sz w:val="28"/>
        </w:rPr>
        <w:t>Туристичної</w:t>
      </w:r>
      <w:r>
        <w:rPr>
          <w:color w:val="221F1F"/>
          <w:spacing w:val="1"/>
          <w:sz w:val="28"/>
        </w:rPr>
        <w:t xml:space="preserve"> </w:t>
      </w:r>
      <w:r>
        <w:rPr>
          <w:color w:val="221F1F"/>
          <w:sz w:val="28"/>
        </w:rPr>
        <w:t>Організації</w:t>
      </w:r>
      <w:r>
        <w:rPr>
          <w:color w:val="221F1F"/>
          <w:spacing w:val="1"/>
          <w:sz w:val="28"/>
        </w:rPr>
        <w:t xml:space="preserve"> </w:t>
      </w:r>
      <w:r>
        <w:rPr>
          <w:color w:val="221F1F"/>
          <w:sz w:val="28"/>
        </w:rPr>
        <w:t>[Електронний</w:t>
      </w:r>
      <w:r>
        <w:rPr>
          <w:color w:val="221F1F"/>
          <w:spacing w:val="-3"/>
          <w:sz w:val="28"/>
        </w:rPr>
        <w:t xml:space="preserve"> </w:t>
      </w:r>
      <w:r>
        <w:rPr>
          <w:color w:val="221F1F"/>
          <w:sz w:val="28"/>
        </w:rPr>
        <w:t>ресурс].</w:t>
      </w:r>
      <w:r>
        <w:rPr>
          <w:color w:val="221F1F"/>
          <w:spacing w:val="-2"/>
          <w:sz w:val="28"/>
        </w:rPr>
        <w:t xml:space="preserve"> </w:t>
      </w:r>
      <w:r>
        <w:rPr>
          <w:color w:val="221F1F"/>
          <w:sz w:val="28"/>
        </w:rPr>
        <w:t>–</w:t>
      </w:r>
      <w:r>
        <w:rPr>
          <w:color w:val="221F1F"/>
          <w:spacing w:val="-2"/>
          <w:sz w:val="28"/>
        </w:rPr>
        <w:t xml:space="preserve"> </w:t>
      </w:r>
      <w:r>
        <w:rPr>
          <w:color w:val="221F1F"/>
          <w:sz w:val="28"/>
        </w:rPr>
        <w:t>Режим</w:t>
      </w:r>
      <w:r>
        <w:rPr>
          <w:color w:val="221F1F"/>
          <w:spacing w:val="-2"/>
          <w:sz w:val="28"/>
        </w:rPr>
        <w:t xml:space="preserve"> </w:t>
      </w:r>
      <w:r>
        <w:rPr>
          <w:color w:val="221F1F"/>
          <w:sz w:val="28"/>
        </w:rPr>
        <w:t>доступу</w:t>
      </w:r>
      <w:r>
        <w:rPr>
          <w:color w:val="221F1F"/>
          <w:spacing w:val="-3"/>
          <w:sz w:val="28"/>
        </w:rPr>
        <w:t xml:space="preserve"> </w:t>
      </w:r>
      <w:r>
        <w:rPr>
          <w:color w:val="221F1F"/>
          <w:sz w:val="28"/>
        </w:rPr>
        <w:t>:</w:t>
      </w:r>
      <w:r>
        <w:rPr>
          <w:color w:val="221F1F"/>
          <w:spacing w:val="-2"/>
          <w:sz w:val="28"/>
        </w:rPr>
        <w:t xml:space="preserve"> </w:t>
      </w:r>
      <w:hyperlink r:id="rId11">
        <w:r>
          <w:rPr>
            <w:color w:val="221F1F"/>
            <w:sz w:val="28"/>
          </w:rPr>
          <w:t>www.world-tourism.org.</w:t>
        </w:r>
      </w:hyperlink>
    </w:p>
    <w:p w:rsidR="00D31A68" w:rsidRDefault="00D31A68" w:rsidP="00D31A68">
      <w:pPr>
        <w:pStyle w:val="a5"/>
        <w:numPr>
          <w:ilvl w:val="2"/>
          <w:numId w:val="2"/>
        </w:numPr>
        <w:tabs>
          <w:tab w:val="left" w:pos="1022"/>
        </w:tabs>
        <w:spacing w:line="360" w:lineRule="auto"/>
        <w:ind w:left="1021" w:right="584"/>
        <w:jc w:val="both"/>
        <w:rPr>
          <w:sz w:val="28"/>
        </w:rPr>
      </w:pPr>
      <w:r>
        <w:rPr>
          <w:sz w:val="28"/>
        </w:rPr>
        <w:t>Кількість зайнятих працівників на підприємствах за їх розмірами за</w:t>
      </w:r>
      <w:r>
        <w:rPr>
          <w:spacing w:val="1"/>
          <w:sz w:val="28"/>
        </w:rPr>
        <w:t xml:space="preserve"> </w:t>
      </w:r>
      <w:r>
        <w:rPr>
          <w:sz w:val="28"/>
        </w:rPr>
        <w:t>видами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економічної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2021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70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-4"/>
          <w:sz w:val="28"/>
        </w:rPr>
        <w:t xml:space="preserve"> </w:t>
      </w:r>
      <w:r>
        <w:rPr>
          <w:sz w:val="28"/>
        </w:rPr>
        <w:t>доступу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-3"/>
          <w:sz w:val="28"/>
        </w:rPr>
        <w:t xml:space="preserve"> </w:t>
      </w:r>
      <w:hyperlink r:id="rId12">
        <w:r>
          <w:rPr>
            <w:sz w:val="28"/>
          </w:rPr>
          <w:t>http://www.ukrstat.gov.ua</w:t>
        </w:r>
      </w:hyperlink>
    </w:p>
    <w:p w:rsidR="00D31A68" w:rsidRDefault="00D31A68" w:rsidP="00D31A68">
      <w:pPr>
        <w:pStyle w:val="a5"/>
        <w:numPr>
          <w:ilvl w:val="2"/>
          <w:numId w:val="2"/>
        </w:numPr>
        <w:tabs>
          <w:tab w:val="left" w:pos="1022"/>
        </w:tabs>
        <w:spacing w:line="360" w:lineRule="auto"/>
        <w:ind w:left="1021" w:right="585"/>
        <w:jc w:val="both"/>
        <w:rPr>
          <w:sz w:val="28"/>
        </w:rPr>
      </w:pPr>
      <w:r>
        <w:rPr>
          <w:sz w:val="28"/>
        </w:rPr>
        <w:t>Кількість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їх</w:t>
      </w:r>
      <w:r>
        <w:rPr>
          <w:spacing w:val="1"/>
          <w:sz w:val="28"/>
        </w:rPr>
        <w:t xml:space="preserve"> </w:t>
      </w:r>
      <w:r>
        <w:rPr>
          <w:sz w:val="28"/>
        </w:rPr>
        <w:t>розмірами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видами</w:t>
      </w:r>
      <w:r>
        <w:rPr>
          <w:spacing w:val="71"/>
          <w:sz w:val="28"/>
        </w:rPr>
        <w:t xml:space="preserve"> </w:t>
      </w:r>
      <w:r>
        <w:rPr>
          <w:sz w:val="28"/>
        </w:rPr>
        <w:t>економічної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2021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-67"/>
          <w:sz w:val="28"/>
        </w:rPr>
        <w:t xml:space="preserve"> </w:t>
      </w:r>
      <w:hyperlink r:id="rId13">
        <w:r>
          <w:rPr>
            <w:sz w:val="28"/>
          </w:rPr>
          <w:t>http://www.ukrstat.gov.ua</w:t>
        </w:r>
      </w:hyperlink>
    </w:p>
    <w:p w:rsidR="00D31A68" w:rsidRDefault="00D31A68" w:rsidP="00D31A68">
      <w:pPr>
        <w:pStyle w:val="a5"/>
        <w:numPr>
          <w:ilvl w:val="2"/>
          <w:numId w:val="2"/>
        </w:numPr>
        <w:tabs>
          <w:tab w:val="left" w:pos="1022"/>
        </w:tabs>
        <w:spacing w:line="360" w:lineRule="auto"/>
        <w:ind w:left="1021" w:right="589"/>
        <w:jc w:val="both"/>
        <w:rPr>
          <w:sz w:val="28"/>
        </w:rPr>
      </w:pPr>
      <w:r>
        <w:rPr>
          <w:sz w:val="28"/>
        </w:rPr>
        <w:t>Кількість суб’єктів господарювання за видами економічної діяльності у</w:t>
      </w:r>
      <w:r>
        <w:rPr>
          <w:spacing w:val="-67"/>
          <w:sz w:val="28"/>
        </w:rPr>
        <w:t xml:space="preserve"> </w:t>
      </w:r>
      <w:r>
        <w:rPr>
          <w:sz w:val="28"/>
        </w:rPr>
        <w:t>2021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hyperlink r:id="rId14">
        <w:r>
          <w:rPr>
            <w:sz w:val="28"/>
          </w:rPr>
          <w:t>http://www.ukrstat.gov.ua</w:t>
        </w:r>
      </w:hyperlink>
    </w:p>
    <w:p w:rsidR="00D31A68" w:rsidRDefault="00D31A68" w:rsidP="00D31A68">
      <w:pPr>
        <w:pStyle w:val="a5"/>
        <w:numPr>
          <w:ilvl w:val="2"/>
          <w:numId w:val="2"/>
        </w:numPr>
        <w:tabs>
          <w:tab w:val="left" w:pos="1022"/>
        </w:tabs>
        <w:spacing w:line="360" w:lineRule="auto"/>
        <w:ind w:left="1021" w:right="584"/>
        <w:jc w:val="both"/>
        <w:rPr>
          <w:sz w:val="28"/>
        </w:rPr>
      </w:pPr>
      <w:r>
        <w:rPr>
          <w:sz w:val="28"/>
        </w:rPr>
        <w:t>Колективні засоби розміщування в Івано-Франківській області в 2021</w:t>
      </w:r>
      <w:r>
        <w:rPr>
          <w:spacing w:val="1"/>
          <w:sz w:val="28"/>
        </w:rPr>
        <w:t xml:space="preserve"> </w:t>
      </w:r>
      <w:r>
        <w:rPr>
          <w:sz w:val="28"/>
        </w:rPr>
        <w:t>році</w:t>
      </w:r>
      <w:r>
        <w:rPr>
          <w:spacing w:val="3"/>
          <w:sz w:val="28"/>
        </w:rPr>
        <w:t xml:space="preserve"> </w:t>
      </w:r>
      <w:r>
        <w:rPr>
          <w:sz w:val="28"/>
        </w:rPr>
        <w:t>Статистичний</w:t>
      </w:r>
      <w:r>
        <w:rPr>
          <w:spacing w:val="69"/>
          <w:sz w:val="28"/>
        </w:rPr>
        <w:t xml:space="preserve"> </w:t>
      </w:r>
      <w:r>
        <w:rPr>
          <w:sz w:val="28"/>
        </w:rPr>
        <w:t>бюлетень</w:t>
      </w:r>
      <w:r>
        <w:rPr>
          <w:spacing w:val="3"/>
          <w:sz w:val="28"/>
        </w:rPr>
        <w:t xml:space="preserve"> </w:t>
      </w:r>
      <w:r>
        <w:rPr>
          <w:sz w:val="28"/>
        </w:rPr>
        <w:t>—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8"/>
          <w:sz w:val="28"/>
        </w:rPr>
        <w:t xml:space="preserve"> </w:t>
      </w:r>
      <w:r>
        <w:rPr>
          <w:sz w:val="28"/>
        </w:rPr>
        <w:t>ресурс]</w:t>
      </w:r>
      <w:r>
        <w:rPr>
          <w:spacing w:val="9"/>
          <w:sz w:val="28"/>
        </w:rPr>
        <w:t xml:space="preserve"> </w:t>
      </w:r>
      <w:r>
        <w:rPr>
          <w:sz w:val="28"/>
        </w:rPr>
        <w:t>–</w:t>
      </w:r>
      <w:r>
        <w:rPr>
          <w:spacing w:val="10"/>
          <w:sz w:val="28"/>
        </w:rPr>
        <w:t xml:space="preserve"> </w:t>
      </w:r>
      <w:r>
        <w:rPr>
          <w:sz w:val="28"/>
        </w:rPr>
        <w:t>Режим</w:t>
      </w:r>
    </w:p>
    <w:p w:rsidR="00D31A68" w:rsidRDefault="00D31A68" w:rsidP="00D31A68">
      <w:pPr>
        <w:spacing w:line="360" w:lineRule="auto"/>
        <w:jc w:val="both"/>
        <w:rPr>
          <w:sz w:val="28"/>
        </w:rPr>
        <w:sectPr w:rsidR="00D31A68">
          <w:pgSz w:w="11910" w:h="16840"/>
          <w:pgMar w:top="1040" w:right="260" w:bottom="1200" w:left="1400" w:header="0" w:footer="920" w:gutter="0"/>
          <w:cols w:space="720"/>
        </w:sectPr>
      </w:pPr>
    </w:p>
    <w:p w:rsidR="00D31A68" w:rsidRDefault="00D31A68" w:rsidP="00D31A68">
      <w:pPr>
        <w:pStyle w:val="a3"/>
        <w:spacing w:before="74"/>
        <w:ind w:left="1021"/>
        <w:jc w:val="both"/>
      </w:pPr>
      <w:r>
        <w:lastRenderedPageBreak/>
        <w:t>доступу:</w:t>
      </w:r>
      <w:r>
        <w:rPr>
          <w:spacing w:val="-5"/>
        </w:rPr>
        <w:t xml:space="preserve"> </w:t>
      </w:r>
      <w:hyperlink r:id="rId15">
        <w:r>
          <w:t>http://www</w:t>
        </w:r>
        <w:r>
          <w:rPr>
            <w:spacing w:val="-7"/>
          </w:rPr>
          <w:t xml:space="preserve"> </w:t>
        </w:r>
      </w:hyperlink>
      <w:r>
        <w:t>if.ukrstat.gov.ua</w:t>
      </w:r>
    </w:p>
    <w:p w:rsidR="00D31A68" w:rsidRDefault="00D31A68" w:rsidP="00D31A68">
      <w:pPr>
        <w:pStyle w:val="a5"/>
        <w:numPr>
          <w:ilvl w:val="2"/>
          <w:numId w:val="2"/>
        </w:numPr>
        <w:tabs>
          <w:tab w:val="left" w:pos="1022"/>
        </w:tabs>
        <w:spacing w:before="164" w:line="360" w:lineRule="auto"/>
        <w:ind w:left="1021" w:right="579"/>
        <w:jc w:val="both"/>
        <w:rPr>
          <w:sz w:val="28"/>
        </w:rPr>
      </w:pPr>
      <w:r>
        <w:rPr>
          <w:w w:val="105"/>
          <w:sz w:val="28"/>
        </w:rPr>
        <w:t>Матеріали</w:t>
      </w:r>
      <w:r>
        <w:rPr>
          <w:spacing w:val="1"/>
          <w:w w:val="105"/>
          <w:sz w:val="28"/>
        </w:rPr>
        <w:t xml:space="preserve"> </w:t>
      </w:r>
      <w:r>
        <w:rPr>
          <w:w w:val="105"/>
          <w:sz w:val="28"/>
        </w:rPr>
        <w:t>журналу</w:t>
      </w:r>
      <w:r>
        <w:rPr>
          <w:spacing w:val="1"/>
          <w:w w:val="105"/>
          <w:sz w:val="28"/>
        </w:rPr>
        <w:t xml:space="preserve"> </w:t>
      </w:r>
      <w:r>
        <w:rPr>
          <w:w w:val="105"/>
          <w:sz w:val="28"/>
        </w:rPr>
        <w:t>«Гостиничный</w:t>
      </w:r>
      <w:r>
        <w:rPr>
          <w:spacing w:val="1"/>
          <w:w w:val="105"/>
          <w:sz w:val="28"/>
        </w:rPr>
        <w:t xml:space="preserve"> </w:t>
      </w:r>
      <w:r>
        <w:rPr>
          <w:w w:val="105"/>
          <w:sz w:val="28"/>
        </w:rPr>
        <w:t>и</w:t>
      </w:r>
      <w:r>
        <w:rPr>
          <w:spacing w:val="1"/>
          <w:w w:val="105"/>
          <w:sz w:val="28"/>
        </w:rPr>
        <w:t xml:space="preserve"> </w:t>
      </w:r>
      <w:r>
        <w:rPr>
          <w:w w:val="105"/>
          <w:sz w:val="28"/>
        </w:rPr>
        <w:t>ресторанный</w:t>
      </w:r>
      <w:r>
        <w:rPr>
          <w:spacing w:val="1"/>
          <w:w w:val="105"/>
          <w:sz w:val="28"/>
        </w:rPr>
        <w:t xml:space="preserve"> </w:t>
      </w:r>
      <w:r>
        <w:rPr>
          <w:w w:val="105"/>
          <w:sz w:val="28"/>
        </w:rPr>
        <w:t>бизнес</w:t>
      </w:r>
      <w:r>
        <w:rPr>
          <w:spacing w:val="1"/>
          <w:w w:val="105"/>
          <w:sz w:val="28"/>
        </w:rPr>
        <w:t xml:space="preserve"> </w:t>
      </w:r>
      <w:r>
        <w:rPr>
          <w:w w:val="105"/>
          <w:sz w:val="28"/>
        </w:rPr>
        <w:t>в</w:t>
      </w:r>
      <w:r>
        <w:rPr>
          <w:spacing w:val="1"/>
          <w:w w:val="105"/>
          <w:sz w:val="28"/>
        </w:rPr>
        <w:t xml:space="preserve"> </w:t>
      </w:r>
      <w:r>
        <w:rPr>
          <w:w w:val="105"/>
          <w:sz w:val="28"/>
        </w:rPr>
        <w:t>Украине».</w:t>
      </w:r>
      <w:r>
        <w:rPr>
          <w:spacing w:val="1"/>
          <w:w w:val="105"/>
          <w:sz w:val="28"/>
        </w:rPr>
        <w:t xml:space="preserve"> </w:t>
      </w:r>
      <w:r>
        <w:rPr>
          <w:w w:val="105"/>
          <w:sz w:val="28"/>
        </w:rPr>
        <w:t>–</w:t>
      </w:r>
      <w:r>
        <w:rPr>
          <w:spacing w:val="1"/>
          <w:w w:val="105"/>
          <w:sz w:val="28"/>
        </w:rPr>
        <w:t xml:space="preserve"> </w:t>
      </w:r>
      <w:r>
        <w:rPr>
          <w:w w:val="105"/>
          <w:sz w:val="28"/>
        </w:rPr>
        <w:t>[Електронний</w:t>
      </w:r>
      <w:r>
        <w:rPr>
          <w:spacing w:val="1"/>
          <w:w w:val="105"/>
          <w:sz w:val="28"/>
        </w:rPr>
        <w:t xml:space="preserve"> </w:t>
      </w:r>
      <w:r>
        <w:rPr>
          <w:w w:val="105"/>
          <w:sz w:val="28"/>
        </w:rPr>
        <w:t>ресурс].</w:t>
      </w:r>
      <w:r>
        <w:rPr>
          <w:spacing w:val="1"/>
          <w:w w:val="105"/>
          <w:sz w:val="28"/>
        </w:rPr>
        <w:t xml:space="preserve"> </w:t>
      </w:r>
      <w:r>
        <w:rPr>
          <w:w w:val="105"/>
          <w:sz w:val="28"/>
        </w:rPr>
        <w:t>–</w:t>
      </w:r>
      <w:r>
        <w:rPr>
          <w:spacing w:val="1"/>
          <w:w w:val="105"/>
          <w:sz w:val="28"/>
        </w:rPr>
        <w:t xml:space="preserve"> </w:t>
      </w:r>
      <w:r>
        <w:rPr>
          <w:w w:val="105"/>
          <w:sz w:val="28"/>
        </w:rPr>
        <w:t>Режим</w:t>
      </w:r>
      <w:r>
        <w:rPr>
          <w:spacing w:val="1"/>
          <w:w w:val="105"/>
          <w:sz w:val="28"/>
        </w:rPr>
        <w:t xml:space="preserve"> </w:t>
      </w:r>
      <w:r>
        <w:rPr>
          <w:w w:val="105"/>
          <w:sz w:val="28"/>
        </w:rPr>
        <w:t>до-</w:t>
      </w:r>
      <w:r>
        <w:rPr>
          <w:spacing w:val="1"/>
          <w:w w:val="105"/>
          <w:sz w:val="28"/>
        </w:rPr>
        <w:t xml:space="preserve"> </w:t>
      </w:r>
      <w:r>
        <w:rPr>
          <w:w w:val="105"/>
          <w:sz w:val="28"/>
        </w:rPr>
        <w:t>ступу:</w:t>
      </w:r>
      <w:r>
        <w:rPr>
          <w:spacing w:val="1"/>
          <w:w w:val="105"/>
          <w:sz w:val="28"/>
        </w:rPr>
        <w:t xml:space="preserve"> </w:t>
      </w:r>
      <w:hyperlink r:id="rId16">
        <w:r>
          <w:rPr>
            <w:w w:val="105"/>
            <w:sz w:val="28"/>
          </w:rPr>
          <w:t>www.</w:t>
        </w:r>
      </w:hyperlink>
      <w:r>
        <w:rPr>
          <w:spacing w:val="1"/>
          <w:w w:val="105"/>
          <w:sz w:val="28"/>
        </w:rPr>
        <w:t xml:space="preserve"> </w:t>
      </w:r>
      <w:r>
        <w:rPr>
          <w:w w:val="105"/>
          <w:sz w:val="28"/>
        </w:rPr>
        <w:t>hotelbiz.com.ua</w:t>
      </w:r>
    </w:p>
    <w:p w:rsidR="00D31A68" w:rsidRDefault="00D31A68" w:rsidP="00D31A68">
      <w:pPr>
        <w:pStyle w:val="a5"/>
        <w:numPr>
          <w:ilvl w:val="2"/>
          <w:numId w:val="2"/>
        </w:numPr>
        <w:tabs>
          <w:tab w:val="left" w:pos="1022"/>
        </w:tabs>
        <w:spacing w:line="362" w:lineRule="auto"/>
        <w:ind w:left="1021" w:right="585"/>
        <w:jc w:val="both"/>
        <w:rPr>
          <w:sz w:val="28"/>
        </w:rPr>
      </w:pPr>
      <w:r>
        <w:rPr>
          <w:sz w:val="28"/>
        </w:rPr>
        <w:t>Міжнародні готельні мережі [Електронний ресурс]. – Режим доступу :</w:t>
      </w:r>
      <w:r>
        <w:rPr>
          <w:spacing w:val="1"/>
          <w:sz w:val="28"/>
        </w:rPr>
        <w:t xml:space="preserve"> </w:t>
      </w:r>
      <w:hyperlink r:id="rId17">
        <w:r>
          <w:rPr>
            <w:sz w:val="28"/>
          </w:rPr>
          <w:t>http://www.profz.ru/turism</w:t>
        </w:r>
      </w:hyperlink>
    </w:p>
    <w:p w:rsidR="00D31A68" w:rsidRDefault="00D31A68" w:rsidP="00D31A68">
      <w:pPr>
        <w:pStyle w:val="a5"/>
        <w:numPr>
          <w:ilvl w:val="2"/>
          <w:numId w:val="2"/>
        </w:numPr>
        <w:tabs>
          <w:tab w:val="left" w:pos="1022"/>
        </w:tabs>
        <w:spacing w:line="360" w:lineRule="auto"/>
        <w:ind w:left="662" w:right="585" w:hanging="3"/>
        <w:rPr>
          <w:sz w:val="26"/>
        </w:rPr>
      </w:pPr>
      <w:r>
        <w:rPr>
          <w:w w:val="105"/>
          <w:sz w:val="28"/>
        </w:rPr>
        <w:t>Міжнародні</w:t>
      </w:r>
      <w:r>
        <w:rPr>
          <w:spacing w:val="-2"/>
          <w:w w:val="105"/>
          <w:sz w:val="28"/>
        </w:rPr>
        <w:t xml:space="preserve"> </w:t>
      </w:r>
      <w:r>
        <w:rPr>
          <w:w w:val="105"/>
          <w:sz w:val="28"/>
        </w:rPr>
        <w:t>готельні</w:t>
      </w:r>
      <w:r>
        <w:rPr>
          <w:spacing w:val="-1"/>
          <w:w w:val="105"/>
          <w:sz w:val="28"/>
        </w:rPr>
        <w:t xml:space="preserve"> </w:t>
      </w:r>
      <w:r>
        <w:rPr>
          <w:w w:val="105"/>
          <w:sz w:val="28"/>
        </w:rPr>
        <w:t>мережі в</w:t>
      </w:r>
      <w:r>
        <w:rPr>
          <w:spacing w:val="-1"/>
          <w:w w:val="105"/>
          <w:sz w:val="28"/>
        </w:rPr>
        <w:t xml:space="preserve"> </w:t>
      </w:r>
      <w:r>
        <w:rPr>
          <w:w w:val="105"/>
          <w:sz w:val="28"/>
        </w:rPr>
        <w:t>Україні</w:t>
      </w:r>
      <w:r>
        <w:rPr>
          <w:spacing w:val="-1"/>
          <w:w w:val="105"/>
          <w:sz w:val="28"/>
        </w:rPr>
        <w:t xml:space="preserve"> </w:t>
      </w:r>
      <w:r>
        <w:rPr>
          <w:w w:val="105"/>
          <w:sz w:val="28"/>
        </w:rPr>
        <w:t>Український</w:t>
      </w:r>
      <w:r>
        <w:rPr>
          <w:spacing w:val="2"/>
          <w:w w:val="105"/>
          <w:sz w:val="28"/>
        </w:rPr>
        <w:t xml:space="preserve"> </w:t>
      </w:r>
      <w:r>
        <w:rPr>
          <w:w w:val="105"/>
          <w:sz w:val="28"/>
        </w:rPr>
        <w:t>туризм.</w:t>
      </w:r>
      <w:r>
        <w:rPr>
          <w:spacing w:val="8"/>
          <w:w w:val="105"/>
          <w:sz w:val="28"/>
        </w:rPr>
        <w:t xml:space="preserve"> </w:t>
      </w:r>
      <w:r>
        <w:rPr>
          <w:w w:val="105"/>
          <w:sz w:val="28"/>
        </w:rPr>
        <w:t>–</w:t>
      </w:r>
      <w:r>
        <w:rPr>
          <w:spacing w:val="1"/>
          <w:w w:val="105"/>
          <w:sz w:val="28"/>
        </w:rPr>
        <w:t xml:space="preserve"> </w:t>
      </w:r>
      <w:r>
        <w:rPr>
          <w:w w:val="105"/>
          <w:sz w:val="28"/>
        </w:rPr>
        <w:t>№</w:t>
      </w:r>
      <w:r>
        <w:rPr>
          <w:spacing w:val="2"/>
          <w:w w:val="105"/>
          <w:sz w:val="28"/>
        </w:rPr>
        <w:t xml:space="preserve"> </w:t>
      </w:r>
      <w:r>
        <w:rPr>
          <w:w w:val="105"/>
          <w:sz w:val="28"/>
        </w:rPr>
        <w:t>5.</w:t>
      </w:r>
      <w:r>
        <w:rPr>
          <w:spacing w:val="1"/>
          <w:w w:val="105"/>
          <w:sz w:val="28"/>
        </w:rPr>
        <w:t xml:space="preserve"> </w:t>
      </w:r>
      <w:r>
        <w:rPr>
          <w:w w:val="105"/>
          <w:sz w:val="28"/>
        </w:rPr>
        <w:t>–</w:t>
      </w:r>
      <w:r>
        <w:rPr>
          <w:spacing w:val="-70"/>
          <w:w w:val="105"/>
          <w:sz w:val="28"/>
        </w:rPr>
        <w:t xml:space="preserve"> </w:t>
      </w:r>
      <w:r>
        <w:rPr>
          <w:w w:val="105"/>
          <w:sz w:val="28"/>
        </w:rPr>
        <w:t>[Електронний</w:t>
      </w:r>
      <w:r>
        <w:rPr>
          <w:spacing w:val="-2"/>
          <w:w w:val="105"/>
          <w:sz w:val="28"/>
        </w:rPr>
        <w:t xml:space="preserve"> </w:t>
      </w:r>
      <w:r>
        <w:rPr>
          <w:w w:val="105"/>
          <w:sz w:val="28"/>
        </w:rPr>
        <w:t>ресурс].</w:t>
      </w:r>
      <w:r>
        <w:rPr>
          <w:spacing w:val="-1"/>
          <w:w w:val="105"/>
          <w:sz w:val="28"/>
        </w:rPr>
        <w:t xml:space="preserve"> </w:t>
      </w:r>
      <w:r>
        <w:rPr>
          <w:w w:val="105"/>
          <w:sz w:val="28"/>
        </w:rPr>
        <w:t>– Режим</w:t>
      </w:r>
      <w:r>
        <w:rPr>
          <w:spacing w:val="-4"/>
          <w:w w:val="105"/>
          <w:sz w:val="28"/>
        </w:rPr>
        <w:t xml:space="preserve"> </w:t>
      </w:r>
      <w:r>
        <w:rPr>
          <w:w w:val="105"/>
          <w:sz w:val="28"/>
        </w:rPr>
        <w:t>доступу:</w:t>
      </w:r>
      <w:r>
        <w:rPr>
          <w:spacing w:val="9"/>
          <w:w w:val="105"/>
          <w:sz w:val="28"/>
        </w:rPr>
        <w:t xml:space="preserve"> </w:t>
      </w:r>
      <w:hyperlink r:id="rId18">
        <w:r>
          <w:rPr>
            <w:w w:val="105"/>
            <w:sz w:val="28"/>
          </w:rPr>
          <w:t>http://www.hoteliero.com</w:t>
        </w:r>
      </w:hyperlink>
      <w:r>
        <w:rPr>
          <w:spacing w:val="1"/>
          <w:w w:val="105"/>
          <w:sz w:val="28"/>
        </w:rPr>
        <w:t xml:space="preserve"> </w:t>
      </w:r>
      <w:r>
        <w:rPr>
          <w:sz w:val="28"/>
        </w:rPr>
        <w:t>34.Міжнародні</w:t>
      </w:r>
      <w:r>
        <w:rPr>
          <w:spacing w:val="23"/>
          <w:sz w:val="28"/>
        </w:rPr>
        <w:t xml:space="preserve"> </w:t>
      </w:r>
      <w:r>
        <w:rPr>
          <w:sz w:val="28"/>
        </w:rPr>
        <w:t>готельні</w:t>
      </w:r>
      <w:r>
        <w:rPr>
          <w:spacing w:val="25"/>
          <w:sz w:val="28"/>
        </w:rPr>
        <w:t xml:space="preserve"> </w:t>
      </w:r>
      <w:r>
        <w:rPr>
          <w:sz w:val="28"/>
        </w:rPr>
        <w:t>мережі</w:t>
      </w:r>
      <w:r>
        <w:rPr>
          <w:spacing w:val="24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23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21"/>
          <w:sz w:val="28"/>
        </w:rPr>
        <w:t xml:space="preserve"> </w:t>
      </w:r>
      <w:r>
        <w:rPr>
          <w:sz w:val="28"/>
        </w:rPr>
        <w:t>–</w:t>
      </w:r>
      <w:r>
        <w:rPr>
          <w:spacing w:val="25"/>
          <w:sz w:val="28"/>
        </w:rPr>
        <w:t xml:space="preserve"> </w:t>
      </w:r>
      <w:r>
        <w:rPr>
          <w:sz w:val="28"/>
        </w:rPr>
        <w:t>Режим</w:t>
      </w:r>
      <w:r>
        <w:rPr>
          <w:spacing w:val="21"/>
          <w:sz w:val="28"/>
        </w:rPr>
        <w:t xml:space="preserve"> </w:t>
      </w:r>
      <w:r>
        <w:rPr>
          <w:sz w:val="28"/>
        </w:rPr>
        <w:t>доступу</w:t>
      </w:r>
      <w:r>
        <w:rPr>
          <w:spacing w:val="17"/>
          <w:sz w:val="28"/>
        </w:rPr>
        <w:t xml:space="preserve"> </w:t>
      </w:r>
      <w:r>
        <w:rPr>
          <w:sz w:val="28"/>
        </w:rPr>
        <w:t>:</w:t>
      </w:r>
    </w:p>
    <w:p w:rsidR="00D31A68" w:rsidRDefault="00D31A68" w:rsidP="00D31A68">
      <w:pPr>
        <w:pStyle w:val="a3"/>
        <w:ind w:left="455" w:right="5628"/>
        <w:jc w:val="center"/>
      </w:pPr>
      <w:hyperlink r:id="rId19">
        <w:r>
          <w:t>http://www.profz.ru/turism</w:t>
        </w:r>
      </w:hyperlink>
    </w:p>
    <w:p w:rsidR="00D31A68" w:rsidRDefault="00D31A68" w:rsidP="00D31A68">
      <w:pPr>
        <w:pStyle w:val="a5"/>
        <w:numPr>
          <w:ilvl w:val="0"/>
          <w:numId w:val="1"/>
        </w:numPr>
        <w:tabs>
          <w:tab w:val="left" w:pos="1022"/>
        </w:tabs>
        <w:spacing w:before="154" w:line="360" w:lineRule="auto"/>
        <w:ind w:left="1021" w:right="586"/>
        <w:jc w:val="both"/>
        <w:rPr>
          <w:sz w:val="28"/>
        </w:rPr>
      </w:pPr>
      <w:r>
        <w:rPr>
          <w:w w:val="105"/>
          <w:sz w:val="28"/>
        </w:rPr>
        <w:t>Огляд ринку готелів і готельних комплексів України. – Сайт Hotel</w:t>
      </w:r>
      <w:r>
        <w:rPr>
          <w:spacing w:val="1"/>
          <w:w w:val="105"/>
          <w:sz w:val="28"/>
        </w:rPr>
        <w:t xml:space="preserve"> </w:t>
      </w:r>
      <w:r>
        <w:rPr>
          <w:w w:val="105"/>
          <w:sz w:val="28"/>
        </w:rPr>
        <w:t>Market.</w:t>
      </w:r>
      <w:r>
        <w:rPr>
          <w:spacing w:val="1"/>
          <w:w w:val="105"/>
          <w:sz w:val="28"/>
        </w:rPr>
        <w:t xml:space="preserve"> </w:t>
      </w:r>
      <w:r>
        <w:rPr>
          <w:w w:val="105"/>
          <w:sz w:val="28"/>
        </w:rPr>
        <w:t>–</w:t>
      </w:r>
      <w:r>
        <w:rPr>
          <w:spacing w:val="1"/>
          <w:w w:val="105"/>
          <w:sz w:val="28"/>
        </w:rPr>
        <w:t xml:space="preserve"> </w:t>
      </w:r>
      <w:r>
        <w:rPr>
          <w:w w:val="105"/>
          <w:sz w:val="28"/>
        </w:rPr>
        <w:t>[Електронний</w:t>
      </w:r>
      <w:r>
        <w:rPr>
          <w:spacing w:val="1"/>
          <w:w w:val="105"/>
          <w:sz w:val="28"/>
        </w:rPr>
        <w:t xml:space="preserve"> </w:t>
      </w:r>
      <w:r>
        <w:rPr>
          <w:w w:val="105"/>
          <w:sz w:val="28"/>
        </w:rPr>
        <w:t>ресурс].</w:t>
      </w:r>
      <w:r>
        <w:rPr>
          <w:spacing w:val="1"/>
          <w:w w:val="105"/>
          <w:sz w:val="28"/>
        </w:rPr>
        <w:t xml:space="preserve"> </w:t>
      </w:r>
      <w:r>
        <w:rPr>
          <w:w w:val="105"/>
          <w:sz w:val="28"/>
        </w:rPr>
        <w:t>–</w:t>
      </w:r>
      <w:r>
        <w:rPr>
          <w:spacing w:val="1"/>
          <w:w w:val="105"/>
          <w:sz w:val="28"/>
        </w:rPr>
        <w:t xml:space="preserve"> </w:t>
      </w:r>
      <w:r>
        <w:rPr>
          <w:w w:val="105"/>
          <w:sz w:val="28"/>
        </w:rPr>
        <w:t>Режим</w:t>
      </w:r>
      <w:r>
        <w:rPr>
          <w:spacing w:val="1"/>
          <w:w w:val="105"/>
          <w:sz w:val="28"/>
        </w:rPr>
        <w:t xml:space="preserve"> </w:t>
      </w:r>
      <w:r>
        <w:rPr>
          <w:w w:val="105"/>
          <w:sz w:val="28"/>
        </w:rPr>
        <w:t>доступу:</w:t>
      </w:r>
      <w:r>
        <w:rPr>
          <w:spacing w:val="1"/>
          <w:w w:val="105"/>
          <w:sz w:val="28"/>
        </w:rPr>
        <w:t xml:space="preserve"> </w:t>
      </w:r>
      <w:hyperlink r:id="rId20">
        <w:r>
          <w:rPr>
            <w:w w:val="105"/>
            <w:sz w:val="28"/>
          </w:rPr>
          <w:t>http://www.hotelmarket.com.ua</w:t>
        </w:r>
      </w:hyperlink>
    </w:p>
    <w:p w:rsidR="00D31A68" w:rsidRDefault="00D31A68" w:rsidP="00D31A68">
      <w:pPr>
        <w:pStyle w:val="a5"/>
        <w:numPr>
          <w:ilvl w:val="0"/>
          <w:numId w:val="1"/>
        </w:numPr>
        <w:tabs>
          <w:tab w:val="left" w:pos="1022"/>
        </w:tabs>
        <w:spacing w:before="1" w:line="360" w:lineRule="auto"/>
        <w:ind w:left="1021" w:right="584"/>
        <w:jc w:val="both"/>
        <w:rPr>
          <w:sz w:val="28"/>
        </w:rPr>
      </w:pPr>
      <w:r>
        <w:rPr>
          <w:sz w:val="28"/>
        </w:rPr>
        <w:t>Івано-Франківська</w:t>
      </w:r>
      <w:r>
        <w:rPr>
          <w:spacing w:val="1"/>
          <w:sz w:val="28"/>
        </w:rPr>
        <w:t xml:space="preserve"> </w:t>
      </w:r>
      <w:r>
        <w:rPr>
          <w:sz w:val="28"/>
        </w:rPr>
        <w:t>обласна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державна</w:t>
      </w:r>
      <w:r>
        <w:rPr>
          <w:spacing w:val="1"/>
          <w:sz w:val="28"/>
        </w:rPr>
        <w:t xml:space="preserve"> </w:t>
      </w:r>
      <w:r>
        <w:rPr>
          <w:sz w:val="28"/>
        </w:rPr>
        <w:t>адміністрація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6"/>
          <w:sz w:val="28"/>
        </w:rPr>
        <w:t xml:space="preserve"> </w:t>
      </w:r>
      <w:r>
        <w:rPr>
          <w:sz w:val="28"/>
        </w:rPr>
        <w:t>–</w:t>
      </w:r>
      <w:r>
        <w:rPr>
          <w:spacing w:val="8"/>
          <w:sz w:val="28"/>
        </w:rPr>
        <w:t xml:space="preserve"> </w:t>
      </w:r>
      <w:r>
        <w:rPr>
          <w:sz w:val="28"/>
        </w:rPr>
        <w:t>Режим</w:t>
      </w:r>
      <w:r>
        <w:rPr>
          <w:spacing w:val="7"/>
          <w:sz w:val="28"/>
        </w:rPr>
        <w:t xml:space="preserve"> </w:t>
      </w:r>
      <w:r>
        <w:rPr>
          <w:sz w:val="28"/>
        </w:rPr>
        <w:t>доступу</w:t>
      </w:r>
      <w:r>
        <w:rPr>
          <w:spacing w:val="-3"/>
          <w:sz w:val="28"/>
        </w:rPr>
        <w:t xml:space="preserve"> </w:t>
      </w:r>
      <w:hyperlink r:id="rId21">
        <w:r>
          <w:rPr>
            <w:sz w:val="28"/>
          </w:rPr>
          <w:t>www.oda.if.gov.ua</w:t>
        </w:r>
      </w:hyperlink>
    </w:p>
    <w:p w:rsidR="00D31A68" w:rsidRDefault="00D31A68" w:rsidP="00D31A68">
      <w:pPr>
        <w:pStyle w:val="a5"/>
        <w:numPr>
          <w:ilvl w:val="0"/>
          <w:numId w:val="1"/>
        </w:numPr>
        <w:tabs>
          <w:tab w:val="left" w:pos="1022"/>
        </w:tabs>
        <w:spacing w:line="360" w:lineRule="auto"/>
        <w:ind w:left="1021" w:right="583"/>
        <w:jc w:val="both"/>
        <w:rPr>
          <w:sz w:val="28"/>
        </w:rPr>
      </w:pPr>
      <w:r>
        <w:rPr>
          <w:sz w:val="28"/>
        </w:rPr>
        <w:t>Туристична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Івано-Франківській</w:t>
      </w:r>
      <w:r>
        <w:rPr>
          <w:spacing w:val="1"/>
          <w:sz w:val="28"/>
        </w:rPr>
        <w:t xml:space="preserve"> </w:t>
      </w:r>
      <w:r>
        <w:rPr>
          <w:sz w:val="28"/>
        </w:rPr>
        <w:t>області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2018</w:t>
      </w:r>
      <w:r>
        <w:rPr>
          <w:spacing w:val="1"/>
          <w:sz w:val="28"/>
        </w:rPr>
        <w:t xml:space="preserve"> </w:t>
      </w:r>
      <w:r>
        <w:rPr>
          <w:sz w:val="28"/>
        </w:rPr>
        <w:t>році.</w:t>
      </w:r>
      <w:r>
        <w:rPr>
          <w:spacing w:val="1"/>
          <w:sz w:val="28"/>
        </w:rPr>
        <w:t xml:space="preserve"> </w:t>
      </w:r>
      <w:r>
        <w:rPr>
          <w:sz w:val="28"/>
        </w:rPr>
        <w:t>Статистичний бюлетень</w:t>
      </w:r>
      <w:r>
        <w:rPr>
          <w:spacing w:val="1"/>
          <w:sz w:val="28"/>
        </w:rPr>
        <w:t xml:space="preserve"> </w:t>
      </w:r>
      <w:r>
        <w:rPr>
          <w:sz w:val="28"/>
        </w:rPr>
        <w:t>— 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1"/>
          <w:sz w:val="28"/>
        </w:rPr>
        <w:t xml:space="preserve"> </w:t>
      </w:r>
      <w:hyperlink r:id="rId22">
        <w:r>
          <w:rPr>
            <w:sz w:val="28"/>
          </w:rPr>
          <w:t>http://www</w:t>
        </w:r>
        <w:r>
          <w:rPr>
            <w:spacing w:val="-1"/>
            <w:sz w:val="28"/>
          </w:rPr>
          <w:t xml:space="preserve"> </w:t>
        </w:r>
      </w:hyperlink>
      <w:r>
        <w:rPr>
          <w:sz w:val="28"/>
        </w:rPr>
        <w:t>if.ukrstat.gov.ua</w:t>
      </w:r>
    </w:p>
    <w:p w:rsidR="00CE70E1" w:rsidRDefault="00CE70E1">
      <w:bookmarkStart w:id="4" w:name="_GoBack"/>
      <w:bookmarkEnd w:id="4"/>
    </w:p>
    <w:sectPr w:rsidR="00CE70E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7387D" w:rsidRDefault="00D31A68">
    <w:pPr>
      <w:pStyle w:val="a3"/>
      <w:spacing w:line="14" w:lineRule="auto"/>
      <w:rPr>
        <w:sz w:val="14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30743EC7" wp14:editId="76992B4F">
              <wp:simplePos x="0" y="0"/>
              <wp:positionH relativeFrom="page">
                <wp:posOffset>3942080</wp:posOffset>
              </wp:positionH>
              <wp:positionV relativeFrom="page">
                <wp:posOffset>9917430</wp:posOffset>
              </wp:positionV>
              <wp:extent cx="219710" cy="165735"/>
              <wp:effectExtent l="0" t="0" r="0" b="0"/>
              <wp:wrapNone/>
              <wp:docPr id="92299761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971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7387D" w:rsidRDefault="00D31A68">
                          <w:pPr>
                            <w:spacing w:line="245" w:lineRule="exact"/>
                            <w:ind w:left="60"/>
                            <w:rPr>
                              <w:rFonts w:ascii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</w:rPr>
                            <w:t>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0743EC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310.4pt;margin-top:780.9pt;width:17.3pt;height:13.0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" filled="f" stroked="f">
              <v:textbox inset="0,0,0,0">
                <w:txbxContent>
                  <w:p w:rsidR="0067387D" w:rsidRDefault="00D31A68">
                    <w:pPr>
                      <w:spacing w:line="245" w:lineRule="exact"/>
                      <w:ind w:left="60"/>
                      <w:rPr>
                        <w:rFonts w:ascii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/>
                        <w:noProof/>
                      </w:rPr>
                      <w:t>9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CBF507D"/>
    <w:multiLevelType w:val="multilevel"/>
    <w:tmpl w:val="2B42E16E"/>
    <w:lvl w:ilvl="0">
      <w:start w:val="3"/>
      <w:numFmt w:val="decimal"/>
      <w:lvlText w:val="%1"/>
      <w:lvlJc w:val="left"/>
      <w:pPr>
        <w:ind w:left="796" w:hanging="494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796" w:hanging="494"/>
        <w:jc w:val="left"/>
      </w:pPr>
      <w:rPr>
        <w:rFonts w:ascii="Times New Roman" w:eastAsia="Times New Roman" w:hAnsi="Times New Roman" w:cs="Times New Roman" w:hint="default"/>
        <w:b/>
        <w:bCs/>
        <w:i/>
        <w:iCs/>
        <w:spacing w:val="-1"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3."/>
      <w:lvlJc w:val="left"/>
      <w:pPr>
        <w:ind w:left="1022" w:hanging="360"/>
        <w:jc w:val="left"/>
      </w:pPr>
      <w:rPr>
        <w:rFonts w:hint="default"/>
        <w:spacing w:val="0"/>
        <w:w w:val="100"/>
        <w:lang w:val="uk-UA" w:eastAsia="en-US" w:bidi="ar-SA"/>
      </w:rPr>
    </w:lvl>
    <w:lvl w:ilvl="3">
      <w:numFmt w:val="bullet"/>
      <w:lvlText w:val="•"/>
      <w:lvlJc w:val="left"/>
      <w:pPr>
        <w:ind w:left="3070" w:hanging="36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095" w:hanging="36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120" w:hanging="36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145" w:hanging="36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170" w:hanging="36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196" w:hanging="360"/>
      </w:pPr>
      <w:rPr>
        <w:rFonts w:hint="default"/>
        <w:lang w:val="uk-UA" w:eastAsia="en-US" w:bidi="ar-SA"/>
      </w:rPr>
    </w:lvl>
  </w:abstractNum>
  <w:abstractNum w:abstractNumId="1">
    <w:nsid w:val="7E8624AE"/>
    <w:multiLevelType w:val="hybridMultilevel"/>
    <w:tmpl w:val="E068AD00"/>
    <w:lvl w:ilvl="0" w:tplc="711802E8">
      <w:start w:val="35"/>
      <w:numFmt w:val="decimal"/>
      <w:lvlText w:val="%1."/>
      <w:lvlJc w:val="left"/>
      <w:pPr>
        <w:ind w:left="1022" w:hanging="360"/>
        <w:jc w:val="left"/>
      </w:pPr>
      <w:rPr>
        <w:rFonts w:ascii="Times New Roman" w:eastAsia="Times New Roman" w:hAnsi="Times New Roman" w:cs="Times New Roman" w:hint="default"/>
        <w:spacing w:val="1"/>
        <w:w w:val="100"/>
        <w:sz w:val="26"/>
        <w:szCs w:val="26"/>
        <w:lang w:val="uk-UA" w:eastAsia="en-US" w:bidi="ar-SA"/>
      </w:rPr>
    </w:lvl>
    <w:lvl w:ilvl="1" w:tplc="BA1436FE">
      <w:numFmt w:val="bullet"/>
      <w:lvlText w:val="•"/>
      <w:lvlJc w:val="left"/>
      <w:pPr>
        <w:ind w:left="1942" w:hanging="360"/>
      </w:pPr>
      <w:rPr>
        <w:rFonts w:hint="default"/>
        <w:lang w:val="uk-UA" w:eastAsia="en-US" w:bidi="ar-SA"/>
      </w:rPr>
    </w:lvl>
    <w:lvl w:ilvl="2" w:tplc="38DA682E">
      <w:numFmt w:val="bullet"/>
      <w:lvlText w:val="•"/>
      <w:lvlJc w:val="left"/>
      <w:pPr>
        <w:ind w:left="2865" w:hanging="360"/>
      </w:pPr>
      <w:rPr>
        <w:rFonts w:hint="default"/>
        <w:lang w:val="uk-UA" w:eastAsia="en-US" w:bidi="ar-SA"/>
      </w:rPr>
    </w:lvl>
    <w:lvl w:ilvl="3" w:tplc="42621A64">
      <w:numFmt w:val="bullet"/>
      <w:lvlText w:val="•"/>
      <w:lvlJc w:val="left"/>
      <w:pPr>
        <w:ind w:left="3787" w:hanging="360"/>
      </w:pPr>
      <w:rPr>
        <w:rFonts w:hint="default"/>
        <w:lang w:val="uk-UA" w:eastAsia="en-US" w:bidi="ar-SA"/>
      </w:rPr>
    </w:lvl>
    <w:lvl w:ilvl="4" w:tplc="E318A7BA">
      <w:numFmt w:val="bullet"/>
      <w:lvlText w:val="•"/>
      <w:lvlJc w:val="left"/>
      <w:pPr>
        <w:ind w:left="4710" w:hanging="360"/>
      </w:pPr>
      <w:rPr>
        <w:rFonts w:hint="default"/>
        <w:lang w:val="uk-UA" w:eastAsia="en-US" w:bidi="ar-SA"/>
      </w:rPr>
    </w:lvl>
    <w:lvl w:ilvl="5" w:tplc="39A4DC28">
      <w:numFmt w:val="bullet"/>
      <w:lvlText w:val="•"/>
      <w:lvlJc w:val="left"/>
      <w:pPr>
        <w:ind w:left="5633" w:hanging="360"/>
      </w:pPr>
      <w:rPr>
        <w:rFonts w:hint="default"/>
        <w:lang w:val="uk-UA" w:eastAsia="en-US" w:bidi="ar-SA"/>
      </w:rPr>
    </w:lvl>
    <w:lvl w:ilvl="6" w:tplc="7C94A09E">
      <w:numFmt w:val="bullet"/>
      <w:lvlText w:val="•"/>
      <w:lvlJc w:val="left"/>
      <w:pPr>
        <w:ind w:left="6555" w:hanging="360"/>
      </w:pPr>
      <w:rPr>
        <w:rFonts w:hint="default"/>
        <w:lang w:val="uk-UA" w:eastAsia="en-US" w:bidi="ar-SA"/>
      </w:rPr>
    </w:lvl>
    <w:lvl w:ilvl="7" w:tplc="5254DA06">
      <w:numFmt w:val="bullet"/>
      <w:lvlText w:val="•"/>
      <w:lvlJc w:val="left"/>
      <w:pPr>
        <w:ind w:left="7478" w:hanging="360"/>
      </w:pPr>
      <w:rPr>
        <w:rFonts w:hint="default"/>
        <w:lang w:val="uk-UA" w:eastAsia="en-US" w:bidi="ar-SA"/>
      </w:rPr>
    </w:lvl>
    <w:lvl w:ilvl="8" w:tplc="CF100E74">
      <w:numFmt w:val="bullet"/>
      <w:lvlText w:val="•"/>
      <w:lvlJc w:val="left"/>
      <w:pPr>
        <w:ind w:left="8401" w:hanging="360"/>
      </w:pPr>
      <w:rPr>
        <w:rFonts w:hint="default"/>
        <w:lang w:val="uk-UA" w:eastAsia="en-US" w:bidi="ar-S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6C75"/>
    <w:rsid w:val="000E6D7F"/>
    <w:rsid w:val="001E6C75"/>
    <w:rsid w:val="00CE70E1"/>
    <w:rsid w:val="00D31A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9ECBE4C-A60B-4C52-AE81-C578B82C36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E6C75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9"/>
    <w:qFormat/>
    <w:rsid w:val="001E6C75"/>
    <w:pPr>
      <w:spacing w:before="89"/>
      <w:ind w:left="285" w:right="570"/>
      <w:jc w:val="center"/>
      <w:outlineLvl w:val="0"/>
    </w:pPr>
    <w:rPr>
      <w:b/>
      <w:bCs/>
      <w:sz w:val="28"/>
      <w:szCs w:val="28"/>
      <w:u w:val="single" w:color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1E6C75"/>
    <w:rPr>
      <w:rFonts w:ascii="Times New Roman" w:eastAsia="Times New Roman" w:hAnsi="Times New Roman" w:cs="Times New Roman"/>
      <w:b/>
      <w:bCs/>
      <w:sz w:val="28"/>
      <w:szCs w:val="28"/>
      <w:u w:val="single" w:color="000000"/>
      <w:lang w:val="uk-UA"/>
    </w:rPr>
  </w:style>
  <w:style w:type="table" w:customStyle="1" w:styleId="TableNormal">
    <w:name w:val="Table Normal"/>
    <w:uiPriority w:val="2"/>
    <w:semiHidden/>
    <w:unhideWhenUsed/>
    <w:qFormat/>
    <w:rsid w:val="001E6C75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link w:val="a4"/>
    <w:uiPriority w:val="1"/>
    <w:qFormat/>
    <w:rsid w:val="001E6C75"/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1E6C75"/>
    <w:rPr>
      <w:rFonts w:ascii="Times New Roman" w:eastAsia="Times New Roman" w:hAnsi="Times New Roman" w:cs="Times New Roman"/>
      <w:sz w:val="28"/>
      <w:szCs w:val="28"/>
      <w:lang w:val="uk-UA"/>
    </w:rPr>
  </w:style>
  <w:style w:type="paragraph" w:customStyle="1" w:styleId="TableParagraph">
    <w:name w:val="Table Paragraph"/>
    <w:basedOn w:val="a"/>
    <w:uiPriority w:val="1"/>
    <w:qFormat/>
    <w:rsid w:val="001E6C75"/>
  </w:style>
  <w:style w:type="paragraph" w:styleId="a5">
    <w:name w:val="List Paragraph"/>
    <w:basedOn w:val="a"/>
    <w:uiPriority w:val="1"/>
    <w:qFormat/>
    <w:rsid w:val="00D31A68"/>
    <w:pPr>
      <w:ind w:left="1021" w:hanging="360"/>
      <w:jc w:val="both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/" TargetMode="External"/><Relationship Id="rId13" Type="http://schemas.openxmlformats.org/officeDocument/2006/relationships/hyperlink" Target="http://www.ukrstat.gov.ua/" TargetMode="External"/><Relationship Id="rId18" Type="http://schemas.openxmlformats.org/officeDocument/2006/relationships/hyperlink" Target="http://www.hoteliero.com/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www.oda.if.gov.ua/" TargetMode="External"/><Relationship Id="rId7" Type="http://schemas.openxmlformats.org/officeDocument/2006/relationships/hyperlink" Target="http://www.wttc.org/research/economic" TargetMode="External"/><Relationship Id="rId12" Type="http://schemas.openxmlformats.org/officeDocument/2006/relationships/hyperlink" Target="http://www.ukrstat.gov.ua/" TargetMode="External"/><Relationship Id="rId17" Type="http://schemas.openxmlformats.org/officeDocument/2006/relationships/hyperlink" Target="http://www.profz.ru/turism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/" TargetMode="External"/><Relationship Id="rId20" Type="http://schemas.openxmlformats.org/officeDocument/2006/relationships/hyperlink" Target="http://www.hotelmarket.com.ua/published/hotel/obzor.html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nbuv.gov.ua/" TargetMode="External"/><Relationship Id="rId11" Type="http://schemas.openxmlformats.org/officeDocument/2006/relationships/hyperlink" Target="http://www.world-tourism.org/" TargetMode="External"/><Relationship Id="rId24" Type="http://schemas.openxmlformats.org/officeDocument/2006/relationships/theme" Target="theme/theme1.xml"/><Relationship Id="rId5" Type="http://schemas.openxmlformats.org/officeDocument/2006/relationships/footer" Target="footer1.xml"/><Relationship Id="rId15" Type="http://schemas.openxmlformats.org/officeDocument/2006/relationships/hyperlink" Target="http://www/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://www.ukrstat.gov.ua/" TargetMode="External"/><Relationship Id="rId19" Type="http://schemas.openxmlformats.org/officeDocument/2006/relationships/hyperlink" Target="http://www.profz.ru/turism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archive.nbuv.gov.ua/portal/soc_gum/VSU_Ekon/2010_2/10ggogiu.pdf" TargetMode="External"/><Relationship Id="rId14" Type="http://schemas.openxmlformats.org/officeDocument/2006/relationships/hyperlink" Target="http://www.ukrstat.gov.ua/" TargetMode="External"/><Relationship Id="rId22" Type="http://schemas.openxmlformats.org/officeDocument/2006/relationships/hyperlink" Target="http://www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2119</Words>
  <Characters>12084</Characters>
  <Application>Microsoft Office Word</Application>
  <DocSecurity>0</DocSecurity>
  <Lines>100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2024-02-29T11:23:00Z</dcterms:created>
  <dcterms:modified xsi:type="dcterms:W3CDTF">2024-02-29T11:24:00Z</dcterms:modified>
</cp:coreProperties>
</file>