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1E8F" w:rsidRDefault="00E234C7">
      <w:pPr>
        <w:pBdr>
          <w:top w:val="nil"/>
          <w:left w:val="nil"/>
          <w:bottom w:val="single" w:sz="4" w:space="0" w:color="000000"/>
          <w:right w:val="nil"/>
          <w:between w:val="nil"/>
        </w:pBdr>
        <w:jc w:val="center"/>
        <w:rPr>
          <w:color w:val="000000"/>
          <w:sz w:val="28"/>
          <w:szCs w:val="28"/>
        </w:rPr>
      </w:pPr>
      <w:r>
        <w:rPr>
          <w:color w:val="000000"/>
          <w:sz w:val="28"/>
          <w:szCs w:val="28"/>
        </w:rPr>
        <w:t>ОДЕСЬКИЙ НАЦІОНАЛЬНИЙ УНІВЕРСИТЕТ ІМЕНІ І. І. МЕЧНИКОВА</w:t>
      </w:r>
    </w:p>
    <w:p w:rsidR="00031E8F" w:rsidRDefault="00031E8F">
      <w:pPr>
        <w:pBdr>
          <w:top w:val="nil"/>
          <w:left w:val="nil"/>
          <w:bottom w:val="nil"/>
          <w:right w:val="nil"/>
          <w:between w:val="nil"/>
        </w:pBdr>
        <w:jc w:val="center"/>
        <w:rPr>
          <w:color w:val="000000"/>
          <w:sz w:val="20"/>
          <w:szCs w:val="20"/>
        </w:rPr>
      </w:pPr>
    </w:p>
    <w:p w:rsidR="00031E8F" w:rsidRDefault="00E234C7">
      <w:pPr>
        <w:pBdr>
          <w:top w:val="nil"/>
          <w:left w:val="nil"/>
          <w:bottom w:val="single" w:sz="4" w:space="0" w:color="000000"/>
          <w:right w:val="nil"/>
          <w:between w:val="nil"/>
        </w:pBdr>
        <w:tabs>
          <w:tab w:val="center" w:pos="4677"/>
        </w:tabs>
        <w:spacing w:before="240"/>
        <w:jc w:val="both"/>
        <w:rPr>
          <w:color w:val="000000"/>
          <w:sz w:val="28"/>
          <w:szCs w:val="28"/>
        </w:rPr>
      </w:pPr>
      <w:r>
        <w:rPr>
          <w:color w:val="000000"/>
          <w:sz w:val="28"/>
          <w:szCs w:val="28"/>
        </w:rPr>
        <w:tab/>
        <w:t>Факультет журналістики, реклами та видавничої справи</w:t>
      </w:r>
    </w:p>
    <w:p w:rsidR="00031E8F" w:rsidRDefault="00031E8F">
      <w:pPr>
        <w:pBdr>
          <w:top w:val="nil"/>
          <w:left w:val="nil"/>
          <w:bottom w:val="nil"/>
          <w:right w:val="nil"/>
          <w:between w:val="nil"/>
        </w:pBdr>
        <w:jc w:val="center"/>
        <w:rPr>
          <w:color w:val="000000"/>
          <w:sz w:val="28"/>
          <w:szCs w:val="28"/>
        </w:rPr>
      </w:pPr>
    </w:p>
    <w:p w:rsidR="00031E8F" w:rsidRDefault="00E234C7">
      <w:pPr>
        <w:pBdr>
          <w:top w:val="nil"/>
          <w:left w:val="nil"/>
          <w:bottom w:val="single" w:sz="4" w:space="0" w:color="000000"/>
          <w:right w:val="nil"/>
          <w:between w:val="nil"/>
        </w:pBdr>
        <w:spacing w:before="240"/>
        <w:jc w:val="center"/>
        <w:rPr>
          <w:color w:val="000000"/>
          <w:sz w:val="28"/>
          <w:szCs w:val="28"/>
        </w:rPr>
      </w:pPr>
      <w:r>
        <w:rPr>
          <w:color w:val="000000"/>
          <w:sz w:val="28"/>
          <w:szCs w:val="28"/>
        </w:rPr>
        <w:t>Кафедра журналістики, реклами та медіакомунікацій</w:t>
      </w:r>
    </w:p>
    <w:p w:rsidR="00031E8F" w:rsidRDefault="00031E8F">
      <w:pPr>
        <w:pBdr>
          <w:top w:val="nil"/>
          <w:left w:val="nil"/>
          <w:bottom w:val="nil"/>
          <w:right w:val="nil"/>
          <w:between w:val="nil"/>
        </w:pBdr>
        <w:jc w:val="center"/>
        <w:rPr>
          <w:color w:val="000000"/>
          <w:sz w:val="40"/>
          <w:szCs w:val="40"/>
        </w:rPr>
      </w:pPr>
    </w:p>
    <w:p w:rsidR="00031E8F" w:rsidRDefault="00E234C7">
      <w:pPr>
        <w:pBdr>
          <w:top w:val="nil"/>
          <w:left w:val="nil"/>
          <w:bottom w:val="nil"/>
          <w:right w:val="nil"/>
          <w:between w:val="nil"/>
        </w:pBdr>
        <w:jc w:val="center"/>
        <w:rPr>
          <w:b/>
          <w:color w:val="000000"/>
          <w:sz w:val="32"/>
          <w:szCs w:val="32"/>
        </w:rPr>
      </w:pPr>
      <w:r>
        <w:rPr>
          <w:b/>
          <w:color w:val="000000"/>
          <w:sz w:val="32"/>
          <w:szCs w:val="32"/>
        </w:rPr>
        <w:t>Кваліфікаційна робота</w:t>
      </w:r>
    </w:p>
    <w:p w:rsidR="00031E8F" w:rsidRDefault="00E234C7">
      <w:pPr>
        <w:pBdr>
          <w:top w:val="nil"/>
          <w:left w:val="nil"/>
          <w:bottom w:val="single" w:sz="4" w:space="0" w:color="000000"/>
          <w:right w:val="nil"/>
          <w:between w:val="nil"/>
        </w:pBdr>
        <w:tabs>
          <w:tab w:val="center" w:pos="4819"/>
          <w:tab w:val="right" w:pos="8505"/>
        </w:tabs>
        <w:spacing w:before="240"/>
        <w:ind w:left="1134" w:right="850"/>
        <w:jc w:val="center"/>
        <w:rPr>
          <w:color w:val="000000"/>
          <w:sz w:val="28"/>
          <w:szCs w:val="28"/>
        </w:rPr>
      </w:pPr>
      <w:r>
        <w:rPr>
          <w:color w:val="000000"/>
          <w:sz w:val="28"/>
          <w:szCs w:val="28"/>
        </w:rPr>
        <w:t>на здобуття ступеня вищої освіти «бакалавр»</w:t>
      </w:r>
    </w:p>
    <w:p w:rsidR="00031E8F" w:rsidRDefault="00031E8F">
      <w:pPr>
        <w:pBdr>
          <w:top w:val="nil"/>
          <w:left w:val="nil"/>
          <w:bottom w:val="nil"/>
          <w:right w:val="nil"/>
          <w:between w:val="nil"/>
        </w:pBdr>
        <w:tabs>
          <w:tab w:val="right" w:pos="9355"/>
        </w:tabs>
        <w:jc w:val="center"/>
        <w:rPr>
          <w:b/>
          <w:color w:val="000000"/>
          <w:sz w:val="28"/>
          <w:szCs w:val="28"/>
        </w:rPr>
      </w:pPr>
    </w:p>
    <w:p w:rsidR="00031E8F" w:rsidRDefault="00E234C7">
      <w:pPr>
        <w:pBdr>
          <w:top w:val="nil"/>
          <w:left w:val="nil"/>
          <w:bottom w:val="nil"/>
          <w:right w:val="nil"/>
          <w:between w:val="nil"/>
        </w:pBdr>
        <w:tabs>
          <w:tab w:val="right" w:pos="9355"/>
        </w:tabs>
        <w:jc w:val="center"/>
        <w:rPr>
          <w:b/>
          <w:color w:val="000000"/>
          <w:sz w:val="28"/>
          <w:szCs w:val="28"/>
        </w:rPr>
      </w:pPr>
      <w:r>
        <w:rPr>
          <w:b/>
          <w:color w:val="000000"/>
          <w:sz w:val="28"/>
          <w:szCs w:val="28"/>
        </w:rPr>
        <w:t>«Історії успішної адаптації внутрішньо переміщених осіб (серія журналістських матеріалів)»</w:t>
      </w:r>
    </w:p>
    <w:p w:rsidR="00031E8F" w:rsidRDefault="00031E8F">
      <w:pPr>
        <w:pBdr>
          <w:top w:val="nil"/>
          <w:left w:val="nil"/>
          <w:bottom w:val="nil"/>
          <w:right w:val="nil"/>
          <w:between w:val="nil"/>
        </w:pBdr>
        <w:tabs>
          <w:tab w:val="right" w:pos="9355"/>
        </w:tabs>
        <w:jc w:val="center"/>
        <w:rPr>
          <w:b/>
          <w:color w:val="000000"/>
          <w:sz w:val="28"/>
          <w:szCs w:val="28"/>
        </w:rPr>
      </w:pPr>
    </w:p>
    <w:p w:rsidR="00031E8F" w:rsidRPr="00E95B0D" w:rsidRDefault="00E234C7">
      <w:pPr>
        <w:pBdr>
          <w:top w:val="nil"/>
          <w:left w:val="nil"/>
          <w:bottom w:val="nil"/>
          <w:right w:val="nil"/>
          <w:between w:val="nil"/>
        </w:pBdr>
        <w:tabs>
          <w:tab w:val="right" w:pos="9355"/>
        </w:tabs>
        <w:spacing w:line="276" w:lineRule="auto"/>
        <w:jc w:val="center"/>
        <w:rPr>
          <w:b/>
          <w:color w:val="000000"/>
          <w:sz w:val="28"/>
          <w:szCs w:val="28"/>
          <w:lang w:val="en-US"/>
        </w:rPr>
      </w:pPr>
      <w:r w:rsidRPr="00E95B0D">
        <w:rPr>
          <w:b/>
          <w:color w:val="000000"/>
          <w:sz w:val="28"/>
          <w:szCs w:val="28"/>
          <w:lang w:val="en-US"/>
        </w:rPr>
        <w:t>«Stories of successful adaptation of internally displaced persons (series of journalistic materials)»</w:t>
      </w:r>
    </w:p>
    <w:p w:rsidR="00031E8F" w:rsidRPr="00E95B0D" w:rsidRDefault="00031E8F">
      <w:pPr>
        <w:pBdr>
          <w:top w:val="nil"/>
          <w:left w:val="nil"/>
          <w:bottom w:val="nil"/>
          <w:right w:val="nil"/>
          <w:between w:val="nil"/>
        </w:pBdr>
        <w:spacing w:line="360" w:lineRule="auto"/>
        <w:jc w:val="both"/>
        <w:rPr>
          <w:color w:val="000000"/>
          <w:sz w:val="28"/>
          <w:szCs w:val="28"/>
          <w:lang w:val="en-US"/>
        </w:rPr>
      </w:pPr>
    </w:p>
    <w:p w:rsidR="00031E8F" w:rsidRPr="00E95B0D" w:rsidRDefault="00031E8F">
      <w:pPr>
        <w:pBdr>
          <w:top w:val="nil"/>
          <w:left w:val="nil"/>
          <w:bottom w:val="nil"/>
          <w:right w:val="nil"/>
          <w:between w:val="nil"/>
        </w:pBdr>
        <w:jc w:val="both"/>
        <w:rPr>
          <w:color w:val="000000"/>
          <w:sz w:val="28"/>
          <w:szCs w:val="28"/>
          <w:lang w:val="en-US"/>
        </w:rPr>
      </w:pPr>
    </w:p>
    <w:p w:rsidR="00031E8F" w:rsidRDefault="00E234C7">
      <w:pPr>
        <w:pBdr>
          <w:top w:val="nil"/>
          <w:left w:val="nil"/>
          <w:bottom w:val="nil"/>
          <w:right w:val="nil"/>
          <w:between w:val="nil"/>
        </w:pBdr>
        <w:jc w:val="center"/>
        <w:rPr>
          <w:color w:val="000000"/>
          <w:sz w:val="28"/>
          <w:szCs w:val="28"/>
        </w:rPr>
      </w:pPr>
      <w:r w:rsidRPr="00E95B0D">
        <w:rPr>
          <w:color w:val="000000"/>
          <w:sz w:val="28"/>
          <w:szCs w:val="28"/>
          <w:lang w:val="en-US"/>
        </w:rPr>
        <w:t xml:space="preserve">                                       </w:t>
      </w:r>
      <w:r>
        <w:rPr>
          <w:color w:val="000000"/>
          <w:sz w:val="28"/>
          <w:szCs w:val="28"/>
        </w:rPr>
        <w:t>Виконала: здобувачка заочної форми навчання</w:t>
      </w:r>
    </w:p>
    <w:p w:rsidR="00031E8F" w:rsidRDefault="00E234C7">
      <w:pPr>
        <w:pBdr>
          <w:top w:val="nil"/>
          <w:left w:val="nil"/>
          <w:bottom w:val="nil"/>
          <w:right w:val="nil"/>
          <w:between w:val="nil"/>
        </w:pBdr>
        <w:jc w:val="center"/>
        <w:rPr>
          <w:color w:val="000000"/>
          <w:sz w:val="28"/>
          <w:szCs w:val="28"/>
        </w:rPr>
      </w:pPr>
      <w:r>
        <w:rPr>
          <w:color w:val="000000"/>
          <w:sz w:val="28"/>
          <w:szCs w:val="28"/>
        </w:rPr>
        <w:t xml:space="preserve">               спеціальності 061 журналістика </w:t>
      </w:r>
    </w:p>
    <w:p w:rsidR="00031E8F" w:rsidRDefault="00031E8F">
      <w:pPr>
        <w:pBdr>
          <w:top w:val="nil"/>
          <w:left w:val="nil"/>
          <w:bottom w:val="nil"/>
          <w:right w:val="nil"/>
          <w:between w:val="nil"/>
        </w:pBdr>
        <w:jc w:val="center"/>
        <w:rPr>
          <w:color w:val="000000"/>
          <w:sz w:val="28"/>
          <w:szCs w:val="28"/>
        </w:rPr>
      </w:pPr>
    </w:p>
    <w:p w:rsidR="00031E8F" w:rsidRDefault="00E234C7">
      <w:pPr>
        <w:pBdr>
          <w:top w:val="nil"/>
          <w:left w:val="nil"/>
          <w:bottom w:val="nil"/>
          <w:right w:val="nil"/>
          <w:between w:val="nil"/>
        </w:pBdr>
        <w:jc w:val="center"/>
        <w:rPr>
          <w:color w:val="000000"/>
          <w:sz w:val="28"/>
          <w:szCs w:val="28"/>
        </w:rPr>
      </w:pPr>
      <w:r>
        <w:rPr>
          <w:color w:val="000000"/>
          <w:sz w:val="28"/>
          <w:szCs w:val="28"/>
        </w:rPr>
        <w:t xml:space="preserve">                   Освітня програма «Журналістика»</w:t>
      </w:r>
    </w:p>
    <w:p w:rsidR="00031E8F" w:rsidRDefault="00031E8F">
      <w:pPr>
        <w:pBdr>
          <w:top w:val="nil"/>
          <w:left w:val="nil"/>
          <w:bottom w:val="nil"/>
          <w:right w:val="nil"/>
          <w:between w:val="nil"/>
        </w:pBdr>
        <w:jc w:val="center"/>
        <w:rPr>
          <w:color w:val="000000"/>
          <w:sz w:val="28"/>
          <w:szCs w:val="28"/>
        </w:rPr>
      </w:pPr>
    </w:p>
    <w:p w:rsidR="00031E8F" w:rsidRDefault="00E234C7">
      <w:pPr>
        <w:pBdr>
          <w:top w:val="nil"/>
          <w:left w:val="nil"/>
          <w:bottom w:val="nil"/>
          <w:right w:val="nil"/>
          <w:between w:val="nil"/>
        </w:pBdr>
        <w:jc w:val="center"/>
        <w:rPr>
          <w:color w:val="000000"/>
          <w:sz w:val="28"/>
          <w:szCs w:val="28"/>
        </w:rPr>
      </w:pPr>
      <w:r>
        <w:rPr>
          <w:color w:val="000000"/>
          <w:sz w:val="28"/>
          <w:szCs w:val="28"/>
        </w:rPr>
        <w:t xml:space="preserve">           Китайська Карина Дмитрівна </w:t>
      </w:r>
    </w:p>
    <w:p w:rsidR="00031E8F" w:rsidRDefault="00031E8F">
      <w:pPr>
        <w:pBdr>
          <w:top w:val="nil"/>
          <w:left w:val="nil"/>
          <w:bottom w:val="nil"/>
          <w:right w:val="nil"/>
          <w:between w:val="nil"/>
        </w:pBdr>
        <w:jc w:val="center"/>
        <w:rPr>
          <w:color w:val="000000"/>
          <w:sz w:val="28"/>
          <w:szCs w:val="28"/>
        </w:rPr>
      </w:pPr>
    </w:p>
    <w:p w:rsidR="00031E8F" w:rsidRDefault="00031E8F">
      <w:pPr>
        <w:pBdr>
          <w:top w:val="nil"/>
          <w:left w:val="nil"/>
          <w:bottom w:val="nil"/>
          <w:right w:val="nil"/>
          <w:between w:val="nil"/>
        </w:pBdr>
        <w:jc w:val="center"/>
        <w:rPr>
          <w:color w:val="000000"/>
          <w:sz w:val="28"/>
          <w:szCs w:val="28"/>
        </w:rPr>
      </w:pPr>
    </w:p>
    <w:p w:rsidR="00031E8F" w:rsidRDefault="00E234C7">
      <w:pPr>
        <w:pBdr>
          <w:top w:val="nil"/>
          <w:left w:val="nil"/>
          <w:bottom w:val="nil"/>
          <w:right w:val="nil"/>
          <w:between w:val="nil"/>
        </w:pBdr>
        <w:jc w:val="center"/>
        <w:rPr>
          <w:color w:val="000000"/>
          <w:sz w:val="28"/>
          <w:szCs w:val="28"/>
        </w:rPr>
      </w:pPr>
      <w:r>
        <w:rPr>
          <w:color w:val="000000"/>
          <w:sz w:val="28"/>
          <w:szCs w:val="28"/>
        </w:rPr>
        <w:t xml:space="preserve">                           Керівник ст. викл. Червінчук А. О.____</w:t>
      </w:r>
      <w:r>
        <w:rPr>
          <w:color w:val="000000"/>
          <w:sz w:val="28"/>
          <w:szCs w:val="28"/>
        </w:rPr>
        <w:br/>
        <w:t xml:space="preserve">                                               Рецензент канд. істор. наук доц. Ковальський С. В.   </w:t>
      </w:r>
    </w:p>
    <w:p w:rsidR="00031E8F" w:rsidRDefault="00031E8F">
      <w:pPr>
        <w:pBdr>
          <w:top w:val="nil"/>
          <w:left w:val="nil"/>
          <w:bottom w:val="nil"/>
          <w:right w:val="nil"/>
          <w:between w:val="nil"/>
        </w:pBdr>
        <w:tabs>
          <w:tab w:val="left" w:pos="5245"/>
          <w:tab w:val="right" w:pos="9355"/>
        </w:tabs>
        <w:spacing w:before="120"/>
        <w:jc w:val="both"/>
        <w:rPr>
          <w:color w:val="000000"/>
          <w:sz w:val="20"/>
          <w:szCs w:val="20"/>
        </w:rPr>
      </w:pPr>
    </w:p>
    <w:p w:rsidR="00031E8F" w:rsidRDefault="00031E8F">
      <w:pPr>
        <w:pBdr>
          <w:top w:val="nil"/>
          <w:left w:val="nil"/>
          <w:bottom w:val="nil"/>
          <w:right w:val="nil"/>
          <w:between w:val="nil"/>
        </w:pBdr>
        <w:tabs>
          <w:tab w:val="left" w:pos="5245"/>
          <w:tab w:val="right" w:pos="9329"/>
        </w:tabs>
        <w:spacing w:before="120"/>
        <w:jc w:val="both"/>
        <w:rPr>
          <w:color w:val="000000"/>
          <w:sz w:val="20"/>
          <w:szCs w:val="20"/>
        </w:rPr>
      </w:pPr>
    </w:p>
    <w:tbl>
      <w:tblPr>
        <w:tblStyle w:val="a5"/>
        <w:tblW w:w="963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4961"/>
        <w:gridCol w:w="4673"/>
      </w:tblGrid>
      <w:tr w:rsidR="00031E8F">
        <w:trPr>
          <w:trHeight w:val="2530"/>
        </w:trPr>
        <w:tc>
          <w:tcPr>
            <w:tcW w:w="4961" w:type="dxa"/>
            <w:tcBorders>
              <w:top w:val="nil"/>
              <w:left w:val="nil"/>
              <w:bottom w:val="nil"/>
              <w:right w:val="nil"/>
            </w:tcBorders>
            <w:shd w:val="clear" w:color="auto" w:fill="auto"/>
            <w:tcMar>
              <w:top w:w="80" w:type="dxa"/>
              <w:left w:w="80" w:type="dxa"/>
              <w:bottom w:w="80" w:type="dxa"/>
              <w:right w:w="80" w:type="dxa"/>
            </w:tcMar>
          </w:tcPr>
          <w:p w:rsidR="00031E8F" w:rsidRDefault="00E234C7">
            <w:pPr>
              <w:pBdr>
                <w:top w:val="nil"/>
                <w:left w:val="nil"/>
                <w:bottom w:val="nil"/>
                <w:right w:val="nil"/>
                <w:between w:val="nil"/>
              </w:pBdr>
              <w:jc w:val="both"/>
              <w:rPr>
                <w:color w:val="000000"/>
                <w:sz w:val="28"/>
                <w:szCs w:val="28"/>
              </w:rPr>
            </w:pPr>
            <w:r>
              <w:rPr>
                <w:color w:val="000000"/>
                <w:sz w:val="28"/>
                <w:szCs w:val="28"/>
              </w:rPr>
              <w:t>Рекомендовано до захисту:</w:t>
            </w:r>
          </w:p>
          <w:p w:rsidR="00031E8F" w:rsidRDefault="00E234C7">
            <w:pPr>
              <w:pBdr>
                <w:top w:val="nil"/>
                <w:left w:val="nil"/>
                <w:bottom w:val="nil"/>
                <w:right w:val="nil"/>
                <w:between w:val="nil"/>
              </w:pBdr>
              <w:jc w:val="both"/>
              <w:rPr>
                <w:color w:val="000000"/>
                <w:sz w:val="28"/>
                <w:szCs w:val="28"/>
              </w:rPr>
            </w:pPr>
            <w:r>
              <w:rPr>
                <w:color w:val="000000"/>
                <w:sz w:val="28"/>
                <w:szCs w:val="28"/>
              </w:rPr>
              <w:t>Протокол засідання кафедри</w:t>
            </w:r>
          </w:p>
          <w:p w:rsidR="00031E8F" w:rsidRDefault="00E234C7">
            <w:pPr>
              <w:pBdr>
                <w:top w:val="nil"/>
                <w:left w:val="nil"/>
                <w:bottom w:val="nil"/>
                <w:right w:val="nil"/>
                <w:between w:val="nil"/>
              </w:pBdr>
              <w:jc w:val="both"/>
              <w:rPr>
                <w:color w:val="000000"/>
                <w:sz w:val="28"/>
                <w:szCs w:val="28"/>
              </w:rPr>
            </w:pPr>
            <w:r>
              <w:rPr>
                <w:color w:val="000000"/>
                <w:sz w:val="28"/>
                <w:szCs w:val="28"/>
              </w:rPr>
              <w:t>__________________________</w:t>
            </w:r>
          </w:p>
          <w:p w:rsidR="00031E8F" w:rsidRDefault="00E234C7">
            <w:pPr>
              <w:pBdr>
                <w:top w:val="nil"/>
                <w:left w:val="nil"/>
                <w:bottom w:val="nil"/>
                <w:right w:val="nil"/>
                <w:between w:val="nil"/>
              </w:pBdr>
              <w:jc w:val="both"/>
              <w:rPr>
                <w:color w:val="000000"/>
                <w:sz w:val="28"/>
                <w:szCs w:val="28"/>
              </w:rPr>
            </w:pPr>
            <w:r>
              <w:rPr>
                <w:color w:val="000000"/>
                <w:sz w:val="28"/>
                <w:szCs w:val="28"/>
              </w:rPr>
              <w:t xml:space="preserve">№ ___   від ____.____. 20___ р. </w:t>
            </w:r>
          </w:p>
          <w:p w:rsidR="00031E8F" w:rsidRDefault="00031E8F">
            <w:pPr>
              <w:pBdr>
                <w:top w:val="nil"/>
                <w:left w:val="nil"/>
                <w:bottom w:val="nil"/>
                <w:right w:val="nil"/>
                <w:between w:val="nil"/>
              </w:pBdr>
              <w:jc w:val="both"/>
              <w:rPr>
                <w:color w:val="000000"/>
                <w:sz w:val="28"/>
                <w:szCs w:val="28"/>
              </w:rPr>
            </w:pPr>
          </w:p>
          <w:p w:rsidR="00031E8F" w:rsidRDefault="00E234C7">
            <w:pPr>
              <w:pBdr>
                <w:top w:val="nil"/>
                <w:left w:val="nil"/>
                <w:bottom w:val="nil"/>
                <w:right w:val="nil"/>
                <w:between w:val="nil"/>
              </w:pBdr>
              <w:jc w:val="both"/>
              <w:rPr>
                <w:color w:val="000000"/>
                <w:sz w:val="28"/>
                <w:szCs w:val="28"/>
              </w:rPr>
            </w:pPr>
            <w:r>
              <w:rPr>
                <w:color w:val="000000"/>
                <w:sz w:val="28"/>
                <w:szCs w:val="28"/>
              </w:rPr>
              <w:t>Завідувач кафедри</w:t>
            </w:r>
          </w:p>
          <w:p w:rsidR="00031E8F" w:rsidRDefault="00E234C7">
            <w:pPr>
              <w:pBdr>
                <w:top w:val="nil"/>
                <w:left w:val="nil"/>
                <w:bottom w:val="nil"/>
                <w:right w:val="nil"/>
                <w:between w:val="nil"/>
              </w:pBdr>
              <w:tabs>
                <w:tab w:val="left" w:pos="1168"/>
                <w:tab w:val="left" w:pos="3861"/>
              </w:tabs>
              <w:jc w:val="both"/>
              <w:rPr>
                <w:color w:val="000000"/>
                <w:sz w:val="28"/>
                <w:szCs w:val="28"/>
                <w:u w:val="single"/>
              </w:rPr>
            </w:pPr>
            <w:r>
              <w:rPr>
                <w:color w:val="000000"/>
                <w:sz w:val="28"/>
                <w:szCs w:val="28"/>
                <w:u w:val="single"/>
              </w:rPr>
              <w:tab/>
            </w:r>
            <w:r>
              <w:rPr>
                <w:color w:val="000000"/>
                <w:sz w:val="28"/>
                <w:szCs w:val="28"/>
              </w:rPr>
              <w:t xml:space="preserve">              _____________</w:t>
            </w:r>
          </w:p>
          <w:p w:rsidR="00031E8F" w:rsidRDefault="00E234C7">
            <w:pPr>
              <w:pBdr>
                <w:top w:val="nil"/>
                <w:left w:val="nil"/>
                <w:bottom w:val="nil"/>
                <w:right w:val="nil"/>
                <w:between w:val="nil"/>
              </w:pBdr>
              <w:tabs>
                <w:tab w:val="left" w:pos="284"/>
                <w:tab w:val="left" w:pos="1767"/>
              </w:tabs>
              <w:jc w:val="both"/>
              <w:rPr>
                <w:rFonts w:ascii="Arial" w:eastAsia="Arial" w:hAnsi="Arial" w:cs="Arial"/>
                <w:color w:val="000000"/>
                <w:sz w:val="22"/>
                <w:szCs w:val="22"/>
              </w:rPr>
            </w:pPr>
            <w:r>
              <w:rPr>
                <w:color w:val="000000"/>
                <w:sz w:val="20"/>
                <w:szCs w:val="20"/>
              </w:rPr>
              <w:t xml:space="preserve">     (підпис)</w:t>
            </w:r>
            <w:r>
              <w:rPr>
                <w:color w:val="000000"/>
                <w:sz w:val="20"/>
                <w:szCs w:val="20"/>
              </w:rPr>
              <w:tab/>
              <w:t xml:space="preserve">      (</w:t>
            </w:r>
            <w:r>
              <w:rPr>
                <w:color w:val="000000"/>
              </w:rPr>
              <w:t>прізвище, ім’я</w:t>
            </w:r>
            <w:r>
              <w:rPr>
                <w:color w:val="000000"/>
                <w:sz w:val="20"/>
                <w:szCs w:val="20"/>
              </w:rPr>
              <w:t>)</w:t>
            </w:r>
          </w:p>
        </w:tc>
        <w:tc>
          <w:tcPr>
            <w:tcW w:w="4673" w:type="dxa"/>
            <w:tcBorders>
              <w:top w:val="nil"/>
              <w:left w:val="nil"/>
              <w:bottom w:val="nil"/>
              <w:right w:val="nil"/>
            </w:tcBorders>
            <w:shd w:val="clear" w:color="auto" w:fill="auto"/>
            <w:tcMar>
              <w:top w:w="80" w:type="dxa"/>
              <w:left w:w="80" w:type="dxa"/>
              <w:bottom w:w="80" w:type="dxa"/>
              <w:right w:w="80" w:type="dxa"/>
            </w:tcMar>
          </w:tcPr>
          <w:p w:rsidR="00031E8F" w:rsidRDefault="00E234C7">
            <w:pPr>
              <w:pBdr>
                <w:top w:val="nil"/>
                <w:left w:val="nil"/>
                <w:bottom w:val="nil"/>
                <w:right w:val="nil"/>
                <w:between w:val="nil"/>
              </w:pBdr>
              <w:tabs>
                <w:tab w:val="right" w:pos="4462"/>
              </w:tabs>
              <w:jc w:val="both"/>
              <w:rPr>
                <w:color w:val="000000"/>
                <w:sz w:val="28"/>
                <w:szCs w:val="28"/>
              </w:rPr>
            </w:pPr>
            <w:r>
              <w:rPr>
                <w:color w:val="000000"/>
                <w:sz w:val="28"/>
                <w:szCs w:val="28"/>
              </w:rPr>
              <w:t>Захищено на засіданні ЕК № _____</w:t>
            </w:r>
          </w:p>
          <w:p w:rsidR="00031E8F" w:rsidRDefault="00E234C7">
            <w:pPr>
              <w:pBdr>
                <w:top w:val="nil"/>
                <w:left w:val="nil"/>
                <w:bottom w:val="nil"/>
                <w:right w:val="nil"/>
                <w:between w:val="nil"/>
              </w:pBdr>
              <w:jc w:val="both"/>
              <w:rPr>
                <w:color w:val="000000"/>
                <w:sz w:val="28"/>
                <w:szCs w:val="28"/>
              </w:rPr>
            </w:pPr>
            <w:r>
              <w:rPr>
                <w:color w:val="000000"/>
                <w:sz w:val="28"/>
                <w:szCs w:val="28"/>
              </w:rPr>
              <w:t>протокол № __від ____.____.20___ р.</w:t>
            </w:r>
          </w:p>
          <w:p w:rsidR="00031E8F" w:rsidRDefault="00E234C7">
            <w:pPr>
              <w:pBdr>
                <w:top w:val="nil"/>
                <w:left w:val="nil"/>
                <w:bottom w:val="nil"/>
                <w:right w:val="nil"/>
                <w:between w:val="nil"/>
              </w:pBdr>
              <w:jc w:val="both"/>
              <w:rPr>
                <w:color w:val="000000"/>
                <w:sz w:val="28"/>
                <w:szCs w:val="28"/>
              </w:rPr>
            </w:pPr>
            <w:r>
              <w:rPr>
                <w:color w:val="000000"/>
                <w:sz w:val="28"/>
                <w:szCs w:val="28"/>
              </w:rPr>
              <w:t xml:space="preserve"> </w:t>
            </w:r>
          </w:p>
          <w:p w:rsidR="00031E8F" w:rsidRDefault="00E234C7">
            <w:pPr>
              <w:pBdr>
                <w:top w:val="nil"/>
                <w:left w:val="nil"/>
                <w:bottom w:val="nil"/>
                <w:right w:val="nil"/>
                <w:between w:val="nil"/>
              </w:pBdr>
              <w:tabs>
                <w:tab w:val="right" w:pos="4462"/>
              </w:tabs>
              <w:jc w:val="both"/>
              <w:rPr>
                <w:color w:val="000000"/>
                <w:sz w:val="28"/>
                <w:szCs w:val="28"/>
              </w:rPr>
            </w:pPr>
            <w:r>
              <w:rPr>
                <w:color w:val="000000"/>
                <w:sz w:val="28"/>
                <w:szCs w:val="28"/>
              </w:rPr>
              <w:t>Оцінка______________/___</w:t>
            </w:r>
            <w:r>
              <w:rPr>
                <w:color w:val="000000"/>
                <w:sz w:val="20"/>
                <w:szCs w:val="20"/>
              </w:rPr>
              <w:tab/>
            </w:r>
            <w:r>
              <w:rPr>
                <w:color w:val="000000"/>
                <w:sz w:val="28"/>
                <w:szCs w:val="28"/>
              </w:rPr>
              <w:t>___/_____</w:t>
            </w:r>
          </w:p>
          <w:p w:rsidR="00031E8F" w:rsidRDefault="00E234C7">
            <w:pPr>
              <w:pBdr>
                <w:top w:val="nil"/>
                <w:left w:val="nil"/>
                <w:bottom w:val="nil"/>
                <w:right w:val="nil"/>
                <w:between w:val="nil"/>
              </w:pBdr>
              <w:jc w:val="center"/>
              <w:rPr>
                <w:color w:val="000000"/>
                <w:sz w:val="20"/>
                <w:szCs w:val="20"/>
              </w:rPr>
            </w:pPr>
            <w:r>
              <w:rPr>
                <w:color w:val="000000"/>
                <w:sz w:val="20"/>
                <w:szCs w:val="20"/>
              </w:rPr>
              <w:t>(за національною шкалою/шкалою ЕСТS/ бали)</w:t>
            </w:r>
          </w:p>
          <w:p w:rsidR="00031E8F" w:rsidRDefault="00E234C7">
            <w:pPr>
              <w:pBdr>
                <w:top w:val="nil"/>
                <w:left w:val="nil"/>
                <w:bottom w:val="nil"/>
                <w:right w:val="nil"/>
                <w:between w:val="nil"/>
              </w:pBdr>
              <w:jc w:val="both"/>
              <w:rPr>
                <w:color w:val="000000"/>
                <w:sz w:val="28"/>
                <w:szCs w:val="28"/>
              </w:rPr>
            </w:pPr>
            <w:r>
              <w:rPr>
                <w:color w:val="000000"/>
                <w:sz w:val="28"/>
                <w:szCs w:val="28"/>
              </w:rPr>
              <w:t>Голова ЕК</w:t>
            </w:r>
          </w:p>
          <w:p w:rsidR="00031E8F" w:rsidRDefault="00E234C7">
            <w:pPr>
              <w:pBdr>
                <w:top w:val="nil"/>
                <w:left w:val="nil"/>
                <w:bottom w:val="nil"/>
                <w:right w:val="nil"/>
                <w:between w:val="nil"/>
              </w:pBdr>
              <w:jc w:val="both"/>
              <w:rPr>
                <w:color w:val="000000"/>
                <w:sz w:val="28"/>
                <w:szCs w:val="28"/>
                <w:u w:val="single"/>
              </w:rPr>
            </w:pPr>
            <w:r>
              <w:rPr>
                <w:color w:val="000000"/>
                <w:sz w:val="28"/>
                <w:szCs w:val="28"/>
                <w:u w:val="single"/>
              </w:rPr>
              <w:tab/>
            </w:r>
            <w:r>
              <w:rPr>
                <w:color w:val="000000"/>
                <w:sz w:val="28"/>
                <w:szCs w:val="28"/>
              </w:rPr>
              <w:t xml:space="preserve">              _____________</w:t>
            </w:r>
          </w:p>
          <w:p w:rsidR="00031E8F" w:rsidRDefault="00E234C7">
            <w:pPr>
              <w:pBdr>
                <w:top w:val="nil"/>
                <w:left w:val="nil"/>
                <w:bottom w:val="nil"/>
                <w:right w:val="nil"/>
                <w:between w:val="nil"/>
              </w:pBdr>
              <w:tabs>
                <w:tab w:val="left" w:pos="454"/>
                <w:tab w:val="left" w:pos="2155"/>
              </w:tabs>
              <w:jc w:val="both"/>
              <w:rPr>
                <w:rFonts w:ascii="Arial" w:eastAsia="Arial" w:hAnsi="Arial" w:cs="Arial"/>
                <w:color w:val="000000"/>
                <w:sz w:val="22"/>
                <w:szCs w:val="22"/>
              </w:rPr>
            </w:pPr>
            <w:r>
              <w:rPr>
                <w:color w:val="000000"/>
                <w:sz w:val="20"/>
                <w:szCs w:val="20"/>
              </w:rPr>
              <w:t xml:space="preserve">     (підпис)                       (</w:t>
            </w:r>
            <w:r>
              <w:rPr>
                <w:color w:val="000000"/>
              </w:rPr>
              <w:t>прізвище, ім’я</w:t>
            </w:r>
            <w:r>
              <w:rPr>
                <w:color w:val="000000"/>
                <w:sz w:val="20"/>
                <w:szCs w:val="20"/>
              </w:rPr>
              <w:t>)</w:t>
            </w:r>
          </w:p>
        </w:tc>
      </w:tr>
      <w:tr w:rsidR="00031E8F">
        <w:trPr>
          <w:trHeight w:val="308"/>
        </w:trPr>
        <w:tc>
          <w:tcPr>
            <w:tcW w:w="4961" w:type="dxa"/>
            <w:tcBorders>
              <w:top w:val="nil"/>
              <w:left w:val="nil"/>
              <w:bottom w:val="nil"/>
              <w:right w:val="nil"/>
            </w:tcBorders>
            <w:shd w:val="clear" w:color="auto" w:fill="auto"/>
            <w:tcMar>
              <w:top w:w="80" w:type="dxa"/>
              <w:left w:w="80" w:type="dxa"/>
              <w:bottom w:w="80" w:type="dxa"/>
              <w:right w:w="80" w:type="dxa"/>
            </w:tcMar>
          </w:tcPr>
          <w:p w:rsidR="00031E8F" w:rsidRDefault="00031E8F"/>
        </w:tc>
        <w:tc>
          <w:tcPr>
            <w:tcW w:w="4673" w:type="dxa"/>
            <w:tcBorders>
              <w:top w:val="nil"/>
              <w:left w:val="nil"/>
              <w:bottom w:val="nil"/>
              <w:right w:val="nil"/>
            </w:tcBorders>
            <w:shd w:val="clear" w:color="auto" w:fill="auto"/>
            <w:tcMar>
              <w:top w:w="80" w:type="dxa"/>
              <w:left w:w="80" w:type="dxa"/>
              <w:bottom w:w="80" w:type="dxa"/>
              <w:right w:w="80" w:type="dxa"/>
            </w:tcMar>
          </w:tcPr>
          <w:p w:rsidR="00031E8F" w:rsidRDefault="00031E8F"/>
        </w:tc>
      </w:tr>
    </w:tbl>
    <w:p w:rsidR="00031E8F" w:rsidRDefault="00E234C7" w:rsidP="00E234C7">
      <w:pPr>
        <w:pBdr>
          <w:top w:val="nil"/>
          <w:left w:val="nil"/>
          <w:bottom w:val="nil"/>
          <w:right w:val="nil"/>
          <w:between w:val="nil"/>
        </w:pBdr>
        <w:spacing w:line="360" w:lineRule="auto"/>
        <w:ind w:left="2880" w:firstLine="720"/>
        <w:rPr>
          <w:rFonts w:ascii="Arial" w:eastAsia="Arial" w:hAnsi="Arial" w:cs="Arial"/>
          <w:color w:val="000000"/>
          <w:sz w:val="22"/>
          <w:szCs w:val="22"/>
        </w:rPr>
        <w:sectPr w:rsidR="00031E8F">
          <w:headerReference w:type="default" r:id="rId6"/>
          <w:footerReference w:type="default" r:id="rId7"/>
          <w:headerReference w:type="first" r:id="rId8"/>
          <w:footerReference w:type="first" r:id="rId9"/>
          <w:pgSz w:w="11900" w:h="16840"/>
          <w:pgMar w:top="1417" w:right="566" w:bottom="1417" w:left="1700" w:header="708" w:footer="708" w:gutter="0"/>
          <w:pgNumType w:start="1"/>
          <w:cols w:space="720"/>
          <w:titlePg/>
        </w:sectPr>
      </w:pPr>
      <w:r>
        <w:rPr>
          <w:b/>
          <w:color w:val="000000"/>
          <w:sz w:val="28"/>
          <w:szCs w:val="28"/>
        </w:rPr>
        <w:t>Одеса 2023</w:t>
      </w:r>
    </w:p>
    <w:p w:rsidR="00031E8F" w:rsidRDefault="00E234C7">
      <w:pPr>
        <w:pBdr>
          <w:top w:val="nil"/>
          <w:left w:val="nil"/>
          <w:bottom w:val="nil"/>
          <w:right w:val="nil"/>
          <w:between w:val="nil"/>
        </w:pBdr>
        <w:spacing w:line="360" w:lineRule="auto"/>
        <w:jc w:val="center"/>
        <w:rPr>
          <w:b/>
          <w:color w:val="000000"/>
          <w:sz w:val="28"/>
          <w:szCs w:val="28"/>
        </w:rPr>
      </w:pPr>
      <w:r>
        <w:rPr>
          <w:b/>
          <w:color w:val="000000"/>
          <w:sz w:val="28"/>
          <w:szCs w:val="28"/>
        </w:rPr>
        <w:lastRenderedPageBreak/>
        <w:t>ЗМІСТ</w:t>
      </w:r>
    </w:p>
    <w:p w:rsidR="00031E8F" w:rsidRDefault="00031E8F">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both"/>
        <w:rPr>
          <w:color w:val="000000"/>
          <w:sz w:val="28"/>
          <w:szCs w:val="28"/>
        </w:rPr>
      </w:pPr>
    </w:p>
    <w:tbl>
      <w:tblPr>
        <w:tblStyle w:val="a6"/>
        <w:tblW w:w="9420" w:type="dxa"/>
        <w:tblInd w:w="13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8040"/>
        <w:gridCol w:w="1380"/>
      </w:tblGrid>
      <w:tr w:rsidR="00031E8F">
        <w:trPr>
          <w:trHeight w:val="350"/>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E234C7">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both"/>
              <w:rPr>
                <w:rFonts w:ascii="Arial" w:eastAsia="Arial" w:hAnsi="Arial" w:cs="Arial"/>
                <w:color w:val="000000"/>
                <w:sz w:val="22"/>
                <w:szCs w:val="22"/>
              </w:rPr>
            </w:pPr>
            <w:r>
              <w:rPr>
                <w:color w:val="000000"/>
                <w:sz w:val="28"/>
                <w:szCs w:val="28"/>
              </w:rPr>
              <w:t>ВСТУП ………………………………………………………………</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E234C7">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center"/>
              <w:rPr>
                <w:rFonts w:ascii="Arial" w:eastAsia="Arial" w:hAnsi="Arial" w:cs="Arial"/>
                <w:color w:val="000000"/>
                <w:sz w:val="22"/>
                <w:szCs w:val="22"/>
              </w:rPr>
            </w:pPr>
            <w:r>
              <w:rPr>
                <w:color w:val="000000"/>
                <w:sz w:val="28"/>
                <w:szCs w:val="28"/>
                <w:highlight w:val="white"/>
              </w:rPr>
              <w:t>3</w:t>
            </w:r>
          </w:p>
        </w:tc>
      </w:tr>
      <w:tr w:rsidR="00031E8F">
        <w:trPr>
          <w:trHeight w:val="350"/>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E234C7">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both"/>
              <w:rPr>
                <w:rFonts w:ascii="Arial" w:eastAsia="Arial" w:hAnsi="Arial" w:cs="Arial"/>
                <w:color w:val="000000"/>
                <w:sz w:val="22"/>
                <w:szCs w:val="22"/>
              </w:rPr>
            </w:pPr>
            <w:r>
              <w:rPr>
                <w:color w:val="000000"/>
                <w:sz w:val="28"/>
                <w:szCs w:val="28"/>
              </w:rPr>
              <w:t>ТЕОРЕТИЧНА ЧАСТИНА…………………………………………</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E234C7">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center"/>
              <w:rPr>
                <w:rFonts w:ascii="Arial" w:eastAsia="Arial" w:hAnsi="Arial" w:cs="Arial"/>
                <w:color w:val="000000"/>
                <w:sz w:val="22"/>
                <w:szCs w:val="22"/>
              </w:rPr>
            </w:pPr>
            <w:r>
              <w:rPr>
                <w:color w:val="000000"/>
                <w:sz w:val="28"/>
                <w:szCs w:val="28"/>
                <w:highlight w:val="white"/>
              </w:rPr>
              <w:t>5</w:t>
            </w:r>
          </w:p>
        </w:tc>
      </w:tr>
      <w:tr w:rsidR="00031E8F">
        <w:trPr>
          <w:trHeight w:val="350"/>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E234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both"/>
            </w:pPr>
            <w:r>
              <w:rPr>
                <w:color w:val="000000"/>
                <w:sz w:val="28"/>
                <w:szCs w:val="28"/>
              </w:rPr>
              <w:t>1. ВПО: особливості статусу та прав………………………………</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E234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center"/>
            </w:pPr>
            <w:r>
              <w:rPr>
                <w:color w:val="000000"/>
                <w:sz w:val="28"/>
                <w:szCs w:val="28"/>
                <w:highlight w:val="white"/>
              </w:rPr>
              <w:t>5</w:t>
            </w:r>
          </w:p>
        </w:tc>
      </w:tr>
      <w:tr w:rsidR="00031E8F">
        <w:trPr>
          <w:trHeight w:val="350"/>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E234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both"/>
            </w:pPr>
            <w:r>
              <w:rPr>
                <w:color w:val="000000"/>
                <w:sz w:val="28"/>
                <w:szCs w:val="28"/>
              </w:rPr>
              <w:t>2. Побудова комунікації з внутрішньо переміщеними особами…</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E234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center"/>
            </w:pPr>
            <w:r>
              <w:rPr>
                <w:color w:val="000000"/>
                <w:sz w:val="28"/>
                <w:szCs w:val="28"/>
                <w:highlight w:val="white"/>
              </w:rPr>
              <w:t>6</w:t>
            </w:r>
          </w:p>
        </w:tc>
      </w:tr>
      <w:tr w:rsidR="00031E8F">
        <w:trPr>
          <w:trHeight w:val="350"/>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E234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both"/>
            </w:pPr>
            <w:r>
              <w:rPr>
                <w:color w:val="000000"/>
                <w:sz w:val="28"/>
                <w:szCs w:val="28"/>
              </w:rPr>
              <w:t>3. Жанрова палітра серії журналістських матеріалів…………….</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E234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center"/>
            </w:pPr>
            <w:r>
              <w:rPr>
                <w:color w:val="000000"/>
                <w:sz w:val="28"/>
                <w:szCs w:val="28"/>
                <w:highlight w:val="white"/>
              </w:rPr>
              <w:t>7</w:t>
            </w:r>
          </w:p>
        </w:tc>
      </w:tr>
      <w:tr w:rsidR="00031E8F">
        <w:trPr>
          <w:trHeight w:val="350"/>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E234C7">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both"/>
              <w:rPr>
                <w:rFonts w:ascii="Arial" w:eastAsia="Arial" w:hAnsi="Arial" w:cs="Arial"/>
                <w:color w:val="000000"/>
                <w:sz w:val="22"/>
                <w:szCs w:val="22"/>
              </w:rPr>
            </w:pPr>
            <w:r>
              <w:rPr>
                <w:color w:val="000000"/>
                <w:sz w:val="28"/>
                <w:szCs w:val="28"/>
              </w:rPr>
              <w:t>ПОЯСНЮВАЛЬНА ЗАПИСКА……………………………………</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E234C7">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center"/>
              <w:rPr>
                <w:rFonts w:ascii="Arial" w:eastAsia="Arial" w:hAnsi="Arial" w:cs="Arial"/>
                <w:color w:val="000000"/>
                <w:sz w:val="22"/>
                <w:szCs w:val="22"/>
              </w:rPr>
            </w:pPr>
            <w:r>
              <w:rPr>
                <w:color w:val="000000"/>
                <w:sz w:val="28"/>
                <w:szCs w:val="28"/>
                <w:highlight w:val="white"/>
              </w:rPr>
              <w:t>10</w:t>
            </w:r>
          </w:p>
        </w:tc>
      </w:tr>
      <w:tr w:rsidR="00031E8F">
        <w:trPr>
          <w:trHeight w:val="350"/>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E234C7">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both"/>
              <w:rPr>
                <w:rFonts w:ascii="Arial" w:eastAsia="Arial" w:hAnsi="Arial" w:cs="Arial"/>
                <w:color w:val="000000"/>
                <w:sz w:val="22"/>
                <w:szCs w:val="22"/>
              </w:rPr>
            </w:pPr>
            <w:r>
              <w:rPr>
                <w:color w:val="000000"/>
                <w:sz w:val="28"/>
                <w:szCs w:val="28"/>
              </w:rPr>
              <w:t>ВИСНОВКИ…………………………………………………………</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E234C7">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center"/>
              <w:rPr>
                <w:rFonts w:ascii="Arial" w:eastAsia="Arial" w:hAnsi="Arial" w:cs="Arial"/>
                <w:color w:val="000000"/>
                <w:sz w:val="22"/>
                <w:szCs w:val="22"/>
              </w:rPr>
            </w:pPr>
            <w:r>
              <w:rPr>
                <w:color w:val="000000"/>
                <w:sz w:val="28"/>
                <w:szCs w:val="28"/>
                <w:highlight w:val="white"/>
              </w:rPr>
              <w:t>12</w:t>
            </w:r>
          </w:p>
        </w:tc>
      </w:tr>
      <w:tr w:rsidR="00031E8F">
        <w:trPr>
          <w:trHeight w:val="350"/>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E234C7">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both"/>
              <w:rPr>
                <w:rFonts w:ascii="Arial" w:eastAsia="Arial" w:hAnsi="Arial" w:cs="Arial"/>
                <w:color w:val="000000"/>
                <w:sz w:val="22"/>
                <w:szCs w:val="22"/>
              </w:rPr>
            </w:pPr>
            <w:r>
              <w:rPr>
                <w:color w:val="000000"/>
                <w:sz w:val="28"/>
                <w:szCs w:val="28"/>
              </w:rPr>
              <w:t>БІБЛІОГРАФІЯ………………………………………………………</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E234C7">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center"/>
              <w:rPr>
                <w:rFonts w:ascii="Arial" w:eastAsia="Arial" w:hAnsi="Arial" w:cs="Arial"/>
                <w:color w:val="000000"/>
                <w:sz w:val="22"/>
                <w:szCs w:val="22"/>
              </w:rPr>
            </w:pPr>
            <w:r>
              <w:rPr>
                <w:color w:val="000000"/>
                <w:sz w:val="28"/>
                <w:szCs w:val="28"/>
                <w:highlight w:val="white"/>
              </w:rPr>
              <w:t>14</w:t>
            </w:r>
          </w:p>
        </w:tc>
      </w:tr>
      <w:tr w:rsidR="00031E8F">
        <w:trPr>
          <w:trHeight w:val="350"/>
        </w:trPr>
        <w:tc>
          <w:tcPr>
            <w:tcW w:w="804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E234C7">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both"/>
              <w:rPr>
                <w:rFonts w:ascii="Arial" w:eastAsia="Arial" w:hAnsi="Arial" w:cs="Arial"/>
                <w:color w:val="000000"/>
                <w:sz w:val="22"/>
                <w:szCs w:val="22"/>
              </w:rPr>
            </w:pPr>
            <w:r>
              <w:rPr>
                <w:color w:val="000000"/>
                <w:sz w:val="28"/>
                <w:szCs w:val="28"/>
              </w:rPr>
              <w:t>ДОДАТКИ</w:t>
            </w:r>
          </w:p>
        </w:tc>
        <w:tc>
          <w:tcPr>
            <w:tcW w:w="1380" w:type="dxa"/>
            <w:tcBorders>
              <w:top w:val="single" w:sz="6" w:space="0" w:color="FFFFFF"/>
              <w:left w:val="single" w:sz="6" w:space="0" w:color="FFFFFF"/>
              <w:bottom w:val="single" w:sz="6" w:space="0" w:color="FFFFFF"/>
              <w:right w:val="single" w:sz="6" w:space="0" w:color="FFFFFF"/>
            </w:tcBorders>
            <w:shd w:val="clear" w:color="auto" w:fill="FFFFFF"/>
            <w:tcMar>
              <w:top w:w="80" w:type="dxa"/>
              <w:left w:w="80" w:type="dxa"/>
              <w:bottom w:w="80" w:type="dxa"/>
              <w:right w:w="80" w:type="dxa"/>
            </w:tcMar>
          </w:tcPr>
          <w:p w:rsidR="00031E8F" w:rsidRDefault="00031E8F"/>
        </w:tc>
      </w:tr>
    </w:tbl>
    <w:p w:rsidR="00031E8F" w:rsidRDefault="00031E8F">
      <w:pPr>
        <w:widowControl w:val="0"/>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ind w:left="30" w:hanging="30"/>
        <w:rPr>
          <w:color w:val="000000"/>
          <w:sz w:val="28"/>
          <w:szCs w:val="28"/>
        </w:rPr>
      </w:pPr>
    </w:p>
    <w:p w:rsidR="00031E8F" w:rsidRDefault="00031E8F">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both"/>
        <w:rPr>
          <w:color w:val="000000"/>
          <w:sz w:val="28"/>
          <w:szCs w:val="28"/>
        </w:rPr>
      </w:pPr>
    </w:p>
    <w:p w:rsidR="00031E8F" w:rsidRDefault="00031E8F">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center"/>
        <w:rPr>
          <w:b/>
          <w:color w:val="000000"/>
          <w:sz w:val="28"/>
          <w:szCs w:val="28"/>
        </w:rPr>
      </w:pPr>
    </w:p>
    <w:p w:rsidR="00031E8F" w:rsidRDefault="00031E8F">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276"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rPr>
          <w:b/>
          <w:color w:val="000000"/>
          <w:sz w:val="28"/>
          <w:szCs w:val="28"/>
        </w:rPr>
      </w:pPr>
    </w:p>
    <w:p w:rsidR="00031E8F" w:rsidRDefault="00E234C7">
      <w:pPr>
        <w:pBdr>
          <w:top w:val="nil"/>
          <w:left w:val="nil"/>
          <w:bottom w:val="nil"/>
          <w:right w:val="nil"/>
          <w:between w:val="nil"/>
        </w:pBdr>
        <w:jc w:val="center"/>
        <w:rPr>
          <w:b/>
          <w:color w:val="000000"/>
          <w:sz w:val="28"/>
          <w:szCs w:val="28"/>
        </w:rPr>
      </w:pPr>
      <w:r>
        <w:rPr>
          <w:b/>
          <w:color w:val="000000"/>
          <w:sz w:val="28"/>
          <w:szCs w:val="28"/>
        </w:rPr>
        <w:lastRenderedPageBreak/>
        <w:t>ВСТУП</w:t>
      </w:r>
    </w:p>
    <w:p w:rsidR="00031E8F" w:rsidRDefault="00031E8F">
      <w:pPr>
        <w:pBdr>
          <w:top w:val="nil"/>
          <w:left w:val="nil"/>
          <w:bottom w:val="nil"/>
          <w:right w:val="nil"/>
          <w:between w:val="nil"/>
        </w:pBdr>
        <w:jc w:val="center"/>
        <w:rPr>
          <w:b/>
          <w:color w:val="000000"/>
          <w:sz w:val="29"/>
          <w:szCs w:val="29"/>
        </w:rPr>
      </w:pPr>
    </w:p>
    <w:p w:rsidR="00031E8F" w:rsidRDefault="00031E8F">
      <w:pPr>
        <w:pBdr>
          <w:top w:val="nil"/>
          <w:left w:val="nil"/>
          <w:bottom w:val="nil"/>
          <w:right w:val="nil"/>
          <w:between w:val="nil"/>
        </w:pBdr>
        <w:jc w:val="center"/>
        <w:rPr>
          <w:color w:val="000000"/>
          <w:sz w:val="20"/>
          <w:szCs w:val="20"/>
        </w:rPr>
      </w:pPr>
    </w:p>
    <w:p w:rsidR="00031E8F" w:rsidRDefault="00E234C7">
      <w:pPr>
        <w:pBdr>
          <w:top w:val="nil"/>
          <w:left w:val="nil"/>
          <w:bottom w:val="nil"/>
          <w:right w:val="nil"/>
          <w:between w:val="nil"/>
        </w:pBdr>
        <w:spacing w:line="360" w:lineRule="auto"/>
        <w:ind w:firstLine="708"/>
        <w:jc w:val="both"/>
        <w:rPr>
          <w:color w:val="000000"/>
          <w:sz w:val="28"/>
          <w:szCs w:val="28"/>
        </w:rPr>
      </w:pPr>
      <w:r>
        <w:rPr>
          <w:b/>
          <w:color w:val="000000"/>
          <w:sz w:val="28"/>
          <w:szCs w:val="28"/>
        </w:rPr>
        <w:t>Актуальність.</w:t>
      </w:r>
      <w:r>
        <w:rPr>
          <w:color w:val="000000"/>
          <w:sz w:val="28"/>
          <w:szCs w:val="28"/>
        </w:rPr>
        <w:t xml:space="preserve"> Війна на Сході України стала однією з першочергових причин появи внутрішньо переміщених осіб. З 2014 року тема ВПО почала все частіше з’являтись в інфопросторі та обговорюватись не лише політичними діячами, а й волонтерами, іноземними організаціями та просто не байдужими громадянами.  </w:t>
      </w:r>
    </w:p>
    <w:p w:rsidR="00031E8F" w:rsidRDefault="00E234C7">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Початок повномасштабного вторгнення росії в Україну в сотні разів збільшив кількість внутрішньо переміщених осіб, рятуючи свої життя, люди подекуди не встигали зібрати навіть документи, не говорячи про одяг або інші предмети побуту. Внутрішньо переміщені особи доволі часто стикаються з низкою проблем, що заважають налагоджувати життя на новому місці, серед таких: проблема працевлаштування, забезпечення житлом, оформлення документів та фінансової допомоги. </w:t>
      </w:r>
    </w:p>
    <w:p w:rsidR="00031E8F" w:rsidRDefault="00E234C7">
      <w:pPr>
        <w:pBdr>
          <w:top w:val="nil"/>
          <w:left w:val="nil"/>
          <w:bottom w:val="nil"/>
          <w:right w:val="nil"/>
          <w:between w:val="nil"/>
        </w:pBdr>
        <w:spacing w:line="360" w:lineRule="auto"/>
        <w:ind w:firstLine="708"/>
        <w:jc w:val="both"/>
        <w:rPr>
          <w:color w:val="000000"/>
          <w:sz w:val="28"/>
          <w:szCs w:val="28"/>
        </w:rPr>
      </w:pPr>
      <w:r>
        <w:rPr>
          <w:color w:val="000000"/>
          <w:sz w:val="28"/>
          <w:szCs w:val="28"/>
        </w:rPr>
        <w:t xml:space="preserve"> Висвітлення історій успішної адаптації внутрішньо переміщених осіб у ЗМІ може конкретними прикладами показати, як будувати нове життя, як адаптуватися та отримувати допомогу. </w:t>
      </w:r>
    </w:p>
    <w:p w:rsidR="00031E8F" w:rsidRDefault="00E234C7">
      <w:pPr>
        <w:pBdr>
          <w:top w:val="nil"/>
          <w:left w:val="nil"/>
          <w:bottom w:val="nil"/>
          <w:right w:val="nil"/>
          <w:between w:val="nil"/>
        </w:pBdr>
        <w:spacing w:line="360" w:lineRule="auto"/>
        <w:ind w:firstLine="708"/>
        <w:jc w:val="both"/>
        <w:rPr>
          <w:color w:val="000000"/>
          <w:sz w:val="28"/>
          <w:szCs w:val="28"/>
        </w:rPr>
      </w:pPr>
      <w:r>
        <w:rPr>
          <w:b/>
          <w:color w:val="000000"/>
          <w:sz w:val="28"/>
          <w:szCs w:val="28"/>
        </w:rPr>
        <w:t xml:space="preserve">Мета роботи </w:t>
      </w:r>
      <w:r>
        <w:rPr>
          <w:color w:val="000000"/>
          <w:sz w:val="28"/>
          <w:szCs w:val="28"/>
        </w:rPr>
        <w:t xml:space="preserve">— визначити та репрезентувати особливості адаптації внутрішньо переміщених осіб, розкривши поширені проблеми ВПО та їхній досвід подолання труднощів. </w:t>
      </w:r>
    </w:p>
    <w:p w:rsidR="00031E8F" w:rsidRDefault="00E234C7">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360" w:lineRule="auto"/>
        <w:ind w:firstLine="708"/>
        <w:jc w:val="both"/>
        <w:rPr>
          <w:color w:val="000000"/>
          <w:sz w:val="28"/>
          <w:szCs w:val="28"/>
        </w:rPr>
      </w:pPr>
      <w:r>
        <w:rPr>
          <w:color w:val="000000"/>
          <w:sz w:val="28"/>
          <w:szCs w:val="28"/>
        </w:rPr>
        <w:t xml:space="preserve">Досягнення поставленої мети потребувало реалізації таких </w:t>
      </w:r>
      <w:r>
        <w:rPr>
          <w:b/>
          <w:color w:val="000000"/>
          <w:sz w:val="28"/>
          <w:szCs w:val="28"/>
        </w:rPr>
        <w:t>завдань</w:t>
      </w:r>
      <w:r>
        <w:rPr>
          <w:color w:val="000000"/>
          <w:sz w:val="28"/>
          <w:szCs w:val="28"/>
        </w:rPr>
        <w:t>:</w:t>
      </w:r>
    </w:p>
    <w:p w:rsidR="00031E8F" w:rsidRDefault="00E234C7">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360" w:lineRule="auto"/>
        <w:ind w:firstLine="708"/>
        <w:jc w:val="both"/>
        <w:rPr>
          <w:color w:val="000000"/>
          <w:sz w:val="28"/>
          <w:szCs w:val="28"/>
        </w:rPr>
      </w:pPr>
      <w:r>
        <w:rPr>
          <w:color w:val="000000"/>
          <w:sz w:val="28"/>
          <w:szCs w:val="28"/>
        </w:rPr>
        <w:t>– розглянути теоретичну базу, що стала підґрунтям для реалізації практичної частини;</w:t>
      </w:r>
    </w:p>
    <w:p w:rsidR="00031E8F" w:rsidRDefault="00E234C7">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360" w:lineRule="auto"/>
        <w:ind w:firstLine="708"/>
        <w:jc w:val="both"/>
        <w:rPr>
          <w:color w:val="000000"/>
          <w:sz w:val="28"/>
          <w:szCs w:val="28"/>
        </w:rPr>
      </w:pPr>
      <w:r>
        <w:rPr>
          <w:color w:val="000000"/>
          <w:sz w:val="28"/>
          <w:szCs w:val="28"/>
        </w:rPr>
        <w:t>– визначити рівень репрезентації теми в ЗМІ;</w:t>
      </w:r>
    </w:p>
    <w:p w:rsidR="00031E8F" w:rsidRDefault="00E234C7">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360" w:lineRule="auto"/>
        <w:ind w:firstLine="708"/>
        <w:jc w:val="both"/>
        <w:rPr>
          <w:color w:val="000000"/>
          <w:sz w:val="28"/>
          <w:szCs w:val="28"/>
        </w:rPr>
      </w:pPr>
      <w:r>
        <w:rPr>
          <w:color w:val="000000"/>
          <w:sz w:val="28"/>
          <w:szCs w:val="28"/>
        </w:rPr>
        <w:t>– визначитись з жанрами, які б дозволили максимально розкрити тему проєкту;</w:t>
      </w:r>
    </w:p>
    <w:p w:rsidR="00031E8F" w:rsidRDefault="00E234C7">
      <w:p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4"/>
        </w:tabs>
        <w:spacing w:line="360" w:lineRule="auto"/>
        <w:ind w:firstLine="708"/>
        <w:jc w:val="both"/>
        <w:rPr>
          <w:color w:val="000000"/>
          <w:sz w:val="28"/>
          <w:szCs w:val="28"/>
        </w:rPr>
      </w:pPr>
      <w:r>
        <w:rPr>
          <w:color w:val="000000"/>
          <w:sz w:val="28"/>
          <w:szCs w:val="28"/>
        </w:rPr>
        <w:t>–  знайти героїв, які є внутрішньо переміщеними особами, та провести інтерв’ювання з урахуванням рекомендацій щодо побудови комунікації з такими особами;</w:t>
      </w:r>
    </w:p>
    <w:p w:rsidR="00031E8F" w:rsidRDefault="00E234C7">
      <w:pPr>
        <w:pBdr>
          <w:top w:val="nil"/>
          <w:left w:val="nil"/>
          <w:bottom w:val="nil"/>
          <w:right w:val="nil"/>
          <w:between w:val="nil"/>
        </w:pBdr>
        <w:spacing w:line="360" w:lineRule="auto"/>
        <w:ind w:firstLine="708"/>
        <w:jc w:val="both"/>
        <w:rPr>
          <w:color w:val="000000"/>
          <w:sz w:val="28"/>
          <w:szCs w:val="28"/>
        </w:rPr>
      </w:pPr>
      <w:r>
        <w:rPr>
          <w:color w:val="000000"/>
          <w:sz w:val="28"/>
          <w:szCs w:val="28"/>
        </w:rPr>
        <w:lastRenderedPageBreak/>
        <w:t>– опрацювати та систематизувати отриману інформацію у вигляді серії журналістських матеріалів.</w:t>
      </w:r>
    </w:p>
    <w:p w:rsidR="00031E8F" w:rsidRDefault="00E234C7">
      <w:pPr>
        <w:pBdr>
          <w:top w:val="nil"/>
          <w:left w:val="nil"/>
          <w:bottom w:val="nil"/>
          <w:right w:val="nil"/>
          <w:between w:val="nil"/>
        </w:pBdr>
        <w:spacing w:line="360" w:lineRule="auto"/>
        <w:ind w:firstLine="708"/>
        <w:jc w:val="both"/>
        <w:rPr>
          <w:color w:val="000000"/>
          <w:sz w:val="28"/>
          <w:szCs w:val="28"/>
        </w:rPr>
      </w:pPr>
      <w:r>
        <w:rPr>
          <w:b/>
          <w:color w:val="000000"/>
          <w:sz w:val="28"/>
          <w:szCs w:val="28"/>
        </w:rPr>
        <w:t>Об’єкт дослідження</w:t>
      </w:r>
      <w:r>
        <w:rPr>
          <w:color w:val="000000"/>
          <w:sz w:val="28"/>
          <w:szCs w:val="28"/>
        </w:rPr>
        <w:t xml:space="preserve"> — успішна адаптація внутрішньо переміщених осіб, специфіка подолання ними проблем. </w:t>
      </w:r>
    </w:p>
    <w:p w:rsidR="00031E8F" w:rsidRDefault="00E234C7">
      <w:pPr>
        <w:pBdr>
          <w:top w:val="nil"/>
          <w:left w:val="nil"/>
          <w:bottom w:val="nil"/>
          <w:right w:val="nil"/>
          <w:between w:val="nil"/>
        </w:pBdr>
        <w:spacing w:line="360" w:lineRule="auto"/>
        <w:ind w:firstLine="708"/>
        <w:jc w:val="both"/>
        <w:rPr>
          <w:color w:val="000000"/>
          <w:sz w:val="28"/>
          <w:szCs w:val="28"/>
        </w:rPr>
      </w:pPr>
      <w:r>
        <w:rPr>
          <w:b/>
          <w:color w:val="000000"/>
          <w:sz w:val="28"/>
          <w:szCs w:val="28"/>
        </w:rPr>
        <w:t>Предмет дослідження</w:t>
      </w:r>
      <w:r>
        <w:rPr>
          <w:color w:val="000000"/>
          <w:sz w:val="28"/>
          <w:szCs w:val="28"/>
        </w:rPr>
        <w:t xml:space="preserve"> — технологія підготовки серії журналістських матеріалів (чотирьох інтерв’ю, огляду ЗМІ) про успішну адаптацію внутрішньо переміщених осіб.</w:t>
      </w:r>
    </w:p>
    <w:p w:rsidR="00031E8F" w:rsidRDefault="00E234C7">
      <w:pPr>
        <w:pBdr>
          <w:top w:val="nil"/>
          <w:left w:val="nil"/>
          <w:bottom w:val="nil"/>
          <w:right w:val="nil"/>
          <w:between w:val="nil"/>
        </w:pBdr>
        <w:spacing w:line="360" w:lineRule="auto"/>
        <w:ind w:firstLine="708"/>
        <w:jc w:val="both"/>
        <w:rPr>
          <w:color w:val="000000"/>
          <w:sz w:val="28"/>
          <w:szCs w:val="28"/>
        </w:rPr>
      </w:pPr>
      <w:r>
        <w:rPr>
          <w:b/>
          <w:color w:val="000000"/>
          <w:sz w:val="28"/>
          <w:szCs w:val="28"/>
        </w:rPr>
        <w:t xml:space="preserve">Методи дослідження. </w:t>
      </w:r>
      <w:r>
        <w:rPr>
          <w:color w:val="000000"/>
          <w:sz w:val="28"/>
          <w:szCs w:val="28"/>
        </w:rPr>
        <w:t xml:space="preserve">У роботі використано такі методи: інтерв’ю під час спілкування з безпосередніми джерелами інформації, метод аналізу (під час опрацювання навчально-методичної та наукової літератури), метод порівняння (під час пошуку матеріалів конкретної теми у ЗМІ). </w:t>
      </w: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rPr>
          <w:b/>
          <w:color w:val="000000"/>
          <w:sz w:val="28"/>
          <w:szCs w:val="28"/>
        </w:rPr>
      </w:pPr>
    </w:p>
    <w:p w:rsidR="00031E8F" w:rsidRDefault="00031E8F">
      <w:pPr>
        <w:pBdr>
          <w:top w:val="nil"/>
          <w:left w:val="nil"/>
          <w:bottom w:val="nil"/>
          <w:right w:val="nil"/>
          <w:between w:val="nil"/>
        </w:pBdr>
        <w:jc w:val="center"/>
        <w:rPr>
          <w:b/>
          <w:color w:val="000000"/>
          <w:sz w:val="28"/>
          <w:szCs w:val="28"/>
        </w:rPr>
      </w:pPr>
    </w:p>
    <w:p w:rsidR="00031E8F" w:rsidRDefault="00031E8F">
      <w:pPr>
        <w:pBdr>
          <w:top w:val="nil"/>
          <w:left w:val="nil"/>
          <w:bottom w:val="nil"/>
          <w:right w:val="nil"/>
          <w:between w:val="nil"/>
        </w:pBdr>
        <w:jc w:val="center"/>
        <w:rPr>
          <w:b/>
          <w:color w:val="000000"/>
          <w:sz w:val="28"/>
          <w:szCs w:val="28"/>
        </w:rPr>
      </w:pPr>
    </w:p>
    <w:p w:rsidR="00031E8F" w:rsidRDefault="00031E8F">
      <w:pPr>
        <w:pBdr>
          <w:top w:val="nil"/>
          <w:left w:val="nil"/>
          <w:bottom w:val="nil"/>
          <w:right w:val="nil"/>
          <w:between w:val="nil"/>
        </w:pBdr>
        <w:jc w:val="center"/>
        <w:rPr>
          <w:b/>
          <w:color w:val="000000"/>
          <w:sz w:val="28"/>
          <w:szCs w:val="28"/>
        </w:rPr>
      </w:pPr>
    </w:p>
    <w:p w:rsidR="00031E8F" w:rsidRDefault="00031E8F">
      <w:pPr>
        <w:pBdr>
          <w:top w:val="nil"/>
          <w:left w:val="nil"/>
          <w:bottom w:val="nil"/>
          <w:right w:val="nil"/>
          <w:between w:val="nil"/>
        </w:pBdr>
        <w:jc w:val="center"/>
        <w:rPr>
          <w:b/>
          <w:color w:val="000000"/>
          <w:sz w:val="28"/>
          <w:szCs w:val="28"/>
        </w:rPr>
      </w:pPr>
    </w:p>
    <w:p w:rsidR="00031E8F" w:rsidRDefault="00031E8F">
      <w:pPr>
        <w:pBdr>
          <w:top w:val="nil"/>
          <w:left w:val="nil"/>
          <w:bottom w:val="nil"/>
          <w:right w:val="nil"/>
          <w:between w:val="nil"/>
        </w:pBdr>
        <w:rPr>
          <w:b/>
          <w:color w:val="000000"/>
          <w:sz w:val="28"/>
          <w:szCs w:val="28"/>
        </w:rPr>
      </w:pPr>
    </w:p>
    <w:p w:rsidR="00E234C7" w:rsidRDefault="00E234C7">
      <w:pPr>
        <w:pBdr>
          <w:top w:val="nil"/>
          <w:left w:val="nil"/>
          <w:bottom w:val="nil"/>
          <w:right w:val="nil"/>
          <w:between w:val="nil"/>
        </w:pBdr>
        <w:jc w:val="center"/>
        <w:rPr>
          <w:b/>
          <w:color w:val="000000"/>
          <w:sz w:val="28"/>
          <w:szCs w:val="28"/>
        </w:rPr>
      </w:pPr>
    </w:p>
    <w:p w:rsidR="00031E8F" w:rsidRDefault="00E234C7">
      <w:pPr>
        <w:pBdr>
          <w:top w:val="nil"/>
          <w:left w:val="nil"/>
          <w:bottom w:val="nil"/>
          <w:right w:val="nil"/>
          <w:between w:val="nil"/>
        </w:pBdr>
        <w:jc w:val="center"/>
        <w:rPr>
          <w:b/>
          <w:color w:val="000000"/>
          <w:sz w:val="28"/>
          <w:szCs w:val="28"/>
        </w:rPr>
      </w:pPr>
      <w:r>
        <w:rPr>
          <w:b/>
          <w:color w:val="000000"/>
          <w:sz w:val="28"/>
          <w:szCs w:val="28"/>
        </w:rPr>
        <w:lastRenderedPageBreak/>
        <w:t xml:space="preserve">ВИСНОВКИ </w:t>
      </w:r>
    </w:p>
    <w:p w:rsidR="00031E8F" w:rsidRDefault="00031E8F">
      <w:pPr>
        <w:pBdr>
          <w:top w:val="nil"/>
          <w:left w:val="nil"/>
          <w:bottom w:val="nil"/>
          <w:right w:val="nil"/>
          <w:between w:val="nil"/>
        </w:pBdr>
        <w:jc w:val="center"/>
        <w:rPr>
          <w:b/>
          <w:color w:val="000000"/>
          <w:sz w:val="29"/>
          <w:szCs w:val="29"/>
        </w:rPr>
      </w:pPr>
    </w:p>
    <w:p w:rsidR="00031E8F" w:rsidRDefault="00031E8F">
      <w:pPr>
        <w:pBdr>
          <w:top w:val="nil"/>
          <w:left w:val="nil"/>
          <w:bottom w:val="nil"/>
          <w:right w:val="nil"/>
          <w:between w:val="nil"/>
        </w:pBdr>
        <w:rPr>
          <w:color w:val="000000"/>
          <w:sz w:val="20"/>
          <w:szCs w:val="20"/>
        </w:rPr>
      </w:pP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Тема внутрішньо переміщених осіб є надзвичайно важливим аспектом життя українців в умовах війни, саме тому дипломний проєкт передбачає собою створення журналістських матеріалів, які в повному обсязі розкриють дану проблему та всі її складові. </w:t>
      </w: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Перед початком роботи було поставлено наступні цілі: ознайомитись з історією виникнення терміну ВПО в межах України, дізнатись які права мають вразливі групи населення, проаналізувати ЗМІ та створити власні журналістські матеріали, використовуючи додаткову літературу.  </w:t>
      </w: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t>Для написання серії матеріалів було налагоджено контакт із представниками ВПО, у результаті якого створено чотири журналістські матеріали.</w:t>
      </w: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t>Створення журналістських матеріалів методом інтерв’ювання дозволило розглянути окреслену проблему з різних точок зору, адже кожен респондент є унікальним та дає відповідь крізь призму власного життєвого досвіду. Задля досягнення вище сказаного було обрано різні соціальні та вікові категорії населення.</w:t>
      </w: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Задля того, щоб побудувати успішну комунікацію в комфортних умовах, героям було запропоновано обрати місце для проведення інтерв’ю. Адже такий фактор як зона комфорту, може значно розслабити людину, надати емоційного спокою — внаслідок якого відповіді будуть обдумані, змістовні та послідовні. Інтерв’ю було вирішено розпочинати з загальних тем, аби налагодити вербальний та емоційний зв’язок, викликати у героя довіру. Серед таких тем: життя до початку війни, захоплення та інтереси, сімейний стан тощо. </w:t>
      </w: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Оскільки всі представники ВПО, що були залучені до інтерв’ю мешкають на території Куяльницької територіальної громади, процес комунікації здійснювався особисто, на локаціях, що обрали герої.  </w:t>
      </w: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Огляд ЗМІ, що був створений в рамках творчого проєкту допоміг зрозуміти, що кількість публікацій стосовно ВПО достатня, містить корисну та доцільну інформацію. </w:t>
      </w: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У практичній частині проєкту увагу було акцентовано на адаптації громадян, що евакуювались з небезпечних територій. Низка запитань, що були поставлені, допомогли з’ясувати: як отримувати державну допомогу, як нормалізовувати свій моральний стан та головне, як будувати життя з нуля. </w:t>
      </w: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t>Даний проєкт на конкретних прикладах висвітлює історії людей, що вимушено покинули свої домівки та впорались з таким випробуванням — саме цим обумовлюється практична цінність доробку, оскільки такі історії здатні мотивувати та бути прикладом для тих, хто опинився в скрутному становищі.</w:t>
      </w:r>
    </w:p>
    <w:p w:rsidR="00031E8F" w:rsidRDefault="00031E8F">
      <w:pPr>
        <w:pBdr>
          <w:top w:val="nil"/>
          <w:left w:val="nil"/>
          <w:bottom w:val="nil"/>
          <w:right w:val="nil"/>
          <w:between w:val="nil"/>
        </w:pBdr>
        <w:spacing w:line="360" w:lineRule="auto"/>
        <w:ind w:firstLine="709"/>
        <w:jc w:val="both"/>
        <w:rPr>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jc w:val="center"/>
        <w:rPr>
          <w:b/>
          <w:color w:val="000000"/>
          <w:sz w:val="28"/>
          <w:szCs w:val="28"/>
        </w:rPr>
      </w:pPr>
    </w:p>
    <w:p w:rsidR="00031E8F" w:rsidRDefault="00031E8F">
      <w:pPr>
        <w:pBdr>
          <w:top w:val="nil"/>
          <w:left w:val="nil"/>
          <w:bottom w:val="nil"/>
          <w:right w:val="nil"/>
          <w:between w:val="nil"/>
        </w:pBdr>
        <w:spacing w:line="360" w:lineRule="auto"/>
        <w:rPr>
          <w:b/>
          <w:color w:val="000000"/>
          <w:sz w:val="28"/>
          <w:szCs w:val="28"/>
        </w:rPr>
      </w:pPr>
    </w:p>
    <w:p w:rsidR="00031E8F" w:rsidRDefault="00E234C7">
      <w:pPr>
        <w:pBdr>
          <w:top w:val="nil"/>
          <w:left w:val="nil"/>
          <w:bottom w:val="nil"/>
          <w:right w:val="nil"/>
          <w:between w:val="nil"/>
        </w:pBdr>
        <w:jc w:val="center"/>
        <w:rPr>
          <w:b/>
          <w:color w:val="000000"/>
          <w:sz w:val="28"/>
          <w:szCs w:val="28"/>
        </w:rPr>
      </w:pPr>
      <w:r>
        <w:rPr>
          <w:b/>
          <w:color w:val="000000"/>
          <w:sz w:val="28"/>
          <w:szCs w:val="28"/>
        </w:rPr>
        <w:lastRenderedPageBreak/>
        <w:t>БІБЛІОГРАФІЯ</w:t>
      </w:r>
    </w:p>
    <w:p w:rsidR="00031E8F" w:rsidRDefault="00031E8F">
      <w:pPr>
        <w:pBdr>
          <w:top w:val="nil"/>
          <w:left w:val="nil"/>
          <w:bottom w:val="nil"/>
          <w:right w:val="nil"/>
          <w:between w:val="nil"/>
        </w:pBdr>
        <w:rPr>
          <w:color w:val="000000"/>
          <w:sz w:val="20"/>
          <w:szCs w:val="20"/>
        </w:rPr>
      </w:pPr>
    </w:p>
    <w:p w:rsidR="00031E8F" w:rsidRDefault="00031E8F">
      <w:pPr>
        <w:pBdr>
          <w:top w:val="nil"/>
          <w:left w:val="nil"/>
          <w:bottom w:val="nil"/>
          <w:right w:val="nil"/>
          <w:between w:val="nil"/>
        </w:pBdr>
        <w:jc w:val="both"/>
        <w:rPr>
          <w:color w:val="000000"/>
          <w:sz w:val="20"/>
          <w:szCs w:val="20"/>
        </w:rPr>
      </w:pPr>
    </w:p>
    <w:p w:rsidR="00031E8F" w:rsidRDefault="00E234C7">
      <w:pPr>
        <w:pBdr>
          <w:top w:val="nil"/>
          <w:left w:val="nil"/>
          <w:bottom w:val="nil"/>
          <w:right w:val="nil"/>
          <w:between w:val="nil"/>
        </w:pBdr>
        <w:jc w:val="center"/>
        <w:rPr>
          <w:color w:val="000000"/>
          <w:sz w:val="28"/>
          <w:szCs w:val="28"/>
        </w:rPr>
      </w:pPr>
      <w:r>
        <w:rPr>
          <w:b/>
          <w:color w:val="000000"/>
          <w:sz w:val="28"/>
          <w:szCs w:val="28"/>
        </w:rPr>
        <w:t>Наукова та навчально-методична література</w:t>
      </w:r>
    </w:p>
    <w:p w:rsidR="00031E8F" w:rsidRDefault="00031E8F">
      <w:pPr>
        <w:pBdr>
          <w:top w:val="nil"/>
          <w:left w:val="nil"/>
          <w:bottom w:val="nil"/>
          <w:right w:val="nil"/>
          <w:between w:val="nil"/>
        </w:pBdr>
        <w:ind w:firstLine="709"/>
        <w:jc w:val="both"/>
        <w:rPr>
          <w:color w:val="000000"/>
          <w:sz w:val="20"/>
          <w:szCs w:val="20"/>
        </w:rPr>
      </w:pP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t>1. Буроменський М., Штурхецький С., Білз Е., Бетц М., Шюпп К., Казанжи З. Журналістика в умовах конфлікту: передовий досвід та рекомендації: посібник рекомендацій для працівників ЗМІ. Київ: «Компанія ВАІТЕ», 2016. 118 с.</w:t>
      </w: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t>2. Василенко М. Динаміка розвитку інформаційних та аналітичних жанрів в українській пресі: монографія. Київ: Інститут журналістики КНУ імені Тараса Шевченка, 2006. 238 с.</w:t>
      </w: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t>3. Здоровега В. Теорія і методика журналістської творчості: підручник. 3-тє вид., перероб. і доп.  Львів: ПАІС, 2008.</w:t>
      </w: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t>4. Дмитровський З. Аналітична журналістика: тексти лекцій. Львів: Малий видавничий центр факультету журналістики ЛНУ ім. І. Франка, 2021.</w:t>
      </w: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5. Михайловський В. Історичні аспекти виникнення суб’єктивних прав внутрішньо переміщених осіб на території України. </w:t>
      </w:r>
      <w:r>
        <w:rPr>
          <w:i/>
          <w:color w:val="000000"/>
          <w:sz w:val="28"/>
          <w:szCs w:val="28"/>
        </w:rPr>
        <w:t>Південноукраїнський правничий часопис</w:t>
      </w:r>
      <w:r>
        <w:rPr>
          <w:color w:val="000000"/>
          <w:sz w:val="28"/>
          <w:szCs w:val="28"/>
        </w:rPr>
        <w:t xml:space="preserve">.  2015. № 2. С. 220-223. </w:t>
      </w: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t>6. Про забезпечення прав та свобод внутрішньо переміщених осіб: Закон України від 20 жовтня 2014 р. URL:  https://zakon.rada.gov.ua/laws/show/1706-18 (дата звернення: 21.04.2023).</w:t>
      </w: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7. Чекмишев О. Основи професіональної комунікації. Теорія і практика новинної журналістики: підручник-практикум. Київ: Вид.-поліграф. центр «Київський університет», 2004. </w:t>
      </w: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8. Число переселенців у світі досягло рекордних 71,1 млн осіб — звіт. </w:t>
      </w:r>
      <w:r>
        <w:rPr>
          <w:i/>
          <w:color w:val="000000"/>
          <w:sz w:val="28"/>
          <w:szCs w:val="28"/>
        </w:rPr>
        <w:t>Слово і діло</w:t>
      </w:r>
      <w:r>
        <w:rPr>
          <w:color w:val="000000"/>
          <w:sz w:val="28"/>
          <w:szCs w:val="28"/>
        </w:rPr>
        <w:t>. URL:</w:t>
      </w:r>
      <w:r>
        <w:rPr>
          <w:i/>
          <w:color w:val="000000"/>
          <w:sz w:val="28"/>
          <w:szCs w:val="28"/>
        </w:rPr>
        <w:t xml:space="preserve"> </w:t>
      </w:r>
      <w:r>
        <w:rPr>
          <w:color w:val="000000"/>
          <w:sz w:val="28"/>
          <w:szCs w:val="28"/>
        </w:rPr>
        <w:t>https://www.slovoidilo.ua/2023/05/11/novyna/svit/chyslo-pereselencziv-sviti-dosyahlo-rekordnyx-711-mln-osib-zvit (дата звернення: 12.05.2023).</w:t>
      </w:r>
    </w:p>
    <w:p w:rsidR="00031E8F" w:rsidRDefault="00E234C7">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9. Шидей Н. Компетентність як складова журналістської майстерності. </w:t>
      </w:r>
      <w:r>
        <w:rPr>
          <w:i/>
          <w:color w:val="000000"/>
          <w:sz w:val="28"/>
          <w:szCs w:val="28"/>
        </w:rPr>
        <w:t>Молодий вчений</w:t>
      </w:r>
      <w:r>
        <w:rPr>
          <w:color w:val="000000"/>
          <w:sz w:val="28"/>
          <w:szCs w:val="28"/>
        </w:rPr>
        <w:t>. URL: http://molodyvcheny.in.ua/files/journal/2018/4.1/22.pdf (дата звернення 03.05.2023)</w:t>
      </w:r>
    </w:p>
    <w:p w:rsidR="00031E8F" w:rsidRDefault="00031E8F" w:rsidP="00E234C7">
      <w:pPr>
        <w:pBdr>
          <w:top w:val="nil"/>
          <w:left w:val="nil"/>
          <w:bottom w:val="nil"/>
          <w:right w:val="nil"/>
          <w:between w:val="nil"/>
        </w:pBdr>
        <w:spacing w:line="360" w:lineRule="auto"/>
        <w:ind w:firstLine="708"/>
        <w:jc w:val="center"/>
        <w:rPr>
          <w:rFonts w:ascii="Arial" w:eastAsia="Arial" w:hAnsi="Arial" w:cs="Arial"/>
          <w:color w:val="000000"/>
          <w:sz w:val="22"/>
          <w:szCs w:val="22"/>
        </w:rPr>
      </w:pPr>
      <w:bookmarkStart w:id="0" w:name="_GoBack"/>
      <w:bookmarkEnd w:id="0"/>
    </w:p>
    <w:sectPr w:rsidR="00031E8F">
      <w:headerReference w:type="default" r:id="rId10"/>
      <w:headerReference w:type="first" r:id="rId11"/>
      <w:pgSz w:w="11900" w:h="16840"/>
      <w:pgMar w:top="1417" w:right="566" w:bottom="1417" w:left="1700" w:header="708" w:footer="708"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26BE" w:rsidRDefault="00E234C7">
      <w:r>
        <w:separator/>
      </w:r>
    </w:p>
  </w:endnote>
  <w:endnote w:type="continuationSeparator" w:id="0">
    <w:p w:rsidR="006126BE" w:rsidRDefault="00E234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Helvetica Neue">
    <w:altName w:val="Times New Roman"/>
    <w:charset w:val="00"/>
    <w:family w:val="auto"/>
    <w:pitch w:val="default"/>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E8F" w:rsidRDefault="00031E8F">
    <w:pPr>
      <w:pBdr>
        <w:top w:val="nil"/>
        <w:left w:val="nil"/>
        <w:bottom w:val="nil"/>
        <w:right w:val="nil"/>
        <w:between w:val="nil"/>
      </w:pBdr>
      <w:tabs>
        <w:tab w:val="right" w:pos="9020"/>
      </w:tabs>
      <w:rPr>
        <w:rFonts w:ascii="Helvetica Neue" w:eastAsia="Helvetica Neue" w:hAnsi="Helvetica Neue" w:cs="Helvetica Neue"/>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E8F" w:rsidRDefault="00031E8F">
    <w:pPr>
      <w:pBdr>
        <w:top w:val="nil"/>
        <w:left w:val="nil"/>
        <w:bottom w:val="nil"/>
        <w:right w:val="nil"/>
        <w:between w:val="nil"/>
      </w:pBdr>
      <w:tabs>
        <w:tab w:val="right" w:pos="9020"/>
      </w:tabs>
      <w:rPr>
        <w:rFonts w:ascii="Helvetica Neue" w:eastAsia="Helvetica Neue" w:hAnsi="Helvetica Neue" w:cs="Helvetica Neue"/>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26BE" w:rsidRDefault="00E234C7">
      <w:r>
        <w:separator/>
      </w:r>
    </w:p>
  </w:footnote>
  <w:footnote w:type="continuationSeparator" w:id="0">
    <w:p w:rsidR="006126BE" w:rsidRDefault="00E234C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E8F" w:rsidRDefault="00E234C7">
    <w:pPr>
      <w:pBdr>
        <w:top w:val="nil"/>
        <w:left w:val="nil"/>
        <w:bottom w:val="nil"/>
        <w:right w:val="nil"/>
        <w:between w:val="nil"/>
      </w:pBdr>
      <w:tabs>
        <w:tab w:val="right" w:pos="9020"/>
      </w:tabs>
      <w:jc w:val="right"/>
      <w:rPr>
        <w:rFonts w:ascii="Helvetica Neue" w:eastAsia="Helvetica Neue" w:hAnsi="Helvetica Neue" w:cs="Helvetica Neue"/>
        <w:color w:val="000000"/>
      </w:rPr>
    </w:pPr>
    <w:r>
      <w:rPr>
        <w:color w:val="000000"/>
        <w:sz w:val="28"/>
        <w:szCs w:val="28"/>
      </w:rPr>
      <w:fldChar w:fldCharType="begin"/>
    </w:r>
    <w:r>
      <w:rPr>
        <w:color w:val="000000"/>
        <w:sz w:val="28"/>
        <w:szCs w:val="28"/>
      </w:rPr>
      <w:instrText>PAGE</w:instrText>
    </w:r>
    <w:r>
      <w:rPr>
        <w:color w:val="000000"/>
        <w:sz w:val="28"/>
        <w:szCs w:val="28"/>
      </w:rPr>
      <w:fldChar w:fldCharType="separate"/>
    </w:r>
    <w:r>
      <w:rPr>
        <w:noProof/>
        <w:color w:val="000000"/>
        <w:sz w:val="28"/>
        <w:szCs w:val="28"/>
      </w:rPr>
      <w:t>2</w:t>
    </w:r>
    <w:r>
      <w:rPr>
        <w:color w:val="000000"/>
        <w:sz w:val="28"/>
        <w:szCs w:val="28"/>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E8F" w:rsidRDefault="00031E8F">
    <w:pPr>
      <w:pBdr>
        <w:top w:val="nil"/>
        <w:left w:val="nil"/>
        <w:bottom w:val="nil"/>
        <w:right w:val="nil"/>
        <w:between w:val="nil"/>
      </w:pBdr>
      <w:tabs>
        <w:tab w:val="right" w:pos="9020"/>
      </w:tabs>
      <w:rPr>
        <w:rFonts w:ascii="Helvetica Neue" w:eastAsia="Helvetica Neue" w:hAnsi="Helvetica Neue" w:cs="Helvetica Neue"/>
        <w:color w:val="00000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E8F" w:rsidRDefault="00E234C7">
    <w:pPr>
      <w:pBdr>
        <w:top w:val="nil"/>
        <w:left w:val="nil"/>
        <w:bottom w:val="nil"/>
        <w:right w:val="nil"/>
        <w:between w:val="nil"/>
      </w:pBdr>
      <w:tabs>
        <w:tab w:val="right" w:pos="9020"/>
      </w:tabs>
      <w:jc w:val="right"/>
      <w:rPr>
        <w:rFonts w:ascii="Helvetica Neue" w:eastAsia="Helvetica Neue" w:hAnsi="Helvetica Neue" w:cs="Helvetica Neue"/>
        <w:color w:val="000000"/>
      </w:rPr>
    </w:pPr>
    <w:r>
      <w:rPr>
        <w:color w:val="000000"/>
        <w:sz w:val="28"/>
        <w:szCs w:val="28"/>
      </w:rPr>
      <w:fldChar w:fldCharType="begin"/>
    </w:r>
    <w:r>
      <w:rPr>
        <w:color w:val="000000"/>
        <w:sz w:val="28"/>
        <w:szCs w:val="28"/>
      </w:rPr>
      <w:instrText>PAGE</w:instrText>
    </w:r>
    <w:r>
      <w:rPr>
        <w:color w:val="000000"/>
        <w:sz w:val="28"/>
        <w:szCs w:val="28"/>
      </w:rPr>
      <w:fldChar w:fldCharType="separate"/>
    </w:r>
    <w:r w:rsidR="003279CC">
      <w:rPr>
        <w:noProof/>
        <w:color w:val="000000"/>
        <w:sz w:val="28"/>
        <w:szCs w:val="28"/>
      </w:rPr>
      <w:t>6</w:t>
    </w:r>
    <w:r>
      <w:rPr>
        <w:color w:val="000000"/>
        <w:sz w:val="28"/>
        <w:szCs w:val="28"/>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E8F" w:rsidRDefault="00031E8F">
    <w:pPr>
      <w:pBdr>
        <w:top w:val="nil"/>
        <w:left w:val="nil"/>
        <w:bottom w:val="nil"/>
        <w:right w:val="nil"/>
        <w:between w:val="nil"/>
      </w:pBdr>
      <w:tabs>
        <w:tab w:val="right" w:pos="9020"/>
      </w:tabs>
      <w:rPr>
        <w:rFonts w:ascii="Helvetica Neue" w:eastAsia="Helvetica Neue" w:hAnsi="Helvetica Neue" w:cs="Helvetica Neue"/>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031E8F"/>
    <w:rsid w:val="00031E8F"/>
    <w:rsid w:val="003279CC"/>
    <w:rsid w:val="006126BE"/>
    <w:rsid w:val="00E234C7"/>
    <w:rsid w:val="00E95B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BD480D6-3A73-4E49-8409-8275C7F2C0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header" Target="header4.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1181</Words>
  <Characters>6733</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7899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3</cp:revision>
  <dcterms:created xsi:type="dcterms:W3CDTF">2023-09-25T08:26:00Z</dcterms:created>
  <dcterms:modified xsi:type="dcterms:W3CDTF">2023-10-12T09:47:00Z</dcterms:modified>
</cp:coreProperties>
</file>