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6EE" w:rsidRPr="00F42664" w:rsidRDefault="00A646EE" w:rsidP="006C0357">
      <w:pPr>
        <w:spacing w:after="0" w:line="360" w:lineRule="auto"/>
        <w:jc w:val="center"/>
        <w:outlineLvl w:val="0"/>
        <w:rPr>
          <w:rFonts w:ascii="Times New Roman" w:hAnsi="Times New Roman"/>
          <w:sz w:val="32"/>
          <w:szCs w:val="32"/>
          <w:lang w:val="uk-UA"/>
        </w:rPr>
      </w:pPr>
      <w:r w:rsidRPr="00F42664">
        <w:rPr>
          <w:rFonts w:ascii="Times New Roman" w:hAnsi="Times New Roman"/>
          <w:sz w:val="32"/>
          <w:szCs w:val="32"/>
          <w:lang w:val="uk-UA"/>
        </w:rPr>
        <w:t xml:space="preserve">Одеський національний університет ім. І. І. Мечникова </w:t>
      </w:r>
    </w:p>
    <w:p w:rsidR="00A646EE" w:rsidRPr="007B241A" w:rsidRDefault="00A646EE" w:rsidP="006C0357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A646EE" w:rsidRPr="007B241A" w:rsidRDefault="00A646EE" w:rsidP="006C0357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Кафедра географії України, ґрунтознавства і земельного кадастру</w:t>
      </w:r>
    </w:p>
    <w:p w:rsidR="00A646EE" w:rsidRPr="007B241A" w:rsidRDefault="00A646EE" w:rsidP="006C0357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A646EE" w:rsidRPr="00F42664" w:rsidRDefault="00A646EE" w:rsidP="006C0357">
      <w:pPr>
        <w:spacing w:after="0" w:line="360" w:lineRule="auto"/>
        <w:jc w:val="center"/>
        <w:outlineLvl w:val="0"/>
        <w:rPr>
          <w:rFonts w:ascii="Times New Roman" w:hAnsi="Times New Roman"/>
          <w:b/>
          <w:sz w:val="44"/>
          <w:szCs w:val="44"/>
          <w:lang w:val="uk-UA"/>
        </w:rPr>
      </w:pPr>
      <w:r w:rsidRPr="00F42664">
        <w:rPr>
          <w:rFonts w:ascii="Times New Roman" w:hAnsi="Times New Roman"/>
          <w:b/>
          <w:sz w:val="44"/>
          <w:szCs w:val="44"/>
          <w:lang w:val="uk-UA"/>
        </w:rPr>
        <w:t>Дипломна робота</w:t>
      </w:r>
    </w:p>
    <w:p w:rsidR="00F42664" w:rsidRDefault="00F42664" w:rsidP="00F42664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uk-UA" w:bidi="en-US"/>
        </w:rPr>
      </w:pPr>
      <w:r w:rsidRPr="00F42664"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uk-UA" w:bidi="en-US"/>
        </w:rPr>
        <w:t>на здобуття ступеня вищої освіти «</w:t>
      </w:r>
      <w:r w:rsidRPr="00F42664"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bidi="en-US"/>
        </w:rPr>
        <w:t>маг</w:t>
      </w:r>
      <w:r w:rsidRPr="00F42664"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uk-UA" w:bidi="en-US"/>
        </w:rPr>
        <w:t>і</w:t>
      </w:r>
      <w:proofErr w:type="spellStart"/>
      <w:r w:rsidRPr="00F42664"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bidi="en-US"/>
        </w:rPr>
        <w:t>стр</w:t>
      </w:r>
      <w:proofErr w:type="spellEnd"/>
      <w:r w:rsidRPr="00F42664"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uk-UA" w:bidi="en-US"/>
        </w:rPr>
        <w:t>»</w:t>
      </w:r>
    </w:p>
    <w:p w:rsidR="00F42664" w:rsidRPr="00F42664" w:rsidRDefault="00F42664" w:rsidP="00F42664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uk-UA" w:bidi="en-US"/>
        </w:rPr>
      </w:pPr>
    </w:p>
    <w:p w:rsidR="00A646EE" w:rsidRDefault="00A646EE" w:rsidP="006A7A40">
      <w:pPr>
        <w:spacing w:after="0" w:line="36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7B241A">
        <w:rPr>
          <w:rFonts w:ascii="Times New Roman" w:hAnsi="Times New Roman"/>
          <w:b/>
          <w:sz w:val="28"/>
          <w:szCs w:val="28"/>
          <w:lang w:val="uk-UA"/>
        </w:rPr>
        <w:t>на тему: «Сільський зелений тури</w:t>
      </w:r>
      <w:r w:rsidR="00F42664">
        <w:rPr>
          <w:rFonts w:ascii="Times New Roman" w:hAnsi="Times New Roman"/>
          <w:b/>
          <w:sz w:val="28"/>
          <w:szCs w:val="28"/>
          <w:lang w:val="uk-UA"/>
        </w:rPr>
        <w:t xml:space="preserve">зм </w:t>
      </w:r>
      <w:r w:rsidRPr="007B241A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F42664" w:rsidRPr="007B241A" w:rsidRDefault="00F42664" w:rsidP="006A7A40">
      <w:pPr>
        <w:spacing w:after="0" w:line="36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en-US" w:bidi="en-US"/>
        </w:rPr>
        <w:t>Rural</w:t>
      </w:r>
      <w:r w:rsidRPr="006A7A40"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uk-UA" w:bidi="en-US"/>
        </w:rPr>
        <w:t xml:space="preserve"> </w:t>
      </w:r>
      <w:r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en-US" w:bidi="en-US"/>
        </w:rPr>
        <w:t>green</w:t>
      </w:r>
      <w:r w:rsidRPr="006A7A40"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uk-UA" w:bidi="en-US"/>
        </w:rPr>
        <w:t xml:space="preserve"> </w:t>
      </w:r>
      <w:r>
        <w:rPr>
          <w:rFonts w:ascii="Times New Roman" w:eastAsia="Andale Sans UI" w:hAnsi="Times New Roman" w:cs="Tahoma"/>
          <w:b/>
          <w:kern w:val="3"/>
          <w:sz w:val="28"/>
          <w:szCs w:val="28"/>
          <w:u w:val="single"/>
          <w:lang w:val="en-US" w:bidi="en-US"/>
        </w:rPr>
        <w:t>tourism</w:t>
      </w:r>
    </w:p>
    <w:p w:rsidR="00A646EE" w:rsidRPr="007B241A" w:rsidRDefault="00A646EE" w:rsidP="006C0357">
      <w:pPr>
        <w:spacing w:after="0" w:line="36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A646EE" w:rsidRDefault="00A646EE" w:rsidP="006C0357">
      <w:pPr>
        <w:spacing w:after="0" w:line="360" w:lineRule="auto"/>
        <w:ind w:left="3828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</w:t>
      </w:r>
    </w:p>
    <w:p w:rsidR="00F42664" w:rsidRDefault="00F42664" w:rsidP="006C0357">
      <w:pPr>
        <w:spacing w:after="0" w:line="360" w:lineRule="auto"/>
        <w:ind w:left="3828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Спеціальності 106</w:t>
      </w:r>
    </w:p>
    <w:p w:rsidR="00F42664" w:rsidRPr="00F42664" w:rsidRDefault="00F42664" w:rsidP="006C0357">
      <w:pPr>
        <w:spacing w:after="0" w:line="360" w:lineRule="auto"/>
        <w:ind w:left="3828"/>
        <w:outlineLvl w:val="0"/>
        <w:rPr>
          <w:rFonts w:ascii="Times New Roman" w:hAnsi="Times New Roman"/>
          <w:sz w:val="28"/>
          <w:szCs w:val="28"/>
          <w:u w:val="single"/>
          <w:lang w:val="uk-UA"/>
        </w:rPr>
      </w:pPr>
      <w:r w:rsidRPr="00F42664">
        <w:rPr>
          <w:rFonts w:ascii="Times New Roman" w:hAnsi="Times New Roman"/>
          <w:sz w:val="28"/>
          <w:szCs w:val="28"/>
          <w:u w:val="single"/>
          <w:lang w:val="uk-UA"/>
        </w:rPr>
        <w:t>Географія</w:t>
      </w:r>
    </w:p>
    <w:p w:rsidR="00A646EE" w:rsidRDefault="00192F30" w:rsidP="00F42664">
      <w:pPr>
        <w:spacing w:after="0" w:line="360" w:lineRule="auto"/>
        <w:ind w:left="3828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F42664">
        <w:rPr>
          <w:rFonts w:ascii="Times New Roman" w:hAnsi="Times New Roman"/>
          <w:b/>
          <w:sz w:val="28"/>
          <w:szCs w:val="28"/>
          <w:lang w:val="uk-UA"/>
        </w:rPr>
        <w:t>Михайлишин</w:t>
      </w:r>
      <w:proofErr w:type="spellEnd"/>
      <w:r w:rsidR="001571D1" w:rsidRPr="00F42664">
        <w:rPr>
          <w:rFonts w:ascii="Times New Roman" w:hAnsi="Times New Roman"/>
          <w:b/>
          <w:sz w:val="28"/>
          <w:szCs w:val="28"/>
          <w:lang w:val="uk-UA"/>
        </w:rPr>
        <w:t xml:space="preserve"> Юлія Русланівна</w:t>
      </w:r>
    </w:p>
    <w:p w:rsidR="00F42664" w:rsidRPr="00F42664" w:rsidRDefault="00F42664" w:rsidP="00F42664">
      <w:pPr>
        <w:spacing w:after="0" w:line="360" w:lineRule="auto"/>
        <w:ind w:left="3828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A646EE" w:rsidRDefault="00A646EE" w:rsidP="002707CB">
      <w:pPr>
        <w:spacing w:after="0" w:line="360" w:lineRule="auto"/>
        <w:ind w:left="3827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 xml:space="preserve">Керівник: </w:t>
      </w:r>
      <w:r w:rsidRPr="00F42664">
        <w:rPr>
          <w:rFonts w:ascii="Times New Roman" w:hAnsi="Times New Roman"/>
          <w:sz w:val="28"/>
          <w:szCs w:val="28"/>
          <w:u w:val="single"/>
          <w:lang w:val="uk-UA"/>
        </w:rPr>
        <w:t xml:space="preserve">д. б. н., професор </w:t>
      </w:r>
      <w:proofErr w:type="spellStart"/>
      <w:r w:rsidRPr="00F42664">
        <w:rPr>
          <w:rFonts w:ascii="Times New Roman" w:hAnsi="Times New Roman"/>
          <w:sz w:val="28"/>
          <w:szCs w:val="28"/>
          <w:u w:val="single"/>
          <w:lang w:val="uk-UA"/>
        </w:rPr>
        <w:t>Красєха</w:t>
      </w:r>
      <w:proofErr w:type="spellEnd"/>
      <w:r w:rsidRPr="00F42664">
        <w:rPr>
          <w:rFonts w:ascii="Times New Roman" w:hAnsi="Times New Roman"/>
          <w:sz w:val="28"/>
          <w:szCs w:val="28"/>
          <w:u w:val="single"/>
          <w:lang w:val="uk-UA"/>
        </w:rPr>
        <w:t xml:space="preserve"> Є. Н.</w:t>
      </w:r>
    </w:p>
    <w:p w:rsidR="002707CB" w:rsidRPr="007B241A" w:rsidRDefault="002707CB" w:rsidP="002707CB">
      <w:pPr>
        <w:spacing w:after="0" w:line="360" w:lineRule="auto"/>
        <w:ind w:left="3827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ind w:left="3827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 w:rsidRPr="00F42664">
        <w:rPr>
          <w:rFonts w:ascii="Times New Roman" w:hAnsi="Times New Roman"/>
          <w:sz w:val="28"/>
          <w:szCs w:val="28"/>
          <w:u w:val="single"/>
          <w:lang w:val="uk-UA"/>
        </w:rPr>
        <w:t>к</w:t>
      </w:r>
      <w:r w:rsidR="00A52C00" w:rsidRPr="00F42664">
        <w:rPr>
          <w:rFonts w:ascii="Times New Roman" w:hAnsi="Times New Roman"/>
          <w:sz w:val="28"/>
          <w:szCs w:val="28"/>
          <w:u w:val="single"/>
          <w:lang w:val="uk-UA"/>
        </w:rPr>
        <w:t>. г. н., доц. Коломієць К.В.</w:t>
      </w:r>
    </w:p>
    <w:p w:rsidR="00A646EE" w:rsidRPr="007B241A" w:rsidRDefault="00A646EE" w:rsidP="006C0357">
      <w:pPr>
        <w:spacing w:after="0" w:line="360" w:lineRule="auto"/>
        <w:ind w:left="3828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Рекомендовано до захисту:              Захищено на засіданні ДЕК</w:t>
      </w:r>
      <w:r w:rsidR="00C65354" w:rsidRPr="007B241A">
        <w:rPr>
          <w:rFonts w:ascii="Times New Roman" w:hAnsi="Times New Roman"/>
          <w:sz w:val="28"/>
          <w:szCs w:val="28"/>
          <w:lang w:val="uk-UA"/>
        </w:rPr>
        <w:t xml:space="preserve"> №</w:t>
      </w:r>
      <w:r w:rsidRPr="007B241A">
        <w:rPr>
          <w:rFonts w:ascii="Times New Roman" w:hAnsi="Times New Roman"/>
          <w:sz w:val="28"/>
          <w:szCs w:val="28"/>
          <w:lang w:val="uk-UA"/>
        </w:rPr>
        <w:t>___</w:t>
      </w:r>
    </w:p>
    <w:p w:rsidR="00A646EE" w:rsidRPr="007B241A" w:rsidRDefault="00A646EE" w:rsidP="006C0357">
      <w:pPr>
        <w:spacing w:after="0" w:line="360" w:lineRule="auto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Протокол засіда</w:t>
      </w:r>
      <w:r w:rsidR="00C65354" w:rsidRPr="007B241A">
        <w:rPr>
          <w:rFonts w:ascii="Times New Roman" w:hAnsi="Times New Roman"/>
          <w:sz w:val="28"/>
          <w:szCs w:val="28"/>
          <w:lang w:val="uk-UA"/>
        </w:rPr>
        <w:t xml:space="preserve">ння кафедри           протокол </w:t>
      </w:r>
      <w:proofErr w:type="spellStart"/>
      <w:r w:rsidR="00C65354" w:rsidRPr="007B241A">
        <w:rPr>
          <w:rFonts w:ascii="Times New Roman" w:hAnsi="Times New Roman"/>
          <w:sz w:val="28"/>
          <w:szCs w:val="28"/>
          <w:lang w:val="uk-UA"/>
        </w:rPr>
        <w:t>№</w:t>
      </w:r>
      <w:r w:rsidRPr="007B241A">
        <w:rPr>
          <w:rFonts w:ascii="Times New Roman" w:hAnsi="Times New Roman"/>
          <w:sz w:val="28"/>
          <w:szCs w:val="28"/>
          <w:lang w:val="uk-UA"/>
        </w:rPr>
        <w:t>___від__________</w:t>
      </w:r>
      <w:proofErr w:type="spellEnd"/>
      <w:r w:rsidRPr="007B241A">
        <w:rPr>
          <w:rFonts w:ascii="Times New Roman" w:hAnsi="Times New Roman"/>
          <w:sz w:val="28"/>
          <w:szCs w:val="28"/>
          <w:lang w:val="uk-UA"/>
        </w:rPr>
        <w:t>_р.</w:t>
      </w:r>
    </w:p>
    <w:p w:rsidR="00A646EE" w:rsidRPr="007B241A" w:rsidRDefault="00A646EE" w:rsidP="006C0357">
      <w:pPr>
        <w:spacing w:after="0" w:line="360" w:lineRule="auto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 xml:space="preserve">№___від ________________р.         </w:t>
      </w:r>
      <w:proofErr w:type="spellStart"/>
      <w:r w:rsidRPr="007B241A">
        <w:rPr>
          <w:rFonts w:ascii="Times New Roman" w:hAnsi="Times New Roman"/>
          <w:sz w:val="28"/>
          <w:szCs w:val="28"/>
          <w:lang w:val="uk-UA"/>
        </w:rPr>
        <w:t>Оцінка___</w:t>
      </w:r>
      <w:proofErr w:type="spellEnd"/>
      <w:r w:rsidRPr="007B241A">
        <w:rPr>
          <w:rFonts w:ascii="Times New Roman" w:hAnsi="Times New Roman"/>
          <w:sz w:val="28"/>
          <w:szCs w:val="28"/>
          <w:lang w:val="uk-UA"/>
        </w:rPr>
        <w:t>_______/______/______</w:t>
      </w:r>
    </w:p>
    <w:p w:rsidR="00A646EE" w:rsidRPr="007B241A" w:rsidRDefault="00A646EE" w:rsidP="006C0357">
      <w:pPr>
        <w:spacing w:after="0" w:line="360" w:lineRule="auto"/>
        <w:jc w:val="center"/>
        <w:outlineLvl w:val="0"/>
        <w:rPr>
          <w:rFonts w:ascii="Times New Roman" w:hAnsi="Times New Roman"/>
          <w:sz w:val="24"/>
          <w:szCs w:val="24"/>
          <w:lang w:val="uk-UA"/>
        </w:rPr>
      </w:pPr>
      <w:r w:rsidRPr="007B241A">
        <w:rPr>
          <w:rFonts w:ascii="Times New Roman" w:hAnsi="Times New Roman"/>
          <w:sz w:val="24"/>
          <w:szCs w:val="24"/>
          <w:lang w:val="uk-UA"/>
        </w:rPr>
        <w:t xml:space="preserve">                                                              (за </w:t>
      </w:r>
      <w:proofErr w:type="spellStart"/>
      <w:r w:rsidRPr="007B241A">
        <w:rPr>
          <w:rFonts w:ascii="Times New Roman" w:hAnsi="Times New Roman"/>
          <w:sz w:val="24"/>
          <w:szCs w:val="24"/>
          <w:lang w:val="uk-UA"/>
        </w:rPr>
        <w:t>національн</w:t>
      </w:r>
      <w:proofErr w:type="spellEnd"/>
      <w:r w:rsidRPr="007B241A">
        <w:rPr>
          <w:rFonts w:ascii="Times New Roman" w:hAnsi="Times New Roman"/>
          <w:sz w:val="24"/>
          <w:szCs w:val="24"/>
          <w:lang w:val="uk-UA"/>
        </w:rPr>
        <w:t>. шкалою, шкалою ECTS, бали)</w:t>
      </w:r>
    </w:p>
    <w:p w:rsidR="00A646EE" w:rsidRPr="007B241A" w:rsidRDefault="00A646EE" w:rsidP="006C0357">
      <w:pPr>
        <w:spacing w:after="0" w:line="360" w:lineRule="auto"/>
        <w:jc w:val="right"/>
        <w:outlineLvl w:val="0"/>
        <w:rPr>
          <w:rFonts w:ascii="Times New Roman" w:hAnsi="Times New Roman"/>
          <w:sz w:val="24"/>
          <w:szCs w:val="24"/>
          <w:lang w:val="uk-UA"/>
        </w:rPr>
      </w:pPr>
    </w:p>
    <w:p w:rsidR="00A646EE" w:rsidRPr="007B241A" w:rsidRDefault="00A646EE" w:rsidP="006C0357">
      <w:pPr>
        <w:spacing w:after="0" w:line="360" w:lineRule="auto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Завідувач  кафедри                                            Голова ДЕК</w:t>
      </w:r>
    </w:p>
    <w:p w:rsidR="00A646EE" w:rsidRPr="007B241A" w:rsidRDefault="00A646EE" w:rsidP="006C0357">
      <w:pPr>
        <w:spacing w:after="0" w:line="360" w:lineRule="auto"/>
        <w:outlineLvl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B241A">
        <w:rPr>
          <w:rFonts w:ascii="Times New Roman" w:hAnsi="Times New Roman"/>
          <w:sz w:val="28"/>
          <w:szCs w:val="28"/>
          <w:lang w:val="uk-UA"/>
        </w:rPr>
        <w:t>_________Біланчин</w:t>
      </w:r>
      <w:proofErr w:type="spellEnd"/>
      <w:r w:rsidRPr="007B241A">
        <w:rPr>
          <w:rFonts w:ascii="Times New Roman" w:hAnsi="Times New Roman"/>
          <w:sz w:val="28"/>
          <w:szCs w:val="28"/>
          <w:lang w:val="uk-UA"/>
        </w:rPr>
        <w:t xml:space="preserve"> Я. М.                              ____________ </w:t>
      </w:r>
      <w:proofErr w:type="spellStart"/>
      <w:r w:rsidRPr="007B241A">
        <w:rPr>
          <w:rFonts w:ascii="Times New Roman" w:hAnsi="Times New Roman"/>
          <w:sz w:val="28"/>
          <w:szCs w:val="28"/>
          <w:lang w:val="uk-UA"/>
        </w:rPr>
        <w:t>Топчієв</w:t>
      </w:r>
      <w:proofErr w:type="spellEnd"/>
      <w:r w:rsidRPr="007B241A">
        <w:rPr>
          <w:rFonts w:ascii="Times New Roman" w:hAnsi="Times New Roman"/>
          <w:sz w:val="28"/>
          <w:szCs w:val="28"/>
          <w:lang w:val="uk-UA"/>
        </w:rPr>
        <w:t xml:space="preserve"> А. Г.</w:t>
      </w:r>
    </w:p>
    <w:p w:rsidR="00A646EE" w:rsidRPr="007B241A" w:rsidRDefault="00A646EE" w:rsidP="006C0357">
      <w:pPr>
        <w:spacing w:after="0" w:line="360" w:lineRule="auto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4"/>
          <w:szCs w:val="24"/>
          <w:lang w:val="uk-UA"/>
        </w:rPr>
        <w:t>(підпис)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</w:t>
      </w:r>
      <w:r w:rsidRPr="007B241A">
        <w:rPr>
          <w:rFonts w:ascii="Times New Roman" w:hAnsi="Times New Roman"/>
          <w:sz w:val="24"/>
          <w:szCs w:val="24"/>
          <w:lang w:val="uk-UA"/>
        </w:rPr>
        <w:t>(підпис)</w:t>
      </w:r>
    </w:p>
    <w:p w:rsidR="002707CB" w:rsidRPr="007B241A" w:rsidRDefault="002707CB" w:rsidP="00F42664">
      <w:pPr>
        <w:spacing w:after="0" w:line="360" w:lineRule="auto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B228AF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Одеса – 2019</w:t>
      </w:r>
    </w:p>
    <w:p w:rsidR="00A646EE" w:rsidRPr="007B241A" w:rsidRDefault="00A646EE" w:rsidP="006C0357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tbl>
      <w:tblPr>
        <w:tblW w:w="9571" w:type="dxa"/>
        <w:tblLayout w:type="fixed"/>
        <w:tblLook w:val="00A0"/>
      </w:tblPr>
      <w:tblGrid>
        <w:gridCol w:w="534"/>
        <w:gridCol w:w="708"/>
        <w:gridCol w:w="851"/>
        <w:gridCol w:w="3426"/>
        <w:gridCol w:w="3378"/>
        <w:gridCol w:w="674"/>
      </w:tblGrid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277" w:type="dxa"/>
            <w:gridSpan w:val="2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37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стр</w:t>
            </w:r>
            <w:proofErr w:type="spellEnd"/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A646EE" w:rsidRPr="007B241A" w:rsidTr="00D74A34">
        <w:tc>
          <w:tcPr>
            <w:tcW w:w="8897" w:type="dxa"/>
            <w:gridSpan w:val="5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СТУП</w:t>
            </w: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.…………………………………………………………………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674" w:type="dxa"/>
            <w:shd w:val="clear" w:color="auto" w:fill="auto"/>
          </w:tcPr>
          <w:p w:rsidR="00A646EE" w:rsidRPr="0002172A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363" w:type="dxa"/>
            <w:gridSpan w:val="4"/>
            <w:shd w:val="clear" w:color="auto" w:fill="auto"/>
          </w:tcPr>
          <w:p w:rsidR="00A646EE" w:rsidRPr="007B241A" w:rsidRDefault="00072006" w:rsidP="0007200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ОСНОВИ СІЛЬСЬКОГО</w:t>
            </w:r>
            <w:r w:rsidR="00A646EE" w:rsidRPr="007B241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ТУРИЗМ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У...</w:t>
            </w:r>
            <w:r w:rsidR="00A646EE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………………….....</w:t>
            </w:r>
            <w:r w:rsidR="007255BD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A646EE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...............</w:t>
            </w:r>
          </w:p>
        </w:tc>
        <w:tc>
          <w:tcPr>
            <w:tcW w:w="674" w:type="dxa"/>
            <w:shd w:val="clear" w:color="auto" w:fill="auto"/>
          </w:tcPr>
          <w:p w:rsidR="00A646EE" w:rsidRPr="00CE7FD3" w:rsidRDefault="00CE7FD3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1.1.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Поняття та загальна характеристика форм та видів сільського туризму ……………………………………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……………………...</w:t>
            </w: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CE7FD3" w:rsidRDefault="00CE7FD3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1.2.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Історія розвитку сільського туризму в Україні……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…………..</w:t>
            </w:r>
          </w:p>
        </w:tc>
        <w:tc>
          <w:tcPr>
            <w:tcW w:w="674" w:type="dxa"/>
            <w:shd w:val="clear" w:color="auto" w:fill="auto"/>
          </w:tcPr>
          <w:p w:rsidR="00A646EE" w:rsidRPr="00CE7FD3" w:rsidRDefault="0002172A" w:rsidP="00CE7FD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  <w:r w:rsidR="00CE7FD3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1.3. 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Сучасний стан сільського туризму в Україні………</w:t>
            </w:r>
            <w:r w:rsidR="007255BD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………..</w:t>
            </w:r>
          </w:p>
        </w:tc>
        <w:tc>
          <w:tcPr>
            <w:tcW w:w="674" w:type="dxa"/>
            <w:shd w:val="clear" w:color="auto" w:fill="auto"/>
          </w:tcPr>
          <w:p w:rsidR="00A646EE" w:rsidRPr="00CE7FD3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 w:rsidR="00CE7FD3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363" w:type="dxa"/>
            <w:gridSpan w:val="4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ДЕРЖАВНЕ РЕГУЛЮВАННЯ, СТАНДАРТИ ТА КАТЕГОРИЗАЦІЯ СІЛЬСЬКОГО ТУРИЗМУ В УКРАЇНІ...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..............</w:t>
            </w: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CE7FD3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  <w:r w:rsidR="00CE7FD3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green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2.1.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062163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Правове регулювання </w:t>
            </w:r>
            <w:r w:rsidR="00A646EE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роз</w:t>
            </w: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  <w:r w:rsidR="00A646EE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итку сільського туризм</w:t>
            </w: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у в Україні…………………………………………………………….</w:t>
            </w: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CE7FD3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  <w:r w:rsidR="00CE7FD3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green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2.2.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Стандарти сільського зеленого туризму України …....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..............</w:t>
            </w:r>
          </w:p>
        </w:tc>
        <w:tc>
          <w:tcPr>
            <w:tcW w:w="674" w:type="dxa"/>
            <w:shd w:val="clear" w:color="auto" w:fill="auto"/>
          </w:tcPr>
          <w:p w:rsidR="00A646EE" w:rsidRPr="00CE7FD3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  <w:r w:rsidR="00CE7FD3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A646EE" w:rsidRPr="007B241A" w:rsidTr="00D74A34">
        <w:trPr>
          <w:trHeight w:val="394"/>
        </w:trPr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green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2.3.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02172A" w:rsidRDefault="00062163" w:rsidP="0006216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Програма категоризації </w:t>
            </w:r>
            <w:r w:rsidR="00A646EE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«Українська гости</w:t>
            </w: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нна садиба»</w:t>
            </w:r>
            <w:r w:rsidR="0002172A" w:rsidRPr="0002172A">
              <w:rPr>
                <w:rFonts w:ascii="Times New Roman" w:hAnsi="Times New Roman"/>
                <w:sz w:val="28"/>
                <w:szCs w:val="28"/>
              </w:rPr>
              <w:t>………</w:t>
            </w:r>
          </w:p>
        </w:tc>
        <w:tc>
          <w:tcPr>
            <w:tcW w:w="674" w:type="dxa"/>
            <w:shd w:val="clear" w:color="auto" w:fill="auto"/>
          </w:tcPr>
          <w:p w:rsidR="00A646EE" w:rsidRPr="00CE7FD3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4</w:t>
            </w:r>
            <w:r w:rsidR="00CE7FD3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363" w:type="dxa"/>
            <w:gridSpan w:val="4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АНАЛІЗ СІЛЬСЬК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ОГО ЗЕЛЕНОГО ТУРИЗМУ В УКРАЇНІ  </w:t>
            </w: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ТА ЛЬВІВСЬКОЇ ОБЛАСТІ……………………</w:t>
            </w:r>
            <w:r w:rsidR="007255BD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</w:t>
            </w: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CE7FD3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4</w:t>
            </w:r>
            <w:r w:rsidR="00CE7FD3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3.1.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Аналіз туристичної галузі України в контексті розвитку сільського зеленого туризму………..………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</w:t>
            </w: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CE7FD3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4</w:t>
            </w:r>
            <w:r w:rsidR="00CE7FD3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Оцінка стану підприємництва у сфері сільського зеленого туризму в Україні……………………………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……………...……</w:t>
            </w: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CE7FD3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  <w:r w:rsidR="00CE7FD3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A646EE" w:rsidRPr="007B241A" w:rsidTr="00192F30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3.3.</w:t>
            </w:r>
          </w:p>
        </w:tc>
        <w:tc>
          <w:tcPr>
            <w:tcW w:w="7655" w:type="dxa"/>
            <w:gridSpan w:val="3"/>
            <w:shd w:val="clear" w:color="auto" w:fill="FFFFFF" w:themeFill="background1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Географія  та аналіз розвитку сільського зеленого туризму Львівської області……………………………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674" w:type="dxa"/>
            <w:shd w:val="clear" w:color="auto" w:fill="auto"/>
          </w:tcPr>
          <w:p w:rsidR="00A646EE" w:rsidRPr="002920B4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7B241A" w:rsidRDefault="002920B4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65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3.3.1. </w:t>
            </w:r>
          </w:p>
        </w:tc>
        <w:tc>
          <w:tcPr>
            <w:tcW w:w="6804" w:type="dxa"/>
            <w:gridSpan w:val="2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Розвиток рекреаційних ресурсів Льві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вської області…..</w:t>
            </w:r>
          </w:p>
        </w:tc>
        <w:tc>
          <w:tcPr>
            <w:tcW w:w="674" w:type="dxa"/>
            <w:shd w:val="clear" w:color="auto" w:fill="auto"/>
          </w:tcPr>
          <w:p w:rsidR="00A646EE" w:rsidRPr="002920B4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  <w:r w:rsidR="002920B4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3.3.2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6804" w:type="dxa"/>
            <w:gridSpan w:val="2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Розвиток сільського зеленого туризму Львівської області………………………………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2920B4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  <w:r w:rsidR="002920B4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8363" w:type="dxa"/>
            <w:gridSpan w:val="4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СВІТОВИЙ ДОСВІД РОЗВИТКУ СІЛЬСЬКОГО ЗЕЛЕНОГО ТУРИЗМУ……………………………….………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2920B4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  <w:r w:rsidR="002920B4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red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4.1.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Класифікація баз відпочинку…………………………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674" w:type="dxa"/>
            <w:shd w:val="clear" w:color="auto" w:fill="auto"/>
          </w:tcPr>
          <w:p w:rsidR="00A646EE" w:rsidRPr="002920B4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  <w:r w:rsidR="002920B4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red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4.2.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Моделі державного управління туризмом……………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………...</w:t>
            </w:r>
          </w:p>
        </w:tc>
        <w:tc>
          <w:tcPr>
            <w:tcW w:w="674" w:type="dxa"/>
            <w:shd w:val="clear" w:color="auto" w:fill="auto"/>
          </w:tcPr>
          <w:p w:rsidR="00A646EE" w:rsidRPr="002920B4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  <w:proofErr w:type="spellStart"/>
            <w:r w:rsidR="002920B4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proofErr w:type="spellEnd"/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red"/>
                <w:lang w:val="uk-UA"/>
              </w:rPr>
            </w:pPr>
          </w:p>
        </w:tc>
        <w:tc>
          <w:tcPr>
            <w:tcW w:w="708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4.3.</w:t>
            </w:r>
          </w:p>
        </w:tc>
        <w:tc>
          <w:tcPr>
            <w:tcW w:w="7655" w:type="dxa"/>
            <w:gridSpan w:val="3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Світовий досвід розвитку………………………………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………..</w:t>
            </w:r>
          </w:p>
        </w:tc>
        <w:tc>
          <w:tcPr>
            <w:tcW w:w="674" w:type="dxa"/>
            <w:shd w:val="clear" w:color="auto" w:fill="auto"/>
          </w:tcPr>
          <w:p w:rsidR="00A646EE" w:rsidRPr="002920B4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  <w:r w:rsidR="002920B4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A646EE" w:rsidRPr="007B241A" w:rsidTr="00D74A34">
        <w:tc>
          <w:tcPr>
            <w:tcW w:w="53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363" w:type="dxa"/>
            <w:gridSpan w:val="4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ПРОБЛЕМИ ТА ПЕРСПЕКИВИ РОЗИТКУ СІЛЬСЬКОГО ТУРИЗМУ В УКРАЇНІ………………………………………</w:t>
            </w:r>
            <w:r w:rsidR="00062163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</w:t>
            </w:r>
          </w:p>
        </w:tc>
        <w:tc>
          <w:tcPr>
            <w:tcW w:w="674" w:type="dxa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A646EE" w:rsidRPr="002920B4" w:rsidRDefault="0002172A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8</w:t>
            </w:r>
            <w:r w:rsidR="002920B4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A646EE" w:rsidRPr="007B241A" w:rsidTr="00D74A34">
        <w:tc>
          <w:tcPr>
            <w:tcW w:w="8897" w:type="dxa"/>
            <w:gridSpan w:val="5"/>
            <w:shd w:val="clear" w:color="auto" w:fill="auto"/>
          </w:tcPr>
          <w:p w:rsidR="00A646EE" w:rsidRPr="007B241A" w:rsidRDefault="00062163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ВИСНОВКИ</w:t>
            </w:r>
            <w:r w:rsidR="00A646EE" w:rsidRPr="007B241A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………………………………………………………………….</w:t>
            </w:r>
          </w:p>
        </w:tc>
        <w:tc>
          <w:tcPr>
            <w:tcW w:w="674" w:type="dxa"/>
            <w:shd w:val="clear" w:color="auto" w:fill="auto"/>
          </w:tcPr>
          <w:p w:rsidR="00A646EE" w:rsidRPr="002920B4" w:rsidRDefault="002920B4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90</w:t>
            </w:r>
          </w:p>
        </w:tc>
      </w:tr>
      <w:tr w:rsidR="00A646EE" w:rsidRPr="007B241A" w:rsidTr="00D74A34">
        <w:tc>
          <w:tcPr>
            <w:tcW w:w="8897" w:type="dxa"/>
            <w:gridSpan w:val="5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ЛІТЕРАТУРА………………………………………………………………...</w:t>
            </w:r>
          </w:p>
        </w:tc>
        <w:tc>
          <w:tcPr>
            <w:tcW w:w="674" w:type="dxa"/>
            <w:shd w:val="clear" w:color="auto" w:fill="auto"/>
          </w:tcPr>
          <w:p w:rsidR="00A646EE" w:rsidRPr="002920B4" w:rsidRDefault="002920B4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94</w:t>
            </w:r>
          </w:p>
        </w:tc>
      </w:tr>
      <w:tr w:rsidR="00A646EE" w:rsidRPr="007B241A" w:rsidTr="00D74A34">
        <w:tc>
          <w:tcPr>
            <w:tcW w:w="8897" w:type="dxa"/>
            <w:gridSpan w:val="5"/>
            <w:shd w:val="clear" w:color="auto" w:fill="auto"/>
          </w:tcPr>
          <w:p w:rsidR="00A646EE" w:rsidRPr="007B241A" w:rsidRDefault="00A646EE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B241A">
              <w:rPr>
                <w:rFonts w:ascii="Times New Roman" w:hAnsi="Times New Roman"/>
                <w:sz w:val="28"/>
                <w:szCs w:val="28"/>
                <w:lang w:val="uk-UA"/>
              </w:rPr>
              <w:t>ДОДАТОК……………………………………………………………………</w:t>
            </w:r>
          </w:p>
        </w:tc>
        <w:tc>
          <w:tcPr>
            <w:tcW w:w="674" w:type="dxa"/>
            <w:shd w:val="clear" w:color="auto" w:fill="auto"/>
          </w:tcPr>
          <w:p w:rsidR="00A646EE" w:rsidRPr="002920B4" w:rsidRDefault="002920B4" w:rsidP="0006216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101</w:t>
            </w:r>
          </w:p>
        </w:tc>
      </w:tr>
    </w:tbl>
    <w:p w:rsidR="00A646EE" w:rsidRPr="007B241A" w:rsidRDefault="00A646EE" w:rsidP="000558FD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0558F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0558FD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A646EE" w:rsidRDefault="00A646EE" w:rsidP="006C035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D74A34" w:rsidRPr="007B241A" w:rsidRDefault="00D74A34" w:rsidP="006C035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A646EE" w:rsidRDefault="00A646EE" w:rsidP="006C035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B74291">
      <w:pPr>
        <w:spacing w:after="0" w:line="36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7B241A">
        <w:rPr>
          <w:rFonts w:ascii="Times New Roman" w:hAnsi="Times New Roman"/>
          <w:b/>
          <w:sz w:val="28"/>
          <w:szCs w:val="28"/>
          <w:lang w:val="uk-UA"/>
        </w:rPr>
        <w:lastRenderedPageBreak/>
        <w:t>В</w:t>
      </w:r>
      <w:r w:rsidR="00062163" w:rsidRPr="007B241A">
        <w:rPr>
          <w:rFonts w:ascii="Times New Roman" w:hAnsi="Times New Roman"/>
          <w:b/>
          <w:sz w:val="28"/>
          <w:szCs w:val="28"/>
          <w:lang w:val="uk-UA"/>
        </w:rPr>
        <w:t>СТУП</w:t>
      </w:r>
    </w:p>
    <w:p w:rsidR="00A646EE" w:rsidRDefault="00A646EE" w:rsidP="00B74291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71D1" w:rsidRDefault="001571D1" w:rsidP="00B7429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71D1">
        <w:rPr>
          <w:rFonts w:ascii="Times New Roman" w:hAnsi="Times New Roman"/>
          <w:sz w:val="28"/>
          <w:szCs w:val="28"/>
          <w:lang w:val="uk-UA"/>
        </w:rPr>
        <w:t>В українських селах на сьогодні існує ряд проблем, основні з них пов</w:t>
      </w:r>
      <w:r w:rsidR="00405202">
        <w:rPr>
          <w:rFonts w:ascii="Times New Roman" w:hAnsi="Times New Roman"/>
          <w:sz w:val="28"/>
          <w:szCs w:val="28"/>
          <w:lang w:val="uk-UA"/>
        </w:rPr>
        <w:t>’</w:t>
      </w:r>
      <w:r w:rsidRPr="001571D1">
        <w:rPr>
          <w:rFonts w:ascii="Times New Roman" w:hAnsi="Times New Roman"/>
          <w:sz w:val="28"/>
          <w:szCs w:val="28"/>
          <w:lang w:val="uk-UA"/>
        </w:rPr>
        <w:t>язані з відсутністю мотивації до праці, бідністю, трудовою міграцією, безробіттям, занепадом соціальної інфраструктури, поглибленням демографічної кризи та деградацією поселенської мережі. Це свідчить про незадовільний стан розвитку сільських територій і дає підстави пошуку шляхів його удосконалення. Важливим заходом відродження села в нашій державі є розвиток зеленого туризму.</w:t>
      </w:r>
    </w:p>
    <w:p w:rsidR="001571D1" w:rsidRDefault="001571D1" w:rsidP="001571D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71D1">
        <w:rPr>
          <w:rFonts w:ascii="Times New Roman" w:hAnsi="Times New Roman"/>
          <w:sz w:val="28"/>
          <w:szCs w:val="28"/>
          <w:lang w:val="uk-UA"/>
        </w:rPr>
        <w:t>Своєрідна мода на відпочинок у сільській місцевості, що набуває сили в Європі останніми роками, дійшла й до України. Зелений туризм, як відпочинок у селі, для України не є новиною, адже ще на початку XX ст. до карпатських сіл приїжджали на відпочинок відомі українські письменники, художники, артисти, політики.</w:t>
      </w:r>
    </w:p>
    <w:p w:rsidR="001571D1" w:rsidRDefault="001571D1" w:rsidP="001571D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71D1">
        <w:rPr>
          <w:rFonts w:ascii="Times New Roman" w:hAnsi="Times New Roman"/>
          <w:sz w:val="28"/>
          <w:szCs w:val="28"/>
          <w:lang w:val="uk-UA"/>
        </w:rPr>
        <w:t>За роки незалежності досить багато українців виїхали на роботу за кордон. Розлука з родиною, ризик зниження професійного рівня, відсутніст</w:t>
      </w:r>
      <w:r w:rsidR="00405202">
        <w:rPr>
          <w:rFonts w:ascii="Times New Roman" w:hAnsi="Times New Roman"/>
          <w:sz w:val="28"/>
          <w:szCs w:val="28"/>
          <w:lang w:val="uk-UA"/>
        </w:rPr>
        <w:t>ь стабільності, дискомфорт у зв’</w:t>
      </w:r>
      <w:r w:rsidRPr="001571D1">
        <w:rPr>
          <w:rFonts w:ascii="Times New Roman" w:hAnsi="Times New Roman"/>
          <w:sz w:val="28"/>
          <w:szCs w:val="28"/>
          <w:lang w:val="uk-UA"/>
        </w:rPr>
        <w:t>язку з перебуванням в іншому культурному та етнічному середовищі, дискримінація та інші проблеми</w:t>
      </w:r>
      <w:r>
        <w:rPr>
          <w:rFonts w:ascii="Times New Roman" w:hAnsi="Times New Roman"/>
          <w:sz w:val="28"/>
          <w:szCs w:val="28"/>
          <w:lang w:val="uk-UA"/>
        </w:rPr>
        <w:t xml:space="preserve"> змушують сивіти не одну голову.</w:t>
      </w:r>
    </w:p>
    <w:p w:rsidR="001571D1" w:rsidRDefault="001571D1" w:rsidP="001571D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71D1">
        <w:rPr>
          <w:rFonts w:ascii="Times New Roman" w:hAnsi="Times New Roman"/>
          <w:sz w:val="28"/>
          <w:szCs w:val="28"/>
          <w:lang w:val="uk-UA"/>
        </w:rPr>
        <w:t xml:space="preserve">Значною мірою сприяти як поверненню нинішніх заробітчан до рідних домівок, так і створенню нових робочих місць може така галузь вітчизняного туризму, як сільський туризм. Він охоплює широкий спектр форм відпочинку на селі: від стаціонарного у сільській місцевості (власне, сільський туризм), у туристичних центрах і курортах, що розміщені у селищах та містечках, до відпочинку в сільських </w:t>
      </w:r>
      <w:proofErr w:type="spellStart"/>
      <w:r w:rsidRPr="001571D1">
        <w:rPr>
          <w:rFonts w:ascii="Times New Roman" w:hAnsi="Times New Roman"/>
          <w:sz w:val="28"/>
          <w:szCs w:val="28"/>
          <w:lang w:val="uk-UA"/>
        </w:rPr>
        <w:t>дворогосподарствах</w:t>
      </w:r>
      <w:proofErr w:type="spellEnd"/>
      <w:r w:rsidRPr="001571D1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1571D1">
        <w:rPr>
          <w:rFonts w:ascii="Times New Roman" w:hAnsi="Times New Roman"/>
          <w:sz w:val="28"/>
          <w:szCs w:val="28"/>
          <w:lang w:val="uk-UA"/>
        </w:rPr>
        <w:t>агротуризм</w:t>
      </w:r>
      <w:proofErr w:type="spellEnd"/>
      <w:r w:rsidRPr="001571D1">
        <w:rPr>
          <w:rFonts w:ascii="Times New Roman" w:hAnsi="Times New Roman"/>
          <w:sz w:val="28"/>
          <w:szCs w:val="28"/>
          <w:lang w:val="uk-UA"/>
        </w:rPr>
        <w:t>).</w:t>
      </w:r>
    </w:p>
    <w:p w:rsidR="001571D1" w:rsidRPr="007B241A" w:rsidRDefault="001571D1" w:rsidP="001571D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571D1">
        <w:rPr>
          <w:rFonts w:ascii="Times New Roman" w:hAnsi="Times New Roman"/>
          <w:sz w:val="28"/>
          <w:szCs w:val="28"/>
          <w:lang w:val="uk-UA"/>
        </w:rPr>
        <w:t>Проблема розвитку сільського туризму в Україні особливої актуальності набула в останні роки. Організація відпочинку на селі має надзвичайно позитивний вплив на економіку та екологію регіонів</w:t>
      </w:r>
      <w:r>
        <w:rPr>
          <w:rFonts w:ascii="Times New Roman" w:hAnsi="Times New Roman"/>
          <w:sz w:val="28"/>
          <w:szCs w:val="28"/>
          <w:lang w:val="uk-UA"/>
        </w:rPr>
        <w:t xml:space="preserve"> У</w:t>
      </w:r>
      <w:r w:rsidRPr="001571D1">
        <w:rPr>
          <w:rFonts w:ascii="Times New Roman" w:hAnsi="Times New Roman"/>
          <w:sz w:val="28"/>
          <w:szCs w:val="28"/>
          <w:lang w:val="uk-UA"/>
        </w:rPr>
        <w:t xml:space="preserve">країни за рахунок використання наявного приватного житлового фонду, розширення сфери зайнятості сільського населення та можливостей реалізації на місці </w:t>
      </w:r>
      <w:r w:rsidRPr="001571D1">
        <w:rPr>
          <w:rFonts w:ascii="Times New Roman" w:hAnsi="Times New Roman"/>
          <w:sz w:val="28"/>
          <w:szCs w:val="28"/>
          <w:lang w:val="uk-UA"/>
        </w:rPr>
        <w:lastRenderedPageBreak/>
        <w:t>продукції особистого селянського господарства, забезпечення туристів екологічно чистими продуктами харчування та збереження природи внаслідок зниження антропогенного пресу. Мальовнича природа України дозволяє розвивати цей вид відпочинку практично у всіх регіонах.</w:t>
      </w:r>
    </w:p>
    <w:p w:rsidR="00A646EE" w:rsidRPr="007B241A" w:rsidRDefault="00A646EE" w:rsidP="000E66A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Метою даної р</w:t>
      </w:r>
      <w:r w:rsidR="00BB431C">
        <w:rPr>
          <w:rFonts w:ascii="Times New Roman" w:hAnsi="Times New Roman"/>
          <w:sz w:val="28"/>
          <w:szCs w:val="28"/>
          <w:lang w:val="uk-UA"/>
        </w:rPr>
        <w:t>оботи є розкриття суті та доцільності розвитку сільського туризму в Україні та Львівської області, як важливої складової вирішення сучасних проблем на селі.</w:t>
      </w:r>
    </w:p>
    <w:p w:rsidR="00A646EE" w:rsidRPr="007B241A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Досягнення мети передбачує рішення таких завдань:</w:t>
      </w:r>
    </w:p>
    <w:p w:rsidR="00A646EE" w:rsidRPr="007B241A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1) визначити, що розуміється під поняттям «сільський туризм», його формами та видами;</w:t>
      </w:r>
    </w:p>
    <w:p w:rsidR="00A646EE" w:rsidRPr="007B241A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2) охарактеризувати сучасний стан та стандарти сільського зеленого туризму в Україні;</w:t>
      </w:r>
    </w:p>
    <w:p w:rsidR="00A646EE" w:rsidRPr="007B241A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3) оцінити розвиток сільського зеленого туризму на території України (на прикладі Львівської області);</w:t>
      </w:r>
    </w:p>
    <w:p w:rsidR="00A646EE" w:rsidRPr="007B241A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 xml:space="preserve">4) розглянути розвиток сільського туризму на світовому рівні; </w:t>
      </w:r>
    </w:p>
    <w:p w:rsidR="00A646EE" w:rsidRPr="007B241A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5) розглянути перспективи розвитку сільського туризму в Україні.</w:t>
      </w:r>
    </w:p>
    <w:p w:rsidR="00A646EE" w:rsidRPr="007B241A" w:rsidRDefault="00A52C00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Об’</w:t>
      </w:r>
      <w:r w:rsidR="00A646EE" w:rsidRPr="007B241A">
        <w:rPr>
          <w:rFonts w:ascii="Times New Roman" w:hAnsi="Times New Roman"/>
          <w:sz w:val="28"/>
          <w:szCs w:val="28"/>
          <w:lang w:val="uk-UA"/>
        </w:rPr>
        <w:t>єкт дослідження – сільський туризм України та Львівської області.</w:t>
      </w:r>
    </w:p>
    <w:p w:rsidR="00A646EE" w:rsidRPr="007B241A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 xml:space="preserve">Предмет дослідження </w:t>
      </w:r>
      <w:r w:rsidR="00DC708E">
        <w:rPr>
          <w:rFonts w:ascii="Times New Roman" w:hAnsi="Times New Roman"/>
          <w:sz w:val="28"/>
          <w:szCs w:val="28"/>
          <w:lang w:val="uk-UA"/>
        </w:rPr>
        <w:t>-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розвиток сільського туризму України та Львівської області.</w:t>
      </w:r>
    </w:p>
    <w:p w:rsidR="00A646EE" w:rsidRPr="007B241A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У роботі були використані наступні методи дослідження: порівнял</w:t>
      </w:r>
      <w:r w:rsidR="00A94946">
        <w:rPr>
          <w:rFonts w:ascii="Times New Roman" w:hAnsi="Times New Roman"/>
          <w:sz w:val="28"/>
          <w:szCs w:val="28"/>
          <w:lang w:val="uk-UA"/>
        </w:rPr>
        <w:t xml:space="preserve">ьно-географічний, історичний, </w:t>
      </w:r>
      <w:r w:rsidRPr="007B241A">
        <w:rPr>
          <w:rFonts w:ascii="Times New Roman" w:hAnsi="Times New Roman"/>
          <w:sz w:val="28"/>
          <w:szCs w:val="28"/>
          <w:lang w:val="uk-UA"/>
        </w:rPr>
        <w:t>ста</w:t>
      </w:r>
      <w:r w:rsidR="00A94946">
        <w:rPr>
          <w:rFonts w:ascii="Times New Roman" w:hAnsi="Times New Roman"/>
          <w:sz w:val="28"/>
          <w:szCs w:val="28"/>
          <w:lang w:val="uk-UA"/>
        </w:rPr>
        <w:t>тистичний та картографічний.</w:t>
      </w:r>
    </w:p>
    <w:p w:rsidR="003F7B09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B241A">
        <w:rPr>
          <w:rFonts w:ascii="Times New Roman" w:hAnsi="Times New Roman"/>
          <w:bCs/>
          <w:sz w:val="28"/>
          <w:szCs w:val="28"/>
          <w:lang w:val="uk-UA"/>
        </w:rPr>
        <w:t xml:space="preserve">Для написання роботи були використані: вітчизняні та міжнародні монографії, словники, енциклопедії, конспекти лекцій, статті в періодичній науковій пресі, автореферати дисертацій, національні доповіді, картографічні і статистичні дані, </w:t>
      </w:r>
      <w:proofErr w:type="spellStart"/>
      <w:r w:rsidRPr="007B241A">
        <w:rPr>
          <w:rFonts w:ascii="Times New Roman" w:hAnsi="Times New Roman"/>
          <w:bCs/>
          <w:sz w:val="28"/>
          <w:szCs w:val="28"/>
          <w:lang w:val="uk-UA"/>
        </w:rPr>
        <w:t>інтернет-ресурси</w:t>
      </w:r>
      <w:proofErr w:type="spellEnd"/>
      <w:r w:rsidR="000154E5" w:rsidRPr="007B241A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:rsidR="00A646EE" w:rsidRDefault="00A646EE" w:rsidP="000E634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 xml:space="preserve">Робота складається з п’яти розділів, в яких розглянуто: суть основних форм та видів сільського туризму, його історія та сучасний стан (1-й розділ); державне регулювання та категоризація сільського туризму в Україні (2-й розділ); аналіз стану сільського туризму та його розвиток на території України та Львівської області (3-й розділ); світовий досвід розвитку </w:t>
      </w:r>
      <w:r w:rsidRPr="007B241A">
        <w:rPr>
          <w:rFonts w:ascii="Times New Roman" w:hAnsi="Times New Roman"/>
          <w:sz w:val="28"/>
          <w:szCs w:val="28"/>
          <w:lang w:val="uk-UA"/>
        </w:rPr>
        <w:lastRenderedPageBreak/>
        <w:t xml:space="preserve">сільського туризму (4-й розділ), а також перспективи його розвитку (5-й розділ). </w:t>
      </w:r>
    </w:p>
    <w:p w:rsidR="003F7B09" w:rsidRPr="007B241A" w:rsidRDefault="003F7B09" w:rsidP="000E634D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Загальний обсяг роботи складає 92 сторінки, кількість рисунків </w:t>
      </w:r>
      <w:r w:rsidR="00226F99">
        <w:rPr>
          <w:rFonts w:ascii="Times New Roman" w:hAnsi="Times New Roman"/>
          <w:sz w:val="28"/>
          <w:szCs w:val="28"/>
          <w:lang w:val="uk-UA"/>
        </w:rPr>
        <w:t xml:space="preserve">та таблиць – 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="00CE7FD3">
        <w:rPr>
          <w:rFonts w:ascii="Times New Roman" w:hAnsi="Times New Roman"/>
          <w:sz w:val="28"/>
          <w:szCs w:val="28"/>
          <w:lang w:val="uk-UA"/>
        </w:rPr>
        <w:t>3</w:t>
      </w:r>
      <w:r w:rsidR="00226F99"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  <w:lang w:val="uk-UA"/>
        </w:rPr>
        <w:t>14</w:t>
      </w:r>
      <w:r w:rsidR="00226F99">
        <w:rPr>
          <w:rFonts w:ascii="Times New Roman" w:hAnsi="Times New Roman"/>
          <w:sz w:val="28"/>
          <w:szCs w:val="28"/>
          <w:lang w:val="uk-UA"/>
        </w:rPr>
        <w:t xml:space="preserve"> відповідно</w:t>
      </w:r>
      <w:r>
        <w:rPr>
          <w:rFonts w:ascii="Times New Roman" w:hAnsi="Times New Roman"/>
          <w:sz w:val="28"/>
          <w:szCs w:val="28"/>
          <w:lang w:val="uk-UA"/>
        </w:rPr>
        <w:t>, всього було використано 71 джерел</w:t>
      </w:r>
      <w:r w:rsidR="00226F99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інформації. </w:t>
      </w:r>
    </w:p>
    <w:p w:rsidR="00A646EE" w:rsidRPr="007B241A" w:rsidRDefault="00A646EE" w:rsidP="000E634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0E634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0E634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0EF2" w:rsidRPr="007B241A" w:rsidRDefault="00E80EF2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C035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F65BA5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B241A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A646EE" w:rsidRPr="007B241A" w:rsidRDefault="00A646EE" w:rsidP="00F65BA5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74EC8" w:rsidRPr="007B241A" w:rsidRDefault="00774EC8" w:rsidP="00774EC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У сучасному світі туризм стає однією з провідних, високоприбуткових та найбільш динамічних галузей світового господа</w:t>
      </w:r>
      <w:r w:rsidR="00405AEB">
        <w:rPr>
          <w:rFonts w:ascii="Times New Roman" w:hAnsi="Times New Roman"/>
          <w:sz w:val="28"/>
          <w:szCs w:val="28"/>
          <w:lang w:val="uk-UA"/>
        </w:rPr>
        <w:t>рства. В Україні також однією зі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B241A">
        <w:rPr>
          <w:rFonts w:ascii="Times New Roman" w:hAnsi="Times New Roman"/>
          <w:sz w:val="28"/>
          <w:szCs w:val="28"/>
          <w:lang w:val="uk-UA"/>
        </w:rPr>
        <w:t>спеціалізацій</w:t>
      </w:r>
      <w:proofErr w:type="spellEnd"/>
      <w:r w:rsidRPr="007B241A">
        <w:rPr>
          <w:rFonts w:ascii="Times New Roman" w:hAnsi="Times New Roman"/>
          <w:sz w:val="28"/>
          <w:szCs w:val="28"/>
          <w:lang w:val="uk-UA"/>
        </w:rPr>
        <w:t xml:space="preserve"> бізнесу традиційно вважається туристична індустрія. Але мова піде не </w:t>
      </w:r>
      <w:r w:rsidR="006E60B0">
        <w:rPr>
          <w:rFonts w:ascii="Times New Roman" w:hAnsi="Times New Roman"/>
          <w:sz w:val="28"/>
          <w:szCs w:val="28"/>
          <w:lang w:val="uk-UA"/>
        </w:rPr>
        <w:t>просто про туризм, а про  один і</w:t>
      </w:r>
      <w:r w:rsidRPr="007B241A">
        <w:rPr>
          <w:rFonts w:ascii="Times New Roman" w:hAnsi="Times New Roman"/>
          <w:sz w:val="28"/>
          <w:szCs w:val="28"/>
          <w:lang w:val="uk-UA"/>
        </w:rPr>
        <w:t>з видів туризму</w:t>
      </w:r>
      <w:r w:rsidR="006E60B0">
        <w:rPr>
          <w:rFonts w:ascii="Times New Roman" w:hAnsi="Times New Roman"/>
          <w:sz w:val="28"/>
          <w:szCs w:val="28"/>
          <w:lang w:val="uk-UA"/>
        </w:rPr>
        <w:t>,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який має величезні перспективи розвитку на території нашої держави.  Мова про сільський туризм. </w:t>
      </w:r>
    </w:p>
    <w:p w:rsidR="00774EC8" w:rsidRPr="007B241A" w:rsidRDefault="00774EC8" w:rsidP="00774EC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Це поняття традиційно вважають було започатковане ще у Франції та Швеції на початку 18 ст. За класифікаційними ознаками, які представлені в дипломній роботі бачимо, що сільському туризму притаманна така ознака, як саме місце розташування.</w:t>
      </w:r>
    </w:p>
    <w:p w:rsidR="00774EC8" w:rsidRPr="007B241A" w:rsidRDefault="00774EC8" w:rsidP="00774EC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 xml:space="preserve">Частіше всього в літературі зустрічається таке поняття  ‒ екологічний туризм.  В європейських країнах та країнах Заходу також використовується своє бачення сутності цього поняття. В українському законодавстві використовується наступне поняття – сільський зелений туризм. І саме такий  термін використовується тільки в Україні. </w:t>
      </w:r>
    </w:p>
    <w:p w:rsidR="00774EC8" w:rsidRPr="007B241A" w:rsidRDefault="00774EC8" w:rsidP="00774EC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Він трактується</w:t>
      </w:r>
      <w:r w:rsidR="00E84C24">
        <w:rPr>
          <w:rFonts w:ascii="Times New Roman" w:hAnsi="Times New Roman"/>
          <w:sz w:val="28"/>
          <w:szCs w:val="28"/>
          <w:lang w:val="uk-UA"/>
        </w:rPr>
        <w:t>,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як відпочинок в українському селі. У правовому полі з’явився у 1996 році з реєстрації  у </w:t>
      </w:r>
      <w:proofErr w:type="spellStart"/>
      <w:r w:rsidRPr="007B241A">
        <w:rPr>
          <w:rFonts w:ascii="Times New Roman" w:hAnsi="Times New Roman"/>
          <w:sz w:val="28"/>
          <w:szCs w:val="28"/>
          <w:lang w:val="uk-UA"/>
        </w:rPr>
        <w:t>МінЮсті</w:t>
      </w:r>
      <w:proofErr w:type="spellEnd"/>
      <w:r w:rsidRPr="007B241A">
        <w:rPr>
          <w:rFonts w:ascii="Times New Roman" w:hAnsi="Times New Roman"/>
          <w:sz w:val="28"/>
          <w:szCs w:val="28"/>
          <w:lang w:val="uk-UA"/>
        </w:rPr>
        <w:t xml:space="preserve"> неприбутковою організацією Спілки сприяння розвитку </w:t>
      </w:r>
      <w:r w:rsidR="00405AEB">
        <w:rPr>
          <w:rFonts w:ascii="Times New Roman" w:hAnsi="Times New Roman"/>
          <w:sz w:val="28"/>
          <w:szCs w:val="28"/>
          <w:lang w:val="uk-UA"/>
        </w:rPr>
        <w:t>сільського зеленого туризму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в Україні. Цією спілкою було розроблено програму добровільної категоризації у сфері </w:t>
      </w:r>
      <w:r w:rsidR="006E60B0">
        <w:rPr>
          <w:rFonts w:ascii="Times New Roman" w:hAnsi="Times New Roman"/>
          <w:sz w:val="28"/>
          <w:szCs w:val="28"/>
          <w:lang w:val="uk-UA"/>
        </w:rPr>
        <w:t>сільського зеленого туризму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«Українська гостинна садиба». Вимоги програми покладені в основу </w:t>
      </w:r>
      <w:proofErr w:type="spellStart"/>
      <w:r w:rsidRPr="007B241A">
        <w:rPr>
          <w:rFonts w:ascii="Times New Roman" w:hAnsi="Times New Roman"/>
          <w:sz w:val="28"/>
          <w:szCs w:val="28"/>
          <w:lang w:val="uk-UA"/>
        </w:rPr>
        <w:t>СОУ</w:t>
      </w:r>
      <w:proofErr w:type="spellEnd"/>
      <w:r w:rsidRPr="007B241A">
        <w:rPr>
          <w:rFonts w:ascii="Times New Roman" w:hAnsi="Times New Roman"/>
          <w:sz w:val="28"/>
          <w:szCs w:val="28"/>
          <w:lang w:val="uk-UA"/>
        </w:rPr>
        <w:t xml:space="preserve"> (стандартів організації України), а виконання їх має вигоди як для самої садиби так і для туриста. </w:t>
      </w:r>
    </w:p>
    <w:p w:rsidR="00774EC8" w:rsidRPr="007B241A" w:rsidRDefault="00774EC8" w:rsidP="00774EC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Щодо категорій, то засоби розміщення позначаються ось так: базова – позначається без квітки, перша – однієї квіткою, другу – двома квітками,  третя – трьома квітками. Не дивлячись на те, що Спілка внесла велику працю в цьому напрямку,  в Україні  все ж таки переважає незареєстрована форма</w:t>
      </w:r>
      <w:r w:rsidR="006E60B0">
        <w:rPr>
          <w:rFonts w:ascii="Times New Roman" w:hAnsi="Times New Roman"/>
          <w:sz w:val="28"/>
          <w:szCs w:val="28"/>
          <w:lang w:val="uk-UA"/>
        </w:rPr>
        <w:t xml:space="preserve">  ведення туристичного бізнесу у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сфері </w:t>
      </w:r>
      <w:r w:rsidR="006E60B0">
        <w:rPr>
          <w:rFonts w:ascii="Times New Roman" w:hAnsi="Times New Roman"/>
          <w:sz w:val="28"/>
          <w:szCs w:val="28"/>
          <w:lang w:val="uk-UA"/>
        </w:rPr>
        <w:t>сільського зеленого туризму</w:t>
      </w:r>
      <w:r w:rsidRPr="007B241A">
        <w:rPr>
          <w:rFonts w:ascii="Times New Roman" w:hAnsi="Times New Roman"/>
          <w:sz w:val="28"/>
          <w:szCs w:val="28"/>
          <w:lang w:val="uk-UA"/>
        </w:rPr>
        <w:t>. Протягом 2000-2010 років кількість власників садиб, що пропонували туристично-</w:t>
      </w:r>
      <w:r w:rsidRPr="007B241A">
        <w:rPr>
          <w:rFonts w:ascii="Times New Roman" w:hAnsi="Times New Roman"/>
          <w:sz w:val="28"/>
          <w:szCs w:val="28"/>
          <w:lang w:val="uk-UA"/>
        </w:rPr>
        <w:lastRenderedPageBreak/>
        <w:t>рекреаційні послуги, зросла зі 106 до 1600 одиниць, хоча на даний момент це цифра не досягає 70 садиб. За даними сайту «Сільський зелений туризм» у 2012 р. кількість сільських і гостьових осель, що надають послуги в даному напрямку туризму в Україні, становить 84 од., а на сайті «</w:t>
      </w:r>
      <w:proofErr w:type="spellStart"/>
      <w:r w:rsidRPr="007B241A">
        <w:rPr>
          <w:rFonts w:ascii="Times New Roman" w:hAnsi="Times New Roman"/>
          <w:sz w:val="28"/>
          <w:szCs w:val="28"/>
          <w:lang w:val="uk-UA"/>
        </w:rPr>
        <w:t>Карпати-info</w:t>
      </w:r>
      <w:proofErr w:type="spellEnd"/>
      <w:r w:rsidRPr="007B241A">
        <w:rPr>
          <w:rFonts w:ascii="Times New Roman" w:hAnsi="Times New Roman"/>
          <w:sz w:val="28"/>
          <w:szCs w:val="28"/>
          <w:lang w:val="uk-UA"/>
        </w:rPr>
        <w:t>» ‒ 858 од. І це перша проблема – а саме моніт</w:t>
      </w:r>
      <w:r w:rsidR="006E60B0">
        <w:rPr>
          <w:rFonts w:ascii="Times New Roman" w:hAnsi="Times New Roman"/>
          <w:sz w:val="28"/>
          <w:szCs w:val="28"/>
          <w:lang w:val="uk-UA"/>
        </w:rPr>
        <w:t>оринг ефективності  розвитку сільського туризму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74EC8" w:rsidRPr="007B241A" w:rsidRDefault="00774EC8" w:rsidP="00774EC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 xml:space="preserve">За даними сайту державного комітету статистики України </w:t>
      </w:r>
      <w:r w:rsidR="006E60B0">
        <w:rPr>
          <w:rFonts w:ascii="Times New Roman" w:hAnsi="Times New Roman"/>
          <w:sz w:val="28"/>
          <w:szCs w:val="28"/>
          <w:lang w:val="uk-UA"/>
        </w:rPr>
        <w:t>сільський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60B0">
        <w:rPr>
          <w:rFonts w:ascii="Times New Roman" w:hAnsi="Times New Roman"/>
          <w:sz w:val="28"/>
          <w:szCs w:val="28"/>
          <w:lang w:val="uk-UA"/>
        </w:rPr>
        <w:t>зелений туризм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у період з  2012 по 2017 рр.  мав н</w:t>
      </w:r>
      <w:r w:rsidR="006E60B0">
        <w:rPr>
          <w:rFonts w:ascii="Times New Roman" w:hAnsi="Times New Roman"/>
          <w:sz w:val="28"/>
          <w:szCs w:val="28"/>
          <w:lang w:val="uk-UA"/>
        </w:rPr>
        <w:t>еоднорідни</w:t>
      </w:r>
      <w:r w:rsidRPr="007B241A">
        <w:rPr>
          <w:rFonts w:ascii="Times New Roman" w:hAnsi="Times New Roman"/>
          <w:sz w:val="28"/>
          <w:szCs w:val="28"/>
          <w:lang w:val="uk-UA"/>
        </w:rPr>
        <w:t>й розвиток.  Бачило, що за 2017 р. кількість садиб зросла на 2 одиниці, а протягом усього аналізованого періоду на 147 од. Кількість розміщених осіб протягом останніх 5 років змінювал</w:t>
      </w:r>
      <w:r w:rsidR="006E60B0">
        <w:rPr>
          <w:rFonts w:ascii="Times New Roman" w:hAnsi="Times New Roman"/>
          <w:sz w:val="28"/>
          <w:szCs w:val="28"/>
          <w:lang w:val="uk-UA"/>
        </w:rPr>
        <w:t>ася неоднорідно, так у 2014 році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спостерігається спад на 21,3%, але вже у 2015 році маємо приріст даного показника на 9 942 осіб, </w:t>
      </w:r>
      <w:r w:rsidR="006E60B0">
        <w:rPr>
          <w:rFonts w:ascii="Times New Roman" w:hAnsi="Times New Roman"/>
          <w:sz w:val="28"/>
          <w:szCs w:val="28"/>
          <w:lang w:val="uk-UA"/>
        </w:rPr>
        <w:t xml:space="preserve">у порівнянні </w:t>
      </w:r>
      <w:r w:rsidRPr="007B241A">
        <w:rPr>
          <w:rFonts w:ascii="Times New Roman" w:hAnsi="Times New Roman"/>
          <w:sz w:val="28"/>
          <w:szCs w:val="28"/>
          <w:lang w:val="uk-UA"/>
        </w:rPr>
        <w:t>з рівнем 2014 року, що у відсот</w:t>
      </w:r>
      <w:r w:rsidR="006E60B0">
        <w:rPr>
          <w:rFonts w:ascii="Times New Roman" w:hAnsi="Times New Roman"/>
          <w:sz w:val="28"/>
          <w:szCs w:val="28"/>
          <w:lang w:val="uk-UA"/>
        </w:rPr>
        <w:t>ковому значенні складає 25,3%. У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2016-2017 року також бачимо приріст на 30638 осіб та 33317 осіб відповідно, </w:t>
      </w:r>
      <w:r w:rsidR="006E60B0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7B241A">
        <w:rPr>
          <w:rFonts w:ascii="Times New Roman" w:hAnsi="Times New Roman"/>
          <w:sz w:val="28"/>
          <w:szCs w:val="28"/>
          <w:lang w:val="uk-UA"/>
        </w:rPr>
        <w:t>порівнян</w:t>
      </w:r>
      <w:r w:rsidR="006E60B0">
        <w:rPr>
          <w:rFonts w:ascii="Times New Roman" w:hAnsi="Times New Roman"/>
          <w:sz w:val="28"/>
          <w:szCs w:val="28"/>
          <w:lang w:val="uk-UA"/>
        </w:rPr>
        <w:t>ні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з рівнем у 2015 р. Середня місткість садиб у 2014 році зросла на 15,5% </w:t>
      </w:r>
      <w:r w:rsidR="00405AEB">
        <w:rPr>
          <w:rFonts w:ascii="Times New Roman" w:hAnsi="Times New Roman"/>
          <w:sz w:val="28"/>
          <w:szCs w:val="28"/>
          <w:lang w:val="uk-UA"/>
        </w:rPr>
        <w:t>у порівнянні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з рівнем 2012 року, а у 2015 році констатуємо зменшення місткості садиб на 0,8 місц</w:t>
      </w:r>
      <w:r w:rsidR="006E60B0">
        <w:rPr>
          <w:rFonts w:ascii="Times New Roman" w:hAnsi="Times New Roman"/>
          <w:sz w:val="28"/>
          <w:szCs w:val="28"/>
          <w:lang w:val="uk-UA"/>
        </w:rPr>
        <w:t>я</w:t>
      </w:r>
      <w:r w:rsidRPr="007B241A">
        <w:rPr>
          <w:rFonts w:ascii="Times New Roman" w:hAnsi="Times New Roman"/>
          <w:sz w:val="28"/>
          <w:szCs w:val="28"/>
          <w:lang w:val="uk-UA"/>
        </w:rPr>
        <w:t>, або на 5,9%</w:t>
      </w:r>
      <w:r w:rsidR="00405AEB">
        <w:rPr>
          <w:rFonts w:ascii="Times New Roman" w:hAnsi="Times New Roman"/>
          <w:sz w:val="28"/>
          <w:szCs w:val="28"/>
          <w:lang w:val="uk-UA"/>
        </w:rPr>
        <w:t xml:space="preserve"> у порівнянні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з </w:t>
      </w:r>
      <w:r w:rsidR="006E60B0">
        <w:rPr>
          <w:rFonts w:ascii="Times New Roman" w:hAnsi="Times New Roman"/>
          <w:sz w:val="28"/>
          <w:szCs w:val="28"/>
          <w:lang w:val="uk-UA"/>
        </w:rPr>
        <w:t>рівнем попереднього 2014 року. У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2017 </w:t>
      </w:r>
      <w:r w:rsidR="00405AEB">
        <w:rPr>
          <w:rFonts w:ascii="Times New Roman" w:hAnsi="Times New Roman"/>
          <w:sz w:val="28"/>
          <w:szCs w:val="28"/>
          <w:lang w:val="uk-UA"/>
        </w:rPr>
        <w:t>році знову бачимо ріст на 6 %, у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порівнянні з 2015 роком.  </w:t>
      </w:r>
    </w:p>
    <w:p w:rsidR="00774EC8" w:rsidRPr="007B241A" w:rsidRDefault="00774EC8" w:rsidP="00774EC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B241A">
        <w:rPr>
          <w:rFonts w:ascii="Times New Roman" w:hAnsi="Times New Roman"/>
          <w:sz w:val="28"/>
          <w:szCs w:val="28"/>
          <w:lang w:val="uk-UA"/>
        </w:rPr>
        <w:t>Також</w:t>
      </w:r>
      <w:r w:rsidR="006E60B0">
        <w:rPr>
          <w:rFonts w:ascii="Times New Roman" w:hAnsi="Times New Roman"/>
          <w:sz w:val="28"/>
          <w:szCs w:val="28"/>
          <w:lang w:val="uk-UA"/>
        </w:rPr>
        <w:t>, попри  суттєвого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зменшення кількості </w:t>
      </w:r>
      <w:proofErr w:type="spellStart"/>
      <w:r w:rsidRPr="007B241A">
        <w:rPr>
          <w:rFonts w:ascii="Times New Roman" w:hAnsi="Times New Roman"/>
          <w:sz w:val="28"/>
          <w:szCs w:val="28"/>
          <w:lang w:val="uk-UA"/>
        </w:rPr>
        <w:t>агросадиб</w:t>
      </w:r>
      <w:proofErr w:type="spellEnd"/>
      <w:r w:rsidRPr="007B241A">
        <w:rPr>
          <w:rFonts w:ascii="Times New Roman" w:hAnsi="Times New Roman"/>
          <w:sz w:val="28"/>
          <w:szCs w:val="28"/>
          <w:lang w:val="uk-UA"/>
        </w:rPr>
        <w:t xml:space="preserve"> у 2014-2015 рр. </w:t>
      </w:r>
      <w:r w:rsidR="00405AEB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7B241A">
        <w:rPr>
          <w:rFonts w:ascii="Times New Roman" w:hAnsi="Times New Roman"/>
          <w:sz w:val="28"/>
          <w:szCs w:val="28"/>
          <w:lang w:val="uk-UA"/>
        </w:rPr>
        <w:t>порівнян</w:t>
      </w:r>
      <w:r w:rsidR="00405AEB">
        <w:rPr>
          <w:rFonts w:ascii="Times New Roman" w:hAnsi="Times New Roman"/>
          <w:sz w:val="28"/>
          <w:szCs w:val="28"/>
          <w:lang w:val="uk-UA"/>
        </w:rPr>
        <w:t>ні</w:t>
      </w:r>
      <w:r w:rsidRPr="007B241A">
        <w:rPr>
          <w:rFonts w:ascii="Times New Roman" w:hAnsi="Times New Roman"/>
          <w:sz w:val="28"/>
          <w:szCs w:val="28"/>
          <w:lang w:val="uk-UA"/>
        </w:rPr>
        <w:t xml:space="preserve"> з 2013 р., з 2015 по 2017 рр. спостерігається активізація розвитку сільського туризму, про що свідчать показники кількості розміщених осіб за 2017 р., які досягли нейм</w:t>
      </w:r>
      <w:r w:rsidR="00405AEB">
        <w:rPr>
          <w:rFonts w:ascii="Times New Roman" w:hAnsi="Times New Roman"/>
          <w:sz w:val="28"/>
          <w:szCs w:val="28"/>
          <w:lang w:val="uk-UA"/>
        </w:rPr>
        <w:t xml:space="preserve">овірного рівня з весь </w:t>
      </w:r>
      <w:r w:rsidRPr="007B241A">
        <w:rPr>
          <w:rFonts w:ascii="Times New Roman" w:hAnsi="Times New Roman"/>
          <w:sz w:val="28"/>
          <w:szCs w:val="28"/>
          <w:lang w:val="uk-UA"/>
        </w:rPr>
        <w:t>період</w:t>
      </w:r>
      <w:r w:rsidR="00405AEB">
        <w:rPr>
          <w:rFonts w:ascii="Times New Roman" w:hAnsi="Times New Roman"/>
          <w:sz w:val="28"/>
          <w:szCs w:val="28"/>
          <w:lang w:val="uk-UA"/>
        </w:rPr>
        <w:t>, що вивчався</w:t>
      </w:r>
      <w:r w:rsidRPr="007B241A">
        <w:rPr>
          <w:rFonts w:ascii="Times New Roman" w:hAnsi="Times New Roman"/>
          <w:sz w:val="28"/>
          <w:szCs w:val="28"/>
          <w:lang w:val="uk-UA"/>
        </w:rPr>
        <w:t>.</w:t>
      </w:r>
    </w:p>
    <w:p w:rsidR="00774EC8" w:rsidRPr="007B241A" w:rsidRDefault="006E60B0" w:rsidP="00774EC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Щодо розвитку та стану сільського зеленого туризму</w:t>
      </w:r>
      <w:r w:rsidR="00774EC8" w:rsidRPr="007B241A">
        <w:rPr>
          <w:rFonts w:ascii="Times New Roman" w:hAnsi="Times New Roman"/>
          <w:sz w:val="28"/>
          <w:szCs w:val="28"/>
          <w:lang w:val="uk-UA"/>
        </w:rPr>
        <w:t xml:space="preserve"> Львівської області. Перше на що хочеться звернути увагу, це те, що не зважаючи на наявність ба</w:t>
      </w:r>
      <w:r w:rsidR="00E84C24">
        <w:rPr>
          <w:rFonts w:ascii="Times New Roman" w:hAnsi="Times New Roman"/>
          <w:sz w:val="28"/>
          <w:szCs w:val="28"/>
          <w:lang w:val="uk-UA"/>
        </w:rPr>
        <w:t>гатства рекреаційних ресурсів в</w:t>
      </w:r>
      <w:r w:rsidR="00774EC8" w:rsidRPr="007B241A">
        <w:rPr>
          <w:rFonts w:ascii="Times New Roman" w:hAnsi="Times New Roman"/>
          <w:sz w:val="28"/>
          <w:szCs w:val="28"/>
          <w:lang w:val="uk-UA"/>
        </w:rPr>
        <w:t xml:space="preserve"> області спостерігається спад. Це засвідчує аналіз показників за даними Державної служби статистики. Так,  кількість  садиб  у  2015–2017  р</w:t>
      </w:r>
      <w:r>
        <w:rPr>
          <w:rFonts w:ascii="Times New Roman" w:hAnsi="Times New Roman"/>
          <w:sz w:val="28"/>
          <w:szCs w:val="28"/>
          <w:lang w:val="uk-UA"/>
        </w:rPr>
        <w:t>оках  зменшилась майже у двічі та</w:t>
      </w:r>
      <w:r w:rsidR="00774EC8" w:rsidRPr="007B241A">
        <w:rPr>
          <w:rFonts w:ascii="Times New Roman" w:hAnsi="Times New Roman"/>
          <w:sz w:val="28"/>
          <w:szCs w:val="28"/>
          <w:lang w:val="uk-UA"/>
        </w:rPr>
        <w:t xml:space="preserve"> становить 12</w:t>
      </w:r>
      <w:r>
        <w:rPr>
          <w:rFonts w:ascii="Times New Roman" w:hAnsi="Times New Roman"/>
          <w:sz w:val="28"/>
          <w:szCs w:val="28"/>
          <w:lang w:val="uk-UA"/>
        </w:rPr>
        <w:t>-14 одиниць відповідно. І якщо у</w:t>
      </w:r>
      <w:r w:rsidR="00774EC8" w:rsidRPr="007B241A">
        <w:rPr>
          <w:rFonts w:ascii="Times New Roman" w:hAnsi="Times New Roman"/>
          <w:sz w:val="28"/>
          <w:szCs w:val="28"/>
          <w:lang w:val="uk-UA"/>
        </w:rPr>
        <w:t xml:space="preserve"> 2015 році на території України бачимо </w:t>
      </w:r>
      <w:r w:rsidR="00774EC8" w:rsidRPr="007B241A">
        <w:rPr>
          <w:rFonts w:ascii="Times New Roman" w:hAnsi="Times New Roman"/>
          <w:sz w:val="28"/>
          <w:szCs w:val="28"/>
          <w:lang w:val="uk-UA"/>
        </w:rPr>
        <w:lastRenderedPageBreak/>
        <w:t>тенденцію активіз</w:t>
      </w:r>
      <w:r>
        <w:rPr>
          <w:rFonts w:ascii="Times New Roman" w:hAnsi="Times New Roman"/>
          <w:sz w:val="28"/>
          <w:szCs w:val="28"/>
          <w:lang w:val="uk-UA"/>
        </w:rPr>
        <w:t>ації розвитку, то ця тенденція у</w:t>
      </w:r>
      <w:r w:rsidR="00774EC8" w:rsidRPr="007B241A">
        <w:rPr>
          <w:rFonts w:ascii="Times New Roman" w:hAnsi="Times New Roman"/>
          <w:sz w:val="28"/>
          <w:szCs w:val="28"/>
          <w:lang w:val="uk-UA"/>
        </w:rPr>
        <w:t xml:space="preserve"> Львівській області взагалі не спостерігається.</w:t>
      </w:r>
      <w:r w:rsidR="00774EC8" w:rsidRPr="007B241A">
        <w:rPr>
          <w:sz w:val="28"/>
          <w:szCs w:val="28"/>
          <w:lang w:val="uk-UA"/>
        </w:rPr>
        <w:t xml:space="preserve">  </w:t>
      </w:r>
    </w:p>
    <w:p w:rsidR="00774EC8" w:rsidRPr="007B241A" w:rsidRDefault="00774EC8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7B241A">
        <w:rPr>
          <w:sz w:val="28"/>
          <w:szCs w:val="28"/>
          <w:lang w:val="uk-UA"/>
        </w:rPr>
        <w:t xml:space="preserve">За даними статистичного бюлетеня кількість садиб у 2016 році у відсотковому відношенні має найбільший показник  – </w:t>
      </w:r>
      <w:proofErr w:type="spellStart"/>
      <w:r w:rsidRPr="007B241A">
        <w:rPr>
          <w:sz w:val="28"/>
          <w:szCs w:val="28"/>
          <w:lang w:val="uk-UA"/>
        </w:rPr>
        <w:t>Сколівський</w:t>
      </w:r>
      <w:proofErr w:type="spellEnd"/>
      <w:r w:rsidRPr="007B241A">
        <w:rPr>
          <w:sz w:val="28"/>
          <w:szCs w:val="28"/>
          <w:lang w:val="uk-UA"/>
        </w:rPr>
        <w:t xml:space="preserve"> район, який складає 50% загальної кількості  садиб області.  База сільського зеленого туризму Львівської області налічує в цьому районі більш ніж 100 </w:t>
      </w:r>
      <w:proofErr w:type="spellStart"/>
      <w:r w:rsidRPr="007B241A">
        <w:rPr>
          <w:sz w:val="28"/>
          <w:szCs w:val="28"/>
          <w:lang w:val="uk-UA"/>
        </w:rPr>
        <w:t>агроосель</w:t>
      </w:r>
      <w:proofErr w:type="spellEnd"/>
      <w:r w:rsidRPr="007B241A">
        <w:rPr>
          <w:sz w:val="28"/>
          <w:szCs w:val="28"/>
          <w:lang w:val="uk-UA"/>
        </w:rPr>
        <w:t xml:space="preserve">. І як бачимо знову розбіжності в статистиці. Така ж сама проблема, як і в цілому по Україні. </w:t>
      </w:r>
    </w:p>
    <w:p w:rsidR="00774EC8" w:rsidRPr="007B241A" w:rsidRDefault="00A704ED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7B241A">
        <w:rPr>
          <w:sz w:val="28"/>
          <w:szCs w:val="28"/>
          <w:lang w:val="uk-UA"/>
        </w:rPr>
        <w:t xml:space="preserve">Отже, </w:t>
      </w:r>
      <w:r w:rsidR="00774EC8" w:rsidRPr="007B241A">
        <w:rPr>
          <w:sz w:val="28"/>
          <w:szCs w:val="28"/>
          <w:lang w:val="uk-UA"/>
        </w:rPr>
        <w:t>можна зробити такий висновок,</w:t>
      </w:r>
      <w:r w:rsidRPr="007B241A">
        <w:rPr>
          <w:sz w:val="28"/>
          <w:szCs w:val="28"/>
          <w:lang w:val="uk-UA"/>
        </w:rPr>
        <w:t xml:space="preserve"> що</w:t>
      </w:r>
      <w:r w:rsidR="00774EC8" w:rsidRPr="007B241A">
        <w:rPr>
          <w:sz w:val="28"/>
          <w:szCs w:val="28"/>
          <w:lang w:val="uk-UA"/>
        </w:rPr>
        <w:t xml:space="preserve"> розвиток сільського зеленого туризму в Україні відбувається досить повільно. Це пов’язано, перш за все, із відсутністю чіткої схеми відносин між туристами та власниками садиб.  Наступне – це хибне тлумачення або відступ від його основних ознак, що визначають специфіку, може призвести до неврахування всіх його властивостей, або присвоєння тих, що йому не притаманні. Поняття «сільський зелений туризм» є багатофункціональним. </w:t>
      </w:r>
    </w:p>
    <w:p w:rsidR="00774EC8" w:rsidRPr="007B241A" w:rsidRDefault="00774EC8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7B241A">
        <w:rPr>
          <w:sz w:val="28"/>
          <w:szCs w:val="28"/>
          <w:lang w:val="uk-UA"/>
        </w:rPr>
        <w:t>В Україні для</w:t>
      </w:r>
      <w:r w:rsidR="006E60B0">
        <w:rPr>
          <w:sz w:val="28"/>
          <w:szCs w:val="28"/>
          <w:lang w:val="uk-UA"/>
        </w:rPr>
        <w:t xml:space="preserve"> сільського зеленого туризму</w:t>
      </w:r>
      <w:r w:rsidRPr="007B241A">
        <w:rPr>
          <w:sz w:val="28"/>
          <w:szCs w:val="28"/>
          <w:lang w:val="uk-UA"/>
        </w:rPr>
        <w:t xml:space="preserve"> не має достатньої правової бази, оскільки він розглядається в Законі України «Про туризм» лише як вид туризму, поділяючи його на сільський та екологічний (зелений) і не містить чіткого визначення особливостей цього туризму. Для забезпечення сталого розвитку сфери відпочинку в українському селі, в умовах економічної кризи, мають існувати врегульовані партнерські стосунки влади, бізнесу та професійних громадських організацій.</w:t>
      </w:r>
    </w:p>
    <w:p w:rsidR="00774EC8" w:rsidRPr="007B241A" w:rsidRDefault="00774EC8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7B241A">
        <w:rPr>
          <w:sz w:val="28"/>
          <w:szCs w:val="28"/>
          <w:lang w:val="uk-UA"/>
        </w:rPr>
        <w:t xml:space="preserve">Саме тому, зважаючи на сучасний стан економіки України, збільшення попиту на відпочинок у природному середовищі та враховуючи необхідність створення сучасного ринку пропозицій відпочинку у сільській місцевості, підтримка з боку держави має бути своєчасною. Способи та методи впливу, які використовуються нині для регулювання туристичної галузі, далеко не завжди виявляються адекватними сучасним умовам та тенденціям. </w:t>
      </w:r>
    </w:p>
    <w:p w:rsidR="00774EC8" w:rsidRDefault="00774EC8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7B241A">
        <w:rPr>
          <w:sz w:val="28"/>
          <w:szCs w:val="28"/>
          <w:lang w:val="uk-UA"/>
        </w:rPr>
        <w:t xml:space="preserve">Тому для зміни ситуації на краще необхідним є вдосконалення механізмів регулювання господарської діяльності з урахуванням досвіду </w:t>
      </w:r>
      <w:r w:rsidRPr="007B241A">
        <w:rPr>
          <w:sz w:val="28"/>
          <w:szCs w:val="28"/>
          <w:lang w:val="uk-UA"/>
        </w:rPr>
        <w:lastRenderedPageBreak/>
        <w:t>країн з розвиненою туристичною галуззю, формування нових соціально-економічних підходів до стратегії розвитку національного туристичного комплексу і системи управління туристичними процесами як на державному, так і на регіональному рівнях.</w:t>
      </w: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B74291" w:rsidRPr="007B241A" w:rsidRDefault="00B74291" w:rsidP="00774EC8">
      <w:pPr>
        <w:pStyle w:val="ae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</w:p>
    <w:p w:rsidR="00A646EE" w:rsidRPr="007B241A" w:rsidRDefault="00A646EE" w:rsidP="00C41C40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B241A">
        <w:rPr>
          <w:rFonts w:ascii="Times New Roman" w:hAnsi="Times New Roman"/>
          <w:b/>
          <w:sz w:val="28"/>
          <w:szCs w:val="28"/>
          <w:lang w:val="uk-UA"/>
        </w:rPr>
        <w:lastRenderedPageBreak/>
        <w:t>ЛІТЕРАТУРА</w:t>
      </w:r>
    </w:p>
    <w:p w:rsidR="002554CC" w:rsidRPr="007B241A" w:rsidRDefault="002554CC" w:rsidP="000419D1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Биркович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В. І. Державне регулювання сфери туризму на регіональному рівні: дис. канд.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держ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упр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.: 25.00.02 – механізм державного управління / В.І.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Биркович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Гуманіт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. Ун-т «ЗІДМУ». – Запоріжжя, 2007.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Вачевский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М.В. Маркетинг в сферах послуг / М.В.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Вачевский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– К.: Центр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літ-ри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, 2004. – 232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</w:rPr>
        <w:t xml:space="preserve">Гоголь Т.В. </w:t>
      </w:r>
      <w:proofErr w:type="spellStart"/>
      <w:r w:rsidRPr="006E1758">
        <w:rPr>
          <w:rFonts w:ascii="Times New Roman" w:hAnsi="Times New Roman"/>
          <w:sz w:val="28"/>
          <w:szCs w:val="28"/>
        </w:rPr>
        <w:t>Багатофункціональний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розвиток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сільських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територій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6E1758">
        <w:rPr>
          <w:rFonts w:ascii="Times New Roman" w:hAnsi="Times New Roman"/>
          <w:sz w:val="28"/>
          <w:szCs w:val="28"/>
        </w:rPr>
        <w:t>стратегічна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мета </w:t>
      </w:r>
      <w:proofErr w:type="spellStart"/>
      <w:r w:rsidRPr="006E1758">
        <w:rPr>
          <w:rFonts w:ascii="Times New Roman" w:hAnsi="Times New Roman"/>
          <w:sz w:val="28"/>
          <w:szCs w:val="28"/>
        </w:rPr>
        <w:t>державної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регіональної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політики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/ Т.В. Гоголь // </w:t>
      </w:r>
      <w:proofErr w:type="spellStart"/>
      <w:r w:rsidRPr="006E1758">
        <w:rPr>
          <w:rFonts w:ascii="Times New Roman" w:hAnsi="Times New Roman"/>
          <w:sz w:val="28"/>
          <w:szCs w:val="28"/>
        </w:rPr>
        <w:t>Державне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6E1758">
        <w:rPr>
          <w:rFonts w:ascii="Times New Roman" w:hAnsi="Times New Roman"/>
          <w:sz w:val="28"/>
          <w:szCs w:val="28"/>
        </w:rPr>
        <w:t>теорія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практика. – 2011. – С. 1-10.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>Крип’якевич І. У родинній традиції, науці, суспільстві. – Львів: Ін-т українознавства ім. І. Крип’якевича НАН України, 2001. – 960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Кузик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С.П. Географія туризму: навчальний посібник. К.: Знання, 2011. ‒ 271 с.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t>Папирян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Г.А. Международные экономические отношения: маркетинг в туризме. ‒ М.: Финансы и статистика, 2001. – 160 с.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 Попович М. В. Туризм як феномен культури. Всеукраїнський круглий стіл «Філософія туризму». К., 2002</w:t>
      </w:r>
    </w:p>
    <w:p w:rsidR="00A84DA3" w:rsidRPr="006E1758" w:rsidRDefault="00A84DA3" w:rsidP="00A84DA3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Пуцентейло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П.Р. Економіка і організація туристично-готельного підприємництва: навчальний посібник / П.Р.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Пуцентейло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. ‒ К.: Центр учбової літератури, 2007. ‒ 344 с.</w:t>
      </w:r>
    </w:p>
    <w:p w:rsidR="00A84DA3" w:rsidRPr="006E1758" w:rsidRDefault="00A84DA3" w:rsidP="00A84DA3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t>Сапрунова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r w:rsidRPr="006E1758">
        <w:rPr>
          <w:rFonts w:ascii="Times New Roman" w:hAnsi="Times New Roman"/>
          <w:sz w:val="28"/>
          <w:szCs w:val="28"/>
          <w:lang w:val="uk-UA"/>
        </w:rPr>
        <w:t>У. Т</w:t>
      </w:r>
      <w:proofErr w:type="spellStart"/>
      <w:r w:rsidRPr="006E1758">
        <w:rPr>
          <w:rFonts w:ascii="Times New Roman" w:hAnsi="Times New Roman"/>
          <w:sz w:val="28"/>
          <w:szCs w:val="28"/>
        </w:rPr>
        <w:t>уризм</w:t>
      </w:r>
      <w:proofErr w:type="spellEnd"/>
      <w:r w:rsidRPr="006E1758">
        <w:rPr>
          <w:rFonts w:ascii="Times New Roman" w:hAnsi="Times New Roman"/>
          <w:sz w:val="28"/>
          <w:szCs w:val="28"/>
        </w:rPr>
        <w:t>: </w:t>
      </w:r>
      <w:proofErr w:type="spellStart"/>
      <w:r w:rsidRPr="006E1758">
        <w:rPr>
          <w:rFonts w:ascii="Times New Roman" w:hAnsi="Times New Roman"/>
          <w:sz w:val="28"/>
          <w:szCs w:val="28"/>
        </w:rPr>
        <w:t>еволюція</w:t>
      </w:r>
      <w:proofErr w:type="spellEnd"/>
      <w:r w:rsidRPr="006E1758">
        <w:rPr>
          <w:rFonts w:ascii="Times New Roman" w:hAnsi="Times New Roman"/>
          <w:sz w:val="28"/>
          <w:szCs w:val="28"/>
        </w:rPr>
        <w:t>, структура, маркетинг</w:t>
      </w:r>
      <w:r w:rsidRPr="006E1758">
        <w:rPr>
          <w:rFonts w:ascii="Times New Roman" w:hAnsi="Times New Roman"/>
          <w:sz w:val="28"/>
          <w:szCs w:val="28"/>
          <w:lang w:val="uk-UA"/>
        </w:rPr>
        <w:t>. ‒</w:t>
      </w:r>
      <w:r w:rsidRPr="006E1758">
        <w:rPr>
          <w:rFonts w:ascii="Times New Roman" w:hAnsi="Times New Roman"/>
          <w:sz w:val="28"/>
          <w:szCs w:val="28"/>
        </w:rPr>
        <w:t> М.</w:t>
      </w:r>
      <w:r w:rsidRPr="006E1758">
        <w:rPr>
          <w:rFonts w:ascii="Times New Roman" w:hAnsi="Times New Roman"/>
          <w:sz w:val="28"/>
          <w:szCs w:val="28"/>
          <w:lang w:val="uk-UA"/>
        </w:rPr>
        <w:t>:</w:t>
      </w:r>
      <w:r w:rsidRPr="006E1758">
        <w:rPr>
          <w:rFonts w:ascii="Times New Roman" w:hAnsi="Times New Roman"/>
          <w:sz w:val="28"/>
          <w:szCs w:val="28"/>
        </w:rPr>
        <w:t xml:space="preserve"> Ось-89</w:t>
      </w:r>
      <w:r w:rsidRPr="006E1758">
        <w:rPr>
          <w:rFonts w:ascii="Times New Roman" w:hAnsi="Times New Roman"/>
          <w:sz w:val="28"/>
          <w:szCs w:val="28"/>
          <w:lang w:val="uk-UA"/>
        </w:rPr>
        <w:t>,</w:t>
      </w:r>
      <w:r w:rsidRPr="006E1758">
        <w:rPr>
          <w:rFonts w:ascii="Times New Roman" w:hAnsi="Times New Roman"/>
          <w:sz w:val="28"/>
          <w:szCs w:val="28"/>
        </w:rPr>
        <w:t xml:space="preserve"> 1998</w:t>
      </w:r>
      <w:r w:rsidRPr="006E1758">
        <w:rPr>
          <w:rFonts w:ascii="Times New Roman" w:hAnsi="Times New Roman"/>
          <w:sz w:val="28"/>
          <w:szCs w:val="28"/>
          <w:lang w:val="uk-UA"/>
        </w:rPr>
        <w:t>.</w:t>
      </w:r>
      <w:r w:rsidRPr="006E1758">
        <w:rPr>
          <w:rFonts w:ascii="Times New Roman" w:hAnsi="Times New Roman"/>
          <w:sz w:val="28"/>
          <w:szCs w:val="28"/>
        </w:rPr>
        <w:t xml:space="preserve"> ‒ 320 с</w:t>
      </w:r>
      <w:r w:rsidRPr="006E1758">
        <w:rPr>
          <w:rFonts w:ascii="Times New Roman" w:hAnsi="Times New Roman"/>
          <w:sz w:val="28"/>
          <w:szCs w:val="28"/>
          <w:lang w:val="uk-UA"/>
        </w:rPr>
        <w:t>.</w:t>
      </w:r>
    </w:p>
    <w:p w:rsidR="00A84DA3" w:rsidRPr="006E1758" w:rsidRDefault="00A84DA3" w:rsidP="00A84DA3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</w:rPr>
        <w:t xml:space="preserve">Слепокуров А.С. </w:t>
      </w:r>
      <w:proofErr w:type="spellStart"/>
      <w:r w:rsidRPr="006E1758">
        <w:rPr>
          <w:rFonts w:ascii="Times New Roman" w:hAnsi="Times New Roman"/>
          <w:sz w:val="28"/>
          <w:szCs w:val="28"/>
        </w:rPr>
        <w:t>Геоэкологические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и инновационные аспекты развития туризма в Крыму. – Симферополь: СОНАТ, 2000. – 100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Style w:val="af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  <w:t>Студинський</w:t>
      </w:r>
      <w:proofErr w:type="spellEnd"/>
      <w:r w:rsidRPr="006E1758">
        <w:rPr>
          <w:rStyle w:val="af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  <w:t xml:space="preserve"> К.</w:t>
      </w:r>
      <w:r w:rsidRPr="006E1758">
        <w:rPr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Кореспонденция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Якова Головацького в літах 1850–1862. – Львів, 1905. – 325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en-US"/>
        </w:rPr>
        <w:t>Medlik</w:t>
      </w:r>
      <w:proofErr w:type="spellEnd"/>
      <w:r w:rsidRPr="006E1758">
        <w:rPr>
          <w:rFonts w:ascii="Times New Roman" w:hAnsi="Times New Roman"/>
          <w:sz w:val="28"/>
          <w:szCs w:val="28"/>
          <w:lang w:val="en-US"/>
        </w:rPr>
        <w:t xml:space="preserve"> S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E1758">
        <w:rPr>
          <w:rFonts w:ascii="Times New Roman" w:hAnsi="Times New Roman"/>
          <w:sz w:val="28"/>
          <w:szCs w:val="28"/>
          <w:lang w:val="en-US"/>
        </w:rPr>
        <w:t>Dictionary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  <w:lang w:val="en-US"/>
        </w:rPr>
        <w:t>of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  <w:lang w:val="en-US"/>
        </w:rPr>
        <w:t>Travel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E1758">
        <w:rPr>
          <w:rFonts w:ascii="Times New Roman" w:hAnsi="Times New Roman"/>
          <w:sz w:val="28"/>
          <w:szCs w:val="28"/>
          <w:lang w:val="en-US"/>
        </w:rPr>
        <w:t>Tourism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  <w:lang w:val="en-US"/>
        </w:rPr>
        <w:t>and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  <w:lang w:val="en-US"/>
        </w:rPr>
        <w:t>Hospitality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6E1758">
        <w:rPr>
          <w:rFonts w:ascii="Times New Roman" w:hAnsi="Times New Roman"/>
          <w:sz w:val="28"/>
          <w:szCs w:val="28"/>
          <w:lang w:val="en-US"/>
        </w:rPr>
        <w:t>London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6E1758">
        <w:rPr>
          <w:rFonts w:ascii="Times New Roman" w:hAnsi="Times New Roman"/>
          <w:sz w:val="28"/>
          <w:szCs w:val="28"/>
          <w:lang w:val="en-US"/>
        </w:rPr>
        <w:t>Butterworth</w:t>
      </w:r>
      <w:r w:rsidRPr="006E1758">
        <w:rPr>
          <w:rFonts w:ascii="Times New Roman" w:hAnsi="Times New Roman"/>
          <w:sz w:val="28"/>
          <w:szCs w:val="28"/>
          <w:lang w:val="uk-UA"/>
        </w:rPr>
        <w:t>-</w:t>
      </w:r>
      <w:r w:rsidRPr="006E1758">
        <w:rPr>
          <w:rFonts w:ascii="Times New Roman" w:hAnsi="Times New Roman"/>
          <w:sz w:val="28"/>
          <w:szCs w:val="28"/>
          <w:lang w:val="en-US"/>
        </w:rPr>
        <w:t>Heinemann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6E1758">
        <w:rPr>
          <w:rFonts w:ascii="Times New Roman" w:hAnsi="Times New Roman"/>
          <w:sz w:val="28"/>
          <w:szCs w:val="28"/>
          <w:lang w:val="en-US"/>
        </w:rPr>
        <w:t>Etd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.,</w:t>
      </w:r>
      <w:proofErr w:type="gramEnd"/>
      <w:r w:rsidRPr="006E1758">
        <w:rPr>
          <w:rFonts w:ascii="Times New Roman" w:hAnsi="Times New Roman"/>
          <w:sz w:val="28"/>
          <w:szCs w:val="28"/>
          <w:lang w:val="uk-UA"/>
        </w:rPr>
        <w:t xml:space="preserve"> 1993. ‒ 43 р.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Аріон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О.В.,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Уліганець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С.І. Географія туризму: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навч.-метод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посіб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‒ К.:</w:t>
      </w:r>
      <w:r w:rsidRPr="006E1758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ВГЛ «Обрії», 2009. ‒ 172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Кляп М. П., Шандор Ф. Ф. Сучасні різновиди туризму: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навч.посіб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. Київ: Знання, 2011. ‒334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Николаенко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Т.В.,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Николаенко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</w:rPr>
        <w:t xml:space="preserve">Д.В. История и региональные особенности мирового туризма. – Харьков, 1998. – 268с.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Нудельман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В. Розробка Стратегії розвитку територіальної громади: загальні засади методики / В.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Нудельман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, І.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Санжаровский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. – К.: Дата Банк Україна, 2002. – 232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Рутинський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М.Й., Зінько Ю.В. Сільський туризм: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– К.: Знання, 2006.– 271 с.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t>Саак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А.Э., </w:t>
      </w:r>
      <w:proofErr w:type="gramStart"/>
      <w:r w:rsidRPr="006E1758">
        <w:rPr>
          <w:rFonts w:ascii="Times New Roman" w:hAnsi="Times New Roman"/>
          <w:sz w:val="28"/>
          <w:szCs w:val="28"/>
        </w:rPr>
        <w:t>Пшеничных</w:t>
      </w:r>
      <w:proofErr w:type="gramEnd"/>
      <w:r w:rsidRPr="006E1758">
        <w:rPr>
          <w:rFonts w:ascii="Times New Roman" w:hAnsi="Times New Roman"/>
          <w:sz w:val="28"/>
          <w:szCs w:val="28"/>
        </w:rPr>
        <w:t xml:space="preserve"> Ю.А. Менеджмент в социально-культурном сервисе и туризме: Учеб</w:t>
      </w:r>
      <w:proofErr w:type="gramStart"/>
      <w:r w:rsidRPr="006E1758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6E1758">
        <w:rPr>
          <w:rFonts w:ascii="Times New Roman" w:hAnsi="Times New Roman"/>
          <w:sz w:val="28"/>
          <w:szCs w:val="28"/>
        </w:rPr>
        <w:t>п</w:t>
      </w:r>
      <w:proofErr w:type="gramEnd"/>
      <w:r w:rsidRPr="006E1758">
        <w:rPr>
          <w:rFonts w:ascii="Times New Roman" w:hAnsi="Times New Roman"/>
          <w:sz w:val="28"/>
          <w:szCs w:val="28"/>
        </w:rPr>
        <w:t xml:space="preserve">особие. – СПб.: Питер, 2007. – 512 </w:t>
      </w:r>
      <w:proofErr w:type="gramStart"/>
      <w:r w:rsidRPr="006E1758">
        <w:rPr>
          <w:rFonts w:ascii="Times New Roman" w:hAnsi="Times New Roman"/>
          <w:sz w:val="28"/>
          <w:szCs w:val="28"/>
        </w:rPr>
        <w:t>с</w:t>
      </w:r>
      <w:proofErr w:type="gramEnd"/>
      <w:r w:rsidRPr="006E1758">
        <w:rPr>
          <w:rFonts w:ascii="Times New Roman" w:hAnsi="Times New Roman"/>
          <w:sz w:val="28"/>
          <w:szCs w:val="28"/>
        </w:rPr>
        <w:t>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</w:rPr>
        <w:t xml:space="preserve">Устименко Л. М., </w:t>
      </w:r>
      <w:proofErr w:type="spellStart"/>
      <w:r w:rsidRPr="006E1758">
        <w:rPr>
          <w:rFonts w:ascii="Times New Roman" w:hAnsi="Times New Roman"/>
          <w:sz w:val="28"/>
          <w:szCs w:val="28"/>
        </w:rPr>
        <w:t>Афанасьєв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І.Ю. </w:t>
      </w:r>
      <w:proofErr w:type="spellStart"/>
      <w:r w:rsidRPr="006E1758">
        <w:rPr>
          <w:rFonts w:ascii="Times New Roman" w:hAnsi="Times New Roman"/>
          <w:sz w:val="28"/>
          <w:szCs w:val="28"/>
        </w:rPr>
        <w:t>Історія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туризму ‒ </w:t>
      </w:r>
      <w:proofErr w:type="spellStart"/>
      <w:r w:rsidRPr="006E1758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6E1758">
        <w:rPr>
          <w:rFonts w:ascii="Times New Roman" w:hAnsi="Times New Roman"/>
          <w:sz w:val="28"/>
          <w:szCs w:val="28"/>
        </w:rPr>
        <w:t>пос</w:t>
      </w:r>
      <w:proofErr w:type="gramEnd"/>
      <w:r w:rsidRPr="006E1758">
        <w:rPr>
          <w:rFonts w:ascii="Times New Roman" w:hAnsi="Times New Roman"/>
          <w:sz w:val="28"/>
          <w:szCs w:val="28"/>
        </w:rPr>
        <w:t>ібник</w:t>
      </w:r>
      <w:proofErr w:type="spellEnd"/>
      <w:r w:rsidRPr="006E1758">
        <w:rPr>
          <w:rFonts w:ascii="Times New Roman" w:hAnsi="Times New Roman"/>
          <w:sz w:val="28"/>
          <w:szCs w:val="28"/>
        </w:rPr>
        <w:t>. – К.: Альтерпрес,2005. – 320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bCs/>
          <w:kern w:val="36"/>
          <w:sz w:val="28"/>
          <w:szCs w:val="28"/>
          <w:lang w:val="uk-UA"/>
        </w:rPr>
        <w:t>Федорченко</w:t>
      </w:r>
      <w:proofErr w:type="spellEnd"/>
      <w:r w:rsidRPr="006E1758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В.К., </w:t>
      </w:r>
      <w:proofErr w:type="spellStart"/>
      <w:r w:rsidRPr="006E1758">
        <w:rPr>
          <w:rFonts w:ascii="Times New Roman" w:hAnsi="Times New Roman"/>
          <w:bCs/>
          <w:kern w:val="36"/>
          <w:sz w:val="28"/>
          <w:szCs w:val="28"/>
          <w:lang w:val="uk-UA"/>
        </w:rPr>
        <w:t>Дьорова</w:t>
      </w:r>
      <w:proofErr w:type="spellEnd"/>
      <w:r w:rsidRPr="006E1758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Т.А. Історія туризму в Україні. ‒ </w:t>
      </w:r>
      <w:r w:rsidRPr="006E1758">
        <w:rPr>
          <w:rFonts w:ascii="Times New Roman" w:hAnsi="Times New Roman"/>
          <w:bCs/>
          <w:sz w:val="28"/>
          <w:szCs w:val="28"/>
          <w:lang w:val="uk-UA"/>
        </w:rPr>
        <w:t>К.: Вища школа, 2002. ‒ 195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Горішевський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П. Сільський зелений туризм: організація надання послуг гостинності / П.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Горішевський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, В. Васильєв, Ю. Зінько. ‒ Івано-Франківськ: Місто НВ, 2003. ‒ 148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</w:rPr>
        <w:t xml:space="preserve">Совершенствование форм экономического развития предприятий на современном этапе / </w:t>
      </w:r>
      <w:proofErr w:type="spellStart"/>
      <w:r w:rsidRPr="006E1758">
        <w:rPr>
          <w:rFonts w:ascii="Times New Roman" w:hAnsi="Times New Roman"/>
          <w:sz w:val="28"/>
          <w:szCs w:val="28"/>
        </w:rPr>
        <w:t>А.Г.Аганбелян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, Н.Д. Прокопенко, </w:t>
      </w:r>
      <w:proofErr w:type="spellStart"/>
      <w:r w:rsidRPr="006E1758">
        <w:rPr>
          <w:rFonts w:ascii="Times New Roman" w:hAnsi="Times New Roman"/>
          <w:sz w:val="28"/>
          <w:szCs w:val="28"/>
        </w:rPr>
        <w:t>М.Н.Нагорская</w:t>
      </w:r>
      <w:proofErr w:type="spellEnd"/>
      <w:r w:rsidRPr="006E1758">
        <w:rPr>
          <w:rFonts w:ascii="Times New Roman" w:hAnsi="Times New Roman"/>
          <w:sz w:val="28"/>
          <w:szCs w:val="28"/>
        </w:rPr>
        <w:t>. – Донецк: ИЭП НАН Украины, 2000. ‒ 81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инки туристичних послуг: стан i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тенденцii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розвитку: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монографiя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/ за ред. проф. В. Г.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Герасименка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; авт.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кол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.: В. Г.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Герасименко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, С. С.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Галасюк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, С. Г.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Нездоймiнов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iн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– Одеса: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, 2013. – 304 с.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t>Монографія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6E1758">
        <w:rPr>
          <w:rFonts w:ascii="Times New Roman" w:hAnsi="Times New Roman"/>
          <w:sz w:val="28"/>
          <w:szCs w:val="28"/>
        </w:rPr>
        <w:t>Туризмологія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6E1758">
        <w:rPr>
          <w:rFonts w:ascii="Times New Roman" w:hAnsi="Times New Roman"/>
          <w:sz w:val="28"/>
          <w:szCs w:val="28"/>
        </w:rPr>
        <w:t>концептуальні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засади </w:t>
      </w:r>
      <w:proofErr w:type="spellStart"/>
      <w:r w:rsidRPr="006E1758">
        <w:rPr>
          <w:rFonts w:ascii="Times New Roman" w:hAnsi="Times New Roman"/>
          <w:sz w:val="28"/>
          <w:szCs w:val="28"/>
        </w:rPr>
        <w:t>теорії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туризму»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- К.: Академія, 2013. – 368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</w:rPr>
        <w:t xml:space="preserve">Устойчивое развитие </w:t>
      </w:r>
      <w:proofErr w:type="spellStart"/>
      <w:r w:rsidRPr="006E1758">
        <w:rPr>
          <w:rFonts w:ascii="Times New Roman" w:hAnsi="Times New Roman"/>
          <w:sz w:val="28"/>
          <w:szCs w:val="28"/>
        </w:rPr>
        <w:t>рекерационно-экономического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комплекса Крыма</w:t>
      </w:r>
      <w:proofErr w:type="gramStart"/>
      <w:r w:rsidRPr="006E1758">
        <w:rPr>
          <w:rFonts w:ascii="Times New Roman" w:hAnsi="Times New Roman"/>
          <w:sz w:val="28"/>
          <w:szCs w:val="28"/>
        </w:rPr>
        <w:t xml:space="preserve"> / П</w:t>
      </w:r>
      <w:proofErr w:type="gramEnd"/>
      <w:r w:rsidRPr="006E1758">
        <w:rPr>
          <w:rFonts w:ascii="Times New Roman" w:hAnsi="Times New Roman"/>
          <w:sz w:val="28"/>
          <w:szCs w:val="28"/>
        </w:rPr>
        <w:t xml:space="preserve">од ред. А.В. Ефремова. – Симферополь: </w:t>
      </w:r>
      <w:proofErr w:type="spellStart"/>
      <w:r w:rsidRPr="006E1758">
        <w:rPr>
          <w:rFonts w:ascii="Times New Roman" w:hAnsi="Times New Roman"/>
          <w:sz w:val="28"/>
          <w:szCs w:val="28"/>
        </w:rPr>
        <w:t>Таврия</w:t>
      </w:r>
      <w:proofErr w:type="spellEnd"/>
      <w:r w:rsidRPr="006E1758">
        <w:rPr>
          <w:rFonts w:ascii="Times New Roman" w:hAnsi="Times New Roman"/>
          <w:sz w:val="28"/>
          <w:szCs w:val="28"/>
        </w:rPr>
        <w:t>, 2002. – 300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lastRenderedPageBreak/>
        <w:t>Наукові</w:t>
      </w:r>
      <w:proofErr w:type="spellEnd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>праці</w:t>
      </w:r>
      <w:proofErr w:type="spellEnd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проф. д-ра </w:t>
      </w:r>
      <w:proofErr w:type="spellStart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>Володимира</w:t>
      </w:r>
      <w:proofErr w:type="spellEnd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>Кубійовича</w:t>
      </w:r>
      <w:proofErr w:type="spellEnd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. </w:t>
      </w:r>
      <w:r w:rsidRPr="006E1758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>«</w:t>
      </w:r>
      <w:proofErr w:type="spellStart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>Українська</w:t>
      </w:r>
      <w:proofErr w:type="spellEnd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книга</w:t>
      </w:r>
      <w:r w:rsidRPr="006E1758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>»</w:t>
      </w:r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(</w:t>
      </w:r>
      <w:proofErr w:type="spellStart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>Краків</w:t>
      </w:r>
      <w:proofErr w:type="spellEnd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>–</w:t>
      </w:r>
      <w:proofErr w:type="spellStart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>Львів</w:t>
      </w:r>
      <w:proofErr w:type="spellEnd"/>
      <w:r w:rsidRPr="006E1758">
        <w:rPr>
          <w:rFonts w:ascii="Times New Roman" w:hAnsi="Times New Roman"/>
          <w:iCs/>
          <w:sz w:val="28"/>
          <w:szCs w:val="28"/>
          <w:shd w:val="clear" w:color="auto" w:fill="FFFFFF"/>
        </w:rPr>
        <w:t>), 1943</w:t>
      </w:r>
      <w:r w:rsidRPr="006E1758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.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Style w:val="af"/>
          <w:rFonts w:ascii="Times New Roman" w:hAnsi="Times New Roman"/>
          <w:i w:val="0"/>
          <w:sz w:val="28"/>
          <w:szCs w:val="28"/>
          <w:shd w:val="clear" w:color="auto" w:fill="FFFFFF"/>
        </w:rPr>
        <w:t>Франко І</w:t>
      </w:r>
      <w:r w:rsidRPr="006E1758">
        <w:rPr>
          <w:rStyle w:val="af"/>
          <w:rFonts w:ascii="Times New Roman" w:hAnsi="Times New Roman"/>
          <w:sz w:val="28"/>
          <w:szCs w:val="28"/>
          <w:shd w:val="clear" w:color="auto" w:fill="FFFFFF"/>
        </w:rPr>
        <w:t>. 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Нарис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історії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українсько-руської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літератури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до 1890 р. // </w:t>
      </w:r>
      <w:proofErr w:type="spellStart"/>
      <w:proofErr w:type="gram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З</w:t>
      </w:r>
      <w:proofErr w:type="gram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ібрання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творів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у 50 томах. Т. 41. –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Київ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, 1984. – С. 275.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Биркович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В.І. Сільський зелений туризм - пріоритет розвитку туристичної галузі України. Стратегічні пріоритети / В.І.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Биркович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Наук.-аналіт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щокварт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зб. ‒ 2008. ‒ №1(6). </w:t>
      </w:r>
      <w:r w:rsidRPr="006E1758">
        <w:rPr>
          <w:rFonts w:ascii="Times New Roman" w:hAnsi="Times New Roman"/>
          <w:sz w:val="28"/>
          <w:szCs w:val="28"/>
        </w:rPr>
        <w:t>‒ С 137-143.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t>Пазенок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В.С. </w:t>
      </w:r>
      <w:proofErr w:type="spellStart"/>
      <w:r w:rsidRPr="006E1758">
        <w:rPr>
          <w:rFonts w:ascii="Times New Roman" w:hAnsi="Times New Roman"/>
          <w:sz w:val="28"/>
          <w:szCs w:val="28"/>
        </w:rPr>
        <w:t>Філософія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туризму // Туризм у XXI </w:t>
      </w:r>
      <w:proofErr w:type="spellStart"/>
      <w:r w:rsidRPr="006E1758">
        <w:rPr>
          <w:rFonts w:ascii="Times New Roman" w:hAnsi="Times New Roman"/>
          <w:sz w:val="28"/>
          <w:szCs w:val="28"/>
        </w:rPr>
        <w:t>столітті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</w:rPr>
        <w:t>Матеріали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міжнародної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конференції</w:t>
      </w:r>
      <w:proofErr w:type="spellEnd"/>
      <w:r w:rsidRPr="006E1758">
        <w:rPr>
          <w:rFonts w:ascii="Times New Roman" w:hAnsi="Times New Roman"/>
          <w:sz w:val="28"/>
          <w:szCs w:val="28"/>
        </w:rPr>
        <w:t>. ‒ К., 2002.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Кузик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С.П.,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Олесневич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Д.Л. Австрійський досвід формування регіональної політики розвитку туризму// Регіональна політика України: наукові основи, методи, механізми / Збірник наукових праць. </w:t>
      </w:r>
      <w:r w:rsidRPr="006E1758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Pr="006E1758">
        <w:rPr>
          <w:rFonts w:ascii="Times New Roman" w:hAnsi="Times New Roman"/>
          <w:sz w:val="28"/>
          <w:szCs w:val="28"/>
        </w:rPr>
        <w:t>матеріалами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доповідей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міжнародної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науково-практичної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конференції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E1758">
        <w:rPr>
          <w:rFonts w:ascii="Times New Roman" w:hAnsi="Times New Roman"/>
          <w:sz w:val="28"/>
          <w:szCs w:val="28"/>
        </w:rPr>
        <w:t>м</w:t>
      </w:r>
      <w:proofErr w:type="gramStart"/>
      <w:r w:rsidRPr="006E1758">
        <w:rPr>
          <w:rFonts w:ascii="Times New Roman" w:hAnsi="Times New Roman"/>
          <w:sz w:val="28"/>
          <w:szCs w:val="28"/>
        </w:rPr>
        <w:t>.Л</w:t>
      </w:r>
      <w:proofErr w:type="gramEnd"/>
      <w:r w:rsidRPr="006E1758">
        <w:rPr>
          <w:rFonts w:ascii="Times New Roman" w:hAnsi="Times New Roman"/>
          <w:sz w:val="28"/>
          <w:szCs w:val="28"/>
        </w:rPr>
        <w:t>ьвів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, 21-23 </w:t>
      </w:r>
      <w:proofErr w:type="spellStart"/>
      <w:r w:rsidRPr="006E1758">
        <w:rPr>
          <w:rFonts w:ascii="Times New Roman" w:hAnsi="Times New Roman"/>
          <w:sz w:val="28"/>
          <w:szCs w:val="28"/>
        </w:rPr>
        <w:t>травня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1998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</w:rPr>
        <w:t xml:space="preserve">р. / В </w:t>
      </w:r>
      <w:proofErr w:type="spellStart"/>
      <w:r w:rsidRPr="006E1758">
        <w:rPr>
          <w:rFonts w:ascii="Times New Roman" w:hAnsi="Times New Roman"/>
          <w:sz w:val="28"/>
          <w:szCs w:val="28"/>
        </w:rPr>
        <w:t>трьох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частинах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/ НАН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Інститут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регіональних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досліджень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6E1758">
        <w:rPr>
          <w:rFonts w:ascii="Times New Roman" w:hAnsi="Times New Roman"/>
          <w:sz w:val="28"/>
          <w:szCs w:val="28"/>
        </w:rPr>
        <w:t>Львів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:</w:t>
      </w:r>
      <w:r w:rsidRPr="006E1758">
        <w:rPr>
          <w:rFonts w:ascii="Times New Roman" w:hAnsi="Times New Roman"/>
          <w:sz w:val="28"/>
          <w:szCs w:val="28"/>
        </w:rPr>
        <w:t xml:space="preserve"> 1998. – С.47-50.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Олесневич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Д.Л.,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Кузик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С.П. Регіональна організація туризму у Великобританії // Регіональна політика України: наукові основи, методи, механізми / Збірник наукових праць. </w:t>
      </w:r>
      <w:r w:rsidRPr="006E1758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Pr="006E1758">
        <w:rPr>
          <w:rFonts w:ascii="Times New Roman" w:hAnsi="Times New Roman"/>
          <w:sz w:val="28"/>
          <w:szCs w:val="28"/>
        </w:rPr>
        <w:t>матеріалами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доповідей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міжнародної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науковопрактичної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конференції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6E1758">
        <w:rPr>
          <w:rFonts w:ascii="Times New Roman" w:hAnsi="Times New Roman"/>
          <w:sz w:val="28"/>
          <w:szCs w:val="28"/>
        </w:rPr>
        <w:t>м</w:t>
      </w:r>
      <w:proofErr w:type="gramStart"/>
      <w:r w:rsidRPr="006E1758">
        <w:rPr>
          <w:rFonts w:ascii="Times New Roman" w:hAnsi="Times New Roman"/>
          <w:sz w:val="28"/>
          <w:szCs w:val="28"/>
        </w:rPr>
        <w:t>.Л</w:t>
      </w:r>
      <w:proofErr w:type="gramEnd"/>
      <w:r w:rsidRPr="006E1758">
        <w:rPr>
          <w:rFonts w:ascii="Times New Roman" w:hAnsi="Times New Roman"/>
          <w:sz w:val="28"/>
          <w:szCs w:val="28"/>
        </w:rPr>
        <w:t>ьвів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, 21-23 </w:t>
      </w:r>
      <w:proofErr w:type="spellStart"/>
      <w:r w:rsidRPr="006E1758">
        <w:rPr>
          <w:rFonts w:ascii="Times New Roman" w:hAnsi="Times New Roman"/>
          <w:sz w:val="28"/>
          <w:szCs w:val="28"/>
        </w:rPr>
        <w:t>травня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1998р. / НАН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Інститут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регіональних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6E1758">
        <w:rPr>
          <w:rFonts w:ascii="Times New Roman" w:hAnsi="Times New Roman"/>
          <w:sz w:val="28"/>
          <w:szCs w:val="28"/>
        </w:rPr>
        <w:t>досл</w:t>
      </w:r>
      <w:proofErr w:type="gramEnd"/>
      <w:r w:rsidRPr="006E1758">
        <w:rPr>
          <w:rFonts w:ascii="Times New Roman" w:hAnsi="Times New Roman"/>
          <w:sz w:val="28"/>
          <w:szCs w:val="28"/>
        </w:rPr>
        <w:t>іджень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6E1758">
        <w:rPr>
          <w:rFonts w:ascii="Times New Roman" w:hAnsi="Times New Roman"/>
          <w:sz w:val="28"/>
          <w:szCs w:val="28"/>
        </w:rPr>
        <w:t>Львів</w:t>
      </w:r>
      <w:proofErr w:type="spellEnd"/>
      <w:r w:rsidRPr="006E1758">
        <w:rPr>
          <w:rFonts w:ascii="Times New Roman" w:hAnsi="Times New Roman"/>
          <w:sz w:val="28"/>
          <w:szCs w:val="28"/>
        </w:rPr>
        <w:t>, 1998. – С.50-54.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Панюк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Т. П. Диверсифікація як основа структурної модернізації економічної діяльності аграрних підприємств / Т. П.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Панюк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, О. І.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Лукомська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//зб. наук. пр. Луцького національного технічного університету «Економічний форум». – Луцьк. – 2016. – Вип. 1 – С. 189-197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</w:rPr>
        <w:t xml:space="preserve">Про </w:t>
      </w:r>
      <w:proofErr w:type="spellStart"/>
      <w:r w:rsidRPr="006E1758">
        <w:rPr>
          <w:rFonts w:ascii="Times New Roman" w:hAnsi="Times New Roman"/>
          <w:sz w:val="28"/>
          <w:szCs w:val="28"/>
        </w:rPr>
        <w:t>внесення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змі</w:t>
      </w:r>
      <w:proofErr w:type="gramStart"/>
      <w:r w:rsidRPr="006E1758">
        <w:rPr>
          <w:rFonts w:ascii="Times New Roman" w:hAnsi="Times New Roman"/>
          <w:sz w:val="28"/>
          <w:szCs w:val="28"/>
        </w:rPr>
        <w:t>н</w:t>
      </w:r>
      <w:proofErr w:type="spellEnd"/>
      <w:proofErr w:type="gramEnd"/>
      <w:r w:rsidRPr="006E1758">
        <w:rPr>
          <w:rFonts w:ascii="Times New Roman" w:hAnsi="Times New Roman"/>
          <w:sz w:val="28"/>
          <w:szCs w:val="28"/>
        </w:rPr>
        <w:t xml:space="preserve"> до Закону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r w:rsidRPr="006E1758">
        <w:rPr>
          <w:rFonts w:ascii="Times New Roman" w:hAnsi="Times New Roman"/>
          <w:sz w:val="28"/>
          <w:szCs w:val="28"/>
          <w:lang w:val="uk-UA"/>
        </w:rPr>
        <w:t>«</w:t>
      </w:r>
      <w:r w:rsidRPr="006E1758">
        <w:rPr>
          <w:rFonts w:ascii="Times New Roman" w:hAnsi="Times New Roman"/>
          <w:sz w:val="28"/>
          <w:szCs w:val="28"/>
        </w:rPr>
        <w:t>Про туризм</w:t>
      </w:r>
      <w:r w:rsidRPr="006E1758">
        <w:rPr>
          <w:rFonts w:ascii="Times New Roman" w:hAnsi="Times New Roman"/>
          <w:sz w:val="28"/>
          <w:szCs w:val="28"/>
          <w:lang w:val="uk-UA"/>
        </w:rPr>
        <w:t>»</w:t>
      </w:r>
      <w:r w:rsidRPr="006E1758">
        <w:rPr>
          <w:rFonts w:ascii="Times New Roman" w:hAnsi="Times New Roman"/>
          <w:sz w:val="28"/>
          <w:szCs w:val="28"/>
        </w:rPr>
        <w:t xml:space="preserve">: Закон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№ 282-IV </w:t>
      </w:r>
      <w:proofErr w:type="spellStart"/>
      <w:r w:rsidRPr="006E1758">
        <w:rPr>
          <w:rFonts w:ascii="Times New Roman" w:hAnsi="Times New Roman"/>
          <w:sz w:val="28"/>
          <w:szCs w:val="28"/>
        </w:rPr>
        <w:t>від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18.11.03 р. // </w:t>
      </w:r>
      <w:proofErr w:type="spellStart"/>
      <w:r w:rsidRPr="006E1758">
        <w:rPr>
          <w:rFonts w:ascii="Times New Roman" w:hAnsi="Times New Roman"/>
          <w:sz w:val="28"/>
          <w:szCs w:val="28"/>
        </w:rPr>
        <w:t>Відомості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Верховно</w:t>
      </w:r>
      <w:proofErr w:type="gramStart"/>
      <w:r w:rsidRPr="006E1758">
        <w:rPr>
          <w:rFonts w:ascii="Times New Roman" w:hAnsi="Times New Roman"/>
          <w:sz w:val="28"/>
          <w:szCs w:val="28"/>
        </w:rPr>
        <w:t>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Р</w:t>
      </w:r>
      <w:proofErr w:type="gramEnd"/>
      <w:r w:rsidRPr="006E1758">
        <w:rPr>
          <w:rFonts w:ascii="Times New Roman" w:hAnsi="Times New Roman"/>
          <w:sz w:val="28"/>
          <w:szCs w:val="28"/>
        </w:rPr>
        <w:t xml:space="preserve">ади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>. ‒ 2004. ‒ №13. ‒ С.180.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Про внесення змін до Закону України «Про туризм»: Закон України. Відомості Верховної Ради України. 2004. № 13. Ст. 180) із змінами, </w:t>
      </w:r>
      <w:r w:rsidRPr="006E1758">
        <w:rPr>
          <w:rFonts w:ascii="Times New Roman" w:hAnsi="Times New Roman"/>
          <w:sz w:val="28"/>
          <w:szCs w:val="28"/>
          <w:lang w:val="uk-UA"/>
        </w:rPr>
        <w:lastRenderedPageBreak/>
        <w:t>внесеними згідно із Законом № 222-VIII (222-19) від 02.03.2015 р. Відомості Верховної Ради України. ‒ 2015. ‒ № 23. ‒ Ст. 158.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>Про особисте селянське господарство: Закон України від 15 травня 2003 р. №742 –</w:t>
      </w:r>
      <w:r w:rsidRPr="006E1758">
        <w:rPr>
          <w:rFonts w:ascii="Times New Roman" w:hAnsi="Times New Roman"/>
          <w:sz w:val="28"/>
          <w:szCs w:val="28"/>
          <w:lang w:val="en-US"/>
        </w:rPr>
        <w:t>IV</w:t>
      </w:r>
      <w:r w:rsidRPr="006E1758">
        <w:rPr>
          <w:rFonts w:ascii="Times New Roman" w:hAnsi="Times New Roman"/>
          <w:sz w:val="28"/>
          <w:szCs w:val="28"/>
        </w:rPr>
        <w:t xml:space="preserve"> </w:t>
      </w:r>
      <w:r w:rsidRPr="006E1758">
        <w:rPr>
          <w:rFonts w:ascii="Times New Roman" w:hAnsi="Times New Roman"/>
          <w:sz w:val="28"/>
          <w:szCs w:val="28"/>
          <w:lang w:val="uk-UA"/>
        </w:rPr>
        <w:t>// ВВР України. – 2003. ‒ №29. –  С. 232.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>Про туризм: Закон України із змінами і доповненнями, внесеними Законами України від 29.05.2001 р. № 2470-III, від 18.11.2003 р. № 1282-IV (Законом України від 18.11.2003 р. № 1282-IV цей Закон викладено в новій редакції), від 16.04.2009 р. № 1276-VI, від 08.07.2010 р. № 2468-VI, від 19.10.2010 р. № 2608-VI, від 08.07.2011 р. № 3679-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>Програма добровільної категоризації у сфері сільського зеленого туризму «Українська гостинна садиба»: правління ГО «Спілка сприяння розвитку сільського зеленого туризму в Україні», протокол № 46 від 6 травня 2008 р.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>Проект Закону України «Про внесення змін до Закону України" Про туризм «щодо обов'язковості встановлення категорій об’єктам туристичної інфраструктури» № 7293 від 25.10.2010 р.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>Проект Закону України «Про сільський зелений туризм» № 4299 від 23.10.2003 р.; Сесія реєстрації: 4 сесія IV скликання ВРУ.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Відпочивайте в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українсько</w:t>
      </w:r>
      <w:r w:rsidRPr="006E1758">
        <w:rPr>
          <w:rFonts w:ascii="Times New Roman" w:hAnsi="Times New Roman"/>
          <w:sz w:val="28"/>
          <w:szCs w:val="28"/>
        </w:rPr>
        <w:t>му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селі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6E1758">
        <w:rPr>
          <w:rFonts w:ascii="Times New Roman" w:hAnsi="Times New Roman"/>
          <w:sz w:val="28"/>
          <w:szCs w:val="28"/>
        </w:rPr>
        <w:t>Каталог</w:t>
      </w:r>
      <w:r w:rsidRPr="006E1758">
        <w:rPr>
          <w:rFonts w:ascii="Times New Roman" w:hAnsi="Times New Roman"/>
          <w:sz w:val="28"/>
          <w:szCs w:val="28"/>
          <w:lang w:val="uk-UA"/>
        </w:rPr>
        <w:t>». ‒</w:t>
      </w:r>
      <w:r w:rsidRPr="006E1758">
        <w:rPr>
          <w:rFonts w:ascii="Times New Roman" w:hAnsi="Times New Roman"/>
          <w:sz w:val="28"/>
          <w:szCs w:val="28"/>
        </w:rPr>
        <w:t xml:space="preserve"> К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.: </w:t>
      </w:r>
      <w:r w:rsidRPr="006E1758">
        <w:sym w:font="Symbol" w:char="F02D"/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</w:rPr>
        <w:t>2000</w:t>
      </w:r>
      <w:r w:rsidRPr="006E1758">
        <w:rPr>
          <w:rFonts w:ascii="Times New Roman" w:hAnsi="Times New Roman"/>
          <w:sz w:val="28"/>
          <w:szCs w:val="28"/>
          <w:lang w:val="uk-UA"/>
        </w:rPr>
        <w:t>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стандарт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ДСТУ 4268: 2003 </w:t>
      </w:r>
      <w:r w:rsidRPr="006E1758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6E1758">
        <w:rPr>
          <w:rFonts w:ascii="Times New Roman" w:hAnsi="Times New Roman"/>
          <w:sz w:val="28"/>
          <w:szCs w:val="28"/>
        </w:rPr>
        <w:t>Послуги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туристичні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</w:rPr>
        <w:t>Засоби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розміщення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</w:rPr>
        <w:t>Загальні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вимоги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» </w:t>
      </w:r>
      <w:proofErr w:type="spellStart"/>
      <w:r w:rsidRPr="006E1758">
        <w:rPr>
          <w:rFonts w:ascii="Times New Roman" w:hAnsi="Times New Roman"/>
          <w:sz w:val="28"/>
          <w:szCs w:val="28"/>
        </w:rPr>
        <w:t>згідно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наказу </w:t>
      </w:r>
      <w:proofErr w:type="spellStart"/>
      <w:r w:rsidRPr="006E1758">
        <w:rPr>
          <w:rFonts w:ascii="Times New Roman" w:hAnsi="Times New Roman"/>
          <w:sz w:val="28"/>
          <w:szCs w:val="28"/>
        </w:rPr>
        <w:t>Держспоживстандарту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від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23 </w:t>
      </w:r>
      <w:proofErr w:type="spellStart"/>
      <w:r w:rsidRPr="006E1758">
        <w:rPr>
          <w:rFonts w:ascii="Times New Roman" w:hAnsi="Times New Roman"/>
          <w:sz w:val="28"/>
          <w:szCs w:val="28"/>
        </w:rPr>
        <w:t>грудня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2003 р. №225</w:t>
      </w:r>
      <w:r w:rsidRPr="006E1758">
        <w:rPr>
          <w:rFonts w:ascii="Times New Roman" w:hAnsi="Times New Roman"/>
          <w:sz w:val="28"/>
          <w:szCs w:val="28"/>
          <w:lang w:val="uk-UA"/>
        </w:rPr>
        <w:t>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стандарт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ДСТУ 4527:2006 </w:t>
      </w:r>
      <w:r w:rsidRPr="006E1758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6E1758">
        <w:rPr>
          <w:rFonts w:ascii="Times New Roman" w:hAnsi="Times New Roman"/>
          <w:sz w:val="28"/>
          <w:szCs w:val="28"/>
        </w:rPr>
        <w:t>Послуги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туристичні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</w:rPr>
        <w:t>Засоби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розміщення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</w:rPr>
        <w:t>Терміни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6E1758">
        <w:rPr>
          <w:rFonts w:ascii="Times New Roman" w:hAnsi="Times New Roman"/>
          <w:sz w:val="28"/>
          <w:szCs w:val="28"/>
        </w:rPr>
        <w:t>визначення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» </w:t>
      </w:r>
      <w:proofErr w:type="spellStart"/>
      <w:r w:rsidRPr="006E1758">
        <w:rPr>
          <w:rFonts w:ascii="Times New Roman" w:hAnsi="Times New Roman"/>
          <w:sz w:val="28"/>
          <w:szCs w:val="28"/>
        </w:rPr>
        <w:t>згідно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наказу </w:t>
      </w:r>
      <w:proofErr w:type="spellStart"/>
      <w:r w:rsidRPr="006E1758">
        <w:rPr>
          <w:rFonts w:ascii="Times New Roman" w:hAnsi="Times New Roman"/>
          <w:sz w:val="28"/>
          <w:szCs w:val="28"/>
        </w:rPr>
        <w:t>Держспоживстандарту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від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28 </w:t>
      </w:r>
      <w:proofErr w:type="gramStart"/>
      <w:r w:rsidRPr="006E1758">
        <w:rPr>
          <w:rFonts w:ascii="Times New Roman" w:hAnsi="Times New Roman"/>
          <w:sz w:val="28"/>
          <w:szCs w:val="28"/>
        </w:rPr>
        <w:t>лютого</w:t>
      </w:r>
      <w:proofErr w:type="gramEnd"/>
      <w:r w:rsidRPr="006E1758">
        <w:rPr>
          <w:rFonts w:ascii="Times New Roman" w:hAnsi="Times New Roman"/>
          <w:sz w:val="28"/>
          <w:szCs w:val="28"/>
        </w:rPr>
        <w:t xml:space="preserve"> 2006 р. №5</w:t>
      </w:r>
      <w:r w:rsidRPr="006E1758">
        <w:rPr>
          <w:rFonts w:ascii="Times New Roman" w:hAnsi="Times New Roman"/>
          <w:sz w:val="28"/>
          <w:szCs w:val="28"/>
          <w:lang w:val="uk-UA"/>
        </w:rPr>
        <w:t>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Бейдик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О.О. Методологія та методика аналізу рекреаційно-туристських ресурсів України: дис. д-ра геогр. наук: 11.00.02 / О.О.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Бейдик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Київ. нац. ун-т ім. Т. Шевченка. – К., 2004. – 36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lastRenderedPageBreak/>
        <w:t xml:space="preserve">Зінченко А.І. Маркетинг підприємств зеленого туризму: дис. канд.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екон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наук.: 08.00.04 / А.І. Зінченко. ‒ Київ: Київський національний торговельно-економічний університет, 2012. ‒ 215 с.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Костриця М.М. Підприємницькі засади розвитку сільського туризму: дис. канд.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екон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. наук.: 08.00.04 / М.М. Костриця. ‒ Житомир: Житомирський державний технологічний університет, 2008. ‒ 213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Яковенко І.М. Теоретико-методологічні основи рекреаційного природокористування (суспільно-географічне дослідження): автореф. дис. д-ра геогр. наук: 11.00.02 / І.М. Яковенко; НАН України; Ін-т географії. – К.: 2004. – 31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Андрєєва Н. Сучасна організація аграрного туризму в Україні як перспективний напрямок розвитку сільських територій / Н. Андрєєва, С.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Нездоймінов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, І. Дишловий // Економіст. – 2011. – № 7 (297). – С. 25– 28.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Бутусов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Г.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Аналіз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туристичного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ринку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Галицькі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контракти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. – 2006. – № 5. – С. 8–10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5. Васильєва Н.В. Зелений туризм </w:t>
      </w:r>
      <w:r w:rsidRPr="006E1758">
        <w:sym w:font="Symbol" w:char="F02D"/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панацея чи міф? // Туризм сільський зелений. </w:t>
      </w:r>
      <w:r w:rsidRPr="006E1758">
        <w:sym w:font="Symbol" w:char="F02D"/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</w:rPr>
        <w:t>№ V.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sym w:font="Symbol" w:char="F02D"/>
      </w:r>
      <w:r w:rsidRPr="006E1758">
        <w:rPr>
          <w:rFonts w:ascii="Times New Roman" w:hAnsi="Times New Roman"/>
          <w:sz w:val="28"/>
          <w:szCs w:val="28"/>
        </w:rPr>
        <w:t xml:space="preserve">  2008</w:t>
      </w:r>
      <w:r w:rsidRPr="006E1758">
        <w:rPr>
          <w:rFonts w:ascii="Times New Roman" w:hAnsi="Times New Roman"/>
          <w:sz w:val="28"/>
          <w:szCs w:val="28"/>
          <w:lang w:val="uk-UA"/>
        </w:rPr>
        <w:t>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55. Вісник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львів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ун-ту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Серія географічна. 2007. ‒  Вип. 34. ‒ С. 55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>Вишневська Ю. В. Аналіз основних функцій та методів адміністративно-правового регулювання розвитку сільського зеленого туризму. Вісник Академії праці і соціальних відносин. ‒ 2010. ‒ № 4. С. 14–17.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Гетьман В. І.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Екотуризм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чи екологічний туризм: теорія і реальність / В.І Гетьман // Рідна природа. – 2002. ‒ № 3. – С. 24-29.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Литвин І. В. Проблеми та перспективи розвитку сільського зеленого туризму в регіоні / І. В. Литвин, М. О.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Нек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// Регіональна економіка. – 2013. – № 2 (68). – С. 81–88.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Могильник Л. П. Правове регулювання сільського зеленого туризму в Україні та досвід зарубіжних країн / Л. П. Могильник // Науковий </w:t>
      </w:r>
      <w:r w:rsidRPr="006E1758">
        <w:rPr>
          <w:rFonts w:ascii="Times New Roman" w:hAnsi="Times New Roman"/>
          <w:sz w:val="28"/>
          <w:szCs w:val="28"/>
          <w:lang w:val="uk-UA"/>
        </w:rPr>
        <w:lastRenderedPageBreak/>
        <w:t>вісник Національного університету біоресурсів і природокористування. – Київ, 2011. – Вип. 163, ч. 1. – С. 86–89.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Основи маркетингу сільського  туризму // Туризм сільського зелений (спец випуск). ‒ 2002. ‒ №2. – С.23-30. 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>Снігова О. Ю. Розвиток рекреаційного потенціалу України: оцінка умов та перспектив  / О. Ю. Снігова // Економіка промисловості. – 2009. ‒ №4. С. 184-192.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уризм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Львівщини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проблеми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перспективи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розвитку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  <w:shd w:val="clear" w:color="auto" w:fill="FFFFFF"/>
        </w:rPr>
        <w:t>//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Урядовий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кур’єр</w:t>
      </w:r>
      <w:proofErr w:type="spellEnd"/>
      <w:r w:rsidRPr="006E1758">
        <w:rPr>
          <w:rFonts w:ascii="Times New Roman" w:hAnsi="Times New Roman"/>
          <w:sz w:val="28"/>
          <w:szCs w:val="28"/>
          <w:shd w:val="clear" w:color="auto" w:fill="FFFFFF"/>
        </w:rPr>
        <w:t>. – 2005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Фарйон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О.О. Функціонування сільського зеленого туризму в Україні в умовах ринкової економіки / О.О.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Фарйон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// Інноваційна економіка: всеукраїнський фаховий науково-виробничий журнал. – м. Тернопіль: Тернопільська державна с/г дослідна станція ІКСГП НААН, 2013. – № 8(46). – С. 183-185.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t>Колективні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засоби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розміщування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у 2014 </w:t>
      </w:r>
      <w:proofErr w:type="spellStart"/>
      <w:r w:rsidRPr="006E1758">
        <w:rPr>
          <w:rFonts w:ascii="Times New Roman" w:hAnsi="Times New Roman"/>
          <w:sz w:val="28"/>
          <w:szCs w:val="28"/>
        </w:rPr>
        <w:t>році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</w:rPr>
        <w:t>Статистичний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бюлетень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[Електронний ресурс]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</w:t>
      </w:r>
      <w:r w:rsidRPr="006E1758">
        <w:rPr>
          <w:rFonts w:ascii="Times New Roman" w:hAnsi="Times New Roman"/>
          <w:sz w:val="28"/>
          <w:szCs w:val="28"/>
        </w:rPr>
        <w:t xml:space="preserve"> – К.: </w:t>
      </w:r>
      <w:proofErr w:type="spellStart"/>
      <w:r w:rsidRPr="006E1758">
        <w:rPr>
          <w:rFonts w:ascii="Times New Roman" w:hAnsi="Times New Roman"/>
          <w:sz w:val="28"/>
          <w:szCs w:val="28"/>
        </w:rPr>
        <w:t>Державна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служба статистики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>, 2015. – 200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>Колективні засоби розміщення та туристична діяльність у Львівській області. Статистичний збірник 2016 р. [Електронний ресурс]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К.: </w:t>
      </w:r>
      <w:proofErr w:type="spellStart"/>
      <w:r w:rsidRPr="006E1758">
        <w:rPr>
          <w:rFonts w:ascii="Times New Roman" w:hAnsi="Times New Roman"/>
          <w:sz w:val="28"/>
          <w:szCs w:val="28"/>
        </w:rPr>
        <w:t>Державна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служба статистики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, 2017. ‒ 52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</w:t>
      </w:r>
      <w:proofErr w:type="spellStart"/>
      <w:r w:rsidRPr="006E1758">
        <w:rPr>
          <w:rFonts w:ascii="Times New Roman" w:hAnsi="Times New Roman"/>
          <w:sz w:val="28"/>
          <w:szCs w:val="28"/>
        </w:rPr>
        <w:t>олективні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засоби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розміщування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6E1758">
        <w:rPr>
          <w:rFonts w:ascii="Times New Roman" w:hAnsi="Times New Roman"/>
          <w:sz w:val="28"/>
          <w:szCs w:val="28"/>
        </w:rPr>
        <w:t>туристична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діяльність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Львівської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області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E1758">
        <w:rPr>
          <w:rFonts w:ascii="Times New Roman" w:hAnsi="Times New Roman"/>
          <w:sz w:val="28"/>
          <w:szCs w:val="28"/>
        </w:rPr>
        <w:t>Статистичний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збірник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2017 р. [Електронний ресурс]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К.: </w:t>
      </w:r>
      <w:proofErr w:type="spellStart"/>
      <w:r w:rsidRPr="006E1758">
        <w:rPr>
          <w:rFonts w:ascii="Times New Roman" w:hAnsi="Times New Roman"/>
          <w:sz w:val="28"/>
          <w:szCs w:val="28"/>
        </w:rPr>
        <w:t>Державна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служба статистики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>, 2018. ‒ 52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Рекреаційний потенціал Львівщини. Статист. Збірник </w:t>
      </w:r>
      <w:r w:rsidRPr="006E1758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 ‒ Львів: Головне управління статистики у Львівській обл., 2012. – 96 с.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t>Туристична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діяльність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у 2012 </w:t>
      </w:r>
      <w:proofErr w:type="spellStart"/>
      <w:r w:rsidRPr="006E1758">
        <w:rPr>
          <w:rFonts w:ascii="Times New Roman" w:hAnsi="Times New Roman"/>
          <w:sz w:val="28"/>
          <w:szCs w:val="28"/>
        </w:rPr>
        <w:t>році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6E1758">
        <w:rPr>
          <w:rFonts w:ascii="Times New Roman" w:hAnsi="Times New Roman"/>
          <w:sz w:val="28"/>
          <w:szCs w:val="28"/>
        </w:rPr>
        <w:t>Статистичний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бюлетень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[Електронний ресурс]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</w:t>
      </w:r>
      <w:r w:rsidRPr="006E1758">
        <w:rPr>
          <w:rFonts w:ascii="Times New Roman" w:hAnsi="Times New Roman"/>
          <w:sz w:val="28"/>
          <w:szCs w:val="28"/>
        </w:rPr>
        <w:t xml:space="preserve"> К.: </w:t>
      </w:r>
      <w:proofErr w:type="spellStart"/>
      <w:r w:rsidRPr="006E1758">
        <w:rPr>
          <w:rFonts w:ascii="Times New Roman" w:hAnsi="Times New Roman"/>
          <w:sz w:val="28"/>
          <w:szCs w:val="28"/>
        </w:rPr>
        <w:t>Державна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служба статистики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, 2013. – 272 с.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6E1758">
        <w:rPr>
          <w:rFonts w:ascii="Times New Roman" w:hAnsi="Times New Roman"/>
          <w:sz w:val="28"/>
          <w:szCs w:val="28"/>
        </w:rPr>
        <w:lastRenderedPageBreak/>
        <w:t>Туристична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діяльність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у 2013 </w:t>
      </w:r>
      <w:proofErr w:type="spellStart"/>
      <w:r w:rsidRPr="006E1758">
        <w:rPr>
          <w:rFonts w:ascii="Times New Roman" w:hAnsi="Times New Roman"/>
          <w:sz w:val="28"/>
          <w:szCs w:val="28"/>
        </w:rPr>
        <w:t>році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6E1758">
        <w:rPr>
          <w:rFonts w:ascii="Times New Roman" w:hAnsi="Times New Roman"/>
          <w:sz w:val="28"/>
          <w:szCs w:val="28"/>
        </w:rPr>
        <w:t>Статистичний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E1758">
        <w:rPr>
          <w:rFonts w:ascii="Times New Roman" w:hAnsi="Times New Roman"/>
          <w:sz w:val="28"/>
          <w:szCs w:val="28"/>
        </w:rPr>
        <w:t>бюлетень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 [Електронний ресурс]</w:t>
      </w:r>
      <w:r w:rsidRPr="006E17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</w:t>
      </w:r>
      <w:r w:rsidRPr="006E1758">
        <w:rPr>
          <w:rFonts w:ascii="Times New Roman" w:hAnsi="Times New Roman"/>
          <w:sz w:val="28"/>
          <w:szCs w:val="28"/>
        </w:rPr>
        <w:t xml:space="preserve"> К.: </w:t>
      </w:r>
      <w:proofErr w:type="spellStart"/>
      <w:r w:rsidRPr="006E1758">
        <w:rPr>
          <w:rFonts w:ascii="Times New Roman" w:hAnsi="Times New Roman"/>
          <w:sz w:val="28"/>
          <w:szCs w:val="28"/>
        </w:rPr>
        <w:t>Державна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 служба статистики </w:t>
      </w:r>
      <w:proofErr w:type="spellStart"/>
      <w:r w:rsidRPr="006E1758">
        <w:rPr>
          <w:rFonts w:ascii="Times New Roman" w:hAnsi="Times New Roman"/>
          <w:sz w:val="28"/>
          <w:szCs w:val="28"/>
        </w:rPr>
        <w:t>України</w:t>
      </w:r>
      <w:proofErr w:type="spellEnd"/>
      <w:r w:rsidRPr="006E1758">
        <w:rPr>
          <w:rFonts w:ascii="Times New Roman" w:hAnsi="Times New Roman"/>
          <w:sz w:val="28"/>
          <w:szCs w:val="28"/>
        </w:rPr>
        <w:t xml:space="preserve">, 2014. – 272 с.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Атлас Львівської області. – Режим доступу:  </w:t>
      </w:r>
      <w:hyperlink r:id="rId7" w:history="1">
        <w:r w:rsidRPr="006E1758">
          <w:rPr>
            <w:rStyle w:val="a4"/>
            <w:rFonts w:ascii="Times New Roman" w:hAnsi="Times New Roman"/>
            <w:sz w:val="28"/>
            <w:szCs w:val="28"/>
          </w:rPr>
          <w:t>https</w:t>
        </w:r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Pr="006E1758">
          <w:rPr>
            <w:rStyle w:val="a4"/>
            <w:rFonts w:ascii="Times New Roman" w:hAnsi="Times New Roman"/>
            <w:sz w:val="28"/>
            <w:szCs w:val="28"/>
          </w:rPr>
          <w:t>geoknigi</w:t>
        </w:r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6E1758">
          <w:rPr>
            <w:rStyle w:val="a4"/>
            <w:rFonts w:ascii="Times New Roman" w:hAnsi="Times New Roman"/>
            <w:sz w:val="28"/>
            <w:szCs w:val="28"/>
          </w:rPr>
          <w:t>com</w:t>
        </w:r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6E1758">
          <w:rPr>
            <w:rStyle w:val="a4"/>
            <w:rFonts w:ascii="Times New Roman" w:hAnsi="Times New Roman"/>
            <w:sz w:val="28"/>
            <w:szCs w:val="28"/>
          </w:rPr>
          <w:t>view</w:t>
        </w:r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_</w:t>
        </w:r>
        <w:r w:rsidRPr="006E1758">
          <w:rPr>
            <w:rStyle w:val="a4"/>
            <w:rFonts w:ascii="Times New Roman" w:hAnsi="Times New Roman"/>
            <w:sz w:val="28"/>
            <w:szCs w:val="28"/>
          </w:rPr>
          <w:t>map</w:t>
        </w:r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6E1758">
          <w:rPr>
            <w:rStyle w:val="a4"/>
            <w:rFonts w:ascii="Times New Roman" w:hAnsi="Times New Roman"/>
            <w:sz w:val="28"/>
            <w:szCs w:val="28"/>
          </w:rPr>
          <w:t>php</w:t>
        </w:r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?</w:t>
        </w:r>
        <w:r w:rsidRPr="006E1758">
          <w:rPr>
            <w:rStyle w:val="a4"/>
            <w:rFonts w:ascii="Times New Roman" w:hAnsi="Times New Roman"/>
            <w:sz w:val="28"/>
            <w:szCs w:val="28"/>
          </w:rPr>
          <w:t>id</w:t>
        </w:r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=28</w:t>
        </w:r>
      </w:hyperlink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Державна служба туризму і курортів. ‒ Режим доступу: </w:t>
      </w:r>
      <w:hyperlink r:id="rId8" w:history="1"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http://www.tourism.gov.ua/</w:t>
        </w:r>
      </w:hyperlink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Державний комітет статистики України. ‒ Режим доступу: </w:t>
      </w:r>
      <w:hyperlink r:id="rId9" w:history="1"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http://www.ukrstat.gov.ua</w:t>
        </w:r>
      </w:hyperlink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</w:rPr>
        <w:t>Концепция развития сельского туризма в Крыму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758">
        <w:rPr>
          <w:rFonts w:ascii="Times New Roman" w:hAnsi="Times New Roman"/>
          <w:sz w:val="28"/>
          <w:szCs w:val="28"/>
        </w:rPr>
        <w:t xml:space="preserve">/ Министерство курортов и туризма АРК, 2007. ООО 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«</w:t>
      </w:r>
      <w:r w:rsidRPr="006E1758">
        <w:rPr>
          <w:rFonts w:ascii="Times New Roman" w:hAnsi="Times New Roman"/>
          <w:sz w:val="28"/>
          <w:szCs w:val="28"/>
        </w:rPr>
        <w:t>Южный институт интеллектуальной собственности</w:t>
      </w:r>
      <w:r w:rsidRPr="006E1758">
        <w:rPr>
          <w:rFonts w:ascii="Times New Roman" w:hAnsi="Times New Roman"/>
          <w:sz w:val="28"/>
          <w:szCs w:val="28"/>
          <w:lang w:val="uk-UA"/>
        </w:rPr>
        <w:t>»</w:t>
      </w:r>
      <w:r w:rsidRPr="006E1758">
        <w:rPr>
          <w:rFonts w:ascii="Times New Roman" w:hAnsi="Times New Roman"/>
          <w:sz w:val="28"/>
          <w:szCs w:val="28"/>
        </w:rPr>
        <w:t xml:space="preserve">. – Режим доступу: </w:t>
      </w:r>
      <w:hyperlink r:id="rId10" w:history="1">
        <w:r w:rsidRPr="006E1758">
          <w:rPr>
            <w:rStyle w:val="a4"/>
            <w:rFonts w:ascii="Times New Roman" w:hAnsi="Times New Roman"/>
            <w:sz w:val="28"/>
            <w:szCs w:val="28"/>
          </w:rPr>
          <w:t>www.tourism.crimea.ua/min_tur/zakon/form52</w:t>
        </w:r>
      </w:hyperlink>
      <w:r w:rsidRPr="006E1758">
        <w:rPr>
          <w:lang w:val="uk-UA"/>
        </w:rPr>
        <w:t xml:space="preserve"> </w:t>
      </w:r>
    </w:p>
    <w:p w:rsidR="00A84DA3" w:rsidRPr="006E1758" w:rsidRDefault="00A84DA3" w:rsidP="00A84DA3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Розвиток сільського сталого туризму: </w:t>
      </w:r>
      <w:proofErr w:type="spellStart"/>
      <w:r w:rsidRPr="006E1758">
        <w:rPr>
          <w:rFonts w:ascii="Times New Roman" w:hAnsi="Times New Roman"/>
          <w:sz w:val="28"/>
          <w:szCs w:val="28"/>
          <w:lang w:val="uk-UA"/>
        </w:rPr>
        <w:t>темат</w:t>
      </w:r>
      <w:proofErr w:type="spellEnd"/>
      <w:r w:rsidRPr="006E1758">
        <w:rPr>
          <w:rFonts w:ascii="Times New Roman" w:hAnsi="Times New Roman"/>
          <w:sz w:val="28"/>
          <w:szCs w:val="28"/>
          <w:lang w:val="uk-UA"/>
        </w:rPr>
        <w:t xml:space="preserve">. довід. – Режим доступу: </w:t>
      </w:r>
      <w:hyperlink r:id="rId11" w:history="1"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www.euracademy.org</w:t>
        </w:r>
      </w:hyperlink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E1758" w:rsidRPr="006E1758" w:rsidRDefault="00A84DA3" w:rsidP="006E1758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uk-UA"/>
        </w:rPr>
        <w:t xml:space="preserve">Спілка сприяння розвитку сільського зеленого туризму в Україні. – Режим доступу: </w:t>
      </w:r>
      <w:hyperlink r:id="rId12" w:history="1">
        <w:r w:rsidRPr="006E1758">
          <w:rPr>
            <w:rStyle w:val="a4"/>
            <w:rFonts w:ascii="Times New Roman" w:hAnsi="Times New Roman"/>
            <w:sz w:val="28"/>
            <w:szCs w:val="28"/>
            <w:lang w:val="uk-UA"/>
          </w:rPr>
          <w:t>http://www.greentour.com.ua</w:t>
        </w:r>
      </w:hyperlink>
    </w:p>
    <w:p w:rsidR="00A84DA3" w:rsidRPr="006E1758" w:rsidRDefault="00A84DA3" w:rsidP="006E1758">
      <w:pPr>
        <w:pStyle w:val="ab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E1758">
        <w:rPr>
          <w:rFonts w:ascii="Times New Roman" w:hAnsi="Times New Roman"/>
          <w:sz w:val="28"/>
          <w:szCs w:val="28"/>
          <w:lang w:val="en-US"/>
        </w:rPr>
        <w:t xml:space="preserve">Research report. Scottish enterprise, Perspectives on international best practice green tourism. Final report, Edinburgh, </w:t>
      </w:r>
      <w:proofErr w:type="spellStart"/>
      <w:proofErr w:type="gramStart"/>
      <w:r w:rsidRPr="006E1758">
        <w:rPr>
          <w:rFonts w:ascii="Times New Roman" w:hAnsi="Times New Roman"/>
          <w:sz w:val="28"/>
          <w:szCs w:val="28"/>
          <w:lang w:val="en-US"/>
        </w:rPr>
        <w:t>april</w:t>
      </w:r>
      <w:proofErr w:type="spellEnd"/>
      <w:proofErr w:type="gramEnd"/>
      <w:r w:rsidRPr="006E1758">
        <w:rPr>
          <w:rFonts w:ascii="Times New Roman" w:hAnsi="Times New Roman"/>
          <w:sz w:val="28"/>
          <w:szCs w:val="28"/>
          <w:lang w:val="en-US"/>
        </w:rPr>
        <w:t xml:space="preserve"> 2004. </w:t>
      </w:r>
      <w:r w:rsidRPr="006E1758">
        <w:rPr>
          <w:rFonts w:ascii="Times New Roman" w:hAnsi="Times New Roman"/>
          <w:sz w:val="28"/>
          <w:szCs w:val="28"/>
        </w:rPr>
        <w:t>‒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6E1758">
        <w:rPr>
          <w:rFonts w:ascii="Times New Roman" w:hAnsi="Times New Roman"/>
          <w:sz w:val="28"/>
          <w:szCs w:val="28"/>
        </w:rPr>
        <w:t xml:space="preserve"> Режим доступу:</w:t>
      </w:r>
      <w:r w:rsidRPr="006E1758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3" w:history="1">
        <w:r w:rsidRPr="006E1758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6E1758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 w:rsidRPr="006E1758">
          <w:rPr>
            <w:rStyle w:val="a4"/>
            <w:rFonts w:ascii="Times New Roman" w:hAnsi="Times New Roman"/>
            <w:sz w:val="28"/>
            <w:szCs w:val="28"/>
            <w:lang w:val="en-US"/>
          </w:rPr>
          <w:t>greentourism</w:t>
        </w:r>
        <w:proofErr w:type="spellEnd"/>
        <w:r w:rsidRPr="006E1758">
          <w:rPr>
            <w:rStyle w:val="a4"/>
            <w:rFonts w:ascii="Times New Roman" w:hAnsi="Times New Roman"/>
            <w:sz w:val="28"/>
            <w:szCs w:val="28"/>
          </w:rPr>
          <w:t>.</w:t>
        </w:r>
        <w:r w:rsidRPr="006E1758">
          <w:rPr>
            <w:rStyle w:val="a4"/>
            <w:rFonts w:ascii="Times New Roman" w:hAnsi="Times New Roman"/>
            <w:sz w:val="28"/>
            <w:szCs w:val="28"/>
            <w:lang w:val="en-US"/>
          </w:rPr>
          <w:t>org</w:t>
        </w:r>
        <w:r w:rsidRPr="006E1758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 w:rsidRPr="006E1758">
          <w:rPr>
            <w:rStyle w:val="a4"/>
            <w:rFonts w:ascii="Times New Roman" w:hAnsi="Times New Roman"/>
            <w:sz w:val="28"/>
            <w:szCs w:val="28"/>
            <w:lang w:val="en-US"/>
          </w:rPr>
          <w:t>uk</w:t>
        </w:r>
        <w:proofErr w:type="spellEnd"/>
      </w:hyperlink>
      <w:r w:rsidRPr="006E1758">
        <w:rPr>
          <w:lang w:val="uk-UA"/>
        </w:rPr>
        <w:t xml:space="preserve">  </w:t>
      </w:r>
    </w:p>
    <w:p w:rsidR="0096178A" w:rsidRPr="007B241A" w:rsidRDefault="0096178A" w:rsidP="00CC19AA">
      <w:pPr>
        <w:rPr>
          <w:rFonts w:ascii="Times New Roman" w:hAnsi="Times New Roman"/>
          <w:sz w:val="28"/>
          <w:szCs w:val="28"/>
          <w:lang w:val="uk-UA"/>
        </w:rPr>
      </w:pPr>
    </w:p>
    <w:p w:rsidR="00977B4C" w:rsidRPr="007B241A" w:rsidRDefault="00977B4C" w:rsidP="00977B4C">
      <w:pPr>
        <w:rPr>
          <w:rFonts w:ascii="Times New Roman" w:hAnsi="Times New Roman"/>
          <w:sz w:val="28"/>
          <w:szCs w:val="28"/>
          <w:lang w:val="uk-UA"/>
        </w:rPr>
      </w:pPr>
    </w:p>
    <w:p w:rsidR="003077BA" w:rsidRPr="007B241A" w:rsidRDefault="003077BA" w:rsidP="002130A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077BA" w:rsidRPr="007B241A" w:rsidRDefault="003077BA" w:rsidP="003077B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077BA" w:rsidRPr="007B241A" w:rsidRDefault="003077BA" w:rsidP="003077B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077BA" w:rsidRPr="007B241A" w:rsidRDefault="003077BA" w:rsidP="003077B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077BA" w:rsidRPr="007B241A" w:rsidRDefault="003077BA" w:rsidP="003077B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077BA" w:rsidRPr="007B241A" w:rsidRDefault="003077BA" w:rsidP="007B38A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646EE" w:rsidRPr="007B241A" w:rsidRDefault="00A646EE" w:rsidP="006E1758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sectPr w:rsidR="00A646EE" w:rsidRPr="007B241A" w:rsidSect="008D46F8">
      <w:headerReference w:type="default" r:id="rId14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6314" w:rsidRDefault="00296314" w:rsidP="00521BB3">
      <w:pPr>
        <w:spacing w:after="0" w:line="240" w:lineRule="auto"/>
      </w:pPr>
      <w:r>
        <w:separator/>
      </w:r>
    </w:p>
  </w:endnote>
  <w:endnote w:type="continuationSeparator" w:id="0">
    <w:p w:rsidR="00296314" w:rsidRDefault="00296314" w:rsidP="00521B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MV Boli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6314" w:rsidRDefault="00296314" w:rsidP="00521BB3">
      <w:pPr>
        <w:spacing w:after="0" w:line="240" w:lineRule="auto"/>
      </w:pPr>
      <w:r>
        <w:separator/>
      </w:r>
    </w:p>
  </w:footnote>
  <w:footnote w:type="continuationSeparator" w:id="0">
    <w:p w:rsidR="00296314" w:rsidRDefault="00296314" w:rsidP="00521B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2F30" w:rsidRDefault="008B4F7E">
    <w:pPr>
      <w:pStyle w:val="a7"/>
      <w:jc w:val="right"/>
    </w:pPr>
    <w:fldSimple w:instr=" PAGE   \* MERGEFORMAT ">
      <w:r w:rsidR="00DC708E">
        <w:rPr>
          <w:noProof/>
        </w:rPr>
        <w:t>16</w:t>
      </w:r>
    </w:fldSimple>
  </w:p>
  <w:p w:rsidR="00192F30" w:rsidRDefault="00192F30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229D6"/>
    <w:multiLevelType w:val="hybridMultilevel"/>
    <w:tmpl w:val="750E0F62"/>
    <w:lvl w:ilvl="0" w:tplc="04190001">
      <w:start w:val="1"/>
      <w:numFmt w:val="bullet"/>
      <w:lvlText w:val=""/>
      <w:lvlJc w:val="left"/>
      <w:pPr>
        <w:ind w:left="14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7" w:hanging="360"/>
      </w:pPr>
      <w:rPr>
        <w:rFonts w:ascii="Wingdings" w:hAnsi="Wingdings" w:hint="default"/>
      </w:rPr>
    </w:lvl>
  </w:abstractNum>
  <w:abstractNum w:abstractNumId="1">
    <w:nsid w:val="09407A88"/>
    <w:multiLevelType w:val="hybridMultilevel"/>
    <w:tmpl w:val="D610DA78"/>
    <w:lvl w:ilvl="0" w:tplc="87EE4984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1192385B"/>
    <w:multiLevelType w:val="hybridMultilevel"/>
    <w:tmpl w:val="631C94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73283F"/>
    <w:multiLevelType w:val="hybridMultilevel"/>
    <w:tmpl w:val="476C8E6E"/>
    <w:lvl w:ilvl="0" w:tplc="0419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4">
    <w:nsid w:val="221F2BAC"/>
    <w:multiLevelType w:val="hybridMultilevel"/>
    <w:tmpl w:val="5C708F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28F05E9"/>
    <w:multiLevelType w:val="hybridMultilevel"/>
    <w:tmpl w:val="B2B0AB5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23691AA4"/>
    <w:multiLevelType w:val="hybridMultilevel"/>
    <w:tmpl w:val="335CCDF2"/>
    <w:lvl w:ilvl="0" w:tplc="0419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7">
    <w:nsid w:val="25F25B96"/>
    <w:multiLevelType w:val="hybridMultilevel"/>
    <w:tmpl w:val="BFC6B6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E7D9A"/>
    <w:multiLevelType w:val="hybridMultilevel"/>
    <w:tmpl w:val="10A28FDA"/>
    <w:lvl w:ilvl="0" w:tplc="563A89B2">
      <w:start w:val="1"/>
      <w:numFmt w:val="decimal"/>
      <w:lvlText w:val="%1."/>
      <w:lvlJc w:val="left"/>
      <w:pPr>
        <w:ind w:left="1863" w:hanging="115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9">
    <w:nsid w:val="35EF54D6"/>
    <w:multiLevelType w:val="hybridMultilevel"/>
    <w:tmpl w:val="9C3298D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390A007E"/>
    <w:multiLevelType w:val="multilevel"/>
    <w:tmpl w:val="1876D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55EC764A"/>
    <w:multiLevelType w:val="hybridMultilevel"/>
    <w:tmpl w:val="51080D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61C3FF7"/>
    <w:multiLevelType w:val="hybridMultilevel"/>
    <w:tmpl w:val="7FEC0D7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848178A"/>
    <w:multiLevelType w:val="hybridMultilevel"/>
    <w:tmpl w:val="9AA8A96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58A92155"/>
    <w:multiLevelType w:val="hybridMultilevel"/>
    <w:tmpl w:val="CB680F82"/>
    <w:lvl w:ilvl="0" w:tplc="746CC96A">
      <w:start w:val="1"/>
      <w:numFmt w:val="decimal"/>
      <w:lvlText w:val="%1."/>
      <w:lvlJc w:val="left"/>
      <w:pPr>
        <w:ind w:left="1587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3E05B8"/>
    <w:multiLevelType w:val="hybridMultilevel"/>
    <w:tmpl w:val="07A247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D872A37"/>
    <w:multiLevelType w:val="hybridMultilevel"/>
    <w:tmpl w:val="5582B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76540F0"/>
    <w:multiLevelType w:val="hybridMultilevel"/>
    <w:tmpl w:val="CD68AC3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7AAA173A"/>
    <w:multiLevelType w:val="hybridMultilevel"/>
    <w:tmpl w:val="6EEAA9C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8"/>
  </w:num>
  <w:num w:numId="3">
    <w:abstractNumId w:val="17"/>
  </w:num>
  <w:num w:numId="4">
    <w:abstractNumId w:val="5"/>
  </w:num>
  <w:num w:numId="5">
    <w:abstractNumId w:val="9"/>
  </w:num>
  <w:num w:numId="6">
    <w:abstractNumId w:val="8"/>
  </w:num>
  <w:num w:numId="7">
    <w:abstractNumId w:val="13"/>
  </w:num>
  <w:num w:numId="8">
    <w:abstractNumId w:val="0"/>
  </w:num>
  <w:num w:numId="9">
    <w:abstractNumId w:val="6"/>
  </w:num>
  <w:num w:numId="10">
    <w:abstractNumId w:val="11"/>
  </w:num>
  <w:num w:numId="11">
    <w:abstractNumId w:val="3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6"/>
  </w:num>
  <w:num w:numId="17">
    <w:abstractNumId w:val="7"/>
  </w:num>
  <w:num w:numId="18">
    <w:abstractNumId w:val="12"/>
  </w:num>
  <w:num w:numId="19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24F9C"/>
    <w:rsid w:val="00003DB8"/>
    <w:rsid w:val="00010864"/>
    <w:rsid w:val="000154E5"/>
    <w:rsid w:val="0002172A"/>
    <w:rsid w:val="00021C41"/>
    <w:rsid w:val="000233DA"/>
    <w:rsid w:val="00030F36"/>
    <w:rsid w:val="00031354"/>
    <w:rsid w:val="0003455C"/>
    <w:rsid w:val="000419D1"/>
    <w:rsid w:val="00043CC1"/>
    <w:rsid w:val="000443BC"/>
    <w:rsid w:val="000512B9"/>
    <w:rsid w:val="000558FD"/>
    <w:rsid w:val="00062163"/>
    <w:rsid w:val="00067E30"/>
    <w:rsid w:val="00070BEF"/>
    <w:rsid w:val="00072006"/>
    <w:rsid w:val="00081144"/>
    <w:rsid w:val="00081B46"/>
    <w:rsid w:val="000A0364"/>
    <w:rsid w:val="000A12B6"/>
    <w:rsid w:val="000A5CFB"/>
    <w:rsid w:val="000B0BBA"/>
    <w:rsid w:val="000B1D72"/>
    <w:rsid w:val="000B2594"/>
    <w:rsid w:val="000B287C"/>
    <w:rsid w:val="000B5A2E"/>
    <w:rsid w:val="000C0A9C"/>
    <w:rsid w:val="000C7BC3"/>
    <w:rsid w:val="000D40BE"/>
    <w:rsid w:val="000E634D"/>
    <w:rsid w:val="000E6358"/>
    <w:rsid w:val="000E66A0"/>
    <w:rsid w:val="000F2031"/>
    <w:rsid w:val="000F5C75"/>
    <w:rsid w:val="0010540B"/>
    <w:rsid w:val="00110C0F"/>
    <w:rsid w:val="00132C7F"/>
    <w:rsid w:val="00137B94"/>
    <w:rsid w:val="00150AAE"/>
    <w:rsid w:val="00151256"/>
    <w:rsid w:val="001524D8"/>
    <w:rsid w:val="001534F7"/>
    <w:rsid w:val="00155C2E"/>
    <w:rsid w:val="001571D1"/>
    <w:rsid w:val="00163668"/>
    <w:rsid w:val="00164579"/>
    <w:rsid w:val="001646E3"/>
    <w:rsid w:val="0016560A"/>
    <w:rsid w:val="001748AE"/>
    <w:rsid w:val="001752E8"/>
    <w:rsid w:val="00175E6F"/>
    <w:rsid w:val="001769D3"/>
    <w:rsid w:val="00182455"/>
    <w:rsid w:val="001828FD"/>
    <w:rsid w:val="00182DE8"/>
    <w:rsid w:val="00185943"/>
    <w:rsid w:val="00185AD5"/>
    <w:rsid w:val="00185F8A"/>
    <w:rsid w:val="00192F30"/>
    <w:rsid w:val="001A4C80"/>
    <w:rsid w:val="001B0B9B"/>
    <w:rsid w:val="001C08C9"/>
    <w:rsid w:val="001C5974"/>
    <w:rsid w:val="001D1592"/>
    <w:rsid w:val="001D558C"/>
    <w:rsid w:val="001D7C3A"/>
    <w:rsid w:val="001F15FA"/>
    <w:rsid w:val="001F3161"/>
    <w:rsid w:val="002020B1"/>
    <w:rsid w:val="002130A2"/>
    <w:rsid w:val="0021504B"/>
    <w:rsid w:val="002235CB"/>
    <w:rsid w:val="00226F99"/>
    <w:rsid w:val="00227376"/>
    <w:rsid w:val="0023024F"/>
    <w:rsid w:val="002357C7"/>
    <w:rsid w:val="00236806"/>
    <w:rsid w:val="00243C41"/>
    <w:rsid w:val="0025033B"/>
    <w:rsid w:val="00251253"/>
    <w:rsid w:val="0025163F"/>
    <w:rsid w:val="00253534"/>
    <w:rsid w:val="002554CC"/>
    <w:rsid w:val="0026506B"/>
    <w:rsid w:val="002707CB"/>
    <w:rsid w:val="00270822"/>
    <w:rsid w:val="00272A1E"/>
    <w:rsid w:val="00272B2F"/>
    <w:rsid w:val="00274EE2"/>
    <w:rsid w:val="002752CF"/>
    <w:rsid w:val="002804EE"/>
    <w:rsid w:val="00280C98"/>
    <w:rsid w:val="00280D1D"/>
    <w:rsid w:val="0028766F"/>
    <w:rsid w:val="002920B4"/>
    <w:rsid w:val="002939E9"/>
    <w:rsid w:val="00296314"/>
    <w:rsid w:val="002B2744"/>
    <w:rsid w:val="002B2946"/>
    <w:rsid w:val="002B6E02"/>
    <w:rsid w:val="002C29A9"/>
    <w:rsid w:val="002C5E11"/>
    <w:rsid w:val="002D4951"/>
    <w:rsid w:val="002E4214"/>
    <w:rsid w:val="002E4907"/>
    <w:rsid w:val="002F1349"/>
    <w:rsid w:val="002F28BD"/>
    <w:rsid w:val="00304E1F"/>
    <w:rsid w:val="003075BD"/>
    <w:rsid w:val="003077BA"/>
    <w:rsid w:val="003103A3"/>
    <w:rsid w:val="0031413F"/>
    <w:rsid w:val="00315825"/>
    <w:rsid w:val="003271B1"/>
    <w:rsid w:val="00342AD6"/>
    <w:rsid w:val="00354E23"/>
    <w:rsid w:val="00354F49"/>
    <w:rsid w:val="0036062C"/>
    <w:rsid w:val="0036067F"/>
    <w:rsid w:val="00360688"/>
    <w:rsid w:val="00374E50"/>
    <w:rsid w:val="00375572"/>
    <w:rsid w:val="00375D79"/>
    <w:rsid w:val="00375F4D"/>
    <w:rsid w:val="0037713A"/>
    <w:rsid w:val="00380FD3"/>
    <w:rsid w:val="003839C0"/>
    <w:rsid w:val="00385642"/>
    <w:rsid w:val="00385B2B"/>
    <w:rsid w:val="00387ED4"/>
    <w:rsid w:val="003971AD"/>
    <w:rsid w:val="003A5D18"/>
    <w:rsid w:val="003B10B3"/>
    <w:rsid w:val="003B24A7"/>
    <w:rsid w:val="003C2746"/>
    <w:rsid w:val="003D74CB"/>
    <w:rsid w:val="003D7FA6"/>
    <w:rsid w:val="003F16DC"/>
    <w:rsid w:val="003F2CB6"/>
    <w:rsid w:val="003F2FF4"/>
    <w:rsid w:val="003F6EBE"/>
    <w:rsid w:val="003F703B"/>
    <w:rsid w:val="003F7B09"/>
    <w:rsid w:val="00401A57"/>
    <w:rsid w:val="00405202"/>
    <w:rsid w:val="00405AEB"/>
    <w:rsid w:val="004136BE"/>
    <w:rsid w:val="004227A4"/>
    <w:rsid w:val="004233DD"/>
    <w:rsid w:val="00423C97"/>
    <w:rsid w:val="00430CE5"/>
    <w:rsid w:val="00430E8F"/>
    <w:rsid w:val="00435409"/>
    <w:rsid w:val="00441EC3"/>
    <w:rsid w:val="0045214D"/>
    <w:rsid w:val="00462E56"/>
    <w:rsid w:val="00464FD5"/>
    <w:rsid w:val="00467929"/>
    <w:rsid w:val="00474C38"/>
    <w:rsid w:val="0048026C"/>
    <w:rsid w:val="00486D0E"/>
    <w:rsid w:val="004915D1"/>
    <w:rsid w:val="00492D52"/>
    <w:rsid w:val="00494C3F"/>
    <w:rsid w:val="00495D47"/>
    <w:rsid w:val="004A11C0"/>
    <w:rsid w:val="004A2C71"/>
    <w:rsid w:val="004A4BDC"/>
    <w:rsid w:val="004A4D73"/>
    <w:rsid w:val="004C14D9"/>
    <w:rsid w:val="004C79CB"/>
    <w:rsid w:val="004D5E35"/>
    <w:rsid w:val="004F1CF6"/>
    <w:rsid w:val="004F25AF"/>
    <w:rsid w:val="004F29D4"/>
    <w:rsid w:val="004F4C9C"/>
    <w:rsid w:val="004F6968"/>
    <w:rsid w:val="004F76DF"/>
    <w:rsid w:val="00514553"/>
    <w:rsid w:val="005151CF"/>
    <w:rsid w:val="00521BB3"/>
    <w:rsid w:val="0052601A"/>
    <w:rsid w:val="005334CC"/>
    <w:rsid w:val="00537F4A"/>
    <w:rsid w:val="00544C70"/>
    <w:rsid w:val="005514A3"/>
    <w:rsid w:val="00551C77"/>
    <w:rsid w:val="00557335"/>
    <w:rsid w:val="00561044"/>
    <w:rsid w:val="00561650"/>
    <w:rsid w:val="00570F34"/>
    <w:rsid w:val="0057399B"/>
    <w:rsid w:val="00586DA1"/>
    <w:rsid w:val="00587305"/>
    <w:rsid w:val="0059088F"/>
    <w:rsid w:val="005977A8"/>
    <w:rsid w:val="005A1357"/>
    <w:rsid w:val="005A1C83"/>
    <w:rsid w:val="005A2841"/>
    <w:rsid w:val="005B179F"/>
    <w:rsid w:val="005C645D"/>
    <w:rsid w:val="005D4D75"/>
    <w:rsid w:val="005E692D"/>
    <w:rsid w:val="005F06DF"/>
    <w:rsid w:val="005F3BFF"/>
    <w:rsid w:val="00606241"/>
    <w:rsid w:val="006079F7"/>
    <w:rsid w:val="00613D88"/>
    <w:rsid w:val="00622C44"/>
    <w:rsid w:val="00625897"/>
    <w:rsid w:val="00642BE0"/>
    <w:rsid w:val="006448EB"/>
    <w:rsid w:val="00661557"/>
    <w:rsid w:val="00665592"/>
    <w:rsid w:val="0066675B"/>
    <w:rsid w:val="00672291"/>
    <w:rsid w:val="0069067D"/>
    <w:rsid w:val="00690A7D"/>
    <w:rsid w:val="00694B7B"/>
    <w:rsid w:val="0069603B"/>
    <w:rsid w:val="006979A6"/>
    <w:rsid w:val="006A38F1"/>
    <w:rsid w:val="006A6868"/>
    <w:rsid w:val="006A7A40"/>
    <w:rsid w:val="006A7F34"/>
    <w:rsid w:val="006B1098"/>
    <w:rsid w:val="006B5F10"/>
    <w:rsid w:val="006B6395"/>
    <w:rsid w:val="006B77AA"/>
    <w:rsid w:val="006C0138"/>
    <w:rsid w:val="006C0357"/>
    <w:rsid w:val="006D5079"/>
    <w:rsid w:val="006E1758"/>
    <w:rsid w:val="006E43B7"/>
    <w:rsid w:val="006E445A"/>
    <w:rsid w:val="006E467A"/>
    <w:rsid w:val="006E60B0"/>
    <w:rsid w:val="006E7A5F"/>
    <w:rsid w:val="006E7E16"/>
    <w:rsid w:val="006F1FA3"/>
    <w:rsid w:val="006F7606"/>
    <w:rsid w:val="006F7A00"/>
    <w:rsid w:val="0070475B"/>
    <w:rsid w:val="00705B05"/>
    <w:rsid w:val="007110BC"/>
    <w:rsid w:val="00722761"/>
    <w:rsid w:val="007255BD"/>
    <w:rsid w:val="00726E03"/>
    <w:rsid w:val="00732893"/>
    <w:rsid w:val="00741ADE"/>
    <w:rsid w:val="00747262"/>
    <w:rsid w:val="00753455"/>
    <w:rsid w:val="007543DA"/>
    <w:rsid w:val="00754768"/>
    <w:rsid w:val="00760396"/>
    <w:rsid w:val="00760B98"/>
    <w:rsid w:val="007620F1"/>
    <w:rsid w:val="0076776E"/>
    <w:rsid w:val="00774EC8"/>
    <w:rsid w:val="00781E43"/>
    <w:rsid w:val="00784F87"/>
    <w:rsid w:val="00795D19"/>
    <w:rsid w:val="007A39ED"/>
    <w:rsid w:val="007A4988"/>
    <w:rsid w:val="007B241A"/>
    <w:rsid w:val="007B38A5"/>
    <w:rsid w:val="007B7BF4"/>
    <w:rsid w:val="007C2A03"/>
    <w:rsid w:val="007E1F9E"/>
    <w:rsid w:val="007F0F70"/>
    <w:rsid w:val="007F1D3B"/>
    <w:rsid w:val="007F606A"/>
    <w:rsid w:val="007F796D"/>
    <w:rsid w:val="0080751F"/>
    <w:rsid w:val="0081005F"/>
    <w:rsid w:val="00815332"/>
    <w:rsid w:val="00824F9C"/>
    <w:rsid w:val="008275C8"/>
    <w:rsid w:val="00832E14"/>
    <w:rsid w:val="00834FAD"/>
    <w:rsid w:val="00841683"/>
    <w:rsid w:val="008501B6"/>
    <w:rsid w:val="008541F6"/>
    <w:rsid w:val="00856414"/>
    <w:rsid w:val="00857BA1"/>
    <w:rsid w:val="00862CCD"/>
    <w:rsid w:val="0086475F"/>
    <w:rsid w:val="008663F7"/>
    <w:rsid w:val="00866F0C"/>
    <w:rsid w:val="0086704B"/>
    <w:rsid w:val="008755B2"/>
    <w:rsid w:val="00876F66"/>
    <w:rsid w:val="008917FE"/>
    <w:rsid w:val="00892797"/>
    <w:rsid w:val="008A2798"/>
    <w:rsid w:val="008B4F7E"/>
    <w:rsid w:val="008B5E55"/>
    <w:rsid w:val="008B63AE"/>
    <w:rsid w:val="008C7A8A"/>
    <w:rsid w:val="008D3D5D"/>
    <w:rsid w:val="008D3F87"/>
    <w:rsid w:val="008D46F8"/>
    <w:rsid w:val="008D7484"/>
    <w:rsid w:val="008E734D"/>
    <w:rsid w:val="008F1747"/>
    <w:rsid w:val="008F41FC"/>
    <w:rsid w:val="008F579A"/>
    <w:rsid w:val="009003C2"/>
    <w:rsid w:val="0090114C"/>
    <w:rsid w:val="0092377F"/>
    <w:rsid w:val="00926DC0"/>
    <w:rsid w:val="009301C6"/>
    <w:rsid w:val="00931F4F"/>
    <w:rsid w:val="00935810"/>
    <w:rsid w:val="0093613F"/>
    <w:rsid w:val="009405F4"/>
    <w:rsid w:val="00957461"/>
    <w:rsid w:val="009606BD"/>
    <w:rsid w:val="0096178A"/>
    <w:rsid w:val="00967A55"/>
    <w:rsid w:val="009739F2"/>
    <w:rsid w:val="00977B4C"/>
    <w:rsid w:val="00981C8A"/>
    <w:rsid w:val="00984AB9"/>
    <w:rsid w:val="00985A5D"/>
    <w:rsid w:val="00986D93"/>
    <w:rsid w:val="0099275B"/>
    <w:rsid w:val="00996943"/>
    <w:rsid w:val="009B1715"/>
    <w:rsid w:val="009B18C7"/>
    <w:rsid w:val="009B6BA4"/>
    <w:rsid w:val="009C5C92"/>
    <w:rsid w:val="009D3447"/>
    <w:rsid w:val="009D7F10"/>
    <w:rsid w:val="009E3C59"/>
    <w:rsid w:val="00A0210A"/>
    <w:rsid w:val="00A03C28"/>
    <w:rsid w:val="00A0427D"/>
    <w:rsid w:val="00A1097F"/>
    <w:rsid w:val="00A15033"/>
    <w:rsid w:val="00A24D5C"/>
    <w:rsid w:val="00A303DC"/>
    <w:rsid w:val="00A32007"/>
    <w:rsid w:val="00A3678E"/>
    <w:rsid w:val="00A44385"/>
    <w:rsid w:val="00A44E3C"/>
    <w:rsid w:val="00A45188"/>
    <w:rsid w:val="00A5193A"/>
    <w:rsid w:val="00A52C00"/>
    <w:rsid w:val="00A55F67"/>
    <w:rsid w:val="00A63211"/>
    <w:rsid w:val="00A646EE"/>
    <w:rsid w:val="00A67716"/>
    <w:rsid w:val="00A703A5"/>
    <w:rsid w:val="00A704ED"/>
    <w:rsid w:val="00A80AFD"/>
    <w:rsid w:val="00A83E60"/>
    <w:rsid w:val="00A84DA3"/>
    <w:rsid w:val="00A91AFB"/>
    <w:rsid w:val="00A92B88"/>
    <w:rsid w:val="00A9308C"/>
    <w:rsid w:val="00A94946"/>
    <w:rsid w:val="00A95BCB"/>
    <w:rsid w:val="00A95E59"/>
    <w:rsid w:val="00AA0FC9"/>
    <w:rsid w:val="00AA264E"/>
    <w:rsid w:val="00AA2B01"/>
    <w:rsid w:val="00AB5595"/>
    <w:rsid w:val="00AB6791"/>
    <w:rsid w:val="00AC7B6D"/>
    <w:rsid w:val="00AD02C1"/>
    <w:rsid w:val="00AD1925"/>
    <w:rsid w:val="00AD3746"/>
    <w:rsid w:val="00AD3D4E"/>
    <w:rsid w:val="00AE2C4B"/>
    <w:rsid w:val="00AF05B4"/>
    <w:rsid w:val="00AF13B2"/>
    <w:rsid w:val="00AF628B"/>
    <w:rsid w:val="00AF6345"/>
    <w:rsid w:val="00B00DA1"/>
    <w:rsid w:val="00B123B8"/>
    <w:rsid w:val="00B124F8"/>
    <w:rsid w:val="00B228AF"/>
    <w:rsid w:val="00B25EAB"/>
    <w:rsid w:val="00B278C4"/>
    <w:rsid w:val="00B27B4D"/>
    <w:rsid w:val="00B30021"/>
    <w:rsid w:val="00B50B05"/>
    <w:rsid w:val="00B54AE7"/>
    <w:rsid w:val="00B61478"/>
    <w:rsid w:val="00B74291"/>
    <w:rsid w:val="00B75765"/>
    <w:rsid w:val="00B8162B"/>
    <w:rsid w:val="00B86245"/>
    <w:rsid w:val="00B953E6"/>
    <w:rsid w:val="00BA0053"/>
    <w:rsid w:val="00BA06F3"/>
    <w:rsid w:val="00BA2784"/>
    <w:rsid w:val="00BA3867"/>
    <w:rsid w:val="00BB185F"/>
    <w:rsid w:val="00BB1B7F"/>
    <w:rsid w:val="00BB2081"/>
    <w:rsid w:val="00BB27C5"/>
    <w:rsid w:val="00BB431C"/>
    <w:rsid w:val="00BB5917"/>
    <w:rsid w:val="00BB5CA0"/>
    <w:rsid w:val="00BC47D7"/>
    <w:rsid w:val="00BC5B1F"/>
    <w:rsid w:val="00BC7585"/>
    <w:rsid w:val="00BD2F20"/>
    <w:rsid w:val="00BD2FF8"/>
    <w:rsid w:val="00BE17C8"/>
    <w:rsid w:val="00BF5ED1"/>
    <w:rsid w:val="00BF6F4A"/>
    <w:rsid w:val="00C04BF6"/>
    <w:rsid w:val="00C06F76"/>
    <w:rsid w:val="00C166AF"/>
    <w:rsid w:val="00C2033D"/>
    <w:rsid w:val="00C2433C"/>
    <w:rsid w:val="00C3497B"/>
    <w:rsid w:val="00C35051"/>
    <w:rsid w:val="00C41991"/>
    <w:rsid w:val="00C419F5"/>
    <w:rsid w:val="00C41C40"/>
    <w:rsid w:val="00C46A41"/>
    <w:rsid w:val="00C50C1B"/>
    <w:rsid w:val="00C57F41"/>
    <w:rsid w:val="00C60FFD"/>
    <w:rsid w:val="00C65354"/>
    <w:rsid w:val="00C65400"/>
    <w:rsid w:val="00C720BA"/>
    <w:rsid w:val="00C740B2"/>
    <w:rsid w:val="00C81314"/>
    <w:rsid w:val="00C8489F"/>
    <w:rsid w:val="00C86C6B"/>
    <w:rsid w:val="00C87D53"/>
    <w:rsid w:val="00C921F1"/>
    <w:rsid w:val="00C929D2"/>
    <w:rsid w:val="00C95F48"/>
    <w:rsid w:val="00CA0DF8"/>
    <w:rsid w:val="00CB3ACB"/>
    <w:rsid w:val="00CB6DD5"/>
    <w:rsid w:val="00CC19AA"/>
    <w:rsid w:val="00CC6077"/>
    <w:rsid w:val="00CC661D"/>
    <w:rsid w:val="00CD1F74"/>
    <w:rsid w:val="00CD5071"/>
    <w:rsid w:val="00CE067C"/>
    <w:rsid w:val="00CE4499"/>
    <w:rsid w:val="00CE7FD3"/>
    <w:rsid w:val="00D078AE"/>
    <w:rsid w:val="00D1101A"/>
    <w:rsid w:val="00D12892"/>
    <w:rsid w:val="00D143CD"/>
    <w:rsid w:val="00D1476B"/>
    <w:rsid w:val="00D15CEE"/>
    <w:rsid w:val="00D1618C"/>
    <w:rsid w:val="00D20F2C"/>
    <w:rsid w:val="00D262B6"/>
    <w:rsid w:val="00D30068"/>
    <w:rsid w:val="00D402A7"/>
    <w:rsid w:val="00D42DAC"/>
    <w:rsid w:val="00D46FFF"/>
    <w:rsid w:val="00D503B7"/>
    <w:rsid w:val="00D510E4"/>
    <w:rsid w:val="00D53498"/>
    <w:rsid w:val="00D57ECB"/>
    <w:rsid w:val="00D607C3"/>
    <w:rsid w:val="00D74A34"/>
    <w:rsid w:val="00D74B98"/>
    <w:rsid w:val="00D77206"/>
    <w:rsid w:val="00D77228"/>
    <w:rsid w:val="00D87F19"/>
    <w:rsid w:val="00D93526"/>
    <w:rsid w:val="00D962DD"/>
    <w:rsid w:val="00D96BD4"/>
    <w:rsid w:val="00DA1433"/>
    <w:rsid w:val="00DB014F"/>
    <w:rsid w:val="00DB097C"/>
    <w:rsid w:val="00DB22D7"/>
    <w:rsid w:val="00DB2707"/>
    <w:rsid w:val="00DB45A2"/>
    <w:rsid w:val="00DB632B"/>
    <w:rsid w:val="00DC3589"/>
    <w:rsid w:val="00DC708E"/>
    <w:rsid w:val="00DC753B"/>
    <w:rsid w:val="00DD26D9"/>
    <w:rsid w:val="00DD3E18"/>
    <w:rsid w:val="00DD5631"/>
    <w:rsid w:val="00DE0FB5"/>
    <w:rsid w:val="00DE580D"/>
    <w:rsid w:val="00DE7F86"/>
    <w:rsid w:val="00DF1376"/>
    <w:rsid w:val="00DF5E7C"/>
    <w:rsid w:val="00DF6678"/>
    <w:rsid w:val="00E06E5A"/>
    <w:rsid w:val="00E138FE"/>
    <w:rsid w:val="00E13D0E"/>
    <w:rsid w:val="00E21DF4"/>
    <w:rsid w:val="00E224D0"/>
    <w:rsid w:val="00E27880"/>
    <w:rsid w:val="00E27C1D"/>
    <w:rsid w:val="00E3180F"/>
    <w:rsid w:val="00E427A4"/>
    <w:rsid w:val="00E454B3"/>
    <w:rsid w:val="00E50ED7"/>
    <w:rsid w:val="00E51881"/>
    <w:rsid w:val="00E53734"/>
    <w:rsid w:val="00E66EF7"/>
    <w:rsid w:val="00E72733"/>
    <w:rsid w:val="00E80EF2"/>
    <w:rsid w:val="00E844C2"/>
    <w:rsid w:val="00E84C24"/>
    <w:rsid w:val="00E91836"/>
    <w:rsid w:val="00E923BD"/>
    <w:rsid w:val="00E95437"/>
    <w:rsid w:val="00E979D9"/>
    <w:rsid w:val="00EA2FE7"/>
    <w:rsid w:val="00EA381B"/>
    <w:rsid w:val="00EA6217"/>
    <w:rsid w:val="00EA68D5"/>
    <w:rsid w:val="00EA6EC2"/>
    <w:rsid w:val="00EB4A7A"/>
    <w:rsid w:val="00EB7DB1"/>
    <w:rsid w:val="00EC0C18"/>
    <w:rsid w:val="00ED6666"/>
    <w:rsid w:val="00EE05F3"/>
    <w:rsid w:val="00F004E9"/>
    <w:rsid w:val="00F00CB6"/>
    <w:rsid w:val="00F11C68"/>
    <w:rsid w:val="00F148B2"/>
    <w:rsid w:val="00F164F7"/>
    <w:rsid w:val="00F23C14"/>
    <w:rsid w:val="00F27FA0"/>
    <w:rsid w:val="00F3355F"/>
    <w:rsid w:val="00F33873"/>
    <w:rsid w:val="00F36579"/>
    <w:rsid w:val="00F3772E"/>
    <w:rsid w:val="00F42664"/>
    <w:rsid w:val="00F43C6A"/>
    <w:rsid w:val="00F53E10"/>
    <w:rsid w:val="00F64704"/>
    <w:rsid w:val="00F65BA5"/>
    <w:rsid w:val="00F71B5E"/>
    <w:rsid w:val="00F722BF"/>
    <w:rsid w:val="00F73FAD"/>
    <w:rsid w:val="00F75076"/>
    <w:rsid w:val="00F821BA"/>
    <w:rsid w:val="00F863A0"/>
    <w:rsid w:val="00F86708"/>
    <w:rsid w:val="00F90681"/>
    <w:rsid w:val="00F9153C"/>
    <w:rsid w:val="00F95FD4"/>
    <w:rsid w:val="00F96056"/>
    <w:rsid w:val="00F9639F"/>
    <w:rsid w:val="00FA18AA"/>
    <w:rsid w:val="00FA20F4"/>
    <w:rsid w:val="00FA2C97"/>
    <w:rsid w:val="00FB00DE"/>
    <w:rsid w:val="00FB5A01"/>
    <w:rsid w:val="00FD3FBD"/>
    <w:rsid w:val="00FF00DF"/>
    <w:rsid w:val="00FF61AE"/>
    <w:rsid w:val="00FF79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8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E55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824F9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semiHidden/>
    <w:rsid w:val="003271B1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F96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F96056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rsid w:val="00521B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521BB3"/>
    <w:rPr>
      <w:rFonts w:cs="Times New Roman"/>
    </w:rPr>
  </w:style>
  <w:style w:type="paragraph" w:styleId="a9">
    <w:name w:val="footer"/>
    <w:basedOn w:val="a"/>
    <w:link w:val="aa"/>
    <w:uiPriority w:val="99"/>
    <w:semiHidden/>
    <w:rsid w:val="00521B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521BB3"/>
    <w:rPr>
      <w:rFonts w:cs="Times New Roman"/>
    </w:rPr>
  </w:style>
  <w:style w:type="paragraph" w:styleId="ab">
    <w:name w:val="List Paragraph"/>
    <w:basedOn w:val="a"/>
    <w:uiPriority w:val="34"/>
    <w:qFormat/>
    <w:rsid w:val="004136BE"/>
    <w:pPr>
      <w:ind w:left="720"/>
      <w:contextualSpacing/>
    </w:pPr>
  </w:style>
  <w:style w:type="paragraph" w:styleId="ac">
    <w:name w:val="Document Map"/>
    <w:basedOn w:val="a"/>
    <w:link w:val="ad"/>
    <w:uiPriority w:val="99"/>
    <w:semiHidden/>
    <w:rsid w:val="004136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Схема документа Знак"/>
    <w:basedOn w:val="a0"/>
    <w:link w:val="ac"/>
    <w:uiPriority w:val="99"/>
    <w:semiHidden/>
    <w:locked/>
    <w:rsid w:val="004136BE"/>
    <w:rPr>
      <w:rFonts w:ascii="Tahoma" w:hAnsi="Tahoma" w:cs="Tahoma"/>
      <w:sz w:val="16"/>
      <w:szCs w:val="16"/>
    </w:rPr>
  </w:style>
  <w:style w:type="paragraph" w:styleId="ae">
    <w:name w:val="Normal (Web)"/>
    <w:basedOn w:val="a"/>
    <w:uiPriority w:val="99"/>
    <w:rsid w:val="00AF13B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f">
    <w:name w:val="Emphasis"/>
    <w:basedOn w:val="a0"/>
    <w:uiPriority w:val="20"/>
    <w:qFormat/>
    <w:locked/>
    <w:rsid w:val="0036067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374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5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urism.gov.ua/" TargetMode="External"/><Relationship Id="rId13" Type="http://schemas.openxmlformats.org/officeDocument/2006/relationships/hyperlink" Target="http://www.greentourism.org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eoknigi.com/view_map.php?id=28" TargetMode="External"/><Relationship Id="rId12" Type="http://schemas.openxmlformats.org/officeDocument/2006/relationships/hyperlink" Target="http://www.greentour.com.ua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euracademy.org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tourism.crimea.ua/min_tur/zakon/form5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krstat.gov.ua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26637</TotalTime>
  <Pages>16</Pages>
  <Words>3170</Words>
  <Characters>20721</Characters>
  <Application>Microsoft Office Word</Application>
  <DocSecurity>0</DocSecurity>
  <Lines>172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23844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libonu</cp:lastModifiedBy>
  <cp:revision>95</cp:revision>
  <dcterms:created xsi:type="dcterms:W3CDTF">2019-09-19T15:35:00Z</dcterms:created>
  <dcterms:modified xsi:type="dcterms:W3CDTF">2020-08-03T10:16:00Z</dcterms:modified>
</cp:coreProperties>
</file>