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16E6" w:rsidRPr="00005258" w:rsidRDefault="005116E6" w:rsidP="005116E6">
      <w:pPr>
        <w:autoSpaceDE w:val="0"/>
        <w:autoSpaceDN w:val="0"/>
        <w:spacing w:after="0" w:line="360" w:lineRule="auto"/>
        <w:jc w:val="center"/>
        <w:rPr>
          <w:rFonts w:ascii="Times New Roman" w:hAnsi="Times New Roman"/>
          <w:caps/>
          <w:sz w:val="28"/>
          <w:szCs w:val="28"/>
        </w:rPr>
      </w:pPr>
      <w:r w:rsidRPr="00005258">
        <w:rPr>
          <w:rFonts w:ascii="Times New Roman" w:hAnsi="Times New Roman"/>
          <w:sz w:val="28"/>
          <w:szCs w:val="28"/>
        </w:rPr>
        <w:t>Одеський національний університет імені І. І. Мечникова</w:t>
      </w:r>
    </w:p>
    <w:p w:rsidR="005116E6" w:rsidRPr="00005258" w:rsidRDefault="005116E6" w:rsidP="005116E6">
      <w:pPr>
        <w:autoSpaceDE w:val="0"/>
        <w:autoSpaceDN w:val="0"/>
        <w:spacing w:after="0" w:line="360" w:lineRule="auto"/>
        <w:ind w:hanging="40"/>
        <w:jc w:val="center"/>
        <w:rPr>
          <w:rFonts w:ascii="Times New Roman" w:hAnsi="Times New Roman"/>
          <w:sz w:val="28"/>
          <w:szCs w:val="28"/>
        </w:rPr>
      </w:pPr>
      <w:r w:rsidRPr="00005258">
        <w:rPr>
          <w:rFonts w:ascii="Times New Roman" w:hAnsi="Times New Roman"/>
          <w:sz w:val="28"/>
          <w:szCs w:val="28"/>
        </w:rPr>
        <w:t>Геолого-географічний факультет</w:t>
      </w:r>
    </w:p>
    <w:p w:rsidR="005116E6" w:rsidRPr="00005258" w:rsidRDefault="005116E6" w:rsidP="005116E6">
      <w:pPr>
        <w:autoSpaceDE w:val="0"/>
        <w:autoSpaceDN w:val="0"/>
        <w:spacing w:after="0" w:line="360" w:lineRule="auto"/>
        <w:jc w:val="center"/>
        <w:rPr>
          <w:rFonts w:ascii="Times New Roman" w:hAnsi="Times New Roman"/>
          <w:b/>
          <w:bCs/>
          <w:sz w:val="28"/>
          <w:szCs w:val="28"/>
        </w:rPr>
      </w:pPr>
      <w:r w:rsidRPr="00005258">
        <w:rPr>
          <w:rFonts w:ascii="Times New Roman" w:hAnsi="Times New Roman"/>
          <w:sz w:val="28"/>
          <w:szCs w:val="28"/>
        </w:rPr>
        <w:t xml:space="preserve">Кафедра </w:t>
      </w:r>
      <w:r w:rsidRPr="00005258">
        <w:rPr>
          <w:rFonts w:ascii="Times New Roman" w:hAnsi="Times New Roman"/>
          <w:noProof/>
          <w:sz w:val="28"/>
          <w:szCs w:val="28"/>
        </w:rPr>
        <w:t>економічної та соціальної географії і туризму</w:t>
      </w:r>
    </w:p>
    <w:p w:rsidR="005116E6" w:rsidRPr="00005258" w:rsidRDefault="005116E6" w:rsidP="005116E6">
      <w:pPr>
        <w:autoSpaceDE w:val="0"/>
        <w:autoSpaceDN w:val="0"/>
        <w:spacing w:after="0" w:line="360" w:lineRule="auto"/>
        <w:rPr>
          <w:rFonts w:ascii="Times New Roman" w:hAnsi="Times New Roman"/>
          <w:b/>
          <w:bCs/>
          <w:sz w:val="28"/>
          <w:szCs w:val="28"/>
        </w:rPr>
      </w:pPr>
    </w:p>
    <w:p w:rsidR="005116E6" w:rsidRPr="00005258" w:rsidRDefault="005116E6" w:rsidP="005116E6">
      <w:pPr>
        <w:autoSpaceDE w:val="0"/>
        <w:autoSpaceDN w:val="0"/>
        <w:spacing w:after="0" w:line="360" w:lineRule="auto"/>
        <w:rPr>
          <w:rFonts w:ascii="Times New Roman" w:hAnsi="Times New Roman"/>
          <w:b/>
          <w:bCs/>
          <w:sz w:val="28"/>
          <w:szCs w:val="28"/>
        </w:rPr>
      </w:pPr>
    </w:p>
    <w:p w:rsidR="005116E6" w:rsidRPr="00005258" w:rsidRDefault="009274F3" w:rsidP="009274F3">
      <w:pPr>
        <w:autoSpaceDE w:val="0"/>
        <w:autoSpaceDN w:val="0"/>
        <w:spacing w:after="0" w:line="360" w:lineRule="auto"/>
        <w:rPr>
          <w:rFonts w:ascii="Times New Roman" w:hAnsi="Times New Roman"/>
          <w:b/>
          <w:bCs/>
          <w:sz w:val="36"/>
          <w:szCs w:val="36"/>
        </w:rPr>
      </w:pPr>
      <w:r>
        <w:rPr>
          <w:rFonts w:ascii="Times New Roman" w:hAnsi="Times New Roman"/>
          <w:b/>
          <w:bCs/>
          <w:sz w:val="28"/>
          <w:szCs w:val="28"/>
        </w:rPr>
        <w:t xml:space="preserve">                                 </w:t>
      </w:r>
      <w:r w:rsidR="005116E6">
        <w:rPr>
          <w:rFonts w:ascii="Times New Roman" w:hAnsi="Times New Roman"/>
          <w:b/>
          <w:bCs/>
          <w:sz w:val="36"/>
          <w:szCs w:val="36"/>
        </w:rPr>
        <w:t>Кваліфікацій</w:t>
      </w:r>
      <w:r w:rsidR="005116E6" w:rsidRPr="00005258">
        <w:rPr>
          <w:rFonts w:ascii="Times New Roman" w:hAnsi="Times New Roman"/>
          <w:b/>
          <w:bCs/>
          <w:sz w:val="36"/>
          <w:szCs w:val="36"/>
        </w:rPr>
        <w:t>на робота</w:t>
      </w:r>
    </w:p>
    <w:p w:rsidR="005116E6" w:rsidRPr="00005258" w:rsidRDefault="005116E6" w:rsidP="005116E6">
      <w:pPr>
        <w:widowControl w:val="0"/>
        <w:suppressAutoHyphens/>
        <w:autoSpaceDN w:val="0"/>
        <w:spacing w:after="0" w:line="240" w:lineRule="auto"/>
        <w:jc w:val="center"/>
        <w:rPr>
          <w:rFonts w:ascii="Times New Roman" w:hAnsi="Times New Roman"/>
          <w:kern w:val="3"/>
          <w:sz w:val="24"/>
          <w:szCs w:val="24"/>
        </w:rPr>
      </w:pPr>
      <w:r w:rsidRPr="00005258">
        <w:rPr>
          <w:rFonts w:ascii="Times New Roman" w:hAnsi="Times New Roman"/>
          <w:kern w:val="3"/>
          <w:sz w:val="28"/>
          <w:szCs w:val="28"/>
          <w:lang w:eastAsia="ru-RU"/>
        </w:rPr>
        <w:t>на здобуття ступеня вищої освіти «бакалавр»</w:t>
      </w:r>
    </w:p>
    <w:p w:rsidR="005116E6" w:rsidRPr="00005258" w:rsidRDefault="005116E6" w:rsidP="005116E6">
      <w:pPr>
        <w:autoSpaceDE w:val="0"/>
        <w:autoSpaceDN w:val="0"/>
        <w:spacing w:after="0" w:line="360" w:lineRule="auto"/>
        <w:ind w:hanging="40"/>
        <w:jc w:val="center"/>
        <w:rPr>
          <w:rFonts w:ascii="Times New Roman" w:hAnsi="Times New Roman"/>
          <w:kern w:val="3"/>
          <w:sz w:val="16"/>
          <w:szCs w:val="16"/>
          <w:lang w:eastAsia="ru-RU"/>
        </w:rPr>
      </w:pPr>
    </w:p>
    <w:p w:rsidR="005116E6" w:rsidRDefault="005116E6" w:rsidP="005116E6">
      <w:pPr>
        <w:spacing w:after="0" w:line="360" w:lineRule="auto"/>
        <w:jc w:val="center"/>
        <w:rPr>
          <w:rFonts w:ascii="Times New Roman" w:hAnsi="Times New Roman"/>
          <w:b/>
          <w:sz w:val="28"/>
          <w:szCs w:val="28"/>
        </w:rPr>
      </w:pPr>
    </w:p>
    <w:p w:rsidR="005116E6" w:rsidRPr="00454003" w:rsidRDefault="005116E6" w:rsidP="005116E6">
      <w:pPr>
        <w:spacing w:after="0" w:line="360" w:lineRule="auto"/>
        <w:jc w:val="center"/>
        <w:rPr>
          <w:rFonts w:ascii="Times New Roman" w:hAnsi="Times New Roman"/>
          <w:b/>
          <w:sz w:val="28"/>
          <w:szCs w:val="28"/>
          <w:lang w:eastAsia="ru-RU"/>
        </w:rPr>
      </w:pPr>
      <w:r w:rsidRPr="00F64EAC">
        <w:rPr>
          <w:rFonts w:ascii="Times New Roman" w:hAnsi="Times New Roman"/>
          <w:b/>
          <w:sz w:val="28"/>
          <w:szCs w:val="28"/>
        </w:rPr>
        <w:t>«</w:t>
      </w:r>
      <w:r>
        <w:rPr>
          <w:rFonts w:ascii="Times New Roman" w:hAnsi="Times New Roman"/>
          <w:b/>
          <w:sz w:val="28"/>
          <w:szCs w:val="28"/>
        </w:rPr>
        <w:t xml:space="preserve">Екскурсії </w:t>
      </w:r>
      <w:r>
        <w:rPr>
          <w:rFonts w:ascii="Times New Roman" w:hAnsi="Times New Roman"/>
          <w:b/>
          <w:sz w:val="28"/>
          <w:szCs w:val="28"/>
          <w:lang w:val="en-US"/>
        </w:rPr>
        <w:t>XXI</w:t>
      </w:r>
      <w:r>
        <w:rPr>
          <w:rFonts w:ascii="Times New Roman" w:hAnsi="Times New Roman"/>
          <w:b/>
          <w:sz w:val="28"/>
          <w:szCs w:val="28"/>
        </w:rPr>
        <w:t xml:space="preserve"> століття</w:t>
      </w:r>
      <w:r w:rsidRPr="007F604C">
        <w:rPr>
          <w:rFonts w:ascii="Times New Roman" w:hAnsi="Times New Roman"/>
          <w:sz w:val="28"/>
          <w:szCs w:val="28"/>
        </w:rPr>
        <w:t>:</w:t>
      </w:r>
      <w:r>
        <w:rPr>
          <w:rFonts w:ascii="Times New Roman" w:hAnsi="Times New Roman"/>
          <w:b/>
          <w:sz w:val="28"/>
          <w:szCs w:val="28"/>
        </w:rPr>
        <w:t xml:space="preserve"> нові види туризму</w:t>
      </w:r>
      <w:r w:rsidRPr="00F64EAC">
        <w:rPr>
          <w:rFonts w:ascii="Times New Roman" w:hAnsi="Times New Roman"/>
          <w:b/>
          <w:color w:val="000000"/>
          <w:sz w:val="28"/>
          <w:szCs w:val="28"/>
        </w:rPr>
        <w:t>»</w:t>
      </w:r>
    </w:p>
    <w:p w:rsidR="005116E6" w:rsidRPr="00454003" w:rsidRDefault="005116E6" w:rsidP="005116E6">
      <w:pPr>
        <w:spacing w:after="0" w:line="360" w:lineRule="auto"/>
        <w:jc w:val="center"/>
        <w:rPr>
          <w:rFonts w:ascii="Times New Roman" w:hAnsi="Times New Roman"/>
          <w:b/>
          <w:sz w:val="28"/>
          <w:szCs w:val="28"/>
          <w:lang w:eastAsia="ru-RU"/>
        </w:rPr>
      </w:pPr>
      <w:r w:rsidRPr="00F64EAC">
        <w:rPr>
          <w:rFonts w:ascii="Times New Roman" w:hAnsi="Times New Roman"/>
          <w:b/>
          <w:sz w:val="28"/>
          <w:szCs w:val="28"/>
          <w:lang w:val="en-US"/>
        </w:rPr>
        <w:t>«</w:t>
      </w:r>
      <w:r w:rsidRPr="00454003">
        <w:rPr>
          <w:rFonts w:ascii="Times New Roman" w:hAnsi="Times New Roman"/>
          <w:b/>
          <w:color w:val="000000"/>
          <w:sz w:val="28"/>
          <w:szCs w:val="28"/>
          <w:lang w:val="en-US"/>
        </w:rPr>
        <w:t xml:space="preserve"> </w:t>
      </w:r>
      <w:r>
        <w:rPr>
          <w:rFonts w:ascii="Times New Roman" w:hAnsi="Times New Roman"/>
          <w:b/>
          <w:color w:val="000000"/>
          <w:sz w:val="28"/>
          <w:szCs w:val="28"/>
          <w:lang w:val="en-US"/>
        </w:rPr>
        <w:t>Excursions of the 21</w:t>
      </w:r>
      <w:r w:rsidRPr="009A1602">
        <w:rPr>
          <w:rFonts w:ascii="Times New Roman" w:hAnsi="Times New Roman"/>
          <w:b/>
          <w:color w:val="000000"/>
          <w:sz w:val="28"/>
          <w:szCs w:val="28"/>
          <w:vertAlign w:val="superscript"/>
          <w:lang w:val="en-US"/>
        </w:rPr>
        <w:t>st</w:t>
      </w:r>
      <w:r>
        <w:rPr>
          <w:rFonts w:ascii="Times New Roman" w:hAnsi="Times New Roman"/>
          <w:b/>
          <w:color w:val="000000"/>
          <w:sz w:val="28"/>
          <w:szCs w:val="28"/>
          <w:lang w:val="en-US"/>
        </w:rPr>
        <w:t xml:space="preserve"> </w:t>
      </w:r>
      <w:r w:rsidRPr="009A1602">
        <w:rPr>
          <w:rFonts w:ascii="Times New Roman" w:hAnsi="Times New Roman"/>
          <w:b/>
          <w:color w:val="000000"/>
          <w:sz w:val="28"/>
          <w:szCs w:val="28"/>
          <w:lang w:val="en-US"/>
        </w:rPr>
        <w:t>century</w:t>
      </w:r>
      <w:proofErr w:type="gramStart"/>
      <w:r w:rsidRPr="00454003">
        <w:rPr>
          <w:rFonts w:ascii="Times New Roman" w:hAnsi="Times New Roman"/>
          <w:b/>
          <w:sz w:val="28"/>
          <w:szCs w:val="28"/>
          <w:lang w:val="en-US"/>
        </w:rPr>
        <w:t>:</w:t>
      </w:r>
      <w:r w:rsidRPr="009A1602">
        <w:rPr>
          <w:rFonts w:ascii="Times New Roman" w:hAnsi="Times New Roman"/>
          <w:b/>
          <w:sz w:val="28"/>
          <w:szCs w:val="28"/>
          <w:lang w:val="en-US"/>
        </w:rPr>
        <w:t>new</w:t>
      </w:r>
      <w:proofErr w:type="gramEnd"/>
      <w:r w:rsidRPr="009A1602">
        <w:rPr>
          <w:rFonts w:ascii="Times New Roman" w:hAnsi="Times New Roman"/>
          <w:b/>
          <w:sz w:val="28"/>
          <w:szCs w:val="28"/>
          <w:lang w:val="en-US"/>
        </w:rPr>
        <w:t xml:space="preserve"> types of tourism</w:t>
      </w:r>
      <w:r w:rsidRPr="00F64EAC">
        <w:rPr>
          <w:rFonts w:ascii="Times New Roman" w:hAnsi="Times New Roman"/>
          <w:b/>
          <w:sz w:val="28"/>
          <w:szCs w:val="28"/>
        </w:rPr>
        <w:t>»</w:t>
      </w:r>
    </w:p>
    <w:p w:rsidR="005116E6" w:rsidRPr="00005258" w:rsidRDefault="005116E6" w:rsidP="005116E6">
      <w:pPr>
        <w:tabs>
          <w:tab w:val="left" w:pos="3514"/>
          <w:tab w:val="right" w:pos="9355"/>
        </w:tabs>
        <w:spacing w:after="0" w:line="240" w:lineRule="auto"/>
        <w:rPr>
          <w:rFonts w:ascii="Times New Roman" w:hAnsi="Times New Roman"/>
          <w:sz w:val="28"/>
          <w:szCs w:val="28"/>
        </w:rPr>
      </w:pPr>
    </w:p>
    <w:p w:rsidR="005116E6" w:rsidRPr="00005258" w:rsidRDefault="005116E6" w:rsidP="005116E6">
      <w:pPr>
        <w:tabs>
          <w:tab w:val="left" w:pos="1080"/>
          <w:tab w:val="left" w:pos="6900"/>
        </w:tabs>
        <w:spacing w:after="0" w:line="360" w:lineRule="auto"/>
        <w:rPr>
          <w:rFonts w:ascii="Times New Roman" w:hAnsi="Times New Roman"/>
          <w:sz w:val="28"/>
          <w:szCs w:val="28"/>
        </w:rPr>
      </w:pPr>
      <w:r>
        <w:rPr>
          <w:rFonts w:ascii="Times New Roman" w:hAnsi="Times New Roman"/>
          <w:sz w:val="28"/>
          <w:szCs w:val="28"/>
        </w:rPr>
        <w:t xml:space="preserve"> </w:t>
      </w:r>
      <w:r w:rsidRPr="00005258">
        <w:rPr>
          <w:rFonts w:ascii="Times New Roman" w:hAnsi="Times New Roman"/>
          <w:sz w:val="28"/>
          <w:szCs w:val="28"/>
        </w:rPr>
        <w:tab/>
      </w:r>
      <w:r>
        <w:rPr>
          <w:rFonts w:ascii="Times New Roman" w:hAnsi="Times New Roman"/>
          <w:sz w:val="28"/>
          <w:szCs w:val="28"/>
        </w:rPr>
        <w:t xml:space="preserve"> </w:t>
      </w:r>
      <w:r>
        <w:rPr>
          <w:rFonts w:ascii="Times New Roman" w:hAnsi="Times New Roman"/>
          <w:sz w:val="28"/>
          <w:szCs w:val="28"/>
        </w:rPr>
        <w:tab/>
      </w:r>
    </w:p>
    <w:p w:rsidR="005116E6" w:rsidRPr="00005258" w:rsidRDefault="005116E6" w:rsidP="005116E6">
      <w:pPr>
        <w:spacing w:after="0" w:line="360" w:lineRule="auto"/>
        <w:contextualSpacing/>
        <w:jc w:val="center"/>
        <w:rPr>
          <w:rFonts w:ascii="Times New Roman" w:hAnsi="Times New Roman"/>
          <w:noProof/>
          <w:sz w:val="28"/>
          <w:szCs w:val="28"/>
        </w:rPr>
      </w:pPr>
      <w:r w:rsidRPr="00005258">
        <w:rPr>
          <w:rFonts w:ascii="Times New Roman" w:hAnsi="Times New Roman"/>
          <w:sz w:val="28"/>
          <w:szCs w:val="28"/>
        </w:rPr>
        <w:t xml:space="preserve">           </w:t>
      </w:r>
      <w:r w:rsidRPr="00005258">
        <w:rPr>
          <w:rFonts w:ascii="Times New Roman" w:hAnsi="Times New Roman"/>
          <w:noProof/>
          <w:sz w:val="28"/>
          <w:szCs w:val="28"/>
        </w:rPr>
        <w:t xml:space="preserve">                         </w:t>
      </w:r>
      <w:r>
        <w:rPr>
          <w:rFonts w:ascii="Times New Roman" w:hAnsi="Times New Roman"/>
          <w:noProof/>
          <w:sz w:val="28"/>
          <w:szCs w:val="28"/>
        </w:rPr>
        <w:t xml:space="preserve">              </w:t>
      </w:r>
      <w:r w:rsidRPr="00005258">
        <w:rPr>
          <w:rFonts w:ascii="Times New Roman" w:hAnsi="Times New Roman"/>
          <w:noProof/>
          <w:sz w:val="28"/>
          <w:szCs w:val="28"/>
        </w:rPr>
        <w:t>Виконав</w:t>
      </w:r>
      <w:r>
        <w:rPr>
          <w:rFonts w:ascii="Times New Roman" w:hAnsi="Times New Roman"/>
          <w:noProof/>
          <w:sz w:val="28"/>
          <w:szCs w:val="28"/>
        </w:rPr>
        <w:t>:</w:t>
      </w:r>
      <w:r w:rsidRPr="00005258">
        <w:rPr>
          <w:rFonts w:ascii="Times New Roman" w:hAnsi="Times New Roman"/>
          <w:noProof/>
          <w:sz w:val="28"/>
          <w:szCs w:val="28"/>
        </w:rPr>
        <w:t xml:space="preserve"> </w:t>
      </w:r>
      <w:r>
        <w:rPr>
          <w:rFonts w:ascii="Times New Roman" w:hAnsi="Times New Roman"/>
          <w:noProof/>
          <w:sz w:val="28"/>
          <w:szCs w:val="28"/>
        </w:rPr>
        <w:t>здобувач очної форми навчання</w:t>
      </w:r>
      <w:r w:rsidRPr="00005258">
        <w:rPr>
          <w:rFonts w:ascii="Times New Roman" w:hAnsi="Times New Roman"/>
          <w:noProof/>
          <w:sz w:val="28"/>
          <w:szCs w:val="28"/>
        </w:rPr>
        <w:t xml:space="preserve"> </w:t>
      </w:r>
    </w:p>
    <w:p w:rsidR="005116E6" w:rsidRDefault="005116E6" w:rsidP="005116E6">
      <w:pPr>
        <w:spacing w:after="0" w:line="240" w:lineRule="auto"/>
        <w:rPr>
          <w:rFonts w:ascii="Times New Roman" w:hAnsi="Times New Roman"/>
          <w:noProof/>
          <w:sz w:val="28"/>
        </w:rPr>
      </w:pPr>
      <w:r w:rsidRPr="00005258">
        <w:rPr>
          <w:rFonts w:ascii="Times New Roman" w:hAnsi="Times New Roman"/>
          <w:noProof/>
          <w:sz w:val="28"/>
          <w:szCs w:val="28"/>
        </w:rPr>
        <w:t xml:space="preserve"> </w:t>
      </w:r>
      <w:r w:rsidRPr="00F64EAC">
        <w:rPr>
          <w:rFonts w:ascii="Times New Roman" w:hAnsi="Times New Roman"/>
          <w:noProof/>
          <w:sz w:val="28"/>
          <w:szCs w:val="28"/>
        </w:rPr>
        <w:t xml:space="preserve"> </w:t>
      </w:r>
      <w:r w:rsidRPr="00005258">
        <w:rPr>
          <w:rFonts w:ascii="Times New Roman" w:hAnsi="Times New Roman"/>
          <w:noProof/>
          <w:sz w:val="28"/>
          <w:szCs w:val="28"/>
        </w:rPr>
        <w:t xml:space="preserve">                                               </w:t>
      </w:r>
      <w:r>
        <w:rPr>
          <w:rFonts w:ascii="Times New Roman" w:hAnsi="Times New Roman"/>
          <w:noProof/>
          <w:sz w:val="28"/>
          <w:szCs w:val="28"/>
        </w:rPr>
        <w:t xml:space="preserve">                   с</w:t>
      </w:r>
      <w:r w:rsidRPr="00005258">
        <w:rPr>
          <w:rFonts w:ascii="Times New Roman" w:hAnsi="Times New Roman"/>
          <w:noProof/>
          <w:sz w:val="28"/>
        </w:rPr>
        <w:t>пеціальності</w:t>
      </w:r>
      <w:r>
        <w:rPr>
          <w:rFonts w:ascii="Times New Roman" w:hAnsi="Times New Roman"/>
          <w:noProof/>
          <w:sz w:val="28"/>
        </w:rPr>
        <w:t>____</w:t>
      </w:r>
      <w:r w:rsidRPr="00005258">
        <w:rPr>
          <w:rFonts w:ascii="Times New Roman" w:hAnsi="Times New Roman"/>
          <w:noProof/>
          <w:sz w:val="28"/>
          <w:u w:val="single"/>
        </w:rPr>
        <w:t>242</w:t>
      </w:r>
      <w:r w:rsidRPr="00005258">
        <w:rPr>
          <w:rFonts w:ascii="Times New Roman" w:hAnsi="Times New Roman"/>
          <w:sz w:val="28"/>
          <w:szCs w:val="28"/>
          <w:u w:val="single"/>
        </w:rPr>
        <w:t xml:space="preserve">  Туризм</w:t>
      </w:r>
      <w:r>
        <w:rPr>
          <w:rFonts w:ascii="Times New Roman" w:hAnsi="Times New Roman"/>
          <w:noProof/>
          <w:sz w:val="28"/>
        </w:rPr>
        <w:t>______</w:t>
      </w:r>
    </w:p>
    <w:p w:rsidR="005116E6" w:rsidRPr="00005258" w:rsidRDefault="005116E6" w:rsidP="005116E6">
      <w:pPr>
        <w:spacing w:after="0" w:line="240" w:lineRule="auto"/>
        <w:rPr>
          <w:rFonts w:ascii="Times New Roman" w:hAnsi="Times New Roman"/>
          <w:noProof/>
          <w:sz w:val="28"/>
        </w:rPr>
      </w:pPr>
      <w:r>
        <w:rPr>
          <w:rFonts w:ascii="Times New Roman" w:hAnsi="Times New Roman"/>
          <w:noProof/>
          <w:sz w:val="28"/>
        </w:rPr>
        <w:t xml:space="preserve">                                                                                              </w:t>
      </w:r>
      <w:r w:rsidRPr="00005258">
        <w:rPr>
          <w:rFonts w:ascii="Times New Roman" w:hAnsi="Times New Roman"/>
          <w:noProof/>
        </w:rPr>
        <w:t>(</w:t>
      </w:r>
      <w:r>
        <w:rPr>
          <w:rFonts w:ascii="Times New Roman" w:hAnsi="Times New Roman"/>
          <w:noProof/>
        </w:rPr>
        <w:t>код,</w:t>
      </w:r>
      <w:r w:rsidRPr="00005258">
        <w:rPr>
          <w:rFonts w:ascii="Times New Roman" w:hAnsi="Times New Roman"/>
          <w:noProof/>
        </w:rPr>
        <w:t xml:space="preserve"> назва спеціальності)</w:t>
      </w:r>
    </w:p>
    <w:p w:rsidR="005116E6" w:rsidRDefault="005116E6" w:rsidP="005116E6">
      <w:pPr>
        <w:spacing w:after="0" w:line="240" w:lineRule="auto"/>
        <w:contextualSpacing/>
        <w:jc w:val="right"/>
        <w:rPr>
          <w:rFonts w:ascii="Times New Roman" w:hAnsi="Times New Roman"/>
          <w:noProof/>
          <w:sz w:val="28"/>
        </w:rPr>
      </w:pPr>
      <w:r w:rsidRPr="00005258">
        <w:rPr>
          <w:rFonts w:ascii="Times New Roman" w:hAnsi="Times New Roman"/>
          <w:noProof/>
          <w:sz w:val="28"/>
        </w:rPr>
        <w:t xml:space="preserve">                    </w:t>
      </w:r>
      <w:r>
        <w:rPr>
          <w:rFonts w:ascii="Times New Roman" w:hAnsi="Times New Roman"/>
          <w:noProof/>
          <w:sz w:val="28"/>
        </w:rPr>
        <w:t xml:space="preserve">             Освітня програма____</w:t>
      </w:r>
      <w:r w:rsidRPr="00005258">
        <w:rPr>
          <w:rFonts w:ascii="Times New Roman" w:hAnsi="Times New Roman"/>
          <w:noProof/>
          <w:sz w:val="28"/>
        </w:rPr>
        <w:t>__</w:t>
      </w:r>
      <w:r w:rsidRPr="00005258">
        <w:rPr>
          <w:rFonts w:ascii="Times New Roman" w:hAnsi="Times New Roman"/>
          <w:sz w:val="28"/>
          <w:szCs w:val="28"/>
          <w:u w:val="single"/>
        </w:rPr>
        <w:t xml:space="preserve">  Туризм</w:t>
      </w:r>
      <w:r>
        <w:rPr>
          <w:rFonts w:ascii="Times New Roman" w:hAnsi="Times New Roman"/>
          <w:sz w:val="28"/>
          <w:szCs w:val="28"/>
          <w:u w:val="single"/>
        </w:rPr>
        <w:t>____</w:t>
      </w:r>
      <w:r>
        <w:rPr>
          <w:rFonts w:ascii="Times New Roman" w:hAnsi="Times New Roman"/>
          <w:noProof/>
          <w:sz w:val="28"/>
        </w:rPr>
        <w:t>_____</w:t>
      </w:r>
    </w:p>
    <w:p w:rsidR="005116E6" w:rsidRPr="00F02592" w:rsidRDefault="005116E6" w:rsidP="005116E6">
      <w:pPr>
        <w:spacing w:after="0" w:line="240" w:lineRule="auto"/>
        <w:rPr>
          <w:rFonts w:ascii="Times New Roman" w:hAnsi="Times New Roman"/>
          <w:noProof/>
          <w:sz w:val="28"/>
        </w:rPr>
      </w:pPr>
      <w:r>
        <w:rPr>
          <w:rFonts w:ascii="Times New Roman" w:hAnsi="Times New Roman"/>
          <w:noProof/>
        </w:rPr>
        <w:t xml:space="preserve">                                                                                                                                    </w:t>
      </w:r>
      <w:r w:rsidRPr="00005258">
        <w:rPr>
          <w:rFonts w:ascii="Times New Roman" w:hAnsi="Times New Roman"/>
          <w:noProof/>
        </w:rPr>
        <w:t xml:space="preserve">( назва)                                                                                 </w:t>
      </w:r>
    </w:p>
    <w:p w:rsidR="005116E6" w:rsidRPr="00005258" w:rsidRDefault="005116E6" w:rsidP="005116E6">
      <w:pPr>
        <w:spacing w:after="0" w:line="240" w:lineRule="auto"/>
        <w:jc w:val="right"/>
        <w:rPr>
          <w:rFonts w:ascii="Times New Roman" w:hAnsi="Times New Roman"/>
          <w:noProof/>
          <w:sz w:val="28"/>
          <w:szCs w:val="28"/>
          <w:u w:val="single"/>
        </w:rPr>
      </w:pPr>
      <w:r w:rsidRPr="00005258">
        <w:rPr>
          <w:rFonts w:ascii="Times New Roman" w:hAnsi="Times New Roman"/>
          <w:noProof/>
          <w:sz w:val="28"/>
          <w:szCs w:val="28"/>
        </w:rPr>
        <w:t>__</w:t>
      </w:r>
      <w:r>
        <w:rPr>
          <w:rFonts w:ascii="Times New Roman" w:hAnsi="Times New Roman"/>
          <w:noProof/>
          <w:sz w:val="28"/>
          <w:szCs w:val="28"/>
        </w:rPr>
        <w:t>___</w:t>
      </w:r>
      <w:r>
        <w:rPr>
          <w:rFonts w:ascii="Times New Roman" w:hAnsi="Times New Roman"/>
          <w:color w:val="000000"/>
          <w:sz w:val="28"/>
          <w:szCs w:val="28"/>
          <w:u w:val="single"/>
        </w:rPr>
        <w:t xml:space="preserve">Колеснікова </w:t>
      </w:r>
      <w:r w:rsidRPr="00005258">
        <w:rPr>
          <w:rFonts w:ascii="Times New Roman" w:hAnsi="Times New Roman"/>
          <w:color w:val="000000"/>
          <w:sz w:val="28"/>
          <w:szCs w:val="28"/>
          <w:u w:val="single"/>
        </w:rPr>
        <w:t xml:space="preserve"> </w:t>
      </w:r>
      <w:r>
        <w:rPr>
          <w:rFonts w:ascii="Times New Roman" w:hAnsi="Times New Roman"/>
          <w:color w:val="000000"/>
          <w:sz w:val="28"/>
          <w:szCs w:val="28"/>
          <w:u w:val="single"/>
        </w:rPr>
        <w:t>Катерина Іванівна</w:t>
      </w:r>
      <w:r w:rsidRPr="00005258">
        <w:rPr>
          <w:rFonts w:ascii="Times New Roman" w:hAnsi="Times New Roman"/>
          <w:noProof/>
          <w:sz w:val="28"/>
          <w:szCs w:val="28"/>
        </w:rPr>
        <w:t>_</w:t>
      </w:r>
      <w:r>
        <w:rPr>
          <w:rFonts w:ascii="Times New Roman" w:hAnsi="Times New Roman"/>
          <w:noProof/>
          <w:sz w:val="28"/>
          <w:szCs w:val="28"/>
        </w:rPr>
        <w:t>__</w:t>
      </w:r>
      <w:r w:rsidRPr="00005258">
        <w:rPr>
          <w:rFonts w:ascii="Times New Roman" w:hAnsi="Times New Roman"/>
          <w:noProof/>
          <w:sz w:val="28"/>
          <w:szCs w:val="28"/>
        </w:rPr>
        <w:t>_</w:t>
      </w:r>
    </w:p>
    <w:p w:rsidR="005116E6" w:rsidRPr="00005258" w:rsidRDefault="005116E6" w:rsidP="005116E6">
      <w:pPr>
        <w:spacing w:after="0" w:line="240" w:lineRule="auto"/>
        <w:rPr>
          <w:rFonts w:ascii="Times New Roman" w:hAnsi="Times New Roman"/>
          <w:noProof/>
          <w:sz w:val="20"/>
          <w:szCs w:val="28"/>
        </w:rPr>
      </w:pPr>
      <w:r w:rsidRPr="00005258">
        <w:rPr>
          <w:rFonts w:ascii="Times New Roman" w:hAnsi="Times New Roman"/>
          <w:noProof/>
          <w:sz w:val="20"/>
          <w:szCs w:val="28"/>
        </w:rPr>
        <w:t xml:space="preserve">                                                                                      </w:t>
      </w:r>
      <w:r>
        <w:rPr>
          <w:rFonts w:ascii="Times New Roman" w:hAnsi="Times New Roman"/>
          <w:noProof/>
          <w:sz w:val="20"/>
          <w:szCs w:val="28"/>
        </w:rPr>
        <w:t xml:space="preserve">                 </w:t>
      </w:r>
      <w:r w:rsidRPr="00005258">
        <w:rPr>
          <w:rFonts w:ascii="Times New Roman" w:hAnsi="Times New Roman"/>
          <w:noProof/>
          <w:sz w:val="20"/>
          <w:szCs w:val="28"/>
        </w:rPr>
        <w:t xml:space="preserve">       (прізвище</w:t>
      </w:r>
      <w:r>
        <w:rPr>
          <w:rFonts w:ascii="Times New Roman" w:hAnsi="Times New Roman"/>
          <w:noProof/>
          <w:sz w:val="20"/>
          <w:szCs w:val="28"/>
        </w:rPr>
        <w:t xml:space="preserve">, </w:t>
      </w:r>
      <w:r w:rsidRPr="00F02592">
        <w:rPr>
          <w:rFonts w:ascii="Times New Roman" w:hAnsi="Times New Roman"/>
          <w:noProof/>
          <w:sz w:val="20"/>
          <w:szCs w:val="20"/>
        </w:rPr>
        <w:t>їм</w:t>
      </w:r>
      <w:r w:rsidRPr="00F02592">
        <w:rPr>
          <w:rFonts w:ascii="Times New Roman" w:hAnsi="Times New Roman"/>
          <w:bCs/>
          <w:sz w:val="20"/>
          <w:szCs w:val="20"/>
          <w:lang w:eastAsia="ru-RU"/>
        </w:rPr>
        <w:t>'я</w:t>
      </w:r>
      <w:r w:rsidRPr="00005258">
        <w:rPr>
          <w:rFonts w:ascii="Times New Roman" w:hAnsi="Times New Roman"/>
          <w:noProof/>
          <w:sz w:val="20"/>
          <w:szCs w:val="28"/>
        </w:rPr>
        <w:t xml:space="preserve"> </w:t>
      </w:r>
      <w:r>
        <w:rPr>
          <w:rFonts w:ascii="Times New Roman" w:hAnsi="Times New Roman"/>
          <w:noProof/>
          <w:sz w:val="20"/>
          <w:szCs w:val="28"/>
        </w:rPr>
        <w:t>по батькові здобувача</w:t>
      </w:r>
      <w:r w:rsidRPr="00005258">
        <w:rPr>
          <w:rFonts w:ascii="Times New Roman" w:hAnsi="Times New Roman"/>
          <w:noProof/>
          <w:sz w:val="20"/>
          <w:szCs w:val="28"/>
        </w:rPr>
        <w:t>)</w:t>
      </w:r>
    </w:p>
    <w:p w:rsidR="005116E6" w:rsidRPr="00005258" w:rsidRDefault="005116E6" w:rsidP="005116E6">
      <w:pPr>
        <w:spacing w:after="0" w:line="240" w:lineRule="auto"/>
        <w:rPr>
          <w:rFonts w:ascii="Times New Roman" w:hAnsi="Times New Roman"/>
          <w:noProof/>
          <w:sz w:val="28"/>
          <w:szCs w:val="28"/>
          <w:u w:val="single"/>
        </w:rPr>
      </w:pPr>
      <w:r w:rsidRPr="00005258">
        <w:rPr>
          <w:rFonts w:ascii="Times New Roman" w:hAnsi="Times New Roman"/>
          <w:noProof/>
          <w:sz w:val="28"/>
          <w:szCs w:val="28"/>
        </w:rPr>
        <w:t xml:space="preserve">                                 </w:t>
      </w:r>
      <w:r>
        <w:rPr>
          <w:rFonts w:ascii="Times New Roman" w:hAnsi="Times New Roman"/>
          <w:noProof/>
          <w:sz w:val="28"/>
          <w:szCs w:val="28"/>
        </w:rPr>
        <w:t xml:space="preserve">                          </w:t>
      </w:r>
      <w:r w:rsidRPr="00005258">
        <w:rPr>
          <w:rFonts w:ascii="Times New Roman" w:hAnsi="Times New Roman"/>
          <w:noProof/>
          <w:sz w:val="28"/>
          <w:szCs w:val="28"/>
        </w:rPr>
        <w:t xml:space="preserve">Керівник </w:t>
      </w:r>
      <w:r w:rsidRPr="00005258">
        <w:rPr>
          <w:rFonts w:ascii="Times New Roman" w:hAnsi="Times New Roman"/>
          <w:noProof/>
          <w:sz w:val="28"/>
        </w:rPr>
        <w:t>_</w:t>
      </w:r>
      <w:r>
        <w:rPr>
          <w:rFonts w:ascii="Times New Roman" w:hAnsi="Times New Roman"/>
          <w:noProof/>
          <w:sz w:val="28"/>
        </w:rPr>
        <w:t>_</w:t>
      </w:r>
      <w:r w:rsidRPr="00F02592">
        <w:rPr>
          <w:rFonts w:ascii="Times New Roman" w:hAnsi="Times New Roman"/>
          <w:noProof/>
          <w:sz w:val="28"/>
          <w:u w:val="single"/>
        </w:rPr>
        <w:t>к.г.н.</w:t>
      </w:r>
      <w:r>
        <w:rPr>
          <w:rFonts w:ascii="Times New Roman" w:hAnsi="Times New Roman"/>
          <w:noProof/>
          <w:sz w:val="28"/>
          <w:szCs w:val="28"/>
          <w:u w:val="single"/>
        </w:rPr>
        <w:t xml:space="preserve">,ст.викладач Ніколаєва О.І. </w:t>
      </w:r>
    </w:p>
    <w:p w:rsidR="005116E6" w:rsidRPr="00005258" w:rsidRDefault="005116E6" w:rsidP="005116E6">
      <w:pPr>
        <w:tabs>
          <w:tab w:val="left" w:pos="8620"/>
        </w:tabs>
        <w:spacing w:after="0" w:line="240" w:lineRule="auto"/>
        <w:rPr>
          <w:rFonts w:ascii="Times New Roman" w:hAnsi="Times New Roman"/>
          <w:noProof/>
          <w:sz w:val="20"/>
          <w:szCs w:val="28"/>
        </w:rPr>
      </w:pPr>
      <w:r w:rsidRPr="00005258">
        <w:rPr>
          <w:rFonts w:ascii="Times New Roman" w:hAnsi="Times New Roman"/>
          <w:noProof/>
          <w:sz w:val="20"/>
          <w:szCs w:val="28"/>
        </w:rPr>
        <w:t xml:space="preserve">                                                                                    </w:t>
      </w:r>
      <w:r>
        <w:rPr>
          <w:rFonts w:ascii="Times New Roman" w:hAnsi="Times New Roman"/>
          <w:noProof/>
          <w:sz w:val="20"/>
          <w:szCs w:val="28"/>
        </w:rPr>
        <w:t xml:space="preserve">          </w:t>
      </w:r>
      <w:r w:rsidRPr="00005258">
        <w:rPr>
          <w:rFonts w:ascii="Times New Roman" w:hAnsi="Times New Roman"/>
          <w:noProof/>
          <w:sz w:val="20"/>
          <w:szCs w:val="28"/>
        </w:rPr>
        <w:t>(</w:t>
      </w:r>
      <w:r>
        <w:rPr>
          <w:rFonts w:ascii="Times New Roman" w:hAnsi="Times New Roman"/>
          <w:noProof/>
          <w:sz w:val="20"/>
          <w:szCs w:val="28"/>
        </w:rPr>
        <w:t xml:space="preserve">науковий ступінь, вчене звання, </w:t>
      </w:r>
      <w:r w:rsidRPr="00005258">
        <w:rPr>
          <w:rFonts w:ascii="Times New Roman" w:hAnsi="Times New Roman"/>
          <w:noProof/>
          <w:sz w:val="20"/>
          <w:szCs w:val="28"/>
        </w:rPr>
        <w:t>прізвище</w:t>
      </w:r>
      <w:r>
        <w:rPr>
          <w:rFonts w:ascii="Times New Roman" w:hAnsi="Times New Roman"/>
          <w:noProof/>
          <w:sz w:val="20"/>
          <w:szCs w:val="28"/>
        </w:rPr>
        <w:t>,</w:t>
      </w:r>
      <w:r w:rsidRPr="00005258">
        <w:rPr>
          <w:rFonts w:ascii="Times New Roman" w:hAnsi="Times New Roman"/>
          <w:noProof/>
          <w:sz w:val="20"/>
          <w:szCs w:val="28"/>
        </w:rPr>
        <w:t xml:space="preserve"> ініціали)</w:t>
      </w:r>
      <w:r w:rsidRPr="00005258">
        <w:rPr>
          <w:rFonts w:ascii="Times New Roman" w:hAnsi="Times New Roman"/>
          <w:noProof/>
          <w:sz w:val="20"/>
          <w:szCs w:val="28"/>
        </w:rPr>
        <w:tab/>
      </w:r>
    </w:p>
    <w:p w:rsidR="005116E6" w:rsidRPr="00005258" w:rsidRDefault="005116E6" w:rsidP="005116E6">
      <w:pPr>
        <w:spacing w:after="0" w:line="240" w:lineRule="auto"/>
        <w:jc w:val="right"/>
        <w:rPr>
          <w:rFonts w:ascii="Times New Roman" w:hAnsi="Times New Roman"/>
          <w:noProof/>
          <w:sz w:val="28"/>
          <w:szCs w:val="28"/>
        </w:rPr>
      </w:pPr>
      <w:r w:rsidRPr="00005258">
        <w:rPr>
          <w:rFonts w:ascii="Times New Roman" w:hAnsi="Times New Roman"/>
          <w:noProof/>
          <w:sz w:val="28"/>
          <w:szCs w:val="28"/>
        </w:rPr>
        <w:t xml:space="preserve">                              </w:t>
      </w:r>
      <w:r>
        <w:rPr>
          <w:rFonts w:ascii="Times New Roman" w:hAnsi="Times New Roman"/>
          <w:noProof/>
          <w:sz w:val="28"/>
          <w:szCs w:val="28"/>
        </w:rPr>
        <w:t xml:space="preserve">                    </w:t>
      </w:r>
      <w:r w:rsidRPr="00005258">
        <w:rPr>
          <w:rFonts w:ascii="Times New Roman" w:hAnsi="Times New Roman"/>
          <w:noProof/>
          <w:sz w:val="28"/>
          <w:szCs w:val="28"/>
        </w:rPr>
        <w:t xml:space="preserve">Рецензент </w:t>
      </w:r>
      <w:r w:rsidRPr="00005258">
        <w:rPr>
          <w:rFonts w:ascii="Times New Roman" w:hAnsi="Times New Roman"/>
          <w:noProof/>
          <w:sz w:val="28"/>
        </w:rPr>
        <w:t>_</w:t>
      </w:r>
      <w:r w:rsidRPr="00F02592">
        <w:rPr>
          <w:rFonts w:ascii="Times New Roman" w:hAnsi="Times New Roman"/>
          <w:noProof/>
          <w:sz w:val="28"/>
          <w:u w:val="single"/>
        </w:rPr>
        <w:t>к.г.н.</w:t>
      </w:r>
      <w:r>
        <w:rPr>
          <w:rFonts w:ascii="Times New Roman" w:hAnsi="Times New Roman"/>
          <w:noProof/>
          <w:sz w:val="28"/>
          <w:szCs w:val="28"/>
          <w:u w:val="single"/>
        </w:rPr>
        <w:t>,доцент</w:t>
      </w:r>
      <w:r w:rsidRPr="00005258">
        <w:rPr>
          <w:rFonts w:ascii="Times New Roman" w:hAnsi="Times New Roman"/>
          <w:noProof/>
          <w:sz w:val="28"/>
          <w:szCs w:val="28"/>
          <w:u w:val="single"/>
        </w:rPr>
        <w:t xml:space="preserve"> </w:t>
      </w:r>
      <w:r>
        <w:rPr>
          <w:rFonts w:ascii="Times New Roman" w:hAnsi="Times New Roman"/>
          <w:noProof/>
          <w:sz w:val="28"/>
          <w:szCs w:val="28"/>
          <w:u w:val="single"/>
        </w:rPr>
        <w:t>Гижко</w:t>
      </w:r>
      <w:r w:rsidRPr="00005258">
        <w:rPr>
          <w:rFonts w:ascii="Times New Roman" w:hAnsi="Times New Roman"/>
          <w:noProof/>
          <w:sz w:val="28"/>
          <w:szCs w:val="28"/>
          <w:u w:val="single"/>
        </w:rPr>
        <w:t xml:space="preserve"> </w:t>
      </w:r>
      <w:r>
        <w:rPr>
          <w:rFonts w:ascii="Times New Roman" w:hAnsi="Times New Roman"/>
          <w:noProof/>
          <w:sz w:val="28"/>
          <w:szCs w:val="28"/>
          <w:u w:val="single"/>
        </w:rPr>
        <w:t>Л</w:t>
      </w:r>
      <w:r w:rsidRPr="00005258">
        <w:rPr>
          <w:rFonts w:ascii="Times New Roman" w:hAnsi="Times New Roman"/>
          <w:noProof/>
          <w:sz w:val="28"/>
          <w:szCs w:val="28"/>
          <w:u w:val="single"/>
        </w:rPr>
        <w:t>.</w:t>
      </w:r>
      <w:r>
        <w:rPr>
          <w:rFonts w:ascii="Times New Roman" w:hAnsi="Times New Roman"/>
          <w:noProof/>
          <w:sz w:val="28"/>
          <w:szCs w:val="28"/>
          <w:u w:val="single"/>
        </w:rPr>
        <w:t>В</w:t>
      </w:r>
      <w:r w:rsidRPr="00005258">
        <w:rPr>
          <w:rFonts w:ascii="Times New Roman" w:hAnsi="Times New Roman"/>
          <w:noProof/>
          <w:sz w:val="28"/>
        </w:rPr>
        <w:t>__</w:t>
      </w:r>
    </w:p>
    <w:p w:rsidR="005116E6" w:rsidRPr="00005258" w:rsidRDefault="005116E6" w:rsidP="005116E6">
      <w:pPr>
        <w:spacing w:after="0" w:line="240" w:lineRule="auto"/>
        <w:jc w:val="center"/>
        <w:rPr>
          <w:rFonts w:ascii="Times New Roman" w:hAnsi="Times New Roman"/>
          <w:noProof/>
          <w:sz w:val="20"/>
          <w:szCs w:val="28"/>
        </w:rPr>
      </w:pPr>
      <w:r w:rsidRPr="00005258">
        <w:rPr>
          <w:rFonts w:ascii="Times New Roman" w:hAnsi="Times New Roman"/>
          <w:noProof/>
          <w:sz w:val="20"/>
          <w:szCs w:val="28"/>
        </w:rPr>
        <w:t xml:space="preserve">                                                                                      </w:t>
      </w:r>
      <w:r>
        <w:rPr>
          <w:rFonts w:ascii="Times New Roman" w:hAnsi="Times New Roman"/>
          <w:noProof/>
          <w:sz w:val="20"/>
          <w:szCs w:val="28"/>
        </w:rPr>
        <w:t xml:space="preserve"> </w:t>
      </w:r>
      <w:r w:rsidRPr="00005258">
        <w:rPr>
          <w:rFonts w:ascii="Times New Roman" w:hAnsi="Times New Roman"/>
          <w:noProof/>
          <w:sz w:val="20"/>
          <w:szCs w:val="28"/>
        </w:rPr>
        <w:t>(</w:t>
      </w:r>
      <w:r>
        <w:rPr>
          <w:rFonts w:ascii="Times New Roman" w:hAnsi="Times New Roman"/>
          <w:noProof/>
          <w:sz w:val="20"/>
          <w:szCs w:val="28"/>
        </w:rPr>
        <w:t xml:space="preserve">науковий ступінь, вчене звання, </w:t>
      </w:r>
      <w:r w:rsidRPr="00005258">
        <w:rPr>
          <w:rFonts w:ascii="Times New Roman" w:hAnsi="Times New Roman"/>
          <w:noProof/>
          <w:sz w:val="20"/>
          <w:szCs w:val="28"/>
        </w:rPr>
        <w:t>прізвище</w:t>
      </w:r>
      <w:r>
        <w:rPr>
          <w:rFonts w:ascii="Times New Roman" w:hAnsi="Times New Roman"/>
          <w:noProof/>
          <w:sz w:val="20"/>
          <w:szCs w:val="28"/>
        </w:rPr>
        <w:t>,</w:t>
      </w:r>
      <w:r w:rsidRPr="00005258">
        <w:rPr>
          <w:rFonts w:ascii="Times New Roman" w:hAnsi="Times New Roman"/>
          <w:noProof/>
          <w:sz w:val="20"/>
          <w:szCs w:val="28"/>
        </w:rPr>
        <w:t xml:space="preserve"> ініціали)</w:t>
      </w:r>
    </w:p>
    <w:p w:rsidR="005116E6" w:rsidRPr="00005258" w:rsidRDefault="005116E6" w:rsidP="005116E6">
      <w:pPr>
        <w:rPr>
          <w:rFonts w:ascii="Times New Roman" w:hAnsi="Times New Roman"/>
          <w:noProof/>
          <w:sz w:val="28"/>
          <w:szCs w:val="28"/>
        </w:rPr>
      </w:pPr>
    </w:p>
    <w:p w:rsidR="005116E6" w:rsidRPr="00005258" w:rsidRDefault="005116E6" w:rsidP="005116E6">
      <w:pPr>
        <w:spacing w:after="0" w:line="240" w:lineRule="auto"/>
        <w:rPr>
          <w:rFonts w:ascii="Times New Roman" w:hAnsi="Times New Roman"/>
          <w:noProof/>
          <w:sz w:val="28"/>
          <w:szCs w:val="28"/>
        </w:rPr>
      </w:pPr>
      <w:r w:rsidRPr="00005258">
        <w:rPr>
          <w:rFonts w:ascii="Times New Roman" w:hAnsi="Times New Roman"/>
          <w:noProof/>
          <w:sz w:val="28"/>
          <w:szCs w:val="28"/>
        </w:rPr>
        <w:t>Рекомендовано до захисту:                   Захищено на засіданні ДЕК №___</w:t>
      </w:r>
    </w:p>
    <w:p w:rsidR="005116E6" w:rsidRPr="00005258" w:rsidRDefault="005116E6" w:rsidP="005116E6">
      <w:pPr>
        <w:spacing w:after="0" w:line="240" w:lineRule="auto"/>
        <w:jc w:val="both"/>
        <w:rPr>
          <w:rFonts w:ascii="Times New Roman" w:hAnsi="Times New Roman"/>
          <w:noProof/>
          <w:sz w:val="28"/>
          <w:szCs w:val="28"/>
        </w:rPr>
      </w:pPr>
      <w:r w:rsidRPr="00005258">
        <w:rPr>
          <w:rFonts w:ascii="Times New Roman" w:hAnsi="Times New Roman"/>
          <w:noProof/>
          <w:sz w:val="28"/>
          <w:szCs w:val="28"/>
        </w:rPr>
        <w:t xml:space="preserve">Протокол </w:t>
      </w:r>
      <w:r>
        <w:rPr>
          <w:rFonts w:ascii="Times New Roman" w:hAnsi="Times New Roman"/>
          <w:noProof/>
          <w:sz w:val="28"/>
          <w:szCs w:val="28"/>
        </w:rPr>
        <w:t xml:space="preserve">засідання кафедри              </w:t>
      </w:r>
      <w:r w:rsidRPr="00005258">
        <w:rPr>
          <w:rFonts w:ascii="Times New Roman" w:hAnsi="Times New Roman"/>
          <w:noProof/>
          <w:sz w:val="28"/>
          <w:szCs w:val="28"/>
        </w:rPr>
        <w:t>протокол №___від «___»_____202</w:t>
      </w:r>
      <w:r>
        <w:rPr>
          <w:rFonts w:ascii="Times New Roman" w:hAnsi="Times New Roman"/>
          <w:noProof/>
          <w:sz w:val="28"/>
          <w:szCs w:val="28"/>
        </w:rPr>
        <w:t>3</w:t>
      </w:r>
      <w:r w:rsidRPr="00005258">
        <w:rPr>
          <w:rFonts w:ascii="Times New Roman" w:hAnsi="Times New Roman"/>
          <w:noProof/>
          <w:sz w:val="28"/>
          <w:szCs w:val="28"/>
        </w:rPr>
        <w:t xml:space="preserve"> р.</w:t>
      </w:r>
    </w:p>
    <w:p w:rsidR="005116E6" w:rsidRPr="00005258" w:rsidRDefault="005116E6" w:rsidP="005116E6">
      <w:pPr>
        <w:spacing w:after="0" w:line="240" w:lineRule="auto"/>
        <w:jc w:val="both"/>
        <w:rPr>
          <w:rFonts w:ascii="Times New Roman" w:hAnsi="Times New Roman"/>
          <w:noProof/>
          <w:sz w:val="28"/>
          <w:szCs w:val="28"/>
        </w:rPr>
      </w:pPr>
      <w:r w:rsidRPr="00005258">
        <w:rPr>
          <w:rFonts w:ascii="Times New Roman" w:hAnsi="Times New Roman"/>
          <w:noProof/>
          <w:sz w:val="28"/>
          <w:szCs w:val="28"/>
        </w:rPr>
        <w:t xml:space="preserve">№ </w:t>
      </w:r>
      <w:r w:rsidRPr="00005258">
        <w:rPr>
          <w:rFonts w:ascii="Times New Roman" w:hAnsi="Times New Roman"/>
          <w:noProof/>
          <w:sz w:val="28"/>
          <w:szCs w:val="28"/>
          <w:u w:val="single"/>
        </w:rPr>
        <w:t>9</w:t>
      </w:r>
      <w:r w:rsidRPr="00005258">
        <w:rPr>
          <w:rFonts w:ascii="Times New Roman" w:hAnsi="Times New Roman"/>
          <w:noProof/>
          <w:sz w:val="28"/>
          <w:szCs w:val="28"/>
        </w:rPr>
        <w:t xml:space="preserve"> від «</w:t>
      </w:r>
      <w:r w:rsidRPr="00005258">
        <w:rPr>
          <w:rFonts w:ascii="Times New Roman" w:hAnsi="Times New Roman"/>
          <w:noProof/>
          <w:sz w:val="28"/>
          <w:szCs w:val="28"/>
          <w:u w:val="single"/>
        </w:rPr>
        <w:t>2</w:t>
      </w:r>
      <w:r>
        <w:rPr>
          <w:rFonts w:ascii="Times New Roman" w:hAnsi="Times New Roman"/>
          <w:noProof/>
          <w:sz w:val="28"/>
          <w:szCs w:val="28"/>
          <w:u w:val="single"/>
        </w:rPr>
        <w:t>9</w:t>
      </w:r>
      <w:r w:rsidRPr="00005258">
        <w:rPr>
          <w:rFonts w:ascii="Times New Roman" w:hAnsi="Times New Roman"/>
          <w:noProof/>
          <w:sz w:val="28"/>
          <w:szCs w:val="28"/>
          <w:u w:val="single"/>
        </w:rPr>
        <w:t xml:space="preserve"> травня</w:t>
      </w:r>
      <w:r>
        <w:rPr>
          <w:rFonts w:ascii="Times New Roman" w:hAnsi="Times New Roman"/>
          <w:noProof/>
          <w:sz w:val="28"/>
          <w:szCs w:val="28"/>
        </w:rPr>
        <w:t>»2023</w:t>
      </w:r>
      <w:r w:rsidRPr="00005258">
        <w:rPr>
          <w:rFonts w:ascii="Times New Roman" w:hAnsi="Times New Roman"/>
          <w:noProof/>
          <w:sz w:val="28"/>
          <w:szCs w:val="28"/>
        </w:rPr>
        <w:t xml:space="preserve"> р.          </w:t>
      </w:r>
      <w:r>
        <w:rPr>
          <w:rFonts w:ascii="Times New Roman" w:hAnsi="Times New Roman"/>
          <w:noProof/>
          <w:sz w:val="28"/>
          <w:szCs w:val="28"/>
        </w:rPr>
        <w:t xml:space="preserve">      </w:t>
      </w:r>
      <w:r w:rsidRPr="00005258">
        <w:rPr>
          <w:rFonts w:ascii="Times New Roman" w:hAnsi="Times New Roman"/>
          <w:noProof/>
          <w:sz w:val="28"/>
          <w:szCs w:val="28"/>
        </w:rPr>
        <w:t>Оцінка_____ /________/________</w:t>
      </w:r>
    </w:p>
    <w:p w:rsidR="005116E6" w:rsidRPr="00005258" w:rsidRDefault="005116E6" w:rsidP="005116E6">
      <w:pPr>
        <w:spacing w:after="0" w:line="240" w:lineRule="auto"/>
        <w:jc w:val="both"/>
        <w:rPr>
          <w:rFonts w:ascii="Times New Roman" w:hAnsi="Times New Roman"/>
          <w:noProof/>
          <w:sz w:val="28"/>
          <w:szCs w:val="28"/>
        </w:rPr>
      </w:pPr>
      <w:r w:rsidRPr="00005258">
        <w:rPr>
          <w:rFonts w:ascii="Times New Roman" w:hAnsi="Times New Roman"/>
          <w:noProof/>
          <w:sz w:val="28"/>
          <w:szCs w:val="28"/>
        </w:rPr>
        <w:t xml:space="preserve">Завідувач кафедри                                 </w:t>
      </w:r>
      <w:r w:rsidRPr="00005258">
        <w:rPr>
          <w:rFonts w:ascii="Times New Roman" w:hAnsi="Times New Roman"/>
          <w:noProof/>
          <w:sz w:val="20"/>
          <w:szCs w:val="20"/>
        </w:rPr>
        <w:t>(за національною шкалою, за шкалою ЕСТ</w:t>
      </w:r>
      <w:r w:rsidRPr="00005258">
        <w:rPr>
          <w:rFonts w:ascii="Times New Roman" w:hAnsi="Times New Roman"/>
          <w:noProof/>
          <w:sz w:val="20"/>
          <w:szCs w:val="20"/>
          <w:lang w:val="en-US"/>
        </w:rPr>
        <w:t>S</w:t>
      </w:r>
      <w:r w:rsidRPr="00005258">
        <w:rPr>
          <w:rFonts w:ascii="Times New Roman" w:hAnsi="Times New Roman"/>
          <w:noProof/>
          <w:sz w:val="20"/>
          <w:szCs w:val="20"/>
        </w:rPr>
        <w:t>, бал)</w:t>
      </w:r>
    </w:p>
    <w:p w:rsidR="005116E6" w:rsidRPr="00005258" w:rsidRDefault="005116E6" w:rsidP="005116E6">
      <w:pPr>
        <w:spacing w:after="0" w:line="240" w:lineRule="auto"/>
        <w:jc w:val="both"/>
        <w:rPr>
          <w:rFonts w:ascii="Times New Roman" w:hAnsi="Times New Roman"/>
          <w:noProof/>
          <w:sz w:val="28"/>
          <w:szCs w:val="28"/>
        </w:rPr>
      </w:pPr>
      <w:r>
        <w:rPr>
          <w:rFonts w:ascii="Times New Roman" w:hAnsi="Times New Roman"/>
          <w:noProof/>
          <w:sz w:val="28"/>
          <w:szCs w:val="28"/>
        </w:rPr>
        <w:t>______</w:t>
      </w:r>
      <w:r w:rsidRPr="00005258">
        <w:rPr>
          <w:rFonts w:ascii="Times New Roman" w:hAnsi="Times New Roman"/>
          <w:noProof/>
          <w:sz w:val="28"/>
          <w:szCs w:val="28"/>
        </w:rPr>
        <w:t xml:space="preserve"> </w:t>
      </w:r>
      <w:r w:rsidRPr="00005258">
        <w:rPr>
          <w:rFonts w:ascii="Times New Roman" w:hAnsi="Times New Roman"/>
          <w:noProof/>
          <w:sz w:val="28"/>
          <w:szCs w:val="28"/>
          <w:u w:val="single"/>
        </w:rPr>
        <w:t>Топчієв О</w:t>
      </w:r>
      <w:r>
        <w:rPr>
          <w:rFonts w:ascii="Times New Roman" w:hAnsi="Times New Roman"/>
          <w:noProof/>
          <w:sz w:val="28"/>
          <w:szCs w:val="28"/>
          <w:u w:val="single"/>
        </w:rPr>
        <w:t>лександр</w:t>
      </w:r>
      <w:r w:rsidRPr="00005258">
        <w:rPr>
          <w:rFonts w:ascii="Times New Roman" w:hAnsi="Times New Roman"/>
          <w:noProof/>
          <w:sz w:val="28"/>
          <w:szCs w:val="28"/>
          <w:u w:val="single"/>
        </w:rPr>
        <w:t>.</w:t>
      </w:r>
      <w:r w:rsidRPr="00005258">
        <w:rPr>
          <w:rFonts w:ascii="Times New Roman" w:hAnsi="Times New Roman"/>
          <w:noProof/>
          <w:sz w:val="28"/>
          <w:szCs w:val="28"/>
        </w:rPr>
        <w:t xml:space="preserve">           </w:t>
      </w:r>
      <w:r>
        <w:rPr>
          <w:rFonts w:ascii="Times New Roman" w:hAnsi="Times New Roman"/>
          <w:noProof/>
          <w:sz w:val="28"/>
          <w:szCs w:val="28"/>
        </w:rPr>
        <w:t xml:space="preserve">     </w:t>
      </w:r>
      <w:r w:rsidRPr="00005258">
        <w:rPr>
          <w:rFonts w:ascii="Times New Roman" w:hAnsi="Times New Roman"/>
          <w:noProof/>
          <w:sz w:val="28"/>
          <w:szCs w:val="28"/>
        </w:rPr>
        <w:t xml:space="preserve">Голова ЕК </w:t>
      </w:r>
    </w:p>
    <w:p w:rsidR="005116E6" w:rsidRPr="00005258" w:rsidRDefault="005116E6" w:rsidP="005116E6">
      <w:pPr>
        <w:spacing w:after="0" w:line="240" w:lineRule="auto"/>
        <w:rPr>
          <w:rFonts w:ascii="Times New Roman" w:hAnsi="Times New Roman"/>
          <w:noProof/>
          <w:sz w:val="28"/>
          <w:szCs w:val="28"/>
        </w:rPr>
      </w:pPr>
      <w:r>
        <w:rPr>
          <w:rFonts w:ascii="Times New Roman" w:hAnsi="Times New Roman"/>
          <w:noProof/>
          <w:sz w:val="20"/>
          <w:szCs w:val="20"/>
        </w:rPr>
        <w:t xml:space="preserve"> </w:t>
      </w:r>
      <w:r w:rsidRPr="00005258">
        <w:rPr>
          <w:rFonts w:ascii="Times New Roman" w:hAnsi="Times New Roman"/>
          <w:noProof/>
          <w:sz w:val="20"/>
          <w:szCs w:val="20"/>
        </w:rPr>
        <w:t>(підпис)           (прізвище,ініціали)</w:t>
      </w:r>
      <w:r w:rsidRPr="00005258">
        <w:rPr>
          <w:rFonts w:ascii="Times New Roman" w:hAnsi="Times New Roman"/>
          <w:noProof/>
          <w:sz w:val="28"/>
          <w:szCs w:val="28"/>
        </w:rPr>
        <w:t xml:space="preserve">                   </w:t>
      </w:r>
      <w:r>
        <w:rPr>
          <w:rFonts w:ascii="Times New Roman" w:hAnsi="Times New Roman"/>
          <w:noProof/>
          <w:sz w:val="28"/>
          <w:szCs w:val="28"/>
        </w:rPr>
        <w:t xml:space="preserve">  </w:t>
      </w:r>
      <w:r w:rsidRPr="00005258">
        <w:rPr>
          <w:rFonts w:ascii="Times New Roman" w:hAnsi="Times New Roman"/>
          <w:noProof/>
          <w:sz w:val="28"/>
          <w:szCs w:val="28"/>
        </w:rPr>
        <w:t xml:space="preserve">  _________</w:t>
      </w:r>
      <w:r>
        <w:rPr>
          <w:rFonts w:ascii="Times New Roman" w:hAnsi="Times New Roman"/>
          <w:noProof/>
          <w:sz w:val="28"/>
          <w:szCs w:val="28"/>
        </w:rPr>
        <w:t>_</w:t>
      </w:r>
      <w:r w:rsidRPr="00005258">
        <w:rPr>
          <w:rFonts w:ascii="Times New Roman" w:hAnsi="Times New Roman"/>
          <w:noProof/>
          <w:sz w:val="28"/>
          <w:szCs w:val="28"/>
        </w:rPr>
        <w:t>__</w:t>
      </w:r>
      <w:r>
        <w:rPr>
          <w:rFonts w:ascii="Times New Roman" w:hAnsi="Times New Roman"/>
          <w:noProof/>
          <w:sz w:val="28"/>
          <w:szCs w:val="28"/>
        </w:rPr>
        <w:t>_</w:t>
      </w:r>
      <w:r>
        <w:rPr>
          <w:rFonts w:ascii="Times New Roman" w:hAnsi="Times New Roman"/>
          <w:noProof/>
          <w:sz w:val="28"/>
          <w:szCs w:val="28"/>
          <w:u w:val="single"/>
        </w:rPr>
        <w:t xml:space="preserve">Коломієць Катерина </w:t>
      </w:r>
      <w:r w:rsidRPr="00005258">
        <w:rPr>
          <w:rFonts w:ascii="Times New Roman" w:hAnsi="Times New Roman"/>
          <w:noProof/>
          <w:sz w:val="28"/>
          <w:szCs w:val="28"/>
        </w:rPr>
        <w:t xml:space="preserve">___                                                                                                                                                           </w:t>
      </w:r>
    </w:p>
    <w:p w:rsidR="005116E6" w:rsidRPr="00005258" w:rsidRDefault="005116E6" w:rsidP="005116E6">
      <w:pPr>
        <w:spacing w:after="0" w:line="240" w:lineRule="auto"/>
        <w:rPr>
          <w:rFonts w:ascii="Times New Roman" w:hAnsi="Times New Roman"/>
          <w:noProof/>
          <w:sz w:val="20"/>
          <w:szCs w:val="20"/>
        </w:rPr>
      </w:pPr>
      <w:r w:rsidRPr="00005258">
        <w:rPr>
          <w:rFonts w:ascii="Times New Roman" w:hAnsi="Times New Roman"/>
          <w:noProof/>
          <w:sz w:val="20"/>
          <w:szCs w:val="20"/>
        </w:rPr>
        <w:t xml:space="preserve">                                                                                                     (підпис)            (прізвище, ініціали)</w:t>
      </w:r>
    </w:p>
    <w:p w:rsidR="005116E6" w:rsidRPr="00005258" w:rsidRDefault="005116E6" w:rsidP="005116E6">
      <w:pPr>
        <w:spacing w:after="0" w:line="240" w:lineRule="auto"/>
        <w:jc w:val="center"/>
        <w:rPr>
          <w:rFonts w:ascii="Times New Roman" w:hAnsi="Times New Roman"/>
          <w:sz w:val="28"/>
          <w:szCs w:val="28"/>
        </w:rPr>
      </w:pPr>
    </w:p>
    <w:p w:rsidR="005116E6" w:rsidRDefault="005116E6" w:rsidP="005116E6">
      <w:pPr>
        <w:pStyle w:val="1"/>
        <w:spacing w:before="0" w:line="360" w:lineRule="auto"/>
        <w:ind w:firstLine="0"/>
        <w:jc w:val="center"/>
        <w:rPr>
          <w:b/>
          <w:sz w:val="28"/>
          <w:szCs w:val="28"/>
          <w:lang w:val="uk-UA"/>
        </w:rPr>
      </w:pPr>
    </w:p>
    <w:p w:rsidR="005116E6" w:rsidRDefault="005116E6" w:rsidP="005116E6">
      <w:pPr>
        <w:pStyle w:val="1"/>
        <w:spacing w:before="0" w:line="360" w:lineRule="auto"/>
        <w:ind w:firstLine="0"/>
        <w:jc w:val="center"/>
        <w:rPr>
          <w:b/>
          <w:sz w:val="28"/>
          <w:szCs w:val="28"/>
          <w:lang w:val="uk-UA"/>
        </w:rPr>
      </w:pPr>
    </w:p>
    <w:p w:rsidR="005116E6" w:rsidRDefault="005116E6" w:rsidP="005116E6">
      <w:pPr>
        <w:pStyle w:val="1"/>
        <w:spacing w:before="0" w:line="360" w:lineRule="auto"/>
        <w:ind w:firstLine="0"/>
        <w:rPr>
          <w:b/>
          <w:sz w:val="28"/>
          <w:szCs w:val="28"/>
          <w:lang w:val="uk-UA"/>
        </w:rPr>
      </w:pPr>
    </w:p>
    <w:p w:rsidR="005116E6" w:rsidRDefault="005116E6" w:rsidP="005116E6">
      <w:pPr>
        <w:pStyle w:val="1"/>
        <w:spacing w:before="0" w:line="360" w:lineRule="auto"/>
        <w:ind w:firstLine="0"/>
        <w:jc w:val="center"/>
        <w:rPr>
          <w:b/>
          <w:sz w:val="28"/>
          <w:szCs w:val="28"/>
          <w:lang w:val="uk-UA"/>
        </w:rPr>
      </w:pPr>
      <w:r>
        <w:rPr>
          <w:b/>
          <w:sz w:val="28"/>
          <w:szCs w:val="28"/>
          <w:lang w:val="uk-UA"/>
        </w:rPr>
        <w:t>Одеса 2023</w:t>
      </w:r>
    </w:p>
    <w:p w:rsidR="005116E6" w:rsidRPr="0060518C" w:rsidRDefault="005116E6" w:rsidP="005116E6">
      <w:pPr>
        <w:pStyle w:val="1"/>
        <w:spacing w:before="0" w:line="360" w:lineRule="auto"/>
        <w:ind w:firstLine="0"/>
        <w:jc w:val="center"/>
        <w:rPr>
          <w:b/>
          <w:sz w:val="28"/>
          <w:szCs w:val="28"/>
          <w:lang w:val="uk-UA"/>
        </w:rPr>
      </w:pPr>
      <w:r>
        <w:rPr>
          <w:b/>
          <w:sz w:val="28"/>
          <w:shd w:val="clear" w:color="auto" w:fill="FFFFFF"/>
        </w:rPr>
        <w:lastRenderedPageBreak/>
        <w:t>ЗМІСТ</w:t>
      </w:r>
    </w:p>
    <w:tbl>
      <w:tblPr>
        <w:tblW w:w="0" w:type="auto"/>
        <w:tblInd w:w="98" w:type="dxa"/>
        <w:tblCellMar>
          <w:left w:w="10" w:type="dxa"/>
          <w:right w:w="10" w:type="dxa"/>
        </w:tblCellMar>
        <w:tblLook w:val="0000" w:firstRow="0" w:lastRow="0" w:firstColumn="0" w:lastColumn="0" w:noHBand="0" w:noVBand="0"/>
      </w:tblPr>
      <w:tblGrid>
        <w:gridCol w:w="8776"/>
        <w:gridCol w:w="481"/>
      </w:tblGrid>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pPr>
            <w:r>
              <w:rPr>
                <w:rFonts w:ascii="Times New Roman" w:hAnsi="Times New Roman"/>
                <w:sz w:val="28"/>
              </w:rPr>
              <w:t>ВСТУП…………………………………………………………………………</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3</w:t>
            </w:r>
          </w:p>
        </w:tc>
      </w:tr>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shd w:val="clear" w:color="auto" w:fill="FFFFFF"/>
              </w:rPr>
              <w:t>РОЗДІЛ 1. ТЕОРЕТИЧНІ ОСНОВИ ДОСЛІДЖЕННЯ ЕКСКУРСІЙНОЇ ДІЯЛЬНОСТІ…………………………………………………………………….</w:t>
            </w:r>
          </w:p>
        </w:tc>
        <w:tc>
          <w:tcPr>
            <w:tcW w:w="559" w:type="dxa"/>
            <w:shd w:val="clear" w:color="000000" w:fill="FFFFFF"/>
            <w:tcMar>
              <w:left w:w="108" w:type="dxa"/>
              <w:right w:w="108" w:type="dxa"/>
            </w:tcMar>
          </w:tcPr>
          <w:p w:rsidR="005116E6" w:rsidRDefault="005116E6" w:rsidP="002E7B4B">
            <w:pPr>
              <w:spacing w:after="0" w:line="360" w:lineRule="auto"/>
              <w:jc w:val="center"/>
              <w:rPr>
                <w:rFonts w:ascii="Times New Roman" w:hAnsi="Times New Roman"/>
                <w:sz w:val="28"/>
              </w:rPr>
            </w:pPr>
          </w:p>
          <w:p w:rsidR="005116E6" w:rsidRPr="00D51A5A" w:rsidRDefault="005116E6" w:rsidP="002E7B4B">
            <w:pPr>
              <w:spacing w:after="0" w:line="360" w:lineRule="auto"/>
              <w:jc w:val="center"/>
            </w:pPr>
            <w:r>
              <w:rPr>
                <w:rFonts w:ascii="Times New Roman" w:hAnsi="Times New Roman"/>
                <w:sz w:val="28"/>
              </w:rPr>
              <w:t>5</w:t>
            </w:r>
          </w:p>
        </w:tc>
      </w:tr>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shd w:val="clear" w:color="auto" w:fill="FFFFFF"/>
              </w:rPr>
              <w:t xml:space="preserve">                1.1.Поняття та особливості екскурсійної діяльності в туризмі……</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5</w:t>
            </w:r>
          </w:p>
        </w:tc>
      </w:tr>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shd w:val="clear" w:color="auto" w:fill="FFFFFF"/>
              </w:rPr>
              <w:t xml:space="preserve">                1.2. Основні форми та види проведення екскурсій…………………</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10</w:t>
            </w:r>
          </w:p>
        </w:tc>
      </w:tr>
      <w:tr w:rsidR="005116E6" w:rsidRPr="00D51A5A" w:rsidTr="002E7B4B">
        <w:trPr>
          <w:trHeight w:val="44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shd w:val="clear" w:color="auto" w:fill="FFFFFF"/>
              </w:rPr>
              <w:t xml:space="preserve">                1.3. Інновації в екскурсійній діяльності……………………………..</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18</w:t>
            </w:r>
          </w:p>
        </w:tc>
      </w:tr>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shd w:val="clear" w:color="auto" w:fill="FFFFFF"/>
              </w:rPr>
              <w:t>РОЗДІЛ 2. АНАЛІЗ ОСОБЛИВОСТЕЙ РОЗВИТКУ ЕКСКУРСІЙ XXI СТОЛІТТЯ…….....................................................................................................</w:t>
            </w:r>
          </w:p>
        </w:tc>
        <w:tc>
          <w:tcPr>
            <w:tcW w:w="559" w:type="dxa"/>
            <w:shd w:val="clear" w:color="000000" w:fill="FFFFFF"/>
            <w:tcMar>
              <w:left w:w="108" w:type="dxa"/>
              <w:right w:w="108" w:type="dxa"/>
            </w:tcMar>
          </w:tcPr>
          <w:p w:rsidR="005116E6" w:rsidRDefault="005116E6" w:rsidP="002E7B4B">
            <w:pPr>
              <w:spacing w:after="0" w:line="360" w:lineRule="auto"/>
              <w:jc w:val="center"/>
              <w:rPr>
                <w:rFonts w:ascii="Times New Roman" w:hAnsi="Times New Roman"/>
                <w:sz w:val="28"/>
              </w:rPr>
            </w:pPr>
          </w:p>
          <w:p w:rsidR="005116E6" w:rsidRPr="00D51A5A" w:rsidRDefault="005116E6" w:rsidP="002E7B4B">
            <w:pPr>
              <w:spacing w:after="0" w:line="360" w:lineRule="auto"/>
              <w:jc w:val="center"/>
            </w:pPr>
            <w:r>
              <w:rPr>
                <w:rFonts w:ascii="Times New Roman" w:hAnsi="Times New Roman"/>
                <w:sz w:val="28"/>
              </w:rPr>
              <w:t>22</w:t>
            </w:r>
          </w:p>
        </w:tc>
      </w:tr>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shd w:val="clear" w:color="auto" w:fill="FFFFFF"/>
              </w:rPr>
              <w:t xml:space="preserve">               2.1.Квест-екскурсія……………………………………………………</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22</w:t>
            </w:r>
          </w:p>
        </w:tc>
      </w:tr>
      <w:tr w:rsidR="005116E6" w:rsidRPr="00D51A5A" w:rsidTr="002E7B4B">
        <w:trPr>
          <w:trHeight w:val="1"/>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t xml:space="preserve">               2.2. Віртуальна екскурсія……………………………………………</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25</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t xml:space="preserve">               2.3. 3-Д екскурсія…………………………………………………</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29</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t>РОЗДІЛ 3. ПРОБЛЕМИ ТА ПЕРСПЕКТИВИ РОЗВИТКУ ЕКСКУРСІЙНОЇ ДІЯЛЬНОСТІ В XXI СТОЛІТТІ…………………………</w:t>
            </w:r>
          </w:p>
        </w:tc>
        <w:tc>
          <w:tcPr>
            <w:tcW w:w="559" w:type="dxa"/>
            <w:shd w:val="clear" w:color="000000" w:fill="FFFFFF"/>
            <w:tcMar>
              <w:left w:w="108" w:type="dxa"/>
              <w:right w:w="108" w:type="dxa"/>
            </w:tcMar>
          </w:tcPr>
          <w:p w:rsidR="005116E6" w:rsidRDefault="005116E6" w:rsidP="002E7B4B">
            <w:pPr>
              <w:spacing w:after="0" w:line="360" w:lineRule="auto"/>
              <w:jc w:val="center"/>
              <w:rPr>
                <w:rFonts w:ascii="Times New Roman" w:hAnsi="Times New Roman"/>
                <w:sz w:val="28"/>
              </w:rPr>
            </w:pPr>
          </w:p>
          <w:p w:rsidR="005116E6" w:rsidRPr="00D51A5A" w:rsidRDefault="005116E6" w:rsidP="002E7B4B">
            <w:pPr>
              <w:spacing w:after="0" w:line="360" w:lineRule="auto"/>
              <w:jc w:val="center"/>
            </w:pPr>
            <w:r>
              <w:rPr>
                <w:rFonts w:ascii="Times New Roman" w:hAnsi="Times New Roman"/>
                <w:sz w:val="28"/>
              </w:rPr>
              <w:t>33</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t xml:space="preserve">               3.1. Проблеми розвитку екскурсійної справи……………………….</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33</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color w:val="000000"/>
                <w:sz w:val="28"/>
                <w:shd w:val="clear" w:color="auto" w:fill="FFFFFF"/>
              </w:rPr>
              <w:t xml:space="preserve">               3.2.</w:t>
            </w:r>
            <w:r>
              <w:rPr>
                <w:rFonts w:ascii="Times New Roman" w:hAnsi="Times New Roman"/>
                <w:sz w:val="28"/>
              </w:rPr>
              <w:t xml:space="preserve"> Перспективи розвитку екскурсій XXI століття на теренах України………………………………………………………………………….</w:t>
            </w:r>
          </w:p>
        </w:tc>
        <w:tc>
          <w:tcPr>
            <w:tcW w:w="559" w:type="dxa"/>
            <w:shd w:val="clear" w:color="000000" w:fill="FFFFFF"/>
            <w:tcMar>
              <w:left w:w="108" w:type="dxa"/>
              <w:right w:w="108" w:type="dxa"/>
            </w:tcMar>
          </w:tcPr>
          <w:p w:rsidR="005116E6" w:rsidRDefault="005116E6" w:rsidP="002E7B4B">
            <w:pPr>
              <w:spacing w:after="0" w:line="360" w:lineRule="auto"/>
              <w:jc w:val="center"/>
              <w:rPr>
                <w:rFonts w:ascii="Times New Roman" w:hAnsi="Times New Roman"/>
                <w:sz w:val="28"/>
              </w:rPr>
            </w:pPr>
          </w:p>
          <w:p w:rsidR="005116E6" w:rsidRPr="00D51A5A" w:rsidRDefault="005116E6" w:rsidP="002E7B4B">
            <w:pPr>
              <w:spacing w:after="0" w:line="360" w:lineRule="auto"/>
              <w:jc w:val="center"/>
            </w:pPr>
            <w:r>
              <w:rPr>
                <w:rFonts w:ascii="Times New Roman" w:hAnsi="Times New Roman"/>
                <w:sz w:val="28"/>
              </w:rPr>
              <w:t>36</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lastRenderedPageBreak/>
              <w:t xml:space="preserve">              3.3. Розробка віртуального туру українськими музеями просто неба………………………………………………………………………………</w:t>
            </w:r>
          </w:p>
        </w:tc>
        <w:tc>
          <w:tcPr>
            <w:tcW w:w="559" w:type="dxa"/>
            <w:shd w:val="clear" w:color="000000" w:fill="FFFFFF"/>
            <w:tcMar>
              <w:left w:w="108" w:type="dxa"/>
              <w:right w:w="108" w:type="dxa"/>
            </w:tcMar>
          </w:tcPr>
          <w:p w:rsidR="005116E6" w:rsidRDefault="005116E6" w:rsidP="002E7B4B">
            <w:pPr>
              <w:spacing w:after="0" w:line="360" w:lineRule="auto"/>
              <w:jc w:val="center"/>
              <w:rPr>
                <w:rFonts w:ascii="Times New Roman" w:hAnsi="Times New Roman"/>
                <w:sz w:val="28"/>
              </w:rPr>
            </w:pPr>
          </w:p>
          <w:p w:rsidR="005116E6" w:rsidRPr="00D51A5A" w:rsidRDefault="005116E6" w:rsidP="002E7B4B">
            <w:pPr>
              <w:spacing w:after="0" w:line="360" w:lineRule="auto"/>
              <w:jc w:val="center"/>
            </w:pPr>
            <w:r>
              <w:rPr>
                <w:rFonts w:ascii="Times New Roman" w:hAnsi="Times New Roman"/>
                <w:sz w:val="28"/>
              </w:rPr>
              <w:t>39</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t>ВИСНОВКИ……………………………………………………………………</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53</w:t>
            </w:r>
          </w:p>
        </w:tc>
      </w:tr>
      <w:tr w:rsidR="005116E6" w:rsidRPr="00D51A5A" w:rsidTr="002E7B4B">
        <w:trPr>
          <w:trHeight w:val="58"/>
        </w:trPr>
        <w:tc>
          <w:tcPr>
            <w:tcW w:w="9472" w:type="dxa"/>
            <w:shd w:val="clear" w:color="000000" w:fill="FFFFFF"/>
            <w:tcMar>
              <w:left w:w="108" w:type="dxa"/>
              <w:right w:w="108" w:type="dxa"/>
            </w:tcMar>
          </w:tcPr>
          <w:p w:rsidR="005116E6" w:rsidRPr="00D51A5A" w:rsidRDefault="005116E6" w:rsidP="002E7B4B">
            <w:pPr>
              <w:spacing w:after="0" w:line="360" w:lineRule="auto"/>
              <w:jc w:val="both"/>
            </w:pPr>
            <w:r>
              <w:rPr>
                <w:rFonts w:ascii="Times New Roman" w:hAnsi="Times New Roman"/>
                <w:sz w:val="28"/>
              </w:rPr>
              <w:t>СПИСОК ВИКОРИСТАНИХ ДЖЕРЕЛ……………………………………</w:t>
            </w:r>
          </w:p>
        </w:tc>
        <w:tc>
          <w:tcPr>
            <w:tcW w:w="559" w:type="dxa"/>
            <w:shd w:val="clear" w:color="000000" w:fill="FFFFFF"/>
            <w:tcMar>
              <w:left w:w="108" w:type="dxa"/>
              <w:right w:w="108" w:type="dxa"/>
            </w:tcMar>
          </w:tcPr>
          <w:p w:rsidR="005116E6" w:rsidRPr="00D51A5A" w:rsidRDefault="005116E6" w:rsidP="002E7B4B">
            <w:pPr>
              <w:spacing w:after="0" w:line="360" w:lineRule="auto"/>
              <w:jc w:val="center"/>
            </w:pPr>
            <w:r>
              <w:rPr>
                <w:rFonts w:ascii="Times New Roman" w:hAnsi="Times New Roman"/>
                <w:sz w:val="28"/>
              </w:rPr>
              <w:t>55</w:t>
            </w:r>
          </w:p>
        </w:tc>
      </w:tr>
    </w:tbl>
    <w:p w:rsidR="005116E6" w:rsidRDefault="005116E6" w:rsidP="005116E6">
      <w:pPr>
        <w:spacing w:after="0" w:line="360" w:lineRule="auto"/>
        <w:jc w:val="center"/>
        <w:rPr>
          <w:rFonts w:ascii="Times New Roman" w:hAnsi="Times New Roman"/>
          <w:sz w:val="28"/>
          <w:shd w:val="clear" w:color="auto" w:fill="FFFFFF"/>
        </w:rPr>
      </w:pPr>
    </w:p>
    <w:p w:rsidR="005116E6" w:rsidRDefault="005116E6" w:rsidP="005116E6">
      <w:pPr>
        <w:spacing w:after="0" w:line="360" w:lineRule="auto"/>
        <w:jc w:val="center"/>
        <w:rPr>
          <w:rFonts w:ascii="Times New Roman" w:hAnsi="Times New Roman"/>
          <w:sz w:val="28"/>
          <w:shd w:val="clear" w:color="auto" w:fill="FFFFFF"/>
        </w:rPr>
      </w:pPr>
    </w:p>
    <w:p w:rsidR="005116E6" w:rsidRDefault="005116E6" w:rsidP="005116E6">
      <w:pPr>
        <w:spacing w:after="0" w:line="360" w:lineRule="auto"/>
        <w:jc w:val="center"/>
        <w:rPr>
          <w:rFonts w:ascii="Times New Roman" w:hAnsi="Times New Roman"/>
          <w:sz w:val="28"/>
          <w:shd w:val="clear" w:color="auto" w:fill="FFFFFF"/>
        </w:rPr>
      </w:pPr>
    </w:p>
    <w:p w:rsidR="005116E6" w:rsidRDefault="005116E6" w:rsidP="005116E6">
      <w:pPr>
        <w:spacing w:after="0" w:line="360" w:lineRule="auto"/>
        <w:jc w:val="center"/>
        <w:rPr>
          <w:rFonts w:ascii="Times New Roman" w:hAnsi="Times New Roman"/>
          <w:sz w:val="28"/>
          <w:shd w:val="clear" w:color="auto" w:fill="FFFFFF"/>
        </w:rPr>
      </w:pPr>
    </w:p>
    <w:p w:rsidR="005116E6" w:rsidRDefault="005116E6" w:rsidP="005116E6">
      <w:pPr>
        <w:spacing w:after="0" w:line="360" w:lineRule="auto"/>
        <w:jc w:val="center"/>
        <w:rPr>
          <w:rFonts w:ascii="Times New Roman" w:hAnsi="Times New Roman"/>
          <w:sz w:val="28"/>
          <w:shd w:val="clear" w:color="auto" w:fill="FFFFFF"/>
        </w:rPr>
      </w:pPr>
    </w:p>
    <w:p w:rsidR="005116E6" w:rsidRDefault="005116E6" w:rsidP="005116E6">
      <w:pPr>
        <w:spacing w:after="0" w:line="360" w:lineRule="auto"/>
        <w:jc w:val="center"/>
        <w:rPr>
          <w:rFonts w:ascii="Times New Roman" w:hAnsi="Times New Roman"/>
          <w:sz w:val="28"/>
          <w:shd w:val="clear" w:color="auto" w:fill="FFFFFF"/>
        </w:rPr>
      </w:pPr>
    </w:p>
    <w:p w:rsidR="005116E6" w:rsidRDefault="005116E6" w:rsidP="005116E6">
      <w:pPr>
        <w:spacing w:after="0" w:line="360" w:lineRule="auto"/>
        <w:rPr>
          <w:rFonts w:ascii="Times New Roman" w:hAnsi="Times New Roman"/>
          <w:sz w:val="28"/>
          <w:shd w:val="clear" w:color="auto" w:fill="FFFFFF"/>
        </w:rPr>
      </w:pPr>
    </w:p>
    <w:p w:rsidR="005116E6" w:rsidRDefault="005116E6" w:rsidP="005116E6">
      <w:pPr>
        <w:spacing w:after="0" w:line="360" w:lineRule="auto"/>
        <w:rPr>
          <w:rFonts w:ascii="Times New Roman" w:hAnsi="Times New Roman"/>
          <w:sz w:val="28"/>
          <w:shd w:val="clear" w:color="auto" w:fill="FFFFFF"/>
          <w:lang w:val="ru-RU"/>
        </w:rPr>
      </w:pPr>
    </w:p>
    <w:p w:rsidR="005116E6" w:rsidRPr="00D2763F" w:rsidRDefault="005116E6" w:rsidP="005116E6">
      <w:pPr>
        <w:spacing w:after="0" w:line="360" w:lineRule="auto"/>
        <w:rPr>
          <w:rFonts w:ascii="Times New Roman" w:hAnsi="Times New Roman"/>
          <w:sz w:val="28"/>
          <w:shd w:val="clear" w:color="auto" w:fill="FFFFFF"/>
          <w:lang w:val="ru-RU"/>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9274F3" w:rsidRDefault="009274F3" w:rsidP="005116E6">
      <w:pPr>
        <w:spacing w:after="0" w:line="360" w:lineRule="auto"/>
        <w:jc w:val="center"/>
        <w:rPr>
          <w:rFonts w:ascii="Times New Roman" w:hAnsi="Times New Roman"/>
          <w:b/>
          <w:sz w:val="28"/>
          <w:shd w:val="clear" w:color="auto" w:fill="FFFFFF"/>
        </w:rPr>
      </w:pPr>
    </w:p>
    <w:p w:rsidR="005116E6" w:rsidRDefault="005116E6" w:rsidP="005116E6">
      <w:pPr>
        <w:spacing w:after="0" w:line="360" w:lineRule="auto"/>
        <w:jc w:val="center"/>
        <w:rPr>
          <w:rFonts w:ascii="Times New Roman" w:hAnsi="Times New Roman"/>
          <w:b/>
          <w:sz w:val="28"/>
          <w:shd w:val="clear" w:color="auto" w:fill="FFFFFF"/>
        </w:rPr>
      </w:pPr>
      <w:r>
        <w:rPr>
          <w:rFonts w:ascii="Times New Roman" w:hAnsi="Times New Roman"/>
          <w:b/>
          <w:sz w:val="28"/>
          <w:shd w:val="clear" w:color="auto" w:fill="FFFFFF"/>
        </w:rPr>
        <w:lastRenderedPageBreak/>
        <w:t>ВСТУП</w:t>
      </w:r>
    </w:p>
    <w:p w:rsidR="005116E6" w:rsidRPr="00D2763F" w:rsidRDefault="005116E6" w:rsidP="005116E6">
      <w:pPr>
        <w:spacing w:after="0" w:line="360" w:lineRule="auto"/>
        <w:jc w:val="both"/>
        <w:rPr>
          <w:rFonts w:ascii="Times New Roman" w:hAnsi="Times New Roman"/>
          <w:sz w:val="28"/>
          <w:szCs w:val="28"/>
          <w:lang w:val="ru-RU"/>
        </w:rPr>
      </w:pPr>
      <w:r>
        <w:rPr>
          <w:rFonts w:ascii="Times New Roman" w:hAnsi="Times New Roman"/>
          <w:b/>
          <w:sz w:val="28"/>
          <w:szCs w:val="28"/>
        </w:rPr>
        <w:t xml:space="preserve">        </w:t>
      </w:r>
      <w:r w:rsidRPr="00EF13EE">
        <w:rPr>
          <w:rFonts w:ascii="Times New Roman" w:hAnsi="Times New Roman"/>
          <w:b/>
          <w:sz w:val="28"/>
          <w:szCs w:val="28"/>
        </w:rPr>
        <w:t>Актуальність теми.</w:t>
      </w:r>
      <w:r w:rsidRPr="00EF13EE">
        <w:rPr>
          <w:rFonts w:ascii="Times New Roman" w:hAnsi="Times New Roman"/>
          <w:sz w:val="28"/>
          <w:szCs w:val="28"/>
        </w:rPr>
        <w:t xml:space="preserve"> </w:t>
      </w:r>
      <w:r w:rsidRPr="00D2763F">
        <w:rPr>
          <w:rFonts w:ascii="Times New Roman" w:hAnsi="Times New Roman"/>
          <w:sz w:val="28"/>
          <w:szCs w:val="28"/>
        </w:rPr>
        <w:t>Сучасний світ уже важко уявити без туризму. Він розглядається міжнародними організаціями, планується національними урядами, врештірешт, ми самі зустрічаємось з ним мало не щодня. Без перебільшення можна стверджувати, що туризм сьогодні є не тільки практикою суспільного життя, а й чинником, що впливає на світовий розвиток. Логіку його впливу на світ, і передусім – людину, не можна збагнути, керуючись лише статистичними даними ЮНВТО щодо динаміки туристичних потоків, доходів від туризму та кількості робочих місць у сфері туристичного бізнесу, хоч вони теж переконливо свідчать про сучасне «велике переміщення народів».</w:t>
      </w:r>
    </w:p>
    <w:p w:rsidR="005116E6" w:rsidRPr="00D2763F" w:rsidRDefault="005116E6" w:rsidP="005116E6">
      <w:pPr>
        <w:spacing w:after="0" w:line="360" w:lineRule="auto"/>
        <w:jc w:val="both"/>
        <w:rPr>
          <w:rFonts w:ascii="Times New Roman" w:hAnsi="Times New Roman"/>
          <w:sz w:val="28"/>
          <w:szCs w:val="28"/>
        </w:rPr>
      </w:pPr>
      <w:r w:rsidRPr="00D2763F">
        <w:rPr>
          <w:rFonts w:ascii="Times New Roman" w:hAnsi="Times New Roman"/>
          <w:sz w:val="28"/>
          <w:szCs w:val="28"/>
          <w:lang w:val="ru-RU"/>
        </w:rPr>
        <w:t xml:space="preserve">       </w:t>
      </w:r>
      <w:r w:rsidRPr="00D2763F">
        <w:rPr>
          <w:rFonts w:ascii="Times New Roman" w:hAnsi="Times New Roman"/>
          <w:sz w:val="28"/>
          <w:szCs w:val="28"/>
        </w:rPr>
        <w:t>Нескінченний «туристичний вир» охопив нині усі країни і континенти світу. Сучасний турист уже почав «підкоряти» космос. Усе це призвело до глибоких світоглядних змін та організації життя. Будучи похідною людських потреб, туризм, попри все, не може розглядатися лише як засіб їхнього задоволення. На наш погляд, він є значно ширшим та багатогранним соціокультурним явищем, що породжене суспільним буттям, є одним з його проявів та виступає чинником значних соціокультурних перетворень. Невід’ємною складовою будь-якої туристичної подорожі є екскурсія, яка в сучасну постіндустріальну епоху набула особливого філософського значення.</w:t>
      </w:r>
    </w:p>
    <w:p w:rsidR="005116E6" w:rsidRPr="009944CB" w:rsidRDefault="005116E6" w:rsidP="005116E6">
      <w:pPr>
        <w:spacing w:after="0" w:line="360" w:lineRule="auto"/>
        <w:ind w:firstLine="709"/>
        <w:jc w:val="both"/>
        <w:rPr>
          <w:rFonts w:ascii="Times New Roman" w:hAnsi="Times New Roman"/>
          <w:color w:val="C00000"/>
          <w:sz w:val="28"/>
          <w:szCs w:val="28"/>
        </w:rPr>
      </w:pPr>
      <w:r w:rsidRPr="009944CB">
        <w:rPr>
          <w:rFonts w:ascii="Times New Roman" w:hAnsi="Times New Roman"/>
          <w:b/>
          <w:sz w:val="28"/>
          <w:szCs w:val="28"/>
        </w:rPr>
        <w:t>Метою дослідження</w:t>
      </w:r>
      <w:r>
        <w:rPr>
          <w:rFonts w:ascii="Times New Roman" w:hAnsi="Times New Roman"/>
          <w:sz w:val="28"/>
          <w:szCs w:val="28"/>
        </w:rPr>
        <w:t xml:space="preserve"> є </w:t>
      </w:r>
      <w:r w:rsidRPr="00874164">
        <w:rPr>
          <w:rFonts w:ascii="Times New Roman" w:hAnsi="Times New Roman"/>
          <w:sz w:val="28"/>
          <w:szCs w:val="28"/>
        </w:rPr>
        <w:t xml:space="preserve">аналіз особливостей сучасного стану та тенденцій розвитку </w:t>
      </w:r>
      <w:r>
        <w:rPr>
          <w:rFonts w:ascii="Times New Roman" w:hAnsi="Times New Roman"/>
          <w:sz w:val="28"/>
          <w:szCs w:val="28"/>
        </w:rPr>
        <w:t>екскурсій XXI століття в Україні</w:t>
      </w:r>
      <w:r w:rsidRPr="00874164">
        <w:rPr>
          <w:rFonts w:ascii="Times New Roman" w:hAnsi="Times New Roman"/>
          <w:sz w:val="28"/>
          <w:szCs w:val="28"/>
        </w:rPr>
        <w:t>.</w:t>
      </w:r>
    </w:p>
    <w:p w:rsidR="005116E6" w:rsidRPr="009944CB" w:rsidRDefault="005116E6" w:rsidP="005116E6">
      <w:pPr>
        <w:spacing w:after="0" w:line="360" w:lineRule="auto"/>
        <w:ind w:firstLine="709"/>
        <w:jc w:val="both"/>
        <w:rPr>
          <w:rFonts w:ascii="Times New Roman" w:hAnsi="Times New Roman"/>
          <w:sz w:val="28"/>
          <w:szCs w:val="28"/>
        </w:rPr>
      </w:pPr>
      <w:r w:rsidRPr="009944CB">
        <w:rPr>
          <w:rFonts w:ascii="Times New Roman" w:hAnsi="Times New Roman"/>
          <w:sz w:val="28"/>
          <w:szCs w:val="28"/>
        </w:rPr>
        <w:t xml:space="preserve">Відповідно до мети були поставленні наступні </w:t>
      </w:r>
      <w:r w:rsidRPr="009944CB">
        <w:rPr>
          <w:rFonts w:ascii="Times New Roman" w:hAnsi="Times New Roman"/>
          <w:b/>
          <w:bCs/>
          <w:sz w:val="28"/>
          <w:szCs w:val="28"/>
        </w:rPr>
        <w:t>завдання дослідження:</w:t>
      </w:r>
      <w:r w:rsidRPr="009944CB">
        <w:rPr>
          <w:rFonts w:ascii="Times New Roman" w:hAnsi="Times New Roman"/>
          <w:sz w:val="28"/>
          <w:szCs w:val="28"/>
        </w:rPr>
        <w:t xml:space="preserve"> </w:t>
      </w:r>
    </w:p>
    <w:p w:rsidR="005116E6" w:rsidRPr="00BE7ECF" w:rsidRDefault="005116E6" w:rsidP="005116E6">
      <w:pPr>
        <w:pStyle w:val="ListParagraph"/>
        <w:numPr>
          <w:ilvl w:val="0"/>
          <w:numId w:val="1"/>
        </w:numPr>
        <w:spacing w:after="0" w:line="360" w:lineRule="auto"/>
        <w:ind w:left="0" w:firstLine="709"/>
        <w:jc w:val="both"/>
        <w:rPr>
          <w:rFonts w:ascii="Times New Roman" w:hAnsi="Times New Roman"/>
          <w:sz w:val="28"/>
          <w:szCs w:val="28"/>
        </w:rPr>
      </w:pPr>
      <w:r w:rsidRPr="00BE7ECF">
        <w:rPr>
          <w:rFonts w:ascii="Times New Roman" w:hAnsi="Times New Roman"/>
          <w:sz w:val="28"/>
          <w:szCs w:val="28"/>
        </w:rPr>
        <w:t xml:space="preserve">розглянути теоретичні питання дослідження </w:t>
      </w:r>
      <w:r>
        <w:rPr>
          <w:rFonts w:ascii="Times New Roman" w:hAnsi="Times New Roman"/>
          <w:sz w:val="28"/>
          <w:szCs w:val="28"/>
        </w:rPr>
        <w:t>екскурсійної діяльності</w:t>
      </w:r>
      <w:r w:rsidRPr="00BE7ECF">
        <w:rPr>
          <w:rFonts w:ascii="Times New Roman" w:hAnsi="Times New Roman"/>
          <w:sz w:val="28"/>
          <w:szCs w:val="28"/>
        </w:rPr>
        <w:t>;</w:t>
      </w:r>
    </w:p>
    <w:p w:rsidR="005116E6" w:rsidRPr="000146A0" w:rsidRDefault="005116E6" w:rsidP="005116E6">
      <w:pPr>
        <w:pStyle w:val="ListParagraph"/>
        <w:numPr>
          <w:ilvl w:val="0"/>
          <w:numId w:val="1"/>
        </w:numPr>
        <w:shd w:val="clear" w:color="auto" w:fill="FFFFFF"/>
        <w:spacing w:after="0" w:line="360" w:lineRule="auto"/>
        <w:jc w:val="both"/>
        <w:rPr>
          <w:rFonts w:ascii="Times New Roman" w:hAnsi="Times New Roman"/>
          <w:sz w:val="28"/>
          <w:szCs w:val="28"/>
        </w:rPr>
      </w:pPr>
      <w:r>
        <w:rPr>
          <w:rFonts w:ascii="Times New Roman" w:hAnsi="Times New Roman"/>
          <w:color w:val="FF0000"/>
          <w:sz w:val="28"/>
          <w:szCs w:val="28"/>
        </w:rPr>
        <w:t xml:space="preserve"> </w:t>
      </w:r>
      <w:r w:rsidRPr="000146A0">
        <w:rPr>
          <w:rFonts w:ascii="Times New Roman" w:hAnsi="Times New Roman"/>
          <w:sz w:val="28"/>
          <w:szCs w:val="28"/>
        </w:rPr>
        <w:t>висвітлити основні форми та види проведення екскурсій;</w:t>
      </w:r>
    </w:p>
    <w:p w:rsidR="005116E6" w:rsidRPr="000146A0" w:rsidRDefault="005116E6" w:rsidP="005116E6">
      <w:pPr>
        <w:pStyle w:val="ListParagraph"/>
        <w:numPr>
          <w:ilvl w:val="0"/>
          <w:numId w:val="1"/>
        </w:numPr>
        <w:spacing w:after="0" w:line="360" w:lineRule="auto"/>
        <w:jc w:val="both"/>
        <w:rPr>
          <w:rFonts w:ascii="Times New Roman" w:hAnsi="Times New Roman"/>
          <w:sz w:val="28"/>
          <w:szCs w:val="28"/>
        </w:rPr>
      </w:pPr>
      <w:bookmarkStart w:id="0" w:name="_Hlk103270610"/>
      <w:r w:rsidRPr="000146A0">
        <w:rPr>
          <w:rFonts w:ascii="Times New Roman" w:hAnsi="Times New Roman"/>
          <w:sz w:val="28"/>
          <w:szCs w:val="28"/>
        </w:rPr>
        <w:t xml:space="preserve">проаналізувати сучасні  інновації в екскурсійній діяльності; </w:t>
      </w:r>
    </w:p>
    <w:p w:rsidR="005116E6" w:rsidRPr="000749C1" w:rsidRDefault="005116E6" w:rsidP="005116E6">
      <w:pPr>
        <w:pStyle w:val="ListParagraph"/>
        <w:numPr>
          <w:ilvl w:val="0"/>
          <w:numId w:val="1"/>
        </w:numPr>
        <w:spacing w:after="0" w:line="360" w:lineRule="auto"/>
        <w:ind w:left="0" w:firstLine="709"/>
        <w:jc w:val="both"/>
        <w:rPr>
          <w:rFonts w:ascii="Times New Roman" w:hAnsi="Times New Roman"/>
          <w:sz w:val="28"/>
          <w:szCs w:val="28"/>
        </w:rPr>
      </w:pPr>
      <w:r w:rsidRPr="000749C1">
        <w:rPr>
          <w:rFonts w:ascii="Times New Roman" w:hAnsi="Times New Roman"/>
          <w:sz w:val="28"/>
          <w:szCs w:val="28"/>
        </w:rPr>
        <w:t>охарактеризувати особливості розвитку екскурсій</w:t>
      </w:r>
      <w:r w:rsidRPr="000749C1">
        <w:rPr>
          <w:rFonts w:ascii="Times New Roman" w:hAnsi="Times New Roman"/>
          <w:sz w:val="28"/>
          <w:szCs w:val="28"/>
          <w:lang w:val="ru-RU"/>
        </w:rPr>
        <w:t xml:space="preserve"> </w:t>
      </w:r>
      <w:r w:rsidRPr="000749C1">
        <w:rPr>
          <w:rFonts w:ascii="Times New Roman" w:hAnsi="Times New Roman"/>
          <w:sz w:val="28"/>
          <w:szCs w:val="28"/>
          <w:lang w:val="en-US"/>
        </w:rPr>
        <w:t>XXI</w:t>
      </w:r>
      <w:r w:rsidRPr="000749C1">
        <w:rPr>
          <w:rFonts w:ascii="Times New Roman" w:hAnsi="Times New Roman"/>
          <w:sz w:val="28"/>
          <w:szCs w:val="28"/>
          <w:lang w:val="ru-RU"/>
        </w:rPr>
        <w:t xml:space="preserve"> </w:t>
      </w:r>
      <w:r w:rsidRPr="000749C1">
        <w:rPr>
          <w:rFonts w:ascii="Times New Roman" w:hAnsi="Times New Roman"/>
          <w:sz w:val="28"/>
          <w:szCs w:val="28"/>
        </w:rPr>
        <w:t>століття в Україні;</w:t>
      </w:r>
    </w:p>
    <w:bookmarkEnd w:id="0"/>
    <w:p w:rsidR="005116E6" w:rsidRPr="00BE7ECF" w:rsidRDefault="005116E6" w:rsidP="005116E6">
      <w:pPr>
        <w:pStyle w:val="ListParagraph"/>
        <w:numPr>
          <w:ilvl w:val="0"/>
          <w:numId w:val="1"/>
        </w:numPr>
        <w:spacing w:after="0" w:line="360" w:lineRule="auto"/>
        <w:ind w:left="0" w:firstLine="709"/>
        <w:jc w:val="both"/>
        <w:rPr>
          <w:rFonts w:ascii="Times New Roman" w:hAnsi="Times New Roman"/>
          <w:sz w:val="28"/>
          <w:szCs w:val="28"/>
        </w:rPr>
      </w:pPr>
      <w:r w:rsidRPr="00BE7ECF">
        <w:rPr>
          <w:rFonts w:ascii="Times New Roman" w:hAnsi="Times New Roman"/>
          <w:sz w:val="28"/>
          <w:szCs w:val="28"/>
        </w:rPr>
        <w:lastRenderedPageBreak/>
        <w:t xml:space="preserve">виявити проблеми та перспективи розвитку </w:t>
      </w:r>
      <w:r>
        <w:rPr>
          <w:rFonts w:ascii="Times New Roman" w:hAnsi="Times New Roman"/>
          <w:sz w:val="28"/>
          <w:szCs w:val="28"/>
        </w:rPr>
        <w:t>екскурсійної діяльності в Україні</w:t>
      </w:r>
      <w:r w:rsidRPr="00BE7ECF">
        <w:rPr>
          <w:rFonts w:ascii="Times New Roman" w:hAnsi="Times New Roman"/>
          <w:sz w:val="28"/>
          <w:szCs w:val="28"/>
        </w:rPr>
        <w:t>.</w:t>
      </w:r>
    </w:p>
    <w:p w:rsidR="005116E6" w:rsidRPr="00346C35" w:rsidRDefault="005116E6" w:rsidP="005116E6">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46C35">
        <w:rPr>
          <w:rFonts w:ascii="Times New Roman" w:hAnsi="Times New Roman"/>
          <w:b/>
          <w:bCs/>
          <w:sz w:val="28"/>
          <w:szCs w:val="28"/>
        </w:rPr>
        <w:t>Об’єкт дослідження</w:t>
      </w:r>
      <w:r w:rsidRPr="00346C35">
        <w:rPr>
          <w:rFonts w:ascii="Times New Roman" w:hAnsi="Times New Roman"/>
          <w:sz w:val="28"/>
          <w:szCs w:val="28"/>
        </w:rPr>
        <w:t xml:space="preserve"> –</w:t>
      </w:r>
      <w:r>
        <w:rPr>
          <w:rFonts w:ascii="Times New Roman" w:hAnsi="Times New Roman"/>
          <w:sz w:val="28"/>
          <w:szCs w:val="28"/>
        </w:rPr>
        <w:t xml:space="preserve"> екскурсії XXI століття</w:t>
      </w:r>
      <w:r w:rsidRPr="00346C35">
        <w:rPr>
          <w:rFonts w:ascii="Times New Roman" w:hAnsi="Times New Roman"/>
          <w:sz w:val="28"/>
          <w:szCs w:val="28"/>
        </w:rPr>
        <w:t>.</w:t>
      </w:r>
    </w:p>
    <w:p w:rsidR="005116E6" w:rsidRPr="00A63C4D" w:rsidRDefault="005116E6" w:rsidP="005116E6">
      <w:pPr>
        <w:spacing w:after="0" w:line="360" w:lineRule="auto"/>
        <w:ind w:firstLine="709"/>
        <w:jc w:val="both"/>
        <w:rPr>
          <w:rFonts w:ascii="Times New Roman" w:hAnsi="Times New Roman"/>
          <w:sz w:val="28"/>
          <w:szCs w:val="28"/>
        </w:rPr>
      </w:pPr>
      <w:r w:rsidRPr="009E4FCC">
        <w:rPr>
          <w:rFonts w:ascii="Times New Roman" w:hAnsi="Times New Roman"/>
          <w:b/>
          <w:bCs/>
          <w:sz w:val="28"/>
          <w:szCs w:val="28"/>
        </w:rPr>
        <w:t>Предмет дослідження</w:t>
      </w:r>
      <w:r w:rsidRPr="009E4FCC">
        <w:rPr>
          <w:rFonts w:ascii="Times New Roman" w:hAnsi="Times New Roman"/>
          <w:sz w:val="28"/>
          <w:szCs w:val="28"/>
        </w:rPr>
        <w:t xml:space="preserve"> - особливості та тенденції сучасного розвитку </w:t>
      </w:r>
      <w:r>
        <w:rPr>
          <w:rFonts w:ascii="Times New Roman" w:hAnsi="Times New Roman"/>
          <w:sz w:val="28"/>
          <w:szCs w:val="28"/>
        </w:rPr>
        <w:t>екскурсійної діяльності</w:t>
      </w:r>
      <w:r w:rsidRPr="009E4FCC">
        <w:rPr>
          <w:rFonts w:ascii="Times New Roman" w:hAnsi="Times New Roman"/>
          <w:sz w:val="28"/>
          <w:szCs w:val="28"/>
        </w:rPr>
        <w:t xml:space="preserve"> в</w:t>
      </w:r>
      <w:r>
        <w:rPr>
          <w:rFonts w:ascii="Times New Roman" w:hAnsi="Times New Roman"/>
          <w:sz w:val="28"/>
          <w:szCs w:val="28"/>
        </w:rPr>
        <w:t xml:space="preserve"> Україні</w:t>
      </w:r>
      <w:r w:rsidRPr="009E4FCC">
        <w:rPr>
          <w:rFonts w:ascii="Times New Roman" w:hAnsi="Times New Roman"/>
          <w:color w:val="C00000"/>
          <w:sz w:val="28"/>
          <w:szCs w:val="28"/>
        </w:rPr>
        <w:t>.</w:t>
      </w:r>
    </w:p>
    <w:p w:rsidR="005116E6" w:rsidRPr="009944CB" w:rsidRDefault="005116E6" w:rsidP="005116E6">
      <w:pPr>
        <w:spacing w:after="0" w:line="360" w:lineRule="auto"/>
        <w:ind w:firstLine="709"/>
        <w:jc w:val="both"/>
        <w:rPr>
          <w:rFonts w:ascii="Times New Roman" w:hAnsi="Times New Roman"/>
          <w:sz w:val="28"/>
          <w:szCs w:val="28"/>
        </w:rPr>
      </w:pPr>
      <w:r w:rsidRPr="009944CB">
        <w:rPr>
          <w:rFonts w:ascii="Times New Roman" w:hAnsi="Times New Roman"/>
          <w:sz w:val="28"/>
          <w:szCs w:val="28"/>
        </w:rPr>
        <w:t xml:space="preserve">Для досягнення мети та вирішення поставлених завдань використовувалися такі </w:t>
      </w:r>
      <w:r w:rsidRPr="009944CB">
        <w:rPr>
          <w:rFonts w:ascii="Times New Roman" w:hAnsi="Times New Roman"/>
          <w:b/>
          <w:bCs/>
          <w:sz w:val="28"/>
          <w:szCs w:val="28"/>
        </w:rPr>
        <w:t>методи дослідження:</w:t>
      </w:r>
      <w:r w:rsidRPr="009944CB">
        <w:rPr>
          <w:rFonts w:ascii="Times New Roman" w:hAnsi="Times New Roman"/>
          <w:sz w:val="28"/>
          <w:szCs w:val="28"/>
        </w:rPr>
        <w:t xml:space="preserve"> </w:t>
      </w:r>
      <w:r w:rsidRPr="00EC4455">
        <w:rPr>
          <w:rFonts w:ascii="Times New Roman" w:hAnsi="Times New Roman"/>
          <w:sz w:val="28"/>
          <w:szCs w:val="28"/>
        </w:rPr>
        <w:t>як спостереження, порівняння, аналіз і синтез, системний, математико-статистичний, індуктивний та дедуктивний, а також конк</w:t>
      </w:r>
      <w:r>
        <w:rPr>
          <w:rFonts w:ascii="Times New Roman" w:hAnsi="Times New Roman"/>
          <w:sz w:val="28"/>
          <w:szCs w:val="28"/>
        </w:rPr>
        <w:t>ретнонаукові методи - історико-</w:t>
      </w:r>
      <w:r w:rsidRPr="00EC4455">
        <w:rPr>
          <w:rFonts w:ascii="Times New Roman" w:hAnsi="Times New Roman"/>
          <w:sz w:val="28"/>
          <w:szCs w:val="28"/>
        </w:rPr>
        <w:t xml:space="preserve">географічний, </w:t>
      </w:r>
      <w:r w:rsidRPr="00BE7ECF">
        <w:rPr>
          <w:rFonts w:ascii="Times New Roman" w:hAnsi="Times New Roman"/>
          <w:sz w:val="28"/>
          <w:szCs w:val="28"/>
        </w:rPr>
        <w:t>картографічний, класифікації, типізації.</w:t>
      </w:r>
    </w:p>
    <w:p w:rsidR="005116E6" w:rsidRPr="00B375D9" w:rsidRDefault="005116E6" w:rsidP="005116E6">
      <w:pPr>
        <w:spacing w:after="0" w:line="360" w:lineRule="auto"/>
        <w:ind w:firstLine="709"/>
        <w:jc w:val="both"/>
        <w:rPr>
          <w:rFonts w:ascii="Times New Roman" w:hAnsi="Times New Roman"/>
          <w:sz w:val="28"/>
          <w:szCs w:val="28"/>
        </w:rPr>
      </w:pPr>
      <w:r w:rsidRPr="00BE7ECF">
        <w:rPr>
          <w:rFonts w:ascii="Times New Roman" w:hAnsi="Times New Roman"/>
          <w:sz w:val="28"/>
          <w:szCs w:val="28"/>
        </w:rPr>
        <w:t>При написані дипломної автором особисто зібраний та опрацьований картографічний, літературний матеріал, сформульовані методичні підходи та висновки. Використані наукові положення, запозичені в інших авторів, мають відповідні п</w:t>
      </w:r>
      <w:r w:rsidRPr="00EC4455">
        <w:rPr>
          <w:rFonts w:ascii="Times New Roman" w:hAnsi="Times New Roman"/>
          <w:sz w:val="28"/>
          <w:szCs w:val="28"/>
        </w:rPr>
        <w:t>осилання.</w:t>
      </w:r>
    </w:p>
    <w:p w:rsidR="005116E6" w:rsidRDefault="005116E6" w:rsidP="005116E6">
      <w:pPr>
        <w:spacing w:after="0" w:line="360" w:lineRule="auto"/>
        <w:ind w:firstLine="709"/>
        <w:jc w:val="both"/>
        <w:rPr>
          <w:rFonts w:ascii="Times New Roman" w:hAnsi="Times New Roman"/>
          <w:i/>
          <w:sz w:val="28"/>
          <w:szCs w:val="28"/>
        </w:rPr>
      </w:pPr>
      <w:r w:rsidRPr="00537613">
        <w:rPr>
          <w:rFonts w:ascii="Times New Roman" w:hAnsi="Times New Roman"/>
          <w:b/>
          <w:bCs/>
          <w:sz w:val="28"/>
          <w:szCs w:val="28"/>
        </w:rPr>
        <w:t>Структур</w:t>
      </w:r>
      <w:r w:rsidRPr="00EC4455">
        <w:rPr>
          <w:rFonts w:ascii="Times New Roman" w:hAnsi="Times New Roman"/>
          <w:b/>
          <w:bCs/>
          <w:sz w:val="28"/>
          <w:szCs w:val="28"/>
        </w:rPr>
        <w:t>a</w:t>
      </w:r>
      <w:r w:rsidRPr="00537613">
        <w:rPr>
          <w:rFonts w:ascii="Times New Roman" w:hAnsi="Times New Roman"/>
          <w:b/>
          <w:bCs/>
          <w:sz w:val="28"/>
          <w:szCs w:val="28"/>
        </w:rPr>
        <w:t xml:space="preserve"> т</w:t>
      </w:r>
      <w:r w:rsidRPr="00EC4455">
        <w:rPr>
          <w:rFonts w:ascii="Times New Roman" w:hAnsi="Times New Roman"/>
          <w:b/>
          <w:bCs/>
          <w:sz w:val="28"/>
          <w:szCs w:val="28"/>
        </w:rPr>
        <w:t>a</w:t>
      </w:r>
      <w:r w:rsidRPr="00537613">
        <w:rPr>
          <w:rFonts w:ascii="Times New Roman" w:hAnsi="Times New Roman"/>
          <w:b/>
          <w:bCs/>
          <w:sz w:val="28"/>
          <w:szCs w:val="28"/>
        </w:rPr>
        <w:t xml:space="preserve"> обсяг р</w:t>
      </w:r>
      <w:r w:rsidRPr="00EC4455">
        <w:rPr>
          <w:rFonts w:ascii="Times New Roman" w:hAnsi="Times New Roman"/>
          <w:b/>
          <w:bCs/>
          <w:sz w:val="28"/>
          <w:szCs w:val="28"/>
        </w:rPr>
        <w:t>o</w:t>
      </w:r>
      <w:r w:rsidRPr="00537613">
        <w:rPr>
          <w:rFonts w:ascii="Times New Roman" w:hAnsi="Times New Roman"/>
          <w:b/>
          <w:bCs/>
          <w:sz w:val="28"/>
          <w:szCs w:val="28"/>
        </w:rPr>
        <w:t>б</w:t>
      </w:r>
      <w:r w:rsidRPr="00EC4455">
        <w:rPr>
          <w:rFonts w:ascii="Times New Roman" w:hAnsi="Times New Roman"/>
          <w:b/>
          <w:bCs/>
          <w:sz w:val="28"/>
          <w:szCs w:val="28"/>
        </w:rPr>
        <w:t>o</w:t>
      </w:r>
      <w:r w:rsidRPr="00537613">
        <w:rPr>
          <w:rFonts w:ascii="Times New Roman" w:hAnsi="Times New Roman"/>
          <w:b/>
          <w:bCs/>
          <w:sz w:val="28"/>
          <w:szCs w:val="28"/>
        </w:rPr>
        <w:t>ти.</w:t>
      </w:r>
      <w:r w:rsidRPr="00537613">
        <w:rPr>
          <w:rFonts w:ascii="Times New Roman" w:hAnsi="Times New Roman"/>
          <w:sz w:val="28"/>
          <w:szCs w:val="28"/>
        </w:rPr>
        <w:t xml:space="preserve"> </w:t>
      </w:r>
      <w:r w:rsidRPr="009E4FCC">
        <w:rPr>
          <w:rFonts w:ascii="Times New Roman" w:hAnsi="Times New Roman"/>
          <w:sz w:val="28"/>
          <w:szCs w:val="28"/>
        </w:rPr>
        <w:t>Рoбoтa склaдaється зі вступу, трьох рoздiлiв, виснoвкiв, списку</w:t>
      </w:r>
      <w:r>
        <w:rPr>
          <w:rFonts w:ascii="Times New Roman" w:hAnsi="Times New Roman"/>
          <w:sz w:val="28"/>
          <w:szCs w:val="28"/>
        </w:rPr>
        <w:t xml:space="preserve"> викoристaних джерел</w:t>
      </w:r>
      <w:r w:rsidRPr="009E4FCC">
        <w:rPr>
          <w:rFonts w:ascii="Times New Roman" w:hAnsi="Times New Roman"/>
          <w:sz w:val="28"/>
          <w:szCs w:val="28"/>
        </w:rPr>
        <w:t>.</w:t>
      </w:r>
      <w:r w:rsidRPr="00537613">
        <w:rPr>
          <w:rFonts w:ascii="Times New Roman" w:hAnsi="Times New Roman"/>
          <w:sz w:val="28"/>
          <w:szCs w:val="28"/>
        </w:rPr>
        <w:t xml:space="preserve"> </w:t>
      </w:r>
    </w:p>
    <w:p w:rsidR="005116E6" w:rsidRPr="009E4FCC" w:rsidRDefault="005116E6" w:rsidP="005116E6">
      <w:pPr>
        <w:spacing w:after="0" w:line="360" w:lineRule="auto"/>
        <w:ind w:firstLine="709"/>
        <w:jc w:val="both"/>
        <w:rPr>
          <w:rFonts w:ascii="Times New Roman" w:hAnsi="Times New Roman"/>
          <w:sz w:val="28"/>
          <w:szCs w:val="28"/>
        </w:rPr>
      </w:pPr>
      <w:r w:rsidRPr="00700D4C">
        <w:rPr>
          <w:rFonts w:ascii="Times New Roman" w:hAnsi="Times New Roman"/>
          <w:sz w:val="28"/>
          <w:szCs w:val="28"/>
        </w:rPr>
        <w:t xml:space="preserve">В першому розділі розглянуті теоретичні основи дослідження </w:t>
      </w:r>
      <w:r>
        <w:rPr>
          <w:rFonts w:ascii="Times New Roman" w:hAnsi="Times New Roman"/>
          <w:sz w:val="28"/>
          <w:szCs w:val="28"/>
        </w:rPr>
        <w:t>екскурсійної діяльності</w:t>
      </w:r>
      <w:r w:rsidRPr="00700D4C">
        <w:rPr>
          <w:rFonts w:ascii="Times New Roman" w:hAnsi="Times New Roman"/>
          <w:sz w:val="28"/>
          <w:szCs w:val="28"/>
        </w:rPr>
        <w:t>,</w:t>
      </w:r>
      <w:r>
        <w:rPr>
          <w:rFonts w:ascii="Times New Roman" w:hAnsi="Times New Roman"/>
          <w:sz w:val="28"/>
          <w:szCs w:val="28"/>
        </w:rPr>
        <w:t xml:space="preserve"> тут</w:t>
      </w:r>
      <w:r w:rsidRPr="00700D4C">
        <w:rPr>
          <w:rFonts w:ascii="Times New Roman" w:hAnsi="Times New Roman"/>
          <w:sz w:val="28"/>
          <w:szCs w:val="28"/>
        </w:rPr>
        <w:t xml:space="preserve"> </w:t>
      </w:r>
      <w:r>
        <w:rPr>
          <w:rFonts w:ascii="Times New Roman" w:hAnsi="Times New Roman"/>
          <w:sz w:val="28"/>
          <w:szCs w:val="28"/>
        </w:rPr>
        <w:t>розглянуті особливості с</w:t>
      </w:r>
      <w:r w:rsidRPr="00700D4C">
        <w:rPr>
          <w:rFonts w:ascii="Times New Roman" w:hAnsi="Times New Roman"/>
          <w:sz w:val="28"/>
          <w:szCs w:val="28"/>
        </w:rPr>
        <w:t xml:space="preserve">тановлення та напрямки дослідження </w:t>
      </w:r>
      <w:r>
        <w:rPr>
          <w:rFonts w:ascii="Times New Roman" w:hAnsi="Times New Roman"/>
          <w:sz w:val="28"/>
          <w:szCs w:val="28"/>
        </w:rPr>
        <w:t xml:space="preserve"> екскурсій,</w:t>
      </w:r>
      <w:r w:rsidRPr="00700D4C">
        <w:rPr>
          <w:rFonts w:ascii="Times New Roman" w:hAnsi="Times New Roman"/>
          <w:sz w:val="28"/>
          <w:szCs w:val="28"/>
        </w:rPr>
        <w:t xml:space="preserve"> </w:t>
      </w:r>
      <w:r>
        <w:rPr>
          <w:rFonts w:ascii="Times New Roman" w:hAnsi="Times New Roman"/>
          <w:sz w:val="28"/>
          <w:szCs w:val="28"/>
        </w:rPr>
        <w:t xml:space="preserve">схарактеризовано </w:t>
      </w:r>
      <w:r w:rsidRPr="00700D4C">
        <w:rPr>
          <w:rFonts w:ascii="Times New Roman" w:hAnsi="Times New Roman"/>
          <w:sz w:val="28"/>
          <w:szCs w:val="28"/>
        </w:rPr>
        <w:t>понятт</w:t>
      </w:r>
      <w:r>
        <w:rPr>
          <w:rFonts w:ascii="Times New Roman" w:hAnsi="Times New Roman"/>
          <w:sz w:val="28"/>
          <w:szCs w:val="28"/>
        </w:rPr>
        <w:t>я екскурсія</w:t>
      </w:r>
      <w:r w:rsidRPr="00700D4C">
        <w:rPr>
          <w:rFonts w:ascii="Times New Roman" w:hAnsi="Times New Roman"/>
          <w:sz w:val="28"/>
          <w:szCs w:val="28"/>
        </w:rPr>
        <w:t>.</w:t>
      </w:r>
    </w:p>
    <w:p w:rsidR="005116E6" w:rsidRPr="000146A0" w:rsidRDefault="005116E6" w:rsidP="005116E6">
      <w:pPr>
        <w:spacing w:after="0" w:line="360" w:lineRule="auto"/>
        <w:ind w:firstLine="709"/>
        <w:jc w:val="both"/>
        <w:rPr>
          <w:rFonts w:ascii="Times New Roman" w:hAnsi="Times New Roman"/>
          <w:color w:val="FF0000"/>
          <w:sz w:val="28"/>
          <w:szCs w:val="28"/>
        </w:rPr>
      </w:pPr>
      <w:r>
        <w:rPr>
          <w:rFonts w:ascii="Times New Roman" w:hAnsi="Times New Roman"/>
          <w:sz w:val="28"/>
          <w:szCs w:val="28"/>
        </w:rPr>
        <w:t xml:space="preserve">В другому </w:t>
      </w:r>
      <w:r w:rsidRPr="000749C1">
        <w:rPr>
          <w:rFonts w:ascii="Times New Roman" w:hAnsi="Times New Roman"/>
          <w:sz w:val="28"/>
          <w:szCs w:val="28"/>
        </w:rPr>
        <w:t>розділі схарактеризований аналіз розвитку екскурсій</w:t>
      </w:r>
      <w:r w:rsidRPr="000749C1">
        <w:rPr>
          <w:rFonts w:ascii="Times New Roman" w:hAnsi="Times New Roman"/>
          <w:sz w:val="28"/>
          <w:szCs w:val="28"/>
          <w:lang w:val="ru-RU"/>
        </w:rPr>
        <w:t xml:space="preserve"> </w:t>
      </w:r>
      <w:r w:rsidRPr="000749C1">
        <w:rPr>
          <w:rFonts w:ascii="Times New Roman" w:hAnsi="Times New Roman"/>
          <w:sz w:val="28"/>
          <w:szCs w:val="28"/>
          <w:lang w:val="en-US"/>
        </w:rPr>
        <w:t>XXI</w:t>
      </w:r>
      <w:r w:rsidRPr="000749C1">
        <w:rPr>
          <w:rFonts w:ascii="Times New Roman" w:hAnsi="Times New Roman"/>
          <w:sz w:val="28"/>
          <w:szCs w:val="28"/>
          <w:lang w:val="ru-RU"/>
        </w:rPr>
        <w:t xml:space="preserve"> </w:t>
      </w:r>
      <w:r w:rsidRPr="000749C1">
        <w:rPr>
          <w:rFonts w:ascii="Times New Roman" w:hAnsi="Times New Roman"/>
          <w:sz w:val="28"/>
          <w:szCs w:val="28"/>
        </w:rPr>
        <w:t>століття в Україні.</w:t>
      </w:r>
      <w:r w:rsidRPr="000146A0">
        <w:rPr>
          <w:rFonts w:ascii="Times New Roman" w:hAnsi="Times New Roman"/>
          <w:color w:val="FF0000"/>
          <w:sz w:val="28"/>
          <w:szCs w:val="28"/>
        </w:rPr>
        <w:t xml:space="preserve"> </w:t>
      </w:r>
    </w:p>
    <w:p w:rsidR="005116E6" w:rsidRDefault="005116E6" w:rsidP="005116E6">
      <w:pPr>
        <w:spacing w:after="0" w:line="360" w:lineRule="auto"/>
        <w:jc w:val="both"/>
        <w:rPr>
          <w:rFonts w:ascii="Times New Roman" w:hAnsi="Times New Roman"/>
          <w:sz w:val="28"/>
          <w:szCs w:val="28"/>
        </w:rPr>
      </w:pPr>
      <w:r>
        <w:rPr>
          <w:rFonts w:ascii="Times New Roman" w:hAnsi="Times New Roman"/>
          <w:sz w:val="28"/>
          <w:szCs w:val="28"/>
        </w:rPr>
        <w:t xml:space="preserve">        </w:t>
      </w:r>
      <w:r w:rsidRPr="00F32248">
        <w:rPr>
          <w:rFonts w:ascii="Times New Roman" w:hAnsi="Times New Roman"/>
          <w:sz w:val="28"/>
          <w:szCs w:val="28"/>
        </w:rPr>
        <w:t xml:space="preserve">Третій розділ присвячений </w:t>
      </w:r>
      <w:r>
        <w:rPr>
          <w:rFonts w:ascii="Times New Roman" w:hAnsi="Times New Roman"/>
          <w:sz w:val="28"/>
          <w:szCs w:val="28"/>
        </w:rPr>
        <w:t xml:space="preserve"> проблемам та перспективам розвитку екскурсійної діяльності в Україні.</w:t>
      </w:r>
    </w:p>
    <w:p w:rsidR="00E6684A" w:rsidRDefault="00E6684A" w:rsidP="005116E6">
      <w:pPr>
        <w:spacing w:after="0" w:line="360" w:lineRule="auto"/>
        <w:jc w:val="both"/>
        <w:rPr>
          <w:rFonts w:ascii="Times New Roman" w:hAnsi="Times New Roman"/>
          <w:sz w:val="28"/>
          <w:szCs w:val="28"/>
        </w:rPr>
      </w:pPr>
    </w:p>
    <w:p w:rsidR="00E6684A" w:rsidRDefault="00E6684A" w:rsidP="005116E6">
      <w:pPr>
        <w:spacing w:after="0" w:line="360" w:lineRule="auto"/>
        <w:jc w:val="both"/>
        <w:rPr>
          <w:rFonts w:ascii="Times New Roman" w:hAnsi="Times New Roman"/>
          <w:sz w:val="28"/>
          <w:szCs w:val="28"/>
        </w:rPr>
      </w:pPr>
    </w:p>
    <w:p w:rsidR="00E6684A" w:rsidRDefault="00E6684A" w:rsidP="005116E6">
      <w:pPr>
        <w:spacing w:after="0" w:line="360" w:lineRule="auto"/>
        <w:jc w:val="both"/>
        <w:rPr>
          <w:rFonts w:ascii="Times New Roman" w:hAnsi="Times New Roman"/>
          <w:sz w:val="28"/>
          <w:szCs w:val="28"/>
        </w:rPr>
      </w:pPr>
    </w:p>
    <w:p w:rsidR="00E6684A" w:rsidRDefault="00E6684A" w:rsidP="005116E6">
      <w:pPr>
        <w:spacing w:after="0" w:line="360" w:lineRule="auto"/>
        <w:jc w:val="both"/>
        <w:rPr>
          <w:rFonts w:ascii="Times New Roman" w:hAnsi="Times New Roman"/>
          <w:sz w:val="28"/>
          <w:szCs w:val="28"/>
        </w:rPr>
      </w:pPr>
    </w:p>
    <w:p w:rsidR="00E6684A" w:rsidRDefault="00E6684A" w:rsidP="005116E6">
      <w:pPr>
        <w:spacing w:after="0" w:line="360" w:lineRule="auto"/>
        <w:jc w:val="both"/>
        <w:rPr>
          <w:rFonts w:ascii="Times New Roman" w:hAnsi="Times New Roman"/>
          <w:sz w:val="28"/>
          <w:szCs w:val="28"/>
        </w:rPr>
      </w:pPr>
    </w:p>
    <w:p w:rsidR="00E6684A" w:rsidRDefault="00E6684A" w:rsidP="005116E6">
      <w:pPr>
        <w:spacing w:after="0" w:line="360" w:lineRule="auto"/>
        <w:jc w:val="both"/>
        <w:rPr>
          <w:rFonts w:ascii="Times New Roman" w:hAnsi="Times New Roman"/>
          <w:sz w:val="28"/>
          <w:szCs w:val="28"/>
        </w:rPr>
      </w:pPr>
    </w:p>
    <w:p w:rsidR="00E6684A" w:rsidRDefault="00E6684A" w:rsidP="005116E6">
      <w:pPr>
        <w:spacing w:after="0" w:line="360" w:lineRule="auto"/>
        <w:jc w:val="both"/>
        <w:rPr>
          <w:rFonts w:ascii="Times New Roman" w:hAnsi="Times New Roman"/>
          <w:sz w:val="28"/>
          <w:szCs w:val="28"/>
        </w:rPr>
      </w:pPr>
    </w:p>
    <w:p w:rsidR="00212816" w:rsidRDefault="00212816" w:rsidP="00212816">
      <w:pPr>
        <w:tabs>
          <w:tab w:val="left" w:pos="1152"/>
        </w:tabs>
        <w:spacing w:after="0" w:line="360" w:lineRule="auto"/>
        <w:jc w:val="center"/>
        <w:rPr>
          <w:rFonts w:ascii="Times New Roman" w:hAnsi="Times New Roman"/>
          <w:b/>
          <w:sz w:val="28"/>
        </w:rPr>
      </w:pPr>
      <w:r>
        <w:rPr>
          <w:rFonts w:ascii="Times New Roman" w:hAnsi="Times New Roman"/>
          <w:b/>
          <w:sz w:val="28"/>
        </w:rPr>
        <w:lastRenderedPageBreak/>
        <w:t>ВИСНОВКИ</w:t>
      </w:r>
    </w:p>
    <w:p w:rsidR="00212816" w:rsidRPr="008A63CB" w:rsidRDefault="00212816" w:rsidP="00212816">
      <w:pPr>
        <w:tabs>
          <w:tab w:val="left" w:pos="1152"/>
        </w:tabs>
        <w:spacing w:after="0" w:line="360" w:lineRule="auto"/>
        <w:jc w:val="both"/>
        <w:rPr>
          <w:rFonts w:ascii="Times New Roman" w:hAnsi="Times New Roman"/>
          <w:sz w:val="28"/>
          <w:szCs w:val="28"/>
        </w:rPr>
      </w:pPr>
      <w:r w:rsidRPr="008A63CB">
        <w:rPr>
          <w:rFonts w:ascii="Times New Roman" w:hAnsi="Times New Roman"/>
          <w:sz w:val="28"/>
          <w:szCs w:val="28"/>
        </w:rPr>
        <w:t xml:space="preserve">        У науковій літературі існує безліч тлумачень терміна "екскурсія". Проаналізувавши визначення різних учених, ми запропонували своє трактування терміна. Екскурсія - це поїздка або піша прогулянка, метою якої є ознайомлення з культурою місцевості шляхом огляду та вивчення вражаючих місць, відвідування музеїв, парків тощо, слідуючи затвердженим маршрутом і слухаючи екскурсовода.</w:t>
      </w:r>
    </w:p>
    <w:p w:rsidR="00212816" w:rsidRPr="008A63CB" w:rsidRDefault="00212816" w:rsidP="00212816">
      <w:pPr>
        <w:tabs>
          <w:tab w:val="left" w:pos="1152"/>
        </w:tabs>
        <w:spacing w:after="0" w:line="360" w:lineRule="auto"/>
        <w:jc w:val="both"/>
        <w:rPr>
          <w:rFonts w:ascii="Times New Roman" w:hAnsi="Times New Roman"/>
          <w:sz w:val="28"/>
          <w:szCs w:val="28"/>
        </w:rPr>
      </w:pPr>
      <w:r w:rsidRPr="008A63CB">
        <w:rPr>
          <w:rFonts w:ascii="Times New Roman" w:hAnsi="Times New Roman"/>
          <w:sz w:val="28"/>
          <w:szCs w:val="28"/>
        </w:rPr>
        <w:t xml:space="preserve">       Існує також безліч підходів до критеріїв класифікації екскурсій, тому що кожен автор або вчений має свою власну думку. Згідно з найпоширенішою, найповнішою та найуніверсальнішою класифікацією, екскурсії можна розділити за змістом, складом учасників, місцем проведення, способом дії та видом транспорту.</w:t>
      </w:r>
    </w:p>
    <w:p w:rsidR="00212816" w:rsidRPr="008A63CB" w:rsidRDefault="00212816" w:rsidP="00212816">
      <w:pPr>
        <w:tabs>
          <w:tab w:val="left" w:pos="1152"/>
        </w:tabs>
        <w:spacing w:after="0" w:line="360" w:lineRule="auto"/>
        <w:jc w:val="both"/>
        <w:rPr>
          <w:rFonts w:ascii="Times New Roman" w:hAnsi="Times New Roman"/>
          <w:sz w:val="28"/>
          <w:szCs w:val="28"/>
        </w:rPr>
      </w:pPr>
      <w:r w:rsidRPr="008A63CB">
        <w:rPr>
          <w:rFonts w:ascii="Times New Roman" w:hAnsi="Times New Roman"/>
          <w:sz w:val="28"/>
          <w:szCs w:val="28"/>
        </w:rPr>
        <w:t xml:space="preserve">      Теоретичні аспекти інноваційних організаційних форм екскурсій було розглянуто та встановлено, що екскурсійна діяльність сьогодні є одним з основних туристських продуктів сучасності, який постійно розвивається та ускладнюється. Свідчення тому - 500 мільйонів осіб, які щорічно беруть участь в екскурсіях, десятки тисяч екскурсійних тем, тисячі гідів, тисячі організацій, що активно займаються екскурсіями, розвиток теорій і методик в екскурсійній справі. Практично всі види туризму, включно з ботанічним, освітнім та іншими видами туризму, незмінно включають у свої програми екологічні, споглядальні та релігійні екскурсії.</w:t>
      </w:r>
    </w:p>
    <w:p w:rsidR="00212816" w:rsidRPr="008A63CB" w:rsidRDefault="00212816" w:rsidP="00212816">
      <w:pPr>
        <w:tabs>
          <w:tab w:val="left" w:pos="1152"/>
        </w:tabs>
        <w:spacing w:after="0" w:line="360" w:lineRule="auto"/>
        <w:jc w:val="both"/>
        <w:rPr>
          <w:rFonts w:ascii="Times New Roman" w:hAnsi="Times New Roman"/>
          <w:sz w:val="28"/>
          <w:szCs w:val="28"/>
        </w:rPr>
      </w:pPr>
      <w:r w:rsidRPr="008A63CB">
        <w:rPr>
          <w:rFonts w:ascii="Times New Roman" w:hAnsi="Times New Roman"/>
          <w:sz w:val="28"/>
          <w:szCs w:val="28"/>
        </w:rPr>
        <w:t xml:space="preserve">      Екскурсійна галузь в Україні стикається з низкою проблем, серед яких неповноцінна державна політика, недостатнє фінансування, нерозвиненість транспортної та комунальної інфраструктури, низький рівень обслуговування, недостатній маркетинг туристичних об'єктів та екскурсійних об'єктів, низький рівень знань і досвіду екскурсоводів. Розв'язання цих проблем сприятиме динамічному розвитку екскурсійної галузі в Україні. Для цього необхідно насамперед розширити нормативно-правову базу, посилити кваліфікаційні вимоги до екскурсоводів і гідів, запровадити обов'язкове практичне навчання </w:t>
      </w:r>
      <w:r w:rsidRPr="008A63CB">
        <w:rPr>
          <w:rFonts w:ascii="Times New Roman" w:hAnsi="Times New Roman"/>
          <w:sz w:val="28"/>
          <w:szCs w:val="28"/>
        </w:rPr>
        <w:lastRenderedPageBreak/>
        <w:t>після закінчення курсів професійної підготовки в галузі екскурсійної справи, а також застосовувати маркетингові заходи для залучення туристів.</w:t>
      </w:r>
    </w:p>
    <w:p w:rsidR="00212816" w:rsidRPr="008A63CB" w:rsidRDefault="00212816" w:rsidP="00212816">
      <w:pPr>
        <w:tabs>
          <w:tab w:val="left" w:pos="1152"/>
        </w:tabs>
        <w:spacing w:after="0" w:line="360" w:lineRule="auto"/>
        <w:jc w:val="both"/>
        <w:rPr>
          <w:rFonts w:ascii="Times New Roman" w:hAnsi="Times New Roman"/>
          <w:sz w:val="28"/>
          <w:szCs w:val="28"/>
        </w:rPr>
      </w:pPr>
      <w:r w:rsidRPr="008A63CB">
        <w:rPr>
          <w:rFonts w:ascii="Times New Roman" w:hAnsi="Times New Roman"/>
          <w:sz w:val="28"/>
          <w:szCs w:val="28"/>
        </w:rPr>
        <w:t xml:space="preserve">       Проаналізувавши перспективи розвитку екскурсійної справи в Україні, слід зазначити, що всі заходи спрямовані на розвиток екскурсійної справи в Україні. Ці заходи мають застосовуватися в комплексі на державному, національному, регіональному та місцевому рівнях, на рівні навчальних закладів та окремих екскурсійних операторів. Автори вважають, що покращення нормативно-правової бази туристичної галузі, модернізація туристичної інфраструктури, впровадження маркетингових заходів, інноваційних технологій та залучення блогерів призведуть до розвитку національної екскурсійної індустрії та популяризації подорожей в Україні. </w:t>
      </w:r>
    </w:p>
    <w:p w:rsidR="00212816" w:rsidRPr="008A63CB" w:rsidRDefault="00212816" w:rsidP="00212816">
      <w:pPr>
        <w:tabs>
          <w:tab w:val="left" w:pos="1152"/>
        </w:tabs>
        <w:spacing w:after="0" w:line="360" w:lineRule="auto"/>
        <w:jc w:val="both"/>
        <w:rPr>
          <w:rFonts w:ascii="Times New Roman" w:hAnsi="Times New Roman"/>
          <w:b/>
          <w:sz w:val="28"/>
          <w:szCs w:val="28"/>
        </w:rPr>
      </w:pPr>
      <w:r w:rsidRPr="008A63CB">
        <w:rPr>
          <w:rFonts w:ascii="Times New Roman" w:hAnsi="Times New Roman"/>
          <w:sz w:val="28"/>
          <w:szCs w:val="28"/>
        </w:rPr>
        <w:t xml:space="preserve">       Індустрія туризму України стикається з низкою викликів і проблем, але може успішно їх подолати.</w:t>
      </w: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p>
    <w:p w:rsidR="00212816" w:rsidRDefault="00212816" w:rsidP="00212816">
      <w:pPr>
        <w:tabs>
          <w:tab w:val="left" w:pos="1152"/>
        </w:tabs>
        <w:spacing w:after="0" w:line="360" w:lineRule="auto"/>
        <w:jc w:val="center"/>
        <w:rPr>
          <w:rFonts w:ascii="Times New Roman" w:hAnsi="Times New Roman"/>
          <w:b/>
          <w:sz w:val="28"/>
        </w:rPr>
      </w:pPr>
      <w:r>
        <w:rPr>
          <w:rFonts w:ascii="Times New Roman" w:hAnsi="Times New Roman"/>
          <w:b/>
          <w:sz w:val="28"/>
        </w:rPr>
        <w:lastRenderedPageBreak/>
        <w:t>СПИСОК ВИКОРИСТАНИХ ДЖЕРЕЛ</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 Абрамов В. В. Проблеми та перспективи розвитку екскурсійної справи в Україні. URL: </w:t>
      </w:r>
      <w:hyperlink r:id="rId5">
        <w:r>
          <w:rPr>
            <w:rFonts w:ascii="Times New Roman" w:hAnsi="Times New Roman"/>
            <w:color w:val="0000FF"/>
            <w:sz w:val="28"/>
            <w:u w:val="single"/>
          </w:rPr>
          <w:t>http://www.spilnota.net.ua/ua/article/id-1890/</w:t>
        </w:r>
      </w:hyperlink>
      <w:r>
        <w:rPr>
          <w:rFonts w:ascii="Times New Roman" w:hAnsi="Times New Roman"/>
          <w:sz w:val="28"/>
        </w:rPr>
        <w:t xml:space="preserve"> (дата звернення: 19.10.2020).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 Абрамов В. В., Тонкошкур М. В. Історія туризму: підручник. Харків: Харківська національна академія міського господарства, 2010. 294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3. Абрамов В. В., Поколодна М. М. Проблеми удосконалення системи підготовки і менеджменту персоналу екскурсійної сфери туристської галузі України. Коммунальное хазяйство городов: научный сборник </w:t>
      </w:r>
      <w:r>
        <w:rPr>
          <w:rFonts w:ascii="Segoe UI Symbol" w:hAnsi="Segoe UI Symbol" w:cs="Segoe UI Symbol"/>
          <w:sz w:val="28"/>
        </w:rPr>
        <w:t>№</w:t>
      </w:r>
      <w:r>
        <w:rPr>
          <w:rFonts w:ascii="Times New Roman" w:hAnsi="Times New Roman"/>
          <w:sz w:val="28"/>
        </w:rPr>
        <w:t xml:space="preserve">75, 2006. С.203-211.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4. Альтгайм Л. Б. Основи музейної та екскурсійної діяльності. Курс лекцій. Тернопіль: Тернопільський нац. пед. університет ім. В. Гнатюка, 2007. 113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5. Бабарицька В. К., Короткова А. Я., Малиновська О. Ю. Екскурсознавство і музеєзнавство: навч. посіб. К.: Альтерпрес, 2007. 464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6. Бабарицька В. К., Малиновська О. Ю. Менеджмент туризму. Туроперейтинг. Понятійно-термінологічні основи. Сервісне забезпечення турпродукту: навч. посіб. – 2-ге вид., перероб. та доп. К.: Альтерпрес, 2008. 286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7. Верес К. О. Інноваційні технології в екскурсійному супроводі Режим доступу: </w:t>
      </w:r>
      <w:hyperlink r:id="rId6">
        <w:r>
          <w:rPr>
            <w:rFonts w:ascii="Times New Roman" w:hAnsi="Times New Roman"/>
            <w:color w:val="0000FF"/>
            <w:sz w:val="28"/>
            <w:u w:val="single"/>
          </w:rPr>
          <w:t>http://dspace.nuft.edu.ua/jspui/bitst</w:t>
        </w:r>
      </w:hyperlink>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8. Всесвітня туристична організація. URL: </w:t>
      </w:r>
      <w:hyperlink r:id="rId7">
        <w:r>
          <w:rPr>
            <w:rFonts w:ascii="Times New Roman" w:hAnsi="Times New Roman"/>
            <w:color w:val="0000FF"/>
            <w:sz w:val="28"/>
            <w:u w:val="single"/>
          </w:rPr>
          <w:t>http://www2.unwto.org/</w:t>
        </w:r>
      </w:hyperlink>
      <w:r>
        <w:rPr>
          <w:rFonts w:ascii="Times New Roman" w:hAnsi="Times New Roman"/>
          <w:sz w:val="28"/>
        </w:rPr>
        <w:t xml:space="preserve"> (дата звернення: 09.09.2022). 13.Галасюк С. С. Організація туристичних подорожей та екскурсійної діяльності: навч. посіб. К.: Центр учбової літератури, 2013. 178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9. Галасюк С.С. Організація туристичних подорожей та екскурсійної діяльності: навчальний посібник К.: Центр учбової літератури, 2013. 178 с.</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10. Державна служба статистики України. URL: </w:t>
      </w:r>
      <w:hyperlink r:id="rId8">
        <w:r>
          <w:rPr>
            <w:rFonts w:ascii="Times New Roman" w:hAnsi="Times New Roman"/>
            <w:color w:val="0000FF"/>
            <w:sz w:val="28"/>
            <w:u w:val="single"/>
          </w:rPr>
          <w:t>http://www.ukrstat.gov.ua/</w:t>
        </w:r>
      </w:hyperlink>
      <w:r>
        <w:rPr>
          <w:rFonts w:ascii="Times New Roman" w:hAnsi="Times New Roman"/>
          <w:sz w:val="28"/>
        </w:rPr>
        <w:t xml:space="preserve"> (дата звернення: 13.09.2020).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11. Закон України "Про туризм" (15 вересня 1995р.). К., 1995.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lastRenderedPageBreak/>
        <w:t xml:space="preserve">        12.Кифяк В. Ф. Організація туристичної діяльності в Україні: навч. посіб. Чернівці: Книги-ХХІ, 2003. 300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13. Коваленко О. В. Сучасні проблеми підготовки та підвищення кваліфікації екскурсоводів. Науковий часопис Національного педагогічного університету 90 імені М. П. Драгоманова. Серія 5 : Педагогічні науки : реалії та перспективи : зб. наук. праць. Київ : Вид-во НПУ імені М. П. Драгоманова, 2018.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14. Король О. Д. Організація екскурсійних послуг у туризмі: навч.- метод. посіб. Чернівці: Чернівецький національний університет, 2016. 144 с. URL: </w:t>
      </w:r>
      <w:hyperlink r:id="rId9">
        <w:r>
          <w:rPr>
            <w:rFonts w:ascii="Times New Roman" w:hAnsi="Times New Roman"/>
            <w:color w:val="0000FF"/>
            <w:sz w:val="28"/>
            <w:u w:val="single"/>
          </w:rPr>
          <w:t>http://tourlib.net/books_ukr/korol-ekskurs.htm</w:t>
        </w:r>
      </w:hyperlink>
      <w:r>
        <w:rPr>
          <w:rFonts w:ascii="Times New Roman" w:hAnsi="Times New Roman"/>
          <w:sz w:val="28"/>
        </w:rPr>
        <w:t xml:space="preserve"> (дата звернення: 02.10.2020). </w:t>
      </w:r>
    </w:p>
    <w:p w:rsidR="00212816" w:rsidRDefault="00212816" w:rsidP="00212816">
      <w:pPr>
        <w:tabs>
          <w:tab w:val="left" w:pos="1152"/>
        </w:tabs>
        <w:spacing w:after="0" w:line="360" w:lineRule="auto"/>
        <w:jc w:val="both"/>
        <w:rPr>
          <w:rFonts w:ascii="Times New Roman" w:hAnsi="Times New Roman"/>
          <w:color w:val="000000"/>
          <w:sz w:val="28"/>
          <w:shd w:val="clear" w:color="auto" w:fill="FFFFFF"/>
        </w:rPr>
      </w:pPr>
      <w:r>
        <w:rPr>
          <w:rFonts w:ascii="Times New Roman" w:hAnsi="Times New Roman"/>
          <w:color w:val="000000"/>
          <w:sz w:val="28"/>
          <w:shd w:val="clear" w:color="auto" w:fill="FFFFFF"/>
        </w:rPr>
        <w:t xml:space="preserve">        15. Кургина С.О., Копцева М.Г., Суржиков В.И. Квест-екскурсія як форма інноваційного туристичного продукту. URL: </w:t>
      </w:r>
      <w:hyperlink r:id="rId10">
        <w:r>
          <w:rPr>
            <w:rFonts w:ascii="Times New Roman" w:hAnsi="Times New Roman"/>
            <w:color w:val="0000FF"/>
            <w:sz w:val="28"/>
            <w:u w:val="single"/>
            <w:shd w:val="clear" w:color="auto" w:fill="FFFFFF"/>
          </w:rPr>
          <w:t>https://cyberleninka.ru/article/n/kvest-ekskursiya-kak-innovatsionnaya-forma-ekskursionnogo-produkta</w:t>
        </w:r>
      </w:hyperlink>
      <w:r>
        <w:rPr>
          <w:rFonts w:ascii="Times New Roman" w:hAnsi="Times New Roman"/>
          <w:color w:val="000000"/>
          <w:sz w:val="28"/>
          <w:shd w:val="clear" w:color="auto" w:fill="FFFFFF"/>
        </w:rPr>
        <w:t>.</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color w:val="000000"/>
          <w:sz w:val="28"/>
          <w:shd w:val="clear" w:color="auto" w:fill="FFFFFF"/>
        </w:rPr>
        <w:t xml:space="preserve">       </w:t>
      </w:r>
      <w:r>
        <w:rPr>
          <w:rFonts w:ascii="Times New Roman" w:hAnsi="Times New Roman"/>
          <w:sz w:val="28"/>
        </w:rPr>
        <w:t xml:space="preserve">16. Любарець, В. В. Формування професійної компетентності майбутніх агентів з організації туризму у професійному коледжі : дис. канд. пед. наук. ДВНЗ «Переяслав-Хмельницький державний педагогічний університет імені Григорія Сковороди», 2013. 285 с. URL: </w:t>
      </w:r>
      <w:hyperlink r:id="rId11">
        <w:r>
          <w:rPr>
            <w:rFonts w:ascii="Times New Roman" w:hAnsi="Times New Roman"/>
            <w:color w:val="0000FF"/>
            <w:sz w:val="28"/>
            <w:u w:val="single"/>
          </w:rPr>
          <w:t>http://ephsheir.phdpu.edu.ua:8081/xmlui/handle/8989898989/183</w:t>
        </w:r>
      </w:hyperlink>
      <w:r>
        <w:rPr>
          <w:rFonts w:ascii="Times New Roman" w:hAnsi="Times New Roman"/>
          <w:sz w:val="28"/>
        </w:rPr>
        <w:t xml:space="preserve"> (дата звернення: 15.10.2020).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17.Любіцева О. О. Методика розробки турів: навч. посіб. Вид. 2-е, перероб. і доп. К.: Альтерпрес, 2008. 300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18. Любіцева О. О., Панкова Є. В., Стафійчук В. І. Туристичні ресурси України: навч. посіб. К.: Альтерпрес, 2007. 369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19. Нездоймінов С. Г. Організація екскурсійних послуг: навч.-метод. посіб. Одеса: Астропринт, 2011. 216 с.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20. Офіційний сайт Всеукраїнської асоціації гідів. URL: </w:t>
      </w:r>
      <w:hyperlink r:id="rId12">
        <w:r>
          <w:rPr>
            <w:rFonts w:ascii="Times New Roman" w:hAnsi="Times New Roman"/>
            <w:color w:val="0000FF"/>
            <w:sz w:val="28"/>
            <w:u w:val="single"/>
          </w:rPr>
          <w:t>https://uaguides.com/</w:t>
        </w:r>
      </w:hyperlink>
      <w:r>
        <w:rPr>
          <w:rFonts w:ascii="Times New Roman" w:hAnsi="Times New Roman"/>
          <w:sz w:val="28"/>
        </w:rPr>
        <w:t xml:space="preserve"> (дата звернення: 18.10.2020).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21.Офіційний сайт Гільдії гідів. URL: </w:t>
      </w:r>
      <w:hyperlink r:id="rId13">
        <w:r>
          <w:rPr>
            <w:rFonts w:ascii="Times New Roman" w:hAnsi="Times New Roman"/>
            <w:color w:val="0000FF"/>
            <w:sz w:val="28"/>
            <w:u w:val="single"/>
          </w:rPr>
          <w:t>https://gg.in.ua</w:t>
        </w:r>
      </w:hyperlink>
      <w:r>
        <w:rPr>
          <w:rFonts w:ascii="Times New Roman" w:hAnsi="Times New Roman"/>
          <w:sz w:val="28"/>
        </w:rPr>
        <w:t xml:space="preserve"> (дата звернення: 19.10.2020).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lastRenderedPageBreak/>
        <w:t xml:space="preserve">         22. Поколодна М. М. Організація екскурсійної діяльності : підручник; Харків: ХНУМГ ім. О. М. Бекетова, 2017. 180 с. 92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23. Смолій В. А., Федорченко В. К., Цибух В. І.; Енциклопедичний словник-довідник туризму. Київ: Видавничий дім «Слово», 2006. 372 с.</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24. Смольнікова К. А. Матеріали всеукраїнської науково-практичної конференції «Актуальні проблеми управління соціально-економічними системами». «Розвиток туризму в Україні: проблеми та перспективи»(м. Луцьк, 8.12.2016 р.). Луцьк: Луцький НТУ, 2016. Ч.1. C.344-346. URL: </w:t>
      </w:r>
      <w:hyperlink r:id="rId14">
        <w:r>
          <w:rPr>
            <w:rFonts w:ascii="Times New Roman" w:hAnsi="Times New Roman"/>
            <w:color w:val="0000FF"/>
            <w:sz w:val="28"/>
            <w:u w:val="single"/>
          </w:rPr>
          <w:t>http://tourlib.net/statti_ukr/smolnikova.htm</w:t>
        </w:r>
      </w:hyperlink>
      <w:r>
        <w:rPr>
          <w:rFonts w:ascii="Times New Roman" w:hAnsi="Times New Roman"/>
          <w:sz w:val="28"/>
        </w:rPr>
        <w:t xml:space="preserve"> (дата звернення: 16.10.2020).</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color w:val="000000"/>
          <w:sz w:val="28"/>
          <w:shd w:val="clear" w:color="auto" w:fill="FFFFFF"/>
        </w:rPr>
        <w:t xml:space="preserve">         25. Топ-10 найкращих віртуальних екскурсій в Україні. URL: </w:t>
      </w:r>
      <w:hyperlink r:id="rId15">
        <w:r>
          <w:rPr>
            <w:rFonts w:ascii="Times New Roman" w:hAnsi="Times New Roman"/>
            <w:color w:val="0000FF"/>
            <w:sz w:val="28"/>
            <w:u w:val="single"/>
            <w:shd w:val="clear" w:color="auto" w:fill="FFFFFF"/>
          </w:rPr>
          <w:t>https://covid.unian.ua/10922969-top-10-naykrashchih-virtualnih-ekskursiy-v-ukrajini.html</w:t>
        </w:r>
      </w:hyperlink>
      <w:r>
        <w:rPr>
          <w:rFonts w:ascii="Times New Roman" w:hAnsi="Times New Roman"/>
          <w:color w:val="000000"/>
          <w:sz w:val="28"/>
          <w:shd w:val="clear" w:color="auto" w:fill="FFFFFF"/>
        </w:rPr>
        <w:t>.</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26. Туристсько-екскурсійне обслуговування. Туристичні послуги. Загальні вимоги: ГОСТ 28682.2-95. К.: Держстандарт України, 1997. 11 с. (Національний стандарт України).</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27.Чагайда І. М. Екскурсознавство: Навчальний посібник К: ІТФПУ, 2004 240 с</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28. Чупрій Л. В. Стан та проблеми музейної справи. Журнал «Музеї України», 29.05.2010 р. URL: </w:t>
      </w:r>
      <w:hyperlink r:id="rId16">
        <w:r>
          <w:rPr>
            <w:rFonts w:ascii="Times New Roman" w:hAnsi="Times New Roman"/>
            <w:color w:val="0000FF"/>
            <w:sz w:val="28"/>
            <w:u w:val="single"/>
          </w:rPr>
          <w:t>http://tourlib.net/statti_ukr/chuprij.htm</w:t>
        </w:r>
      </w:hyperlink>
      <w:r>
        <w:rPr>
          <w:rFonts w:ascii="Times New Roman" w:hAnsi="Times New Roman"/>
          <w:sz w:val="28"/>
        </w:rPr>
        <w:t xml:space="preserve"> (дата звернення: 12.10.2020).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29. Щепанський Е. В. Історія становлення та розвитку туристично-рекреаційної галузі України. Університетські наукові записки,2010. </w:t>
      </w:r>
      <w:r>
        <w:rPr>
          <w:rFonts w:ascii="Segoe UI Symbol" w:hAnsi="Segoe UI Symbol" w:cs="Segoe UI Symbol"/>
          <w:sz w:val="28"/>
        </w:rPr>
        <w:t>№</w:t>
      </w:r>
      <w:r>
        <w:rPr>
          <w:rFonts w:ascii="Times New Roman" w:hAnsi="Times New Roman"/>
          <w:sz w:val="28"/>
        </w:rPr>
        <w:t xml:space="preserve"> 2, С. 270-276. URL: </w:t>
      </w:r>
      <w:hyperlink r:id="rId17">
        <w:r>
          <w:rPr>
            <w:rFonts w:ascii="Times New Roman" w:hAnsi="Times New Roman"/>
            <w:color w:val="0000FF"/>
            <w:sz w:val="28"/>
            <w:u w:val="single"/>
          </w:rPr>
          <w:t>http://nbuv.gov.ua/UJRN/Unzap_2010_2_40</w:t>
        </w:r>
      </w:hyperlink>
      <w:r>
        <w:rPr>
          <w:rFonts w:ascii="Times New Roman" w:hAnsi="Times New Roman"/>
          <w:sz w:val="28"/>
        </w:rPr>
        <w:t xml:space="preserve"> (дата звернення: 15.09.2020). </w:t>
      </w:r>
    </w:p>
    <w:p w:rsidR="00212816" w:rsidRDefault="00212816" w:rsidP="00212816">
      <w:pPr>
        <w:tabs>
          <w:tab w:val="left" w:pos="1152"/>
        </w:tabs>
        <w:spacing w:after="0" w:line="360" w:lineRule="auto"/>
        <w:jc w:val="both"/>
        <w:rPr>
          <w:rFonts w:ascii="Times New Roman" w:hAnsi="Times New Roman"/>
          <w:sz w:val="28"/>
        </w:rPr>
      </w:pPr>
      <w:r>
        <w:rPr>
          <w:rFonts w:ascii="Times New Roman" w:hAnsi="Times New Roman"/>
          <w:sz w:val="28"/>
        </w:rPr>
        <w:t xml:space="preserve">        30. Djurasevic S. Thematic tourism as an important segment in the business of modern tour operators. Turisticko Poslovanje 2014. </w:t>
      </w:r>
      <w:r>
        <w:rPr>
          <w:rFonts w:ascii="Segoe UI Symbol" w:hAnsi="Segoe UI Symbol" w:cs="Segoe UI Symbol"/>
          <w:sz w:val="28"/>
        </w:rPr>
        <w:t>№</w:t>
      </w:r>
      <w:r>
        <w:rPr>
          <w:rFonts w:ascii="Times New Roman" w:hAnsi="Times New Roman"/>
          <w:sz w:val="28"/>
        </w:rPr>
        <w:t xml:space="preserve"> 13. S. 109-117. URL: </w:t>
      </w:r>
      <w:hyperlink r:id="rId18">
        <w:r>
          <w:rPr>
            <w:rFonts w:ascii="Times New Roman" w:hAnsi="Times New Roman"/>
            <w:color w:val="0000FF"/>
            <w:sz w:val="28"/>
            <w:u w:val="single"/>
          </w:rPr>
          <w:t>https://www.researchgate.net/publication/277913436_Thematic_tourism_as_an_i</w:t>
        </w:r>
      </w:hyperlink>
      <w:r>
        <w:rPr>
          <w:rFonts w:ascii="Times New Roman" w:hAnsi="Times New Roman"/>
          <w:sz w:val="28"/>
        </w:rPr>
        <w:t xml:space="preserve"> mportant_segment_in_the_business_of_modern_tour_operators(дата звернення: 20.09.2020).</w:t>
      </w:r>
    </w:p>
    <w:p w:rsidR="00212816" w:rsidRDefault="00212816" w:rsidP="00212816">
      <w:pPr>
        <w:tabs>
          <w:tab w:val="left" w:pos="1152"/>
        </w:tabs>
        <w:spacing w:after="0" w:line="360" w:lineRule="auto"/>
        <w:jc w:val="both"/>
        <w:rPr>
          <w:rFonts w:ascii="Times New Roman" w:hAnsi="Times New Roman"/>
          <w:b/>
          <w:sz w:val="28"/>
        </w:rPr>
      </w:pPr>
      <w:r>
        <w:rPr>
          <w:rFonts w:ascii="Times New Roman" w:hAnsi="Times New Roman"/>
          <w:sz w:val="28"/>
        </w:rPr>
        <w:lastRenderedPageBreak/>
        <w:t xml:space="preserve">        31. IGotoWorld. Все про Україну на туристичному порталі [Електронний ресурс]. – Режим доступу : </w:t>
      </w:r>
      <w:hyperlink r:id="rId19">
        <w:r>
          <w:rPr>
            <w:rFonts w:ascii="Times New Roman" w:hAnsi="Times New Roman"/>
            <w:color w:val="0000FF"/>
            <w:sz w:val="28"/>
            <w:u w:val="single"/>
          </w:rPr>
          <w:t>https://ua.igotoworld.com/</w:t>
        </w:r>
      </w:hyperlink>
    </w:p>
    <w:p w:rsidR="00E6684A" w:rsidRDefault="00E6684A" w:rsidP="005116E6">
      <w:pPr>
        <w:spacing w:after="0" w:line="360" w:lineRule="auto"/>
        <w:jc w:val="both"/>
        <w:rPr>
          <w:rFonts w:ascii="Times New Roman" w:hAnsi="Times New Roman"/>
          <w:sz w:val="28"/>
          <w:szCs w:val="28"/>
        </w:rPr>
      </w:pPr>
      <w:bookmarkStart w:id="1" w:name="_GoBack"/>
      <w:bookmarkEnd w:id="1"/>
    </w:p>
    <w:p w:rsidR="005116E6" w:rsidRDefault="005116E6" w:rsidP="005116E6">
      <w:pPr>
        <w:spacing w:after="0" w:line="360" w:lineRule="auto"/>
        <w:jc w:val="both"/>
        <w:rPr>
          <w:rFonts w:ascii="Times New Roman" w:hAnsi="Times New Roman"/>
          <w:sz w:val="28"/>
          <w:szCs w:val="28"/>
        </w:rPr>
      </w:pPr>
    </w:p>
    <w:p w:rsidR="005116E6" w:rsidRPr="00EF13EE" w:rsidRDefault="005116E6" w:rsidP="005116E6">
      <w:pPr>
        <w:spacing w:after="0" w:line="360" w:lineRule="auto"/>
        <w:jc w:val="both"/>
        <w:rPr>
          <w:rFonts w:ascii="Times New Roman" w:hAnsi="Times New Roman"/>
          <w:sz w:val="28"/>
          <w:szCs w:val="28"/>
        </w:rPr>
      </w:pPr>
    </w:p>
    <w:p w:rsidR="006423D2" w:rsidRDefault="006423D2"/>
    <w:sectPr w:rsidR="006423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9110786"/>
    <w:multiLevelType w:val="hybridMultilevel"/>
    <w:tmpl w:val="E2E8A038"/>
    <w:lvl w:ilvl="0" w:tplc="30EE883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6E6"/>
    <w:rsid w:val="00212816"/>
    <w:rsid w:val="005116E6"/>
    <w:rsid w:val="006423D2"/>
    <w:rsid w:val="009274F3"/>
    <w:rsid w:val="00E668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78A863-6F3B-4F5C-9235-F06884420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16E6"/>
    <w:pPr>
      <w:spacing w:after="200" w:line="276" w:lineRule="auto"/>
    </w:pPr>
    <w:rPr>
      <w:rFonts w:ascii="Calibri" w:eastAsia="Times New Roman" w:hAnsi="Calibri" w:cs="Times New Roman"/>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5116E6"/>
    <w:pPr>
      <w:ind w:left="720"/>
      <w:contextualSpacing/>
    </w:pPr>
    <w:rPr>
      <w:lang w:eastAsia="en-US"/>
    </w:rPr>
  </w:style>
  <w:style w:type="paragraph" w:customStyle="1" w:styleId="1">
    <w:name w:val="Обычный1"/>
    <w:rsid w:val="005116E6"/>
    <w:pPr>
      <w:widowControl w:val="0"/>
      <w:spacing w:before="320" w:after="0" w:line="480" w:lineRule="auto"/>
      <w:ind w:firstLine="560"/>
      <w:jc w:val="both"/>
    </w:pPr>
    <w:rPr>
      <w:rFonts w:ascii="Times New Roman" w:eastAsia="Times New Roman" w:hAnsi="Times New Roman" w:cs="Times New Roman"/>
      <w:sz w:val="1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hyperlink" Target="https://gg.in.ua/" TargetMode="External"/><Relationship Id="rId18" Type="http://schemas.openxmlformats.org/officeDocument/2006/relationships/hyperlink" Target="https://www.researchgate.net/publication/277913436_Thematic_tourism_as_an_i"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2.unwto.org/" TargetMode="External"/><Relationship Id="rId12" Type="http://schemas.openxmlformats.org/officeDocument/2006/relationships/hyperlink" Target="https://uaguides.com/" TargetMode="External"/><Relationship Id="rId17" Type="http://schemas.openxmlformats.org/officeDocument/2006/relationships/hyperlink" Target="http://nbuv.gov.ua/UJRN/Unzap_2010_2_40" TargetMode="External"/><Relationship Id="rId2" Type="http://schemas.openxmlformats.org/officeDocument/2006/relationships/styles" Target="styles.xml"/><Relationship Id="rId16" Type="http://schemas.openxmlformats.org/officeDocument/2006/relationships/hyperlink" Target="http://tourlib.net/statti_ukr/chuprij.htm"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dspace.nuft.edu.ua/jspui/bitst" TargetMode="External"/><Relationship Id="rId11" Type="http://schemas.openxmlformats.org/officeDocument/2006/relationships/hyperlink" Target="http://ephsheir.phdpu.edu.ua:8081/xmlui/handle/8989898989/183" TargetMode="External"/><Relationship Id="rId5" Type="http://schemas.openxmlformats.org/officeDocument/2006/relationships/hyperlink" Target="http://www.spilnota.net.ua/ua/article/id-1890/" TargetMode="External"/><Relationship Id="rId15" Type="http://schemas.openxmlformats.org/officeDocument/2006/relationships/hyperlink" Target="https://covid.unian.ua/10922969-top-10-naykrashchih-virtualnih-ekskursiy-v-ukrajini.html" TargetMode="External"/><Relationship Id="rId10" Type="http://schemas.openxmlformats.org/officeDocument/2006/relationships/hyperlink" Target="https://cyberleninka.ru/article/n/kvest-ekskursiya-kak-innovatsionnaya-forma-ekskursionnogo-produkta" TargetMode="External"/><Relationship Id="rId19" Type="http://schemas.openxmlformats.org/officeDocument/2006/relationships/hyperlink" Target="https://ua.igotoworld.com/" TargetMode="External"/><Relationship Id="rId4" Type="http://schemas.openxmlformats.org/officeDocument/2006/relationships/webSettings" Target="webSettings.xml"/><Relationship Id="rId9" Type="http://schemas.openxmlformats.org/officeDocument/2006/relationships/hyperlink" Target="http://tourlib.net/books_ukr/korol-ekskurs.htm" TargetMode="External"/><Relationship Id="rId14" Type="http://schemas.openxmlformats.org/officeDocument/2006/relationships/hyperlink" Target="http://tourlib.net/statti_ukr/smolnikova.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2379</Words>
  <Characters>13565</Characters>
  <Application>Microsoft Office Word</Application>
  <DocSecurity>0</DocSecurity>
  <Lines>113</Lines>
  <Paragraphs>31</Paragraphs>
  <ScaleCrop>false</ScaleCrop>
  <Company/>
  <LinksUpToDate>false</LinksUpToDate>
  <CharactersWithSpaces>15913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2023-10-02T11:16:00Z</dcterms:created>
  <dcterms:modified xsi:type="dcterms:W3CDTF">2023-10-02T11:17:00Z</dcterms:modified>
</cp:coreProperties>
</file>