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EB2" w:rsidRDefault="005C3EB2" w:rsidP="005C3EB2">
      <w:pPr>
        <w:pStyle w:val="a3"/>
        <w:spacing w:before="62" w:line="362" w:lineRule="auto"/>
        <w:ind w:left="1526" w:right="1516"/>
        <w:jc w:val="center"/>
      </w:pPr>
      <w:r>
        <w:t>Одеський</w:t>
      </w:r>
      <w:r>
        <w:rPr>
          <w:spacing w:val="-6"/>
        </w:rPr>
        <w:t xml:space="preserve"> </w:t>
      </w:r>
      <w:r>
        <w:t>національний</w:t>
      </w:r>
      <w:r>
        <w:rPr>
          <w:spacing w:val="-6"/>
        </w:rPr>
        <w:t xml:space="preserve"> </w:t>
      </w:r>
      <w:r>
        <w:t>університет</w:t>
      </w:r>
      <w:r>
        <w:rPr>
          <w:spacing w:val="-1"/>
        </w:rPr>
        <w:t xml:space="preserve"> </w:t>
      </w:r>
      <w:r>
        <w:t>імені</w:t>
      </w:r>
      <w:r>
        <w:rPr>
          <w:spacing w:val="-11"/>
        </w:rPr>
        <w:t xml:space="preserve"> </w:t>
      </w:r>
      <w:r>
        <w:t>І.І.</w:t>
      </w:r>
      <w:r>
        <w:rPr>
          <w:spacing w:val="-2"/>
        </w:rPr>
        <w:t xml:space="preserve"> </w:t>
      </w:r>
      <w:r>
        <w:t>Мечникова</w:t>
      </w:r>
      <w:r>
        <w:rPr>
          <w:spacing w:val="-67"/>
        </w:rPr>
        <w:t xml:space="preserve"> </w:t>
      </w:r>
      <w:r>
        <w:t>Економіко-правовий</w:t>
      </w:r>
      <w:r>
        <w:rPr>
          <w:spacing w:val="-3"/>
        </w:rPr>
        <w:t xml:space="preserve"> </w:t>
      </w:r>
      <w:r>
        <w:t>факультет</w:t>
      </w:r>
    </w:p>
    <w:p w:rsidR="005C3EB2" w:rsidRDefault="005C3EB2" w:rsidP="005C3EB2">
      <w:pPr>
        <w:pStyle w:val="a3"/>
        <w:spacing w:line="314" w:lineRule="exact"/>
        <w:ind w:left="1516" w:right="1516"/>
        <w:jc w:val="center"/>
      </w:pPr>
      <w:r>
        <w:t>Кафедра</w:t>
      </w:r>
      <w:r>
        <w:rPr>
          <w:spacing w:val="-5"/>
        </w:rPr>
        <w:t xml:space="preserve"> </w:t>
      </w:r>
      <w:r>
        <w:t>обліку</w:t>
      </w:r>
      <w:r>
        <w:rPr>
          <w:spacing w:val="-13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оподаткування</w:t>
      </w:r>
    </w:p>
    <w:p w:rsidR="005C3EB2" w:rsidRDefault="005C3EB2" w:rsidP="005C3EB2">
      <w:pPr>
        <w:pStyle w:val="a3"/>
        <w:ind w:left="0"/>
        <w:jc w:val="left"/>
        <w:rPr>
          <w:sz w:val="30"/>
        </w:rPr>
      </w:pPr>
    </w:p>
    <w:p w:rsidR="005C3EB2" w:rsidRDefault="005C3EB2" w:rsidP="005C3EB2">
      <w:pPr>
        <w:pStyle w:val="a3"/>
        <w:ind w:left="0"/>
        <w:jc w:val="left"/>
        <w:rPr>
          <w:sz w:val="30"/>
        </w:rPr>
      </w:pPr>
    </w:p>
    <w:p w:rsidR="005C3EB2" w:rsidRDefault="005C3EB2" w:rsidP="005C3EB2">
      <w:pPr>
        <w:pStyle w:val="a3"/>
        <w:ind w:left="0"/>
        <w:jc w:val="left"/>
        <w:rPr>
          <w:sz w:val="30"/>
        </w:rPr>
      </w:pPr>
    </w:p>
    <w:p w:rsidR="005C3EB2" w:rsidRDefault="005C3EB2" w:rsidP="005C3EB2">
      <w:pPr>
        <w:pStyle w:val="a3"/>
        <w:ind w:left="0"/>
        <w:jc w:val="left"/>
        <w:rPr>
          <w:sz w:val="30"/>
        </w:rPr>
      </w:pPr>
    </w:p>
    <w:p w:rsidR="005C3EB2" w:rsidRDefault="005C3EB2" w:rsidP="005C3EB2">
      <w:pPr>
        <w:spacing w:before="239"/>
        <w:ind w:left="1516" w:right="1516"/>
        <w:jc w:val="center"/>
        <w:rPr>
          <w:b/>
          <w:sz w:val="32"/>
        </w:rPr>
      </w:pPr>
      <w:r>
        <w:rPr>
          <w:b/>
          <w:sz w:val="32"/>
        </w:rPr>
        <w:t>Д и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п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л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м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н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pacing w:val="11"/>
          <w:sz w:val="32"/>
        </w:rPr>
        <w:t xml:space="preserve"> </w:t>
      </w:r>
      <w:r>
        <w:rPr>
          <w:b/>
          <w:sz w:val="32"/>
        </w:rPr>
        <w:t>р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б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т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а</w:t>
      </w:r>
    </w:p>
    <w:p w:rsidR="005C3EB2" w:rsidRDefault="005C3EB2" w:rsidP="005C3EB2">
      <w:pPr>
        <w:pStyle w:val="1"/>
        <w:spacing w:before="187"/>
        <w:ind w:left="158" w:right="148"/>
      </w:pPr>
      <w:r>
        <w:t>«Сучасний стан та шляхи удосконалення обліку, аналізу і аудиту</w:t>
      </w:r>
      <w:r>
        <w:rPr>
          <w:spacing w:val="-67"/>
        </w:rPr>
        <w:t xml:space="preserve"> </w:t>
      </w:r>
      <w:r>
        <w:t>оборотних</w:t>
      </w:r>
      <w:r>
        <w:rPr>
          <w:spacing w:val="-7"/>
        </w:rPr>
        <w:t xml:space="preserve"> </w:t>
      </w:r>
      <w:r>
        <w:t>коштів</w:t>
      </w:r>
      <w:r>
        <w:rPr>
          <w:spacing w:val="-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підприємстві»</w:t>
      </w:r>
    </w:p>
    <w:p w:rsidR="005C3EB2" w:rsidRDefault="005C3EB2" w:rsidP="005C3EB2">
      <w:pPr>
        <w:pStyle w:val="a3"/>
        <w:ind w:left="158" w:right="138"/>
        <w:jc w:val="center"/>
      </w:pPr>
      <w:r>
        <w:t>«Current status and ways of improvement of accounting, analysis and audit of</w:t>
      </w:r>
      <w:r>
        <w:rPr>
          <w:spacing w:val="-67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capital</w:t>
      </w:r>
      <w:r>
        <w:rPr>
          <w:spacing w:val="-4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enterprise»</w:t>
      </w:r>
    </w:p>
    <w:p w:rsidR="005C3EB2" w:rsidRDefault="005C3EB2" w:rsidP="005C3EB2">
      <w:pPr>
        <w:pStyle w:val="a3"/>
        <w:spacing w:before="5"/>
        <w:ind w:left="0"/>
        <w:jc w:val="left"/>
        <w:rPr>
          <w:sz w:val="27"/>
        </w:rPr>
      </w:pPr>
    </w:p>
    <w:p w:rsidR="005C3EB2" w:rsidRDefault="005C3EB2" w:rsidP="005C3EB2">
      <w:pPr>
        <w:pStyle w:val="a3"/>
        <w:ind w:left="1525" w:right="1516"/>
        <w:jc w:val="center"/>
      </w:pPr>
      <w:r>
        <w:t>на</w:t>
      </w:r>
      <w:r>
        <w:rPr>
          <w:spacing w:val="-2"/>
        </w:rPr>
        <w:t xml:space="preserve"> </w:t>
      </w:r>
      <w:r>
        <w:t>здобуття</w:t>
      </w:r>
      <w:r>
        <w:rPr>
          <w:spacing w:val="-2"/>
        </w:rPr>
        <w:t xml:space="preserve"> </w:t>
      </w:r>
      <w:r>
        <w:t>ступеня</w:t>
      </w:r>
      <w:r>
        <w:rPr>
          <w:spacing w:val="-1"/>
        </w:rPr>
        <w:t xml:space="preserve"> </w:t>
      </w:r>
      <w:r>
        <w:t>вищої</w:t>
      </w:r>
      <w:r>
        <w:rPr>
          <w:spacing w:val="-8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«магістр»</w:t>
      </w:r>
    </w:p>
    <w:p w:rsidR="005C3EB2" w:rsidRDefault="005C3EB2" w:rsidP="005C3EB2">
      <w:pPr>
        <w:pStyle w:val="a3"/>
        <w:ind w:left="0"/>
        <w:jc w:val="left"/>
        <w:rPr>
          <w:sz w:val="30"/>
        </w:rPr>
      </w:pPr>
    </w:p>
    <w:p w:rsidR="005C3EB2" w:rsidRDefault="005C3EB2" w:rsidP="005C3EB2">
      <w:pPr>
        <w:pStyle w:val="a3"/>
        <w:spacing w:before="4"/>
        <w:ind w:left="0"/>
        <w:jc w:val="left"/>
        <w:rPr>
          <w:sz w:val="26"/>
        </w:rPr>
      </w:pPr>
    </w:p>
    <w:p w:rsidR="005C3EB2" w:rsidRDefault="005C3EB2" w:rsidP="005C3EB2">
      <w:pPr>
        <w:spacing w:line="242" w:lineRule="auto"/>
        <w:ind w:left="4228" w:right="647"/>
        <w:rPr>
          <w:b/>
          <w:sz w:val="28"/>
        </w:rPr>
      </w:pPr>
      <w:r>
        <w:rPr>
          <w:sz w:val="28"/>
        </w:rPr>
        <w:t>Виконав: студент денної форми навчання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спеціальності 071 Облік і оподаткування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Рибак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Артем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Вікторович</w:t>
      </w:r>
    </w:p>
    <w:p w:rsidR="005C3EB2" w:rsidRDefault="005C3EB2" w:rsidP="005C3EB2">
      <w:pPr>
        <w:pStyle w:val="a3"/>
        <w:ind w:left="0"/>
        <w:jc w:val="left"/>
        <w:rPr>
          <w:b/>
          <w:sz w:val="27"/>
        </w:rPr>
      </w:pPr>
    </w:p>
    <w:p w:rsidR="005C3EB2" w:rsidRDefault="005C3EB2" w:rsidP="005C3EB2">
      <w:pPr>
        <w:pStyle w:val="a3"/>
        <w:spacing w:line="322" w:lineRule="exact"/>
        <w:ind w:left="4228"/>
        <w:jc w:val="left"/>
      </w:pPr>
      <w:r>
        <w:t>Науковий</w:t>
      </w:r>
      <w:r>
        <w:rPr>
          <w:spacing w:val="-6"/>
        </w:rPr>
        <w:t xml:space="preserve"> </w:t>
      </w:r>
      <w:r>
        <w:t>керівник:</w:t>
      </w:r>
    </w:p>
    <w:p w:rsidR="005C3EB2" w:rsidRDefault="005C3EB2" w:rsidP="005C3EB2">
      <w:pPr>
        <w:pStyle w:val="a3"/>
        <w:tabs>
          <w:tab w:val="left" w:pos="9634"/>
        </w:tabs>
        <w:spacing w:line="322" w:lineRule="exact"/>
        <w:ind w:left="4228"/>
        <w:jc w:val="left"/>
      </w:pPr>
      <w:r>
        <w:t>к.е.н.,</w:t>
      </w:r>
      <w:r>
        <w:rPr>
          <w:spacing w:val="-1"/>
        </w:rPr>
        <w:t xml:space="preserve"> </w:t>
      </w:r>
      <w:r>
        <w:t>доц.</w:t>
      </w:r>
      <w:r>
        <w:rPr>
          <w:spacing w:val="-3"/>
        </w:rPr>
        <w:t xml:space="preserve"> </w:t>
      </w:r>
      <w:r>
        <w:t>Гузь</w:t>
      </w:r>
      <w:r>
        <w:rPr>
          <w:spacing w:val="-3"/>
        </w:rPr>
        <w:t xml:space="preserve"> </w:t>
      </w:r>
      <w:r>
        <w:t xml:space="preserve">Д.О.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C3EB2" w:rsidRDefault="005C3EB2" w:rsidP="005C3EB2">
      <w:pPr>
        <w:pStyle w:val="a3"/>
        <w:spacing w:line="322" w:lineRule="exact"/>
        <w:ind w:left="4228"/>
        <w:jc w:val="left"/>
      </w:pPr>
      <w:r>
        <w:t>Рецензент:</w:t>
      </w:r>
    </w:p>
    <w:p w:rsidR="005C3EB2" w:rsidRDefault="005C3EB2" w:rsidP="005C3EB2">
      <w:pPr>
        <w:pStyle w:val="a3"/>
        <w:ind w:left="4228"/>
        <w:jc w:val="left"/>
      </w:pPr>
      <w:r>
        <w:t>к.е.н.,</w:t>
      </w:r>
      <w:r>
        <w:rPr>
          <w:spacing w:val="-7"/>
        </w:rPr>
        <w:t xml:space="preserve"> </w:t>
      </w:r>
      <w:r>
        <w:t>доц.</w:t>
      </w:r>
      <w:r>
        <w:rPr>
          <w:spacing w:val="-1"/>
        </w:rPr>
        <w:t xml:space="preserve"> </w:t>
      </w:r>
      <w:r>
        <w:t>Церковна</w:t>
      </w:r>
      <w:r>
        <w:rPr>
          <w:spacing w:val="-2"/>
        </w:rPr>
        <w:t xml:space="preserve"> </w:t>
      </w:r>
      <w:r>
        <w:t>А.В.</w:t>
      </w:r>
    </w:p>
    <w:p w:rsidR="005C3EB2" w:rsidRDefault="005C3EB2" w:rsidP="005C3EB2">
      <w:pPr>
        <w:pStyle w:val="a3"/>
        <w:ind w:left="0"/>
        <w:jc w:val="left"/>
        <w:rPr>
          <w:sz w:val="20"/>
        </w:rPr>
      </w:pPr>
    </w:p>
    <w:p w:rsidR="005C3EB2" w:rsidRDefault="005C3EB2" w:rsidP="005C3EB2">
      <w:pPr>
        <w:pStyle w:val="a3"/>
        <w:ind w:left="0"/>
        <w:jc w:val="left"/>
        <w:rPr>
          <w:sz w:val="20"/>
        </w:rPr>
      </w:pPr>
    </w:p>
    <w:p w:rsidR="005C3EB2" w:rsidRDefault="005C3EB2" w:rsidP="005C3EB2">
      <w:pPr>
        <w:pStyle w:val="a3"/>
        <w:ind w:left="0"/>
        <w:jc w:val="left"/>
        <w:rPr>
          <w:sz w:val="20"/>
        </w:rPr>
      </w:pPr>
    </w:p>
    <w:p w:rsidR="005C3EB2" w:rsidRDefault="005C3EB2" w:rsidP="005C3EB2">
      <w:pPr>
        <w:pStyle w:val="a3"/>
        <w:ind w:left="0"/>
        <w:jc w:val="left"/>
        <w:rPr>
          <w:sz w:val="20"/>
        </w:rPr>
      </w:pPr>
    </w:p>
    <w:p w:rsidR="005C3EB2" w:rsidRDefault="005C3EB2" w:rsidP="005C3EB2">
      <w:pPr>
        <w:pStyle w:val="a3"/>
        <w:ind w:left="0"/>
        <w:jc w:val="left"/>
        <w:rPr>
          <w:sz w:val="20"/>
        </w:rPr>
      </w:pPr>
    </w:p>
    <w:p w:rsidR="005C3EB2" w:rsidRDefault="005C3EB2" w:rsidP="005C3EB2">
      <w:pPr>
        <w:pStyle w:val="a3"/>
        <w:spacing w:before="1"/>
        <w:ind w:left="0"/>
        <w:jc w:val="left"/>
        <w:rPr>
          <w:sz w:val="18"/>
        </w:rPr>
      </w:pPr>
    </w:p>
    <w:p w:rsidR="005C3EB2" w:rsidRDefault="005C3EB2" w:rsidP="005C3EB2">
      <w:pPr>
        <w:rPr>
          <w:sz w:val="18"/>
        </w:rPr>
        <w:sectPr w:rsidR="005C3EB2" w:rsidSect="005C3EB2">
          <w:pgSz w:w="11910" w:h="16840"/>
          <w:pgMar w:top="1040" w:right="600" w:bottom="280" w:left="1440" w:header="720" w:footer="720" w:gutter="0"/>
          <w:cols w:space="720"/>
        </w:sectPr>
      </w:pPr>
    </w:p>
    <w:p w:rsidR="005C3EB2" w:rsidRDefault="005C3EB2" w:rsidP="005C3EB2">
      <w:pPr>
        <w:pStyle w:val="a3"/>
        <w:spacing w:before="87" w:line="362" w:lineRule="auto"/>
        <w:ind w:left="110" w:right="75"/>
        <w:jc w:val="left"/>
      </w:pPr>
      <w:r>
        <w:lastRenderedPageBreak/>
        <w:t>Рекомендовано до захисту:</w:t>
      </w:r>
      <w:r>
        <w:rPr>
          <w:spacing w:val="1"/>
        </w:rPr>
        <w:t xml:space="preserve"> </w:t>
      </w:r>
      <w:r>
        <w:t>протокол</w:t>
      </w:r>
      <w:r>
        <w:rPr>
          <w:spacing w:val="-9"/>
        </w:rPr>
        <w:t xml:space="preserve"> </w:t>
      </w:r>
      <w:r>
        <w:t>засідання</w:t>
      </w:r>
      <w:r>
        <w:rPr>
          <w:spacing w:val="-9"/>
        </w:rPr>
        <w:t xml:space="preserve"> </w:t>
      </w:r>
      <w:r>
        <w:t>кафедри</w:t>
      </w:r>
    </w:p>
    <w:p w:rsidR="005C3EB2" w:rsidRDefault="005C3EB2" w:rsidP="005C3EB2">
      <w:pPr>
        <w:pStyle w:val="a3"/>
        <w:tabs>
          <w:tab w:val="left" w:pos="1067"/>
          <w:tab w:val="left" w:pos="2679"/>
        </w:tabs>
        <w:spacing w:line="314" w:lineRule="exact"/>
        <w:ind w:left="110"/>
        <w:jc w:val="left"/>
      </w:pPr>
      <w:r>
        <w:t>№</w:t>
      </w:r>
      <w:r>
        <w:rPr>
          <w:u w:val="single"/>
        </w:rPr>
        <w:tab/>
      </w:r>
      <w:r>
        <w:t>від</w:t>
      </w:r>
      <w:r>
        <w:rPr>
          <w:u w:val="single"/>
        </w:rPr>
        <w:tab/>
      </w:r>
      <w:r>
        <w:t>2021</w:t>
      </w:r>
      <w:r>
        <w:rPr>
          <w:spacing w:val="-2"/>
        </w:rPr>
        <w:t xml:space="preserve"> </w:t>
      </w:r>
      <w:r>
        <w:t>р.</w:t>
      </w:r>
    </w:p>
    <w:p w:rsidR="005C3EB2" w:rsidRDefault="005C3EB2" w:rsidP="005C3EB2">
      <w:pPr>
        <w:pStyle w:val="a3"/>
        <w:ind w:left="0"/>
        <w:jc w:val="left"/>
        <w:rPr>
          <w:sz w:val="30"/>
        </w:rPr>
      </w:pPr>
    </w:p>
    <w:p w:rsidR="005C3EB2" w:rsidRDefault="005C3EB2" w:rsidP="005C3EB2">
      <w:pPr>
        <w:pStyle w:val="a3"/>
        <w:spacing w:before="10"/>
        <w:ind w:left="0"/>
        <w:jc w:val="left"/>
        <w:rPr>
          <w:sz w:val="25"/>
        </w:rPr>
      </w:pPr>
    </w:p>
    <w:p w:rsidR="005C3EB2" w:rsidRDefault="005C3EB2" w:rsidP="005C3EB2">
      <w:pPr>
        <w:pStyle w:val="a3"/>
        <w:ind w:left="110"/>
        <w:jc w:val="left"/>
      </w:pPr>
      <w:r>
        <w:t>Завідувач</w:t>
      </w:r>
      <w:r>
        <w:rPr>
          <w:spacing w:val="-7"/>
        </w:rPr>
        <w:t xml:space="preserve"> </w:t>
      </w:r>
      <w:r>
        <w:t>кафедри</w:t>
      </w:r>
    </w:p>
    <w:p w:rsidR="005C3EB2" w:rsidRDefault="005C3EB2" w:rsidP="005C3EB2">
      <w:pPr>
        <w:pStyle w:val="a3"/>
        <w:tabs>
          <w:tab w:val="left" w:pos="4106"/>
        </w:tabs>
        <w:spacing w:before="87"/>
        <w:ind w:left="110"/>
        <w:jc w:val="left"/>
      </w:pPr>
      <w:r>
        <w:br w:type="column"/>
      </w:r>
      <w:r>
        <w:lastRenderedPageBreak/>
        <w:t>Захищено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засіданні</w:t>
      </w:r>
      <w:r>
        <w:rPr>
          <w:spacing w:val="-9"/>
        </w:rPr>
        <w:t xml:space="preserve"> </w:t>
      </w:r>
      <w:r>
        <w:t>ЕК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C3EB2" w:rsidRDefault="005C3EB2" w:rsidP="005C3EB2">
      <w:pPr>
        <w:pStyle w:val="a3"/>
        <w:tabs>
          <w:tab w:val="left" w:pos="2104"/>
          <w:tab w:val="left" w:pos="2974"/>
          <w:tab w:val="left" w:pos="3334"/>
          <w:tab w:val="left" w:pos="3716"/>
          <w:tab w:val="left" w:pos="3895"/>
          <w:tab w:val="left" w:pos="4533"/>
        </w:tabs>
        <w:spacing w:before="5" w:line="480" w:lineRule="atLeast"/>
        <w:ind w:left="110" w:right="105"/>
        <w:jc w:val="left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від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2021 р.</w:t>
      </w:r>
      <w:r>
        <w:rPr>
          <w:spacing w:val="1"/>
        </w:rPr>
        <w:t xml:space="preserve"> </w:t>
      </w:r>
      <w:r>
        <w:t>Оцінка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spacing w:val="-1"/>
        </w:rPr>
        <w:t>_</w:t>
      </w:r>
    </w:p>
    <w:p w:rsidR="005C3EB2" w:rsidRDefault="005C3EB2" w:rsidP="005C3EB2">
      <w:pPr>
        <w:spacing w:before="2"/>
        <w:ind w:left="326"/>
        <w:rPr>
          <w:sz w:val="20"/>
        </w:rPr>
      </w:pPr>
      <w:r>
        <w:rPr>
          <w:sz w:val="20"/>
        </w:rPr>
        <w:t>(за</w:t>
      </w:r>
      <w:r>
        <w:rPr>
          <w:spacing w:val="-6"/>
          <w:sz w:val="20"/>
        </w:rPr>
        <w:t xml:space="preserve"> </w:t>
      </w:r>
      <w:r>
        <w:rPr>
          <w:sz w:val="20"/>
        </w:rPr>
        <w:t>національною</w:t>
      </w:r>
      <w:r>
        <w:rPr>
          <w:spacing w:val="-3"/>
          <w:sz w:val="20"/>
        </w:rPr>
        <w:t xml:space="preserve"> </w:t>
      </w:r>
      <w:r>
        <w:rPr>
          <w:sz w:val="20"/>
        </w:rPr>
        <w:t>шкалою/</w:t>
      </w:r>
      <w:r>
        <w:rPr>
          <w:spacing w:val="1"/>
          <w:sz w:val="20"/>
        </w:rPr>
        <w:t xml:space="preserve"> </w:t>
      </w:r>
      <w:r>
        <w:rPr>
          <w:sz w:val="20"/>
        </w:rPr>
        <w:t>шкалою</w:t>
      </w:r>
      <w:r>
        <w:rPr>
          <w:spacing w:val="-2"/>
          <w:sz w:val="20"/>
        </w:rPr>
        <w:t xml:space="preserve"> </w:t>
      </w:r>
      <w:r>
        <w:rPr>
          <w:sz w:val="20"/>
        </w:rPr>
        <w:t>ЕСТS/</w:t>
      </w:r>
      <w:r>
        <w:rPr>
          <w:spacing w:val="-4"/>
          <w:sz w:val="20"/>
        </w:rPr>
        <w:t xml:space="preserve"> </w:t>
      </w:r>
      <w:r>
        <w:rPr>
          <w:sz w:val="20"/>
        </w:rPr>
        <w:t>бали)</w:t>
      </w:r>
    </w:p>
    <w:p w:rsidR="005C3EB2" w:rsidRDefault="005C3EB2" w:rsidP="005C3EB2">
      <w:pPr>
        <w:pStyle w:val="a3"/>
        <w:ind w:left="0"/>
        <w:jc w:val="left"/>
        <w:rPr>
          <w:sz w:val="22"/>
        </w:rPr>
      </w:pPr>
    </w:p>
    <w:p w:rsidR="005C3EB2" w:rsidRDefault="005C3EB2" w:rsidP="005C3EB2">
      <w:pPr>
        <w:pStyle w:val="a3"/>
        <w:spacing w:before="11"/>
        <w:ind w:left="0"/>
        <w:jc w:val="left"/>
        <w:rPr>
          <w:sz w:val="19"/>
        </w:rPr>
      </w:pPr>
    </w:p>
    <w:p w:rsidR="005C3EB2" w:rsidRDefault="005C3EB2" w:rsidP="005C3EB2">
      <w:pPr>
        <w:pStyle w:val="a3"/>
        <w:ind w:left="110"/>
        <w:jc w:val="left"/>
      </w:pPr>
      <w:r>
        <w:t>Голова</w:t>
      </w:r>
      <w:r>
        <w:rPr>
          <w:spacing w:val="-4"/>
        </w:rPr>
        <w:t xml:space="preserve"> </w:t>
      </w:r>
      <w:r>
        <w:t>ЕК</w:t>
      </w:r>
    </w:p>
    <w:p w:rsidR="005C3EB2" w:rsidRDefault="005C3EB2" w:rsidP="005C3EB2">
      <w:pPr>
        <w:sectPr w:rsidR="005C3EB2">
          <w:type w:val="continuous"/>
          <w:pgSz w:w="11910" w:h="16840"/>
          <w:pgMar w:top="1040" w:right="600" w:bottom="280" w:left="1440" w:header="720" w:footer="720" w:gutter="0"/>
          <w:cols w:num="2" w:space="720" w:equalWidth="0">
            <w:col w:w="3566" w:space="1518"/>
            <w:col w:w="4786"/>
          </w:cols>
        </w:sectPr>
      </w:pPr>
    </w:p>
    <w:p w:rsidR="005C3EB2" w:rsidRDefault="005C3EB2" w:rsidP="005C3EB2">
      <w:pPr>
        <w:pStyle w:val="a3"/>
        <w:ind w:left="0"/>
        <w:jc w:val="left"/>
        <w:rPr>
          <w:sz w:val="22"/>
        </w:rPr>
      </w:pPr>
    </w:p>
    <w:p w:rsidR="005C3EB2" w:rsidRDefault="005C3EB2" w:rsidP="005C3EB2">
      <w:pPr>
        <w:spacing w:before="162"/>
        <w:ind w:left="393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984250</wp:posOffset>
                </wp:positionH>
                <wp:positionV relativeFrom="paragraph">
                  <wp:posOffset>84455</wp:posOffset>
                </wp:positionV>
                <wp:extent cx="740410" cy="8890"/>
                <wp:effectExtent l="3175" t="635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041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21C91" id="Прямоугольник 2" o:spid="_x0000_s1026" style="position:absolute;margin-left:77.5pt;margin-top:6.65pt;width:58.3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spacing w:val="-1"/>
          <w:sz w:val="20"/>
        </w:rPr>
        <w:t>(підпис)</w:t>
      </w:r>
    </w:p>
    <w:p w:rsidR="005C3EB2" w:rsidRDefault="005C3EB2" w:rsidP="005C3EB2">
      <w:pPr>
        <w:pStyle w:val="a3"/>
        <w:spacing w:before="96"/>
        <w:ind w:left="219"/>
        <w:jc w:val="left"/>
      </w:pPr>
      <w:r>
        <w:br w:type="column"/>
      </w:r>
      <w:r>
        <w:lastRenderedPageBreak/>
        <w:t>доц.</w:t>
      </w:r>
      <w:r>
        <w:rPr>
          <w:spacing w:val="-4"/>
        </w:rPr>
        <w:t xml:space="preserve"> </w:t>
      </w:r>
      <w:r>
        <w:t>Кусик</w:t>
      </w:r>
      <w:r>
        <w:rPr>
          <w:spacing w:val="-10"/>
        </w:rPr>
        <w:t xml:space="preserve"> </w:t>
      </w:r>
      <w:r>
        <w:t>Н.Л.</w:t>
      </w:r>
    </w:p>
    <w:p w:rsidR="005C3EB2" w:rsidRDefault="005C3EB2" w:rsidP="005C3EB2">
      <w:pPr>
        <w:pStyle w:val="a3"/>
        <w:ind w:left="0"/>
        <w:jc w:val="left"/>
        <w:rPr>
          <w:sz w:val="22"/>
        </w:rPr>
      </w:pPr>
      <w:r>
        <w:br w:type="column"/>
      </w:r>
    </w:p>
    <w:p w:rsidR="005C3EB2" w:rsidRDefault="005C3EB2" w:rsidP="005C3EB2">
      <w:pPr>
        <w:pStyle w:val="a3"/>
        <w:spacing w:before="4"/>
        <w:ind w:left="0"/>
        <w:jc w:val="left"/>
        <w:rPr>
          <w:sz w:val="20"/>
        </w:rPr>
      </w:pPr>
    </w:p>
    <w:p w:rsidR="005C3EB2" w:rsidRDefault="005C3EB2" w:rsidP="005C3EB2">
      <w:pPr>
        <w:jc w:val="right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4212590</wp:posOffset>
                </wp:positionH>
                <wp:positionV relativeFrom="paragraph">
                  <wp:posOffset>-5080</wp:posOffset>
                </wp:positionV>
                <wp:extent cx="795020" cy="0"/>
                <wp:effectExtent l="12065" t="12065" r="12065" b="69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5020" cy="0"/>
                        </a:xfrm>
                        <a:prstGeom prst="line">
                          <a:avLst/>
                        </a:pr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96D4F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1.7pt,-.4pt" to="394.3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" strokeweight=".19642mm">
                <w10:wrap anchorx="page"/>
              </v:line>
            </w:pict>
          </mc:Fallback>
        </mc:AlternateContent>
      </w:r>
      <w:r>
        <w:rPr>
          <w:sz w:val="20"/>
        </w:rPr>
        <w:t>(підпис)</w:t>
      </w:r>
    </w:p>
    <w:p w:rsidR="005C3EB2" w:rsidRDefault="005C3EB2" w:rsidP="005C3EB2">
      <w:pPr>
        <w:pStyle w:val="a3"/>
        <w:ind w:left="0"/>
        <w:jc w:val="left"/>
        <w:rPr>
          <w:sz w:val="22"/>
        </w:rPr>
      </w:pPr>
    </w:p>
    <w:p w:rsidR="005C3EB2" w:rsidRDefault="005C3EB2" w:rsidP="005C3EB2">
      <w:pPr>
        <w:pStyle w:val="a3"/>
        <w:ind w:left="0"/>
        <w:jc w:val="left"/>
        <w:rPr>
          <w:sz w:val="22"/>
        </w:rPr>
      </w:pPr>
    </w:p>
    <w:p w:rsidR="005C3EB2" w:rsidRDefault="005C3EB2" w:rsidP="005C3EB2">
      <w:pPr>
        <w:pStyle w:val="a3"/>
        <w:ind w:left="0"/>
        <w:jc w:val="left"/>
        <w:rPr>
          <w:sz w:val="22"/>
        </w:rPr>
      </w:pPr>
    </w:p>
    <w:p w:rsidR="005C3EB2" w:rsidRDefault="005C3EB2" w:rsidP="005C3EB2">
      <w:pPr>
        <w:pStyle w:val="a3"/>
        <w:spacing w:before="1"/>
        <w:ind w:left="0"/>
        <w:jc w:val="left"/>
        <w:rPr>
          <w:sz w:val="18"/>
        </w:rPr>
      </w:pPr>
    </w:p>
    <w:p w:rsidR="005C3EB2" w:rsidRDefault="005C3EB2" w:rsidP="005C3EB2">
      <w:pPr>
        <w:pStyle w:val="1"/>
        <w:ind w:left="393"/>
        <w:jc w:val="left"/>
      </w:pPr>
      <w:r>
        <w:t>Одеса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2021</w:t>
      </w:r>
    </w:p>
    <w:p w:rsidR="005C3EB2" w:rsidRDefault="005C3EB2" w:rsidP="005C3EB2">
      <w:pPr>
        <w:pStyle w:val="a3"/>
        <w:spacing w:before="163"/>
        <w:ind w:left="132"/>
        <w:jc w:val="left"/>
      </w:pPr>
      <w:r>
        <w:br w:type="column"/>
      </w:r>
      <w:r>
        <w:lastRenderedPageBreak/>
        <w:t>проф.</w:t>
      </w:r>
      <w:r>
        <w:rPr>
          <w:spacing w:val="-3"/>
        </w:rPr>
        <w:t xml:space="preserve"> </w:t>
      </w:r>
      <w:r>
        <w:t>Маслій</w:t>
      </w:r>
      <w:r>
        <w:rPr>
          <w:spacing w:val="-7"/>
        </w:rPr>
        <w:t xml:space="preserve"> </w:t>
      </w:r>
      <w:r>
        <w:t>Н.Д.</w:t>
      </w:r>
    </w:p>
    <w:p w:rsidR="005C3EB2" w:rsidRDefault="005C3EB2" w:rsidP="005C3EB2">
      <w:pPr>
        <w:sectPr w:rsidR="005C3EB2">
          <w:type w:val="continuous"/>
          <w:pgSz w:w="11910" w:h="16840"/>
          <w:pgMar w:top="1040" w:right="600" w:bottom="280" w:left="1440" w:header="720" w:footer="720" w:gutter="0"/>
          <w:cols w:num="4" w:space="720" w:equalWidth="0">
            <w:col w:w="1090" w:space="40"/>
            <w:col w:w="2163" w:space="456"/>
            <w:col w:w="2597" w:space="39"/>
            <w:col w:w="3485"/>
          </w:cols>
        </w:sectPr>
      </w:pPr>
    </w:p>
    <w:p w:rsidR="005C3EB2" w:rsidRDefault="005C3EB2" w:rsidP="005C3EB2">
      <w:pPr>
        <w:pStyle w:val="1"/>
        <w:spacing w:before="81"/>
        <w:ind w:left="1524" w:right="1516"/>
      </w:pPr>
      <w:r>
        <w:lastRenderedPageBreak/>
        <w:t>ЗМІСТ</w:t>
      </w:r>
    </w:p>
    <w:p w:rsidR="005C3EB2" w:rsidRDefault="005C3EB2" w:rsidP="005C3EB2">
      <w:pPr>
        <w:pStyle w:val="a3"/>
        <w:ind w:left="0"/>
        <w:jc w:val="left"/>
        <w:rPr>
          <w:b/>
          <w:sz w:val="30"/>
        </w:rPr>
      </w:pPr>
    </w:p>
    <w:p w:rsidR="005C3EB2" w:rsidRDefault="005C3EB2" w:rsidP="005C3EB2">
      <w:pPr>
        <w:pStyle w:val="a3"/>
        <w:ind w:left="0"/>
        <w:jc w:val="left"/>
        <w:rPr>
          <w:b/>
          <w:sz w:val="30"/>
        </w:rPr>
      </w:pPr>
    </w:p>
    <w:p w:rsidR="005C3EB2" w:rsidRDefault="005C3EB2" w:rsidP="005C3EB2">
      <w:pPr>
        <w:pStyle w:val="a3"/>
        <w:spacing w:before="1"/>
        <w:ind w:left="0"/>
        <w:jc w:val="left"/>
        <w:rPr>
          <w:b/>
          <w:sz w:val="38"/>
        </w:rPr>
      </w:pPr>
    </w:p>
    <w:p w:rsidR="005C3EB2" w:rsidRDefault="005C3EB2" w:rsidP="005C3EB2">
      <w:pPr>
        <w:rPr>
          <w:sz w:val="38"/>
        </w:rPr>
        <w:sectPr w:rsidR="005C3EB2">
          <w:headerReference w:type="default" r:id="rId5"/>
          <w:pgSz w:w="11910" w:h="16840"/>
          <w:pgMar w:top="1040" w:right="600" w:bottom="1211" w:left="1440" w:header="717" w:footer="0" w:gutter="0"/>
          <w:pgNumType w:start="2"/>
          <w:cols w:space="720"/>
        </w:sectPr>
      </w:pPr>
    </w:p>
    <w:sdt>
      <w:sdtPr>
        <w:id w:val="2010478709"/>
        <w:docPartObj>
          <w:docPartGallery w:val="Table of Contents"/>
          <w:docPartUnique/>
        </w:docPartObj>
      </w:sdtPr>
      <w:sdtContent>
        <w:p w:rsidR="005C3EB2" w:rsidRDefault="005C3EB2" w:rsidP="005C3EB2">
          <w:pPr>
            <w:pStyle w:val="11"/>
            <w:tabs>
              <w:tab w:val="left" w:pos="9239"/>
            </w:tabs>
            <w:spacing w:before="0"/>
            <w:rPr>
              <w:b w:val="0"/>
            </w:rPr>
          </w:pPr>
          <w:hyperlink w:anchor="_TOC_250015" w:history="1">
            <w:r>
              <w:t>АНОТАЦІЯ</w:t>
            </w:r>
            <w:r>
              <w:tab/>
            </w:r>
            <w:r>
              <w:rPr>
                <w:b w:val="0"/>
              </w:rPr>
              <w:t>4</w:t>
            </w:r>
          </w:hyperlink>
        </w:p>
        <w:p w:rsidR="005C3EB2" w:rsidRDefault="005C3EB2" w:rsidP="005C3EB2">
          <w:pPr>
            <w:pStyle w:val="11"/>
            <w:tabs>
              <w:tab w:val="left" w:pos="9239"/>
            </w:tabs>
            <w:rPr>
              <w:b w:val="0"/>
            </w:rPr>
          </w:pPr>
          <w:hyperlink w:anchor="_TOC_250014" w:history="1">
            <w:r>
              <w:t>ПЕРЕЛІК</w:t>
            </w:r>
            <w:r>
              <w:rPr>
                <w:spacing w:val="-8"/>
              </w:rPr>
              <w:t xml:space="preserve"> </w:t>
            </w:r>
            <w:r>
              <w:t>УМОВНИХ</w:t>
            </w:r>
            <w:r>
              <w:rPr>
                <w:spacing w:val="-1"/>
              </w:rPr>
              <w:t xml:space="preserve"> </w:t>
            </w:r>
            <w:r>
              <w:t>ПОЗНАЧЕНЬ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СКОРОЧЕНЬ</w:t>
            </w:r>
            <w:r>
              <w:tab/>
            </w:r>
            <w:r>
              <w:rPr>
                <w:b w:val="0"/>
              </w:rPr>
              <w:t>5</w:t>
            </w:r>
          </w:hyperlink>
        </w:p>
        <w:p w:rsidR="005C3EB2" w:rsidRDefault="005C3EB2" w:rsidP="005C3EB2">
          <w:pPr>
            <w:pStyle w:val="11"/>
            <w:tabs>
              <w:tab w:val="left" w:pos="9239"/>
            </w:tabs>
            <w:spacing w:before="158"/>
            <w:rPr>
              <w:b w:val="0"/>
            </w:rPr>
          </w:pPr>
          <w:hyperlink w:anchor="_TOC_250013" w:history="1">
            <w:r>
              <w:t>ВСТУП</w:t>
            </w:r>
            <w:r>
              <w:tab/>
            </w:r>
            <w:r>
              <w:rPr>
                <w:b w:val="0"/>
              </w:rPr>
              <w:t>6</w:t>
            </w:r>
          </w:hyperlink>
        </w:p>
        <w:p w:rsidR="005C3EB2" w:rsidRDefault="005C3EB2" w:rsidP="005C3EB2">
          <w:pPr>
            <w:pStyle w:val="11"/>
            <w:tabs>
              <w:tab w:val="left" w:pos="9167"/>
            </w:tabs>
            <w:spacing w:line="362" w:lineRule="auto"/>
            <w:ind w:right="415"/>
            <w:rPr>
              <w:b w:val="0"/>
            </w:rPr>
          </w:pPr>
          <w:r>
            <w:t>РОЗДІЛ</w:t>
          </w:r>
          <w:r>
            <w:rPr>
              <w:spacing w:val="1"/>
            </w:rPr>
            <w:t xml:space="preserve"> </w:t>
          </w:r>
          <w:r>
            <w:t>1.</w:t>
          </w:r>
          <w:r>
            <w:rPr>
              <w:spacing w:val="1"/>
            </w:rPr>
            <w:t xml:space="preserve"> </w:t>
          </w:r>
          <w:r>
            <w:t>СУЧАСНИЙ</w:t>
          </w:r>
          <w:r>
            <w:rPr>
              <w:spacing w:val="1"/>
            </w:rPr>
            <w:t xml:space="preserve"> </w:t>
          </w:r>
          <w:r>
            <w:t>СТАН</w:t>
          </w:r>
          <w:r>
            <w:rPr>
              <w:spacing w:val="1"/>
            </w:rPr>
            <w:t xml:space="preserve"> </w:t>
          </w:r>
          <w:r>
            <w:t>ТА</w:t>
          </w:r>
          <w:r>
            <w:rPr>
              <w:spacing w:val="1"/>
            </w:rPr>
            <w:t xml:space="preserve"> </w:t>
          </w:r>
          <w:r>
            <w:t>ШЛЯХИ</w:t>
          </w:r>
          <w:r>
            <w:rPr>
              <w:spacing w:val="1"/>
            </w:rPr>
            <w:t xml:space="preserve"> </w:t>
          </w:r>
          <w:r>
            <w:t>УДОСКОНАЛЕННЯ</w:t>
          </w:r>
          <w:r>
            <w:rPr>
              <w:spacing w:val="1"/>
            </w:rPr>
            <w:t xml:space="preserve"> </w:t>
          </w:r>
          <w:r>
            <w:t>ОБЛІКУ</w:t>
          </w:r>
          <w:r>
            <w:rPr>
              <w:spacing w:val="-3"/>
            </w:rPr>
            <w:t xml:space="preserve"> </w:t>
          </w:r>
          <w:r>
            <w:t>ОБОРОТНИХ</w:t>
          </w:r>
          <w:r>
            <w:rPr>
              <w:spacing w:val="-3"/>
            </w:rPr>
            <w:t xml:space="preserve"> </w:t>
          </w:r>
          <w:r>
            <w:t>КОШТІВ</w:t>
          </w:r>
          <w:r>
            <w:rPr>
              <w:spacing w:val="-3"/>
            </w:rPr>
            <w:t xml:space="preserve"> </w:t>
          </w:r>
          <w:r>
            <w:t>НА</w:t>
          </w:r>
          <w:r>
            <w:rPr>
              <w:spacing w:val="-2"/>
            </w:rPr>
            <w:t xml:space="preserve"> </w:t>
          </w:r>
          <w:r>
            <w:t>ПІДПРИЄМСТВІ</w:t>
          </w:r>
          <w:r>
            <w:tab/>
          </w:r>
          <w:r>
            <w:rPr>
              <w:b w:val="0"/>
              <w:spacing w:val="-1"/>
            </w:rPr>
            <w:t>12</w:t>
          </w:r>
        </w:p>
        <w:p w:rsidR="005C3EB2" w:rsidRDefault="005C3EB2" w:rsidP="005C3EB2">
          <w:pPr>
            <w:pStyle w:val="2"/>
            <w:numPr>
              <w:ilvl w:val="1"/>
              <w:numId w:val="13"/>
            </w:numPr>
            <w:tabs>
              <w:tab w:val="left" w:pos="964"/>
              <w:tab w:val="left" w:pos="965"/>
              <w:tab w:val="left" w:pos="2202"/>
              <w:tab w:val="left" w:pos="3398"/>
              <w:tab w:val="left" w:pos="5222"/>
              <w:tab w:val="left" w:pos="6124"/>
              <w:tab w:val="left" w:pos="6657"/>
              <w:tab w:val="left" w:pos="8005"/>
            </w:tabs>
            <w:spacing w:before="0" w:line="310" w:lineRule="exact"/>
          </w:pPr>
          <w:r>
            <w:t>Наукові</w:t>
          </w:r>
          <w:r>
            <w:tab/>
            <w:t>основи,</w:t>
          </w:r>
          <w:r>
            <w:tab/>
            <w:t>економічний</w:t>
          </w:r>
          <w:r>
            <w:tab/>
            <w:t>зміст</w:t>
          </w:r>
          <w:r>
            <w:tab/>
            <w:t>та</w:t>
          </w:r>
          <w:r>
            <w:tab/>
            <w:t>завдання</w:t>
          </w:r>
          <w:r>
            <w:tab/>
            <w:t>обліку</w:t>
          </w:r>
        </w:p>
        <w:p w:rsidR="005C3EB2" w:rsidRDefault="005C3EB2" w:rsidP="005C3EB2">
          <w:pPr>
            <w:pStyle w:val="3"/>
            <w:tabs>
              <w:tab w:val="right" w:pos="9446"/>
            </w:tabs>
          </w:pPr>
          <w:r>
            <w:t>оборотних</w:t>
          </w:r>
          <w:r>
            <w:rPr>
              <w:spacing w:val="-7"/>
            </w:rPr>
            <w:t xml:space="preserve"> </w:t>
          </w:r>
          <w:r>
            <w:t>коштів</w:t>
          </w:r>
          <w:r>
            <w:rPr>
              <w:spacing w:val="-1"/>
            </w:rPr>
            <w:t xml:space="preserve"> </w:t>
          </w:r>
          <w:r>
            <w:t>на</w:t>
          </w:r>
          <w:r>
            <w:rPr>
              <w:spacing w:val="2"/>
            </w:rPr>
            <w:t xml:space="preserve"> </w:t>
          </w:r>
          <w:r>
            <w:t>підприємстві</w:t>
          </w:r>
          <w:r>
            <w:tab/>
            <w:t>12</w:t>
          </w:r>
        </w:p>
        <w:p w:rsidR="005C3EB2" w:rsidRDefault="005C3EB2" w:rsidP="005C3EB2">
          <w:pPr>
            <w:pStyle w:val="2"/>
            <w:numPr>
              <w:ilvl w:val="1"/>
              <w:numId w:val="13"/>
            </w:numPr>
            <w:tabs>
              <w:tab w:val="left" w:pos="964"/>
              <w:tab w:val="left" w:pos="965"/>
              <w:tab w:val="right" w:pos="9446"/>
            </w:tabs>
            <w:spacing w:before="158"/>
          </w:pPr>
          <w:hyperlink w:anchor="_TOC_250012" w:history="1">
            <w:r>
              <w:t>Методологічні</w:t>
            </w:r>
            <w:r>
              <w:rPr>
                <w:spacing w:val="-4"/>
              </w:rPr>
              <w:t xml:space="preserve"> </w:t>
            </w:r>
            <w:r>
              <w:t>засади</w:t>
            </w:r>
            <w:r>
              <w:rPr>
                <w:spacing w:val="1"/>
              </w:rPr>
              <w:t xml:space="preserve"> </w:t>
            </w:r>
            <w:r>
              <w:t>обліку</w:t>
            </w:r>
            <w:r>
              <w:rPr>
                <w:spacing w:val="-8"/>
              </w:rPr>
              <w:t xml:space="preserve"> </w:t>
            </w:r>
            <w:r>
              <w:t>оборотних</w:t>
            </w:r>
            <w:r>
              <w:rPr>
                <w:spacing w:val="-8"/>
              </w:rPr>
              <w:t xml:space="preserve"> </w:t>
            </w:r>
            <w:r>
              <w:t>коштів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підприємстві</w:t>
            </w:r>
            <w:r>
              <w:tab/>
              <w:t>17</w:t>
            </w:r>
          </w:hyperlink>
        </w:p>
        <w:p w:rsidR="005C3EB2" w:rsidRDefault="005C3EB2" w:rsidP="005C3EB2">
          <w:pPr>
            <w:pStyle w:val="2"/>
            <w:numPr>
              <w:ilvl w:val="1"/>
              <w:numId w:val="13"/>
            </w:numPr>
            <w:tabs>
              <w:tab w:val="left" w:pos="964"/>
              <w:tab w:val="left" w:pos="965"/>
              <w:tab w:val="right" w:pos="9446"/>
            </w:tabs>
          </w:pPr>
          <w:hyperlink w:anchor="_TOC_250011" w:history="1">
            <w:r>
              <w:t>Практичні</w:t>
            </w:r>
            <w:r>
              <w:rPr>
                <w:spacing w:val="-4"/>
              </w:rPr>
              <w:t xml:space="preserve"> </w:t>
            </w:r>
            <w:r>
              <w:t>аспекти</w:t>
            </w:r>
            <w:r>
              <w:rPr>
                <w:spacing w:val="-3"/>
              </w:rPr>
              <w:t xml:space="preserve"> </w:t>
            </w:r>
            <w:r>
              <w:t>обліку</w:t>
            </w:r>
            <w:r>
              <w:rPr>
                <w:spacing w:val="-3"/>
              </w:rPr>
              <w:t xml:space="preserve"> </w:t>
            </w:r>
            <w:r>
              <w:t>оборотних</w:t>
            </w:r>
            <w:r>
              <w:rPr>
                <w:spacing w:val="-1"/>
              </w:rPr>
              <w:t xml:space="preserve"> </w:t>
            </w:r>
            <w:r>
              <w:t>коштів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ПрАТ</w:t>
            </w:r>
            <w:r>
              <w:rPr>
                <w:spacing w:val="-2"/>
              </w:rPr>
              <w:t xml:space="preserve"> </w:t>
            </w:r>
            <w:r>
              <w:t>«КМК»</w:t>
            </w:r>
            <w:r>
              <w:tab/>
              <w:t>21</w:t>
            </w:r>
          </w:hyperlink>
        </w:p>
        <w:p w:rsidR="005C3EB2" w:rsidRDefault="005C3EB2" w:rsidP="005C3EB2">
          <w:pPr>
            <w:pStyle w:val="2"/>
            <w:numPr>
              <w:ilvl w:val="1"/>
              <w:numId w:val="13"/>
            </w:numPr>
            <w:tabs>
              <w:tab w:val="left" w:pos="964"/>
              <w:tab w:val="left" w:pos="965"/>
              <w:tab w:val="right" w:pos="9446"/>
            </w:tabs>
          </w:pPr>
          <w:hyperlink w:anchor="_TOC_250010" w:history="1">
            <w:r>
              <w:t>Шляхи</w:t>
            </w:r>
            <w:r>
              <w:rPr>
                <w:spacing w:val="2"/>
              </w:rPr>
              <w:t xml:space="preserve"> </w:t>
            </w:r>
            <w:r>
              <w:t>удосконалення</w:t>
            </w:r>
            <w:r>
              <w:rPr>
                <w:spacing w:val="-4"/>
              </w:rPr>
              <w:t xml:space="preserve"> </w:t>
            </w:r>
            <w:r>
              <w:t>обліку</w:t>
            </w:r>
            <w:r>
              <w:rPr>
                <w:spacing w:val="-4"/>
              </w:rPr>
              <w:t xml:space="preserve"> </w:t>
            </w:r>
            <w:r>
              <w:t>оборотних коштів</w:t>
            </w:r>
            <w:r>
              <w:rPr>
                <w:spacing w:val="-5"/>
              </w:rPr>
              <w:t xml:space="preserve"> </w:t>
            </w:r>
            <w:r>
              <w:t>на підприємстві</w:t>
            </w:r>
            <w:r>
              <w:tab/>
              <w:t>27</w:t>
            </w:r>
          </w:hyperlink>
        </w:p>
        <w:p w:rsidR="005C3EB2" w:rsidRDefault="005C3EB2" w:rsidP="005C3EB2">
          <w:pPr>
            <w:pStyle w:val="2"/>
            <w:tabs>
              <w:tab w:val="right" w:pos="9446"/>
            </w:tabs>
            <w:spacing w:before="158"/>
            <w:ind w:left="259" w:firstLine="0"/>
          </w:pPr>
          <w:hyperlink w:anchor="_TOC_250009" w:history="1">
            <w:r>
              <w:t>Висновки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розділу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tab/>
              <w:t>29</w:t>
            </w:r>
          </w:hyperlink>
        </w:p>
        <w:p w:rsidR="005C3EB2" w:rsidRDefault="005C3EB2" w:rsidP="005C3EB2">
          <w:pPr>
            <w:pStyle w:val="11"/>
            <w:spacing w:before="168"/>
          </w:pPr>
          <w:r>
            <w:t>РОЗДІЛ</w:t>
          </w:r>
          <w:r>
            <w:rPr>
              <w:spacing w:val="23"/>
            </w:rPr>
            <w:t xml:space="preserve"> </w:t>
          </w:r>
          <w:r>
            <w:t>2.</w:t>
          </w:r>
          <w:r>
            <w:rPr>
              <w:spacing w:val="22"/>
            </w:rPr>
            <w:t xml:space="preserve"> </w:t>
          </w:r>
          <w:r>
            <w:t>СУЧАСНИЙ</w:t>
          </w:r>
          <w:r>
            <w:rPr>
              <w:spacing w:val="20"/>
            </w:rPr>
            <w:t xml:space="preserve"> </w:t>
          </w:r>
          <w:r>
            <w:t>СТАН</w:t>
          </w:r>
          <w:r>
            <w:rPr>
              <w:spacing w:val="22"/>
            </w:rPr>
            <w:t xml:space="preserve"> </w:t>
          </w:r>
          <w:r>
            <w:t>ТА</w:t>
          </w:r>
          <w:r>
            <w:rPr>
              <w:spacing w:val="27"/>
            </w:rPr>
            <w:t xml:space="preserve"> </w:t>
          </w:r>
          <w:r>
            <w:t>ШЛЯХИ</w:t>
          </w:r>
          <w:r>
            <w:rPr>
              <w:spacing w:val="22"/>
            </w:rPr>
            <w:t xml:space="preserve"> </w:t>
          </w:r>
          <w:r>
            <w:t>УДОСКОНАЛЕННЯ</w:t>
          </w:r>
        </w:p>
        <w:p w:rsidR="005C3EB2" w:rsidRDefault="005C3EB2" w:rsidP="005C3EB2">
          <w:pPr>
            <w:pStyle w:val="11"/>
            <w:tabs>
              <w:tab w:val="right" w:pos="9446"/>
            </w:tabs>
            <w:spacing w:before="158"/>
            <w:rPr>
              <w:b w:val="0"/>
            </w:rPr>
          </w:pPr>
          <w:r>
            <w:t>АНАЛІЗУ</w:t>
          </w:r>
          <w:r>
            <w:rPr>
              <w:spacing w:val="1"/>
            </w:rPr>
            <w:t xml:space="preserve"> </w:t>
          </w:r>
          <w:r>
            <w:t>ОБОРОТНИХ</w:t>
          </w:r>
          <w:r>
            <w:rPr>
              <w:spacing w:val="1"/>
            </w:rPr>
            <w:t xml:space="preserve"> </w:t>
          </w:r>
          <w:r>
            <w:t>КОШТІВ</w:t>
          </w:r>
          <w:r>
            <w:rPr>
              <w:spacing w:val="1"/>
            </w:rPr>
            <w:t xml:space="preserve"> </w:t>
          </w:r>
          <w:r>
            <w:t>НА</w:t>
          </w:r>
          <w:r>
            <w:rPr>
              <w:spacing w:val="1"/>
            </w:rPr>
            <w:t xml:space="preserve"> </w:t>
          </w:r>
          <w:r>
            <w:t>ПІДПРИЄМСТВІ</w:t>
          </w:r>
          <w:r>
            <w:tab/>
          </w:r>
          <w:r>
            <w:rPr>
              <w:b w:val="0"/>
            </w:rPr>
            <w:t>32</w:t>
          </w:r>
        </w:p>
        <w:p w:rsidR="005C3EB2" w:rsidRDefault="005C3EB2" w:rsidP="005C3EB2">
          <w:pPr>
            <w:pStyle w:val="2"/>
            <w:numPr>
              <w:ilvl w:val="1"/>
              <w:numId w:val="12"/>
            </w:numPr>
            <w:tabs>
              <w:tab w:val="left" w:pos="979"/>
              <w:tab w:val="left" w:pos="980"/>
              <w:tab w:val="left" w:pos="2197"/>
              <w:tab w:val="left" w:pos="3379"/>
              <w:tab w:val="left" w:pos="5184"/>
              <w:tab w:val="left" w:pos="6071"/>
              <w:tab w:val="left" w:pos="6589"/>
              <w:tab w:val="left" w:pos="7923"/>
            </w:tabs>
            <w:spacing w:before="158"/>
            <w:ind w:hanging="721"/>
          </w:pPr>
          <w:r>
            <w:t>Наукові</w:t>
          </w:r>
          <w:r>
            <w:tab/>
            <w:t>основи,</w:t>
          </w:r>
          <w:r>
            <w:tab/>
            <w:t>економічний</w:t>
          </w:r>
          <w:r>
            <w:tab/>
            <w:t>зміст</w:t>
          </w:r>
          <w:r>
            <w:tab/>
            <w:t>та</w:t>
          </w:r>
          <w:r>
            <w:tab/>
            <w:t>завдання</w:t>
          </w:r>
          <w:r>
            <w:tab/>
            <w:t>аналізу</w:t>
          </w:r>
        </w:p>
        <w:p w:rsidR="005C3EB2" w:rsidRDefault="005C3EB2" w:rsidP="005C3EB2">
          <w:pPr>
            <w:pStyle w:val="3"/>
            <w:tabs>
              <w:tab w:val="left" w:pos="9167"/>
            </w:tabs>
          </w:pPr>
          <w:r>
            <w:t>оборотних</w:t>
          </w:r>
          <w:r>
            <w:rPr>
              <w:spacing w:val="-11"/>
            </w:rPr>
            <w:t xml:space="preserve"> </w:t>
          </w:r>
          <w:r>
            <w:t>коштів</w:t>
          </w:r>
          <w:r>
            <w:rPr>
              <w:spacing w:val="-5"/>
            </w:rPr>
            <w:t xml:space="preserve"> </w:t>
          </w:r>
          <w:r>
            <w:t>на</w:t>
          </w:r>
          <w:r>
            <w:rPr>
              <w:spacing w:val="-2"/>
            </w:rPr>
            <w:t xml:space="preserve"> </w:t>
          </w:r>
          <w:r>
            <w:t>підприємстві</w:t>
          </w:r>
          <w:r>
            <w:tab/>
            <w:t>32</w:t>
          </w:r>
        </w:p>
        <w:p w:rsidR="005C3EB2" w:rsidRDefault="005C3EB2" w:rsidP="005C3EB2">
          <w:pPr>
            <w:pStyle w:val="2"/>
            <w:numPr>
              <w:ilvl w:val="1"/>
              <w:numId w:val="12"/>
            </w:numPr>
            <w:tabs>
              <w:tab w:val="left" w:pos="979"/>
              <w:tab w:val="left" w:pos="980"/>
              <w:tab w:val="left" w:pos="9167"/>
            </w:tabs>
            <w:spacing w:before="159"/>
            <w:ind w:hanging="721"/>
          </w:pPr>
          <w:hyperlink w:anchor="_TOC_250008" w:history="1">
            <w:r>
              <w:t>Методологічні</w:t>
            </w:r>
            <w:r>
              <w:rPr>
                <w:spacing w:val="-7"/>
              </w:rPr>
              <w:t xml:space="preserve"> </w:t>
            </w:r>
            <w:r>
              <w:t>засади</w:t>
            </w:r>
            <w:r>
              <w:rPr>
                <w:spacing w:val="-1"/>
              </w:rPr>
              <w:t xml:space="preserve"> </w:t>
            </w:r>
            <w:r>
              <w:t>аналізу</w:t>
            </w:r>
            <w:r>
              <w:rPr>
                <w:spacing w:val="-6"/>
              </w:rPr>
              <w:t xml:space="preserve"> </w:t>
            </w:r>
            <w:r>
              <w:t>оборотних</w:t>
            </w:r>
            <w:r>
              <w:rPr>
                <w:spacing w:val="1"/>
              </w:rPr>
              <w:t xml:space="preserve"> </w:t>
            </w:r>
            <w:r>
              <w:t>коштів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підприємстві</w:t>
            </w:r>
            <w:r>
              <w:tab/>
              <w:t>35</w:t>
            </w:r>
          </w:hyperlink>
        </w:p>
        <w:p w:rsidR="005C3EB2" w:rsidRDefault="005C3EB2" w:rsidP="005C3EB2">
          <w:pPr>
            <w:pStyle w:val="2"/>
            <w:numPr>
              <w:ilvl w:val="1"/>
              <w:numId w:val="12"/>
            </w:numPr>
            <w:tabs>
              <w:tab w:val="left" w:pos="979"/>
              <w:tab w:val="left" w:pos="980"/>
              <w:tab w:val="left" w:pos="9167"/>
            </w:tabs>
            <w:spacing w:before="162"/>
            <w:ind w:hanging="721"/>
          </w:pPr>
          <w:hyperlink w:anchor="_TOC_250007" w:history="1">
            <w:r>
              <w:t>Практичні</w:t>
            </w:r>
            <w:r>
              <w:rPr>
                <w:spacing w:val="-3"/>
              </w:rPr>
              <w:t xml:space="preserve"> </w:t>
            </w:r>
            <w:r>
              <w:t>аспекти</w:t>
            </w:r>
            <w:r>
              <w:rPr>
                <w:spacing w:val="-3"/>
              </w:rPr>
              <w:t xml:space="preserve"> </w:t>
            </w:r>
            <w:r>
              <w:t>аналізу</w:t>
            </w:r>
            <w:r>
              <w:rPr>
                <w:spacing w:val="-7"/>
              </w:rPr>
              <w:t xml:space="preserve"> </w:t>
            </w:r>
            <w:r>
              <w:t>оборотних</w:t>
            </w:r>
            <w:r>
              <w:rPr>
                <w:spacing w:val="-2"/>
              </w:rPr>
              <w:t xml:space="preserve"> </w:t>
            </w:r>
            <w:r>
              <w:t>коштів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ПрАТ</w:t>
            </w:r>
            <w:r>
              <w:rPr>
                <w:spacing w:val="1"/>
              </w:rPr>
              <w:t xml:space="preserve"> </w:t>
            </w:r>
            <w:r>
              <w:t>«КМК»</w:t>
            </w:r>
            <w:r>
              <w:tab/>
              <w:t>39</w:t>
            </w:r>
          </w:hyperlink>
        </w:p>
        <w:p w:rsidR="005C3EB2" w:rsidRDefault="005C3EB2" w:rsidP="005C3EB2">
          <w:pPr>
            <w:pStyle w:val="2"/>
            <w:numPr>
              <w:ilvl w:val="1"/>
              <w:numId w:val="12"/>
            </w:numPr>
            <w:tabs>
              <w:tab w:val="left" w:pos="978"/>
              <w:tab w:val="left" w:pos="980"/>
              <w:tab w:val="left" w:pos="2207"/>
              <w:tab w:val="left" w:pos="4386"/>
              <w:tab w:val="left" w:pos="5643"/>
              <w:tab w:val="left" w:pos="7299"/>
              <w:tab w:val="left" w:pos="8513"/>
              <w:tab w:val="left" w:pos="9167"/>
            </w:tabs>
            <w:spacing w:line="357" w:lineRule="auto"/>
            <w:ind w:right="415"/>
          </w:pPr>
          <w:hyperlink w:anchor="_TOC_250006" w:history="1">
            <w:r>
              <w:t>Шляхи</w:t>
            </w:r>
            <w:r>
              <w:tab/>
              <w:t>удосконалення</w:t>
            </w:r>
            <w:r>
              <w:tab/>
              <w:t>аналізу</w:t>
            </w:r>
            <w:r>
              <w:tab/>
              <w:t>оборотних</w:t>
            </w:r>
            <w:r>
              <w:tab/>
              <w:t>коштів</w:t>
            </w:r>
            <w:r>
              <w:tab/>
              <w:t>на</w:t>
            </w:r>
            <w:r>
              <w:rPr>
                <w:spacing w:val="1"/>
              </w:rPr>
              <w:t xml:space="preserve"> </w:t>
            </w:r>
            <w:r>
              <w:t>підприємстві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45</w:t>
            </w:r>
          </w:hyperlink>
        </w:p>
        <w:p w:rsidR="005C3EB2" w:rsidRDefault="005C3EB2" w:rsidP="005C3EB2">
          <w:pPr>
            <w:pStyle w:val="2"/>
            <w:tabs>
              <w:tab w:val="left" w:pos="9167"/>
            </w:tabs>
            <w:spacing w:before="5"/>
            <w:ind w:left="259" w:firstLine="0"/>
          </w:pPr>
          <w:hyperlink w:anchor="_TOC_250005" w:history="1">
            <w:r>
              <w:t>Висновки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розділу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tab/>
              <w:t>48</w:t>
            </w:r>
          </w:hyperlink>
        </w:p>
        <w:p w:rsidR="005C3EB2" w:rsidRDefault="005C3EB2" w:rsidP="005C3EB2">
          <w:pPr>
            <w:pStyle w:val="11"/>
          </w:pPr>
          <w:r>
            <w:t>РОЗДІЛ</w:t>
          </w:r>
          <w:r>
            <w:rPr>
              <w:spacing w:val="23"/>
            </w:rPr>
            <w:t xml:space="preserve"> </w:t>
          </w:r>
          <w:r>
            <w:t>3.</w:t>
          </w:r>
          <w:r>
            <w:rPr>
              <w:spacing w:val="22"/>
            </w:rPr>
            <w:t xml:space="preserve"> </w:t>
          </w:r>
          <w:r>
            <w:t>СУЧАСНИЙ</w:t>
          </w:r>
          <w:r>
            <w:rPr>
              <w:spacing w:val="20"/>
            </w:rPr>
            <w:t xml:space="preserve"> </w:t>
          </w:r>
          <w:r>
            <w:t>СТАН</w:t>
          </w:r>
          <w:r>
            <w:rPr>
              <w:spacing w:val="22"/>
            </w:rPr>
            <w:t xml:space="preserve"> </w:t>
          </w:r>
          <w:r>
            <w:t>ТА</w:t>
          </w:r>
          <w:r>
            <w:rPr>
              <w:spacing w:val="27"/>
            </w:rPr>
            <w:t xml:space="preserve"> </w:t>
          </w:r>
          <w:r>
            <w:t>ШЛЯХИ</w:t>
          </w:r>
          <w:r>
            <w:rPr>
              <w:spacing w:val="22"/>
            </w:rPr>
            <w:t xml:space="preserve"> </w:t>
          </w:r>
          <w:r>
            <w:t>УДОСКОНАЛЕННЯ</w:t>
          </w:r>
        </w:p>
        <w:p w:rsidR="005C3EB2" w:rsidRDefault="005C3EB2" w:rsidP="005C3EB2">
          <w:pPr>
            <w:pStyle w:val="11"/>
            <w:tabs>
              <w:tab w:val="right" w:pos="9446"/>
            </w:tabs>
            <w:rPr>
              <w:b w:val="0"/>
            </w:rPr>
          </w:pPr>
          <w:r>
            <w:t>АУДИТУ ОБОРОТНИХ</w:t>
          </w:r>
          <w:r>
            <w:rPr>
              <w:spacing w:val="1"/>
            </w:rPr>
            <w:t xml:space="preserve"> </w:t>
          </w:r>
          <w:r>
            <w:t>КОШТІВ</w:t>
          </w:r>
          <w:r>
            <w:rPr>
              <w:spacing w:val="1"/>
            </w:rPr>
            <w:t xml:space="preserve"> </w:t>
          </w:r>
          <w:r>
            <w:t>НА</w:t>
          </w:r>
          <w:r>
            <w:rPr>
              <w:spacing w:val="6"/>
            </w:rPr>
            <w:t xml:space="preserve"> </w:t>
          </w:r>
          <w:r>
            <w:t>ПІДПРИЄМСТВІ</w:t>
          </w:r>
          <w:r>
            <w:tab/>
          </w:r>
          <w:r>
            <w:rPr>
              <w:b w:val="0"/>
            </w:rPr>
            <w:t>52</w:t>
          </w:r>
        </w:p>
        <w:p w:rsidR="005C3EB2" w:rsidRDefault="005C3EB2" w:rsidP="005C3EB2">
          <w:pPr>
            <w:pStyle w:val="2"/>
            <w:numPr>
              <w:ilvl w:val="1"/>
              <w:numId w:val="11"/>
            </w:numPr>
            <w:tabs>
              <w:tab w:val="left" w:pos="978"/>
              <w:tab w:val="left" w:pos="980"/>
              <w:tab w:val="left" w:pos="2207"/>
              <w:tab w:val="left" w:pos="3393"/>
              <w:tab w:val="left" w:pos="5207"/>
              <w:tab w:val="left" w:pos="6099"/>
              <w:tab w:val="left" w:pos="6622"/>
              <w:tab w:val="left" w:pos="7961"/>
            </w:tabs>
            <w:spacing w:before="158"/>
            <w:ind w:hanging="721"/>
          </w:pPr>
          <w:r>
            <w:t>Наукові</w:t>
          </w:r>
          <w:r>
            <w:tab/>
            <w:t>основи,</w:t>
          </w:r>
          <w:r>
            <w:tab/>
            <w:t>економічний</w:t>
          </w:r>
          <w:r>
            <w:tab/>
            <w:t>зміст</w:t>
          </w:r>
          <w:r>
            <w:tab/>
            <w:t>та</w:t>
          </w:r>
          <w:r>
            <w:tab/>
            <w:t>завдання</w:t>
          </w:r>
          <w:r>
            <w:tab/>
            <w:t>аудиту</w:t>
          </w:r>
        </w:p>
        <w:p w:rsidR="005C3EB2" w:rsidRDefault="005C3EB2" w:rsidP="005C3EB2">
          <w:pPr>
            <w:pStyle w:val="3"/>
            <w:tabs>
              <w:tab w:val="left" w:pos="9167"/>
            </w:tabs>
            <w:spacing w:before="158"/>
          </w:pPr>
          <w:r>
            <w:t>оборотних</w:t>
          </w:r>
          <w:r>
            <w:rPr>
              <w:spacing w:val="-11"/>
            </w:rPr>
            <w:t xml:space="preserve"> </w:t>
          </w:r>
          <w:r>
            <w:t>коштів</w:t>
          </w:r>
          <w:r>
            <w:rPr>
              <w:spacing w:val="-5"/>
            </w:rPr>
            <w:t xml:space="preserve"> </w:t>
          </w:r>
          <w:r>
            <w:t>на</w:t>
          </w:r>
          <w:r>
            <w:rPr>
              <w:spacing w:val="-2"/>
            </w:rPr>
            <w:t xml:space="preserve"> </w:t>
          </w:r>
          <w:r>
            <w:t>підприємстві</w:t>
          </w:r>
          <w:r>
            <w:tab/>
            <w:t>52</w:t>
          </w:r>
        </w:p>
        <w:p w:rsidR="005C3EB2" w:rsidRDefault="005C3EB2" w:rsidP="005C3EB2">
          <w:pPr>
            <w:pStyle w:val="2"/>
            <w:numPr>
              <w:ilvl w:val="1"/>
              <w:numId w:val="11"/>
            </w:numPr>
            <w:tabs>
              <w:tab w:val="left" w:pos="978"/>
              <w:tab w:val="left" w:pos="980"/>
              <w:tab w:val="left" w:pos="9167"/>
            </w:tabs>
            <w:ind w:hanging="721"/>
          </w:pPr>
          <w:r>
            <w:t>Методологічні</w:t>
          </w:r>
          <w:r>
            <w:rPr>
              <w:spacing w:val="-6"/>
            </w:rPr>
            <w:t xml:space="preserve"> </w:t>
          </w:r>
          <w:r>
            <w:t>засади</w:t>
          </w:r>
          <w:r>
            <w:rPr>
              <w:spacing w:val="-1"/>
            </w:rPr>
            <w:t xml:space="preserve"> </w:t>
          </w:r>
          <w:r>
            <w:t>аудиту</w:t>
          </w:r>
          <w:r>
            <w:rPr>
              <w:spacing w:val="-10"/>
            </w:rPr>
            <w:t xml:space="preserve"> </w:t>
          </w:r>
          <w:r>
            <w:t>оборотних</w:t>
          </w:r>
          <w:r>
            <w:rPr>
              <w:spacing w:val="-11"/>
            </w:rPr>
            <w:t xml:space="preserve"> </w:t>
          </w:r>
          <w:r>
            <w:t>коштів</w:t>
          </w:r>
          <w:r>
            <w:rPr>
              <w:spacing w:val="-5"/>
            </w:rPr>
            <w:t xml:space="preserve"> </w:t>
          </w:r>
          <w:r>
            <w:t>на</w:t>
          </w:r>
          <w:r>
            <w:rPr>
              <w:spacing w:val="-6"/>
            </w:rPr>
            <w:t xml:space="preserve"> </w:t>
          </w:r>
          <w:r>
            <w:t>підприємстві</w:t>
          </w:r>
          <w:r>
            <w:tab/>
            <w:t>56</w:t>
          </w:r>
        </w:p>
        <w:p w:rsidR="005C3EB2" w:rsidRDefault="005C3EB2" w:rsidP="005C3EB2">
          <w:pPr>
            <w:pStyle w:val="2"/>
            <w:numPr>
              <w:ilvl w:val="1"/>
              <w:numId w:val="11"/>
            </w:numPr>
            <w:tabs>
              <w:tab w:val="left" w:pos="978"/>
              <w:tab w:val="left" w:pos="980"/>
              <w:tab w:val="left" w:pos="9167"/>
            </w:tabs>
            <w:spacing w:after="20" w:line="357" w:lineRule="auto"/>
            <w:ind w:right="415"/>
          </w:pPr>
          <w:hyperlink w:anchor="_TOC_250004" w:history="1">
            <w:r>
              <w:t>Практичні</w:t>
            </w:r>
            <w:r>
              <w:rPr>
                <w:spacing w:val="15"/>
              </w:rPr>
              <w:t xml:space="preserve"> </w:t>
            </w:r>
            <w:r>
              <w:t>аспекти</w:t>
            </w:r>
            <w:r>
              <w:rPr>
                <w:spacing w:val="15"/>
              </w:rPr>
              <w:t xml:space="preserve"> </w:t>
            </w:r>
            <w:r>
              <w:t>аудиту</w:t>
            </w:r>
            <w:r>
              <w:rPr>
                <w:spacing w:val="86"/>
              </w:rPr>
              <w:t xml:space="preserve"> </w:t>
            </w:r>
            <w:r>
              <w:t>фінансової</w:t>
            </w:r>
            <w:r>
              <w:rPr>
                <w:spacing w:val="88"/>
              </w:rPr>
              <w:t xml:space="preserve"> </w:t>
            </w:r>
            <w:r>
              <w:t>звітності</w:t>
            </w:r>
            <w:r>
              <w:rPr>
                <w:spacing w:val="87"/>
              </w:rPr>
              <w:t xml:space="preserve"> </w:t>
            </w:r>
            <w:r>
              <w:t>та</w:t>
            </w:r>
            <w:r>
              <w:rPr>
                <w:spacing w:val="86"/>
              </w:rPr>
              <w:t xml:space="preserve"> </w:t>
            </w:r>
            <w:r>
              <w:t>оборотних</w:t>
            </w:r>
            <w:r>
              <w:rPr>
                <w:spacing w:val="1"/>
              </w:rPr>
              <w:t xml:space="preserve"> </w:t>
            </w:r>
            <w:r>
              <w:t>активів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ПрАТ «КМК»</w:t>
            </w:r>
            <w:r>
              <w:tab/>
            </w:r>
            <w:r>
              <w:rPr>
                <w:spacing w:val="-1"/>
              </w:rPr>
              <w:t>59</w:t>
            </w:r>
          </w:hyperlink>
        </w:p>
        <w:p w:rsidR="005C3EB2" w:rsidRDefault="005C3EB2" w:rsidP="005C3EB2">
          <w:pPr>
            <w:pStyle w:val="2"/>
            <w:numPr>
              <w:ilvl w:val="1"/>
              <w:numId w:val="11"/>
            </w:numPr>
            <w:tabs>
              <w:tab w:val="left" w:pos="979"/>
              <w:tab w:val="left" w:pos="980"/>
              <w:tab w:val="left" w:pos="9167"/>
            </w:tabs>
            <w:spacing w:before="76"/>
            <w:ind w:hanging="721"/>
          </w:pPr>
          <w:r>
            <w:lastRenderedPageBreak/>
            <w:t>Шляхи удосконалення</w:t>
          </w:r>
          <w:r>
            <w:rPr>
              <w:spacing w:val="-6"/>
            </w:rPr>
            <w:t xml:space="preserve"> </w:t>
          </w:r>
          <w:r>
            <w:t>аудиту</w:t>
          </w:r>
          <w:r>
            <w:rPr>
              <w:spacing w:val="-11"/>
            </w:rPr>
            <w:t xml:space="preserve"> </w:t>
          </w:r>
          <w:r>
            <w:t>оборотних</w:t>
          </w:r>
          <w:r>
            <w:rPr>
              <w:spacing w:val="-7"/>
            </w:rPr>
            <w:t xml:space="preserve"> </w:t>
          </w:r>
          <w:r>
            <w:t>коштів</w:t>
          </w:r>
          <w:r>
            <w:rPr>
              <w:spacing w:val="-6"/>
            </w:rPr>
            <w:t xml:space="preserve"> </w:t>
          </w:r>
          <w:r>
            <w:t>на</w:t>
          </w:r>
          <w:r>
            <w:rPr>
              <w:spacing w:val="-6"/>
            </w:rPr>
            <w:t xml:space="preserve"> </w:t>
          </w:r>
          <w:r>
            <w:t>підприємстві</w:t>
          </w:r>
          <w:r>
            <w:tab/>
            <w:t>64</w:t>
          </w:r>
        </w:p>
        <w:p w:rsidR="005C3EB2" w:rsidRDefault="005C3EB2" w:rsidP="005C3EB2">
          <w:pPr>
            <w:pStyle w:val="2"/>
            <w:tabs>
              <w:tab w:val="left" w:pos="9167"/>
            </w:tabs>
            <w:ind w:left="259" w:firstLine="0"/>
          </w:pPr>
          <w:hyperlink w:anchor="_TOC_250003" w:history="1">
            <w:r>
              <w:t>Висновки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розділу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tab/>
              <w:t>69</w:t>
            </w:r>
          </w:hyperlink>
        </w:p>
        <w:p w:rsidR="005C3EB2" w:rsidRDefault="005C3EB2" w:rsidP="005C3EB2">
          <w:pPr>
            <w:pStyle w:val="11"/>
            <w:tabs>
              <w:tab w:val="right" w:pos="9446"/>
            </w:tabs>
            <w:rPr>
              <w:b w:val="0"/>
            </w:rPr>
          </w:pPr>
          <w:hyperlink w:anchor="_TOC_250002" w:history="1">
            <w:r>
              <w:t>ВИСНОВКИ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2"/>
              </w:rPr>
              <w:t xml:space="preserve"> </w:t>
            </w:r>
            <w:r>
              <w:t>ПРОПОЗИЦІЇ</w:t>
            </w:r>
            <w:r>
              <w:tab/>
            </w:r>
            <w:r>
              <w:rPr>
                <w:b w:val="0"/>
              </w:rPr>
              <w:t>73</w:t>
            </w:r>
          </w:hyperlink>
        </w:p>
        <w:p w:rsidR="005C3EB2" w:rsidRDefault="005C3EB2" w:rsidP="005C3EB2">
          <w:pPr>
            <w:pStyle w:val="11"/>
            <w:tabs>
              <w:tab w:val="right" w:pos="9446"/>
            </w:tabs>
            <w:rPr>
              <w:b w:val="0"/>
            </w:rPr>
          </w:pPr>
          <w:hyperlink w:anchor="_TOC_250001" w:history="1">
            <w:r>
              <w:t>СПИСОК</w:t>
            </w:r>
            <w:r>
              <w:rPr>
                <w:spacing w:val="-3"/>
              </w:rPr>
              <w:t xml:space="preserve"> </w:t>
            </w:r>
            <w:r>
              <w:t>ВИКОРИСТАНИХ</w:t>
            </w:r>
            <w:r>
              <w:rPr>
                <w:spacing w:val="2"/>
              </w:rPr>
              <w:t xml:space="preserve"> </w:t>
            </w:r>
            <w:r>
              <w:t>ДЖЕРЕЛ</w:t>
            </w:r>
            <w:r>
              <w:tab/>
            </w:r>
            <w:r>
              <w:rPr>
                <w:b w:val="0"/>
              </w:rPr>
              <w:t>82</w:t>
            </w:r>
          </w:hyperlink>
        </w:p>
        <w:p w:rsidR="005C3EB2" w:rsidRDefault="005C3EB2" w:rsidP="005C3EB2">
          <w:pPr>
            <w:pStyle w:val="11"/>
            <w:tabs>
              <w:tab w:val="right" w:pos="9446"/>
            </w:tabs>
            <w:rPr>
              <w:b w:val="0"/>
            </w:rPr>
          </w:pPr>
          <w:hyperlink w:anchor="_TOC_250000" w:history="1">
            <w:r>
              <w:t>ДОДАТКИ</w:t>
            </w:r>
            <w:r>
              <w:tab/>
            </w:r>
            <w:r>
              <w:rPr>
                <w:b w:val="0"/>
              </w:rPr>
              <w:t>90</w:t>
            </w:r>
          </w:hyperlink>
        </w:p>
      </w:sdtContent>
    </w:sdt>
    <w:p w:rsidR="005C3EB2" w:rsidRDefault="005C3EB2" w:rsidP="005C3EB2">
      <w:pPr>
        <w:sectPr w:rsidR="005C3EB2">
          <w:type w:val="continuous"/>
          <w:pgSz w:w="11910" w:h="16840"/>
          <w:pgMar w:top="1046" w:right="600" w:bottom="1211" w:left="1440" w:header="720" w:footer="720" w:gutter="0"/>
          <w:cols w:space="720"/>
        </w:sectPr>
      </w:pPr>
    </w:p>
    <w:p w:rsidR="005C3EB2" w:rsidRDefault="005C3EB2" w:rsidP="005C3EB2">
      <w:pPr>
        <w:pStyle w:val="1"/>
        <w:spacing w:before="81"/>
        <w:ind w:left="1520" w:right="1516"/>
      </w:pPr>
      <w:bookmarkStart w:id="0" w:name="_TOC_250015"/>
      <w:bookmarkEnd w:id="0"/>
      <w:r>
        <w:lastRenderedPageBreak/>
        <w:t>АНОТАЦІЯ</w:t>
      </w:r>
    </w:p>
    <w:p w:rsidR="005C3EB2" w:rsidRDefault="005C3EB2" w:rsidP="005C3EB2">
      <w:pPr>
        <w:pStyle w:val="a3"/>
        <w:ind w:left="0"/>
        <w:jc w:val="left"/>
        <w:rPr>
          <w:b/>
          <w:sz w:val="30"/>
        </w:rPr>
      </w:pPr>
    </w:p>
    <w:p w:rsidR="005C3EB2" w:rsidRDefault="005C3EB2" w:rsidP="005C3EB2">
      <w:pPr>
        <w:pStyle w:val="a3"/>
        <w:ind w:left="0"/>
        <w:jc w:val="left"/>
        <w:rPr>
          <w:b/>
          <w:sz w:val="30"/>
        </w:rPr>
      </w:pPr>
    </w:p>
    <w:p w:rsidR="005C3EB2" w:rsidRDefault="005C3EB2" w:rsidP="005C3EB2">
      <w:pPr>
        <w:pStyle w:val="a3"/>
        <w:spacing w:before="1"/>
        <w:ind w:left="0"/>
        <w:jc w:val="left"/>
        <w:rPr>
          <w:b/>
          <w:sz w:val="38"/>
        </w:rPr>
      </w:pPr>
    </w:p>
    <w:p w:rsidR="005C3EB2" w:rsidRDefault="005C3EB2" w:rsidP="005C3EB2">
      <w:pPr>
        <w:spacing w:line="360" w:lineRule="auto"/>
        <w:ind w:left="259" w:right="252" w:firstLine="705"/>
        <w:jc w:val="both"/>
        <w:rPr>
          <w:sz w:val="28"/>
        </w:rPr>
      </w:pPr>
      <w:r>
        <w:rPr>
          <w:b/>
          <w:sz w:val="28"/>
        </w:rPr>
        <w:t>Рибак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А.В.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Сучасний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стан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шляхи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удосконалення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обліку,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аналізу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і аудиту оборотних коштів на підприємстві: </w:t>
      </w:r>
      <w:r>
        <w:rPr>
          <w:sz w:val="28"/>
        </w:rPr>
        <w:t>Дипломна робота на здобуття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 вищої освіти «магістр» (спеціальності 071 Облік і оподаткування) /</w:t>
      </w:r>
      <w:r>
        <w:rPr>
          <w:spacing w:val="1"/>
          <w:sz w:val="28"/>
        </w:rPr>
        <w:t xml:space="preserve"> </w:t>
      </w:r>
      <w:r>
        <w:rPr>
          <w:sz w:val="28"/>
        </w:rPr>
        <w:t>ОНУ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І.І.</w:t>
      </w:r>
      <w:r>
        <w:rPr>
          <w:spacing w:val="1"/>
          <w:sz w:val="28"/>
        </w:rPr>
        <w:t xml:space="preserve"> </w:t>
      </w:r>
      <w:r>
        <w:rPr>
          <w:sz w:val="28"/>
        </w:rPr>
        <w:t>Мечникова.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Кафедра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оподаткування.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керівник:</w:t>
      </w:r>
      <w:r>
        <w:rPr>
          <w:spacing w:val="-5"/>
          <w:sz w:val="28"/>
        </w:rPr>
        <w:t xml:space="preserve"> </w:t>
      </w:r>
      <w:r>
        <w:rPr>
          <w:sz w:val="28"/>
        </w:rPr>
        <w:t>Д.О.</w:t>
      </w:r>
      <w:r>
        <w:rPr>
          <w:spacing w:val="3"/>
          <w:sz w:val="28"/>
        </w:rPr>
        <w:t xml:space="preserve"> </w:t>
      </w:r>
      <w:r>
        <w:rPr>
          <w:sz w:val="28"/>
        </w:rPr>
        <w:t>Гузь,</w:t>
      </w:r>
      <w:r>
        <w:rPr>
          <w:spacing w:val="4"/>
          <w:sz w:val="28"/>
        </w:rPr>
        <w:t xml:space="preserve"> </w:t>
      </w:r>
      <w:r>
        <w:rPr>
          <w:sz w:val="28"/>
        </w:rPr>
        <w:t>к.е.н.,</w:t>
      </w:r>
      <w:r>
        <w:rPr>
          <w:spacing w:val="-2"/>
          <w:sz w:val="28"/>
        </w:rPr>
        <w:t xml:space="preserve"> </w:t>
      </w:r>
      <w:r>
        <w:rPr>
          <w:sz w:val="28"/>
        </w:rPr>
        <w:t>доц.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О.,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89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C3EB2" w:rsidRDefault="005C3EB2" w:rsidP="005C3EB2">
      <w:pPr>
        <w:pStyle w:val="a3"/>
        <w:spacing w:line="360" w:lineRule="auto"/>
        <w:ind w:right="251" w:firstLine="705"/>
      </w:pPr>
      <w:r>
        <w:rPr>
          <w:b/>
        </w:rPr>
        <w:t xml:space="preserve">Зміст роботи (анотація): </w:t>
      </w:r>
      <w:r>
        <w:t>визначено наукові основи, економічний зміст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досліджено</w:t>
      </w:r>
      <w:r>
        <w:rPr>
          <w:spacing w:val="1"/>
        </w:rPr>
        <w:t xml:space="preserve"> </w:t>
      </w:r>
      <w:r>
        <w:t>методологічні засади обліку оборотних коштів на підприємстві; 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1"/>
        </w:rPr>
        <w:t xml:space="preserve"> </w:t>
      </w:r>
      <w:r>
        <w:t>аспекти</w:t>
      </w:r>
      <w:r>
        <w:rPr>
          <w:spacing w:val="15"/>
        </w:rPr>
        <w:t xml:space="preserve"> </w:t>
      </w:r>
      <w:r>
        <w:t>обліку</w:t>
      </w:r>
      <w:r>
        <w:rPr>
          <w:spacing w:val="17"/>
        </w:rPr>
        <w:t xml:space="preserve"> </w:t>
      </w:r>
      <w:r>
        <w:t>оборотних</w:t>
      </w:r>
      <w:r>
        <w:rPr>
          <w:spacing w:val="14"/>
        </w:rPr>
        <w:t xml:space="preserve"> </w:t>
      </w:r>
      <w:r>
        <w:t>коштів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прикладі</w:t>
      </w:r>
      <w:r>
        <w:rPr>
          <w:spacing w:val="13"/>
        </w:rPr>
        <w:t xml:space="preserve"> </w:t>
      </w:r>
      <w:r>
        <w:t>підприємства</w:t>
      </w:r>
      <w:r>
        <w:rPr>
          <w:spacing w:val="17"/>
        </w:rPr>
        <w:t xml:space="preserve"> </w:t>
      </w:r>
      <w:r>
        <w:t>ПрАТ</w:t>
      </w:r>
    </w:p>
    <w:p w:rsidR="005C3EB2" w:rsidRDefault="005C3EB2" w:rsidP="005C3EB2">
      <w:pPr>
        <w:pStyle w:val="a3"/>
        <w:spacing w:line="360" w:lineRule="auto"/>
        <w:ind w:right="250"/>
      </w:pPr>
      <w:r>
        <w:t>«КМК»; запропоновано шляхи удосконалення обліку оборотних коштів 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визначено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основи,</w:t>
      </w:r>
      <w:r>
        <w:rPr>
          <w:spacing w:val="1"/>
        </w:rPr>
        <w:t xml:space="preserve"> </w:t>
      </w:r>
      <w:r>
        <w:t>економічний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аналізу оборотних коштів на підприємстві; досліджено методологічні засади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-67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прикладі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ПрАТ</w:t>
      </w:r>
      <w:r>
        <w:rPr>
          <w:spacing w:val="1"/>
        </w:rPr>
        <w:t xml:space="preserve"> </w:t>
      </w:r>
      <w:r>
        <w:t>«КМК»;</w:t>
      </w:r>
      <w:r>
        <w:rPr>
          <w:spacing w:val="1"/>
        </w:rPr>
        <w:t xml:space="preserve"> </w:t>
      </w:r>
      <w:r>
        <w:t>запропоновано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визначено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основи,</w:t>
      </w:r>
      <w:r>
        <w:rPr>
          <w:spacing w:val="1"/>
        </w:rPr>
        <w:t xml:space="preserve"> </w:t>
      </w:r>
      <w:r>
        <w:t>економічний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аудиту оборотних коштів на підприємстві; досліджено методологічні засади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аудиту фінансової звітності та оборотних коштів на прикладі підприємства</w:t>
      </w:r>
      <w:r>
        <w:rPr>
          <w:spacing w:val="1"/>
        </w:rPr>
        <w:t xml:space="preserve"> </w:t>
      </w:r>
      <w:r>
        <w:t>ПрАТ</w:t>
      </w:r>
      <w:r>
        <w:rPr>
          <w:spacing w:val="1"/>
        </w:rPr>
        <w:t xml:space="preserve"> </w:t>
      </w:r>
      <w:r>
        <w:t>«КМК»;</w:t>
      </w:r>
      <w:r>
        <w:rPr>
          <w:spacing w:val="1"/>
        </w:rPr>
        <w:t xml:space="preserve"> </w:t>
      </w:r>
      <w:r>
        <w:t>запропоновано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коштів</w:t>
      </w:r>
      <w:r>
        <w:rPr>
          <w:spacing w:val="-1"/>
        </w:rPr>
        <w:t xml:space="preserve"> </w:t>
      </w:r>
      <w:r>
        <w:t>на підприємстві.</w:t>
      </w:r>
    </w:p>
    <w:p w:rsidR="005C3EB2" w:rsidRDefault="005C3EB2" w:rsidP="005C3EB2">
      <w:pPr>
        <w:pStyle w:val="a3"/>
        <w:spacing w:line="362" w:lineRule="auto"/>
        <w:ind w:left="259" w:right="247" w:firstLine="705"/>
      </w:pPr>
      <w:r>
        <w:rPr>
          <w:b/>
        </w:rPr>
        <w:t>Ключові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аналіз,</w:t>
      </w:r>
      <w:r>
        <w:rPr>
          <w:spacing w:val="1"/>
        </w:rPr>
        <w:t xml:space="preserve"> </w:t>
      </w:r>
      <w:r>
        <w:t>аудит,</w:t>
      </w:r>
      <w:r>
        <w:rPr>
          <w:spacing w:val="1"/>
        </w:rPr>
        <w:t xml:space="preserve"> </w:t>
      </w:r>
      <w:r>
        <w:t>економічний</w:t>
      </w:r>
      <w:r>
        <w:rPr>
          <w:spacing w:val="1"/>
        </w:rPr>
        <w:t xml:space="preserve"> </w:t>
      </w:r>
      <w:r>
        <w:t>зміст,</w:t>
      </w:r>
      <w:r>
        <w:rPr>
          <w:spacing w:val="71"/>
        </w:rPr>
        <w:t xml:space="preserve"> </w:t>
      </w:r>
      <w:r>
        <w:t>методологічні</w:t>
      </w:r>
      <w:r>
        <w:rPr>
          <w:spacing w:val="-67"/>
        </w:rPr>
        <w:t xml:space="preserve"> </w:t>
      </w:r>
      <w:r>
        <w:t>засади,</w:t>
      </w:r>
      <w:r>
        <w:rPr>
          <w:spacing w:val="38"/>
        </w:rPr>
        <w:t xml:space="preserve"> </w:t>
      </w:r>
      <w:r>
        <w:t>наукові</w:t>
      </w:r>
      <w:r>
        <w:rPr>
          <w:spacing w:val="38"/>
        </w:rPr>
        <w:t xml:space="preserve"> </w:t>
      </w:r>
      <w:r>
        <w:t>основи,</w:t>
      </w:r>
      <w:r>
        <w:rPr>
          <w:spacing w:val="38"/>
        </w:rPr>
        <w:t xml:space="preserve"> </w:t>
      </w:r>
      <w:r>
        <w:t>облік,</w:t>
      </w:r>
      <w:r>
        <w:rPr>
          <w:spacing w:val="38"/>
        </w:rPr>
        <w:t xml:space="preserve"> </w:t>
      </w:r>
      <w:r>
        <w:t>оборотні</w:t>
      </w:r>
      <w:r>
        <w:rPr>
          <w:spacing w:val="35"/>
        </w:rPr>
        <w:t xml:space="preserve"> </w:t>
      </w:r>
      <w:r>
        <w:t>кошти,</w:t>
      </w:r>
      <w:r>
        <w:rPr>
          <w:spacing w:val="38"/>
        </w:rPr>
        <w:t xml:space="preserve"> </w:t>
      </w:r>
      <w:r>
        <w:t>оборотні</w:t>
      </w:r>
      <w:r>
        <w:rPr>
          <w:spacing w:val="33"/>
        </w:rPr>
        <w:t xml:space="preserve"> </w:t>
      </w:r>
      <w:r>
        <w:t>активи,</w:t>
      </w:r>
      <w:r>
        <w:rPr>
          <w:spacing w:val="38"/>
        </w:rPr>
        <w:t xml:space="preserve"> </w:t>
      </w:r>
      <w:r>
        <w:t>ПрАТ</w:t>
      </w:r>
    </w:p>
    <w:p w:rsidR="005C3EB2" w:rsidRDefault="005C3EB2" w:rsidP="005C3EB2">
      <w:pPr>
        <w:pStyle w:val="a3"/>
        <w:spacing w:line="314" w:lineRule="exact"/>
        <w:ind w:left="259"/>
      </w:pPr>
      <w:r>
        <w:t>«КМК»,</w:t>
      </w:r>
      <w:r>
        <w:rPr>
          <w:spacing w:val="-2"/>
        </w:rPr>
        <w:t xml:space="preserve"> </w:t>
      </w:r>
      <w:r>
        <w:t>практичні</w:t>
      </w:r>
      <w:r>
        <w:rPr>
          <w:spacing w:val="-5"/>
        </w:rPr>
        <w:t xml:space="preserve"> </w:t>
      </w:r>
      <w:r>
        <w:t>аспекти,</w:t>
      </w:r>
      <w:r>
        <w:rPr>
          <w:spacing w:val="-1"/>
        </w:rPr>
        <w:t xml:space="preserve"> </w:t>
      </w:r>
      <w:r>
        <w:t>шляхи</w:t>
      </w:r>
      <w:r>
        <w:rPr>
          <w:spacing w:val="-5"/>
        </w:rPr>
        <w:t xml:space="preserve"> </w:t>
      </w:r>
      <w:r>
        <w:t>удосконалення.</w:t>
      </w:r>
    </w:p>
    <w:p w:rsidR="005C3EB2" w:rsidRDefault="005C3EB2" w:rsidP="005C3EB2">
      <w:pPr>
        <w:spacing w:line="314" w:lineRule="exact"/>
        <w:sectPr w:rsidR="005C3EB2">
          <w:pgSz w:w="11910" w:h="16840"/>
          <w:pgMar w:top="1040" w:right="600" w:bottom="280" w:left="1440" w:header="717" w:footer="0" w:gutter="0"/>
          <w:cols w:space="720"/>
        </w:sectPr>
      </w:pPr>
    </w:p>
    <w:p w:rsidR="005C3EB2" w:rsidRDefault="005C3EB2" w:rsidP="005C3EB2">
      <w:pPr>
        <w:pStyle w:val="1"/>
        <w:spacing w:before="81"/>
        <w:ind w:left="158" w:right="155"/>
      </w:pPr>
      <w:bookmarkStart w:id="1" w:name="_TOC_250014"/>
      <w:r>
        <w:lastRenderedPageBreak/>
        <w:t>ПЕРЕЛІК</w:t>
      </w:r>
      <w:r>
        <w:rPr>
          <w:spacing w:val="-10"/>
        </w:rPr>
        <w:t xml:space="preserve"> </w:t>
      </w:r>
      <w:r>
        <w:t>УМОВНИХ</w:t>
      </w:r>
      <w:r>
        <w:rPr>
          <w:spacing w:val="-5"/>
        </w:rPr>
        <w:t xml:space="preserve"> </w:t>
      </w:r>
      <w:r>
        <w:t>ПОЗНАЧЕНЬ</w:t>
      </w:r>
      <w:r>
        <w:rPr>
          <w:spacing w:val="-2"/>
        </w:rPr>
        <w:t xml:space="preserve"> </w:t>
      </w:r>
      <w:r>
        <w:t>ТА</w:t>
      </w:r>
      <w:r>
        <w:rPr>
          <w:spacing w:val="-5"/>
        </w:rPr>
        <w:t xml:space="preserve"> </w:t>
      </w:r>
      <w:bookmarkEnd w:id="1"/>
      <w:r>
        <w:t>СКОРОЧЕНЬ</w:t>
      </w:r>
    </w:p>
    <w:p w:rsidR="005C3EB2" w:rsidRDefault="005C3EB2" w:rsidP="005C3EB2">
      <w:pPr>
        <w:pStyle w:val="a3"/>
        <w:ind w:left="0"/>
        <w:jc w:val="left"/>
        <w:rPr>
          <w:b/>
          <w:sz w:val="20"/>
        </w:rPr>
      </w:pPr>
    </w:p>
    <w:p w:rsidR="005C3EB2" w:rsidRDefault="005C3EB2" w:rsidP="005C3EB2">
      <w:pPr>
        <w:pStyle w:val="a3"/>
        <w:ind w:left="0"/>
        <w:jc w:val="left"/>
        <w:rPr>
          <w:b/>
          <w:sz w:val="20"/>
        </w:rPr>
      </w:pPr>
    </w:p>
    <w:p w:rsidR="005C3EB2" w:rsidRDefault="005C3EB2" w:rsidP="005C3EB2">
      <w:pPr>
        <w:pStyle w:val="a3"/>
        <w:ind w:left="0"/>
        <w:jc w:val="left"/>
        <w:rPr>
          <w:b/>
          <w:sz w:val="20"/>
        </w:rPr>
      </w:pPr>
    </w:p>
    <w:p w:rsidR="005C3EB2" w:rsidRDefault="005C3EB2" w:rsidP="005C3EB2">
      <w:pPr>
        <w:pStyle w:val="a3"/>
        <w:ind w:left="0"/>
        <w:jc w:val="left"/>
        <w:rPr>
          <w:b/>
          <w:sz w:val="20"/>
        </w:rPr>
      </w:pPr>
    </w:p>
    <w:p w:rsidR="005C3EB2" w:rsidRDefault="005C3EB2" w:rsidP="005C3EB2">
      <w:pPr>
        <w:pStyle w:val="a3"/>
        <w:spacing w:before="9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216" w:type="dxa"/>
        <w:tblLayout w:type="fixed"/>
        <w:tblLook w:val="01E0" w:firstRow="1" w:lastRow="1" w:firstColumn="1" w:lastColumn="1" w:noHBand="0" w:noVBand="0"/>
      </w:tblPr>
      <w:tblGrid>
        <w:gridCol w:w="1388"/>
        <w:gridCol w:w="7442"/>
      </w:tblGrid>
      <w:tr w:rsidR="005C3EB2" w:rsidTr="00D17D5A">
        <w:trPr>
          <w:trHeight w:val="396"/>
        </w:trPr>
        <w:tc>
          <w:tcPr>
            <w:tcW w:w="1388" w:type="dxa"/>
          </w:tcPr>
          <w:p w:rsidR="005C3EB2" w:rsidRDefault="005C3EB2" w:rsidP="00D17D5A">
            <w:pPr>
              <w:pStyle w:val="TableParagraph"/>
              <w:spacing w:line="309" w:lineRule="exact"/>
              <w:ind w:left="50"/>
              <w:rPr>
                <w:sz w:val="28"/>
              </w:rPr>
            </w:pPr>
            <w:r>
              <w:rPr>
                <w:sz w:val="28"/>
              </w:rPr>
              <w:t>ГКУ</w:t>
            </w:r>
          </w:p>
        </w:tc>
        <w:tc>
          <w:tcPr>
            <w:tcW w:w="7442" w:type="dxa"/>
          </w:tcPr>
          <w:p w:rsidR="005C3EB2" w:rsidRDefault="005C3EB2" w:rsidP="00D17D5A">
            <w:pPr>
              <w:pStyle w:val="TableParagraph"/>
              <w:spacing w:line="309" w:lineRule="exact"/>
              <w:ind w:left="202"/>
              <w:rPr>
                <w:sz w:val="28"/>
              </w:rPr>
            </w:pPr>
            <w:r>
              <w:rPr>
                <w:sz w:val="28"/>
              </w:rPr>
              <w:t>Господарський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кодекс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</w:p>
        </w:tc>
      </w:tr>
      <w:tr w:rsidR="005C3EB2" w:rsidTr="00D17D5A">
        <w:trPr>
          <w:trHeight w:val="482"/>
        </w:trPr>
        <w:tc>
          <w:tcPr>
            <w:tcW w:w="1388" w:type="dxa"/>
          </w:tcPr>
          <w:p w:rsidR="005C3EB2" w:rsidRDefault="005C3EB2" w:rsidP="00D17D5A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МСА</w:t>
            </w:r>
          </w:p>
        </w:tc>
        <w:tc>
          <w:tcPr>
            <w:tcW w:w="7442" w:type="dxa"/>
          </w:tcPr>
          <w:p w:rsidR="005C3EB2" w:rsidRDefault="005C3EB2" w:rsidP="00D17D5A">
            <w:pPr>
              <w:pStyle w:val="TableParagraph"/>
              <w:spacing w:before="75"/>
              <w:ind w:left="202"/>
              <w:rPr>
                <w:sz w:val="28"/>
              </w:rPr>
            </w:pPr>
            <w:r>
              <w:rPr>
                <w:sz w:val="28"/>
              </w:rPr>
              <w:t>Міжнародні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стандарти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аудиту</w:t>
            </w:r>
          </w:p>
        </w:tc>
      </w:tr>
      <w:tr w:rsidR="005C3EB2" w:rsidTr="00D17D5A">
        <w:trPr>
          <w:trHeight w:val="482"/>
        </w:trPr>
        <w:tc>
          <w:tcPr>
            <w:tcW w:w="1388" w:type="dxa"/>
          </w:tcPr>
          <w:p w:rsidR="005C3EB2" w:rsidRDefault="005C3EB2" w:rsidP="00D17D5A">
            <w:pPr>
              <w:pStyle w:val="TableParagraph"/>
              <w:spacing w:before="72"/>
              <w:ind w:left="50"/>
              <w:rPr>
                <w:sz w:val="28"/>
              </w:rPr>
            </w:pPr>
            <w:r>
              <w:rPr>
                <w:sz w:val="28"/>
              </w:rPr>
              <w:t>МСБО</w:t>
            </w:r>
          </w:p>
        </w:tc>
        <w:tc>
          <w:tcPr>
            <w:tcW w:w="7442" w:type="dxa"/>
          </w:tcPr>
          <w:p w:rsidR="005C3EB2" w:rsidRDefault="005C3EB2" w:rsidP="00D17D5A">
            <w:pPr>
              <w:pStyle w:val="TableParagraph"/>
              <w:spacing w:before="72"/>
              <w:ind w:left="202"/>
              <w:rPr>
                <w:sz w:val="28"/>
              </w:rPr>
            </w:pPr>
            <w:r>
              <w:rPr>
                <w:sz w:val="28"/>
              </w:rPr>
              <w:t>Міжнародні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стандарти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бухгалтерського обліку</w:t>
            </w:r>
          </w:p>
        </w:tc>
      </w:tr>
      <w:tr w:rsidR="005C3EB2" w:rsidTr="00D17D5A">
        <w:trPr>
          <w:trHeight w:val="484"/>
        </w:trPr>
        <w:tc>
          <w:tcPr>
            <w:tcW w:w="1388" w:type="dxa"/>
          </w:tcPr>
          <w:p w:rsidR="005C3EB2" w:rsidRDefault="005C3EB2" w:rsidP="00D17D5A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МСФЗ</w:t>
            </w:r>
          </w:p>
        </w:tc>
        <w:tc>
          <w:tcPr>
            <w:tcW w:w="7442" w:type="dxa"/>
          </w:tcPr>
          <w:p w:rsidR="005C3EB2" w:rsidRDefault="005C3EB2" w:rsidP="00D17D5A">
            <w:pPr>
              <w:pStyle w:val="TableParagraph"/>
              <w:spacing w:before="75"/>
              <w:ind w:left="202"/>
              <w:rPr>
                <w:sz w:val="28"/>
              </w:rPr>
            </w:pPr>
            <w:r>
              <w:rPr>
                <w:sz w:val="28"/>
              </w:rPr>
              <w:t>Міжнародні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стандарти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фінансової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звітності</w:t>
            </w:r>
          </w:p>
        </w:tc>
      </w:tr>
      <w:tr w:rsidR="005C3EB2" w:rsidTr="00D17D5A">
        <w:trPr>
          <w:trHeight w:val="482"/>
        </w:trPr>
        <w:tc>
          <w:tcPr>
            <w:tcW w:w="1388" w:type="dxa"/>
          </w:tcPr>
          <w:p w:rsidR="005C3EB2" w:rsidRDefault="005C3EB2" w:rsidP="00D17D5A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НП(С)БО</w:t>
            </w:r>
          </w:p>
        </w:tc>
        <w:tc>
          <w:tcPr>
            <w:tcW w:w="7442" w:type="dxa"/>
          </w:tcPr>
          <w:p w:rsidR="005C3EB2" w:rsidRDefault="005C3EB2" w:rsidP="00D17D5A">
            <w:pPr>
              <w:pStyle w:val="TableParagraph"/>
              <w:spacing w:before="75"/>
              <w:ind w:left="201"/>
              <w:rPr>
                <w:sz w:val="28"/>
              </w:rPr>
            </w:pPr>
            <w:r>
              <w:rPr>
                <w:sz w:val="28"/>
              </w:rPr>
              <w:t>Національні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положення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(стандарти)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бухгалтерського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</w:p>
        </w:tc>
      </w:tr>
      <w:tr w:rsidR="005C3EB2" w:rsidTr="00D17D5A">
        <w:trPr>
          <w:trHeight w:val="482"/>
        </w:trPr>
        <w:tc>
          <w:tcPr>
            <w:tcW w:w="1388" w:type="dxa"/>
          </w:tcPr>
          <w:p w:rsidR="005C3EB2" w:rsidRDefault="005C3EB2" w:rsidP="00D17D5A">
            <w:pPr>
              <w:pStyle w:val="TableParagraph"/>
              <w:spacing w:before="72"/>
              <w:ind w:left="50"/>
              <w:rPr>
                <w:sz w:val="28"/>
              </w:rPr>
            </w:pPr>
            <w:r>
              <w:rPr>
                <w:sz w:val="28"/>
              </w:rPr>
              <w:t>ПАТ</w:t>
            </w:r>
          </w:p>
        </w:tc>
        <w:tc>
          <w:tcPr>
            <w:tcW w:w="7442" w:type="dxa"/>
          </w:tcPr>
          <w:p w:rsidR="005C3EB2" w:rsidRDefault="005C3EB2" w:rsidP="00D17D5A">
            <w:pPr>
              <w:pStyle w:val="TableParagraph"/>
              <w:spacing w:before="72"/>
              <w:ind w:left="202"/>
              <w:rPr>
                <w:sz w:val="28"/>
              </w:rPr>
            </w:pPr>
            <w:r>
              <w:rPr>
                <w:sz w:val="28"/>
              </w:rPr>
              <w:t>Публічне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акціонерне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товариство</w:t>
            </w:r>
          </w:p>
        </w:tc>
      </w:tr>
      <w:tr w:rsidR="005C3EB2" w:rsidTr="00D17D5A">
        <w:trPr>
          <w:trHeight w:val="482"/>
        </w:trPr>
        <w:tc>
          <w:tcPr>
            <w:tcW w:w="1388" w:type="dxa"/>
          </w:tcPr>
          <w:p w:rsidR="005C3EB2" w:rsidRDefault="005C3EB2" w:rsidP="00D17D5A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ПДВ</w:t>
            </w:r>
          </w:p>
        </w:tc>
        <w:tc>
          <w:tcPr>
            <w:tcW w:w="7442" w:type="dxa"/>
          </w:tcPr>
          <w:p w:rsidR="005C3EB2" w:rsidRDefault="005C3EB2" w:rsidP="00D17D5A">
            <w:pPr>
              <w:pStyle w:val="TableParagraph"/>
              <w:spacing w:before="75"/>
              <w:ind w:left="202"/>
              <w:rPr>
                <w:sz w:val="28"/>
              </w:rPr>
            </w:pPr>
            <w:r>
              <w:rPr>
                <w:sz w:val="28"/>
              </w:rPr>
              <w:t>Податок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додану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вартість</w:t>
            </w:r>
          </w:p>
        </w:tc>
      </w:tr>
      <w:tr w:rsidR="005C3EB2" w:rsidTr="00D17D5A">
        <w:trPr>
          <w:trHeight w:val="482"/>
        </w:trPr>
        <w:tc>
          <w:tcPr>
            <w:tcW w:w="1388" w:type="dxa"/>
          </w:tcPr>
          <w:p w:rsidR="005C3EB2" w:rsidRDefault="005C3EB2" w:rsidP="00D17D5A">
            <w:pPr>
              <w:pStyle w:val="TableParagraph"/>
              <w:spacing w:before="72"/>
              <w:ind w:left="50"/>
              <w:rPr>
                <w:sz w:val="28"/>
              </w:rPr>
            </w:pPr>
            <w:r>
              <w:rPr>
                <w:sz w:val="28"/>
              </w:rPr>
              <w:t>ПКУ</w:t>
            </w:r>
          </w:p>
        </w:tc>
        <w:tc>
          <w:tcPr>
            <w:tcW w:w="7442" w:type="dxa"/>
          </w:tcPr>
          <w:p w:rsidR="005C3EB2" w:rsidRDefault="005C3EB2" w:rsidP="00D17D5A">
            <w:pPr>
              <w:pStyle w:val="TableParagraph"/>
              <w:spacing w:before="72"/>
              <w:ind w:left="202"/>
              <w:rPr>
                <w:sz w:val="28"/>
              </w:rPr>
            </w:pPr>
            <w:r>
              <w:rPr>
                <w:sz w:val="28"/>
              </w:rPr>
              <w:t>Податковий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кодекс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</w:p>
        </w:tc>
      </w:tr>
      <w:tr w:rsidR="005C3EB2" w:rsidTr="00D17D5A">
        <w:trPr>
          <w:trHeight w:val="484"/>
        </w:trPr>
        <w:tc>
          <w:tcPr>
            <w:tcW w:w="1388" w:type="dxa"/>
          </w:tcPr>
          <w:p w:rsidR="005C3EB2" w:rsidRDefault="005C3EB2" w:rsidP="00D17D5A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П(С)БО</w:t>
            </w:r>
          </w:p>
        </w:tc>
        <w:tc>
          <w:tcPr>
            <w:tcW w:w="7442" w:type="dxa"/>
          </w:tcPr>
          <w:p w:rsidR="005C3EB2" w:rsidRDefault="005C3EB2" w:rsidP="00D17D5A">
            <w:pPr>
              <w:pStyle w:val="TableParagraph"/>
              <w:spacing w:before="75"/>
              <w:ind w:left="202"/>
              <w:rPr>
                <w:sz w:val="28"/>
              </w:rPr>
            </w:pPr>
            <w:r>
              <w:rPr>
                <w:sz w:val="28"/>
              </w:rPr>
              <w:t>Положення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(стандарти)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бухгалтерського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</w:p>
        </w:tc>
      </w:tr>
      <w:tr w:rsidR="005C3EB2" w:rsidTr="00D17D5A">
        <w:trPr>
          <w:trHeight w:val="482"/>
        </w:trPr>
        <w:tc>
          <w:tcPr>
            <w:tcW w:w="1388" w:type="dxa"/>
          </w:tcPr>
          <w:p w:rsidR="005C3EB2" w:rsidRDefault="005C3EB2" w:rsidP="00D17D5A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ПрАТ</w:t>
            </w:r>
          </w:p>
        </w:tc>
        <w:tc>
          <w:tcPr>
            <w:tcW w:w="7442" w:type="dxa"/>
          </w:tcPr>
          <w:p w:rsidR="005C3EB2" w:rsidRDefault="005C3EB2" w:rsidP="00D17D5A">
            <w:pPr>
              <w:pStyle w:val="TableParagraph"/>
              <w:spacing w:before="75"/>
              <w:ind w:left="202"/>
              <w:rPr>
                <w:sz w:val="28"/>
              </w:rPr>
            </w:pPr>
            <w:r>
              <w:rPr>
                <w:sz w:val="28"/>
              </w:rPr>
              <w:t>Приватне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акціонерне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товариство</w:t>
            </w:r>
          </w:p>
        </w:tc>
      </w:tr>
      <w:tr w:rsidR="005C3EB2" w:rsidTr="00D17D5A">
        <w:trPr>
          <w:trHeight w:val="482"/>
        </w:trPr>
        <w:tc>
          <w:tcPr>
            <w:tcW w:w="1388" w:type="dxa"/>
          </w:tcPr>
          <w:p w:rsidR="005C3EB2" w:rsidRDefault="005C3EB2" w:rsidP="00D17D5A">
            <w:pPr>
              <w:pStyle w:val="TableParagraph"/>
              <w:spacing w:before="72"/>
              <w:ind w:left="50"/>
              <w:rPr>
                <w:sz w:val="28"/>
              </w:rPr>
            </w:pPr>
            <w:r>
              <w:rPr>
                <w:sz w:val="28"/>
              </w:rPr>
              <w:t>ТОВ</w:t>
            </w:r>
          </w:p>
        </w:tc>
        <w:tc>
          <w:tcPr>
            <w:tcW w:w="7442" w:type="dxa"/>
          </w:tcPr>
          <w:p w:rsidR="005C3EB2" w:rsidRDefault="005C3EB2" w:rsidP="00D17D5A">
            <w:pPr>
              <w:pStyle w:val="TableParagraph"/>
              <w:spacing w:before="72"/>
              <w:ind w:left="202"/>
              <w:rPr>
                <w:sz w:val="28"/>
              </w:rPr>
            </w:pPr>
            <w:r>
              <w:rPr>
                <w:sz w:val="28"/>
              </w:rPr>
              <w:t>Товариство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обмеженою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відповідальністю</w:t>
            </w:r>
          </w:p>
        </w:tc>
      </w:tr>
      <w:tr w:rsidR="005C3EB2" w:rsidTr="00D17D5A">
        <w:trPr>
          <w:trHeight w:val="396"/>
        </w:trPr>
        <w:tc>
          <w:tcPr>
            <w:tcW w:w="1388" w:type="dxa"/>
          </w:tcPr>
          <w:p w:rsidR="005C3EB2" w:rsidRDefault="005C3EB2" w:rsidP="00D17D5A">
            <w:pPr>
              <w:pStyle w:val="TableParagraph"/>
              <w:spacing w:before="75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ЦКУ</w:t>
            </w:r>
          </w:p>
        </w:tc>
        <w:tc>
          <w:tcPr>
            <w:tcW w:w="7442" w:type="dxa"/>
          </w:tcPr>
          <w:p w:rsidR="005C3EB2" w:rsidRDefault="005C3EB2" w:rsidP="00D17D5A">
            <w:pPr>
              <w:pStyle w:val="TableParagraph"/>
              <w:spacing w:before="75" w:line="302" w:lineRule="exact"/>
              <w:ind w:left="202"/>
              <w:rPr>
                <w:sz w:val="28"/>
              </w:rPr>
            </w:pPr>
            <w:r>
              <w:rPr>
                <w:sz w:val="28"/>
              </w:rPr>
              <w:t>Цивільний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кодекс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</w:p>
        </w:tc>
      </w:tr>
    </w:tbl>
    <w:p w:rsidR="005C3EB2" w:rsidRDefault="005C3EB2" w:rsidP="005C3EB2">
      <w:pPr>
        <w:spacing w:line="302" w:lineRule="exact"/>
        <w:rPr>
          <w:sz w:val="28"/>
        </w:rPr>
        <w:sectPr w:rsidR="005C3EB2">
          <w:pgSz w:w="11910" w:h="16840"/>
          <w:pgMar w:top="1040" w:right="600" w:bottom="280" w:left="1440" w:header="717" w:footer="0" w:gutter="0"/>
          <w:cols w:space="720"/>
        </w:sectPr>
      </w:pPr>
    </w:p>
    <w:p w:rsidR="005C3EB2" w:rsidRDefault="005C3EB2" w:rsidP="005C3EB2">
      <w:pPr>
        <w:pStyle w:val="1"/>
        <w:spacing w:before="81"/>
        <w:ind w:left="1523" w:right="1516"/>
      </w:pPr>
      <w:bookmarkStart w:id="2" w:name="_TOC_250013"/>
      <w:bookmarkEnd w:id="2"/>
      <w:r>
        <w:lastRenderedPageBreak/>
        <w:t>ВСТУП</w:t>
      </w:r>
    </w:p>
    <w:p w:rsidR="005C3EB2" w:rsidRDefault="005C3EB2" w:rsidP="005C3EB2">
      <w:pPr>
        <w:pStyle w:val="a3"/>
        <w:ind w:left="0"/>
        <w:jc w:val="left"/>
        <w:rPr>
          <w:b/>
          <w:sz w:val="30"/>
        </w:rPr>
      </w:pPr>
    </w:p>
    <w:p w:rsidR="005C3EB2" w:rsidRDefault="005C3EB2" w:rsidP="005C3EB2">
      <w:pPr>
        <w:pStyle w:val="a3"/>
        <w:ind w:left="0"/>
        <w:jc w:val="left"/>
        <w:rPr>
          <w:b/>
          <w:sz w:val="30"/>
        </w:rPr>
      </w:pPr>
    </w:p>
    <w:p w:rsidR="005C3EB2" w:rsidRDefault="005C3EB2" w:rsidP="005C3EB2">
      <w:pPr>
        <w:pStyle w:val="a3"/>
        <w:spacing w:before="1"/>
        <w:ind w:left="0"/>
        <w:jc w:val="left"/>
        <w:rPr>
          <w:b/>
          <w:sz w:val="38"/>
        </w:rPr>
      </w:pPr>
    </w:p>
    <w:p w:rsidR="005C3EB2" w:rsidRDefault="005C3EB2" w:rsidP="005C3EB2">
      <w:pPr>
        <w:pStyle w:val="1"/>
        <w:jc w:val="both"/>
      </w:pPr>
      <w:r>
        <w:t>Актуальність</w:t>
      </w:r>
      <w:r>
        <w:rPr>
          <w:spacing w:val="-5"/>
        </w:rPr>
        <w:t xml:space="preserve"> </w:t>
      </w:r>
      <w:r>
        <w:t>теми</w:t>
      </w:r>
      <w:r>
        <w:rPr>
          <w:spacing w:val="-7"/>
        </w:rPr>
        <w:t xml:space="preserve"> </w:t>
      </w:r>
      <w:r>
        <w:t>дослідження.</w:t>
      </w:r>
    </w:p>
    <w:p w:rsidR="005C3EB2" w:rsidRDefault="005C3EB2" w:rsidP="005C3EB2">
      <w:pPr>
        <w:pStyle w:val="a3"/>
        <w:spacing w:before="158" w:line="360" w:lineRule="auto"/>
        <w:ind w:left="259" w:right="248" w:firstLine="705"/>
      </w:pPr>
      <w:r>
        <w:t>На сьогодні, теоретико-методологічні дослідження поняття оборотних</w:t>
      </w:r>
      <w:r>
        <w:rPr>
          <w:spacing w:val="1"/>
        </w:rPr>
        <w:t xml:space="preserve"> </w:t>
      </w:r>
      <w:r>
        <w:t>коштів досі є дискусійними, щодо пояснення цієї дефініції як економічної</w:t>
      </w:r>
      <w:r>
        <w:rPr>
          <w:spacing w:val="1"/>
        </w:rPr>
        <w:t xml:space="preserve"> </w:t>
      </w:r>
      <w:r>
        <w:t>категорії.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сучасній</w:t>
      </w:r>
      <w:r>
        <w:rPr>
          <w:spacing w:val="1"/>
        </w:rPr>
        <w:t xml:space="preserve"> </w:t>
      </w:r>
      <w:r>
        <w:t>економічній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термінів</w:t>
      </w:r>
      <w:r>
        <w:rPr>
          <w:spacing w:val="1"/>
        </w:rPr>
        <w:t xml:space="preserve"> </w:t>
      </w:r>
      <w:r>
        <w:t>зустрічається</w:t>
      </w:r>
      <w:r>
        <w:rPr>
          <w:spacing w:val="1"/>
        </w:rPr>
        <w:t xml:space="preserve"> </w:t>
      </w:r>
      <w:r>
        <w:t>безліч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різне</w:t>
      </w:r>
      <w:r>
        <w:rPr>
          <w:spacing w:val="1"/>
        </w:rPr>
        <w:t xml:space="preserve"> </w:t>
      </w:r>
      <w:r>
        <w:t>смислове</w:t>
      </w:r>
      <w:r>
        <w:rPr>
          <w:spacing w:val="1"/>
        </w:rPr>
        <w:t xml:space="preserve"> </w:t>
      </w:r>
      <w:r>
        <w:t>значення,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як</w:t>
      </w:r>
      <w:r>
        <w:rPr>
          <w:spacing w:val="-67"/>
        </w:rPr>
        <w:t xml:space="preserve"> </w:t>
      </w:r>
      <w:r>
        <w:t>синоніми:</w:t>
      </w:r>
      <w:r>
        <w:rPr>
          <w:spacing w:val="68"/>
        </w:rPr>
        <w:t xml:space="preserve"> </w:t>
      </w:r>
      <w:r>
        <w:t>«оборотний</w:t>
      </w:r>
      <w:r>
        <w:rPr>
          <w:spacing w:val="69"/>
        </w:rPr>
        <w:t xml:space="preserve"> </w:t>
      </w:r>
      <w:r>
        <w:t>капітал»,</w:t>
      </w:r>
      <w:r>
        <w:rPr>
          <w:spacing w:val="68"/>
        </w:rPr>
        <w:t xml:space="preserve"> </w:t>
      </w:r>
      <w:r>
        <w:t>«оборотні</w:t>
      </w:r>
      <w:r>
        <w:rPr>
          <w:spacing w:val="67"/>
        </w:rPr>
        <w:t xml:space="preserve"> </w:t>
      </w:r>
      <w:r>
        <w:t>активи»,</w:t>
      </w:r>
      <w:r>
        <w:rPr>
          <w:spacing w:val="68"/>
        </w:rPr>
        <w:t xml:space="preserve"> </w:t>
      </w:r>
      <w:r>
        <w:t>«оборотні</w:t>
      </w:r>
      <w:r>
        <w:rPr>
          <w:spacing w:val="64"/>
        </w:rPr>
        <w:t xml:space="preserve"> </w:t>
      </w:r>
      <w:r>
        <w:t>кошти»,</w:t>
      </w:r>
    </w:p>
    <w:p w:rsidR="005C3EB2" w:rsidRDefault="005C3EB2" w:rsidP="005C3EB2">
      <w:pPr>
        <w:pStyle w:val="a3"/>
        <w:spacing w:line="360" w:lineRule="auto"/>
        <w:ind w:right="255"/>
      </w:pPr>
      <w:r>
        <w:t>«оборотні фонди». Таким чином, можна побачити, що існують економічний,</w:t>
      </w:r>
      <w:r>
        <w:rPr>
          <w:spacing w:val="1"/>
        </w:rPr>
        <w:t xml:space="preserve"> </w:t>
      </w:r>
      <w:r>
        <w:t>фінансовий та бухгалтерський підходи до трактування означених категорій.</w:t>
      </w:r>
      <w:r>
        <w:rPr>
          <w:spacing w:val="1"/>
        </w:rPr>
        <w:t xml:space="preserve"> </w:t>
      </w:r>
      <w:r>
        <w:t>Бухгалтерський</w:t>
      </w:r>
      <w:r>
        <w:rPr>
          <w:spacing w:val="-3"/>
        </w:rPr>
        <w:t xml:space="preserve"> </w:t>
      </w:r>
      <w:r>
        <w:t>підхід</w:t>
      </w:r>
      <w:r>
        <w:rPr>
          <w:spacing w:val="-2"/>
        </w:rPr>
        <w:t xml:space="preserve"> </w:t>
      </w:r>
      <w:r>
        <w:t>використовує</w:t>
      </w:r>
      <w:r>
        <w:rPr>
          <w:spacing w:val="-2"/>
        </w:rPr>
        <w:t xml:space="preserve"> </w:t>
      </w:r>
      <w:r>
        <w:t>поняття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оборотні</w:t>
      </w:r>
      <w:r>
        <w:rPr>
          <w:spacing w:val="-7"/>
        </w:rPr>
        <w:t xml:space="preserve"> </w:t>
      </w:r>
      <w:r>
        <w:t>активи.</w:t>
      </w:r>
    </w:p>
    <w:p w:rsidR="005C3EB2" w:rsidRDefault="005C3EB2" w:rsidP="005C3EB2">
      <w:pPr>
        <w:pStyle w:val="a3"/>
        <w:spacing w:line="360" w:lineRule="auto"/>
        <w:ind w:right="249" w:firstLine="705"/>
      </w:pPr>
      <w:r>
        <w:t>Організація обліку оборотних активів підприємства включає вивчення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запасів,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коштів,</w:t>
      </w:r>
      <w:r>
        <w:rPr>
          <w:spacing w:val="1"/>
        </w:rPr>
        <w:t xml:space="preserve"> </w:t>
      </w:r>
      <w:r>
        <w:t>розрахунків,</w:t>
      </w:r>
      <w:r>
        <w:rPr>
          <w:spacing w:val="1"/>
        </w:rPr>
        <w:t xml:space="preserve"> </w:t>
      </w:r>
      <w:r>
        <w:t>дебіторської</w:t>
      </w:r>
      <w:r>
        <w:rPr>
          <w:spacing w:val="-67"/>
        </w:rPr>
        <w:t xml:space="preserve"> </w:t>
      </w:r>
      <w:r>
        <w:t>заборгованості та фінансових інвестицій. Особливу увагу слід звернути на</w:t>
      </w:r>
      <w:r>
        <w:rPr>
          <w:spacing w:val="1"/>
        </w:rPr>
        <w:t xml:space="preserve"> </w:t>
      </w:r>
      <w:r>
        <w:t>передумови</w:t>
      </w:r>
      <w:r>
        <w:rPr>
          <w:spacing w:val="1"/>
        </w:rPr>
        <w:t xml:space="preserve"> </w:t>
      </w:r>
      <w:r>
        <w:t>правильної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залежать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оборотного</w:t>
      </w:r>
      <w:r>
        <w:rPr>
          <w:spacing w:val="-3"/>
        </w:rPr>
        <w:t xml:space="preserve"> </w:t>
      </w:r>
      <w:r>
        <w:t>активу.</w:t>
      </w:r>
    </w:p>
    <w:p w:rsidR="005C3EB2" w:rsidRDefault="005C3EB2" w:rsidP="005C3EB2">
      <w:pPr>
        <w:pStyle w:val="a3"/>
        <w:tabs>
          <w:tab w:val="left" w:pos="1649"/>
          <w:tab w:val="left" w:pos="1875"/>
          <w:tab w:val="left" w:pos="2164"/>
          <w:tab w:val="left" w:pos="2618"/>
          <w:tab w:val="left" w:pos="2701"/>
          <w:tab w:val="left" w:pos="2753"/>
          <w:tab w:val="left" w:pos="3167"/>
          <w:tab w:val="left" w:pos="3396"/>
          <w:tab w:val="left" w:pos="3441"/>
          <w:tab w:val="left" w:pos="3587"/>
          <w:tab w:val="left" w:pos="4193"/>
          <w:tab w:val="left" w:pos="4424"/>
          <w:tab w:val="left" w:pos="4539"/>
          <w:tab w:val="left" w:pos="4716"/>
          <w:tab w:val="left" w:pos="4926"/>
          <w:tab w:val="left" w:pos="4962"/>
          <w:tab w:val="left" w:pos="5296"/>
          <w:tab w:val="left" w:pos="5752"/>
          <w:tab w:val="left" w:pos="5860"/>
          <w:tab w:val="left" w:pos="5969"/>
          <w:tab w:val="left" w:pos="6289"/>
          <w:tab w:val="left" w:pos="6323"/>
          <w:tab w:val="left" w:pos="6611"/>
          <w:tab w:val="left" w:pos="7193"/>
          <w:tab w:val="left" w:pos="7290"/>
          <w:tab w:val="left" w:pos="7505"/>
          <w:tab w:val="left" w:pos="7767"/>
          <w:tab w:val="left" w:pos="7815"/>
          <w:tab w:val="left" w:pos="8425"/>
          <w:tab w:val="left" w:pos="8604"/>
        </w:tabs>
        <w:spacing w:line="360" w:lineRule="auto"/>
        <w:ind w:right="249" w:firstLine="705"/>
        <w:jc w:val="right"/>
      </w:pPr>
      <w:r>
        <w:t>Правильна</w:t>
      </w:r>
      <w:r>
        <w:rPr>
          <w:spacing w:val="9"/>
        </w:rPr>
        <w:t xml:space="preserve"> </w:t>
      </w:r>
      <w:r>
        <w:t>організація</w:t>
      </w:r>
      <w:r>
        <w:rPr>
          <w:spacing w:val="12"/>
        </w:rPr>
        <w:t xml:space="preserve"> </w:t>
      </w:r>
      <w:r>
        <w:t>та</w:t>
      </w:r>
      <w:r>
        <w:rPr>
          <w:spacing w:val="10"/>
        </w:rPr>
        <w:t xml:space="preserve"> </w:t>
      </w:r>
      <w:r>
        <w:t>ведення</w:t>
      </w:r>
      <w:r>
        <w:rPr>
          <w:spacing w:val="11"/>
        </w:rPr>
        <w:t xml:space="preserve"> </w:t>
      </w:r>
      <w:r>
        <w:t>обліку</w:t>
      </w:r>
      <w:r>
        <w:rPr>
          <w:spacing w:val="9"/>
        </w:rPr>
        <w:t xml:space="preserve"> </w:t>
      </w:r>
      <w:r>
        <w:t>оборотних</w:t>
      </w:r>
      <w:r>
        <w:rPr>
          <w:spacing w:val="7"/>
        </w:rPr>
        <w:t xml:space="preserve"> </w:t>
      </w:r>
      <w:r>
        <w:t>активів</w:t>
      </w:r>
      <w:r>
        <w:rPr>
          <w:spacing w:val="12"/>
        </w:rPr>
        <w:t xml:space="preserve"> </w:t>
      </w:r>
      <w:r>
        <w:t>має</w:t>
      </w:r>
      <w:r>
        <w:rPr>
          <w:spacing w:val="12"/>
        </w:rPr>
        <w:t xml:space="preserve"> </w:t>
      </w:r>
      <w:r>
        <w:t>велике</w:t>
      </w:r>
      <w:r>
        <w:rPr>
          <w:spacing w:val="-67"/>
        </w:rPr>
        <w:t xml:space="preserve"> </w:t>
      </w:r>
      <w:r>
        <w:t>практичне</w:t>
      </w:r>
      <w:r>
        <w:tab/>
      </w:r>
      <w:r>
        <w:tab/>
        <w:t>значення,</w:t>
      </w:r>
      <w:r>
        <w:tab/>
      </w:r>
      <w:r>
        <w:tab/>
      </w:r>
      <w:r>
        <w:tab/>
        <w:t>адже</w:t>
      </w:r>
      <w:r>
        <w:tab/>
      </w:r>
      <w:r>
        <w:tab/>
        <w:t>полегшує</w:t>
      </w:r>
      <w:r>
        <w:tab/>
      </w:r>
      <w:r>
        <w:tab/>
      </w:r>
      <w:r>
        <w:tab/>
        <w:t>роботу</w:t>
      </w:r>
      <w:r>
        <w:tab/>
        <w:t>кожного</w:t>
      </w:r>
      <w:r>
        <w:tab/>
      </w:r>
      <w:r>
        <w:tab/>
        <w:t>суб’єкта</w:t>
      </w:r>
      <w:r>
        <w:rPr>
          <w:spacing w:val="-67"/>
        </w:rPr>
        <w:t xml:space="preserve"> </w:t>
      </w:r>
      <w:r>
        <w:t>господарювання,</w:t>
      </w:r>
      <w:r>
        <w:tab/>
      </w:r>
      <w:r>
        <w:tab/>
        <w:t>здійснює</w:t>
      </w:r>
      <w:r>
        <w:tab/>
        <w:t>допомогу</w:t>
      </w:r>
      <w:r>
        <w:tab/>
        <w:t>в</w:t>
      </w:r>
      <w:r>
        <w:tab/>
      </w:r>
      <w:r>
        <w:tab/>
        <w:t>стеженні</w:t>
      </w:r>
      <w:r>
        <w:tab/>
      </w:r>
      <w:r>
        <w:tab/>
        <w:t>та</w:t>
      </w:r>
      <w:r>
        <w:tab/>
        <w:t>виявленні</w:t>
      </w:r>
      <w:r>
        <w:rPr>
          <w:spacing w:val="-67"/>
        </w:rPr>
        <w:t xml:space="preserve"> </w:t>
      </w:r>
      <w:r>
        <w:t>взаємозалежності</w:t>
      </w:r>
      <w:r>
        <w:tab/>
      </w:r>
      <w:r>
        <w:tab/>
      </w:r>
      <w:r>
        <w:tab/>
        <w:t>між</w:t>
      </w:r>
      <w:r>
        <w:tab/>
      </w:r>
      <w:r>
        <w:tab/>
      </w:r>
      <w:r>
        <w:tab/>
      </w:r>
      <w:r>
        <w:rPr>
          <w:spacing w:val="-1"/>
        </w:rPr>
        <w:t>різними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факторами</w:t>
      </w:r>
      <w:r>
        <w:tab/>
      </w:r>
      <w:r>
        <w:tab/>
      </w:r>
      <w:r>
        <w:tab/>
        <w:t>фінансово-господарської</w:t>
      </w:r>
      <w:r>
        <w:rPr>
          <w:spacing w:val="-67"/>
        </w:rPr>
        <w:t xml:space="preserve"> </w:t>
      </w:r>
      <w:r>
        <w:t>діяльності, що у подальшому дає можливість не лише раціонально споживати</w:t>
      </w:r>
      <w:r>
        <w:rPr>
          <w:spacing w:val="-67"/>
        </w:rPr>
        <w:t xml:space="preserve"> </w:t>
      </w:r>
      <w:r>
        <w:t>наявні</w:t>
      </w:r>
      <w:r>
        <w:rPr>
          <w:spacing w:val="15"/>
        </w:rPr>
        <w:t xml:space="preserve"> </w:t>
      </w:r>
      <w:r>
        <w:t>фінансові</w:t>
      </w:r>
      <w:r>
        <w:rPr>
          <w:spacing w:val="14"/>
        </w:rPr>
        <w:t xml:space="preserve"> </w:t>
      </w:r>
      <w:r>
        <w:t>ресурси,</w:t>
      </w:r>
      <w:r>
        <w:rPr>
          <w:spacing w:val="19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й</w:t>
      </w:r>
      <w:r>
        <w:rPr>
          <w:spacing w:val="16"/>
        </w:rPr>
        <w:t xml:space="preserve"> </w:t>
      </w:r>
      <w:r>
        <w:t>будувати</w:t>
      </w:r>
      <w:r>
        <w:rPr>
          <w:spacing w:val="21"/>
        </w:rPr>
        <w:t xml:space="preserve"> </w:t>
      </w:r>
      <w:r>
        <w:t>правильні</w:t>
      </w:r>
      <w:r>
        <w:rPr>
          <w:spacing w:val="11"/>
        </w:rPr>
        <w:t xml:space="preserve"> </w:t>
      </w:r>
      <w:r>
        <w:t>економічні</w:t>
      </w:r>
      <w:r>
        <w:rPr>
          <w:spacing w:val="20"/>
        </w:rPr>
        <w:t xml:space="preserve"> </w:t>
      </w:r>
      <w:r>
        <w:t>прогнози</w:t>
      </w:r>
      <w:r>
        <w:rPr>
          <w:spacing w:val="20"/>
        </w:rPr>
        <w:t xml:space="preserve"> </w:t>
      </w:r>
      <w:r>
        <w:t>щодо</w:t>
      </w:r>
      <w:r>
        <w:rPr>
          <w:spacing w:val="-67"/>
        </w:rPr>
        <w:t xml:space="preserve"> </w:t>
      </w:r>
      <w:r>
        <w:t>доцільності використання та управління оборотними активами підприємства.</w:t>
      </w:r>
      <w:r>
        <w:rPr>
          <w:spacing w:val="1"/>
        </w:rPr>
        <w:t xml:space="preserve"> </w:t>
      </w:r>
      <w:r>
        <w:t>Найбільш</w:t>
      </w:r>
      <w:r>
        <w:tab/>
        <w:t>мобільною</w:t>
      </w:r>
      <w:r>
        <w:tab/>
        <w:t>частиною</w:t>
      </w:r>
      <w:r>
        <w:tab/>
      </w:r>
      <w:r>
        <w:tab/>
        <w:t>капіталу</w:t>
      </w:r>
      <w:r>
        <w:tab/>
        <w:t>будь-якого</w:t>
      </w:r>
      <w:r>
        <w:tab/>
      </w:r>
      <w:r>
        <w:tab/>
        <w:t>підприємства</w:t>
      </w:r>
      <w:r>
        <w:rPr>
          <w:spacing w:val="1"/>
        </w:rPr>
        <w:t xml:space="preserve"> </w:t>
      </w:r>
      <w:r>
        <w:t>вважаються</w:t>
      </w:r>
      <w:r>
        <w:tab/>
        <w:t>його</w:t>
      </w:r>
      <w:r>
        <w:tab/>
        <w:t>оборотні</w:t>
      </w:r>
      <w:r>
        <w:rPr>
          <w:spacing w:val="127"/>
        </w:rPr>
        <w:t xml:space="preserve"> </w:t>
      </w:r>
      <w:r>
        <w:t>активи.</w:t>
      </w:r>
      <w:r>
        <w:tab/>
      </w:r>
      <w:r>
        <w:tab/>
        <w:t>Тому,</w:t>
      </w:r>
      <w:r>
        <w:tab/>
      </w:r>
      <w:r>
        <w:tab/>
        <w:t>задовільний</w:t>
      </w:r>
      <w:r>
        <w:tab/>
        <w:t>фінансовий</w:t>
      </w:r>
      <w:r>
        <w:rPr>
          <w:spacing w:val="1"/>
        </w:rPr>
        <w:t xml:space="preserve"> </w:t>
      </w:r>
      <w:r>
        <w:t>стан</w:t>
      </w:r>
      <w:r>
        <w:rPr>
          <w:spacing w:val="-67"/>
        </w:rPr>
        <w:t xml:space="preserve"> </w:t>
      </w:r>
      <w:r>
        <w:t>підприємства,</w:t>
      </w:r>
      <w:r>
        <w:tab/>
        <w:t>напряму</w:t>
      </w:r>
      <w:r>
        <w:tab/>
        <w:t>залежить</w:t>
      </w:r>
      <w:r>
        <w:tab/>
      </w:r>
      <w:r>
        <w:tab/>
        <w:t>від</w:t>
      </w:r>
      <w:r>
        <w:tab/>
        <w:t>складу</w:t>
      </w:r>
      <w:r>
        <w:tab/>
      </w:r>
      <w:r>
        <w:tab/>
        <w:t>оборотних</w:t>
      </w:r>
      <w:r>
        <w:tab/>
      </w:r>
      <w:r>
        <w:tab/>
        <w:t>активів</w:t>
      </w:r>
      <w:r>
        <w:rPr>
          <w:spacing w:val="12"/>
        </w:rPr>
        <w:t xml:space="preserve"> </w:t>
      </w:r>
      <w:r>
        <w:t>та</w:t>
      </w:r>
      <w:r>
        <w:rPr>
          <w:spacing w:val="10"/>
        </w:rPr>
        <w:t xml:space="preserve"> </w:t>
      </w:r>
      <w:r>
        <w:t>їх</w:t>
      </w:r>
      <w:r>
        <w:rPr>
          <w:spacing w:val="-67"/>
        </w:rPr>
        <w:t xml:space="preserve"> </w:t>
      </w:r>
      <w:r>
        <w:t>розміщення,</w:t>
      </w:r>
      <w:r>
        <w:rPr>
          <w:spacing w:val="53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також</w:t>
      </w:r>
      <w:r>
        <w:rPr>
          <w:spacing w:val="51"/>
        </w:rPr>
        <w:t xml:space="preserve"> </w:t>
      </w:r>
      <w:r>
        <w:t>від</w:t>
      </w:r>
      <w:r>
        <w:rPr>
          <w:spacing w:val="49"/>
        </w:rPr>
        <w:t xml:space="preserve"> </w:t>
      </w:r>
      <w:r>
        <w:t>ефективності</w:t>
      </w:r>
      <w:r>
        <w:rPr>
          <w:spacing w:val="52"/>
        </w:rPr>
        <w:t xml:space="preserve"> </w:t>
      </w:r>
      <w:r>
        <w:t>їх</w:t>
      </w:r>
      <w:r>
        <w:rPr>
          <w:spacing w:val="49"/>
        </w:rPr>
        <w:t xml:space="preserve"> </w:t>
      </w:r>
      <w:r>
        <w:t>використання</w:t>
      </w:r>
      <w:r>
        <w:rPr>
          <w:spacing w:val="53"/>
        </w:rPr>
        <w:t xml:space="preserve"> </w:t>
      </w:r>
      <w:r>
        <w:t>та</w:t>
      </w:r>
      <w:r>
        <w:rPr>
          <w:spacing w:val="49"/>
        </w:rPr>
        <w:t xml:space="preserve"> </w:t>
      </w:r>
      <w:r>
        <w:t>джерел</w:t>
      </w:r>
      <w:r>
        <w:rPr>
          <w:spacing w:val="-67"/>
        </w:rPr>
        <w:t xml:space="preserve"> </w:t>
      </w:r>
      <w:r>
        <w:rPr>
          <w:w w:val="95"/>
        </w:rPr>
        <w:t>фінансування.</w:t>
      </w:r>
      <w:r>
        <w:rPr>
          <w:spacing w:val="72"/>
        </w:rPr>
        <w:t xml:space="preserve">   </w:t>
      </w:r>
      <w:r>
        <w:rPr>
          <w:w w:val="95"/>
        </w:rPr>
        <w:t>Ці</w:t>
      </w:r>
      <w:r>
        <w:rPr>
          <w:spacing w:val="105"/>
        </w:rPr>
        <w:t xml:space="preserve"> </w:t>
      </w:r>
      <w:r>
        <w:rPr>
          <w:spacing w:val="106"/>
        </w:rPr>
        <w:t xml:space="preserve"> </w:t>
      </w:r>
      <w:r>
        <w:rPr>
          <w:w w:val="95"/>
        </w:rPr>
        <w:t>питання</w:t>
      </w:r>
      <w:r>
        <w:rPr>
          <w:spacing w:val="125"/>
        </w:rPr>
        <w:t xml:space="preserve">  </w:t>
      </w:r>
      <w:r>
        <w:rPr>
          <w:w w:val="95"/>
        </w:rPr>
        <w:t>покладені</w:t>
      </w:r>
      <w:r>
        <w:rPr>
          <w:spacing w:val="63"/>
        </w:rPr>
        <w:t xml:space="preserve">   </w:t>
      </w:r>
      <w:r>
        <w:rPr>
          <w:w w:val="95"/>
        </w:rPr>
        <w:t>на</w:t>
      </w:r>
      <w:r>
        <w:rPr>
          <w:spacing w:val="108"/>
        </w:rPr>
        <w:t xml:space="preserve"> </w:t>
      </w:r>
      <w:r>
        <w:rPr>
          <w:spacing w:val="109"/>
        </w:rPr>
        <w:t xml:space="preserve"> </w:t>
      </w:r>
      <w:r>
        <w:rPr>
          <w:w w:val="95"/>
        </w:rPr>
        <w:t>фінансовий</w:t>
      </w:r>
      <w:r>
        <w:rPr>
          <w:spacing w:val="66"/>
        </w:rPr>
        <w:t xml:space="preserve">   </w:t>
      </w:r>
      <w:r>
        <w:t>менеджмент</w:t>
      </w:r>
      <w:r>
        <w:rPr>
          <w:spacing w:val="-67"/>
        </w:rPr>
        <w:t xml:space="preserve"> </w:t>
      </w:r>
      <w:r>
        <w:t>підприємства,</w:t>
      </w:r>
      <w:r>
        <w:rPr>
          <w:spacing w:val="24"/>
        </w:rPr>
        <w:t xml:space="preserve"> </w:t>
      </w:r>
      <w:r>
        <w:t>який</w:t>
      </w:r>
      <w:r>
        <w:rPr>
          <w:spacing w:val="21"/>
        </w:rPr>
        <w:t xml:space="preserve"> </w:t>
      </w:r>
      <w:r>
        <w:t>здійснює</w:t>
      </w:r>
      <w:r>
        <w:rPr>
          <w:spacing w:val="25"/>
        </w:rPr>
        <w:t xml:space="preserve"> </w:t>
      </w:r>
      <w:r>
        <w:t>управління</w:t>
      </w:r>
      <w:r>
        <w:rPr>
          <w:spacing w:val="24"/>
        </w:rPr>
        <w:t xml:space="preserve"> </w:t>
      </w:r>
      <w:r>
        <w:t>оборотними</w:t>
      </w:r>
      <w:r>
        <w:rPr>
          <w:spacing w:val="25"/>
        </w:rPr>
        <w:t xml:space="preserve"> </w:t>
      </w:r>
      <w:r>
        <w:t>активами</w:t>
      </w:r>
      <w:r>
        <w:rPr>
          <w:spacing w:val="28"/>
        </w:rPr>
        <w:t xml:space="preserve"> </w:t>
      </w:r>
      <w:r>
        <w:t>на</w:t>
      </w:r>
    </w:p>
    <w:p w:rsidR="005C3EB2" w:rsidRDefault="005C3EB2" w:rsidP="005C3EB2">
      <w:pPr>
        <w:spacing w:line="360" w:lineRule="auto"/>
        <w:jc w:val="right"/>
        <w:sectPr w:rsidR="005C3EB2">
          <w:pgSz w:w="11910" w:h="16840"/>
          <w:pgMar w:top="1040" w:right="600" w:bottom="280" w:left="1440" w:header="717" w:footer="0" w:gutter="0"/>
          <w:cols w:space="720"/>
        </w:sectPr>
      </w:pPr>
    </w:p>
    <w:p w:rsidR="005C3EB2" w:rsidRDefault="005C3EB2" w:rsidP="005C3EB2">
      <w:pPr>
        <w:pStyle w:val="a3"/>
        <w:spacing w:before="76" w:line="360" w:lineRule="auto"/>
        <w:ind w:left="259" w:right="249"/>
      </w:pPr>
      <w:r>
        <w:lastRenderedPageBreak/>
        <w:t>підприємстві.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важливу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t>відповідний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оборотних активів підприємства та їх оборотності. Необхідно створити таку</w:t>
      </w:r>
      <w:r>
        <w:rPr>
          <w:spacing w:val="1"/>
        </w:rPr>
        <w:t xml:space="preserve"> </w:t>
      </w:r>
      <w:r>
        <w:t>ефективну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оборотними</w:t>
      </w:r>
      <w:r>
        <w:rPr>
          <w:spacing w:val="1"/>
        </w:rPr>
        <w:t xml:space="preserve"> </w:t>
      </w:r>
      <w:r>
        <w:t>активами,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здатна</w:t>
      </w:r>
      <w:r>
        <w:rPr>
          <w:spacing w:val="1"/>
        </w:rPr>
        <w:t xml:space="preserve"> </w:t>
      </w:r>
      <w:r>
        <w:t>надати</w:t>
      </w:r>
      <w:r>
        <w:rPr>
          <w:spacing w:val="1"/>
        </w:rPr>
        <w:t xml:space="preserve"> </w:t>
      </w:r>
      <w:r>
        <w:t>максимальну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активів. Це можливо зробити за допомогою організації ефективного аналізу</w:t>
      </w:r>
      <w:r>
        <w:rPr>
          <w:spacing w:val="1"/>
        </w:rPr>
        <w:t xml:space="preserve"> </w:t>
      </w:r>
      <w:r>
        <w:t>оборотних</w:t>
      </w:r>
      <w:r>
        <w:rPr>
          <w:spacing w:val="-7"/>
        </w:rPr>
        <w:t xml:space="preserve"> </w:t>
      </w:r>
      <w:r>
        <w:t>активів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підприємстві.</w:t>
      </w:r>
    </w:p>
    <w:p w:rsidR="005C3EB2" w:rsidRDefault="005C3EB2" w:rsidP="005C3EB2">
      <w:pPr>
        <w:pStyle w:val="a3"/>
        <w:spacing w:before="2" w:line="360" w:lineRule="auto"/>
        <w:ind w:right="250" w:firstLine="705"/>
      </w:pP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будь-якого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відбувається кругообіг капіталу, який зумовлює нерівномірну зміну обсягів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нерівномірні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структурі.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кругообігу</w:t>
      </w:r>
      <w:r>
        <w:rPr>
          <w:spacing w:val="1"/>
        </w:rPr>
        <w:t xml:space="preserve"> </w:t>
      </w:r>
      <w:r>
        <w:t>капіталу</w:t>
      </w:r>
      <w:r>
        <w:rPr>
          <w:spacing w:val="1"/>
        </w:rPr>
        <w:t xml:space="preserve"> </w:t>
      </w:r>
      <w:r>
        <w:t>відбуваються</w:t>
      </w:r>
      <w:r>
        <w:rPr>
          <w:spacing w:val="1"/>
        </w:rPr>
        <w:t xml:space="preserve"> </w:t>
      </w:r>
      <w:r>
        <w:t>постійні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співвідношенні запасів, грошових коштів, розрахунків з дебіторами та інших</w:t>
      </w:r>
      <w:r>
        <w:rPr>
          <w:spacing w:val="1"/>
        </w:rPr>
        <w:t xml:space="preserve"> </w:t>
      </w:r>
      <w:r>
        <w:t>активів,</w:t>
      </w:r>
      <w:r>
        <w:rPr>
          <w:spacing w:val="1"/>
        </w:rPr>
        <w:t xml:space="preserve"> </w:t>
      </w:r>
      <w:r>
        <w:t>та,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наслідок,</w:t>
      </w:r>
      <w:r>
        <w:rPr>
          <w:spacing w:val="1"/>
        </w:rPr>
        <w:t xml:space="preserve"> </w:t>
      </w:r>
      <w:r>
        <w:t>змінюються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статті</w:t>
      </w:r>
      <w:r>
        <w:rPr>
          <w:spacing w:val="1"/>
        </w:rPr>
        <w:t xml:space="preserve"> </w:t>
      </w:r>
      <w:r>
        <w:t>балансу.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систематичний та ефективний аналіз оборотних активів на підприємстві стає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актуальним.</w:t>
      </w:r>
      <w:r>
        <w:rPr>
          <w:spacing w:val="1"/>
        </w:rPr>
        <w:t xml:space="preserve"> </w:t>
      </w:r>
      <w:r>
        <w:t>Найважливіші</w:t>
      </w:r>
      <w:r>
        <w:rPr>
          <w:spacing w:val="1"/>
        </w:rPr>
        <w:t xml:space="preserve"> </w:t>
      </w:r>
      <w:r>
        <w:t>фінансові</w:t>
      </w:r>
      <w:r>
        <w:rPr>
          <w:spacing w:val="7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залежать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наскільки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капітал,</w:t>
      </w:r>
      <w:r>
        <w:rPr>
          <w:spacing w:val="1"/>
        </w:rPr>
        <w:t xml:space="preserve"> </w:t>
      </w:r>
      <w:r>
        <w:t>вкладений в оборотні активи, може перетворитися у грошові кошти. Тому,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значну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приділяють</w:t>
      </w:r>
      <w:r>
        <w:rPr>
          <w:spacing w:val="-67"/>
        </w:rPr>
        <w:t xml:space="preserve"> </w:t>
      </w:r>
      <w:r>
        <w:t>вивченню</w:t>
      </w:r>
      <w:r>
        <w:rPr>
          <w:spacing w:val="-1"/>
        </w:rPr>
        <w:t xml:space="preserve"> </w:t>
      </w:r>
      <w:r>
        <w:t>саме їх оборотності.</w:t>
      </w:r>
    </w:p>
    <w:p w:rsidR="005C3EB2" w:rsidRDefault="005C3EB2" w:rsidP="005C3EB2">
      <w:pPr>
        <w:pStyle w:val="a3"/>
        <w:spacing w:line="360" w:lineRule="auto"/>
        <w:ind w:right="249" w:firstLine="705"/>
      </w:pPr>
      <w:r>
        <w:t>Аудит оборотних активів підприємства включає такі основні напрямки,</w:t>
      </w:r>
      <w:r>
        <w:rPr>
          <w:spacing w:val="-67"/>
        </w:rPr>
        <w:t xml:space="preserve"> </w:t>
      </w:r>
      <w:r>
        <w:t>як: аудит запасів, грошових коштів, розрахунків, дебіторської заборгованості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інвестицій.</w:t>
      </w:r>
      <w:r>
        <w:rPr>
          <w:spacing w:val="1"/>
        </w:rPr>
        <w:t xml:space="preserve"> </w:t>
      </w:r>
      <w:r>
        <w:t>Аудит</w:t>
      </w:r>
      <w:r>
        <w:rPr>
          <w:spacing w:val="1"/>
        </w:rPr>
        <w:t xml:space="preserve"> </w:t>
      </w:r>
      <w:r>
        <w:t>запасів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підтвердити</w:t>
      </w:r>
      <w:r>
        <w:rPr>
          <w:spacing w:val="1"/>
        </w:rPr>
        <w:t xml:space="preserve"> </w:t>
      </w:r>
      <w:r>
        <w:t>законність</w:t>
      </w:r>
      <w:r>
        <w:rPr>
          <w:spacing w:val="-67"/>
        </w:rPr>
        <w:t xml:space="preserve"> </w:t>
      </w:r>
      <w:r>
        <w:t>операцій щодо запасів та правильність їх відображення в обліку, встановити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підприємством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законодавства.</w:t>
      </w:r>
      <w:r>
        <w:rPr>
          <w:spacing w:val="1"/>
        </w:rPr>
        <w:t xml:space="preserve"> </w:t>
      </w:r>
      <w:r>
        <w:t>Аудит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коштів</w:t>
      </w:r>
      <w:r>
        <w:rPr>
          <w:spacing w:val="-67"/>
        </w:rPr>
        <w:t xml:space="preserve"> </w:t>
      </w:r>
      <w:r>
        <w:t>допомагає</w:t>
      </w:r>
      <w:r>
        <w:rPr>
          <w:spacing w:val="1"/>
        </w:rPr>
        <w:t xml:space="preserve"> </w:t>
      </w:r>
      <w:r>
        <w:t>встановити</w:t>
      </w:r>
      <w:r>
        <w:rPr>
          <w:spacing w:val="1"/>
        </w:rPr>
        <w:t xml:space="preserve"> </w:t>
      </w:r>
      <w:r>
        <w:t>достовірність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та</w:t>
      </w:r>
      <w:r>
        <w:rPr>
          <w:spacing w:val="70"/>
        </w:rPr>
        <w:t xml:space="preserve"> </w:t>
      </w:r>
      <w:r>
        <w:t>руху,</w:t>
      </w:r>
      <w:r>
        <w:rPr>
          <w:spacing w:val="1"/>
        </w:rPr>
        <w:t xml:space="preserve"> </w:t>
      </w:r>
      <w:r>
        <w:t>повноти</w:t>
      </w:r>
      <w:r>
        <w:rPr>
          <w:spacing w:val="1"/>
        </w:rPr>
        <w:t xml:space="preserve"> </w:t>
      </w:r>
      <w:r>
        <w:t>і своєчасності відображення</w:t>
      </w:r>
      <w:r>
        <w:rPr>
          <w:spacing w:val="1"/>
        </w:rPr>
        <w:t xml:space="preserve"> </w:t>
      </w:r>
      <w:r>
        <w:t>інформації в первинних та зведених</w:t>
      </w:r>
      <w:r>
        <w:rPr>
          <w:spacing w:val="1"/>
        </w:rPr>
        <w:t xml:space="preserve"> </w:t>
      </w:r>
      <w:r>
        <w:t>документах й</w:t>
      </w:r>
      <w:r>
        <w:rPr>
          <w:spacing w:val="1"/>
        </w:rPr>
        <w:t xml:space="preserve"> </w:t>
      </w:r>
      <w:r>
        <w:t>облікових регістрах, правильності ведення</w:t>
      </w:r>
      <w:r>
        <w:rPr>
          <w:spacing w:val="1"/>
        </w:rPr>
        <w:t xml:space="preserve"> </w:t>
      </w:r>
      <w:r>
        <w:t>обліку грошових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прийнятої</w:t>
      </w:r>
      <w:r>
        <w:rPr>
          <w:spacing w:val="1"/>
        </w:rPr>
        <w:t xml:space="preserve"> </w:t>
      </w:r>
      <w:r>
        <w:t>облікової</w:t>
      </w:r>
      <w:r>
        <w:rPr>
          <w:spacing w:val="1"/>
        </w:rPr>
        <w:t xml:space="preserve"> </w:t>
      </w:r>
      <w:r>
        <w:t>політики,</w:t>
      </w:r>
      <w:r>
        <w:rPr>
          <w:spacing w:val="1"/>
        </w:rPr>
        <w:t xml:space="preserve"> </w:t>
      </w:r>
      <w:r>
        <w:t>достовірності</w:t>
      </w:r>
      <w:r>
        <w:rPr>
          <w:spacing w:val="1"/>
        </w:rPr>
        <w:t xml:space="preserve"> </w:t>
      </w:r>
      <w:r>
        <w:t>відображення</w:t>
      </w:r>
      <w:r>
        <w:rPr>
          <w:spacing w:val="1"/>
        </w:rPr>
        <w:t xml:space="preserve"> </w:t>
      </w:r>
      <w:r>
        <w:t>залишків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звітності</w:t>
      </w:r>
      <w:r>
        <w:rPr>
          <w:spacing w:val="1"/>
        </w:rPr>
        <w:t xml:space="preserve"> </w:t>
      </w:r>
      <w:r>
        <w:t>підприємства.</w:t>
      </w:r>
      <w:r>
        <w:rPr>
          <w:spacing w:val="1"/>
        </w:rPr>
        <w:t xml:space="preserve"> </w:t>
      </w:r>
      <w:r>
        <w:t>Аудит</w:t>
      </w:r>
      <w:r>
        <w:rPr>
          <w:spacing w:val="1"/>
        </w:rPr>
        <w:t xml:space="preserve"> </w:t>
      </w:r>
      <w:r>
        <w:t>дебіторської заборгованості дозволяє підтвердити інформацію щодо повноти,</w:t>
      </w:r>
      <w:r>
        <w:rPr>
          <w:spacing w:val="-67"/>
        </w:rPr>
        <w:t xml:space="preserve"> </w:t>
      </w:r>
      <w:r>
        <w:t>достовірності,</w:t>
      </w:r>
      <w:r>
        <w:rPr>
          <w:spacing w:val="54"/>
        </w:rPr>
        <w:t xml:space="preserve"> </w:t>
      </w:r>
      <w:r>
        <w:t>законності,</w:t>
      </w:r>
      <w:r>
        <w:rPr>
          <w:spacing w:val="54"/>
        </w:rPr>
        <w:t xml:space="preserve"> </w:t>
      </w:r>
      <w:r>
        <w:t>правильності</w:t>
      </w:r>
      <w:r>
        <w:rPr>
          <w:spacing w:val="49"/>
        </w:rPr>
        <w:t xml:space="preserve"> </w:t>
      </w:r>
      <w:r>
        <w:t>та</w:t>
      </w:r>
      <w:r>
        <w:rPr>
          <w:spacing w:val="51"/>
        </w:rPr>
        <w:t xml:space="preserve"> </w:t>
      </w:r>
      <w:r>
        <w:t>своєчасності</w:t>
      </w:r>
      <w:r>
        <w:rPr>
          <w:spacing w:val="51"/>
        </w:rPr>
        <w:t xml:space="preserve"> </w:t>
      </w:r>
      <w:r>
        <w:t>відображення</w:t>
      </w:r>
      <w:r>
        <w:rPr>
          <w:spacing w:val="57"/>
        </w:rPr>
        <w:t xml:space="preserve"> </w:t>
      </w:r>
      <w:r>
        <w:t>в</w:t>
      </w:r>
    </w:p>
    <w:p w:rsidR="005C3EB2" w:rsidRDefault="005C3EB2" w:rsidP="005C3EB2">
      <w:pPr>
        <w:spacing w:line="360" w:lineRule="auto"/>
        <w:sectPr w:rsidR="005C3EB2">
          <w:pgSz w:w="11910" w:h="16840"/>
          <w:pgMar w:top="1040" w:right="600" w:bottom="280" w:left="1440" w:header="717" w:footer="0" w:gutter="0"/>
          <w:cols w:space="720"/>
        </w:sectPr>
      </w:pPr>
    </w:p>
    <w:p w:rsidR="005C3EB2" w:rsidRDefault="005C3EB2" w:rsidP="005C3EB2">
      <w:pPr>
        <w:pStyle w:val="a3"/>
        <w:spacing w:before="76" w:line="362" w:lineRule="auto"/>
        <w:ind w:left="259" w:right="257"/>
      </w:pPr>
      <w:r>
        <w:lastRenderedPageBreak/>
        <w:t>обліку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дебіторами,</w:t>
      </w:r>
      <w:r>
        <w:rPr>
          <w:spacing w:val="1"/>
        </w:rPr>
        <w:t xml:space="preserve"> </w:t>
      </w:r>
      <w:r>
        <w:t>встановити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підприємством</w:t>
      </w:r>
      <w:r>
        <w:rPr>
          <w:spacing w:val="1"/>
        </w:rPr>
        <w:t xml:space="preserve"> </w:t>
      </w:r>
      <w:r>
        <w:t>вимог</w:t>
      </w:r>
      <w:r>
        <w:rPr>
          <w:spacing w:val="-1"/>
        </w:rPr>
        <w:t xml:space="preserve"> </w:t>
      </w:r>
      <w:r>
        <w:t>законодавства.</w:t>
      </w:r>
    </w:p>
    <w:p w:rsidR="005C3EB2" w:rsidRDefault="005C3EB2" w:rsidP="005C3EB2">
      <w:pPr>
        <w:pStyle w:val="a3"/>
        <w:spacing w:line="360" w:lineRule="auto"/>
        <w:ind w:left="259" w:right="250" w:firstLine="705"/>
      </w:pPr>
      <w:r>
        <w:t>Сьогодні,</w:t>
      </w:r>
      <w:r>
        <w:rPr>
          <w:spacing w:val="1"/>
        </w:rPr>
        <w:t xml:space="preserve"> </w:t>
      </w:r>
      <w:r>
        <w:t>головним</w:t>
      </w:r>
      <w:r>
        <w:rPr>
          <w:spacing w:val="1"/>
        </w:rPr>
        <w:t xml:space="preserve"> </w:t>
      </w:r>
      <w:r>
        <w:t>інструментом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підприємства є система правил діяльності, що виражають погоджену волю</w:t>
      </w:r>
      <w:r>
        <w:rPr>
          <w:spacing w:val="1"/>
        </w:rPr>
        <w:t xml:space="preserve"> </w:t>
      </w:r>
      <w:r>
        <w:t>акціонерів і трудового колективу, що керуються цими правилами. Стрімка</w:t>
      </w:r>
      <w:r>
        <w:rPr>
          <w:spacing w:val="1"/>
        </w:rPr>
        <w:t xml:space="preserve"> </w:t>
      </w:r>
      <w:r>
        <w:t>трансформація бізнес-процесів диктує доцільність створення на вітчизняних</w:t>
      </w:r>
      <w:r>
        <w:rPr>
          <w:spacing w:val="1"/>
        </w:rPr>
        <w:t xml:space="preserve"> </w:t>
      </w:r>
      <w:r>
        <w:t>підприємствах органів внутрішнього аудиту. Переваги внутрішнього аудиту</w:t>
      </w:r>
      <w:r>
        <w:rPr>
          <w:spacing w:val="1"/>
        </w:rPr>
        <w:t xml:space="preserve"> </w:t>
      </w:r>
      <w:r>
        <w:t>роблять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незамінним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-1"/>
        </w:rPr>
        <w:t xml:space="preserve"> </w:t>
      </w:r>
      <w:r>
        <w:t>різних форм власності.</w:t>
      </w:r>
    </w:p>
    <w:p w:rsidR="005C3EB2" w:rsidRDefault="005C3EB2" w:rsidP="005C3EB2">
      <w:pPr>
        <w:pStyle w:val="a3"/>
        <w:spacing w:line="360" w:lineRule="auto"/>
        <w:ind w:left="259" w:right="253" w:firstLine="705"/>
      </w:pPr>
      <w:r>
        <w:t>Саме дослідженню сучасного стану та шляхів удосконалення обліку,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аудиту)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вітчизняному підприємстві присвячена дана магістерська робота, тому її тема</w:t>
      </w:r>
      <w:r>
        <w:rPr>
          <w:spacing w:val="-67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достатньо актуальною.</w:t>
      </w:r>
    </w:p>
    <w:p w:rsidR="005C3EB2" w:rsidRDefault="005C3EB2" w:rsidP="005C3EB2">
      <w:pPr>
        <w:pStyle w:val="1"/>
        <w:jc w:val="both"/>
      </w:pPr>
      <w:r>
        <w:t>Мета і</w:t>
      </w:r>
      <w:r>
        <w:rPr>
          <w:spacing w:val="-3"/>
        </w:rPr>
        <w:t xml:space="preserve"> </w:t>
      </w:r>
      <w:r>
        <w:t>завдання</w:t>
      </w:r>
      <w:r>
        <w:rPr>
          <w:spacing w:val="-7"/>
        </w:rPr>
        <w:t xml:space="preserve"> </w:t>
      </w:r>
      <w:r>
        <w:t>дослідження.</w:t>
      </w:r>
    </w:p>
    <w:p w:rsidR="005C3EB2" w:rsidRDefault="005C3EB2" w:rsidP="005C3EB2">
      <w:pPr>
        <w:pStyle w:val="a3"/>
        <w:spacing w:before="157" w:line="360" w:lineRule="auto"/>
        <w:ind w:left="259" w:right="251" w:firstLine="705"/>
      </w:pPr>
      <w:r>
        <w:t>Метою</w:t>
      </w:r>
      <w:r>
        <w:rPr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теоретичних</w:t>
      </w:r>
      <w:r>
        <w:rPr>
          <w:spacing w:val="-67"/>
        </w:rPr>
        <w:t xml:space="preserve"> </w:t>
      </w:r>
      <w:r>
        <w:t>положень,</w:t>
      </w:r>
      <w:r>
        <w:rPr>
          <w:spacing w:val="1"/>
        </w:rPr>
        <w:t xml:space="preserve"> </w:t>
      </w:r>
      <w:r>
        <w:t>методичних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рекомендацій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удосконалення обліку, аналізу та аудиту оборотних коштів на вітчизняному</w:t>
      </w:r>
      <w:r>
        <w:rPr>
          <w:spacing w:val="1"/>
        </w:rPr>
        <w:t xml:space="preserve"> </w:t>
      </w:r>
      <w:r>
        <w:t>підприємстві</w:t>
      </w:r>
      <w:r>
        <w:rPr>
          <w:spacing w:val="-7"/>
        </w:rPr>
        <w:t xml:space="preserve"> </w:t>
      </w:r>
      <w:r>
        <w:t>в сучасних умовах господарювання.</w:t>
      </w:r>
    </w:p>
    <w:p w:rsidR="005C3EB2" w:rsidRDefault="005C3EB2" w:rsidP="005C3EB2">
      <w:pPr>
        <w:pStyle w:val="a3"/>
        <w:spacing w:line="320" w:lineRule="exact"/>
        <w:ind w:left="964"/>
      </w:pPr>
      <w:r>
        <w:t>Завдання</w:t>
      </w:r>
      <w:r>
        <w:rPr>
          <w:spacing w:val="-4"/>
        </w:rPr>
        <w:t xml:space="preserve"> </w:t>
      </w:r>
      <w:r>
        <w:t>дипломної</w:t>
      </w:r>
      <w:r>
        <w:rPr>
          <w:spacing w:val="-3"/>
        </w:rPr>
        <w:t xml:space="preserve"> </w:t>
      </w:r>
      <w:r>
        <w:t>роботи</w:t>
      </w:r>
      <w:r>
        <w:rPr>
          <w:spacing w:val="-4"/>
        </w:rPr>
        <w:t xml:space="preserve"> </w:t>
      </w:r>
      <w:r>
        <w:t>магістра:</w:t>
      </w:r>
    </w:p>
    <w:p w:rsidR="005C3EB2" w:rsidRDefault="005C3EB2" w:rsidP="005C3EB2">
      <w:pPr>
        <w:pStyle w:val="a5"/>
        <w:numPr>
          <w:ilvl w:val="0"/>
          <w:numId w:val="10"/>
        </w:numPr>
        <w:tabs>
          <w:tab w:val="left" w:pos="634"/>
        </w:tabs>
        <w:spacing w:before="162" w:line="362" w:lineRule="auto"/>
        <w:ind w:right="250"/>
        <w:rPr>
          <w:sz w:val="28"/>
        </w:rPr>
      </w:pPr>
      <w:r>
        <w:rPr>
          <w:sz w:val="28"/>
        </w:rPr>
        <w:t>визначити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наукові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основи,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зміст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оборотних</w:t>
      </w:r>
      <w:r>
        <w:rPr>
          <w:spacing w:val="-7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підприємстві;</w:t>
      </w:r>
    </w:p>
    <w:p w:rsidR="005C3EB2" w:rsidRDefault="005C3EB2" w:rsidP="005C3EB2">
      <w:pPr>
        <w:pStyle w:val="a5"/>
        <w:numPr>
          <w:ilvl w:val="0"/>
          <w:numId w:val="10"/>
        </w:numPr>
        <w:tabs>
          <w:tab w:val="left" w:pos="634"/>
        </w:tabs>
        <w:spacing w:line="314" w:lineRule="exact"/>
        <w:rPr>
          <w:sz w:val="28"/>
        </w:rPr>
      </w:pPr>
      <w:r>
        <w:rPr>
          <w:sz w:val="28"/>
        </w:rPr>
        <w:t>дослідити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методологічні</w:t>
      </w:r>
      <w:r>
        <w:rPr>
          <w:spacing w:val="-4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оборотних</w:t>
      </w:r>
      <w:r>
        <w:rPr>
          <w:spacing w:val="-8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підприємстві;</w:t>
      </w:r>
    </w:p>
    <w:p w:rsidR="005C3EB2" w:rsidRDefault="005C3EB2" w:rsidP="005C3EB2">
      <w:pPr>
        <w:pStyle w:val="a5"/>
        <w:numPr>
          <w:ilvl w:val="0"/>
          <w:numId w:val="10"/>
        </w:numPr>
        <w:tabs>
          <w:tab w:val="left" w:pos="633"/>
          <w:tab w:val="left" w:pos="634"/>
        </w:tabs>
        <w:spacing w:before="163" w:line="357" w:lineRule="auto"/>
        <w:ind w:right="252"/>
        <w:jc w:val="left"/>
        <w:rPr>
          <w:sz w:val="28"/>
        </w:rPr>
      </w:pPr>
      <w:r>
        <w:rPr>
          <w:sz w:val="28"/>
        </w:rPr>
        <w:t>розглянути</w:t>
      </w:r>
      <w:r>
        <w:rPr>
          <w:spacing w:val="46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44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4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46"/>
          <w:sz w:val="28"/>
        </w:rPr>
        <w:t xml:space="preserve"> </w:t>
      </w:r>
      <w:r>
        <w:rPr>
          <w:sz w:val="28"/>
        </w:rPr>
        <w:t>оборотних</w:t>
      </w:r>
      <w:r>
        <w:rPr>
          <w:spacing w:val="38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прикладі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ПрАТ</w:t>
      </w:r>
      <w:r>
        <w:rPr>
          <w:spacing w:val="6"/>
          <w:sz w:val="28"/>
        </w:rPr>
        <w:t xml:space="preserve"> </w:t>
      </w:r>
      <w:r>
        <w:rPr>
          <w:sz w:val="28"/>
        </w:rPr>
        <w:t>«КМК»;</w:t>
      </w:r>
    </w:p>
    <w:p w:rsidR="005C3EB2" w:rsidRDefault="005C3EB2" w:rsidP="005C3EB2">
      <w:pPr>
        <w:pStyle w:val="a5"/>
        <w:numPr>
          <w:ilvl w:val="0"/>
          <w:numId w:val="10"/>
        </w:numPr>
        <w:tabs>
          <w:tab w:val="left" w:pos="633"/>
          <w:tab w:val="left" w:pos="634"/>
          <w:tab w:val="left" w:pos="2653"/>
          <w:tab w:val="left" w:pos="3679"/>
          <w:tab w:val="left" w:pos="5718"/>
          <w:tab w:val="left" w:pos="6740"/>
          <w:tab w:val="left" w:pos="8256"/>
          <w:tab w:val="left" w:pos="9331"/>
        </w:tabs>
        <w:spacing w:before="5" w:line="362" w:lineRule="auto"/>
        <w:ind w:right="258"/>
        <w:jc w:val="left"/>
        <w:rPr>
          <w:sz w:val="28"/>
        </w:rPr>
      </w:pPr>
      <w:r>
        <w:rPr>
          <w:sz w:val="28"/>
        </w:rPr>
        <w:t>запропонувати</w:t>
      </w:r>
      <w:r>
        <w:rPr>
          <w:sz w:val="28"/>
        </w:rPr>
        <w:tab/>
        <w:t>шляхи</w:t>
      </w:r>
      <w:r>
        <w:rPr>
          <w:sz w:val="28"/>
        </w:rPr>
        <w:tab/>
        <w:t>удосконалення</w:t>
      </w:r>
      <w:r>
        <w:rPr>
          <w:sz w:val="28"/>
        </w:rPr>
        <w:tab/>
        <w:t>обліку</w:t>
      </w:r>
      <w:r>
        <w:rPr>
          <w:sz w:val="28"/>
        </w:rPr>
        <w:tab/>
        <w:t>оборотних</w:t>
      </w:r>
      <w:r>
        <w:rPr>
          <w:sz w:val="28"/>
        </w:rPr>
        <w:tab/>
        <w:t>коштів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підприємстві;</w:t>
      </w:r>
    </w:p>
    <w:p w:rsidR="005C3EB2" w:rsidRDefault="005C3EB2" w:rsidP="005C3EB2">
      <w:pPr>
        <w:pStyle w:val="a5"/>
        <w:numPr>
          <w:ilvl w:val="0"/>
          <w:numId w:val="10"/>
        </w:numPr>
        <w:tabs>
          <w:tab w:val="left" w:pos="633"/>
          <w:tab w:val="left" w:pos="634"/>
          <w:tab w:val="left" w:pos="2091"/>
          <w:tab w:val="left" w:pos="3218"/>
          <w:tab w:val="left" w:pos="4357"/>
          <w:tab w:val="left" w:pos="6124"/>
          <w:tab w:val="left" w:pos="6968"/>
          <w:tab w:val="left" w:pos="7442"/>
          <w:tab w:val="left" w:pos="8737"/>
        </w:tabs>
        <w:spacing w:line="362" w:lineRule="auto"/>
        <w:ind w:right="251"/>
        <w:jc w:val="left"/>
        <w:rPr>
          <w:sz w:val="28"/>
        </w:rPr>
      </w:pPr>
      <w:r>
        <w:rPr>
          <w:sz w:val="28"/>
        </w:rPr>
        <w:t>визначити</w:t>
      </w:r>
      <w:r>
        <w:rPr>
          <w:sz w:val="28"/>
        </w:rPr>
        <w:tab/>
        <w:t>наукові</w:t>
      </w:r>
      <w:r>
        <w:rPr>
          <w:sz w:val="28"/>
        </w:rPr>
        <w:tab/>
        <w:t>основи,</w:t>
      </w:r>
      <w:r>
        <w:rPr>
          <w:sz w:val="28"/>
        </w:rPr>
        <w:tab/>
        <w:t>економічний</w:t>
      </w:r>
      <w:r>
        <w:rPr>
          <w:sz w:val="28"/>
        </w:rPr>
        <w:tab/>
        <w:t>зміст</w:t>
      </w:r>
      <w:r>
        <w:rPr>
          <w:sz w:val="28"/>
        </w:rPr>
        <w:tab/>
        <w:t>та</w:t>
      </w:r>
      <w:r>
        <w:rPr>
          <w:sz w:val="28"/>
        </w:rPr>
        <w:tab/>
        <w:t>завдання</w:t>
      </w:r>
      <w:r>
        <w:rPr>
          <w:sz w:val="28"/>
        </w:rPr>
        <w:tab/>
        <w:t>аналізу</w:t>
      </w:r>
      <w:r>
        <w:rPr>
          <w:spacing w:val="-67"/>
          <w:sz w:val="28"/>
        </w:rPr>
        <w:t xml:space="preserve"> </w:t>
      </w:r>
      <w:r>
        <w:rPr>
          <w:sz w:val="28"/>
        </w:rPr>
        <w:t>оборотних</w:t>
      </w:r>
      <w:r>
        <w:rPr>
          <w:spacing w:val="-7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підприємстві;</w:t>
      </w:r>
    </w:p>
    <w:p w:rsidR="005C3EB2" w:rsidRDefault="005C3EB2" w:rsidP="005C3EB2">
      <w:pPr>
        <w:pStyle w:val="a5"/>
        <w:numPr>
          <w:ilvl w:val="0"/>
          <w:numId w:val="10"/>
        </w:numPr>
        <w:tabs>
          <w:tab w:val="left" w:pos="633"/>
          <w:tab w:val="left" w:pos="634"/>
          <w:tab w:val="left" w:pos="2169"/>
          <w:tab w:val="left" w:pos="4204"/>
          <w:tab w:val="left" w:pos="5331"/>
          <w:tab w:val="left" w:pos="6544"/>
          <w:tab w:val="left" w:pos="8157"/>
          <w:tab w:val="left" w:pos="9327"/>
        </w:tabs>
        <w:spacing w:line="357" w:lineRule="auto"/>
        <w:ind w:right="257"/>
        <w:jc w:val="left"/>
        <w:rPr>
          <w:sz w:val="28"/>
        </w:rPr>
      </w:pPr>
      <w:r>
        <w:rPr>
          <w:sz w:val="28"/>
        </w:rPr>
        <w:t>дослідити</w:t>
      </w:r>
      <w:r>
        <w:rPr>
          <w:sz w:val="28"/>
        </w:rPr>
        <w:tab/>
        <w:t>методологічні</w:t>
      </w:r>
      <w:r>
        <w:rPr>
          <w:sz w:val="28"/>
        </w:rPr>
        <w:tab/>
        <w:t>засади</w:t>
      </w:r>
      <w:r>
        <w:rPr>
          <w:sz w:val="28"/>
        </w:rPr>
        <w:tab/>
        <w:t>аналізу</w:t>
      </w:r>
      <w:r>
        <w:rPr>
          <w:sz w:val="28"/>
        </w:rPr>
        <w:tab/>
        <w:t>оборотних</w:t>
      </w:r>
      <w:r>
        <w:rPr>
          <w:sz w:val="28"/>
        </w:rPr>
        <w:tab/>
        <w:t>коштів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підприємстві;</w:t>
      </w:r>
    </w:p>
    <w:p w:rsidR="005C3EB2" w:rsidRDefault="005C3EB2" w:rsidP="005C3EB2">
      <w:pPr>
        <w:spacing w:line="357" w:lineRule="auto"/>
        <w:rPr>
          <w:sz w:val="28"/>
        </w:rPr>
        <w:sectPr w:rsidR="005C3EB2">
          <w:pgSz w:w="11910" w:h="16840"/>
          <w:pgMar w:top="1040" w:right="600" w:bottom="280" w:left="1440" w:header="717" w:footer="0" w:gutter="0"/>
          <w:cols w:space="720"/>
        </w:sectPr>
      </w:pPr>
    </w:p>
    <w:p w:rsidR="005C3EB2" w:rsidRDefault="005C3EB2" w:rsidP="005C3EB2">
      <w:pPr>
        <w:pStyle w:val="a5"/>
        <w:numPr>
          <w:ilvl w:val="0"/>
          <w:numId w:val="10"/>
        </w:numPr>
        <w:tabs>
          <w:tab w:val="left" w:pos="633"/>
          <w:tab w:val="left" w:pos="634"/>
        </w:tabs>
        <w:spacing w:before="76" w:line="362" w:lineRule="auto"/>
        <w:ind w:right="250"/>
        <w:jc w:val="left"/>
        <w:rPr>
          <w:sz w:val="28"/>
        </w:rPr>
      </w:pPr>
      <w:r>
        <w:rPr>
          <w:sz w:val="28"/>
        </w:rPr>
        <w:lastRenderedPageBreak/>
        <w:t>розглянути</w:t>
      </w:r>
      <w:r>
        <w:rPr>
          <w:spacing w:val="33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30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39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35"/>
          <w:sz w:val="28"/>
        </w:rPr>
        <w:t xml:space="preserve"> </w:t>
      </w:r>
      <w:r>
        <w:rPr>
          <w:sz w:val="28"/>
        </w:rPr>
        <w:t>оборотних</w:t>
      </w:r>
      <w:r>
        <w:rPr>
          <w:spacing w:val="33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прикладі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ПрАТ</w:t>
      </w:r>
      <w:r>
        <w:rPr>
          <w:spacing w:val="6"/>
          <w:sz w:val="28"/>
        </w:rPr>
        <w:t xml:space="preserve"> </w:t>
      </w:r>
      <w:r>
        <w:rPr>
          <w:sz w:val="28"/>
        </w:rPr>
        <w:t>«КМК»;</w:t>
      </w:r>
    </w:p>
    <w:p w:rsidR="005C3EB2" w:rsidRDefault="005C3EB2" w:rsidP="005C3EB2">
      <w:pPr>
        <w:pStyle w:val="a5"/>
        <w:numPr>
          <w:ilvl w:val="0"/>
          <w:numId w:val="10"/>
        </w:numPr>
        <w:tabs>
          <w:tab w:val="left" w:pos="633"/>
          <w:tab w:val="left" w:pos="634"/>
          <w:tab w:val="left" w:pos="2634"/>
          <w:tab w:val="left" w:pos="3651"/>
          <w:tab w:val="left" w:pos="5672"/>
          <w:tab w:val="left" w:pos="6771"/>
          <w:tab w:val="left" w:pos="8268"/>
          <w:tab w:val="left" w:pos="9328"/>
        </w:tabs>
        <w:spacing w:line="362" w:lineRule="auto"/>
        <w:ind w:right="256"/>
        <w:jc w:val="left"/>
        <w:rPr>
          <w:sz w:val="28"/>
        </w:rPr>
      </w:pPr>
      <w:r>
        <w:rPr>
          <w:sz w:val="28"/>
        </w:rPr>
        <w:t>запропонувати</w:t>
      </w:r>
      <w:r>
        <w:rPr>
          <w:sz w:val="28"/>
        </w:rPr>
        <w:tab/>
        <w:t>шляхи</w:t>
      </w:r>
      <w:r>
        <w:rPr>
          <w:sz w:val="28"/>
        </w:rPr>
        <w:tab/>
        <w:t>удосконалення</w:t>
      </w:r>
      <w:r>
        <w:rPr>
          <w:sz w:val="28"/>
        </w:rPr>
        <w:tab/>
        <w:t>аналізу</w:t>
      </w:r>
      <w:r>
        <w:rPr>
          <w:sz w:val="28"/>
        </w:rPr>
        <w:tab/>
        <w:t>оборотних</w:t>
      </w:r>
      <w:r>
        <w:rPr>
          <w:sz w:val="28"/>
        </w:rPr>
        <w:tab/>
        <w:t>коштів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підприємстві;</w:t>
      </w:r>
    </w:p>
    <w:p w:rsidR="005C3EB2" w:rsidRDefault="005C3EB2" w:rsidP="005C3EB2">
      <w:pPr>
        <w:pStyle w:val="a5"/>
        <w:numPr>
          <w:ilvl w:val="0"/>
          <w:numId w:val="10"/>
        </w:numPr>
        <w:tabs>
          <w:tab w:val="left" w:pos="633"/>
          <w:tab w:val="left" w:pos="634"/>
          <w:tab w:val="left" w:pos="2096"/>
          <w:tab w:val="left" w:pos="3233"/>
          <w:tab w:val="left" w:pos="4382"/>
          <w:tab w:val="left" w:pos="6152"/>
          <w:tab w:val="left" w:pos="7001"/>
          <w:tab w:val="left" w:pos="7486"/>
          <w:tab w:val="left" w:pos="8786"/>
        </w:tabs>
        <w:spacing w:line="357" w:lineRule="auto"/>
        <w:ind w:right="250"/>
        <w:jc w:val="left"/>
        <w:rPr>
          <w:sz w:val="28"/>
        </w:rPr>
      </w:pPr>
      <w:r>
        <w:rPr>
          <w:sz w:val="28"/>
        </w:rPr>
        <w:t>визначити</w:t>
      </w:r>
      <w:r>
        <w:rPr>
          <w:sz w:val="28"/>
        </w:rPr>
        <w:tab/>
        <w:t>наукові</w:t>
      </w:r>
      <w:r>
        <w:rPr>
          <w:sz w:val="28"/>
        </w:rPr>
        <w:tab/>
        <w:t>основи,</w:t>
      </w:r>
      <w:r>
        <w:rPr>
          <w:sz w:val="28"/>
        </w:rPr>
        <w:tab/>
        <w:t>економічний</w:t>
      </w:r>
      <w:r>
        <w:rPr>
          <w:sz w:val="28"/>
        </w:rPr>
        <w:tab/>
        <w:t>зміст</w:t>
      </w:r>
      <w:r>
        <w:rPr>
          <w:sz w:val="28"/>
        </w:rPr>
        <w:tab/>
        <w:t>та</w:t>
      </w:r>
      <w:r>
        <w:rPr>
          <w:sz w:val="28"/>
        </w:rPr>
        <w:tab/>
        <w:t>завдання</w:t>
      </w:r>
      <w:r>
        <w:rPr>
          <w:sz w:val="28"/>
        </w:rPr>
        <w:tab/>
        <w:t>аудиту</w:t>
      </w:r>
      <w:r>
        <w:rPr>
          <w:spacing w:val="-67"/>
          <w:sz w:val="28"/>
        </w:rPr>
        <w:t xml:space="preserve"> </w:t>
      </w:r>
      <w:r>
        <w:rPr>
          <w:sz w:val="28"/>
        </w:rPr>
        <w:t>оборотних</w:t>
      </w:r>
      <w:r>
        <w:rPr>
          <w:spacing w:val="-7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підприємстві;</w:t>
      </w:r>
    </w:p>
    <w:p w:rsidR="005C3EB2" w:rsidRDefault="005C3EB2" w:rsidP="005C3EB2">
      <w:pPr>
        <w:pStyle w:val="a5"/>
        <w:numPr>
          <w:ilvl w:val="0"/>
          <w:numId w:val="10"/>
        </w:numPr>
        <w:tabs>
          <w:tab w:val="left" w:pos="633"/>
          <w:tab w:val="left" w:pos="634"/>
        </w:tabs>
        <w:jc w:val="left"/>
        <w:rPr>
          <w:sz w:val="28"/>
        </w:rPr>
      </w:pPr>
      <w:r>
        <w:rPr>
          <w:sz w:val="28"/>
        </w:rPr>
        <w:t>дослідити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методологічні</w:t>
      </w:r>
      <w:r>
        <w:rPr>
          <w:spacing w:val="-2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-7"/>
          <w:sz w:val="28"/>
        </w:rPr>
        <w:t xml:space="preserve"> </w:t>
      </w:r>
      <w:r>
        <w:rPr>
          <w:sz w:val="28"/>
        </w:rPr>
        <w:t>оборотних</w:t>
      </w:r>
      <w:r>
        <w:rPr>
          <w:spacing w:val="-8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підприємстві;</w:t>
      </w:r>
    </w:p>
    <w:p w:rsidR="005C3EB2" w:rsidRDefault="005C3EB2" w:rsidP="005C3EB2">
      <w:pPr>
        <w:pStyle w:val="a5"/>
        <w:numPr>
          <w:ilvl w:val="0"/>
          <w:numId w:val="10"/>
        </w:numPr>
        <w:tabs>
          <w:tab w:val="left" w:pos="633"/>
          <w:tab w:val="left" w:pos="634"/>
        </w:tabs>
        <w:spacing w:before="158" w:line="357" w:lineRule="auto"/>
        <w:ind w:right="252"/>
        <w:jc w:val="left"/>
        <w:rPr>
          <w:sz w:val="28"/>
        </w:rPr>
      </w:pPr>
      <w:r>
        <w:rPr>
          <w:sz w:val="28"/>
        </w:rPr>
        <w:t>розглянути</w:t>
      </w:r>
      <w:r>
        <w:rPr>
          <w:spacing w:val="45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42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45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47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45"/>
          <w:sz w:val="28"/>
        </w:rPr>
        <w:t xml:space="preserve"> </w:t>
      </w:r>
      <w:r>
        <w:rPr>
          <w:sz w:val="28"/>
        </w:rPr>
        <w:t>звітності</w:t>
      </w:r>
      <w:r>
        <w:rPr>
          <w:spacing w:val="49"/>
          <w:sz w:val="28"/>
        </w:rPr>
        <w:t xml:space="preserve"> </w:t>
      </w:r>
      <w:r>
        <w:rPr>
          <w:sz w:val="28"/>
        </w:rPr>
        <w:t>та</w:t>
      </w:r>
      <w:r>
        <w:rPr>
          <w:spacing w:val="46"/>
          <w:sz w:val="28"/>
        </w:rPr>
        <w:t xml:space="preserve"> </w:t>
      </w:r>
      <w:r>
        <w:rPr>
          <w:sz w:val="28"/>
        </w:rPr>
        <w:t>оборотних</w:t>
      </w:r>
      <w:r>
        <w:rPr>
          <w:spacing w:val="-67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прикладі</w:t>
      </w:r>
      <w:r>
        <w:rPr>
          <w:spacing w:val="-7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ПрАТ</w:t>
      </w:r>
      <w:r>
        <w:rPr>
          <w:spacing w:val="-2"/>
          <w:sz w:val="28"/>
        </w:rPr>
        <w:t xml:space="preserve"> </w:t>
      </w:r>
      <w:r>
        <w:rPr>
          <w:sz w:val="28"/>
        </w:rPr>
        <w:t>«КМК»;</w:t>
      </w:r>
    </w:p>
    <w:p w:rsidR="005C3EB2" w:rsidRDefault="005C3EB2" w:rsidP="005C3EB2">
      <w:pPr>
        <w:pStyle w:val="a5"/>
        <w:numPr>
          <w:ilvl w:val="0"/>
          <w:numId w:val="10"/>
        </w:numPr>
        <w:tabs>
          <w:tab w:val="left" w:pos="633"/>
          <w:tab w:val="left" w:pos="634"/>
          <w:tab w:val="left" w:pos="2644"/>
          <w:tab w:val="left" w:pos="3665"/>
          <w:tab w:val="left" w:pos="5699"/>
          <w:tab w:val="left" w:pos="6755"/>
          <w:tab w:val="left" w:pos="8262"/>
          <w:tab w:val="left" w:pos="9331"/>
        </w:tabs>
        <w:spacing w:before="5" w:line="357" w:lineRule="auto"/>
        <w:ind w:right="257"/>
        <w:jc w:val="left"/>
        <w:rPr>
          <w:sz w:val="28"/>
        </w:rPr>
      </w:pPr>
      <w:r>
        <w:rPr>
          <w:sz w:val="28"/>
        </w:rPr>
        <w:t>запропонувати</w:t>
      </w:r>
      <w:r>
        <w:rPr>
          <w:sz w:val="28"/>
        </w:rPr>
        <w:tab/>
        <w:t>шляхи</w:t>
      </w:r>
      <w:r>
        <w:rPr>
          <w:sz w:val="28"/>
        </w:rPr>
        <w:tab/>
        <w:t>удосконалення</w:t>
      </w:r>
      <w:r>
        <w:rPr>
          <w:sz w:val="28"/>
        </w:rPr>
        <w:tab/>
        <w:t>аудиту</w:t>
      </w:r>
      <w:r>
        <w:rPr>
          <w:sz w:val="28"/>
        </w:rPr>
        <w:tab/>
        <w:t>оборотних</w:t>
      </w:r>
      <w:r>
        <w:rPr>
          <w:sz w:val="28"/>
        </w:rPr>
        <w:tab/>
        <w:t>коштів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підприємстві.</w:t>
      </w:r>
    </w:p>
    <w:p w:rsidR="005C3EB2" w:rsidRDefault="005C3EB2" w:rsidP="005C3EB2">
      <w:pPr>
        <w:pStyle w:val="1"/>
        <w:spacing w:before="11"/>
        <w:jc w:val="both"/>
      </w:pPr>
      <w:r>
        <w:t>Об'єкт</w:t>
      </w:r>
      <w:r>
        <w:rPr>
          <w:spacing w:val="-5"/>
        </w:rPr>
        <w:t xml:space="preserve"> </w:t>
      </w:r>
      <w:r>
        <w:t>і предмет</w:t>
      </w:r>
      <w:r>
        <w:rPr>
          <w:spacing w:val="-5"/>
        </w:rPr>
        <w:t xml:space="preserve"> </w:t>
      </w:r>
      <w:r>
        <w:t>дослідження.</w:t>
      </w:r>
    </w:p>
    <w:p w:rsidR="005C3EB2" w:rsidRDefault="005C3EB2" w:rsidP="005C3EB2">
      <w:pPr>
        <w:pStyle w:val="a3"/>
        <w:spacing w:before="158" w:line="357" w:lineRule="auto"/>
        <w:ind w:right="253" w:firstLine="705"/>
      </w:pPr>
      <w:r>
        <w:t>Об’єктом</w:t>
      </w:r>
      <w:r>
        <w:rPr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сучасна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обліку, аналізу</w:t>
      </w:r>
      <w:r>
        <w:rPr>
          <w:spacing w:val="-9"/>
        </w:rPr>
        <w:t xml:space="preserve"> </w:t>
      </w:r>
      <w:r>
        <w:t>та аудиту</w:t>
      </w:r>
      <w:r>
        <w:rPr>
          <w:spacing w:val="-9"/>
        </w:rPr>
        <w:t xml:space="preserve"> </w:t>
      </w:r>
      <w:r>
        <w:t>оборотних</w:t>
      </w:r>
      <w:r>
        <w:rPr>
          <w:spacing w:val="-4"/>
        </w:rPr>
        <w:t xml:space="preserve"> </w:t>
      </w:r>
      <w:r>
        <w:t>коштів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вітчизняних</w:t>
      </w:r>
      <w:r>
        <w:rPr>
          <w:spacing w:val="-9"/>
        </w:rPr>
        <w:t xml:space="preserve"> </w:t>
      </w:r>
      <w:r>
        <w:t>підприємствах.</w:t>
      </w:r>
    </w:p>
    <w:p w:rsidR="005C3EB2" w:rsidRDefault="005C3EB2" w:rsidP="005C3EB2">
      <w:pPr>
        <w:pStyle w:val="a3"/>
        <w:spacing w:before="5" w:line="360" w:lineRule="auto"/>
        <w:ind w:right="250" w:firstLine="705"/>
      </w:pPr>
      <w:r>
        <w:t>Предметом</w:t>
      </w:r>
      <w:r>
        <w:rPr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теоретичних</w:t>
      </w:r>
      <w:r>
        <w:rPr>
          <w:spacing w:val="-67"/>
        </w:rPr>
        <w:t xml:space="preserve"> </w:t>
      </w:r>
      <w:r>
        <w:t>питань,</w:t>
      </w:r>
      <w:r>
        <w:rPr>
          <w:spacing w:val="1"/>
        </w:rPr>
        <w:t xml:space="preserve"> </w:t>
      </w:r>
      <w:r>
        <w:t>методичних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пов’язаних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формуванням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прикладі</w:t>
      </w:r>
      <w:r>
        <w:rPr>
          <w:spacing w:val="-6"/>
        </w:rPr>
        <w:t xml:space="preserve"> </w:t>
      </w:r>
      <w:r>
        <w:t>ПрАТ</w:t>
      </w:r>
      <w:r>
        <w:rPr>
          <w:spacing w:val="-2"/>
        </w:rPr>
        <w:t xml:space="preserve"> </w:t>
      </w:r>
      <w:r>
        <w:t>«КМК».</w:t>
      </w:r>
    </w:p>
    <w:p w:rsidR="005C3EB2" w:rsidRDefault="005C3EB2" w:rsidP="005C3EB2">
      <w:pPr>
        <w:pStyle w:val="1"/>
        <w:spacing w:before="2"/>
        <w:jc w:val="both"/>
      </w:pPr>
      <w:r>
        <w:t>Методи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інформаційна</w:t>
      </w:r>
      <w:r>
        <w:rPr>
          <w:spacing w:val="-4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дослідження.</w:t>
      </w:r>
    </w:p>
    <w:p w:rsidR="005C3EB2" w:rsidRDefault="005C3EB2" w:rsidP="005C3EB2">
      <w:pPr>
        <w:pStyle w:val="a3"/>
        <w:spacing w:before="158" w:line="360" w:lineRule="auto"/>
        <w:ind w:right="249" w:firstLine="705"/>
      </w:pPr>
      <w:r>
        <w:t>Інформаційною базою дослідження є: наукові публікації зарубіжних та</w:t>
      </w:r>
      <w:r>
        <w:rPr>
          <w:spacing w:val="1"/>
        </w:rPr>
        <w:t xml:space="preserve"> </w:t>
      </w:r>
      <w:r>
        <w:t>вітчизняних фахівців з проблем обліку, аналізу та аудиту оборотних активів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підприємствах;</w:t>
      </w:r>
      <w:r>
        <w:rPr>
          <w:spacing w:val="1"/>
        </w:rPr>
        <w:t xml:space="preserve"> </w:t>
      </w:r>
      <w:r>
        <w:t>законодавчій</w:t>
      </w:r>
      <w:r>
        <w:rPr>
          <w:spacing w:val="1"/>
        </w:rPr>
        <w:t xml:space="preserve"> </w:t>
      </w:r>
      <w:r>
        <w:t>та</w:t>
      </w:r>
      <w:r>
        <w:rPr>
          <w:spacing w:val="71"/>
        </w:rPr>
        <w:t xml:space="preserve"> </w:t>
      </w:r>
      <w:r>
        <w:t>нормативно-правовий</w:t>
      </w:r>
      <w:r>
        <w:rPr>
          <w:spacing w:val="71"/>
        </w:rPr>
        <w:t xml:space="preserve"> </w:t>
      </w:r>
      <w:r>
        <w:t>матеріал;</w:t>
      </w:r>
      <w:r>
        <w:rPr>
          <w:spacing w:val="1"/>
        </w:rPr>
        <w:t xml:space="preserve"> </w:t>
      </w:r>
      <w:r>
        <w:t>інструкції;</w:t>
      </w:r>
      <w:r>
        <w:rPr>
          <w:spacing w:val="1"/>
        </w:rPr>
        <w:t xml:space="preserve"> </w:t>
      </w:r>
      <w:r>
        <w:t>національні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(стандарти)</w:t>
      </w:r>
      <w:r>
        <w:rPr>
          <w:spacing w:val="1"/>
        </w:rPr>
        <w:t xml:space="preserve"> </w:t>
      </w:r>
      <w:r>
        <w:t>бухгалтерського</w:t>
      </w:r>
      <w:r>
        <w:rPr>
          <w:spacing w:val="1"/>
        </w:rPr>
        <w:t xml:space="preserve"> </w:t>
      </w:r>
      <w:r>
        <w:t>обліку;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стандарти</w:t>
      </w:r>
      <w:r>
        <w:rPr>
          <w:spacing w:val="1"/>
        </w:rPr>
        <w:t xml:space="preserve"> </w:t>
      </w:r>
      <w:r>
        <w:t>бухгалтерського</w:t>
      </w:r>
      <w:r>
        <w:rPr>
          <w:spacing w:val="1"/>
        </w:rPr>
        <w:t xml:space="preserve"> </w:t>
      </w:r>
      <w:r>
        <w:t>обліку;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стандарти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звітності;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стандарти</w:t>
      </w:r>
      <w:r>
        <w:rPr>
          <w:spacing w:val="1"/>
        </w:rPr>
        <w:t xml:space="preserve"> </w:t>
      </w:r>
      <w:r>
        <w:t>аудиту;</w:t>
      </w:r>
      <w:r>
        <w:rPr>
          <w:spacing w:val="1"/>
        </w:rPr>
        <w:t xml:space="preserve"> </w:t>
      </w:r>
      <w:r>
        <w:t>офіційна</w:t>
      </w:r>
      <w:r>
        <w:rPr>
          <w:spacing w:val="1"/>
        </w:rPr>
        <w:t xml:space="preserve"> </w:t>
      </w:r>
      <w:r>
        <w:t>звітність</w:t>
      </w:r>
      <w:r>
        <w:rPr>
          <w:spacing w:val="1"/>
        </w:rPr>
        <w:t xml:space="preserve"> </w:t>
      </w:r>
      <w:r>
        <w:t>базового</w:t>
      </w:r>
      <w:r>
        <w:rPr>
          <w:spacing w:val="4"/>
        </w:rPr>
        <w:t xml:space="preserve"> </w:t>
      </w:r>
      <w:r>
        <w:t>підприємства</w:t>
      </w:r>
      <w:r>
        <w:rPr>
          <w:spacing w:val="-2"/>
        </w:rPr>
        <w:t xml:space="preserve"> </w:t>
      </w:r>
      <w:r>
        <w:t>дослідження</w:t>
      </w:r>
      <w:r>
        <w:rPr>
          <w:spacing w:val="6"/>
        </w:rPr>
        <w:t xml:space="preserve"> </w:t>
      </w:r>
      <w:r>
        <w:t>ПрАТ</w:t>
      </w:r>
      <w:r>
        <w:rPr>
          <w:spacing w:val="2"/>
        </w:rPr>
        <w:t xml:space="preserve"> </w:t>
      </w:r>
      <w:r>
        <w:t>«КМК».</w:t>
      </w:r>
    </w:p>
    <w:p w:rsidR="005C3EB2" w:rsidRDefault="005C3EB2" w:rsidP="005C3EB2">
      <w:pPr>
        <w:pStyle w:val="a3"/>
        <w:spacing w:line="360" w:lineRule="auto"/>
        <w:ind w:right="247" w:firstLine="705"/>
      </w:pPr>
      <w:r>
        <w:t>В</w:t>
      </w:r>
      <w:r>
        <w:rPr>
          <w:spacing w:val="1"/>
        </w:rPr>
        <w:t xml:space="preserve"> </w:t>
      </w:r>
      <w:r>
        <w:t>дипломній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використовувались</w:t>
      </w:r>
      <w:r>
        <w:rPr>
          <w:spacing w:val="1"/>
        </w:rPr>
        <w:t xml:space="preserve"> </w:t>
      </w:r>
      <w:r>
        <w:t>наступні</w:t>
      </w:r>
      <w:r>
        <w:rPr>
          <w:spacing w:val="70"/>
        </w:rPr>
        <w:t xml:space="preserve"> </w:t>
      </w:r>
      <w:r>
        <w:t>методи:</w:t>
      </w:r>
      <w:r>
        <w:rPr>
          <w:spacing w:val="1"/>
        </w:rPr>
        <w:t xml:space="preserve"> </w:t>
      </w:r>
      <w:r>
        <w:t>огляд та аналіз діючого законодавства, методи економічного та фінансового</w:t>
      </w:r>
      <w:r>
        <w:rPr>
          <w:spacing w:val="1"/>
        </w:rPr>
        <w:t xml:space="preserve"> </w:t>
      </w:r>
      <w:r>
        <w:t>аналізу,</w:t>
      </w:r>
      <w:r>
        <w:rPr>
          <w:spacing w:val="1"/>
        </w:rPr>
        <w:t xml:space="preserve"> </w:t>
      </w:r>
      <w:r>
        <w:t>економіко-статистичні</w:t>
      </w:r>
      <w:r>
        <w:rPr>
          <w:spacing w:val="1"/>
        </w:rPr>
        <w:t xml:space="preserve"> </w:t>
      </w:r>
      <w:r>
        <w:t>методи,</w:t>
      </w:r>
      <w:r>
        <w:rPr>
          <w:spacing w:val="1"/>
        </w:rPr>
        <w:t xml:space="preserve"> </w:t>
      </w:r>
      <w:r>
        <w:t>огляд</w:t>
      </w:r>
      <w:r>
        <w:rPr>
          <w:spacing w:val="1"/>
        </w:rPr>
        <w:t xml:space="preserve"> </w:t>
      </w:r>
      <w:r>
        <w:t>офіційної</w:t>
      </w:r>
      <w:r>
        <w:rPr>
          <w:spacing w:val="1"/>
        </w:rPr>
        <w:t xml:space="preserve"> </w:t>
      </w:r>
      <w:r>
        <w:t>статистичної,</w:t>
      </w:r>
      <w:r>
        <w:rPr>
          <w:spacing w:val="1"/>
        </w:rPr>
        <w:t xml:space="preserve"> </w:t>
      </w:r>
      <w:r>
        <w:t>бухгалтерської</w:t>
      </w:r>
      <w:r>
        <w:rPr>
          <w:spacing w:val="52"/>
        </w:rPr>
        <w:t xml:space="preserve"> </w:t>
      </w:r>
      <w:r>
        <w:t>та</w:t>
      </w:r>
      <w:r>
        <w:rPr>
          <w:spacing w:val="55"/>
        </w:rPr>
        <w:t xml:space="preserve"> </w:t>
      </w:r>
      <w:r>
        <w:t>податкової</w:t>
      </w:r>
      <w:r>
        <w:rPr>
          <w:spacing w:val="55"/>
        </w:rPr>
        <w:t xml:space="preserve"> </w:t>
      </w:r>
      <w:r>
        <w:t>звітності</w:t>
      </w:r>
      <w:r>
        <w:rPr>
          <w:spacing w:val="57"/>
        </w:rPr>
        <w:t xml:space="preserve"> </w:t>
      </w:r>
      <w:r>
        <w:t>базового</w:t>
      </w:r>
      <w:r>
        <w:rPr>
          <w:spacing w:val="52"/>
        </w:rPr>
        <w:t xml:space="preserve"> </w:t>
      </w:r>
      <w:r>
        <w:t>підприємства</w:t>
      </w:r>
      <w:r>
        <w:rPr>
          <w:spacing w:val="53"/>
        </w:rPr>
        <w:t xml:space="preserve"> </w:t>
      </w:r>
      <w:r>
        <w:t>дослідження</w:t>
      </w:r>
    </w:p>
    <w:p w:rsidR="005C3EB2" w:rsidRDefault="005C3EB2" w:rsidP="005C3EB2">
      <w:pPr>
        <w:spacing w:line="360" w:lineRule="auto"/>
        <w:sectPr w:rsidR="005C3EB2">
          <w:pgSz w:w="11910" w:h="16840"/>
          <w:pgMar w:top="1040" w:right="600" w:bottom="280" w:left="1440" w:header="717" w:footer="0" w:gutter="0"/>
          <w:cols w:space="720"/>
        </w:sectPr>
      </w:pPr>
    </w:p>
    <w:p w:rsidR="005C3EB2" w:rsidRDefault="005C3EB2" w:rsidP="005C3EB2">
      <w:pPr>
        <w:pStyle w:val="a3"/>
        <w:spacing w:before="76" w:line="362" w:lineRule="auto"/>
        <w:ind w:left="259" w:right="252"/>
      </w:pPr>
      <w:r>
        <w:lastRenderedPageBreak/>
        <w:t>ПрАТ</w:t>
      </w:r>
      <w:r>
        <w:rPr>
          <w:spacing w:val="1"/>
        </w:rPr>
        <w:t xml:space="preserve"> </w:t>
      </w:r>
      <w:r>
        <w:t>«КМК»,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фактичного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документального</w:t>
      </w:r>
      <w:r>
        <w:rPr>
          <w:spacing w:val="1"/>
        </w:rPr>
        <w:t xml:space="preserve"> </w:t>
      </w:r>
      <w:r>
        <w:t>контролю,</w:t>
      </w:r>
      <w:r>
        <w:rPr>
          <w:spacing w:val="1"/>
        </w:rPr>
        <w:t xml:space="preserve"> </w:t>
      </w:r>
      <w:r>
        <w:t>методи</w:t>
      </w:r>
      <w:r>
        <w:rPr>
          <w:spacing w:val="-67"/>
        </w:rPr>
        <w:t xml:space="preserve"> </w:t>
      </w:r>
      <w:r>
        <w:t>аудиту,</w:t>
      </w:r>
      <w:r>
        <w:rPr>
          <w:spacing w:val="3"/>
        </w:rPr>
        <w:t xml:space="preserve"> </w:t>
      </w:r>
      <w:r>
        <w:t>табличні</w:t>
      </w:r>
      <w:r>
        <w:rPr>
          <w:spacing w:val="-3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графічні</w:t>
      </w:r>
      <w:r>
        <w:rPr>
          <w:spacing w:val="-2"/>
        </w:rPr>
        <w:t xml:space="preserve"> </w:t>
      </w:r>
      <w:r>
        <w:t>методи.</w:t>
      </w:r>
    </w:p>
    <w:p w:rsidR="005C3EB2" w:rsidRDefault="005C3EB2" w:rsidP="005C3EB2">
      <w:pPr>
        <w:pStyle w:val="1"/>
        <w:spacing w:line="319" w:lineRule="exact"/>
        <w:jc w:val="both"/>
      </w:pPr>
      <w:r>
        <w:t>Практичне</w:t>
      </w:r>
      <w:r>
        <w:rPr>
          <w:spacing w:val="-4"/>
        </w:rPr>
        <w:t xml:space="preserve"> </w:t>
      </w:r>
      <w:r>
        <w:t>значення</w:t>
      </w:r>
      <w:r>
        <w:rPr>
          <w:spacing w:val="-3"/>
        </w:rPr>
        <w:t xml:space="preserve"> </w:t>
      </w:r>
      <w:r>
        <w:t>отриманих</w:t>
      </w:r>
      <w:r>
        <w:rPr>
          <w:spacing w:val="-9"/>
        </w:rPr>
        <w:t xml:space="preserve"> </w:t>
      </w:r>
      <w:r>
        <w:t>результатів.</w:t>
      </w:r>
    </w:p>
    <w:p w:rsidR="005C3EB2" w:rsidRDefault="005C3EB2" w:rsidP="005C3EB2">
      <w:pPr>
        <w:pStyle w:val="a3"/>
        <w:spacing w:before="158" w:line="360" w:lineRule="auto"/>
        <w:ind w:right="251" w:firstLine="710"/>
      </w:pPr>
      <w:r>
        <w:t>Дипломна робота магістра виконана на високому практичному рівні.</w:t>
      </w:r>
      <w:r>
        <w:rPr>
          <w:spacing w:val="1"/>
        </w:rPr>
        <w:t xml:space="preserve"> </w:t>
      </w:r>
      <w:r>
        <w:t>Практичне значення отриманих результатів полягає в тому, що в роботі на</w:t>
      </w:r>
      <w:r>
        <w:rPr>
          <w:spacing w:val="1"/>
        </w:rPr>
        <w:t xml:space="preserve"> </w:t>
      </w:r>
      <w:r>
        <w:t>прикладі підприємства ПрАТ «КМК» розглянуто практичні аспекти обліку та</w:t>
      </w:r>
      <w:r>
        <w:rPr>
          <w:spacing w:val="-67"/>
        </w:rPr>
        <w:t xml:space="preserve"> </w:t>
      </w:r>
      <w:r>
        <w:t>аналізу оборотних активів, практичні аспекти аудиту фінансової звітності та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досліджуваного</w:t>
      </w:r>
      <w:r>
        <w:rPr>
          <w:spacing w:val="1"/>
        </w:rPr>
        <w:t xml:space="preserve"> </w:t>
      </w:r>
      <w:r>
        <w:t>підприємства.</w:t>
      </w:r>
      <w:r>
        <w:rPr>
          <w:spacing w:val="1"/>
        </w:rPr>
        <w:t xml:space="preserve"> </w:t>
      </w:r>
      <w:r>
        <w:t>Також,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дослідження,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ПрАТ</w:t>
      </w:r>
      <w:r>
        <w:rPr>
          <w:spacing w:val="1"/>
        </w:rPr>
        <w:t xml:space="preserve"> </w:t>
      </w:r>
      <w:r>
        <w:t>«КМК»</w:t>
      </w:r>
      <w:r>
        <w:rPr>
          <w:spacing w:val="1"/>
        </w:rPr>
        <w:t xml:space="preserve"> </w:t>
      </w:r>
      <w:r>
        <w:t>запропоновано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активів.</w:t>
      </w:r>
      <w:r>
        <w:rPr>
          <w:spacing w:val="1"/>
        </w:rPr>
        <w:t xml:space="preserve"> </w:t>
      </w:r>
      <w:r>
        <w:t>Перспектива</w:t>
      </w:r>
      <w:r>
        <w:rPr>
          <w:spacing w:val="1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отриманих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керівництво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голова</w:t>
      </w:r>
      <w:r>
        <w:rPr>
          <w:spacing w:val="1"/>
        </w:rPr>
        <w:t xml:space="preserve"> </w:t>
      </w:r>
      <w:r>
        <w:t>правління)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бухгалтерська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головний</w:t>
      </w:r>
      <w:r>
        <w:rPr>
          <w:spacing w:val="1"/>
        </w:rPr>
        <w:t xml:space="preserve"> </w:t>
      </w:r>
      <w:r>
        <w:t>бухгалтер)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магістерського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ПрАТ</w:t>
      </w:r>
      <w:r>
        <w:rPr>
          <w:spacing w:val="1"/>
        </w:rPr>
        <w:t xml:space="preserve"> </w:t>
      </w:r>
      <w:r>
        <w:t>«КМК».</w:t>
      </w:r>
      <w:r>
        <w:rPr>
          <w:spacing w:val="1"/>
        </w:rPr>
        <w:t xml:space="preserve"> </w:t>
      </w:r>
      <w:r>
        <w:t>Здобуті</w:t>
      </w:r>
      <w:r>
        <w:rPr>
          <w:spacing w:val="71"/>
        </w:rPr>
        <w:t xml:space="preserve"> </w:t>
      </w:r>
      <w:r>
        <w:t>результати</w:t>
      </w:r>
      <w:r>
        <w:rPr>
          <w:spacing w:val="-67"/>
        </w:rPr>
        <w:t xml:space="preserve"> </w:t>
      </w:r>
      <w:r>
        <w:t>магістерського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готові до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 практиці діяльності</w:t>
      </w:r>
      <w:r>
        <w:rPr>
          <w:spacing w:val="1"/>
        </w:rPr>
        <w:t xml:space="preserve"> </w:t>
      </w:r>
      <w:r>
        <w:t>ПрАТ «КМК»,</w:t>
      </w:r>
      <w:r>
        <w:rPr>
          <w:spacing w:val="4"/>
        </w:rPr>
        <w:t xml:space="preserve"> </w:t>
      </w:r>
      <w:r>
        <w:t>тобто</w:t>
      </w:r>
      <w:r>
        <w:rPr>
          <w:spacing w:val="-3"/>
        </w:rPr>
        <w:t xml:space="preserve"> </w:t>
      </w:r>
      <w:r>
        <w:t>мають</w:t>
      </w:r>
      <w:r>
        <w:rPr>
          <w:spacing w:val="4"/>
        </w:rPr>
        <w:t xml:space="preserve"> </w:t>
      </w:r>
      <w:r>
        <w:t>практичну</w:t>
      </w:r>
      <w:r>
        <w:rPr>
          <w:spacing w:val="-2"/>
        </w:rPr>
        <w:t xml:space="preserve"> </w:t>
      </w:r>
      <w:r>
        <w:t>цінність.</w:t>
      </w:r>
    </w:p>
    <w:p w:rsidR="005C3EB2" w:rsidRDefault="005C3EB2" w:rsidP="005C3EB2">
      <w:pPr>
        <w:pStyle w:val="1"/>
        <w:spacing w:before="5"/>
        <w:jc w:val="both"/>
      </w:pPr>
      <w:r>
        <w:t>Загальна</w:t>
      </w:r>
      <w:r>
        <w:rPr>
          <w:spacing w:val="-3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обсяг</w:t>
      </w:r>
      <w:r>
        <w:rPr>
          <w:spacing w:val="-2"/>
        </w:rPr>
        <w:t xml:space="preserve"> </w:t>
      </w:r>
      <w:r>
        <w:t>роботи.</w:t>
      </w:r>
    </w:p>
    <w:p w:rsidR="005C3EB2" w:rsidRDefault="005C3EB2" w:rsidP="005C3EB2">
      <w:pPr>
        <w:pStyle w:val="a3"/>
        <w:spacing w:before="158" w:line="360" w:lineRule="auto"/>
        <w:ind w:right="248" w:firstLine="705"/>
      </w:pPr>
      <w:r>
        <w:t>Дипломна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вступу,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розділів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висновками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розділу,</w:t>
      </w:r>
      <w:r>
        <w:rPr>
          <w:spacing w:val="1"/>
        </w:rPr>
        <w:t xml:space="preserve"> </w:t>
      </w:r>
      <w:r>
        <w:t>висновків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пропозицій,</w:t>
      </w:r>
      <w:r>
        <w:rPr>
          <w:spacing w:val="1"/>
        </w:rPr>
        <w:t xml:space="preserve"> </w:t>
      </w:r>
      <w:r>
        <w:t>списку</w:t>
      </w:r>
      <w:r>
        <w:rPr>
          <w:spacing w:val="-67"/>
        </w:rPr>
        <w:t xml:space="preserve"> </w:t>
      </w:r>
      <w:r>
        <w:t>використаних</w:t>
      </w:r>
      <w:r>
        <w:rPr>
          <w:spacing w:val="2"/>
        </w:rPr>
        <w:t xml:space="preserve"> </w:t>
      </w:r>
      <w:r>
        <w:t>джерел</w:t>
      </w:r>
      <w:r>
        <w:rPr>
          <w:spacing w:val="-2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t>додатків.</w:t>
      </w:r>
    </w:p>
    <w:p w:rsidR="005C3EB2" w:rsidRDefault="005C3EB2" w:rsidP="005C3EB2">
      <w:pPr>
        <w:pStyle w:val="a3"/>
        <w:spacing w:before="1" w:line="360" w:lineRule="auto"/>
        <w:ind w:right="250" w:firstLine="705"/>
      </w:pPr>
      <w:r>
        <w:t>В</w:t>
      </w:r>
      <w:r>
        <w:rPr>
          <w:spacing w:val="1"/>
        </w:rPr>
        <w:t xml:space="preserve"> </w:t>
      </w:r>
      <w:r>
        <w:t>першому розділі</w:t>
      </w:r>
      <w:r>
        <w:rPr>
          <w:spacing w:val="1"/>
        </w:rPr>
        <w:t xml:space="preserve"> </w:t>
      </w:r>
      <w:r>
        <w:t>«Сучасний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оборотних коштів на підприємстві» визначено наукові основи, економічний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досліджено</w:t>
      </w:r>
      <w:r>
        <w:rPr>
          <w:spacing w:val="1"/>
        </w:rPr>
        <w:t xml:space="preserve"> </w:t>
      </w:r>
      <w:r>
        <w:t>методологічні засади обліку оборотних коштів на підприємстві; 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1"/>
        </w:rPr>
        <w:t xml:space="preserve"> </w:t>
      </w:r>
      <w:r>
        <w:t>аспекти</w:t>
      </w:r>
      <w:r>
        <w:rPr>
          <w:spacing w:val="15"/>
        </w:rPr>
        <w:t xml:space="preserve"> </w:t>
      </w:r>
      <w:r>
        <w:t>обліку</w:t>
      </w:r>
      <w:r>
        <w:rPr>
          <w:spacing w:val="17"/>
        </w:rPr>
        <w:t xml:space="preserve"> </w:t>
      </w:r>
      <w:r>
        <w:t>оборотних</w:t>
      </w:r>
      <w:r>
        <w:rPr>
          <w:spacing w:val="15"/>
        </w:rPr>
        <w:t xml:space="preserve"> </w:t>
      </w:r>
      <w:r>
        <w:t>коштів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прикладі</w:t>
      </w:r>
      <w:r>
        <w:rPr>
          <w:spacing w:val="13"/>
        </w:rPr>
        <w:t xml:space="preserve"> </w:t>
      </w:r>
      <w:r>
        <w:t>підприємства</w:t>
      </w:r>
      <w:r>
        <w:rPr>
          <w:spacing w:val="17"/>
        </w:rPr>
        <w:t xml:space="preserve"> </w:t>
      </w:r>
      <w:r>
        <w:t>ПрАТ</w:t>
      </w:r>
    </w:p>
    <w:p w:rsidR="005C3EB2" w:rsidRDefault="005C3EB2" w:rsidP="005C3EB2">
      <w:pPr>
        <w:pStyle w:val="a3"/>
        <w:spacing w:line="357" w:lineRule="auto"/>
        <w:ind w:right="258"/>
      </w:pPr>
      <w:r>
        <w:t>«КМК»; запропоновано шляхи удосконалення обліку оборотних коштів на</w:t>
      </w:r>
      <w:r>
        <w:rPr>
          <w:spacing w:val="1"/>
        </w:rPr>
        <w:t xml:space="preserve"> </w:t>
      </w:r>
      <w:r>
        <w:t>підприємстві.</w:t>
      </w:r>
    </w:p>
    <w:p w:rsidR="005C3EB2" w:rsidRDefault="005C3EB2" w:rsidP="005C3EB2">
      <w:pPr>
        <w:pStyle w:val="a3"/>
        <w:spacing w:before="5" w:line="360" w:lineRule="auto"/>
        <w:ind w:right="251" w:firstLine="705"/>
      </w:pPr>
      <w:r>
        <w:t>В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«Сучасний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аналізу</w:t>
      </w:r>
      <w:r>
        <w:rPr>
          <w:spacing w:val="-67"/>
        </w:rPr>
        <w:t xml:space="preserve"> </w:t>
      </w:r>
      <w:r>
        <w:t>оборотних коштів на підприємстві» визначено наукові основи, економічний</w:t>
      </w:r>
      <w:r>
        <w:rPr>
          <w:spacing w:val="1"/>
        </w:rPr>
        <w:t xml:space="preserve"> </w:t>
      </w:r>
      <w:r>
        <w:t>зміст</w:t>
      </w:r>
      <w:r>
        <w:rPr>
          <w:spacing w:val="3"/>
        </w:rPr>
        <w:t xml:space="preserve"> </w:t>
      </w:r>
      <w:r>
        <w:t>та</w:t>
      </w:r>
      <w:r>
        <w:rPr>
          <w:spacing w:val="4"/>
        </w:rPr>
        <w:t xml:space="preserve"> </w:t>
      </w:r>
      <w:r>
        <w:t>завдання</w:t>
      </w:r>
      <w:r>
        <w:rPr>
          <w:spacing w:val="7"/>
        </w:rPr>
        <w:t xml:space="preserve"> </w:t>
      </w:r>
      <w:r>
        <w:t>аналізу</w:t>
      </w:r>
      <w:r>
        <w:rPr>
          <w:spacing w:val="5"/>
        </w:rPr>
        <w:t xml:space="preserve"> </w:t>
      </w:r>
      <w:r>
        <w:t>оборотних</w:t>
      </w:r>
      <w:r>
        <w:rPr>
          <w:spacing w:val="5"/>
        </w:rPr>
        <w:t xml:space="preserve"> </w:t>
      </w:r>
      <w:r>
        <w:t>коштів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підприємстві;</w:t>
      </w:r>
      <w:r>
        <w:rPr>
          <w:spacing w:val="5"/>
        </w:rPr>
        <w:t xml:space="preserve"> </w:t>
      </w:r>
      <w:r>
        <w:t>досліджено</w:t>
      </w:r>
    </w:p>
    <w:p w:rsidR="005C3EB2" w:rsidRDefault="005C3EB2" w:rsidP="005C3EB2">
      <w:pPr>
        <w:spacing w:line="360" w:lineRule="auto"/>
        <w:sectPr w:rsidR="005C3EB2">
          <w:pgSz w:w="11910" w:h="16840"/>
          <w:pgMar w:top="1040" w:right="600" w:bottom="280" w:left="1440" w:header="717" w:footer="0" w:gutter="0"/>
          <w:cols w:space="720"/>
        </w:sectPr>
      </w:pPr>
    </w:p>
    <w:p w:rsidR="005C3EB2" w:rsidRDefault="005C3EB2" w:rsidP="005C3EB2">
      <w:pPr>
        <w:pStyle w:val="a3"/>
        <w:spacing w:before="76" w:line="362" w:lineRule="auto"/>
        <w:ind w:left="259" w:right="255"/>
      </w:pPr>
      <w:r>
        <w:lastRenderedPageBreak/>
        <w:t>методологічні засади аналізу оборотних коштів на підприємстві; 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2"/>
        </w:rPr>
        <w:t xml:space="preserve"> </w:t>
      </w:r>
      <w:r>
        <w:t>аналізу</w:t>
      </w:r>
      <w:r>
        <w:rPr>
          <w:spacing w:val="3"/>
        </w:rPr>
        <w:t xml:space="preserve"> </w:t>
      </w:r>
      <w:r>
        <w:t>оборотних</w:t>
      </w:r>
      <w:r>
        <w:rPr>
          <w:spacing w:val="-1"/>
        </w:rPr>
        <w:t xml:space="preserve"> </w:t>
      </w:r>
      <w:r>
        <w:t>коштів</w:t>
      </w:r>
      <w:r>
        <w:rPr>
          <w:spacing w:val="-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прикладі</w:t>
      </w:r>
      <w:r>
        <w:rPr>
          <w:spacing w:val="-1"/>
        </w:rPr>
        <w:t xml:space="preserve"> </w:t>
      </w:r>
      <w:r>
        <w:t>підприємства</w:t>
      </w:r>
      <w:r>
        <w:rPr>
          <w:spacing w:val="10"/>
        </w:rPr>
        <w:t xml:space="preserve"> </w:t>
      </w:r>
      <w:r>
        <w:t>ПрАТ</w:t>
      </w:r>
    </w:p>
    <w:p w:rsidR="005C3EB2" w:rsidRDefault="005C3EB2" w:rsidP="005C3EB2">
      <w:pPr>
        <w:pStyle w:val="a3"/>
        <w:spacing w:line="362" w:lineRule="auto"/>
        <w:ind w:left="259" w:right="256"/>
      </w:pPr>
      <w:r>
        <w:t>«КМК»; запропоновано шляхи удосконалення аналізу оборотних коштів на</w:t>
      </w:r>
      <w:r>
        <w:rPr>
          <w:spacing w:val="1"/>
        </w:rPr>
        <w:t xml:space="preserve"> </w:t>
      </w:r>
      <w:r>
        <w:t>підприємстві.</w:t>
      </w:r>
    </w:p>
    <w:p w:rsidR="005C3EB2" w:rsidRDefault="005C3EB2" w:rsidP="005C3EB2">
      <w:pPr>
        <w:pStyle w:val="a3"/>
        <w:spacing w:line="360" w:lineRule="auto"/>
        <w:ind w:left="259" w:right="249" w:firstLine="705"/>
      </w:pPr>
      <w:r>
        <w:t>В третьому розділі «Сучасний стан та шляхи</w:t>
      </w:r>
      <w:r>
        <w:rPr>
          <w:spacing w:val="1"/>
        </w:rPr>
        <w:t xml:space="preserve"> </w:t>
      </w:r>
      <w:r>
        <w:t>удосконалення аудиту</w:t>
      </w:r>
      <w:r>
        <w:rPr>
          <w:spacing w:val="1"/>
        </w:rPr>
        <w:t xml:space="preserve"> </w:t>
      </w:r>
      <w:r>
        <w:t>оборотних коштів на підприємстві» визначено наукові основи, економічний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досліджено</w:t>
      </w:r>
      <w:r>
        <w:rPr>
          <w:spacing w:val="1"/>
        </w:rPr>
        <w:t xml:space="preserve"> </w:t>
      </w:r>
      <w:r>
        <w:t>методологічні засади аудиту оборотних коштів на підприємстві; 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звітності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прикладі підприємства ПрАТ «КМК»; запропоновано шляхи удосконалення</w:t>
      </w:r>
      <w:r>
        <w:rPr>
          <w:spacing w:val="1"/>
        </w:rPr>
        <w:t xml:space="preserve"> </w:t>
      </w:r>
      <w:r>
        <w:t>аудиту</w:t>
      </w:r>
      <w:r>
        <w:rPr>
          <w:spacing w:val="-2"/>
        </w:rPr>
        <w:t xml:space="preserve"> </w:t>
      </w:r>
      <w:r>
        <w:t>оборотних</w:t>
      </w:r>
      <w:r>
        <w:rPr>
          <w:spacing w:val="-1"/>
        </w:rPr>
        <w:t xml:space="preserve"> </w:t>
      </w:r>
      <w:r>
        <w:t>коштів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підприємстві.</w:t>
      </w:r>
    </w:p>
    <w:p w:rsidR="005C3EB2" w:rsidRDefault="005C3EB2" w:rsidP="005C3EB2">
      <w:pPr>
        <w:pStyle w:val="a3"/>
        <w:spacing w:line="362" w:lineRule="auto"/>
        <w:ind w:left="259" w:right="248" w:firstLine="705"/>
      </w:pPr>
      <w:r>
        <w:t>Зміст</w:t>
      </w:r>
      <w:r>
        <w:rPr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89</w:t>
      </w:r>
      <w:r>
        <w:rPr>
          <w:spacing w:val="1"/>
        </w:rPr>
        <w:t xml:space="preserve"> </w:t>
      </w:r>
      <w:r>
        <w:t>сторінках</w:t>
      </w:r>
      <w:r>
        <w:rPr>
          <w:spacing w:val="1"/>
        </w:rPr>
        <w:t xml:space="preserve"> </w:t>
      </w:r>
      <w:r>
        <w:t>комп’ютерного</w:t>
      </w:r>
      <w:r>
        <w:rPr>
          <w:spacing w:val="-1"/>
        </w:rPr>
        <w:t xml:space="preserve"> </w:t>
      </w:r>
      <w:r>
        <w:t>тексту.</w:t>
      </w:r>
    </w:p>
    <w:p w:rsidR="005C3EB2" w:rsidRDefault="005C3EB2" w:rsidP="005C3EB2">
      <w:pPr>
        <w:pStyle w:val="a3"/>
        <w:spacing w:line="360" w:lineRule="auto"/>
        <w:ind w:right="253" w:firstLine="705"/>
      </w:pPr>
      <w:r>
        <w:t>Дипломна робота магістра містить 5 рисунків, 7 таблиць. Положення</w:t>
      </w:r>
      <w:r>
        <w:rPr>
          <w:spacing w:val="1"/>
        </w:rPr>
        <w:t xml:space="preserve"> </w:t>
      </w:r>
      <w:r>
        <w:t>основного тексту дипломної роботи магістра доповнює матеріал, викладений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додатках.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використаних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налічує</w:t>
      </w:r>
      <w:r>
        <w:rPr>
          <w:spacing w:val="1"/>
        </w:rPr>
        <w:t xml:space="preserve"> </w:t>
      </w:r>
      <w:r>
        <w:t>82</w:t>
      </w:r>
      <w:r>
        <w:rPr>
          <w:spacing w:val="1"/>
        </w:rPr>
        <w:t xml:space="preserve"> </w:t>
      </w:r>
      <w:r>
        <w:t>найменування,</w:t>
      </w:r>
      <w:r>
        <w:rPr>
          <w:spacing w:val="1"/>
        </w:rPr>
        <w:t xml:space="preserve"> </w:t>
      </w:r>
      <w:r>
        <w:t>представлених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сторінках.</w:t>
      </w:r>
    </w:p>
    <w:p w:rsidR="005C3EB2" w:rsidRDefault="005C3EB2" w:rsidP="005C3EB2">
      <w:pPr>
        <w:spacing w:line="360" w:lineRule="auto"/>
        <w:sectPr w:rsidR="005C3EB2">
          <w:pgSz w:w="11910" w:h="16840"/>
          <w:pgMar w:top="1040" w:right="600" w:bottom="280" w:left="1440" w:header="717" w:footer="0" w:gutter="0"/>
          <w:cols w:space="720"/>
        </w:sectPr>
      </w:pPr>
    </w:p>
    <w:p w:rsidR="00325B90" w:rsidRDefault="00325B90" w:rsidP="00325B90">
      <w:pPr>
        <w:pStyle w:val="1"/>
        <w:spacing w:before="81"/>
        <w:ind w:left="1518" w:right="1516"/>
      </w:pPr>
      <w:bookmarkStart w:id="3" w:name="_TOC_250002"/>
      <w:r>
        <w:lastRenderedPageBreak/>
        <w:t>ВИСНОВКИ</w:t>
      </w:r>
      <w:r>
        <w:rPr>
          <w:spacing w:val="-8"/>
        </w:rPr>
        <w:t xml:space="preserve"> </w:t>
      </w:r>
      <w:r>
        <w:t>ТА</w:t>
      </w:r>
      <w:r>
        <w:rPr>
          <w:spacing w:val="-4"/>
        </w:rPr>
        <w:t xml:space="preserve"> </w:t>
      </w:r>
      <w:bookmarkEnd w:id="3"/>
      <w:r>
        <w:t>ПРОПОЗИЦІЇ</w:t>
      </w:r>
    </w:p>
    <w:p w:rsidR="00325B90" w:rsidRDefault="00325B90" w:rsidP="00325B90">
      <w:pPr>
        <w:pStyle w:val="a3"/>
        <w:ind w:left="0"/>
        <w:jc w:val="left"/>
        <w:rPr>
          <w:b/>
          <w:sz w:val="30"/>
        </w:rPr>
      </w:pPr>
    </w:p>
    <w:p w:rsidR="00325B90" w:rsidRDefault="00325B90" w:rsidP="00325B90">
      <w:pPr>
        <w:pStyle w:val="a3"/>
        <w:ind w:left="0"/>
        <w:jc w:val="left"/>
        <w:rPr>
          <w:b/>
          <w:sz w:val="30"/>
        </w:rPr>
      </w:pPr>
    </w:p>
    <w:p w:rsidR="00325B90" w:rsidRDefault="00325B90" w:rsidP="00325B90">
      <w:pPr>
        <w:pStyle w:val="a3"/>
        <w:spacing w:before="7"/>
        <w:ind w:left="0"/>
        <w:jc w:val="left"/>
        <w:rPr>
          <w:b/>
          <w:sz w:val="37"/>
        </w:rPr>
      </w:pPr>
    </w:p>
    <w:p w:rsidR="00325B90" w:rsidRDefault="00325B90" w:rsidP="00325B90">
      <w:pPr>
        <w:pStyle w:val="a3"/>
        <w:spacing w:before="1" w:line="360" w:lineRule="auto"/>
        <w:ind w:left="259" w:right="252" w:firstLine="705"/>
      </w:pPr>
      <w:r>
        <w:t>Практичні аспекти обліку оборотних активів розглянуто на прикладі</w:t>
      </w:r>
      <w:r>
        <w:rPr>
          <w:spacing w:val="1"/>
        </w:rPr>
        <w:t xml:space="preserve"> </w:t>
      </w:r>
      <w:r>
        <w:t>підприємства – ПрАТ «КМК». Основним предметом дiяльностi Товариства є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оренду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експлуатацію</w:t>
      </w:r>
      <w:r>
        <w:rPr>
          <w:spacing w:val="1"/>
        </w:rPr>
        <w:t xml:space="preserve"> </w:t>
      </w:r>
      <w:r>
        <w:t>власного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орендованого</w:t>
      </w:r>
      <w:r>
        <w:rPr>
          <w:spacing w:val="1"/>
        </w:rPr>
        <w:t xml:space="preserve"> </w:t>
      </w:r>
      <w:r>
        <w:t>нерухомого</w:t>
      </w:r>
      <w:r>
        <w:rPr>
          <w:spacing w:val="1"/>
        </w:rPr>
        <w:t xml:space="preserve"> </w:t>
      </w:r>
      <w:r>
        <w:t>майна. Товариство є юридичною особою з дати його державної реєстрації та</w:t>
      </w:r>
      <w:r>
        <w:rPr>
          <w:spacing w:val="1"/>
        </w:rPr>
        <w:t xml:space="preserve"> </w:t>
      </w:r>
      <w:r>
        <w:t>здійснює свою дiяльнiсть вiдповiдно до чинного законодавства України та</w:t>
      </w:r>
      <w:r>
        <w:rPr>
          <w:spacing w:val="1"/>
        </w:rPr>
        <w:t xml:space="preserve"> </w:t>
      </w:r>
      <w:r>
        <w:t>Статуту.</w:t>
      </w:r>
    </w:p>
    <w:p w:rsidR="00325B90" w:rsidRDefault="00325B90" w:rsidP="00325B90">
      <w:pPr>
        <w:pStyle w:val="a3"/>
        <w:spacing w:before="1" w:line="360" w:lineRule="auto"/>
        <w:ind w:right="247" w:firstLine="705"/>
      </w:pPr>
      <w:r>
        <w:t>Основою надання фінансової звiтностi Товариства до 2020 року були</w:t>
      </w:r>
      <w:r>
        <w:rPr>
          <w:spacing w:val="1"/>
        </w:rPr>
        <w:t xml:space="preserve"> </w:t>
      </w:r>
      <w:r>
        <w:t>чинні</w:t>
      </w:r>
      <w:r>
        <w:rPr>
          <w:spacing w:val="1"/>
        </w:rPr>
        <w:t xml:space="preserve"> </w:t>
      </w:r>
      <w:r>
        <w:t>МСФЗ,</w:t>
      </w:r>
      <w:r>
        <w:rPr>
          <w:spacing w:val="1"/>
        </w:rPr>
        <w:t xml:space="preserve"> </w:t>
      </w:r>
      <w:r>
        <w:t>МСБО.</w:t>
      </w:r>
      <w:r>
        <w:rPr>
          <w:spacing w:val="1"/>
        </w:rPr>
        <w:t xml:space="preserve"> </w:t>
      </w:r>
      <w:r>
        <w:t>Фінансова</w:t>
      </w:r>
      <w:r>
        <w:rPr>
          <w:spacing w:val="1"/>
        </w:rPr>
        <w:t xml:space="preserve"> </w:t>
      </w:r>
      <w:r>
        <w:t>звiтнiсть</w:t>
      </w:r>
      <w:r>
        <w:rPr>
          <w:spacing w:val="1"/>
        </w:rPr>
        <w:t xml:space="preserve"> </w:t>
      </w:r>
      <w:r>
        <w:t>складалася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бухгалтерських</w:t>
      </w:r>
      <w:r>
        <w:rPr>
          <w:spacing w:val="1"/>
        </w:rPr>
        <w:t xml:space="preserve"> </w:t>
      </w:r>
      <w:r>
        <w:t>записів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українським</w:t>
      </w:r>
      <w:r>
        <w:rPr>
          <w:spacing w:val="1"/>
        </w:rPr>
        <w:t xml:space="preserve"> </w:t>
      </w:r>
      <w:r>
        <w:t>законодавством,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вiдповiдають</w:t>
      </w:r>
      <w:r>
        <w:rPr>
          <w:spacing w:val="1"/>
        </w:rPr>
        <w:t xml:space="preserve"> </w:t>
      </w:r>
      <w:r>
        <w:t>вимогам</w:t>
      </w:r>
      <w:r>
        <w:rPr>
          <w:spacing w:val="1"/>
        </w:rPr>
        <w:t xml:space="preserve"> </w:t>
      </w:r>
      <w:r>
        <w:t>МСФЗ.</w:t>
      </w:r>
      <w:r>
        <w:rPr>
          <w:spacing w:val="1"/>
        </w:rPr>
        <w:t xml:space="preserve"> </w:t>
      </w:r>
      <w:r>
        <w:t>Починаючі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року,</w:t>
      </w:r>
      <w:r>
        <w:rPr>
          <w:spacing w:val="1"/>
        </w:rPr>
        <w:t xml:space="preserve"> </w:t>
      </w:r>
      <w:r>
        <w:t>органiзацiя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методологія бухгалтерського обліку в Товаристві здійснюється вiдповiдно до</w:t>
      </w:r>
      <w:r>
        <w:rPr>
          <w:spacing w:val="1"/>
        </w:rPr>
        <w:t xml:space="preserve"> </w:t>
      </w:r>
      <w:r>
        <w:t>НП(С)БО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фінансової</w:t>
      </w:r>
      <w:r>
        <w:rPr>
          <w:spacing w:val="-10"/>
        </w:rPr>
        <w:t xml:space="preserve"> </w:t>
      </w:r>
      <w:r>
        <w:t>звітності,</w:t>
      </w:r>
      <w:r>
        <w:rPr>
          <w:spacing w:val="-2"/>
        </w:rPr>
        <w:t xml:space="preserve"> </w:t>
      </w:r>
      <w:r>
        <w:t>згідно</w:t>
      </w:r>
      <w:r>
        <w:rPr>
          <w:spacing w:val="-1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чинним законодавством</w:t>
      </w:r>
      <w:r>
        <w:rPr>
          <w:spacing w:val="-6"/>
        </w:rPr>
        <w:t xml:space="preserve"> </w:t>
      </w:r>
      <w:r>
        <w:t>України.</w:t>
      </w:r>
    </w:p>
    <w:p w:rsidR="00325B90" w:rsidRDefault="00325B90" w:rsidP="00325B90">
      <w:pPr>
        <w:pStyle w:val="a3"/>
        <w:spacing w:line="360" w:lineRule="auto"/>
        <w:ind w:right="251" w:firstLine="705"/>
      </w:pPr>
      <w:r>
        <w:t>Результати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дозволяють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висновок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Товариство</w:t>
      </w:r>
      <w:r>
        <w:rPr>
          <w:spacing w:val="1"/>
        </w:rPr>
        <w:t xml:space="preserve"> </w:t>
      </w:r>
      <w:r>
        <w:t>неефективно</w:t>
      </w:r>
      <w:r>
        <w:rPr>
          <w:spacing w:val="1"/>
        </w:rPr>
        <w:t xml:space="preserve"> </w:t>
      </w:r>
      <w:r>
        <w:t>управляє</w:t>
      </w:r>
      <w:r>
        <w:rPr>
          <w:spacing w:val="1"/>
        </w:rPr>
        <w:t xml:space="preserve"> </w:t>
      </w:r>
      <w:r>
        <w:t>операційною</w:t>
      </w:r>
      <w:r>
        <w:rPr>
          <w:spacing w:val="1"/>
        </w:rPr>
        <w:t xml:space="preserve"> </w:t>
      </w:r>
      <w:r>
        <w:t>(тобто</w:t>
      </w:r>
      <w:r>
        <w:rPr>
          <w:spacing w:val="71"/>
        </w:rPr>
        <w:t xml:space="preserve"> </w:t>
      </w:r>
      <w:r>
        <w:t>основною)</w:t>
      </w:r>
      <w:r>
        <w:rPr>
          <w:spacing w:val="-67"/>
        </w:rPr>
        <w:t xml:space="preserve"> </w:t>
      </w:r>
      <w:r>
        <w:t>діяльністю.</w:t>
      </w:r>
      <w:r>
        <w:rPr>
          <w:spacing w:val="1"/>
        </w:rPr>
        <w:t xml:space="preserve"> </w:t>
      </w:r>
      <w:r>
        <w:t>Чистий</w:t>
      </w:r>
      <w:r>
        <w:rPr>
          <w:spacing w:val="1"/>
        </w:rPr>
        <w:t xml:space="preserve"> </w:t>
      </w:r>
      <w:r>
        <w:t>дохід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(товарів,</w:t>
      </w:r>
      <w:r>
        <w:rPr>
          <w:spacing w:val="1"/>
        </w:rPr>
        <w:t xml:space="preserve"> </w:t>
      </w:r>
      <w:r>
        <w:t>робіт,</w:t>
      </w:r>
      <w:r>
        <w:rPr>
          <w:spacing w:val="1"/>
        </w:rPr>
        <w:t xml:space="preserve"> </w:t>
      </w:r>
      <w:r>
        <w:t>послуг)</w:t>
      </w:r>
      <w:r>
        <w:rPr>
          <w:spacing w:val="1"/>
        </w:rPr>
        <w:t xml:space="preserve"> </w:t>
      </w:r>
      <w:r>
        <w:t>знизився на 64,5%, собівартість на 72%. Це дало змогу Товариству отримати</w:t>
      </w:r>
      <w:r>
        <w:rPr>
          <w:spacing w:val="1"/>
        </w:rPr>
        <w:t xml:space="preserve"> </w:t>
      </w:r>
      <w:r>
        <w:t>валовий прибуток, але його темп зниження на протязі 3-х років досяг 25,8%.</w:t>
      </w:r>
      <w:r>
        <w:rPr>
          <w:spacing w:val="1"/>
        </w:rPr>
        <w:t xml:space="preserve"> </w:t>
      </w:r>
      <w:r>
        <w:t>Але,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зважаючи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операційною</w:t>
      </w:r>
      <w:r>
        <w:rPr>
          <w:spacing w:val="1"/>
        </w:rPr>
        <w:t xml:space="preserve"> </w:t>
      </w:r>
      <w:r>
        <w:t>діяльністю</w:t>
      </w:r>
      <w:r>
        <w:rPr>
          <w:spacing w:val="1"/>
        </w:rPr>
        <w:t xml:space="preserve"> </w:t>
      </w:r>
      <w:r>
        <w:t>(адміністративні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знизилися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11,8%,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операційні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знизилися на 15,1%) та отриманням інших операційних доходів, фінансовий</w:t>
      </w:r>
      <w:r>
        <w:rPr>
          <w:spacing w:val="1"/>
        </w:rPr>
        <w:t xml:space="preserve"> </w:t>
      </w:r>
      <w:r>
        <w:t>результат від операційної діяльності не був отриманий, тобто прибуток – 0,0</w:t>
      </w:r>
      <w:r>
        <w:rPr>
          <w:spacing w:val="1"/>
        </w:rPr>
        <w:t xml:space="preserve"> </w:t>
      </w:r>
      <w:r>
        <w:t>тис. грн. Це можна пояснити тим, що темпи падіння витрат в декілька разів</w:t>
      </w:r>
      <w:r>
        <w:rPr>
          <w:spacing w:val="1"/>
        </w:rPr>
        <w:t xml:space="preserve"> </w:t>
      </w:r>
      <w:r>
        <w:t>менші,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темпи</w:t>
      </w:r>
      <w:r>
        <w:rPr>
          <w:spacing w:val="1"/>
        </w:rPr>
        <w:t xml:space="preserve"> </w:t>
      </w:r>
      <w:r>
        <w:t>падіння</w:t>
      </w:r>
      <w:r>
        <w:rPr>
          <w:spacing w:val="1"/>
        </w:rPr>
        <w:t xml:space="preserve"> </w:t>
      </w:r>
      <w:r>
        <w:t>собівартості продукції</w:t>
      </w:r>
      <w:r>
        <w:rPr>
          <w:spacing w:val="1"/>
        </w:rPr>
        <w:t xml:space="preserve"> </w:t>
      </w:r>
      <w:r>
        <w:t>(товарів,</w:t>
      </w:r>
      <w:r>
        <w:rPr>
          <w:spacing w:val="1"/>
        </w:rPr>
        <w:t xml:space="preserve"> </w:t>
      </w:r>
      <w:r>
        <w:t>робіт,</w:t>
      </w:r>
      <w:r>
        <w:rPr>
          <w:spacing w:val="1"/>
        </w:rPr>
        <w:t xml:space="preserve"> </w:t>
      </w:r>
      <w:r>
        <w:t>послуг).</w:t>
      </w:r>
      <w:r>
        <w:rPr>
          <w:spacing w:val="1"/>
        </w:rPr>
        <w:t xml:space="preserve"> </w:t>
      </w:r>
      <w:r>
        <w:t>Таким</w:t>
      </w:r>
      <w:r>
        <w:rPr>
          <w:spacing w:val="8"/>
        </w:rPr>
        <w:t xml:space="preserve"> </w:t>
      </w:r>
      <w:r>
        <w:t>чином,</w:t>
      </w:r>
      <w:r>
        <w:rPr>
          <w:spacing w:val="12"/>
        </w:rPr>
        <w:t xml:space="preserve"> </w:t>
      </w:r>
      <w:r>
        <w:t>економічний</w:t>
      </w:r>
      <w:r>
        <w:rPr>
          <w:spacing w:val="11"/>
        </w:rPr>
        <w:t xml:space="preserve"> </w:t>
      </w:r>
      <w:r>
        <w:t>ефект</w:t>
      </w:r>
      <w:r>
        <w:rPr>
          <w:spacing w:val="11"/>
        </w:rPr>
        <w:t xml:space="preserve"> </w:t>
      </w:r>
      <w:r>
        <w:t>від</w:t>
      </w:r>
      <w:r>
        <w:rPr>
          <w:spacing w:val="10"/>
        </w:rPr>
        <w:t xml:space="preserve"> </w:t>
      </w:r>
      <w:r>
        <w:t>діяльності</w:t>
      </w:r>
      <w:r>
        <w:rPr>
          <w:spacing w:val="7"/>
        </w:rPr>
        <w:t xml:space="preserve"> </w:t>
      </w:r>
      <w:r>
        <w:t>підприємства</w:t>
      </w:r>
      <w:r>
        <w:rPr>
          <w:spacing w:val="13"/>
        </w:rPr>
        <w:t xml:space="preserve"> </w:t>
      </w:r>
      <w:r>
        <w:t>протягом</w:t>
      </w:r>
      <w:r>
        <w:rPr>
          <w:spacing w:val="11"/>
        </w:rPr>
        <w:t xml:space="preserve"> </w:t>
      </w:r>
      <w:r>
        <w:t>2018</w:t>
      </w:r>
    </w:p>
    <w:p w:rsidR="00325B90" w:rsidRDefault="00325B90" w:rsidP="00325B90">
      <w:pPr>
        <w:pStyle w:val="a3"/>
        <w:spacing w:line="362" w:lineRule="auto"/>
        <w:ind w:right="251"/>
      </w:pPr>
      <w:r>
        <w:t>–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знижувався,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ситуація</w:t>
      </w:r>
      <w:r>
        <w:rPr>
          <w:spacing w:val="1"/>
        </w:rPr>
        <w:t xml:space="preserve"> </w:t>
      </w:r>
      <w:r>
        <w:t>дійшла</w:t>
      </w:r>
      <w:r>
        <w:rPr>
          <w:spacing w:val="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повної</w:t>
      </w:r>
      <w:r>
        <w:rPr>
          <w:spacing w:val="-67"/>
        </w:rPr>
        <w:t xml:space="preserve"> </w:t>
      </w:r>
      <w:r>
        <w:t>відсутності</w:t>
      </w:r>
      <w:r>
        <w:rPr>
          <w:spacing w:val="-2"/>
        </w:rPr>
        <w:t xml:space="preserve"> </w:t>
      </w:r>
      <w:r>
        <w:t>будь-якого</w:t>
      </w:r>
      <w:r>
        <w:rPr>
          <w:spacing w:val="-2"/>
        </w:rPr>
        <w:t xml:space="preserve"> </w:t>
      </w:r>
      <w:r>
        <w:t>економічного</w:t>
      </w:r>
      <w:r>
        <w:rPr>
          <w:spacing w:val="-2"/>
        </w:rPr>
        <w:t xml:space="preserve"> </w:t>
      </w:r>
      <w:r>
        <w:t>ефекту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році.</w:t>
      </w:r>
    </w:p>
    <w:p w:rsidR="00325B90" w:rsidRDefault="00325B90" w:rsidP="00325B90">
      <w:pPr>
        <w:pStyle w:val="a3"/>
        <w:spacing w:line="314" w:lineRule="exact"/>
        <w:ind w:left="964"/>
      </w:pPr>
      <w:r>
        <w:t>На</w:t>
      </w:r>
      <w:r>
        <w:rPr>
          <w:spacing w:val="74"/>
        </w:rPr>
        <w:t xml:space="preserve"> </w:t>
      </w:r>
      <w:r>
        <w:t xml:space="preserve">досліджуваному  </w:t>
      </w:r>
      <w:r>
        <w:rPr>
          <w:spacing w:val="5"/>
        </w:rPr>
        <w:t xml:space="preserve"> </w:t>
      </w:r>
      <w:r>
        <w:t xml:space="preserve">підприємстві  </w:t>
      </w:r>
      <w:r>
        <w:rPr>
          <w:spacing w:val="9"/>
        </w:rPr>
        <w:t xml:space="preserve"> </w:t>
      </w:r>
      <w:r>
        <w:t xml:space="preserve">ПрАТ  </w:t>
      </w:r>
      <w:r>
        <w:rPr>
          <w:spacing w:val="6"/>
        </w:rPr>
        <w:t xml:space="preserve"> </w:t>
      </w:r>
      <w:r>
        <w:t xml:space="preserve">«КМК»  </w:t>
      </w:r>
      <w:r>
        <w:rPr>
          <w:spacing w:val="3"/>
        </w:rPr>
        <w:t xml:space="preserve"> </w:t>
      </w:r>
      <w:r>
        <w:t>оборотні</w:t>
      </w:r>
      <w:r>
        <w:rPr>
          <w:spacing w:val="137"/>
        </w:rPr>
        <w:t xml:space="preserve"> </w:t>
      </w:r>
      <w:r>
        <w:t>активи</w:t>
      </w:r>
    </w:p>
    <w:p w:rsidR="00325B90" w:rsidRDefault="00325B90" w:rsidP="00325B90">
      <w:pPr>
        <w:spacing w:line="314" w:lineRule="exact"/>
        <w:sectPr w:rsidR="00325B90">
          <w:pgSz w:w="11910" w:h="16840"/>
          <w:pgMar w:top="1040" w:right="600" w:bottom="280" w:left="1440" w:header="717" w:footer="0" w:gutter="0"/>
          <w:cols w:space="720"/>
        </w:sectPr>
      </w:pPr>
    </w:p>
    <w:p w:rsidR="00325B90" w:rsidRDefault="00325B90" w:rsidP="00325B90">
      <w:pPr>
        <w:pStyle w:val="a3"/>
        <w:spacing w:before="76" w:line="360" w:lineRule="auto"/>
        <w:ind w:left="259" w:right="250"/>
      </w:pPr>
      <w:r>
        <w:lastRenderedPageBreak/>
        <w:t>представлені:</w:t>
      </w:r>
      <w:r>
        <w:rPr>
          <w:spacing w:val="1"/>
        </w:rPr>
        <w:t xml:space="preserve"> </w:t>
      </w:r>
      <w:r>
        <w:t>запасами</w:t>
      </w:r>
      <w:r>
        <w:rPr>
          <w:spacing w:val="1"/>
        </w:rPr>
        <w:t xml:space="preserve"> </w:t>
      </w:r>
      <w:r>
        <w:t>(виробничими);</w:t>
      </w:r>
      <w:r>
        <w:rPr>
          <w:spacing w:val="1"/>
        </w:rPr>
        <w:t xml:space="preserve"> </w:t>
      </w:r>
      <w:r>
        <w:t>дебіторською</w:t>
      </w:r>
      <w:r>
        <w:rPr>
          <w:spacing w:val="1"/>
        </w:rPr>
        <w:t xml:space="preserve"> </w:t>
      </w:r>
      <w:r>
        <w:t>заборгованістю: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продукцію, товари, роботи, послуги; за виданими авансами; з бюджетом 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податку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прибуток);</w:t>
      </w:r>
      <w:r>
        <w:rPr>
          <w:spacing w:val="1"/>
        </w:rPr>
        <w:t xml:space="preserve"> </w:t>
      </w:r>
      <w:r>
        <w:t>інша</w:t>
      </w:r>
      <w:r>
        <w:rPr>
          <w:spacing w:val="1"/>
        </w:rPr>
        <w:t xml:space="preserve"> </w:t>
      </w:r>
      <w:r>
        <w:t>поточна</w:t>
      </w:r>
      <w:r>
        <w:rPr>
          <w:spacing w:val="1"/>
        </w:rPr>
        <w:t xml:space="preserve"> </w:t>
      </w:r>
      <w:r>
        <w:t>дебіторська</w:t>
      </w:r>
      <w:r>
        <w:rPr>
          <w:spacing w:val="1"/>
        </w:rPr>
        <w:t xml:space="preserve"> </w:t>
      </w:r>
      <w:r>
        <w:t>заборгованість;</w:t>
      </w:r>
      <w:r>
        <w:rPr>
          <w:spacing w:val="1"/>
        </w:rPr>
        <w:t xml:space="preserve"> </w:t>
      </w:r>
      <w:r>
        <w:t>грошовими</w:t>
      </w:r>
      <w:r>
        <w:rPr>
          <w:spacing w:val="-1"/>
        </w:rPr>
        <w:t xml:space="preserve"> </w:t>
      </w:r>
      <w:r>
        <w:t>коштами</w:t>
      </w:r>
      <w:r>
        <w:rPr>
          <w:spacing w:val="-1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t>їх</w:t>
      </w:r>
      <w:r>
        <w:rPr>
          <w:spacing w:val="-7"/>
        </w:rPr>
        <w:t xml:space="preserve"> </w:t>
      </w:r>
      <w:r>
        <w:t>еквівалентами</w:t>
      </w:r>
      <w:r>
        <w:rPr>
          <w:spacing w:val="6"/>
        </w:rPr>
        <w:t xml:space="preserve"> </w:t>
      </w:r>
      <w:r>
        <w:t>(рахунки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банках).</w:t>
      </w:r>
    </w:p>
    <w:p w:rsidR="00325B90" w:rsidRDefault="00325B90" w:rsidP="00325B90">
      <w:pPr>
        <w:pStyle w:val="a3"/>
        <w:spacing w:before="3" w:line="360" w:lineRule="auto"/>
        <w:ind w:right="253" w:firstLine="705"/>
      </w:pPr>
      <w:r>
        <w:t>Товарно-матерiальнi</w:t>
      </w:r>
      <w:r>
        <w:rPr>
          <w:spacing w:val="1"/>
        </w:rPr>
        <w:t xml:space="preserve"> </w:t>
      </w:r>
      <w:r>
        <w:t>запаси</w:t>
      </w:r>
      <w:r>
        <w:rPr>
          <w:spacing w:val="1"/>
        </w:rPr>
        <w:t xml:space="preserve"> </w:t>
      </w:r>
      <w:r>
        <w:t>ПрАТ</w:t>
      </w:r>
      <w:r>
        <w:rPr>
          <w:spacing w:val="1"/>
        </w:rPr>
        <w:t xml:space="preserve"> </w:t>
      </w:r>
      <w:r>
        <w:t>«КМК»</w:t>
      </w:r>
      <w:r>
        <w:rPr>
          <w:spacing w:val="1"/>
        </w:rPr>
        <w:t xml:space="preserve"> </w:t>
      </w:r>
      <w:r>
        <w:t>відображаються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найменшою з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величин: собiвартiстю або ціною можливого продажу.</w:t>
      </w:r>
      <w:r>
        <w:rPr>
          <w:spacing w:val="1"/>
        </w:rPr>
        <w:t xml:space="preserve"> </w:t>
      </w:r>
      <w:r>
        <w:t>Товарно-матерiальнi</w:t>
      </w:r>
      <w:r>
        <w:rPr>
          <w:spacing w:val="1"/>
        </w:rPr>
        <w:t xml:space="preserve"> </w:t>
      </w:r>
      <w:r>
        <w:t>запаси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утримуються</w:t>
      </w:r>
      <w:r>
        <w:rPr>
          <w:spacing w:val="71"/>
        </w:rPr>
        <w:t xml:space="preserve"> </w:t>
      </w:r>
      <w:r>
        <w:t>Товариством,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поточній</w:t>
      </w:r>
      <w:r>
        <w:rPr>
          <w:spacing w:val="1"/>
        </w:rPr>
        <w:t xml:space="preserve"> </w:t>
      </w:r>
      <w:r>
        <w:t>господарській</w:t>
      </w:r>
      <w:r>
        <w:rPr>
          <w:spacing w:val="1"/>
        </w:rPr>
        <w:t xml:space="preserve"> </w:t>
      </w:r>
      <w:r>
        <w:t>дiяльностi</w:t>
      </w:r>
      <w:r>
        <w:rPr>
          <w:spacing w:val="1"/>
        </w:rPr>
        <w:t xml:space="preserve"> </w:t>
      </w:r>
      <w:r>
        <w:t>Товариства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призначені</w:t>
      </w:r>
      <w:r>
        <w:rPr>
          <w:spacing w:val="-1"/>
        </w:rPr>
        <w:t xml:space="preserve"> </w:t>
      </w:r>
      <w:r>
        <w:t>для подальшої</w:t>
      </w:r>
      <w:r>
        <w:rPr>
          <w:spacing w:val="-6"/>
        </w:rPr>
        <w:t xml:space="preserve"> </w:t>
      </w:r>
      <w:r>
        <w:t>реалiзацiї.</w:t>
      </w:r>
    </w:p>
    <w:p w:rsidR="00325B90" w:rsidRDefault="00325B90" w:rsidP="00325B90">
      <w:pPr>
        <w:pStyle w:val="a3"/>
        <w:spacing w:line="360" w:lineRule="auto"/>
        <w:ind w:right="252" w:firstLine="705"/>
      </w:pPr>
      <w:r>
        <w:t>Дебіторська заборгованість ПрАТ «КМК» відображається за вартістю</w:t>
      </w:r>
      <w:r>
        <w:rPr>
          <w:spacing w:val="1"/>
        </w:rPr>
        <w:t xml:space="preserve"> </w:t>
      </w:r>
      <w:r>
        <w:t>очікуваних надходжень, за вирахуванням резерву по сумнівних боргах. 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відобразити</w:t>
      </w:r>
      <w:r>
        <w:rPr>
          <w:spacing w:val="1"/>
        </w:rPr>
        <w:t xml:space="preserve"> </w:t>
      </w:r>
      <w:r>
        <w:t>дебіторську заборгованість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чистою</w:t>
      </w:r>
      <w:r>
        <w:rPr>
          <w:spacing w:val="1"/>
        </w:rPr>
        <w:t xml:space="preserve"> </w:t>
      </w:r>
      <w:r>
        <w:t>вартістю,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ПрАТ «КМК» проводиться відповідний аналіз дебіторської заборгованості за</w:t>
      </w:r>
      <w:r>
        <w:rPr>
          <w:spacing w:val="1"/>
        </w:rPr>
        <w:t xml:space="preserve"> </w:t>
      </w:r>
      <w:r>
        <w:t>строками її виникнення, а також розраховується резерв сумнівних боргів. У</w:t>
      </w:r>
      <w:r>
        <w:rPr>
          <w:spacing w:val="1"/>
        </w:rPr>
        <w:t xml:space="preserve"> </w:t>
      </w:r>
      <w:r>
        <w:t>ПрАТ «КМК», на жаль, вiдсутнiстя надійна iнформацiя про фінансовий стан</w:t>
      </w:r>
      <w:r>
        <w:rPr>
          <w:spacing w:val="1"/>
        </w:rPr>
        <w:t xml:space="preserve"> </w:t>
      </w:r>
      <w:r>
        <w:t>боржників,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майбутньому,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можливих</w:t>
      </w:r>
      <w:r>
        <w:rPr>
          <w:spacing w:val="1"/>
        </w:rPr>
        <w:t xml:space="preserve"> </w:t>
      </w:r>
      <w:r>
        <w:t>збитків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Товариства</w:t>
      </w:r>
      <w:r>
        <w:rPr>
          <w:spacing w:val="33"/>
        </w:rPr>
        <w:t xml:space="preserve"> </w:t>
      </w:r>
      <w:r>
        <w:t>може</w:t>
      </w:r>
      <w:r>
        <w:rPr>
          <w:spacing w:val="33"/>
        </w:rPr>
        <w:t xml:space="preserve"> </w:t>
      </w:r>
      <w:r>
        <w:t>вiдрiзнятися</w:t>
      </w:r>
      <w:r>
        <w:rPr>
          <w:spacing w:val="37"/>
        </w:rPr>
        <w:t xml:space="preserve"> </w:t>
      </w:r>
      <w:r>
        <w:t>вiд</w:t>
      </w:r>
      <w:r>
        <w:rPr>
          <w:spacing w:val="32"/>
        </w:rPr>
        <w:t xml:space="preserve"> </w:t>
      </w:r>
      <w:r>
        <w:t>реальних</w:t>
      </w:r>
      <w:r>
        <w:rPr>
          <w:spacing w:val="27"/>
        </w:rPr>
        <w:t xml:space="preserve"> </w:t>
      </w:r>
      <w:r>
        <w:t>розмiрiв</w:t>
      </w:r>
      <w:r>
        <w:rPr>
          <w:spacing w:val="29"/>
        </w:rPr>
        <w:t xml:space="preserve"> </w:t>
      </w:r>
      <w:r>
        <w:t>збитків.</w:t>
      </w:r>
      <w:r>
        <w:rPr>
          <w:spacing w:val="34"/>
        </w:rPr>
        <w:t xml:space="preserve"> </w:t>
      </w:r>
      <w:r>
        <w:t>Якщо</w:t>
      </w:r>
      <w:r>
        <w:rPr>
          <w:spacing w:val="37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ПрАТ</w:t>
      </w:r>
    </w:p>
    <w:p w:rsidR="00325B90" w:rsidRDefault="00325B90" w:rsidP="00325B90">
      <w:pPr>
        <w:pStyle w:val="a3"/>
        <w:spacing w:line="360" w:lineRule="auto"/>
        <w:ind w:right="256"/>
      </w:pPr>
      <w:r>
        <w:t>«КМК» існує об’єктивне свідчення того, що дебіторська заборгованість не</w:t>
      </w:r>
      <w:r>
        <w:rPr>
          <w:spacing w:val="1"/>
        </w:rPr>
        <w:t xml:space="preserve"> </w:t>
      </w:r>
      <w:r>
        <w:t>буде відшкодована, то Товариство створює вiдповiдний резерв на знецінення</w:t>
      </w:r>
      <w:r>
        <w:rPr>
          <w:spacing w:val="1"/>
        </w:rPr>
        <w:t xml:space="preserve"> </w:t>
      </w:r>
      <w:r>
        <w:t>дебіторської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зменшує</w:t>
      </w:r>
      <w:r>
        <w:rPr>
          <w:spacing w:val="1"/>
        </w:rPr>
        <w:t xml:space="preserve"> </w:t>
      </w:r>
      <w:r>
        <w:t>чисту</w:t>
      </w:r>
      <w:r>
        <w:rPr>
          <w:spacing w:val="1"/>
        </w:rPr>
        <w:t xml:space="preserve"> </w:t>
      </w:r>
      <w:r>
        <w:t>балансову</w:t>
      </w:r>
      <w:r>
        <w:rPr>
          <w:spacing w:val="71"/>
        </w:rPr>
        <w:t xml:space="preserve"> </w:t>
      </w:r>
      <w:r>
        <w:t>вартість</w:t>
      </w:r>
      <w:r>
        <w:rPr>
          <w:spacing w:val="1"/>
        </w:rPr>
        <w:t xml:space="preserve"> </w:t>
      </w:r>
      <w:r>
        <w:t>дебіторської</w:t>
      </w:r>
      <w:r>
        <w:rPr>
          <w:spacing w:val="-1"/>
        </w:rPr>
        <w:t xml:space="preserve"> </w:t>
      </w:r>
      <w:r>
        <w:t>заборгованості.</w:t>
      </w:r>
    </w:p>
    <w:p w:rsidR="00325B90" w:rsidRDefault="00325B90" w:rsidP="00325B90">
      <w:pPr>
        <w:pStyle w:val="a3"/>
        <w:spacing w:line="360" w:lineRule="auto"/>
        <w:ind w:right="254" w:firstLine="705"/>
      </w:pPr>
      <w:r>
        <w:t>Довгострокова</w:t>
      </w:r>
      <w:r>
        <w:rPr>
          <w:spacing w:val="1"/>
        </w:rPr>
        <w:t xml:space="preserve"> </w:t>
      </w:r>
      <w:r>
        <w:t>дебіторська</w:t>
      </w:r>
      <w:r>
        <w:rPr>
          <w:spacing w:val="1"/>
        </w:rPr>
        <w:t xml:space="preserve"> </w:t>
      </w:r>
      <w:r>
        <w:t>заборгованість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Товариства</w:t>
      </w:r>
      <w:r>
        <w:rPr>
          <w:spacing w:val="1"/>
        </w:rPr>
        <w:t xml:space="preserve"> </w:t>
      </w:r>
      <w:r>
        <w:t>відсутня.</w:t>
      </w:r>
      <w:r>
        <w:rPr>
          <w:spacing w:val="-67"/>
        </w:rPr>
        <w:t xml:space="preserve"> </w:t>
      </w:r>
      <w:r>
        <w:t>Поточна дебіторська заборгованість, яка є оборотним активом, обліковується</w:t>
      </w:r>
      <w:r>
        <w:rPr>
          <w:spacing w:val="1"/>
        </w:rPr>
        <w:t xml:space="preserve"> </w:t>
      </w:r>
      <w:r>
        <w:t>на рахунках 36 та 37. Аналітичний облік за рахунком 36 організується окремо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юридичної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особи.</w:t>
      </w:r>
      <w:r>
        <w:rPr>
          <w:spacing w:val="1"/>
        </w:rPr>
        <w:t xml:space="preserve"> </w:t>
      </w:r>
      <w:r>
        <w:t>Облік</w:t>
      </w:r>
      <w:r>
        <w:rPr>
          <w:spacing w:val="1"/>
        </w:rPr>
        <w:t xml:space="preserve"> </w:t>
      </w:r>
      <w:r>
        <w:t>резервів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сумнівній</w:t>
      </w:r>
      <w:r>
        <w:rPr>
          <w:spacing w:val="1"/>
        </w:rPr>
        <w:t xml:space="preserve"> </w:t>
      </w:r>
      <w:r>
        <w:t>дебіторській заборгованості, щодо якої є ризик неповернення, ведеться на</w:t>
      </w:r>
      <w:r>
        <w:rPr>
          <w:spacing w:val="1"/>
        </w:rPr>
        <w:t xml:space="preserve"> </w:t>
      </w:r>
      <w:r>
        <w:t>рахунку</w:t>
      </w:r>
      <w:r>
        <w:rPr>
          <w:spacing w:val="-4"/>
        </w:rPr>
        <w:t xml:space="preserve"> </w:t>
      </w:r>
      <w:r>
        <w:t>38.</w:t>
      </w:r>
    </w:p>
    <w:p w:rsidR="00325B90" w:rsidRDefault="00325B90" w:rsidP="00325B90">
      <w:pPr>
        <w:pStyle w:val="a3"/>
        <w:spacing w:line="360" w:lineRule="auto"/>
        <w:ind w:right="249" w:firstLine="705"/>
      </w:pPr>
      <w:r>
        <w:t>Грошові кошти та їх еквіваленти</w:t>
      </w:r>
      <w:r>
        <w:rPr>
          <w:spacing w:val="1"/>
        </w:rPr>
        <w:t xml:space="preserve"> </w:t>
      </w:r>
      <w:r>
        <w:t>ПрАТ «КМК» включають грошові</w:t>
      </w:r>
      <w:r>
        <w:rPr>
          <w:spacing w:val="1"/>
        </w:rPr>
        <w:t xml:space="preserve"> </w:t>
      </w:r>
      <w:r>
        <w:t>кошти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банківських</w:t>
      </w:r>
      <w:r>
        <w:rPr>
          <w:spacing w:val="1"/>
        </w:rPr>
        <w:t xml:space="preserve"> </w:t>
      </w:r>
      <w:r>
        <w:t>рахунках.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руху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коштів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поточному</w:t>
      </w:r>
      <w:r>
        <w:rPr>
          <w:spacing w:val="-10"/>
        </w:rPr>
        <w:t xml:space="preserve"> </w:t>
      </w:r>
      <w:r>
        <w:t>рахунку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національній</w:t>
      </w:r>
      <w:r>
        <w:rPr>
          <w:spacing w:val="-1"/>
        </w:rPr>
        <w:t xml:space="preserve"> </w:t>
      </w:r>
      <w:r>
        <w:t>валюті</w:t>
      </w:r>
      <w:r>
        <w:rPr>
          <w:spacing w:val="-10"/>
        </w:rPr>
        <w:t xml:space="preserve"> </w:t>
      </w:r>
      <w:r>
        <w:t>призначений</w:t>
      </w:r>
      <w:r>
        <w:rPr>
          <w:spacing w:val="-4"/>
        </w:rPr>
        <w:t xml:space="preserve"> </w:t>
      </w:r>
      <w:r>
        <w:t>субрахунок</w:t>
      </w:r>
    </w:p>
    <w:p w:rsidR="00325B90" w:rsidRDefault="00325B90" w:rsidP="00325B90">
      <w:pPr>
        <w:spacing w:line="360" w:lineRule="auto"/>
        <w:sectPr w:rsidR="00325B90">
          <w:pgSz w:w="11910" w:h="16840"/>
          <w:pgMar w:top="1040" w:right="600" w:bottom="280" w:left="1440" w:header="717" w:footer="0" w:gutter="0"/>
          <w:cols w:space="720"/>
        </w:sectPr>
      </w:pPr>
    </w:p>
    <w:p w:rsidR="00325B90" w:rsidRDefault="00325B90" w:rsidP="00325B90">
      <w:pPr>
        <w:pStyle w:val="a3"/>
        <w:spacing w:before="76" w:line="362" w:lineRule="auto"/>
        <w:ind w:left="259" w:right="259"/>
      </w:pPr>
      <w:r>
        <w:lastRenderedPageBreak/>
        <w:t>311. Товариство не має у своєму грошовому обігу іноземної валюти та не</w:t>
      </w:r>
      <w:r>
        <w:rPr>
          <w:spacing w:val="1"/>
        </w:rPr>
        <w:t xml:space="preserve"> </w:t>
      </w:r>
      <w:r>
        <w:t>відкривало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банку</w:t>
      </w:r>
      <w:r>
        <w:rPr>
          <w:spacing w:val="-2"/>
        </w:rPr>
        <w:t xml:space="preserve"> </w:t>
      </w:r>
      <w:r>
        <w:t>поточний</w:t>
      </w:r>
      <w:r>
        <w:rPr>
          <w:spacing w:val="-2"/>
        </w:rPr>
        <w:t xml:space="preserve"> </w:t>
      </w:r>
      <w:r>
        <w:t>рахунок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іноземній</w:t>
      </w:r>
      <w:r>
        <w:rPr>
          <w:spacing w:val="-2"/>
        </w:rPr>
        <w:t xml:space="preserve"> </w:t>
      </w:r>
      <w:r>
        <w:t>валюті.</w:t>
      </w:r>
    </w:p>
    <w:p w:rsidR="00325B90" w:rsidRDefault="00325B90" w:rsidP="00325B90">
      <w:pPr>
        <w:pStyle w:val="a3"/>
        <w:spacing w:line="314" w:lineRule="exact"/>
        <w:ind w:left="964"/>
      </w:pPr>
      <w:r>
        <w:t>Щодо</w:t>
      </w:r>
      <w:r>
        <w:rPr>
          <w:spacing w:val="42"/>
        </w:rPr>
        <w:t xml:space="preserve"> </w:t>
      </w:r>
      <w:r>
        <w:t>вдосконалення</w:t>
      </w:r>
      <w:r>
        <w:rPr>
          <w:spacing w:val="116"/>
        </w:rPr>
        <w:t xml:space="preserve"> </w:t>
      </w:r>
      <w:r>
        <w:t>обліку</w:t>
      </w:r>
      <w:r>
        <w:rPr>
          <w:spacing w:val="111"/>
        </w:rPr>
        <w:t xml:space="preserve"> </w:t>
      </w:r>
      <w:r>
        <w:t>дебіторської</w:t>
      </w:r>
      <w:r>
        <w:rPr>
          <w:spacing w:val="108"/>
        </w:rPr>
        <w:t xml:space="preserve"> </w:t>
      </w:r>
      <w:r>
        <w:t>заборгованості</w:t>
      </w:r>
      <w:r>
        <w:rPr>
          <w:spacing w:val="108"/>
        </w:rPr>
        <w:t xml:space="preserve"> </w:t>
      </w:r>
      <w:r>
        <w:t>на</w:t>
      </w:r>
      <w:r>
        <w:rPr>
          <w:spacing w:val="117"/>
        </w:rPr>
        <w:t xml:space="preserve"> </w:t>
      </w:r>
      <w:r>
        <w:t>ПрАТ</w:t>
      </w:r>
    </w:p>
    <w:p w:rsidR="00325B90" w:rsidRDefault="00325B90" w:rsidP="00325B90">
      <w:pPr>
        <w:pStyle w:val="a3"/>
        <w:spacing w:before="163" w:line="360" w:lineRule="auto"/>
        <w:ind w:left="259" w:right="249"/>
      </w:pPr>
      <w:r>
        <w:t>«КМК», то основними шляхами можуть бути такі: (1) з метою укріплення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стабільності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уникнення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залучення</w:t>
      </w:r>
      <w:r>
        <w:rPr>
          <w:spacing w:val="1"/>
        </w:rPr>
        <w:t xml:space="preserve"> </w:t>
      </w:r>
      <w:r>
        <w:t>додаткових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фінансування,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систематично</w:t>
      </w:r>
      <w:r>
        <w:rPr>
          <w:spacing w:val="1"/>
        </w:rPr>
        <w:t xml:space="preserve"> </w:t>
      </w:r>
      <w:r>
        <w:t>здійснювати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співвідношенням дебіторської та кредиторської заборгованостей; (2) з метою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масштабу</w:t>
      </w:r>
      <w:r>
        <w:rPr>
          <w:spacing w:val="1"/>
        </w:rPr>
        <w:t xml:space="preserve"> </w:t>
      </w:r>
      <w:r>
        <w:t>ризику</w:t>
      </w:r>
      <w:r>
        <w:rPr>
          <w:spacing w:val="1"/>
        </w:rPr>
        <w:t xml:space="preserve"> </w:t>
      </w:r>
      <w:r>
        <w:t>несплати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винаходити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збільшення кількості замовників (клієнтів); (3) необхідно контролювати стан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простроченими</w:t>
      </w:r>
      <w:r>
        <w:rPr>
          <w:spacing w:val="1"/>
        </w:rPr>
        <w:t xml:space="preserve"> </w:t>
      </w:r>
      <w:r>
        <w:t>заборгованостями,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розширювати</w:t>
      </w:r>
      <w:r>
        <w:rPr>
          <w:spacing w:val="1"/>
        </w:rPr>
        <w:t xml:space="preserve"> </w:t>
      </w:r>
      <w:r>
        <w:t>систему авансових платежів. Дуже важливо своєчасно виявляти недопустимі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дебіторської</w:t>
      </w:r>
      <w:r>
        <w:rPr>
          <w:spacing w:val="1"/>
        </w:rPr>
        <w:t xml:space="preserve"> </w:t>
      </w:r>
      <w:r>
        <w:t>заборгованості,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яких,</w:t>
      </w:r>
      <w:r>
        <w:rPr>
          <w:spacing w:val="1"/>
        </w:rPr>
        <w:t xml:space="preserve"> </w:t>
      </w:r>
      <w:r>
        <w:t>передусім,</w:t>
      </w:r>
      <w:r>
        <w:rPr>
          <w:spacing w:val="1"/>
        </w:rPr>
        <w:t xml:space="preserve"> </w:t>
      </w:r>
      <w:r>
        <w:t>відноситься</w:t>
      </w:r>
      <w:r>
        <w:rPr>
          <w:spacing w:val="1"/>
        </w:rPr>
        <w:t xml:space="preserve"> </w:t>
      </w:r>
      <w:r>
        <w:t>прострочена</w:t>
      </w:r>
      <w:r>
        <w:rPr>
          <w:spacing w:val="1"/>
        </w:rPr>
        <w:t xml:space="preserve"> </w:t>
      </w:r>
      <w:r>
        <w:t>дебіторська</w:t>
      </w:r>
      <w:r>
        <w:rPr>
          <w:spacing w:val="1"/>
        </w:rPr>
        <w:t xml:space="preserve"> </w:t>
      </w:r>
      <w:r>
        <w:t>заборгованість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місяці;</w:t>
      </w:r>
      <w:r>
        <w:rPr>
          <w:spacing w:val="1"/>
        </w:rPr>
        <w:t xml:space="preserve"> </w:t>
      </w:r>
      <w:r>
        <w:t>(4)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створювати</w:t>
      </w:r>
      <w:r>
        <w:rPr>
          <w:spacing w:val="-2"/>
        </w:rPr>
        <w:t xml:space="preserve"> </w:t>
      </w:r>
      <w:r>
        <w:t>резерв</w:t>
      </w:r>
      <w:r>
        <w:rPr>
          <w:spacing w:val="3"/>
        </w:rPr>
        <w:t xml:space="preserve"> </w:t>
      </w:r>
      <w:r>
        <w:t>сумнівних</w:t>
      </w:r>
      <w:r>
        <w:rPr>
          <w:spacing w:val="-1"/>
        </w:rPr>
        <w:t xml:space="preserve"> </w:t>
      </w:r>
      <w:r>
        <w:t>боргів.</w:t>
      </w:r>
    </w:p>
    <w:p w:rsidR="00325B90" w:rsidRDefault="00325B90" w:rsidP="00325B90">
      <w:pPr>
        <w:pStyle w:val="a3"/>
        <w:spacing w:before="1" w:line="360" w:lineRule="auto"/>
        <w:ind w:right="251" w:firstLine="705"/>
      </w:pPr>
      <w:r>
        <w:t>Задля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дебіторської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ПрАТ «КМК», перш за все, необхідно встановити причини її виникнення та</w:t>
      </w:r>
      <w:r>
        <w:rPr>
          <w:spacing w:val="1"/>
        </w:rPr>
        <w:t xml:space="preserve"> </w:t>
      </w:r>
      <w:r>
        <w:t>збільшення.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дебіторської</w:t>
      </w:r>
      <w:r>
        <w:rPr>
          <w:spacing w:val="1"/>
        </w:rPr>
        <w:t xml:space="preserve"> </w:t>
      </w:r>
      <w:r>
        <w:t>заборгованості можна віднести зовнішні та внутрішні фактори. Зрозуміло, що</w:t>
      </w:r>
      <w:r>
        <w:rPr>
          <w:spacing w:val="-67"/>
        </w:rPr>
        <w:t xml:space="preserve"> </w:t>
      </w:r>
      <w:r>
        <w:t>зовнішні фактори Товариство не може</w:t>
      </w:r>
      <w:r>
        <w:rPr>
          <w:spacing w:val="70"/>
        </w:rPr>
        <w:t xml:space="preserve"> </w:t>
      </w:r>
      <w:r>
        <w:t>контролювати та обмежити їх вплив</w:t>
      </w:r>
      <w:r>
        <w:rPr>
          <w:spacing w:val="1"/>
        </w:rPr>
        <w:t xml:space="preserve"> </w:t>
      </w:r>
      <w:r>
        <w:t>на свою діяльність. Щодо внутрішніх факторів, то вони цілком залежать від</w:t>
      </w:r>
      <w:r>
        <w:rPr>
          <w:spacing w:val="1"/>
        </w:rPr>
        <w:t xml:space="preserve"> </w:t>
      </w:r>
      <w:r>
        <w:t>Товариства. Саме тому, ПрАТ «КМК» повинно приділяти увагу не тільки</w:t>
      </w:r>
      <w:r>
        <w:rPr>
          <w:spacing w:val="1"/>
        </w:rPr>
        <w:t xml:space="preserve"> </w:t>
      </w:r>
      <w:r>
        <w:t>удосконаленню обліку дебіторської заборгованості, але й прикладати зусилля</w:t>
      </w:r>
      <w:r>
        <w:rPr>
          <w:spacing w:val="-67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дебіторською</w:t>
      </w:r>
      <w:r>
        <w:rPr>
          <w:spacing w:val="1"/>
        </w:rPr>
        <w:t xml:space="preserve"> </w:t>
      </w:r>
      <w:r>
        <w:t>заборгованістю.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ефективній організації управління дебіторською заборгованістю Товариство</w:t>
      </w:r>
      <w:r>
        <w:rPr>
          <w:spacing w:val="1"/>
        </w:rPr>
        <w:t xml:space="preserve"> </w:t>
      </w:r>
      <w:r>
        <w:t>можне</w:t>
      </w:r>
      <w:r>
        <w:rPr>
          <w:spacing w:val="-1"/>
        </w:rPr>
        <w:t xml:space="preserve"> </w:t>
      </w:r>
      <w:r>
        <w:t>мінімізувати</w:t>
      </w:r>
      <w:r>
        <w:rPr>
          <w:spacing w:val="-1"/>
        </w:rPr>
        <w:t xml:space="preserve"> </w:t>
      </w:r>
      <w:r>
        <w:t>негативний</w:t>
      </w:r>
      <w:r>
        <w:rPr>
          <w:spacing w:val="4"/>
        </w:rPr>
        <w:t xml:space="preserve"> </w:t>
      </w:r>
      <w:r>
        <w:t>вплив</w:t>
      </w:r>
      <w:r>
        <w:rPr>
          <w:spacing w:val="-1"/>
        </w:rPr>
        <w:t xml:space="preserve"> </w:t>
      </w:r>
      <w:r>
        <w:t>проблемних</w:t>
      </w:r>
      <w:r>
        <w:rPr>
          <w:spacing w:val="-1"/>
        </w:rPr>
        <w:t xml:space="preserve"> </w:t>
      </w:r>
      <w:r>
        <w:t>факторів.</w:t>
      </w:r>
    </w:p>
    <w:p w:rsidR="00325B90" w:rsidRDefault="00325B90" w:rsidP="00325B90">
      <w:pPr>
        <w:pStyle w:val="a3"/>
        <w:spacing w:before="1" w:line="357" w:lineRule="auto"/>
        <w:ind w:right="251" w:firstLine="705"/>
      </w:pPr>
      <w:r>
        <w:t>Практичні аспекти аналізу оборотних коштів розглянуто на прикладі</w:t>
      </w:r>
      <w:r>
        <w:rPr>
          <w:spacing w:val="1"/>
        </w:rPr>
        <w:t xml:space="preserve"> </w:t>
      </w:r>
      <w:r>
        <w:t>ПрАТ</w:t>
      </w:r>
      <w:r>
        <w:rPr>
          <w:spacing w:val="4"/>
        </w:rPr>
        <w:t xml:space="preserve"> </w:t>
      </w:r>
      <w:r>
        <w:t>«КМК».</w:t>
      </w:r>
    </w:p>
    <w:p w:rsidR="00325B90" w:rsidRDefault="00325B90" w:rsidP="00325B90">
      <w:pPr>
        <w:pStyle w:val="a3"/>
        <w:spacing w:before="5" w:line="360" w:lineRule="auto"/>
        <w:ind w:right="251" w:firstLine="705"/>
      </w:pPr>
      <w:r>
        <w:t>В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ПрАТ</w:t>
      </w:r>
      <w:r>
        <w:rPr>
          <w:spacing w:val="1"/>
        </w:rPr>
        <w:t xml:space="preserve"> </w:t>
      </w:r>
      <w:r>
        <w:t>«КМК»</w:t>
      </w:r>
      <w:r>
        <w:rPr>
          <w:spacing w:val="1"/>
        </w:rPr>
        <w:t xml:space="preserve"> </w:t>
      </w:r>
      <w:r>
        <w:t>найбільшу</w:t>
      </w:r>
      <w:r>
        <w:rPr>
          <w:spacing w:val="1"/>
        </w:rPr>
        <w:t xml:space="preserve"> </w:t>
      </w:r>
      <w:r>
        <w:t>питому</w:t>
      </w:r>
      <w:r>
        <w:rPr>
          <w:spacing w:val="1"/>
        </w:rPr>
        <w:t xml:space="preserve"> </w:t>
      </w:r>
      <w:r>
        <w:t>вагу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оборотні активи. На протязі всього аналізованого періоду їх доля в загальній</w:t>
      </w:r>
      <w:r>
        <w:rPr>
          <w:spacing w:val="1"/>
        </w:rPr>
        <w:t xml:space="preserve"> </w:t>
      </w:r>
      <w:r>
        <w:t>структурі</w:t>
      </w:r>
      <w:r>
        <w:rPr>
          <w:spacing w:val="9"/>
        </w:rPr>
        <w:t xml:space="preserve"> </w:t>
      </w:r>
      <w:r>
        <w:t>поступово</w:t>
      </w:r>
      <w:r>
        <w:rPr>
          <w:spacing w:val="12"/>
        </w:rPr>
        <w:t xml:space="preserve"> </w:t>
      </w:r>
      <w:r>
        <w:t>збільшувалася</w:t>
      </w:r>
      <w:r>
        <w:rPr>
          <w:spacing w:val="18"/>
        </w:rPr>
        <w:t xml:space="preserve"> </w:t>
      </w:r>
      <w:r>
        <w:t>та</w:t>
      </w:r>
      <w:r>
        <w:rPr>
          <w:spacing w:val="14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2020</w:t>
      </w:r>
      <w:r>
        <w:rPr>
          <w:spacing w:val="15"/>
        </w:rPr>
        <w:t xml:space="preserve"> </w:t>
      </w:r>
      <w:r>
        <w:t>рік</w:t>
      </w:r>
      <w:r>
        <w:rPr>
          <w:spacing w:val="13"/>
        </w:rPr>
        <w:t xml:space="preserve"> </w:t>
      </w:r>
      <w:r>
        <w:t>склала</w:t>
      </w:r>
      <w:r>
        <w:rPr>
          <w:spacing w:val="18"/>
        </w:rPr>
        <w:t xml:space="preserve"> </w:t>
      </w:r>
      <w:r>
        <w:t>88,6%</w:t>
      </w:r>
      <w:r>
        <w:rPr>
          <w:spacing w:val="16"/>
        </w:rPr>
        <w:t xml:space="preserve"> </w:t>
      </w:r>
      <w:r>
        <w:t>проти</w:t>
      </w:r>
      <w:r>
        <w:rPr>
          <w:spacing w:val="18"/>
        </w:rPr>
        <w:t xml:space="preserve"> </w:t>
      </w:r>
      <w:r>
        <w:t>40,6%</w:t>
      </w:r>
    </w:p>
    <w:p w:rsidR="00325B90" w:rsidRDefault="00325B90" w:rsidP="00325B90">
      <w:pPr>
        <w:spacing w:line="360" w:lineRule="auto"/>
        <w:sectPr w:rsidR="00325B90">
          <w:pgSz w:w="11910" w:h="16840"/>
          <w:pgMar w:top="1040" w:right="600" w:bottom="280" w:left="1440" w:header="717" w:footer="0" w:gutter="0"/>
          <w:cols w:space="720"/>
        </w:sectPr>
      </w:pPr>
    </w:p>
    <w:p w:rsidR="00325B90" w:rsidRDefault="00325B90" w:rsidP="00325B90">
      <w:pPr>
        <w:pStyle w:val="a3"/>
        <w:spacing w:before="76" w:line="360" w:lineRule="auto"/>
        <w:ind w:right="254"/>
      </w:pPr>
      <w:r>
        <w:lastRenderedPageBreak/>
        <w:t>в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році.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вагомі</w:t>
      </w:r>
      <w:r>
        <w:rPr>
          <w:spacing w:val="1"/>
        </w:rPr>
        <w:t xml:space="preserve"> </w:t>
      </w:r>
      <w:r>
        <w:t>складові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це:</w:t>
      </w:r>
      <w:r>
        <w:rPr>
          <w:spacing w:val="1"/>
        </w:rPr>
        <w:t xml:space="preserve"> </w:t>
      </w:r>
      <w:r>
        <w:t>запаси,</w:t>
      </w:r>
      <w:r>
        <w:rPr>
          <w:spacing w:val="1"/>
        </w:rPr>
        <w:t xml:space="preserve"> </w:t>
      </w:r>
      <w:r>
        <w:t>дебіторська заборгованість за продукцію, товари, роботи, послуги та гроші та</w:t>
      </w:r>
      <w:r>
        <w:rPr>
          <w:spacing w:val="-67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еквіваленти</w:t>
      </w:r>
      <w:r>
        <w:rPr>
          <w:spacing w:val="1"/>
        </w:rPr>
        <w:t xml:space="preserve"> </w:t>
      </w:r>
      <w:r>
        <w:t>(рахунки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банках).</w:t>
      </w:r>
      <w:r>
        <w:rPr>
          <w:spacing w:val="1"/>
        </w:rPr>
        <w:t xml:space="preserve"> </w:t>
      </w:r>
      <w:r>
        <w:t>Гроші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еквіваленти</w:t>
      </w:r>
      <w:r>
        <w:rPr>
          <w:spacing w:val="1"/>
        </w:rPr>
        <w:t xml:space="preserve"> </w:t>
      </w:r>
      <w:r>
        <w:t>знизились,</w:t>
      </w:r>
      <w:r>
        <w:rPr>
          <w:spacing w:val="1"/>
        </w:rPr>
        <w:t xml:space="preserve"> </w:t>
      </w:r>
      <w:r>
        <w:t>дебіторська</w:t>
      </w:r>
      <w:r>
        <w:rPr>
          <w:spacing w:val="9"/>
        </w:rPr>
        <w:t xml:space="preserve"> </w:t>
      </w:r>
      <w:r>
        <w:t>заборгованість</w:t>
      </w:r>
      <w:r>
        <w:rPr>
          <w:spacing w:val="10"/>
        </w:rPr>
        <w:t xml:space="preserve"> </w:t>
      </w:r>
      <w:r>
        <w:t>навпаки,</w:t>
      </w:r>
      <w:r>
        <w:rPr>
          <w:spacing w:val="12"/>
        </w:rPr>
        <w:t xml:space="preserve"> </w:t>
      </w:r>
      <w:r>
        <w:t>збільшилась</w:t>
      </w:r>
      <w:r>
        <w:rPr>
          <w:spacing w:val="7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56,0%,</w:t>
      </w:r>
      <w:r>
        <w:rPr>
          <w:spacing w:val="11"/>
        </w:rPr>
        <w:t xml:space="preserve"> </w:t>
      </w:r>
      <w:r>
        <w:t>запаси</w:t>
      </w:r>
      <w:r>
        <w:rPr>
          <w:spacing w:val="11"/>
        </w:rPr>
        <w:t xml:space="preserve"> </w:t>
      </w:r>
      <w:r>
        <w:t>змінилися</w:t>
      </w:r>
    </w:p>
    <w:p w:rsidR="00325B90" w:rsidRDefault="00325B90" w:rsidP="00325B90">
      <w:pPr>
        <w:pStyle w:val="a5"/>
        <w:numPr>
          <w:ilvl w:val="0"/>
          <w:numId w:val="10"/>
        </w:numPr>
        <w:tabs>
          <w:tab w:val="left" w:pos="432"/>
        </w:tabs>
        <w:spacing w:before="3" w:line="360" w:lineRule="auto"/>
        <w:ind w:left="258" w:right="252" w:firstLine="0"/>
        <w:rPr>
          <w:sz w:val="28"/>
        </w:rPr>
      </w:pPr>
      <w:r>
        <w:rPr>
          <w:sz w:val="28"/>
        </w:rPr>
        <w:t>їх доля збільшилась до 1,8%. Доля необоротних активів Товариства складає</w:t>
      </w:r>
      <w:r>
        <w:rPr>
          <w:spacing w:val="1"/>
          <w:sz w:val="28"/>
        </w:rPr>
        <w:t xml:space="preserve"> </w:t>
      </w:r>
      <w:r>
        <w:rPr>
          <w:sz w:val="28"/>
        </w:rPr>
        <w:t>близько</w:t>
      </w:r>
      <w:r>
        <w:rPr>
          <w:spacing w:val="1"/>
          <w:sz w:val="28"/>
        </w:rPr>
        <w:t xml:space="preserve"> </w:t>
      </w:r>
      <w:r>
        <w:rPr>
          <w:sz w:val="28"/>
        </w:rPr>
        <w:t>11%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загальній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структурі</w:t>
      </w:r>
      <w:r>
        <w:rPr>
          <w:spacing w:val="1"/>
          <w:sz w:val="28"/>
        </w:rPr>
        <w:t xml:space="preserve"> </w:t>
      </w:r>
      <w:r>
        <w:rPr>
          <w:sz w:val="28"/>
        </w:rPr>
        <w:t>активів,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поступово</w:t>
      </w:r>
      <w:r>
        <w:rPr>
          <w:spacing w:val="1"/>
          <w:sz w:val="28"/>
        </w:rPr>
        <w:t xml:space="preserve"> </w:t>
      </w:r>
      <w:r>
        <w:rPr>
          <w:sz w:val="28"/>
        </w:rPr>
        <w:t>зменшується.</w:t>
      </w:r>
      <w:r>
        <w:rPr>
          <w:spacing w:val="70"/>
          <w:sz w:val="28"/>
        </w:rPr>
        <w:t xml:space="preserve"> </w:t>
      </w:r>
      <w:r>
        <w:rPr>
          <w:sz w:val="28"/>
        </w:rPr>
        <w:t>Ці зміни на перший погляд свідчать про зниження ліквідності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платоспроможності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неефективну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2"/>
          <w:sz w:val="28"/>
        </w:rPr>
        <w:t xml:space="preserve"> </w:t>
      </w:r>
      <w:r>
        <w:rPr>
          <w:sz w:val="28"/>
        </w:rPr>
        <w:t>дебіторською</w:t>
      </w:r>
      <w:r>
        <w:rPr>
          <w:spacing w:val="-1"/>
          <w:sz w:val="28"/>
        </w:rPr>
        <w:t xml:space="preserve"> </w:t>
      </w:r>
      <w:r>
        <w:rPr>
          <w:sz w:val="28"/>
        </w:rPr>
        <w:t>заборгованістю.</w:t>
      </w:r>
    </w:p>
    <w:p w:rsidR="00325B90" w:rsidRDefault="00325B90" w:rsidP="00325B90">
      <w:pPr>
        <w:pStyle w:val="a3"/>
        <w:spacing w:line="322" w:lineRule="exact"/>
        <w:ind w:left="964"/>
      </w:pPr>
      <w:r>
        <w:t>Сума</w:t>
      </w:r>
      <w:r>
        <w:rPr>
          <w:spacing w:val="59"/>
        </w:rPr>
        <w:t xml:space="preserve"> </w:t>
      </w:r>
      <w:r>
        <w:t>господарських</w:t>
      </w:r>
      <w:r>
        <w:rPr>
          <w:spacing w:val="59"/>
        </w:rPr>
        <w:t xml:space="preserve"> </w:t>
      </w:r>
      <w:r>
        <w:t>коштів,</w:t>
      </w:r>
      <w:r>
        <w:rPr>
          <w:spacing w:val="63"/>
        </w:rPr>
        <w:t xml:space="preserve"> </w:t>
      </w:r>
      <w:r>
        <w:t>що</w:t>
      </w:r>
      <w:r>
        <w:rPr>
          <w:spacing w:val="62"/>
        </w:rPr>
        <w:t xml:space="preserve"> </w:t>
      </w:r>
      <w:r>
        <w:t>знаходяться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розпорядженні</w:t>
      </w:r>
      <w:r>
        <w:rPr>
          <w:spacing w:val="64"/>
        </w:rPr>
        <w:t xml:space="preserve"> </w:t>
      </w:r>
      <w:r>
        <w:t>ПрАТ</w:t>
      </w:r>
    </w:p>
    <w:p w:rsidR="00325B90" w:rsidRDefault="00325B90" w:rsidP="00325B90">
      <w:pPr>
        <w:pStyle w:val="a3"/>
        <w:spacing w:before="158" w:line="360" w:lineRule="auto"/>
        <w:ind w:right="249"/>
      </w:pPr>
      <w:r>
        <w:t>«КМК» поступово зменшується: з 6632 тис. грн. на початок аналізованого</w:t>
      </w:r>
      <w:r>
        <w:rPr>
          <w:spacing w:val="1"/>
        </w:rPr>
        <w:t xml:space="preserve"> </w:t>
      </w:r>
      <w:r>
        <w:t>періоду, до 4481 тис. грн. на кінець. Частка необоротних активів в загальній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балансу</w:t>
      </w:r>
      <w:r>
        <w:rPr>
          <w:spacing w:val="1"/>
        </w:rPr>
        <w:t xml:space="preserve"> </w:t>
      </w:r>
      <w:r>
        <w:t>Товариства</w:t>
      </w:r>
      <w:r>
        <w:rPr>
          <w:spacing w:val="1"/>
        </w:rPr>
        <w:t xml:space="preserve"> </w:t>
      </w:r>
      <w:r>
        <w:t>зменшилася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59,7%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1,4%,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частка</w:t>
      </w:r>
      <w:r>
        <w:rPr>
          <w:spacing w:val="1"/>
        </w:rPr>
        <w:t xml:space="preserve"> </w:t>
      </w:r>
      <w:r>
        <w:t>оборотних активів в загальній структурі балансу навпаки, збільшилася на</w:t>
      </w:r>
      <w:r>
        <w:rPr>
          <w:spacing w:val="1"/>
        </w:rPr>
        <w:t xml:space="preserve"> </w:t>
      </w:r>
      <w:r>
        <w:t>48,29%.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тенденція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негативною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призводить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обсягу</w:t>
      </w:r>
      <w:r>
        <w:rPr>
          <w:spacing w:val="-67"/>
        </w:rPr>
        <w:t xml:space="preserve"> </w:t>
      </w:r>
      <w:r>
        <w:t>поточних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Товариства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фоні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частки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активів</w:t>
      </w:r>
      <w:r>
        <w:rPr>
          <w:spacing w:val="-6"/>
        </w:rPr>
        <w:t xml:space="preserve"> </w:t>
      </w:r>
      <w:r>
        <w:t>в загальній структурі</w:t>
      </w:r>
      <w:r>
        <w:rPr>
          <w:spacing w:val="-5"/>
        </w:rPr>
        <w:t xml:space="preserve"> </w:t>
      </w:r>
      <w:r>
        <w:t>балансу.</w:t>
      </w:r>
    </w:p>
    <w:p w:rsidR="00325B90" w:rsidRDefault="00325B90" w:rsidP="00325B90">
      <w:pPr>
        <w:pStyle w:val="a3"/>
        <w:spacing w:before="3" w:line="360" w:lineRule="auto"/>
        <w:ind w:right="253" w:firstLine="705"/>
      </w:pPr>
      <w:r>
        <w:t>Наведені</w:t>
      </w:r>
      <w:r>
        <w:rPr>
          <w:spacing w:val="1"/>
        </w:rPr>
        <w:t xml:space="preserve"> </w:t>
      </w:r>
      <w:r>
        <w:t>розрахунки</w:t>
      </w:r>
      <w:r>
        <w:rPr>
          <w:spacing w:val="1"/>
        </w:rPr>
        <w:t xml:space="preserve"> </w:t>
      </w:r>
      <w:r>
        <w:t>свідчать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коефіцієнт</w:t>
      </w:r>
      <w:r>
        <w:rPr>
          <w:spacing w:val="1"/>
        </w:rPr>
        <w:t xml:space="preserve"> </w:t>
      </w:r>
      <w:r>
        <w:t>автономії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протилежний йому коефіцієнт фінансової залежності, знаходяться майже на</w:t>
      </w:r>
      <w:r>
        <w:rPr>
          <w:spacing w:val="1"/>
        </w:rPr>
        <w:t xml:space="preserve"> </w:t>
      </w:r>
      <w:r>
        <w:t>межі оптимальних значень в 2020 році. Проте, в 2019 році, ці показники були</w:t>
      </w:r>
      <w:r>
        <w:rPr>
          <w:spacing w:val="-67"/>
        </w:rPr>
        <w:t xml:space="preserve"> </w:t>
      </w:r>
      <w:r>
        <w:t>значно</w:t>
      </w:r>
      <w:r>
        <w:rPr>
          <w:spacing w:val="53"/>
        </w:rPr>
        <w:t xml:space="preserve"> </w:t>
      </w:r>
      <w:r>
        <w:t>кращими</w:t>
      </w:r>
      <w:r>
        <w:rPr>
          <w:spacing w:val="57"/>
        </w:rPr>
        <w:t xml:space="preserve"> </w:t>
      </w:r>
      <w:r>
        <w:t>та</w:t>
      </w:r>
      <w:r>
        <w:rPr>
          <w:spacing w:val="53"/>
        </w:rPr>
        <w:t xml:space="preserve"> </w:t>
      </w:r>
      <w:r>
        <w:t>витримували</w:t>
      </w:r>
      <w:r>
        <w:rPr>
          <w:spacing w:val="53"/>
        </w:rPr>
        <w:t xml:space="preserve"> </w:t>
      </w:r>
      <w:r>
        <w:t>норматив.</w:t>
      </w:r>
      <w:r>
        <w:rPr>
          <w:spacing w:val="55"/>
        </w:rPr>
        <w:t xml:space="preserve"> </w:t>
      </w:r>
      <w:r>
        <w:t>Це</w:t>
      </w:r>
      <w:r>
        <w:rPr>
          <w:spacing w:val="50"/>
        </w:rPr>
        <w:t xml:space="preserve"> </w:t>
      </w:r>
      <w:r>
        <w:t>свідчить</w:t>
      </w:r>
      <w:r>
        <w:rPr>
          <w:spacing w:val="53"/>
        </w:rPr>
        <w:t xml:space="preserve"> </w:t>
      </w:r>
      <w:r>
        <w:t>про</w:t>
      </w:r>
      <w:r>
        <w:rPr>
          <w:spacing w:val="53"/>
        </w:rPr>
        <w:t xml:space="preserve"> </w:t>
      </w:r>
      <w:r>
        <w:t>те,</w:t>
      </w:r>
      <w:r>
        <w:rPr>
          <w:spacing w:val="55"/>
        </w:rPr>
        <w:t xml:space="preserve"> </w:t>
      </w:r>
      <w:r>
        <w:t>що</w:t>
      </w:r>
      <w:r>
        <w:rPr>
          <w:spacing w:val="54"/>
        </w:rPr>
        <w:t xml:space="preserve"> </w:t>
      </w:r>
      <w:r>
        <w:t>ПрАТ</w:t>
      </w:r>
    </w:p>
    <w:p w:rsidR="00325B90" w:rsidRDefault="00325B90" w:rsidP="00325B90">
      <w:pPr>
        <w:pStyle w:val="a3"/>
        <w:spacing w:line="360" w:lineRule="auto"/>
        <w:ind w:right="255"/>
      </w:pPr>
      <w:r>
        <w:t>«КМК»</w:t>
      </w:r>
      <w:r>
        <w:rPr>
          <w:spacing w:val="1"/>
        </w:rPr>
        <w:t xml:space="preserve"> </w:t>
      </w:r>
      <w:r>
        <w:t>почало</w:t>
      </w:r>
      <w:r>
        <w:rPr>
          <w:spacing w:val="1"/>
        </w:rPr>
        <w:t xml:space="preserve"> </w:t>
      </w:r>
      <w:r>
        <w:t>втрачати</w:t>
      </w:r>
      <w:r>
        <w:rPr>
          <w:spacing w:val="1"/>
        </w:rPr>
        <w:t xml:space="preserve"> </w:t>
      </w:r>
      <w:r>
        <w:t>фінансову</w:t>
      </w:r>
      <w:r>
        <w:rPr>
          <w:spacing w:val="1"/>
        </w:rPr>
        <w:t xml:space="preserve"> </w:t>
      </w:r>
      <w:r>
        <w:t>незалежність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фінансову</w:t>
      </w:r>
      <w:r>
        <w:rPr>
          <w:spacing w:val="1"/>
        </w:rPr>
        <w:t xml:space="preserve"> </w:t>
      </w:r>
      <w:r>
        <w:t>стійкість.</w:t>
      </w:r>
      <w:r>
        <w:rPr>
          <w:spacing w:val="1"/>
        </w:rPr>
        <w:t xml:space="preserve"> </w:t>
      </w:r>
      <w:r>
        <w:t>Коефіцієнт фінансової стійкості в 2010 році значно погіршився (оптимальне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витримується)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порівнянні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роком.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зазначити, що ступінь фінансової незалежності Товариства дуже низька та</w:t>
      </w:r>
      <w:r>
        <w:rPr>
          <w:spacing w:val="1"/>
        </w:rPr>
        <w:t xml:space="preserve"> </w:t>
      </w:r>
      <w:r>
        <w:t>даний</w:t>
      </w:r>
      <w:r>
        <w:rPr>
          <w:spacing w:val="1"/>
        </w:rPr>
        <w:t xml:space="preserve"> </w:t>
      </w:r>
      <w:r>
        <w:t>суб’єкт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реструктуризації</w:t>
      </w:r>
      <w:r>
        <w:rPr>
          <w:spacing w:val="1"/>
        </w:rPr>
        <w:t xml:space="preserve"> </w:t>
      </w:r>
      <w:r>
        <w:t>капіталу</w:t>
      </w:r>
      <w:r>
        <w:rPr>
          <w:spacing w:val="1"/>
        </w:rPr>
        <w:t xml:space="preserve"> </w:t>
      </w:r>
      <w:r>
        <w:t>задля</w:t>
      </w:r>
      <w:r>
        <w:rPr>
          <w:spacing w:val="1"/>
        </w:rPr>
        <w:t xml:space="preserve"> </w:t>
      </w:r>
      <w:r>
        <w:t>підвищення</w:t>
      </w:r>
      <w:r>
        <w:rPr>
          <w:spacing w:val="3"/>
        </w:rPr>
        <w:t xml:space="preserve"> </w:t>
      </w:r>
      <w:r>
        <w:t>ефективності</w:t>
      </w:r>
      <w:r>
        <w:rPr>
          <w:spacing w:val="-6"/>
        </w:rPr>
        <w:t xml:space="preserve"> </w:t>
      </w:r>
      <w:r>
        <w:t>функціонування.</w:t>
      </w:r>
    </w:p>
    <w:p w:rsidR="00325B90" w:rsidRDefault="00325B90" w:rsidP="00325B90">
      <w:pPr>
        <w:pStyle w:val="a3"/>
        <w:spacing w:line="360" w:lineRule="auto"/>
        <w:ind w:right="248" w:firstLine="705"/>
      </w:pPr>
      <w:r>
        <w:t>Дані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динаміки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ділової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ПрАТ</w:t>
      </w:r>
      <w:r>
        <w:rPr>
          <w:spacing w:val="1"/>
        </w:rPr>
        <w:t xml:space="preserve"> </w:t>
      </w:r>
      <w:r>
        <w:t>«КМК»</w:t>
      </w:r>
      <w:r>
        <w:rPr>
          <w:spacing w:val="1"/>
        </w:rPr>
        <w:t xml:space="preserve"> </w:t>
      </w:r>
      <w:r>
        <w:t>свідчать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виявлені</w:t>
      </w:r>
      <w:r>
        <w:rPr>
          <w:spacing w:val="1"/>
        </w:rPr>
        <w:t xml:space="preserve"> </w:t>
      </w:r>
      <w:r>
        <w:t>раніше</w:t>
      </w:r>
      <w:r>
        <w:rPr>
          <w:spacing w:val="1"/>
        </w:rPr>
        <w:t xml:space="preserve"> </w:t>
      </w:r>
      <w:r>
        <w:t>негативні</w:t>
      </w:r>
      <w:r>
        <w:rPr>
          <w:spacing w:val="1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Товариства</w:t>
      </w:r>
      <w:r>
        <w:rPr>
          <w:spacing w:val="10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підтверджуються,</w:t>
      </w:r>
      <w:r>
        <w:rPr>
          <w:spacing w:val="11"/>
        </w:rPr>
        <w:t xml:space="preserve"> </w:t>
      </w:r>
      <w:r>
        <w:t>його</w:t>
      </w:r>
      <w:r>
        <w:rPr>
          <w:spacing w:val="8"/>
        </w:rPr>
        <w:t xml:space="preserve"> </w:t>
      </w:r>
      <w:r>
        <w:t>ділова</w:t>
      </w:r>
      <w:r>
        <w:rPr>
          <w:spacing w:val="7"/>
        </w:rPr>
        <w:t xml:space="preserve"> </w:t>
      </w:r>
      <w:r>
        <w:t>активність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протязі</w:t>
      </w:r>
    </w:p>
    <w:p w:rsidR="00325B90" w:rsidRDefault="00325B90" w:rsidP="00325B90">
      <w:pPr>
        <w:spacing w:line="360" w:lineRule="auto"/>
        <w:sectPr w:rsidR="00325B90">
          <w:pgSz w:w="11910" w:h="16840"/>
          <w:pgMar w:top="1040" w:right="600" w:bottom="280" w:left="1440" w:header="717" w:footer="0" w:gutter="0"/>
          <w:cols w:space="720"/>
        </w:sectPr>
      </w:pPr>
    </w:p>
    <w:p w:rsidR="00325B90" w:rsidRDefault="00325B90" w:rsidP="00325B90">
      <w:pPr>
        <w:pStyle w:val="a3"/>
        <w:spacing w:before="76" w:line="360" w:lineRule="auto"/>
        <w:ind w:right="250"/>
      </w:pPr>
      <w:r>
        <w:lastRenderedPageBreak/>
        <w:t>аналізованого періоду падає. Тривалість фінансового циклу ПрАТ «КМК» в</w:t>
      </w:r>
      <w:r>
        <w:rPr>
          <w:spacing w:val="1"/>
        </w:rPr>
        <w:t xml:space="preserve"> </w:t>
      </w:r>
      <w:r>
        <w:t>2020 році має негативне значення. Цю ситуацію можна пояснити тим, що</w:t>
      </w:r>
      <w:r>
        <w:rPr>
          <w:spacing w:val="1"/>
        </w:rPr>
        <w:t xml:space="preserve"> </w:t>
      </w:r>
      <w:r>
        <w:t>оплата від клієнтів відбувається раніше, ніж оплата рахунків постачальників</w:t>
      </w:r>
      <w:r>
        <w:rPr>
          <w:spacing w:val="1"/>
        </w:rPr>
        <w:t xml:space="preserve"> </w:t>
      </w:r>
      <w:r>
        <w:t>або тривалість обороту кредиторської заборгованості більше, ніж тривалість</w:t>
      </w:r>
      <w:r>
        <w:rPr>
          <w:spacing w:val="1"/>
        </w:rPr>
        <w:t xml:space="preserve"> </w:t>
      </w:r>
      <w:r>
        <w:t>операційного</w:t>
      </w:r>
      <w:r>
        <w:rPr>
          <w:spacing w:val="1"/>
        </w:rPr>
        <w:t xml:space="preserve"> </w:t>
      </w:r>
      <w:r>
        <w:t>циклу.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негативне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тривалості</w:t>
      </w:r>
      <w:r>
        <w:rPr>
          <w:spacing w:val="70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циклу означає наявність тимчасово вільних грошових коштів. Незважаючи на</w:t>
      </w:r>
      <w:r>
        <w:rPr>
          <w:spacing w:val="-67"/>
        </w:rPr>
        <w:t xml:space="preserve"> </w:t>
      </w:r>
      <w:r>
        <w:t>це, ситуація, що склалась, негативно характеризує ПрАТ «КМК», тому що</w:t>
      </w:r>
      <w:r>
        <w:rPr>
          <w:spacing w:val="1"/>
        </w:rPr>
        <w:t xml:space="preserve"> </w:t>
      </w:r>
      <w:r>
        <w:t>політика</w:t>
      </w:r>
      <w:r>
        <w:rPr>
          <w:spacing w:val="-2"/>
        </w:rPr>
        <w:t xml:space="preserve"> </w:t>
      </w:r>
      <w:r>
        <w:t>стосовно</w:t>
      </w:r>
      <w:r>
        <w:rPr>
          <w:spacing w:val="-1"/>
        </w:rPr>
        <w:t xml:space="preserve"> </w:t>
      </w:r>
      <w:r>
        <w:t>клієнтів</w:t>
      </w:r>
      <w:r>
        <w:rPr>
          <w:spacing w:val="-6"/>
        </w:rPr>
        <w:t xml:space="preserve"> </w:t>
      </w:r>
      <w:r>
        <w:t>більш</w:t>
      </w:r>
      <w:r>
        <w:rPr>
          <w:spacing w:val="-1"/>
        </w:rPr>
        <w:t xml:space="preserve"> </w:t>
      </w:r>
      <w:r>
        <w:t>жорстка,</w:t>
      </w:r>
      <w:r>
        <w:rPr>
          <w:spacing w:val="3"/>
        </w:rPr>
        <w:t xml:space="preserve"> </w:t>
      </w:r>
      <w:r>
        <w:t>ніж</w:t>
      </w:r>
      <w:r>
        <w:rPr>
          <w:spacing w:val="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постачальників.</w:t>
      </w:r>
    </w:p>
    <w:p w:rsidR="00325B90" w:rsidRDefault="00325B90" w:rsidP="00325B90">
      <w:pPr>
        <w:pStyle w:val="a3"/>
        <w:spacing w:before="1" w:line="360" w:lineRule="auto"/>
        <w:ind w:right="247" w:firstLine="705"/>
      </w:pPr>
      <w:r>
        <w:t>Аналіз змін у структурі оборотних активів підприємства ПрАТ «КМК»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розрахунок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оборотності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Товариства</w:t>
      </w:r>
      <w:r>
        <w:rPr>
          <w:spacing w:val="1"/>
        </w:rPr>
        <w:t xml:space="preserve"> </w:t>
      </w:r>
      <w:r>
        <w:t>показали, що в 2020 році, порівняно з попереднім 2019 роком, тривалість</w:t>
      </w:r>
      <w:r>
        <w:rPr>
          <w:spacing w:val="1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обороту</w:t>
      </w:r>
      <w:r>
        <w:rPr>
          <w:spacing w:val="-8"/>
        </w:rPr>
        <w:t xml:space="preserve"> </w:t>
      </w:r>
      <w:r>
        <w:t>оборотних</w:t>
      </w:r>
      <w:r>
        <w:rPr>
          <w:spacing w:val="-7"/>
        </w:rPr>
        <w:t xml:space="preserve"> </w:t>
      </w:r>
      <w:r>
        <w:t>активів</w:t>
      </w:r>
      <w:r>
        <w:rPr>
          <w:spacing w:val="-3"/>
        </w:rPr>
        <w:t xml:space="preserve"> </w:t>
      </w:r>
      <w:r>
        <w:t>збільшилася</w:t>
      </w:r>
      <w:r>
        <w:rPr>
          <w:spacing w:val="3"/>
        </w:rPr>
        <w:t xml:space="preserve"> </w:t>
      </w:r>
      <w:r>
        <w:t>майже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145</w:t>
      </w:r>
      <w:r>
        <w:rPr>
          <w:spacing w:val="1"/>
        </w:rPr>
        <w:t xml:space="preserve"> </w:t>
      </w:r>
      <w:r>
        <w:t>днів.</w:t>
      </w:r>
    </w:p>
    <w:p w:rsidR="00325B90" w:rsidRDefault="00325B90" w:rsidP="00325B90">
      <w:pPr>
        <w:pStyle w:val="a3"/>
        <w:spacing w:before="2" w:line="360" w:lineRule="auto"/>
        <w:ind w:right="248" w:firstLine="705"/>
      </w:pPr>
      <w:r>
        <w:t>Для прискорення оборотності оборотних активів необхідно вживати всі</w:t>
      </w:r>
      <w:r>
        <w:rPr>
          <w:spacing w:val="-67"/>
        </w:rPr>
        <w:t xml:space="preserve"> </w:t>
      </w:r>
      <w:r>
        <w:t>можливі</w:t>
      </w:r>
      <w:r>
        <w:rPr>
          <w:spacing w:val="1"/>
        </w:rPr>
        <w:t xml:space="preserve"> </w:t>
      </w:r>
      <w:r>
        <w:t>заходи,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ведуть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скорочення</w:t>
      </w:r>
      <w:r>
        <w:rPr>
          <w:spacing w:val="1"/>
        </w:rPr>
        <w:t xml:space="preserve"> </w:t>
      </w:r>
      <w:r>
        <w:t>тривалості</w:t>
      </w:r>
      <w:r>
        <w:rPr>
          <w:spacing w:val="1"/>
        </w:rPr>
        <w:t xml:space="preserve"> </w:t>
      </w:r>
      <w:r>
        <w:t>операційного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фінансового циклів підприємства. Перш за все, в загальному сенсі, необхідно</w:t>
      </w:r>
      <w:r>
        <w:rPr>
          <w:spacing w:val="-67"/>
        </w:rPr>
        <w:t xml:space="preserve"> </w:t>
      </w:r>
      <w:r>
        <w:t>удосконалювати</w:t>
      </w:r>
      <w:r>
        <w:rPr>
          <w:spacing w:val="1"/>
        </w:rPr>
        <w:t xml:space="preserve"> </w:t>
      </w:r>
      <w:r>
        <w:t>виробничі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впровадженням</w:t>
      </w:r>
      <w:r>
        <w:rPr>
          <w:spacing w:val="1"/>
        </w:rPr>
        <w:t xml:space="preserve"> </w:t>
      </w:r>
      <w:r>
        <w:t>інновацій,</w:t>
      </w:r>
      <w:r>
        <w:rPr>
          <w:spacing w:val="1"/>
        </w:rPr>
        <w:t xml:space="preserve"> </w:t>
      </w:r>
      <w:r>
        <w:t>інтенсифікацією використання матеріальних і трудових ресурсів. По друге,</w:t>
      </w:r>
      <w:r>
        <w:rPr>
          <w:spacing w:val="1"/>
        </w:rPr>
        <w:t xml:space="preserve"> </w:t>
      </w:r>
      <w:r>
        <w:t>прискорювати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оформлення</w:t>
      </w:r>
      <w:r>
        <w:rPr>
          <w:spacing w:val="1"/>
        </w:rPr>
        <w:t xml:space="preserve"> </w:t>
      </w:r>
      <w:r>
        <w:t>розрахункових</w:t>
      </w:r>
      <w:r>
        <w:rPr>
          <w:spacing w:val="1"/>
        </w:rPr>
        <w:t xml:space="preserve"> </w:t>
      </w:r>
      <w:r>
        <w:t>документів,</w:t>
      </w:r>
      <w:r>
        <w:rPr>
          <w:spacing w:val="1"/>
        </w:rPr>
        <w:t xml:space="preserve"> </w:t>
      </w:r>
      <w:r>
        <w:t>здавання</w:t>
      </w:r>
      <w:r>
        <w:rPr>
          <w:spacing w:val="1"/>
        </w:rPr>
        <w:t xml:space="preserve"> </w:t>
      </w:r>
      <w:r>
        <w:t>виручки.</w:t>
      </w:r>
      <w:r>
        <w:rPr>
          <w:spacing w:val="1"/>
        </w:rPr>
        <w:t xml:space="preserve"> </w:t>
      </w:r>
      <w:r>
        <w:t>Також,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допускати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умов,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ведуть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простроченої</w:t>
      </w:r>
      <w:r>
        <w:rPr>
          <w:spacing w:val="1"/>
        </w:rPr>
        <w:t xml:space="preserve"> </w:t>
      </w:r>
      <w:r>
        <w:t>дебіторської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товари,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іншої</w:t>
      </w:r>
      <w:r>
        <w:rPr>
          <w:spacing w:val="1"/>
        </w:rPr>
        <w:t xml:space="preserve"> </w:t>
      </w:r>
      <w:r>
        <w:t>простроченої</w:t>
      </w:r>
      <w:r>
        <w:rPr>
          <w:spacing w:val="1"/>
        </w:rPr>
        <w:t xml:space="preserve"> </w:t>
      </w:r>
      <w:r>
        <w:t>заборгованості,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особливо</w:t>
      </w:r>
      <w:r>
        <w:rPr>
          <w:spacing w:val="70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нестач,</w:t>
      </w:r>
      <w:r>
        <w:rPr>
          <w:spacing w:val="3"/>
        </w:rPr>
        <w:t xml:space="preserve"> </w:t>
      </w:r>
      <w:r>
        <w:t>розтрат,</w:t>
      </w:r>
      <w:r>
        <w:rPr>
          <w:spacing w:val="4"/>
        </w:rPr>
        <w:t xml:space="preserve"> </w:t>
      </w:r>
      <w:r>
        <w:t>крадіжок.</w:t>
      </w:r>
    </w:p>
    <w:p w:rsidR="00325B90" w:rsidRDefault="00325B90" w:rsidP="00325B90">
      <w:pPr>
        <w:pStyle w:val="a3"/>
        <w:spacing w:line="360" w:lineRule="auto"/>
        <w:ind w:right="249" w:firstLine="705"/>
      </w:pPr>
      <w:r>
        <w:t>Особливу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менеджменту</w:t>
      </w:r>
      <w:r>
        <w:rPr>
          <w:spacing w:val="1"/>
        </w:rPr>
        <w:t xml:space="preserve"> </w:t>
      </w:r>
      <w:r>
        <w:t>ПрАТ</w:t>
      </w:r>
      <w:r>
        <w:rPr>
          <w:spacing w:val="1"/>
        </w:rPr>
        <w:t xml:space="preserve"> </w:t>
      </w:r>
      <w:r>
        <w:t>«КМК»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приділити</w:t>
      </w:r>
      <w:r>
        <w:rPr>
          <w:spacing w:val="1"/>
        </w:rPr>
        <w:t xml:space="preserve"> </w:t>
      </w:r>
      <w:r>
        <w:t>удосконаленню</w:t>
      </w:r>
      <w:r>
        <w:rPr>
          <w:spacing w:val="1"/>
        </w:rPr>
        <w:t xml:space="preserve"> </w:t>
      </w:r>
      <w:r>
        <w:t>презентаційно-позовної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утримання</w:t>
      </w:r>
      <w:r>
        <w:rPr>
          <w:spacing w:val="1"/>
        </w:rPr>
        <w:t xml:space="preserve"> </w:t>
      </w:r>
      <w:r>
        <w:t>боргів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відшкодування</w:t>
      </w:r>
      <w:r>
        <w:rPr>
          <w:spacing w:val="1"/>
        </w:rPr>
        <w:t xml:space="preserve"> </w:t>
      </w:r>
      <w:r>
        <w:t>втрат.</w:t>
      </w:r>
      <w:r>
        <w:rPr>
          <w:spacing w:val="1"/>
        </w:rPr>
        <w:t xml:space="preserve"> </w:t>
      </w:r>
      <w:r>
        <w:t>Також,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зміцнення</w:t>
      </w:r>
      <w:r>
        <w:rPr>
          <w:spacing w:val="1"/>
        </w:rPr>
        <w:t xml:space="preserve"> </w:t>
      </w:r>
      <w:r>
        <w:t>розрахункової</w:t>
      </w:r>
      <w:r>
        <w:rPr>
          <w:spacing w:val="1"/>
        </w:rPr>
        <w:t xml:space="preserve"> </w:t>
      </w:r>
      <w:r>
        <w:t>дисципліни та забезпечення таких умов, які б усунули можливість надання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неплатоспроможним</w:t>
      </w:r>
      <w:r>
        <w:rPr>
          <w:spacing w:val="1"/>
        </w:rPr>
        <w:t xml:space="preserve"> </w:t>
      </w:r>
      <w:r>
        <w:t>покупцям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борг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попередньої</w:t>
      </w:r>
      <w:r>
        <w:rPr>
          <w:spacing w:val="1"/>
        </w:rPr>
        <w:t xml:space="preserve"> </w:t>
      </w:r>
      <w:r>
        <w:t>оплати.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цілому,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скорочувати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перебування</w:t>
      </w:r>
      <w:r>
        <w:rPr>
          <w:spacing w:val="1"/>
        </w:rPr>
        <w:t xml:space="preserve"> </w:t>
      </w:r>
      <w:r>
        <w:t>капіталу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дебіторській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факторингу,</w:t>
      </w:r>
      <w:r>
        <w:rPr>
          <w:spacing w:val="1"/>
        </w:rPr>
        <w:t xml:space="preserve"> </w:t>
      </w:r>
      <w:r>
        <w:t>обліком</w:t>
      </w:r>
      <w:r>
        <w:rPr>
          <w:spacing w:val="1"/>
        </w:rPr>
        <w:t xml:space="preserve"> </w:t>
      </w:r>
      <w:r>
        <w:t>векселів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застосуванням</w:t>
      </w:r>
      <w:r>
        <w:rPr>
          <w:spacing w:val="8"/>
        </w:rPr>
        <w:t xml:space="preserve"> </w:t>
      </w:r>
      <w:r>
        <w:t>інших</w:t>
      </w:r>
      <w:r>
        <w:rPr>
          <w:spacing w:val="-6"/>
        </w:rPr>
        <w:t xml:space="preserve"> </w:t>
      </w:r>
      <w:r>
        <w:t>фінансових інструментів.</w:t>
      </w:r>
    </w:p>
    <w:p w:rsidR="00325B90" w:rsidRDefault="00325B90" w:rsidP="00325B90">
      <w:pPr>
        <w:spacing w:line="360" w:lineRule="auto"/>
        <w:sectPr w:rsidR="00325B90">
          <w:pgSz w:w="11910" w:h="16840"/>
          <w:pgMar w:top="1040" w:right="600" w:bottom="280" w:left="1440" w:header="717" w:footer="0" w:gutter="0"/>
          <w:cols w:space="720"/>
        </w:sectPr>
      </w:pPr>
    </w:p>
    <w:p w:rsidR="00325B90" w:rsidRDefault="00325B90" w:rsidP="00325B90">
      <w:pPr>
        <w:pStyle w:val="a3"/>
        <w:spacing w:before="76" w:line="360" w:lineRule="auto"/>
        <w:ind w:right="247" w:firstLine="705"/>
      </w:pPr>
      <w:r>
        <w:lastRenderedPageBreak/>
        <w:t>Зниження</w:t>
      </w:r>
      <w:r>
        <w:rPr>
          <w:spacing w:val="1"/>
        </w:rPr>
        <w:t xml:space="preserve"> </w:t>
      </w:r>
      <w:r>
        <w:t>ділової</w:t>
      </w:r>
      <w:r>
        <w:rPr>
          <w:spacing w:val="1"/>
        </w:rPr>
        <w:t xml:space="preserve"> </w:t>
      </w:r>
      <w:r>
        <w:t>активності,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труднощів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наслідком</w:t>
      </w:r>
      <w:r>
        <w:rPr>
          <w:spacing w:val="1"/>
        </w:rPr>
        <w:t xml:space="preserve"> </w:t>
      </w:r>
      <w:r>
        <w:t>недостатності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фінансування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активів,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ситуація,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недофінансування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підприємства.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іншого</w:t>
      </w:r>
      <w:r>
        <w:rPr>
          <w:spacing w:val="1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зайвих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фінансування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підприємстві,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негативною</w:t>
      </w:r>
      <w:r>
        <w:rPr>
          <w:spacing w:val="1"/>
        </w:rPr>
        <w:t xml:space="preserve"> </w:t>
      </w:r>
      <w:r>
        <w:t>ситуацією.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відволікання</w:t>
      </w:r>
      <w:r>
        <w:rPr>
          <w:spacing w:val="1"/>
        </w:rPr>
        <w:t xml:space="preserve"> </w:t>
      </w:r>
      <w:r>
        <w:t>капіталу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обороту,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сприяти</w:t>
      </w:r>
      <w:r>
        <w:rPr>
          <w:spacing w:val="1"/>
        </w:rPr>
        <w:t xml:space="preserve"> </w:t>
      </w:r>
      <w:r>
        <w:t>створенню</w:t>
      </w:r>
      <w:r>
        <w:rPr>
          <w:spacing w:val="1"/>
        </w:rPr>
        <w:t xml:space="preserve"> </w:t>
      </w:r>
      <w:r>
        <w:t>надлишкових запасів, зниженню відповідальності за цільове й раціональне</w:t>
      </w:r>
      <w:r>
        <w:rPr>
          <w:spacing w:val="1"/>
        </w:rPr>
        <w:t xml:space="preserve"> </w:t>
      </w:r>
      <w:r>
        <w:t>використання фінансових ресурсів. Таким чином, необхідно більш ґрунтовно</w:t>
      </w:r>
      <w:r>
        <w:rPr>
          <w:spacing w:val="1"/>
        </w:rPr>
        <w:t xml:space="preserve"> </w:t>
      </w:r>
      <w:r>
        <w:t>проаналізувати стан фінансування оборотних активів ПрАТ «КМК», а саме:</w:t>
      </w:r>
      <w:r>
        <w:rPr>
          <w:spacing w:val="1"/>
        </w:rPr>
        <w:t xml:space="preserve"> </w:t>
      </w:r>
      <w:r>
        <w:t>дати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обсягу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капіталу,</w:t>
      </w:r>
      <w:r>
        <w:rPr>
          <w:spacing w:val="1"/>
        </w:rPr>
        <w:t xml:space="preserve"> </w:t>
      </w:r>
      <w:r>
        <w:t>вкладеного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оборотні</w:t>
      </w:r>
      <w:r>
        <w:rPr>
          <w:spacing w:val="1"/>
        </w:rPr>
        <w:t xml:space="preserve"> </w:t>
      </w:r>
      <w:r>
        <w:t>активи;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фінансування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встановленим нормативам; оцінити обґрунтованість політики менеджменту</w:t>
      </w:r>
      <w:r>
        <w:rPr>
          <w:spacing w:val="1"/>
        </w:rPr>
        <w:t xml:space="preserve"> </w:t>
      </w:r>
      <w:r>
        <w:t>Товариства щодо фінансування оборотних активів. Враховуючи результати</w:t>
      </w:r>
      <w:r>
        <w:rPr>
          <w:spacing w:val="1"/>
        </w:rPr>
        <w:t xml:space="preserve"> </w:t>
      </w:r>
      <w:r>
        <w:t>аналізу, а також політику формування оборотних активів, плановий обсяг</w:t>
      </w:r>
      <w:r>
        <w:rPr>
          <w:spacing w:val="1"/>
        </w:rPr>
        <w:t xml:space="preserve"> </w:t>
      </w:r>
      <w:r>
        <w:t>надання окремих видів послуг та робіт, менеджмент ПрАТ «КМК» отримає</w:t>
      </w:r>
      <w:r>
        <w:rPr>
          <w:spacing w:val="1"/>
        </w:rPr>
        <w:t xml:space="preserve"> </w:t>
      </w:r>
      <w:r>
        <w:t>необхідну інформацію для розрахунку та обґрунтування розміру виробничих</w:t>
      </w:r>
      <w:r>
        <w:rPr>
          <w:spacing w:val="1"/>
        </w:rPr>
        <w:t xml:space="preserve"> </w:t>
      </w:r>
      <w:r>
        <w:t>запасів,</w:t>
      </w:r>
      <w:r>
        <w:rPr>
          <w:spacing w:val="3"/>
        </w:rPr>
        <w:t xml:space="preserve"> </w:t>
      </w:r>
      <w:r>
        <w:t>грошових</w:t>
      </w:r>
      <w:r>
        <w:rPr>
          <w:spacing w:val="-6"/>
        </w:rPr>
        <w:t xml:space="preserve"> </w:t>
      </w:r>
      <w:r>
        <w:t>коштів.</w:t>
      </w:r>
    </w:p>
    <w:p w:rsidR="00325B90" w:rsidRDefault="00325B90" w:rsidP="00325B90">
      <w:pPr>
        <w:pStyle w:val="a3"/>
        <w:spacing w:before="3" w:line="360" w:lineRule="auto"/>
        <w:ind w:right="248" w:firstLine="705"/>
      </w:pPr>
      <w:r>
        <w:t>Аудит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звiтностi</w:t>
      </w:r>
      <w:r>
        <w:rPr>
          <w:spacing w:val="1"/>
        </w:rPr>
        <w:t xml:space="preserve"> </w:t>
      </w:r>
      <w:r>
        <w:t>ПрАТ</w:t>
      </w:r>
      <w:r>
        <w:rPr>
          <w:spacing w:val="1"/>
        </w:rPr>
        <w:t xml:space="preserve"> </w:t>
      </w:r>
      <w:r>
        <w:t>«КМК»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рік</w:t>
      </w:r>
      <w:r>
        <w:rPr>
          <w:spacing w:val="1"/>
        </w:rPr>
        <w:t xml:space="preserve"> </w:t>
      </w:r>
      <w:r>
        <w:t>проведений</w:t>
      </w:r>
      <w:r>
        <w:rPr>
          <w:spacing w:val="1"/>
        </w:rPr>
        <w:t xml:space="preserve"> </w:t>
      </w:r>
      <w:r>
        <w:t>незалежною</w:t>
      </w:r>
      <w:r>
        <w:rPr>
          <w:spacing w:val="1"/>
        </w:rPr>
        <w:t xml:space="preserve"> </w:t>
      </w:r>
      <w:r>
        <w:t>аудиторською</w:t>
      </w:r>
      <w:r>
        <w:rPr>
          <w:spacing w:val="1"/>
        </w:rPr>
        <w:t xml:space="preserve"> </w:t>
      </w:r>
      <w:r>
        <w:t>фірмою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«Інтелект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Сервіс».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думку</w:t>
      </w:r>
      <w:r>
        <w:rPr>
          <w:spacing w:val="1"/>
        </w:rPr>
        <w:t xml:space="preserve"> </w:t>
      </w:r>
      <w:r>
        <w:t>аудиторів,</w:t>
      </w:r>
      <w:r>
        <w:rPr>
          <w:spacing w:val="1"/>
        </w:rPr>
        <w:t xml:space="preserve"> </w:t>
      </w:r>
      <w:r>
        <w:t>фінансова</w:t>
      </w:r>
      <w:r>
        <w:rPr>
          <w:spacing w:val="1"/>
        </w:rPr>
        <w:t xml:space="preserve"> </w:t>
      </w:r>
      <w:r>
        <w:t>звітність</w:t>
      </w:r>
      <w:r>
        <w:rPr>
          <w:spacing w:val="1"/>
        </w:rPr>
        <w:t xml:space="preserve"> </w:t>
      </w:r>
      <w:r>
        <w:t>відображає</w:t>
      </w:r>
      <w:r>
        <w:rPr>
          <w:spacing w:val="1"/>
        </w:rPr>
        <w:t xml:space="preserve"> </w:t>
      </w:r>
      <w:r>
        <w:t>достовірно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усіх</w:t>
      </w:r>
      <w:r>
        <w:rPr>
          <w:spacing w:val="71"/>
        </w:rPr>
        <w:t xml:space="preserve"> </w:t>
      </w:r>
      <w:r>
        <w:t>суттєвих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фінансовий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ПрАТ</w:t>
      </w:r>
      <w:r>
        <w:rPr>
          <w:spacing w:val="1"/>
        </w:rPr>
        <w:t xml:space="preserve"> </w:t>
      </w:r>
      <w:r>
        <w:t>«КМК»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грудня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року,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фiнансовi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грошові</w:t>
      </w:r>
      <w:r>
        <w:rPr>
          <w:spacing w:val="1"/>
        </w:rPr>
        <w:t xml:space="preserve"> </w:t>
      </w:r>
      <w:r>
        <w:t>потоки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рік,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закінчився</w:t>
      </w:r>
      <w:r>
        <w:rPr>
          <w:spacing w:val="1"/>
        </w:rPr>
        <w:t xml:space="preserve"> </w:t>
      </w:r>
      <w:r>
        <w:t>зазначеною</w:t>
      </w:r>
      <w:r>
        <w:rPr>
          <w:spacing w:val="1"/>
        </w:rPr>
        <w:t xml:space="preserve"> </w:t>
      </w:r>
      <w:r>
        <w:t>датою, вiдповiдно до МСФЗ. Аудитори вважали, що отримані аудиторські</w:t>
      </w:r>
      <w:r>
        <w:rPr>
          <w:spacing w:val="1"/>
        </w:rPr>
        <w:t xml:space="preserve"> </w:t>
      </w:r>
      <w:r>
        <w:t>докази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достатніми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прийнятними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основи для</w:t>
      </w:r>
      <w:r>
        <w:rPr>
          <w:spacing w:val="1"/>
        </w:rPr>
        <w:t xml:space="preserve"> </w:t>
      </w:r>
      <w:r>
        <w:t>думки.</w:t>
      </w:r>
      <w:r>
        <w:rPr>
          <w:spacing w:val="3"/>
        </w:rPr>
        <w:t xml:space="preserve"> </w:t>
      </w:r>
      <w:r>
        <w:t>Думка</w:t>
      </w:r>
      <w:r>
        <w:rPr>
          <w:spacing w:val="2"/>
        </w:rPr>
        <w:t xml:space="preserve"> </w:t>
      </w:r>
      <w:r>
        <w:t>аудиторів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із</w:t>
      </w:r>
      <w:r>
        <w:rPr>
          <w:spacing w:val="3"/>
        </w:rPr>
        <w:t xml:space="preserve"> </w:t>
      </w:r>
      <w:r>
        <w:t>застереженням.</w:t>
      </w:r>
    </w:p>
    <w:p w:rsidR="00325B90" w:rsidRDefault="00325B90" w:rsidP="00325B90">
      <w:pPr>
        <w:pStyle w:val="a3"/>
        <w:spacing w:line="360" w:lineRule="auto"/>
        <w:ind w:right="253" w:firstLine="705"/>
      </w:pPr>
      <w:r>
        <w:t>Iнформацiя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суми</w:t>
      </w:r>
      <w:r>
        <w:rPr>
          <w:spacing w:val="1"/>
        </w:rPr>
        <w:t xml:space="preserve"> </w:t>
      </w:r>
      <w:r>
        <w:t>активів,</w:t>
      </w:r>
      <w:r>
        <w:rPr>
          <w:spacing w:val="1"/>
        </w:rPr>
        <w:t xml:space="preserve"> </w:t>
      </w:r>
      <w:r>
        <w:t>зобов’язань,</w:t>
      </w:r>
      <w:r>
        <w:rPr>
          <w:spacing w:val="1"/>
        </w:rPr>
        <w:t xml:space="preserve"> </w:t>
      </w:r>
      <w:r>
        <w:t>зміни,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відбулися</w:t>
      </w:r>
      <w:r>
        <w:rPr>
          <w:spacing w:val="1"/>
        </w:rPr>
        <w:t xml:space="preserve"> </w:t>
      </w:r>
      <w:r>
        <w:t>порівняно з попереднім періодом, фактори, які вплинули на розмір чистого</w:t>
      </w:r>
      <w:r>
        <w:rPr>
          <w:spacing w:val="1"/>
        </w:rPr>
        <w:t xml:space="preserve"> </w:t>
      </w:r>
      <w:r>
        <w:t>прибутку (збитку), підтверджується аудиторами. Достовiрнiсть, повноту та</w:t>
      </w:r>
      <w:r>
        <w:rPr>
          <w:spacing w:val="1"/>
        </w:rPr>
        <w:t xml:space="preserve"> </w:t>
      </w:r>
      <w:r>
        <w:t>вiдповiднiсть чинному законодавству даних щодо визнання, класифiкацiї та</w:t>
      </w:r>
      <w:r>
        <w:rPr>
          <w:spacing w:val="1"/>
        </w:rPr>
        <w:t xml:space="preserve"> </w:t>
      </w:r>
      <w:r>
        <w:t>оцінки</w:t>
      </w:r>
      <w:r>
        <w:rPr>
          <w:spacing w:val="-5"/>
        </w:rPr>
        <w:t xml:space="preserve"> </w:t>
      </w:r>
      <w:r>
        <w:t>активів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зобов’язань,</w:t>
      </w:r>
      <w:r>
        <w:rPr>
          <w:spacing w:val="-1"/>
        </w:rPr>
        <w:t xml:space="preserve"> </w:t>
      </w:r>
      <w:r>
        <w:t>наведено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Примітках</w:t>
      </w:r>
      <w:r>
        <w:rPr>
          <w:spacing w:val="-9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фінансової</w:t>
      </w:r>
      <w:r>
        <w:rPr>
          <w:spacing w:val="-10"/>
        </w:rPr>
        <w:t xml:space="preserve"> </w:t>
      </w:r>
      <w:r>
        <w:t>звiтностi.</w:t>
      </w:r>
    </w:p>
    <w:p w:rsidR="00325B90" w:rsidRDefault="00325B90" w:rsidP="00325B90">
      <w:pPr>
        <w:spacing w:line="360" w:lineRule="auto"/>
        <w:sectPr w:rsidR="00325B90">
          <w:pgSz w:w="11910" w:h="16840"/>
          <w:pgMar w:top="1040" w:right="600" w:bottom="280" w:left="1440" w:header="717" w:footer="0" w:gutter="0"/>
          <w:cols w:space="720"/>
        </w:sectPr>
      </w:pPr>
    </w:p>
    <w:p w:rsidR="00325B90" w:rsidRDefault="00325B90" w:rsidP="00325B90">
      <w:pPr>
        <w:pStyle w:val="a3"/>
        <w:spacing w:before="76" w:line="360" w:lineRule="auto"/>
        <w:ind w:right="248" w:firstLine="710"/>
      </w:pPr>
      <w:r>
        <w:lastRenderedPageBreak/>
        <w:t>Аудиторами проведено аналiтичнi процедури, виконані спостереження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містах</w:t>
      </w:r>
      <w:r>
        <w:rPr>
          <w:spacing w:val="1"/>
        </w:rPr>
        <w:t xml:space="preserve"> </w:t>
      </w:r>
      <w:r>
        <w:t>зберігання</w:t>
      </w:r>
      <w:r>
        <w:rPr>
          <w:spacing w:val="1"/>
        </w:rPr>
        <w:t xml:space="preserve"> </w:t>
      </w:r>
      <w:r>
        <w:t>товарно-матеріальні</w:t>
      </w:r>
      <w:r>
        <w:rPr>
          <w:spacing w:val="1"/>
        </w:rPr>
        <w:t xml:space="preserve"> </w:t>
      </w:r>
      <w:r>
        <w:t>цінності,</w:t>
      </w:r>
      <w:r>
        <w:rPr>
          <w:spacing w:val="71"/>
        </w:rPr>
        <w:t xml:space="preserve"> </w:t>
      </w:r>
      <w:r>
        <w:t>рух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укладені</w:t>
      </w:r>
      <w:r>
        <w:rPr>
          <w:spacing w:val="1"/>
        </w:rPr>
        <w:t xml:space="preserve"> </w:t>
      </w:r>
      <w:r>
        <w:t>договори.</w:t>
      </w:r>
      <w:r>
        <w:rPr>
          <w:spacing w:val="1"/>
        </w:rPr>
        <w:t xml:space="preserve"> </w:t>
      </w:r>
      <w:r>
        <w:t>Аудитори</w:t>
      </w:r>
      <w:r>
        <w:rPr>
          <w:spacing w:val="1"/>
        </w:rPr>
        <w:t xml:space="preserve"> </w:t>
      </w:r>
      <w:r>
        <w:t>отримали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зовнiшнiх</w:t>
      </w:r>
      <w:r>
        <w:rPr>
          <w:spacing w:val="1"/>
        </w:rPr>
        <w:t xml:space="preserve"> </w:t>
      </w:r>
      <w:r>
        <w:t>чинників,</w:t>
      </w:r>
      <w:r>
        <w:rPr>
          <w:spacing w:val="1"/>
        </w:rPr>
        <w:t xml:space="preserve"> </w:t>
      </w:r>
      <w:r>
        <w:t>дiяльностi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власності та корпоративного управління, структуру та спосіб фінансування,</w:t>
      </w:r>
      <w:r>
        <w:rPr>
          <w:spacing w:val="1"/>
        </w:rPr>
        <w:t xml:space="preserve"> </w:t>
      </w:r>
      <w:r>
        <w:t>облікову</w:t>
      </w:r>
      <w:r>
        <w:rPr>
          <w:spacing w:val="20"/>
        </w:rPr>
        <w:t xml:space="preserve"> </w:t>
      </w:r>
      <w:r>
        <w:t>політику,</w:t>
      </w:r>
      <w:r>
        <w:rPr>
          <w:spacing w:val="23"/>
        </w:rPr>
        <w:t xml:space="preserve"> </w:t>
      </w:r>
      <w:r>
        <w:t>цiлi</w:t>
      </w:r>
      <w:r>
        <w:rPr>
          <w:spacing w:val="21"/>
        </w:rPr>
        <w:t xml:space="preserve"> </w:t>
      </w:r>
      <w:r>
        <w:t>та</w:t>
      </w:r>
      <w:r>
        <w:rPr>
          <w:spacing w:val="20"/>
        </w:rPr>
        <w:t xml:space="preserve"> </w:t>
      </w:r>
      <w:r>
        <w:t>стратегії</w:t>
      </w:r>
      <w:r>
        <w:rPr>
          <w:spacing w:val="18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пов’язана</w:t>
      </w:r>
      <w:r>
        <w:rPr>
          <w:spacing w:val="22"/>
        </w:rPr>
        <w:t xml:space="preserve"> </w:t>
      </w:r>
      <w:r>
        <w:t>з</w:t>
      </w:r>
      <w:r>
        <w:rPr>
          <w:spacing w:val="21"/>
        </w:rPr>
        <w:t xml:space="preserve"> </w:t>
      </w:r>
      <w:r>
        <w:t>ними</w:t>
      </w:r>
      <w:r>
        <w:rPr>
          <w:spacing w:val="22"/>
        </w:rPr>
        <w:t xml:space="preserve"> </w:t>
      </w:r>
      <w:r>
        <w:t>бiзнес-ризики,</w:t>
      </w:r>
      <w:r>
        <w:rPr>
          <w:spacing w:val="23"/>
        </w:rPr>
        <w:t xml:space="preserve"> </w:t>
      </w:r>
      <w:r>
        <w:t>оцінки</w:t>
      </w:r>
      <w:r>
        <w:rPr>
          <w:spacing w:val="-68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огляди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результатів.</w:t>
      </w:r>
      <w:r>
        <w:rPr>
          <w:spacing w:val="1"/>
        </w:rPr>
        <w:t xml:space="preserve"> </w:t>
      </w:r>
      <w:r>
        <w:t>Аудиторами</w:t>
      </w:r>
      <w:r>
        <w:rPr>
          <w:spacing w:val="1"/>
        </w:rPr>
        <w:t xml:space="preserve"> </w:t>
      </w:r>
      <w:r>
        <w:t>отримані</w:t>
      </w:r>
      <w:r>
        <w:rPr>
          <w:spacing w:val="1"/>
        </w:rPr>
        <w:t xml:space="preserve"> </w:t>
      </w:r>
      <w:r>
        <w:t>достатні</w:t>
      </w:r>
      <w:r>
        <w:rPr>
          <w:spacing w:val="70"/>
        </w:rPr>
        <w:t xml:space="preserve"> </w:t>
      </w:r>
      <w:r>
        <w:t>докази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 Товаристві створено</w:t>
      </w:r>
      <w:r>
        <w:rPr>
          <w:spacing w:val="1"/>
        </w:rPr>
        <w:t xml:space="preserve"> </w:t>
      </w:r>
      <w:r>
        <w:t>середовище</w:t>
      </w:r>
      <w:r>
        <w:rPr>
          <w:spacing w:val="1"/>
        </w:rPr>
        <w:t xml:space="preserve"> </w:t>
      </w:r>
      <w:r>
        <w:t>направлене</w:t>
      </w:r>
      <w:r>
        <w:rPr>
          <w:spacing w:val="1"/>
        </w:rPr>
        <w:t xml:space="preserve"> </w:t>
      </w:r>
      <w:r>
        <w:t>на попередження</w:t>
      </w:r>
      <w:r>
        <w:rPr>
          <w:spacing w:val="1"/>
        </w:rPr>
        <w:t xml:space="preserve"> </w:t>
      </w:r>
      <w:r>
        <w:t>можливих</w:t>
      </w:r>
      <w:r>
        <w:rPr>
          <w:spacing w:val="1"/>
        </w:rPr>
        <w:t xml:space="preserve"> </w:t>
      </w:r>
      <w:r>
        <w:t>помилок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шахрайства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ведення</w:t>
      </w:r>
      <w:r>
        <w:rPr>
          <w:spacing w:val="1"/>
        </w:rPr>
        <w:t xml:space="preserve"> </w:t>
      </w:r>
      <w:r>
        <w:t>фінансово-господарської</w:t>
      </w:r>
      <w:r>
        <w:rPr>
          <w:spacing w:val="1"/>
        </w:rPr>
        <w:t xml:space="preserve"> </w:t>
      </w:r>
      <w:r>
        <w:t>дiяльностi.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думку</w:t>
      </w:r>
      <w:r>
        <w:rPr>
          <w:spacing w:val="1"/>
        </w:rPr>
        <w:t xml:space="preserve"> </w:t>
      </w:r>
      <w:r>
        <w:t>аудиторів,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отримано</w:t>
      </w:r>
      <w:r>
        <w:rPr>
          <w:spacing w:val="1"/>
        </w:rPr>
        <w:t xml:space="preserve"> </w:t>
      </w:r>
      <w:r>
        <w:t>достатню впевненість в тому, що фiнансовi звіти ПрАТ «КМК» в цілому не</w:t>
      </w:r>
      <w:r>
        <w:rPr>
          <w:spacing w:val="1"/>
        </w:rPr>
        <w:t xml:space="preserve"> </w:t>
      </w:r>
      <w:r>
        <w:t>містять</w:t>
      </w:r>
      <w:r>
        <w:rPr>
          <w:spacing w:val="-7"/>
        </w:rPr>
        <w:t xml:space="preserve"> </w:t>
      </w:r>
      <w:r>
        <w:t>суттєвих</w:t>
      </w:r>
      <w:r>
        <w:rPr>
          <w:spacing w:val="-1"/>
        </w:rPr>
        <w:t xml:space="preserve"> </w:t>
      </w:r>
      <w:r>
        <w:t>викривлень</w:t>
      </w:r>
      <w:r>
        <w:rPr>
          <w:spacing w:val="-1"/>
        </w:rPr>
        <w:t xml:space="preserve"> </w:t>
      </w:r>
      <w:r>
        <w:t>внаслiдок</w:t>
      </w:r>
      <w:r>
        <w:rPr>
          <w:spacing w:val="5"/>
        </w:rPr>
        <w:t xml:space="preserve"> </w:t>
      </w:r>
      <w:r>
        <w:t>шахрайства</w:t>
      </w:r>
      <w:r>
        <w:rPr>
          <w:spacing w:val="-1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помилок.</w:t>
      </w:r>
    </w:p>
    <w:p w:rsidR="00325B90" w:rsidRDefault="00325B90" w:rsidP="00325B90">
      <w:pPr>
        <w:pStyle w:val="a3"/>
        <w:spacing w:before="3" w:line="360" w:lineRule="auto"/>
        <w:ind w:right="250" w:firstLine="710"/>
      </w:pPr>
      <w:r>
        <w:t>Аудит фінансової звiтностi ПрАТ «КМК» станом на 31.12.2020 року не</w:t>
      </w:r>
      <w:r>
        <w:rPr>
          <w:spacing w:val="1"/>
        </w:rPr>
        <w:t xml:space="preserve"> </w:t>
      </w:r>
      <w:r>
        <w:t>проводився. Окремо, для ПрАТ «КМК» нами було здійснено аудиторську</w:t>
      </w:r>
      <w:r>
        <w:rPr>
          <w:spacing w:val="1"/>
        </w:rPr>
        <w:t xml:space="preserve"> </w:t>
      </w:r>
      <w:r>
        <w:t>перевірку:</w:t>
      </w:r>
      <w:r>
        <w:rPr>
          <w:spacing w:val="1"/>
        </w:rPr>
        <w:t xml:space="preserve"> </w:t>
      </w:r>
      <w:r>
        <w:t>дебіторської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(станом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31.12.2020</w:t>
      </w:r>
      <w:r>
        <w:rPr>
          <w:spacing w:val="1"/>
        </w:rPr>
        <w:t xml:space="preserve"> </w:t>
      </w:r>
      <w:r>
        <w:t>р.),</w:t>
      </w:r>
      <w:r>
        <w:rPr>
          <w:spacing w:val="1"/>
        </w:rPr>
        <w:t xml:space="preserve"> </w:t>
      </w:r>
      <w:r>
        <w:t>запасів</w:t>
      </w:r>
      <w:r>
        <w:rPr>
          <w:spacing w:val="1"/>
        </w:rPr>
        <w:t xml:space="preserve"> </w:t>
      </w:r>
      <w:r>
        <w:t>(станом на 31.12.2020 р.), грошових коштів на поточних рахунках у банках</w:t>
      </w:r>
      <w:r>
        <w:rPr>
          <w:spacing w:val="1"/>
        </w:rPr>
        <w:t xml:space="preserve"> </w:t>
      </w:r>
      <w:r>
        <w:t>(станом</w:t>
      </w:r>
      <w:r>
        <w:rPr>
          <w:spacing w:val="-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31.12.2020</w:t>
      </w:r>
      <w:r>
        <w:rPr>
          <w:spacing w:val="1"/>
        </w:rPr>
        <w:t xml:space="preserve"> </w:t>
      </w:r>
      <w:r>
        <w:t>р.).</w:t>
      </w:r>
    </w:p>
    <w:p w:rsidR="00325B90" w:rsidRDefault="00325B90" w:rsidP="00325B90">
      <w:pPr>
        <w:pStyle w:val="a3"/>
        <w:spacing w:line="360" w:lineRule="auto"/>
        <w:ind w:right="248" w:firstLine="710"/>
      </w:pPr>
      <w:r>
        <w:t>Після проведення аудиту дебіторської заборгованості на ПрАТ «КМК»</w:t>
      </w:r>
      <w:r>
        <w:rPr>
          <w:spacing w:val="1"/>
        </w:rPr>
        <w:t xml:space="preserve"> </w:t>
      </w:r>
      <w:r>
        <w:t>було складено перелік виявлених порушень, до яких віднесено: помилки та</w:t>
      </w:r>
      <w:r>
        <w:rPr>
          <w:spacing w:val="1"/>
        </w:rPr>
        <w:t xml:space="preserve"> </w:t>
      </w:r>
      <w:r>
        <w:t>недоліки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оформленні</w:t>
      </w:r>
      <w:r>
        <w:rPr>
          <w:spacing w:val="1"/>
        </w:rPr>
        <w:t xml:space="preserve"> </w:t>
      </w:r>
      <w:r>
        <w:t>первинної</w:t>
      </w:r>
      <w:r>
        <w:rPr>
          <w:spacing w:val="1"/>
        </w:rPr>
        <w:t xml:space="preserve"> </w:t>
      </w:r>
      <w:r>
        <w:t>документації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наданню</w:t>
      </w:r>
      <w:r>
        <w:rPr>
          <w:spacing w:val="1"/>
        </w:rPr>
        <w:t xml:space="preserve"> </w:t>
      </w:r>
      <w:r>
        <w:t>послуг</w:t>
      </w:r>
      <w:r>
        <w:rPr>
          <w:spacing w:val="70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здавання власного нерухомого майна в оренду; невиконання умов договорів</w:t>
      </w:r>
      <w:r>
        <w:rPr>
          <w:spacing w:val="1"/>
        </w:rPr>
        <w:t xml:space="preserve"> </w:t>
      </w:r>
      <w:r>
        <w:t>оренди</w:t>
      </w:r>
      <w:r>
        <w:rPr>
          <w:spacing w:val="4"/>
        </w:rPr>
        <w:t xml:space="preserve"> </w:t>
      </w:r>
      <w:r>
        <w:t>щодо</w:t>
      </w:r>
      <w:r>
        <w:rPr>
          <w:spacing w:val="5"/>
        </w:rPr>
        <w:t xml:space="preserve"> </w:t>
      </w:r>
      <w:r>
        <w:t>умов</w:t>
      </w:r>
      <w:r>
        <w:rPr>
          <w:spacing w:val="-1"/>
        </w:rPr>
        <w:t xml:space="preserve"> </w:t>
      </w:r>
      <w:r>
        <w:t>оплати.</w:t>
      </w:r>
    </w:p>
    <w:p w:rsidR="00325B90" w:rsidRDefault="00325B90" w:rsidP="00325B90">
      <w:pPr>
        <w:pStyle w:val="a3"/>
        <w:spacing w:line="360" w:lineRule="auto"/>
        <w:ind w:right="250" w:firstLine="705"/>
      </w:pPr>
      <w:r>
        <w:t>Результати інвентаризації розрахунків з банківськими установами на</w:t>
      </w:r>
      <w:r>
        <w:rPr>
          <w:spacing w:val="1"/>
        </w:rPr>
        <w:t xml:space="preserve"> </w:t>
      </w:r>
      <w:r>
        <w:t>ПрАТ</w:t>
      </w:r>
      <w:r>
        <w:rPr>
          <w:spacing w:val="1"/>
        </w:rPr>
        <w:t xml:space="preserve"> </w:t>
      </w:r>
      <w:r>
        <w:t>«КМК»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що,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суттєвих</w:t>
      </w:r>
      <w:r>
        <w:rPr>
          <w:spacing w:val="1"/>
        </w:rPr>
        <w:t xml:space="preserve"> </w:t>
      </w:r>
      <w:r>
        <w:t>аспектах,</w:t>
      </w:r>
      <w:r>
        <w:rPr>
          <w:spacing w:val="1"/>
        </w:rPr>
        <w:t xml:space="preserve"> </w:t>
      </w:r>
      <w:r>
        <w:t>iнформацiя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розрахунки розкрита на основі даних бухгалтерського обліку підприємства.</w:t>
      </w:r>
      <w:r>
        <w:rPr>
          <w:spacing w:val="1"/>
        </w:rPr>
        <w:t xml:space="preserve"> </w:t>
      </w:r>
      <w:r>
        <w:t>Визнання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ПрАТ</w:t>
      </w:r>
      <w:r>
        <w:rPr>
          <w:spacing w:val="1"/>
        </w:rPr>
        <w:t xml:space="preserve"> </w:t>
      </w:r>
      <w:r>
        <w:t>«КМК»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відповідності з критеріями визнання за НП(С)БО 1 [6]. Первинні документи з</w:t>
      </w:r>
      <w:r>
        <w:rPr>
          <w:spacing w:val="1"/>
        </w:rPr>
        <w:t xml:space="preserve"> </w:t>
      </w:r>
      <w:r>
        <w:t>обліку грошових коштів ПрАТ «КМК» ведуться належним чином. Але, при</w:t>
      </w:r>
      <w:r>
        <w:rPr>
          <w:spacing w:val="1"/>
        </w:rPr>
        <w:t xml:space="preserve"> </w:t>
      </w:r>
      <w:r>
        <w:t>оформленні первинної документації допускаються неточності. Тем не менш,</w:t>
      </w:r>
      <w:r>
        <w:rPr>
          <w:spacing w:val="1"/>
        </w:rPr>
        <w:t xml:space="preserve"> </w:t>
      </w:r>
      <w:r>
        <w:t>ці</w:t>
      </w:r>
      <w:r>
        <w:rPr>
          <w:spacing w:val="-7"/>
        </w:rPr>
        <w:t xml:space="preserve"> </w:t>
      </w:r>
      <w:r>
        <w:t>недоліки</w:t>
      </w:r>
      <w:r>
        <w:rPr>
          <w:spacing w:val="-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впливають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цілому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достовірність</w:t>
      </w:r>
      <w:r>
        <w:rPr>
          <w:spacing w:val="-2"/>
        </w:rPr>
        <w:t xml:space="preserve"> </w:t>
      </w:r>
      <w:r>
        <w:t>обліку.</w:t>
      </w:r>
    </w:p>
    <w:p w:rsidR="00325B90" w:rsidRDefault="00325B90" w:rsidP="00325B90">
      <w:pPr>
        <w:spacing w:line="360" w:lineRule="auto"/>
        <w:sectPr w:rsidR="00325B90">
          <w:pgSz w:w="11910" w:h="16840"/>
          <w:pgMar w:top="1040" w:right="600" w:bottom="280" w:left="1440" w:header="717" w:footer="0" w:gutter="0"/>
          <w:cols w:space="720"/>
        </w:sectPr>
      </w:pPr>
    </w:p>
    <w:p w:rsidR="00325B90" w:rsidRDefault="00325B90" w:rsidP="00325B90">
      <w:pPr>
        <w:pStyle w:val="a3"/>
        <w:spacing w:before="76" w:line="360" w:lineRule="auto"/>
        <w:ind w:right="247" w:firstLine="705"/>
      </w:pPr>
      <w:r>
        <w:lastRenderedPageBreak/>
        <w:t>За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аудиторської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правильності</w:t>
      </w:r>
      <w:r>
        <w:rPr>
          <w:spacing w:val="1"/>
        </w:rPr>
        <w:t xml:space="preserve"> </w:t>
      </w:r>
      <w:r>
        <w:t>ведення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товарно-матеріальних</w:t>
      </w:r>
      <w:r>
        <w:rPr>
          <w:spacing w:val="1"/>
        </w:rPr>
        <w:t xml:space="preserve"> </w:t>
      </w:r>
      <w:r>
        <w:t>запасів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</w:t>
      </w:r>
      <w:r>
        <w:rPr>
          <w:spacing w:val="1"/>
        </w:rPr>
        <w:t xml:space="preserve"> </w:t>
      </w:r>
      <w:r>
        <w:t>ПрАТ</w:t>
      </w:r>
      <w:r>
        <w:rPr>
          <w:spacing w:val="1"/>
        </w:rPr>
        <w:t xml:space="preserve"> </w:t>
      </w:r>
      <w:r>
        <w:t>«КМК»</w:t>
      </w:r>
      <w:r>
        <w:rPr>
          <w:spacing w:val="1"/>
        </w:rPr>
        <w:t xml:space="preserve"> </w:t>
      </w:r>
      <w:r>
        <w:t>станом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31.12.2020</w:t>
      </w:r>
      <w:r>
        <w:rPr>
          <w:spacing w:val="1"/>
        </w:rPr>
        <w:t xml:space="preserve"> </w:t>
      </w:r>
      <w:r>
        <w:t>р.,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виявлено,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Товаристві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досліджуваний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використовувались</w:t>
      </w:r>
      <w:r>
        <w:rPr>
          <w:spacing w:val="1"/>
        </w:rPr>
        <w:t xml:space="preserve"> </w:t>
      </w:r>
      <w:r>
        <w:t>цілком</w:t>
      </w:r>
      <w:r>
        <w:rPr>
          <w:spacing w:val="1"/>
        </w:rPr>
        <w:t xml:space="preserve"> </w:t>
      </w:r>
      <w:r>
        <w:t>правильні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обґрунтовані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класифікації запасів в бухгалтерському обліку. Товарно-матерiальнi запаси</w:t>
      </w:r>
      <w:r>
        <w:rPr>
          <w:spacing w:val="1"/>
        </w:rPr>
        <w:t xml:space="preserve"> </w:t>
      </w:r>
      <w:r>
        <w:t>відображалися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найменшою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величин:</w:t>
      </w:r>
      <w:r>
        <w:rPr>
          <w:spacing w:val="1"/>
        </w:rPr>
        <w:t xml:space="preserve"> </w:t>
      </w:r>
      <w:r>
        <w:t>собiвартiстю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ціною</w:t>
      </w:r>
      <w:r>
        <w:rPr>
          <w:spacing w:val="1"/>
        </w:rPr>
        <w:t xml:space="preserve"> </w:t>
      </w:r>
      <w:r>
        <w:t>можливого</w:t>
      </w:r>
      <w:r>
        <w:rPr>
          <w:spacing w:val="1"/>
        </w:rPr>
        <w:t xml:space="preserve"> </w:t>
      </w:r>
      <w:r>
        <w:t>продажу.</w:t>
      </w:r>
      <w:r>
        <w:rPr>
          <w:spacing w:val="1"/>
        </w:rPr>
        <w:t xml:space="preserve"> </w:t>
      </w:r>
      <w:r>
        <w:t>Товарно-матерiальнi</w:t>
      </w:r>
      <w:r>
        <w:rPr>
          <w:spacing w:val="1"/>
        </w:rPr>
        <w:t xml:space="preserve"> </w:t>
      </w:r>
      <w:r>
        <w:t>запаси,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утримувалися</w:t>
      </w:r>
      <w:r>
        <w:rPr>
          <w:spacing w:val="1"/>
        </w:rPr>
        <w:t xml:space="preserve"> </w:t>
      </w:r>
      <w:r>
        <w:t>Товариством,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поточній</w:t>
      </w:r>
      <w:r>
        <w:rPr>
          <w:spacing w:val="1"/>
        </w:rPr>
        <w:t xml:space="preserve"> </w:t>
      </w:r>
      <w:r>
        <w:t>господарській</w:t>
      </w:r>
      <w:r>
        <w:rPr>
          <w:spacing w:val="1"/>
        </w:rPr>
        <w:t xml:space="preserve"> </w:t>
      </w:r>
      <w:r>
        <w:t>дiяльностi</w:t>
      </w:r>
      <w:r>
        <w:rPr>
          <w:spacing w:val="1"/>
        </w:rPr>
        <w:t xml:space="preserve"> </w:t>
      </w:r>
      <w:r>
        <w:t>Товариства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призначені</w:t>
      </w:r>
      <w:r>
        <w:rPr>
          <w:spacing w:val="-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подальшої</w:t>
      </w:r>
      <w:r>
        <w:rPr>
          <w:spacing w:val="-6"/>
        </w:rPr>
        <w:t xml:space="preserve"> </w:t>
      </w:r>
      <w:r>
        <w:t>реалiзацiї.</w:t>
      </w:r>
    </w:p>
    <w:p w:rsidR="00325B90" w:rsidRDefault="00325B90" w:rsidP="00325B90">
      <w:pPr>
        <w:pStyle w:val="a3"/>
        <w:spacing w:before="2" w:line="360" w:lineRule="auto"/>
        <w:ind w:right="248" w:firstLine="710"/>
      </w:pPr>
      <w:r>
        <w:t>Аудит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проведений</w:t>
      </w:r>
      <w:r>
        <w:rPr>
          <w:spacing w:val="1"/>
        </w:rPr>
        <w:t xml:space="preserve"> </w:t>
      </w:r>
      <w:r>
        <w:t>задля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наявності</w:t>
      </w:r>
      <w:r>
        <w:rPr>
          <w:spacing w:val="70"/>
        </w:rPr>
        <w:t xml:space="preserve"> </w:t>
      </w:r>
      <w:r>
        <w:t>відображених</w:t>
      </w:r>
      <w:r>
        <w:rPr>
          <w:spacing w:val="1"/>
        </w:rPr>
        <w:t xml:space="preserve"> </w:t>
      </w:r>
      <w:r>
        <w:t>станом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31.12.2020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запасів,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інвентаризації.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підтвердив</w:t>
      </w:r>
      <w:r>
        <w:rPr>
          <w:spacing w:val="1"/>
        </w:rPr>
        <w:t xml:space="preserve"> </w:t>
      </w:r>
      <w:r>
        <w:t>достовірність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бухгалтерського</w:t>
      </w:r>
      <w:r>
        <w:rPr>
          <w:spacing w:val="1"/>
        </w:rPr>
        <w:t xml:space="preserve"> </w:t>
      </w:r>
      <w:r>
        <w:t>обліку.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аналітичного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співпадають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синтетичного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залишків</w:t>
      </w:r>
      <w:r>
        <w:rPr>
          <w:spacing w:val="1"/>
        </w:rPr>
        <w:t xml:space="preserve"> </w:t>
      </w:r>
      <w:r>
        <w:t>запасів.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ПрАТ</w:t>
      </w:r>
      <w:r>
        <w:rPr>
          <w:spacing w:val="1"/>
        </w:rPr>
        <w:t xml:space="preserve"> </w:t>
      </w:r>
      <w:r>
        <w:t>«КМК»</w:t>
      </w:r>
      <w:r>
        <w:rPr>
          <w:spacing w:val="1"/>
        </w:rPr>
        <w:t xml:space="preserve"> </w:t>
      </w:r>
      <w:r>
        <w:t>суттєвих</w:t>
      </w:r>
      <w:r>
        <w:rPr>
          <w:spacing w:val="1"/>
        </w:rPr>
        <w:t xml:space="preserve"> </w:t>
      </w:r>
      <w:r>
        <w:t>порушень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обліку</w:t>
      </w:r>
      <w:r>
        <w:rPr>
          <w:spacing w:val="-2"/>
        </w:rPr>
        <w:t xml:space="preserve"> </w:t>
      </w:r>
      <w:r>
        <w:t>запасів</w:t>
      </w:r>
      <w:r>
        <w:rPr>
          <w:spacing w:val="-3"/>
        </w:rPr>
        <w:t xml:space="preserve"> </w:t>
      </w:r>
      <w:r>
        <w:t>аудиторською</w:t>
      </w:r>
      <w:r>
        <w:rPr>
          <w:spacing w:val="-2"/>
        </w:rPr>
        <w:t xml:space="preserve"> </w:t>
      </w:r>
      <w:r>
        <w:t>перевіркою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виявлено.</w:t>
      </w:r>
    </w:p>
    <w:p w:rsidR="00325B90" w:rsidRDefault="00325B90" w:rsidP="00325B90">
      <w:pPr>
        <w:pStyle w:val="a3"/>
        <w:spacing w:line="360" w:lineRule="auto"/>
        <w:ind w:right="248" w:firstLine="705"/>
      </w:pPr>
      <w:r>
        <w:t>Конкурентами ПрАТ «КМК» в галузі є профiльнi підприємства різних</w:t>
      </w:r>
      <w:r>
        <w:rPr>
          <w:spacing w:val="1"/>
        </w:rPr>
        <w:t xml:space="preserve"> </w:t>
      </w:r>
      <w:r>
        <w:t>форм власності, але послуги ПрАТ «КМК» є більш привабливими за рахунок</w:t>
      </w:r>
      <w:r>
        <w:rPr>
          <w:spacing w:val="1"/>
        </w:rPr>
        <w:t xml:space="preserve"> </w:t>
      </w:r>
      <w:r>
        <w:t>розумної цінової політики.</w:t>
      </w:r>
      <w:r>
        <w:rPr>
          <w:spacing w:val="1"/>
        </w:rPr>
        <w:t xml:space="preserve"> </w:t>
      </w:r>
      <w:r>
        <w:t>Але,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зважаючи на</w:t>
      </w:r>
      <w:r>
        <w:rPr>
          <w:spacing w:val="1"/>
        </w:rPr>
        <w:t xml:space="preserve"> </w:t>
      </w:r>
      <w:r>
        <w:t>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кінець</w:t>
      </w:r>
      <w:r>
        <w:rPr>
          <w:spacing w:val="1"/>
        </w:rPr>
        <w:t xml:space="preserve"> </w:t>
      </w:r>
      <w:r>
        <w:t>2020</w:t>
      </w:r>
      <w:r>
        <w:rPr>
          <w:spacing w:val="70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ПрАТ «КМК» взагалі не отримало фінансового результату від операційної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чистий</w:t>
      </w:r>
      <w:r>
        <w:rPr>
          <w:spacing w:val="1"/>
        </w:rPr>
        <w:t xml:space="preserve"> </w:t>
      </w:r>
      <w:r>
        <w:t>фінансовий результат на кінець</w:t>
      </w:r>
      <w:r>
        <w:rPr>
          <w:spacing w:val="70"/>
        </w:rPr>
        <w:t xml:space="preserve"> </w:t>
      </w:r>
      <w:r>
        <w:t>2020 року склав – 0,0</w:t>
      </w:r>
      <w:r>
        <w:rPr>
          <w:spacing w:val="1"/>
        </w:rPr>
        <w:t xml:space="preserve"> </w:t>
      </w:r>
      <w:r>
        <w:t>тис. грн. за рахунок основної діяльності (при цьому, збитку не було). Така</w:t>
      </w:r>
      <w:r>
        <w:rPr>
          <w:spacing w:val="1"/>
        </w:rPr>
        <w:t xml:space="preserve"> </w:t>
      </w:r>
      <w:r>
        <w:t>ситуація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несприятливою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Товариства,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сумнів</w:t>
      </w:r>
      <w:r>
        <w:rPr>
          <w:spacing w:val="1"/>
        </w:rPr>
        <w:t xml:space="preserve"> </w:t>
      </w:r>
      <w:r>
        <w:t>безперервність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подальше</w:t>
      </w:r>
      <w:r>
        <w:rPr>
          <w:spacing w:val="1"/>
        </w:rPr>
        <w:t xml:space="preserve"> </w:t>
      </w:r>
      <w:r>
        <w:t>прибуткове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майбутньому</w:t>
      </w:r>
      <w:r>
        <w:rPr>
          <w:spacing w:val="-1"/>
        </w:rPr>
        <w:t xml:space="preserve"> </w:t>
      </w:r>
      <w:r>
        <w:t>та потребує</w:t>
      </w:r>
      <w:r>
        <w:rPr>
          <w:spacing w:val="-1"/>
        </w:rPr>
        <w:t xml:space="preserve"> </w:t>
      </w:r>
      <w:r>
        <w:t>негайного</w:t>
      </w:r>
      <w:r>
        <w:rPr>
          <w:spacing w:val="4"/>
        </w:rPr>
        <w:t xml:space="preserve"> </w:t>
      </w:r>
      <w:r>
        <w:t>розв’язання.</w:t>
      </w:r>
    </w:p>
    <w:p w:rsidR="00325B90" w:rsidRDefault="00325B90" w:rsidP="00325B90">
      <w:pPr>
        <w:pStyle w:val="a3"/>
        <w:spacing w:line="360" w:lineRule="auto"/>
        <w:ind w:right="251" w:firstLine="705"/>
      </w:pPr>
      <w:r>
        <w:t>Для</w:t>
      </w:r>
      <w:r>
        <w:rPr>
          <w:spacing w:val="1"/>
        </w:rPr>
        <w:t xml:space="preserve"> </w:t>
      </w:r>
      <w:r>
        <w:t>ПрАТ</w:t>
      </w:r>
      <w:r>
        <w:rPr>
          <w:spacing w:val="1"/>
        </w:rPr>
        <w:t xml:space="preserve"> </w:t>
      </w:r>
      <w:r>
        <w:t>«КМК»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виникла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незалежній</w:t>
      </w:r>
      <w:r>
        <w:rPr>
          <w:spacing w:val="1"/>
        </w:rPr>
        <w:t xml:space="preserve"> </w:t>
      </w:r>
      <w:r>
        <w:t>об’єктивній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економічних,</w:t>
      </w:r>
      <w:r>
        <w:rPr>
          <w:spacing w:val="1"/>
        </w:rPr>
        <w:t xml:space="preserve"> </w:t>
      </w:r>
      <w:r>
        <w:t>організаційних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висловлення</w:t>
      </w:r>
      <w:r>
        <w:rPr>
          <w:spacing w:val="1"/>
        </w:rPr>
        <w:t xml:space="preserve"> </w:t>
      </w:r>
      <w:r>
        <w:t>думки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адекватності,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розробці</w:t>
      </w:r>
      <w:r>
        <w:rPr>
          <w:spacing w:val="1"/>
        </w:rPr>
        <w:t xml:space="preserve"> </w:t>
      </w:r>
      <w:r>
        <w:t>рекомендацій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удосконалення,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підвищення ефективності господарювання. Саме це й є основною задачею</w:t>
      </w:r>
      <w:r>
        <w:rPr>
          <w:spacing w:val="1"/>
        </w:rPr>
        <w:t xml:space="preserve"> </w:t>
      </w:r>
      <w:r>
        <w:t>системи</w:t>
      </w:r>
      <w:r>
        <w:rPr>
          <w:spacing w:val="-1"/>
        </w:rPr>
        <w:t xml:space="preserve"> </w:t>
      </w:r>
      <w:r>
        <w:t>внутрішнього</w:t>
      </w:r>
      <w:r>
        <w:rPr>
          <w:spacing w:val="-1"/>
        </w:rPr>
        <w:t xml:space="preserve"> </w:t>
      </w:r>
      <w:r>
        <w:t>аудиту на</w:t>
      </w:r>
      <w:r>
        <w:rPr>
          <w:spacing w:val="-1"/>
        </w:rPr>
        <w:t xml:space="preserve"> </w:t>
      </w:r>
      <w:r>
        <w:t>підприємстві.</w:t>
      </w:r>
    </w:p>
    <w:p w:rsidR="00325B90" w:rsidRDefault="00325B90" w:rsidP="00325B90">
      <w:pPr>
        <w:spacing w:line="360" w:lineRule="auto"/>
        <w:sectPr w:rsidR="00325B90">
          <w:pgSz w:w="11910" w:h="16840"/>
          <w:pgMar w:top="1040" w:right="600" w:bottom="280" w:left="1440" w:header="717" w:footer="0" w:gutter="0"/>
          <w:cols w:space="720"/>
        </w:sectPr>
      </w:pPr>
    </w:p>
    <w:p w:rsidR="00325B90" w:rsidRDefault="00325B90" w:rsidP="00325B90">
      <w:pPr>
        <w:pStyle w:val="a3"/>
        <w:spacing w:before="76" w:line="360" w:lineRule="auto"/>
        <w:ind w:left="259" w:right="249" w:firstLine="710"/>
      </w:pPr>
      <w:r>
        <w:lastRenderedPageBreak/>
        <w:t>Вiдповiдно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Статуту</w:t>
      </w:r>
      <w:r>
        <w:rPr>
          <w:spacing w:val="1"/>
        </w:rPr>
        <w:t xml:space="preserve"> </w:t>
      </w:r>
      <w:r>
        <w:t>ПрАТ</w:t>
      </w:r>
      <w:r>
        <w:rPr>
          <w:spacing w:val="1"/>
        </w:rPr>
        <w:t xml:space="preserve"> </w:t>
      </w:r>
      <w:r>
        <w:t>«КМК»,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(контролю) не передбачена. Функції внутрішнього контролю за виробничим</w:t>
      </w:r>
      <w:r>
        <w:rPr>
          <w:spacing w:val="1"/>
        </w:rPr>
        <w:t xml:space="preserve"> </w:t>
      </w:r>
      <w:r>
        <w:t>процесом,</w:t>
      </w:r>
      <w:r>
        <w:rPr>
          <w:spacing w:val="1"/>
        </w:rPr>
        <w:t xml:space="preserve"> </w:t>
      </w:r>
      <w:r>
        <w:t>вiдповiдно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функціональними</w:t>
      </w:r>
      <w:r>
        <w:rPr>
          <w:spacing w:val="1"/>
        </w:rPr>
        <w:t xml:space="preserve"> </w:t>
      </w:r>
      <w:r>
        <w:t>обов’язками,</w:t>
      </w:r>
      <w:r>
        <w:rPr>
          <w:spacing w:val="1"/>
        </w:rPr>
        <w:t xml:space="preserve"> </w:t>
      </w:r>
      <w:r>
        <w:t>покладені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керiвникiв</w:t>
      </w:r>
      <w:r>
        <w:rPr>
          <w:spacing w:val="1"/>
        </w:rPr>
        <w:t xml:space="preserve"> </w:t>
      </w:r>
      <w:r>
        <w:t>структурних</w:t>
      </w:r>
      <w:r>
        <w:rPr>
          <w:spacing w:val="1"/>
        </w:rPr>
        <w:t xml:space="preserve"> </w:t>
      </w:r>
      <w:r>
        <w:t>пiдроздiлiв.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матеріальних</w:t>
      </w:r>
      <w:r>
        <w:rPr>
          <w:spacing w:val="1"/>
        </w:rPr>
        <w:t xml:space="preserve"> </w:t>
      </w:r>
      <w:r>
        <w:t>цінностей,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збереження,</w:t>
      </w:r>
      <w:r>
        <w:rPr>
          <w:spacing w:val="1"/>
        </w:rPr>
        <w:t xml:space="preserve"> </w:t>
      </w:r>
      <w:r>
        <w:t>достовiрностi</w:t>
      </w:r>
      <w:r>
        <w:rPr>
          <w:spacing w:val="1"/>
        </w:rPr>
        <w:t xml:space="preserve"> </w:t>
      </w:r>
      <w:r>
        <w:t>ведення</w:t>
      </w:r>
      <w:r>
        <w:rPr>
          <w:spacing w:val="1"/>
        </w:rPr>
        <w:t xml:space="preserve"> </w:t>
      </w:r>
      <w:r>
        <w:t>бухгалтерського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звiтностi;</w:t>
      </w:r>
      <w:r>
        <w:rPr>
          <w:spacing w:val="1"/>
        </w:rPr>
        <w:t xml:space="preserve"> </w:t>
      </w:r>
      <w:r>
        <w:t>розробка пропозицій відносно усунення встановлених недолiкiв, порушень,</w:t>
      </w:r>
      <w:r>
        <w:rPr>
          <w:spacing w:val="1"/>
        </w:rPr>
        <w:t xml:space="preserve"> </w:t>
      </w:r>
      <w:r>
        <w:t>попередження їх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подальшому,</w:t>
      </w:r>
      <w:r>
        <w:rPr>
          <w:spacing w:val="2"/>
        </w:rPr>
        <w:t xml:space="preserve"> </w:t>
      </w:r>
      <w:r>
        <w:t>покладено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головного</w:t>
      </w:r>
      <w:r>
        <w:rPr>
          <w:spacing w:val="-4"/>
        </w:rPr>
        <w:t xml:space="preserve"> </w:t>
      </w:r>
      <w:r>
        <w:t>бухгалтера.</w:t>
      </w:r>
    </w:p>
    <w:p w:rsidR="00325B90" w:rsidRDefault="00325B90" w:rsidP="00325B90">
      <w:pPr>
        <w:pStyle w:val="a3"/>
        <w:spacing w:before="1" w:line="360" w:lineRule="auto"/>
        <w:ind w:right="251" w:firstLine="705"/>
      </w:pPr>
      <w:r>
        <w:t>У зв’язку з тим, що ПрАТ «КМК» є невеликим підприємством, яке не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достатніх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професійних ресурсів для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власної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внутрішнього аудиту,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вдале рішення</w:t>
      </w:r>
      <w:r>
        <w:rPr>
          <w:spacing w:val="1"/>
        </w:rPr>
        <w:t xml:space="preserve"> </w:t>
      </w:r>
      <w:r>
        <w:t>організації служби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аудиту 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аутсорсингу та</w:t>
      </w:r>
      <w:r>
        <w:rPr>
          <w:spacing w:val="1"/>
        </w:rPr>
        <w:t xml:space="preserve"> </w:t>
      </w:r>
      <w:r>
        <w:t>ко-</w:t>
      </w:r>
      <w:r>
        <w:rPr>
          <w:spacing w:val="1"/>
        </w:rPr>
        <w:t xml:space="preserve"> </w:t>
      </w:r>
      <w:r>
        <w:t>сорсингу</w:t>
      </w:r>
      <w:r>
        <w:rPr>
          <w:spacing w:val="-4"/>
        </w:rPr>
        <w:t xml:space="preserve"> </w:t>
      </w:r>
      <w:r>
        <w:t>(з введенням</w:t>
      </w:r>
      <w:r>
        <w:rPr>
          <w:spacing w:val="-1"/>
        </w:rPr>
        <w:t xml:space="preserve"> </w:t>
      </w:r>
      <w:r>
        <w:t>штатної</w:t>
      </w:r>
      <w:r>
        <w:rPr>
          <w:spacing w:val="-6"/>
        </w:rPr>
        <w:t xml:space="preserve"> </w:t>
      </w:r>
      <w:r>
        <w:t>посади</w:t>
      </w:r>
      <w:r>
        <w:rPr>
          <w:spacing w:val="-1"/>
        </w:rPr>
        <w:t xml:space="preserve"> </w:t>
      </w:r>
      <w:r>
        <w:t>внутрішнього аудитора).</w:t>
      </w:r>
    </w:p>
    <w:p w:rsidR="00325B90" w:rsidRDefault="00325B90" w:rsidP="00325B90">
      <w:pPr>
        <w:pStyle w:val="a3"/>
        <w:spacing w:line="360" w:lineRule="auto"/>
        <w:ind w:right="250" w:firstLine="710"/>
      </w:pPr>
      <w:r>
        <w:t>Щодо аудиту оборотних активів на підприємстві, то великого значення</w:t>
      </w:r>
      <w:r>
        <w:rPr>
          <w:spacing w:val="1"/>
        </w:rPr>
        <w:t xml:space="preserve"> </w:t>
      </w:r>
      <w:r>
        <w:t>має планування самим внутрішнім аудитором цілей, послідовності та методів</w:t>
      </w:r>
      <w:r>
        <w:rPr>
          <w:spacing w:val="-67"/>
        </w:rPr>
        <w:t xml:space="preserve"> </w:t>
      </w:r>
      <w:r>
        <w:t>при здійсненні конкретних перевірок, тобто плани конкретних аудиторських</w:t>
      </w:r>
      <w:r>
        <w:rPr>
          <w:spacing w:val="1"/>
        </w:rPr>
        <w:t xml:space="preserve"> </w:t>
      </w:r>
      <w:r>
        <w:t>завдань.</w:t>
      </w:r>
      <w:r>
        <w:rPr>
          <w:spacing w:val="1"/>
        </w:rPr>
        <w:t xml:space="preserve"> </w:t>
      </w:r>
      <w:r>
        <w:t>В роботі запропоновано</w:t>
      </w:r>
      <w:r>
        <w:rPr>
          <w:spacing w:val="1"/>
        </w:rPr>
        <w:t xml:space="preserve"> </w:t>
      </w:r>
      <w:r>
        <w:t>приклад</w:t>
      </w:r>
      <w:r>
        <w:rPr>
          <w:spacing w:val="70"/>
        </w:rPr>
        <w:t xml:space="preserve"> </w:t>
      </w:r>
      <w:r>
        <w:t>робочої аудиторської програми,</w:t>
      </w:r>
      <w:r>
        <w:rPr>
          <w:spacing w:val="1"/>
        </w:rPr>
        <w:t xml:space="preserve"> </w:t>
      </w:r>
      <w:r>
        <w:t>яку</w:t>
      </w:r>
      <w:r>
        <w:rPr>
          <w:spacing w:val="32"/>
        </w:rPr>
        <w:t xml:space="preserve"> </w:t>
      </w:r>
      <w:r>
        <w:t>може</w:t>
      </w:r>
      <w:r>
        <w:rPr>
          <w:spacing w:val="38"/>
        </w:rPr>
        <w:t xml:space="preserve"> </w:t>
      </w:r>
      <w:r>
        <w:t>використовувати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своїй</w:t>
      </w:r>
      <w:r>
        <w:rPr>
          <w:spacing w:val="35"/>
        </w:rPr>
        <w:t xml:space="preserve"> </w:t>
      </w:r>
      <w:r>
        <w:t>практиці</w:t>
      </w:r>
      <w:r>
        <w:rPr>
          <w:spacing w:val="39"/>
        </w:rPr>
        <w:t xml:space="preserve"> </w:t>
      </w:r>
      <w:r>
        <w:t>внутрішній</w:t>
      </w:r>
      <w:r>
        <w:rPr>
          <w:spacing w:val="35"/>
        </w:rPr>
        <w:t xml:space="preserve"> </w:t>
      </w:r>
      <w:r>
        <w:t>аудитор</w:t>
      </w:r>
      <w:r>
        <w:rPr>
          <w:spacing w:val="36"/>
        </w:rPr>
        <w:t xml:space="preserve"> </w:t>
      </w:r>
      <w:r>
        <w:t>ПрАТ</w:t>
      </w:r>
    </w:p>
    <w:p w:rsidR="00325B90" w:rsidRDefault="00325B90" w:rsidP="00325B90">
      <w:pPr>
        <w:pStyle w:val="a3"/>
        <w:spacing w:line="322" w:lineRule="exact"/>
        <w:jc w:val="left"/>
      </w:pPr>
      <w:r>
        <w:t>«КМК».</w:t>
      </w:r>
    </w:p>
    <w:p w:rsidR="00325B90" w:rsidRDefault="00325B90" w:rsidP="00325B90">
      <w:pPr>
        <w:spacing w:line="322" w:lineRule="exact"/>
        <w:sectPr w:rsidR="00325B90">
          <w:pgSz w:w="11910" w:h="16840"/>
          <w:pgMar w:top="1040" w:right="600" w:bottom="280" w:left="1440" w:header="717" w:footer="0" w:gutter="0"/>
          <w:cols w:space="720"/>
        </w:sectPr>
      </w:pPr>
    </w:p>
    <w:p w:rsidR="00325B90" w:rsidRDefault="00325B90" w:rsidP="00325B90">
      <w:pPr>
        <w:pStyle w:val="1"/>
        <w:spacing w:before="81"/>
        <w:ind w:left="1521" w:right="1516"/>
      </w:pPr>
      <w:bookmarkStart w:id="4" w:name="_TOC_250001"/>
      <w:r>
        <w:lastRenderedPageBreak/>
        <w:t>СПИСОК</w:t>
      </w:r>
      <w:r>
        <w:rPr>
          <w:spacing w:val="-8"/>
        </w:rPr>
        <w:t xml:space="preserve"> </w:t>
      </w:r>
      <w:r>
        <w:t>ВИКОРИСТАНИХ</w:t>
      </w:r>
      <w:r>
        <w:rPr>
          <w:spacing w:val="-3"/>
        </w:rPr>
        <w:t xml:space="preserve"> </w:t>
      </w:r>
      <w:bookmarkEnd w:id="4"/>
      <w:r>
        <w:t>ДЖЕРЕЛ</w:t>
      </w:r>
    </w:p>
    <w:p w:rsidR="00325B90" w:rsidRDefault="00325B90" w:rsidP="00325B90">
      <w:pPr>
        <w:pStyle w:val="a3"/>
        <w:ind w:left="0"/>
        <w:jc w:val="left"/>
        <w:rPr>
          <w:b/>
          <w:sz w:val="30"/>
        </w:rPr>
      </w:pPr>
    </w:p>
    <w:p w:rsidR="00325B90" w:rsidRDefault="00325B90" w:rsidP="00325B90">
      <w:pPr>
        <w:pStyle w:val="a3"/>
        <w:ind w:left="0"/>
        <w:jc w:val="left"/>
        <w:rPr>
          <w:b/>
          <w:sz w:val="30"/>
        </w:rPr>
      </w:pPr>
    </w:p>
    <w:p w:rsidR="00325B90" w:rsidRDefault="00325B90" w:rsidP="00325B90">
      <w:pPr>
        <w:pStyle w:val="a3"/>
        <w:spacing w:before="7"/>
        <w:ind w:left="0"/>
        <w:jc w:val="left"/>
        <w:rPr>
          <w:b/>
          <w:sz w:val="37"/>
        </w:rPr>
      </w:pP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20"/>
        </w:tabs>
        <w:spacing w:before="1" w:line="360" w:lineRule="auto"/>
        <w:ind w:right="247" w:hanging="356"/>
        <w:jc w:val="both"/>
        <w:rPr>
          <w:sz w:val="28"/>
        </w:rPr>
      </w:pPr>
      <w:r>
        <w:rPr>
          <w:sz w:val="28"/>
        </w:rPr>
        <w:t>Господарський кодекс України: Закон України від 16.01.2003 р. № 436-IV.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6">
        <w:r>
          <w:rPr>
            <w:sz w:val="28"/>
          </w:rPr>
          <w:t>http://zakon1.rada.gov.ua/laws/show/436-15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20"/>
        </w:tabs>
        <w:spacing w:line="360" w:lineRule="auto"/>
        <w:ind w:right="247" w:hanging="356"/>
        <w:jc w:val="both"/>
        <w:rPr>
          <w:sz w:val="28"/>
        </w:rPr>
      </w:pPr>
      <w:r>
        <w:rPr>
          <w:sz w:val="28"/>
        </w:rPr>
        <w:t>Податковий кодекс України: Закон України від 02.12.2010 р. № 2755-VI.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7">
        <w:r>
          <w:rPr>
            <w:sz w:val="28"/>
          </w:rPr>
          <w:t>http://zakon4.rada.gov.ua/laws/show/2755-17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20"/>
        </w:tabs>
        <w:spacing w:before="1" w:line="360" w:lineRule="auto"/>
        <w:ind w:left="618" w:right="247"/>
        <w:jc w:val="both"/>
        <w:rPr>
          <w:sz w:val="28"/>
        </w:rPr>
      </w:pPr>
      <w:r>
        <w:rPr>
          <w:sz w:val="28"/>
        </w:rPr>
        <w:t>Цивільний кодекс України: Закон України від</w:t>
      </w:r>
      <w:r>
        <w:rPr>
          <w:spacing w:val="1"/>
          <w:sz w:val="28"/>
        </w:rPr>
        <w:t xml:space="preserve"> </w:t>
      </w:r>
      <w:r>
        <w:rPr>
          <w:sz w:val="28"/>
        </w:rPr>
        <w:t>16.01.2003 р. № 435-IV.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8">
        <w:r>
          <w:rPr>
            <w:sz w:val="28"/>
          </w:rPr>
          <w:t>http://zakon.rada.gov.ua/laws/show/435-15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</w:tabs>
        <w:spacing w:before="1" w:line="360" w:lineRule="auto"/>
        <w:ind w:left="618" w:right="253"/>
        <w:jc w:val="both"/>
        <w:rPr>
          <w:sz w:val="28"/>
        </w:rPr>
      </w:pPr>
      <w:r>
        <w:rPr>
          <w:sz w:val="28"/>
        </w:rPr>
        <w:t>Про бухгалтерський облік та фінансову звітність в Україні: Закон 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від 16.07.1999 р. № 996-XIV. URL: </w:t>
      </w:r>
      <w:hyperlink r:id="rId9">
        <w:r>
          <w:rPr>
            <w:sz w:val="28"/>
          </w:rPr>
          <w:t>http://zakon2.rada.gov.ua/laws/show/996-</w:t>
        </w:r>
      </w:hyperlink>
      <w:r>
        <w:rPr>
          <w:spacing w:val="-67"/>
          <w:sz w:val="28"/>
        </w:rPr>
        <w:t xml:space="preserve"> </w:t>
      </w:r>
      <w:hyperlink r:id="rId10">
        <w:r>
          <w:rPr>
            <w:sz w:val="28"/>
          </w:rPr>
          <w:t xml:space="preserve">14 </w:t>
        </w:r>
      </w:hyperlink>
      <w:r>
        <w:rPr>
          <w:sz w:val="28"/>
        </w:rPr>
        <w:t>(дата</w:t>
      </w:r>
      <w:r>
        <w:rPr>
          <w:spacing w:val="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  <w:tab w:val="left" w:pos="1981"/>
          <w:tab w:val="left" w:pos="4252"/>
          <w:tab w:val="left" w:pos="5476"/>
          <w:tab w:val="left" w:pos="6753"/>
          <w:tab w:val="left" w:pos="8970"/>
        </w:tabs>
        <w:spacing w:line="362" w:lineRule="auto"/>
        <w:ind w:left="618" w:right="246"/>
        <w:jc w:val="both"/>
        <w:rPr>
          <w:sz w:val="28"/>
        </w:rPr>
      </w:pPr>
      <w:r>
        <w:rPr>
          <w:sz w:val="28"/>
        </w:rPr>
        <w:t>Про аудит фінансової звітності та аудиторську діяльність: Закон 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z w:val="28"/>
        </w:rPr>
        <w:tab/>
        <w:t>21.12.2017</w:t>
      </w:r>
      <w:r>
        <w:rPr>
          <w:sz w:val="28"/>
        </w:rPr>
        <w:tab/>
        <w:t>р.</w:t>
      </w:r>
      <w:r>
        <w:rPr>
          <w:sz w:val="28"/>
        </w:rPr>
        <w:tab/>
        <w:t>№</w:t>
      </w:r>
      <w:r>
        <w:rPr>
          <w:sz w:val="28"/>
        </w:rPr>
        <w:tab/>
        <w:t>2258-VIII.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11">
        <w:r>
          <w:rPr>
            <w:sz w:val="28"/>
          </w:rPr>
          <w:t>https://zakon.rada.gov.ua/laws/show/2258-19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7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</w:tabs>
        <w:spacing w:line="360" w:lineRule="auto"/>
        <w:ind w:left="618" w:right="248"/>
        <w:jc w:val="both"/>
        <w:rPr>
          <w:sz w:val="28"/>
        </w:rPr>
      </w:pPr>
      <w:r>
        <w:rPr>
          <w:sz w:val="28"/>
        </w:rPr>
        <w:t>Національне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(стандарт)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«Загальні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вимоги до фінансової звітності»: наказ Міністерства фінансів України від</w:t>
      </w:r>
      <w:r>
        <w:rPr>
          <w:spacing w:val="1"/>
          <w:sz w:val="28"/>
        </w:rPr>
        <w:t xml:space="preserve"> </w:t>
      </w:r>
      <w:r>
        <w:rPr>
          <w:sz w:val="28"/>
        </w:rPr>
        <w:t>07.02.2013 р. № 73. URL: https://zakon.rada.gov.ua/laws/show/z0336-13 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</w:tabs>
        <w:spacing w:line="360" w:lineRule="auto"/>
        <w:ind w:left="618" w:right="250"/>
        <w:jc w:val="both"/>
        <w:rPr>
          <w:sz w:val="28"/>
        </w:rPr>
      </w:pP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(стандарт)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«Запаси»:</w:t>
      </w:r>
      <w:r>
        <w:rPr>
          <w:spacing w:val="1"/>
          <w:sz w:val="28"/>
        </w:rPr>
        <w:t xml:space="preserve"> </w:t>
      </w:r>
      <w:r>
        <w:rPr>
          <w:sz w:val="28"/>
        </w:rPr>
        <w:t>Наказ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20.10.1999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246.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2">
        <w:r>
          <w:rPr>
            <w:sz w:val="28"/>
          </w:rPr>
          <w:t>http://zakon4.rada.gov.ua/laws/show/z0751-99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8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</w:tabs>
        <w:spacing w:line="357" w:lineRule="auto"/>
        <w:ind w:left="618" w:right="251"/>
        <w:jc w:val="both"/>
        <w:rPr>
          <w:sz w:val="28"/>
        </w:rPr>
      </w:pP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(стандарт)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«Дебіторська</w:t>
      </w:r>
      <w:r>
        <w:rPr>
          <w:spacing w:val="-67"/>
          <w:sz w:val="28"/>
        </w:rPr>
        <w:t xml:space="preserve"> </w:t>
      </w:r>
      <w:r>
        <w:rPr>
          <w:sz w:val="28"/>
        </w:rPr>
        <w:t>заборгованість»:</w:t>
      </w:r>
      <w:r>
        <w:rPr>
          <w:spacing w:val="11"/>
          <w:sz w:val="28"/>
        </w:rPr>
        <w:t xml:space="preserve"> </w:t>
      </w:r>
      <w:r>
        <w:rPr>
          <w:sz w:val="28"/>
        </w:rPr>
        <w:t>наказ</w:t>
      </w:r>
      <w:r>
        <w:rPr>
          <w:spacing w:val="12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16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10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7"/>
          <w:sz w:val="28"/>
        </w:rPr>
        <w:t xml:space="preserve"> </w:t>
      </w:r>
      <w:r>
        <w:rPr>
          <w:sz w:val="28"/>
        </w:rPr>
        <w:t>від</w:t>
      </w:r>
      <w:r>
        <w:rPr>
          <w:spacing w:val="19"/>
          <w:sz w:val="28"/>
        </w:rPr>
        <w:t xml:space="preserve"> </w:t>
      </w:r>
      <w:r>
        <w:rPr>
          <w:sz w:val="28"/>
        </w:rPr>
        <w:t>08.10.1999</w:t>
      </w:r>
      <w:r>
        <w:rPr>
          <w:spacing w:val="17"/>
          <w:sz w:val="28"/>
        </w:rPr>
        <w:t xml:space="preserve"> </w:t>
      </w:r>
      <w:r>
        <w:rPr>
          <w:sz w:val="28"/>
        </w:rPr>
        <w:t>р.</w:t>
      </w:r>
      <w:r>
        <w:rPr>
          <w:spacing w:val="19"/>
          <w:sz w:val="28"/>
        </w:rPr>
        <w:t xml:space="preserve"> </w:t>
      </w:r>
      <w:r>
        <w:rPr>
          <w:sz w:val="28"/>
        </w:rPr>
        <w:t>№</w:t>
      </w:r>
    </w:p>
    <w:p w:rsidR="00325B90" w:rsidRDefault="00325B90" w:rsidP="00325B90">
      <w:pPr>
        <w:pStyle w:val="a3"/>
        <w:spacing w:line="362" w:lineRule="auto"/>
        <w:ind w:left="618" w:right="247"/>
      </w:pPr>
      <w:r>
        <w:t>237.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13">
        <w:r>
          <w:t>http://zakon4.rada.gov.ua/laws/show/z0725-99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1"/>
        </w:rPr>
        <w:t xml:space="preserve"> </w:t>
      </w:r>
      <w: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</w:tabs>
        <w:spacing w:line="314" w:lineRule="exact"/>
        <w:ind w:left="618" w:hanging="361"/>
        <w:jc w:val="both"/>
        <w:rPr>
          <w:sz w:val="28"/>
        </w:rPr>
      </w:pPr>
      <w:r>
        <w:rPr>
          <w:sz w:val="28"/>
        </w:rPr>
        <w:t>Положення</w:t>
      </w:r>
      <w:r>
        <w:rPr>
          <w:spacing w:val="29"/>
          <w:sz w:val="28"/>
        </w:rPr>
        <w:t xml:space="preserve"> </w:t>
      </w:r>
      <w:r>
        <w:rPr>
          <w:sz w:val="28"/>
        </w:rPr>
        <w:t>(стандарт)</w:t>
      </w:r>
      <w:r>
        <w:rPr>
          <w:spacing w:val="26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32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29"/>
          <w:sz w:val="28"/>
        </w:rPr>
        <w:t xml:space="preserve"> </w:t>
      </w:r>
      <w:r>
        <w:rPr>
          <w:sz w:val="28"/>
        </w:rPr>
        <w:t>12</w:t>
      </w:r>
      <w:r>
        <w:rPr>
          <w:spacing w:val="30"/>
          <w:sz w:val="28"/>
        </w:rPr>
        <w:t xml:space="preserve"> </w:t>
      </w:r>
      <w:r>
        <w:rPr>
          <w:sz w:val="28"/>
        </w:rPr>
        <w:t>«Фінансові</w:t>
      </w:r>
      <w:r>
        <w:rPr>
          <w:spacing w:val="28"/>
          <w:sz w:val="28"/>
        </w:rPr>
        <w:t xml:space="preserve"> </w:t>
      </w:r>
      <w:r>
        <w:rPr>
          <w:sz w:val="28"/>
        </w:rPr>
        <w:t>інвестиції»:</w:t>
      </w:r>
    </w:p>
    <w:p w:rsidR="00325B90" w:rsidRDefault="00325B90" w:rsidP="00325B90">
      <w:pPr>
        <w:spacing w:line="314" w:lineRule="exact"/>
        <w:jc w:val="both"/>
        <w:rPr>
          <w:sz w:val="28"/>
        </w:rPr>
        <w:sectPr w:rsidR="00325B90">
          <w:pgSz w:w="11910" w:h="16840"/>
          <w:pgMar w:top="1040" w:right="600" w:bottom="280" w:left="1440" w:header="717" w:footer="0" w:gutter="0"/>
          <w:cols w:space="720"/>
        </w:sectPr>
      </w:pPr>
    </w:p>
    <w:p w:rsidR="00325B90" w:rsidRDefault="00325B90" w:rsidP="00325B90">
      <w:pPr>
        <w:pStyle w:val="a3"/>
        <w:spacing w:before="76" w:line="362" w:lineRule="auto"/>
        <w:ind w:left="619" w:right="250"/>
      </w:pPr>
      <w:r>
        <w:lastRenderedPageBreak/>
        <w:t>Наказ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t>фінансів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91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26.04.2000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14">
        <w:r>
          <w:t>http://zakon.rada.gov.ua/laws/show/z0284-00</w:t>
        </w:r>
        <w:r>
          <w:rPr>
            <w:spacing w:val="-3"/>
          </w:rPr>
          <w:t xml:space="preserve"> </w:t>
        </w:r>
      </w:hyperlink>
      <w:r>
        <w:t>(дата</w:t>
      </w:r>
      <w:r>
        <w:rPr>
          <w:spacing w:val="-4"/>
        </w:rPr>
        <w:t xml:space="preserve"> </w:t>
      </w:r>
      <w:r>
        <w:t>звернення:</w:t>
      </w:r>
      <w:r>
        <w:rPr>
          <w:spacing w:val="-8"/>
        </w:rPr>
        <w:t xml:space="preserve"> </w:t>
      </w:r>
      <w: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20"/>
        </w:tabs>
        <w:spacing w:line="362" w:lineRule="auto"/>
        <w:ind w:left="619" w:right="250"/>
        <w:jc w:val="both"/>
        <w:rPr>
          <w:sz w:val="28"/>
        </w:rPr>
      </w:pP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(стандарт)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«Витрати»:</w:t>
      </w:r>
      <w:r>
        <w:rPr>
          <w:spacing w:val="1"/>
          <w:sz w:val="28"/>
        </w:rPr>
        <w:t xml:space="preserve"> </w:t>
      </w:r>
      <w:r>
        <w:rPr>
          <w:sz w:val="28"/>
        </w:rPr>
        <w:t>наказ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31.12.1999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318.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5">
        <w:r>
          <w:rPr>
            <w:sz w:val="28"/>
          </w:rPr>
          <w:t>http://zakon2.rada.gov.ua/laws/show/z0027-00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8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20"/>
        </w:tabs>
        <w:spacing w:line="360" w:lineRule="auto"/>
        <w:ind w:left="618" w:right="247"/>
        <w:jc w:val="both"/>
        <w:rPr>
          <w:sz w:val="28"/>
        </w:rPr>
      </w:pPr>
      <w:r>
        <w:rPr>
          <w:sz w:val="28"/>
        </w:rPr>
        <w:t>Інструкція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рахунків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активів, капіталу, зобов’язань</w:t>
      </w:r>
      <w:r>
        <w:rPr>
          <w:spacing w:val="1"/>
          <w:sz w:val="28"/>
        </w:rPr>
        <w:t xml:space="preserve"> </w:t>
      </w:r>
      <w:r>
        <w:rPr>
          <w:sz w:val="28"/>
        </w:rPr>
        <w:t>і господарських операцій підприємств 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організацій: наказ Міністерства фінансів України від 30.11.99 р. № 291.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6">
        <w:r>
          <w:rPr>
            <w:sz w:val="28"/>
          </w:rPr>
          <w:t>http://zakon4.rada.gov.ua/laws/show/z0893-99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</w:tabs>
        <w:spacing w:line="360" w:lineRule="auto"/>
        <w:ind w:left="618" w:right="247"/>
        <w:jc w:val="both"/>
        <w:rPr>
          <w:sz w:val="28"/>
        </w:rPr>
      </w:pPr>
      <w:r>
        <w:rPr>
          <w:sz w:val="28"/>
        </w:rPr>
        <w:t>Положення про ведення касових операцій у національній валюті України: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Постанова Правління Національного банку України від 29 грудня 2017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148.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https://zakon.rada.gov.ua/laws/show/v0148500-17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</w:tabs>
        <w:spacing w:line="360" w:lineRule="auto"/>
        <w:ind w:left="618" w:right="247"/>
        <w:jc w:val="both"/>
        <w:rPr>
          <w:sz w:val="28"/>
        </w:rPr>
      </w:pPr>
      <w:r>
        <w:rPr>
          <w:sz w:val="28"/>
        </w:rPr>
        <w:t>Методичні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70"/>
          <w:sz w:val="28"/>
        </w:rPr>
        <w:t xml:space="preserve"> </w:t>
      </w:r>
      <w:r>
        <w:rPr>
          <w:sz w:val="28"/>
        </w:rPr>
        <w:t>звітності:</w:t>
      </w:r>
      <w:r>
        <w:rPr>
          <w:spacing w:val="1"/>
          <w:sz w:val="28"/>
        </w:rPr>
        <w:t xml:space="preserve"> </w:t>
      </w:r>
      <w:r>
        <w:rPr>
          <w:sz w:val="28"/>
        </w:rPr>
        <w:t>наказ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28.03.2013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433.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7">
        <w:r>
          <w:rPr>
            <w:sz w:val="28"/>
          </w:rPr>
          <w:t>https://zakon.rada.gov.ua/rada/show/v0433201-13/conv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</w:tabs>
        <w:spacing w:line="362" w:lineRule="auto"/>
        <w:ind w:left="618" w:right="247"/>
        <w:jc w:val="both"/>
        <w:rPr>
          <w:sz w:val="28"/>
        </w:rPr>
      </w:pPr>
      <w:r>
        <w:rPr>
          <w:sz w:val="28"/>
        </w:rPr>
        <w:t>Про затвердження Положення про інвентаризацію активів та зобов’язань:</w:t>
      </w:r>
      <w:r>
        <w:rPr>
          <w:spacing w:val="1"/>
          <w:sz w:val="28"/>
        </w:rPr>
        <w:t xml:space="preserve"> </w:t>
      </w:r>
      <w:r>
        <w:rPr>
          <w:sz w:val="28"/>
        </w:rPr>
        <w:t>наказ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02.09.2014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879.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8">
        <w:r>
          <w:rPr>
            <w:sz w:val="28"/>
          </w:rPr>
          <w:t>https://zakon.rada.gov.ua/laws/show/z1365-14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8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</w:tabs>
        <w:spacing w:line="360" w:lineRule="auto"/>
        <w:ind w:left="618" w:right="247"/>
        <w:jc w:val="both"/>
        <w:rPr>
          <w:sz w:val="28"/>
        </w:rPr>
      </w:pPr>
      <w:r>
        <w:rPr>
          <w:sz w:val="28"/>
        </w:rPr>
        <w:t>Міжнародний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«Подання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1"/>
          <w:sz w:val="28"/>
        </w:rPr>
        <w:t xml:space="preserve"> </w:t>
      </w:r>
      <w:r>
        <w:rPr>
          <w:sz w:val="28"/>
        </w:rPr>
        <w:t>звітності»: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Стандарт,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01.01.2012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9">
        <w:r>
          <w:rPr>
            <w:sz w:val="28"/>
          </w:rPr>
          <w:t>http://zakon.rada.gov.ua/laws/show/929_013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8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  <w:tab w:val="left" w:pos="3026"/>
          <w:tab w:val="left" w:pos="4907"/>
          <w:tab w:val="left" w:pos="6013"/>
          <w:tab w:val="left" w:pos="8020"/>
          <w:tab w:val="left" w:pos="8977"/>
        </w:tabs>
        <w:spacing w:line="360" w:lineRule="auto"/>
        <w:ind w:left="618" w:right="245"/>
        <w:jc w:val="both"/>
        <w:rPr>
          <w:sz w:val="28"/>
        </w:rPr>
      </w:pPr>
      <w:r>
        <w:rPr>
          <w:sz w:val="28"/>
        </w:rPr>
        <w:t>Міжнародний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«Запаси»: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Стандарт,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Міжнародний</w:t>
      </w:r>
      <w:r>
        <w:rPr>
          <w:sz w:val="28"/>
        </w:rPr>
        <w:tab/>
        <w:t>документ</w:t>
      </w:r>
      <w:r>
        <w:rPr>
          <w:sz w:val="28"/>
        </w:rPr>
        <w:tab/>
        <w:t>від</w:t>
      </w:r>
      <w:r>
        <w:rPr>
          <w:sz w:val="28"/>
        </w:rPr>
        <w:tab/>
        <w:t>01.01.2012</w:t>
      </w:r>
      <w:r>
        <w:rPr>
          <w:sz w:val="28"/>
        </w:rPr>
        <w:tab/>
        <w:t>р.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20">
        <w:r>
          <w:rPr>
            <w:sz w:val="28"/>
          </w:rPr>
          <w:t>http://zakon2.rada.gov.ua/laws/show/929_021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8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</w:tabs>
        <w:spacing w:line="360" w:lineRule="auto"/>
        <w:ind w:left="618" w:right="250"/>
        <w:jc w:val="both"/>
        <w:rPr>
          <w:sz w:val="28"/>
        </w:rPr>
      </w:pPr>
      <w:r>
        <w:rPr>
          <w:sz w:val="28"/>
        </w:rPr>
        <w:t>Міжнародний стандарт бухгалтерського обліку 7 «Звіт про рух грошових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коштів»: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Стандарт,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01.01.2012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1">
        <w:r>
          <w:rPr>
            <w:sz w:val="28"/>
          </w:rPr>
          <w:t>http://zakon.rada.gov.ua/laws/show/929_019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8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spacing w:line="360" w:lineRule="auto"/>
        <w:jc w:val="both"/>
        <w:rPr>
          <w:sz w:val="28"/>
        </w:rPr>
        <w:sectPr w:rsidR="00325B90">
          <w:pgSz w:w="11910" w:h="16840"/>
          <w:pgMar w:top="1040" w:right="600" w:bottom="280" w:left="1440" w:header="717" w:footer="0" w:gutter="0"/>
          <w:cols w:space="720"/>
        </w:sectPr>
      </w:pP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20"/>
        </w:tabs>
        <w:spacing w:before="76" w:line="360" w:lineRule="auto"/>
        <w:ind w:left="619" w:right="252"/>
        <w:jc w:val="both"/>
        <w:rPr>
          <w:sz w:val="28"/>
        </w:rPr>
      </w:pPr>
      <w:r>
        <w:rPr>
          <w:sz w:val="28"/>
        </w:rPr>
        <w:lastRenderedPageBreak/>
        <w:t>Міжнародний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"Облікові</w:t>
      </w:r>
      <w:r>
        <w:rPr>
          <w:spacing w:val="70"/>
          <w:sz w:val="28"/>
        </w:rPr>
        <w:t xml:space="preserve"> </w:t>
      </w:r>
      <w:r>
        <w:rPr>
          <w:sz w:val="28"/>
        </w:rPr>
        <w:t>політики,</w:t>
      </w:r>
      <w:r>
        <w:rPr>
          <w:spacing w:val="1"/>
          <w:sz w:val="28"/>
        </w:rPr>
        <w:t xml:space="preserve"> </w:t>
      </w:r>
      <w:r>
        <w:rPr>
          <w:sz w:val="28"/>
        </w:rPr>
        <w:t>зміни в облікових оцінках та помилки": Стандарт, Міжнародний документ</w:t>
      </w:r>
      <w:r>
        <w:rPr>
          <w:spacing w:val="-67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01.01.2012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2">
        <w:r>
          <w:rPr>
            <w:sz w:val="28"/>
          </w:rPr>
          <w:t>http://zakon.rada.gov.ua/laws/show/929_020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20"/>
        </w:tabs>
        <w:spacing w:before="3" w:line="360" w:lineRule="auto"/>
        <w:ind w:left="618" w:right="247"/>
        <w:jc w:val="both"/>
        <w:rPr>
          <w:sz w:val="28"/>
        </w:rPr>
      </w:pPr>
      <w:r>
        <w:rPr>
          <w:sz w:val="28"/>
        </w:rPr>
        <w:t>Міжнародний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засоби»: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Стандарт,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01.01.2012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23">
        <w:r>
          <w:rPr>
            <w:sz w:val="28"/>
          </w:rPr>
          <w:t>http://zakon.rada.gov.ua/laws/show/929_014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8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</w:tabs>
        <w:spacing w:before="1" w:line="360" w:lineRule="auto"/>
        <w:ind w:left="618" w:right="247"/>
        <w:jc w:val="both"/>
        <w:rPr>
          <w:sz w:val="28"/>
        </w:rPr>
      </w:pPr>
      <w:r>
        <w:rPr>
          <w:sz w:val="28"/>
        </w:rPr>
        <w:t>Міжнародний стандарт бухгалтерського обліку 36 «Зменшення корисностi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активiв»: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Стандарт,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01.01.2012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https://zakon.rada.gov.ua/laws/show/929_047</w:t>
      </w:r>
      <w:r>
        <w:rPr>
          <w:spacing w:val="-3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8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</w:tabs>
        <w:spacing w:line="362" w:lineRule="auto"/>
        <w:ind w:left="618" w:right="247"/>
        <w:jc w:val="both"/>
        <w:rPr>
          <w:sz w:val="28"/>
        </w:rPr>
      </w:pPr>
      <w:r>
        <w:rPr>
          <w:sz w:val="28"/>
        </w:rPr>
        <w:t>Міжнародний стандарт фінансової звітності 9 «Фінансові інструменти»: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Стандарт,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01.01.2012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24">
        <w:r>
          <w:rPr>
            <w:sz w:val="28"/>
          </w:rPr>
          <w:t>http://zakon.rada.gov.ua/laws/show/929_016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8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</w:tabs>
        <w:spacing w:line="360" w:lineRule="auto"/>
        <w:ind w:left="618" w:right="247"/>
        <w:jc w:val="both"/>
        <w:rPr>
          <w:sz w:val="28"/>
        </w:rPr>
      </w:pPr>
      <w:r>
        <w:rPr>
          <w:sz w:val="28"/>
        </w:rPr>
        <w:t>Міжнародні стандарти контролю якості, аудиту, огляду, іншого 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впевненості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супутніх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послуг:</w:t>
      </w:r>
      <w:r>
        <w:rPr>
          <w:spacing w:val="1"/>
          <w:sz w:val="28"/>
        </w:rPr>
        <w:t xml:space="preserve"> </w:t>
      </w:r>
      <w:r>
        <w:rPr>
          <w:sz w:val="28"/>
        </w:rPr>
        <w:t>видання</w:t>
      </w:r>
      <w:r>
        <w:rPr>
          <w:spacing w:val="1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2017</w:t>
      </w:r>
      <w:r>
        <w:rPr>
          <w:spacing w:val="1"/>
          <w:sz w:val="28"/>
        </w:rPr>
        <w:t xml:space="preserve"> </w:t>
      </w:r>
      <w:r>
        <w:rPr>
          <w:sz w:val="28"/>
        </w:rPr>
        <w:t>років.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5">
        <w:r>
          <w:rPr>
            <w:sz w:val="28"/>
          </w:rPr>
          <w:t>https://mof.gov.ua/uk/mizhnarodni-standarti-auditu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  <w:tab w:val="left" w:pos="6950"/>
          <w:tab w:val="left" w:pos="8322"/>
        </w:tabs>
        <w:spacing w:line="360" w:lineRule="auto"/>
        <w:ind w:left="618" w:right="247"/>
        <w:jc w:val="both"/>
        <w:rPr>
          <w:sz w:val="28"/>
        </w:rPr>
      </w:pPr>
      <w:r>
        <w:rPr>
          <w:sz w:val="28"/>
        </w:rPr>
        <w:t>Міжнародний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"/>
          <w:sz w:val="28"/>
        </w:rPr>
        <w:t xml:space="preserve"> </w:t>
      </w:r>
      <w:r>
        <w:rPr>
          <w:sz w:val="28"/>
        </w:rPr>
        <w:t>240</w:t>
      </w:r>
      <w:r>
        <w:rPr>
          <w:spacing w:val="1"/>
          <w:sz w:val="28"/>
        </w:rPr>
        <w:t xml:space="preserve"> </w:t>
      </w:r>
      <w:r>
        <w:rPr>
          <w:sz w:val="28"/>
        </w:rPr>
        <w:t>«Вiдповiдальнiсть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аудитора,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стосується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шахрайства,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аудитi</w:t>
      </w:r>
      <w:r>
        <w:rPr>
          <w:spacing w:val="1"/>
          <w:sz w:val="28"/>
        </w:rPr>
        <w:t xml:space="preserve"> </w:t>
      </w:r>
      <w:r>
        <w:rPr>
          <w:sz w:val="28"/>
        </w:rPr>
        <w:t>фiнансової</w:t>
      </w:r>
      <w:r>
        <w:rPr>
          <w:spacing w:val="1"/>
          <w:sz w:val="28"/>
        </w:rPr>
        <w:t xml:space="preserve"> </w:t>
      </w:r>
      <w:r>
        <w:rPr>
          <w:sz w:val="28"/>
        </w:rPr>
        <w:t>звiтностi».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6">
        <w:r>
          <w:rPr>
            <w:sz w:val="28"/>
          </w:rPr>
          <w:t>https://www.audit-it.ru/terms/audit/msa_315.html</w:t>
        </w:r>
      </w:hyperlink>
      <w:r>
        <w:rPr>
          <w:sz w:val="28"/>
        </w:rPr>
        <w:tab/>
        <w:t>(дата</w:t>
      </w:r>
      <w:r>
        <w:rPr>
          <w:sz w:val="28"/>
        </w:rPr>
        <w:tab/>
        <w:t>звернення:</w:t>
      </w:r>
      <w:r>
        <w:rPr>
          <w:spacing w:val="-68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</w:tabs>
        <w:spacing w:line="360" w:lineRule="auto"/>
        <w:ind w:left="618" w:right="253"/>
        <w:jc w:val="both"/>
        <w:rPr>
          <w:sz w:val="28"/>
        </w:rPr>
      </w:pPr>
      <w:r>
        <w:rPr>
          <w:sz w:val="28"/>
        </w:rPr>
        <w:t>Міжнародний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"/>
          <w:sz w:val="28"/>
        </w:rPr>
        <w:t xml:space="preserve"> </w:t>
      </w:r>
      <w:r>
        <w:rPr>
          <w:sz w:val="28"/>
        </w:rPr>
        <w:t>315</w:t>
      </w:r>
      <w:r>
        <w:rPr>
          <w:spacing w:val="1"/>
          <w:sz w:val="28"/>
        </w:rPr>
        <w:t xml:space="preserve"> </w:t>
      </w:r>
      <w:r>
        <w:rPr>
          <w:sz w:val="28"/>
        </w:rPr>
        <w:t>«Iдентифiкацiя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оцiнка</w:t>
      </w:r>
      <w:r>
        <w:rPr>
          <w:spacing w:val="1"/>
          <w:sz w:val="28"/>
        </w:rPr>
        <w:t xml:space="preserve"> </w:t>
      </w:r>
      <w:r>
        <w:rPr>
          <w:sz w:val="28"/>
        </w:rPr>
        <w:t>ризикiв</w:t>
      </w:r>
      <w:r>
        <w:rPr>
          <w:spacing w:val="1"/>
          <w:sz w:val="28"/>
        </w:rPr>
        <w:t xml:space="preserve"> </w:t>
      </w:r>
      <w:r>
        <w:rPr>
          <w:sz w:val="28"/>
        </w:rPr>
        <w:t>суттєвих</w:t>
      </w:r>
      <w:r>
        <w:rPr>
          <w:spacing w:val="1"/>
          <w:sz w:val="28"/>
        </w:rPr>
        <w:t xml:space="preserve"> </w:t>
      </w:r>
      <w:r>
        <w:rPr>
          <w:sz w:val="28"/>
        </w:rPr>
        <w:t>викривлень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розумiння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суб’єкта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середовища».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7">
        <w:r>
          <w:rPr>
            <w:sz w:val="28"/>
          </w:rPr>
          <w:t>https://www.audit-it.ru/terms/audit/msa_315.html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  <w:tab w:val="left" w:pos="6950"/>
          <w:tab w:val="left" w:pos="8321"/>
        </w:tabs>
        <w:spacing w:line="360" w:lineRule="auto"/>
        <w:ind w:left="618" w:right="247"/>
        <w:jc w:val="both"/>
        <w:rPr>
          <w:sz w:val="28"/>
        </w:rPr>
      </w:pPr>
      <w:r>
        <w:rPr>
          <w:sz w:val="28"/>
        </w:rPr>
        <w:t>Міжнародний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"/>
          <w:sz w:val="28"/>
        </w:rPr>
        <w:t xml:space="preserve"> </w:t>
      </w:r>
      <w:r>
        <w:rPr>
          <w:sz w:val="28"/>
        </w:rPr>
        <w:t>570</w:t>
      </w:r>
      <w:r>
        <w:rPr>
          <w:spacing w:val="1"/>
          <w:sz w:val="28"/>
        </w:rPr>
        <w:t xml:space="preserve"> </w:t>
      </w:r>
      <w:r>
        <w:rPr>
          <w:sz w:val="28"/>
        </w:rPr>
        <w:t>«Безперервнiсть».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8">
        <w:r>
          <w:rPr>
            <w:sz w:val="28"/>
          </w:rPr>
          <w:t>https://www.audit-it.ru/terms/audit/msa_315.html</w:t>
        </w:r>
      </w:hyperlink>
      <w:r>
        <w:rPr>
          <w:sz w:val="28"/>
        </w:rPr>
        <w:tab/>
        <w:t>(дата</w:t>
      </w:r>
      <w:r>
        <w:rPr>
          <w:sz w:val="28"/>
        </w:rPr>
        <w:tab/>
        <w:t>звернення:</w:t>
      </w:r>
      <w:r>
        <w:rPr>
          <w:spacing w:val="-68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</w:tabs>
        <w:spacing w:line="357" w:lineRule="auto"/>
        <w:ind w:left="618" w:right="251"/>
        <w:jc w:val="both"/>
        <w:rPr>
          <w:sz w:val="28"/>
        </w:rPr>
      </w:pPr>
      <w:r>
        <w:rPr>
          <w:sz w:val="28"/>
        </w:rPr>
        <w:t>Акімова Н.С., Топоркова О.В., Євлаш Т.О., Говоруха О.О. Облік та 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дебіторської</w:t>
      </w:r>
      <w:r>
        <w:rPr>
          <w:spacing w:val="15"/>
          <w:sz w:val="28"/>
        </w:rPr>
        <w:t xml:space="preserve"> </w:t>
      </w:r>
      <w:r>
        <w:rPr>
          <w:sz w:val="28"/>
        </w:rPr>
        <w:t>заборгованості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17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8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16"/>
          <w:sz w:val="28"/>
        </w:rPr>
        <w:t xml:space="preserve"> </w:t>
      </w:r>
      <w:r>
        <w:rPr>
          <w:sz w:val="28"/>
        </w:rPr>
        <w:t>оптової</w:t>
      </w:r>
    </w:p>
    <w:p w:rsidR="00325B90" w:rsidRDefault="00325B90" w:rsidP="00325B90">
      <w:pPr>
        <w:spacing w:line="357" w:lineRule="auto"/>
        <w:jc w:val="both"/>
        <w:rPr>
          <w:sz w:val="28"/>
        </w:rPr>
        <w:sectPr w:rsidR="00325B90">
          <w:pgSz w:w="11910" w:h="16840"/>
          <w:pgMar w:top="1040" w:right="600" w:bottom="280" w:left="1440" w:header="717" w:footer="0" w:gutter="0"/>
          <w:cols w:space="720"/>
        </w:sectPr>
      </w:pPr>
    </w:p>
    <w:p w:rsidR="00325B90" w:rsidRDefault="00325B90" w:rsidP="00325B90">
      <w:pPr>
        <w:pStyle w:val="a3"/>
        <w:spacing w:before="76"/>
        <w:ind w:left="619"/>
      </w:pPr>
      <w:r>
        <w:lastRenderedPageBreak/>
        <w:t>торгівлі:</w:t>
      </w:r>
      <w:r>
        <w:rPr>
          <w:spacing w:val="-9"/>
        </w:rPr>
        <w:t xml:space="preserve"> </w:t>
      </w:r>
      <w:r>
        <w:t>монографія. Харків:</w:t>
      </w:r>
      <w:r>
        <w:rPr>
          <w:spacing w:val="-8"/>
        </w:rPr>
        <w:t xml:space="preserve"> </w:t>
      </w:r>
      <w:r>
        <w:t>ХДУХТ,</w:t>
      </w:r>
      <w:r>
        <w:rPr>
          <w:spacing w:val="-3"/>
        </w:rPr>
        <w:t xml:space="preserve"> </w:t>
      </w:r>
      <w:r>
        <w:t>2016.</w:t>
      </w:r>
      <w:r>
        <w:rPr>
          <w:spacing w:val="1"/>
        </w:rPr>
        <w:t xml:space="preserve"> </w:t>
      </w:r>
      <w:r>
        <w:t>285</w:t>
      </w:r>
      <w:r>
        <w:rPr>
          <w:spacing w:val="-2"/>
        </w:rPr>
        <w:t xml:space="preserve"> </w:t>
      </w:r>
      <w:r>
        <w:t>с.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20"/>
        </w:tabs>
        <w:spacing w:before="163" w:line="360" w:lineRule="auto"/>
        <w:ind w:left="618" w:right="253"/>
        <w:jc w:val="both"/>
        <w:rPr>
          <w:sz w:val="28"/>
        </w:rPr>
      </w:pPr>
      <w:r>
        <w:rPr>
          <w:sz w:val="28"/>
        </w:rPr>
        <w:t>Аудит: підручник / за ред. Грушко В.І.; Брадул О.М., Шепелюк В.А, Ільїна</w:t>
      </w:r>
      <w:r>
        <w:rPr>
          <w:spacing w:val="-67"/>
          <w:sz w:val="28"/>
        </w:rPr>
        <w:t xml:space="preserve"> </w:t>
      </w:r>
      <w:r>
        <w:rPr>
          <w:sz w:val="28"/>
        </w:rPr>
        <w:t>С.Б., Юнацький М.О., Хорошенюк А.П., Брадул Т.В. Київ: Видавництво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Ліра-К,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6"/>
          <w:sz w:val="28"/>
        </w:rPr>
        <w:t xml:space="preserve"> </w:t>
      </w:r>
      <w:r>
        <w:rPr>
          <w:sz w:val="28"/>
        </w:rPr>
        <w:t>324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</w:tabs>
        <w:spacing w:before="1" w:line="357" w:lineRule="auto"/>
        <w:ind w:left="618" w:right="253"/>
        <w:jc w:val="both"/>
        <w:rPr>
          <w:sz w:val="28"/>
        </w:rPr>
      </w:pPr>
      <w:r>
        <w:rPr>
          <w:sz w:val="28"/>
        </w:rPr>
        <w:t>Баранова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А.О.,</w:t>
      </w:r>
      <w:r>
        <w:rPr>
          <w:spacing w:val="1"/>
          <w:sz w:val="28"/>
        </w:rPr>
        <w:t xml:space="preserve"> </w:t>
      </w:r>
      <w:r>
        <w:rPr>
          <w:sz w:val="28"/>
        </w:rPr>
        <w:t>Наумова</w:t>
      </w:r>
      <w:r>
        <w:rPr>
          <w:spacing w:val="1"/>
          <w:sz w:val="28"/>
        </w:rPr>
        <w:t xml:space="preserve"> </w:t>
      </w:r>
      <w:r>
        <w:rPr>
          <w:sz w:val="28"/>
        </w:rPr>
        <w:t>Т.А.,</w:t>
      </w:r>
      <w:r>
        <w:rPr>
          <w:spacing w:val="1"/>
          <w:sz w:val="28"/>
        </w:rPr>
        <w:t xml:space="preserve"> </w:t>
      </w:r>
      <w:r>
        <w:rPr>
          <w:sz w:val="28"/>
        </w:rPr>
        <w:t>Кашперська</w:t>
      </w:r>
      <w:r>
        <w:rPr>
          <w:spacing w:val="1"/>
          <w:sz w:val="28"/>
        </w:rPr>
        <w:t xml:space="preserve"> </w:t>
      </w:r>
      <w:r>
        <w:rPr>
          <w:sz w:val="28"/>
        </w:rPr>
        <w:t>А.І.</w:t>
      </w:r>
      <w:r>
        <w:rPr>
          <w:spacing w:val="1"/>
          <w:sz w:val="28"/>
        </w:rPr>
        <w:t xml:space="preserve"> </w:t>
      </w:r>
      <w:r>
        <w:rPr>
          <w:sz w:val="28"/>
        </w:rPr>
        <w:t>Аудит: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3"/>
          <w:sz w:val="28"/>
        </w:rPr>
        <w:t xml:space="preserve"> </w:t>
      </w:r>
      <w:r>
        <w:rPr>
          <w:sz w:val="28"/>
        </w:rPr>
        <w:t>Харків:</w:t>
      </w:r>
      <w:r>
        <w:rPr>
          <w:spacing w:val="-4"/>
          <w:sz w:val="28"/>
        </w:rPr>
        <w:t xml:space="preserve"> </w:t>
      </w:r>
      <w:r>
        <w:rPr>
          <w:sz w:val="28"/>
        </w:rPr>
        <w:t>ХДУХТ, 2017.</w:t>
      </w:r>
      <w:r>
        <w:rPr>
          <w:spacing w:val="6"/>
          <w:sz w:val="28"/>
        </w:rPr>
        <w:t xml:space="preserve"> </w:t>
      </w:r>
      <w:r>
        <w:rPr>
          <w:sz w:val="28"/>
        </w:rPr>
        <w:t>246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3"/>
        </w:numPr>
        <w:tabs>
          <w:tab w:val="left" w:pos="619"/>
        </w:tabs>
        <w:spacing w:before="5" w:line="362" w:lineRule="auto"/>
        <w:ind w:left="258" w:right="253" w:firstLine="0"/>
        <w:jc w:val="both"/>
        <w:rPr>
          <w:sz w:val="28"/>
        </w:rPr>
      </w:pPr>
      <w:r>
        <w:rPr>
          <w:sz w:val="28"/>
        </w:rPr>
        <w:t>Бланк І.О. Управління фінансами підприємств. Київ: КНТЕУ, 2006. 780 с.</w:t>
      </w:r>
      <w:r>
        <w:rPr>
          <w:spacing w:val="1"/>
          <w:sz w:val="28"/>
        </w:rPr>
        <w:t xml:space="preserve"> </w:t>
      </w:r>
      <w:r>
        <w:rPr>
          <w:sz w:val="28"/>
        </w:rPr>
        <w:t>30.Бондаренко</w:t>
      </w:r>
      <w:r>
        <w:rPr>
          <w:spacing w:val="68"/>
          <w:sz w:val="28"/>
        </w:rPr>
        <w:t xml:space="preserve"> </w:t>
      </w:r>
      <w:r>
        <w:rPr>
          <w:sz w:val="28"/>
        </w:rPr>
        <w:t>Н.М.,</w:t>
      </w:r>
      <w:r>
        <w:rPr>
          <w:spacing w:val="67"/>
          <w:sz w:val="28"/>
        </w:rPr>
        <w:t xml:space="preserve"> </w:t>
      </w:r>
      <w:r>
        <w:rPr>
          <w:sz w:val="28"/>
        </w:rPr>
        <w:t>Таран</w:t>
      </w:r>
      <w:r>
        <w:rPr>
          <w:spacing w:val="63"/>
          <w:sz w:val="28"/>
        </w:rPr>
        <w:t xml:space="preserve"> </w:t>
      </w:r>
      <w:r>
        <w:rPr>
          <w:sz w:val="28"/>
        </w:rPr>
        <w:t>В.В.</w:t>
      </w:r>
      <w:r>
        <w:rPr>
          <w:spacing w:val="64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64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65"/>
          <w:sz w:val="28"/>
        </w:rPr>
        <w:t xml:space="preserve"> </w:t>
      </w:r>
      <w:r>
        <w:rPr>
          <w:sz w:val="28"/>
        </w:rPr>
        <w:t>і</w:t>
      </w:r>
      <w:r>
        <w:rPr>
          <w:spacing w:val="57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61"/>
          <w:sz w:val="28"/>
        </w:rPr>
        <w:t xml:space="preserve"> </w:t>
      </w:r>
      <w:r>
        <w:rPr>
          <w:sz w:val="28"/>
        </w:rPr>
        <w:t>грошових</w:t>
      </w:r>
    </w:p>
    <w:p w:rsidR="00325B90" w:rsidRDefault="00325B90" w:rsidP="00325B90">
      <w:pPr>
        <w:spacing w:line="314" w:lineRule="exact"/>
        <w:ind w:left="618"/>
        <w:jc w:val="both"/>
        <w:rPr>
          <w:sz w:val="28"/>
        </w:rPr>
      </w:pPr>
      <w:r>
        <w:rPr>
          <w:sz w:val="28"/>
        </w:rPr>
        <w:t>коштів.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Причорноморські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економічні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студії</w:t>
      </w:r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2017.</w:t>
      </w:r>
      <w:r>
        <w:rPr>
          <w:spacing w:val="-2"/>
          <w:sz w:val="28"/>
        </w:rPr>
        <w:t xml:space="preserve"> </w:t>
      </w:r>
      <w:r>
        <w:rPr>
          <w:sz w:val="28"/>
        </w:rPr>
        <w:t>Вип.</w:t>
      </w:r>
      <w:r>
        <w:rPr>
          <w:spacing w:val="-7"/>
          <w:sz w:val="28"/>
        </w:rPr>
        <w:t xml:space="preserve"> </w:t>
      </w:r>
      <w:r>
        <w:rPr>
          <w:sz w:val="28"/>
        </w:rPr>
        <w:t>17.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7"/>
          <w:sz w:val="28"/>
        </w:rPr>
        <w:t xml:space="preserve"> </w:t>
      </w:r>
      <w:r>
        <w:rPr>
          <w:sz w:val="28"/>
        </w:rPr>
        <w:t>229-234.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before="163" w:line="360" w:lineRule="auto"/>
        <w:ind w:right="249"/>
        <w:jc w:val="both"/>
        <w:rPr>
          <w:sz w:val="28"/>
        </w:rPr>
      </w:pPr>
      <w:r>
        <w:rPr>
          <w:sz w:val="28"/>
        </w:rPr>
        <w:t>Бондарчук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Тімашова</w:t>
      </w:r>
      <w:r>
        <w:rPr>
          <w:spacing w:val="1"/>
          <w:sz w:val="28"/>
        </w:rPr>
        <w:t xml:space="preserve"> </w:t>
      </w:r>
      <w:r>
        <w:rPr>
          <w:sz w:val="28"/>
        </w:rPr>
        <w:t>А.М.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дебіторської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заборгованості: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Проблеми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підходу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економіці.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2019.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3(71).</w:t>
      </w:r>
      <w:r>
        <w:rPr>
          <w:spacing w:val="6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170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177.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before="1" w:line="357" w:lineRule="auto"/>
        <w:ind w:right="253"/>
        <w:jc w:val="both"/>
        <w:rPr>
          <w:sz w:val="28"/>
        </w:rPr>
      </w:pPr>
      <w:r>
        <w:rPr>
          <w:sz w:val="28"/>
        </w:rPr>
        <w:t>Бурлан С.А.,</w:t>
      </w:r>
      <w:r>
        <w:rPr>
          <w:spacing w:val="1"/>
          <w:sz w:val="28"/>
        </w:rPr>
        <w:t xml:space="preserve"> </w:t>
      </w:r>
      <w:r>
        <w:rPr>
          <w:sz w:val="28"/>
        </w:rPr>
        <w:t>Руденко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Н.О.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і 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аудиту: 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1"/>
          <w:sz w:val="28"/>
        </w:rPr>
        <w:t xml:space="preserve"> </w:t>
      </w:r>
      <w:r>
        <w:rPr>
          <w:sz w:val="28"/>
        </w:rPr>
        <w:t>Миколаїв:</w:t>
      </w:r>
      <w:r>
        <w:rPr>
          <w:spacing w:val="-1"/>
          <w:sz w:val="28"/>
        </w:rPr>
        <w:t xml:space="preserve"> </w:t>
      </w:r>
      <w:r>
        <w:rPr>
          <w:sz w:val="28"/>
        </w:rPr>
        <w:t>Вид-во</w:t>
      </w:r>
      <w:r>
        <w:rPr>
          <w:spacing w:val="-2"/>
          <w:sz w:val="28"/>
        </w:rPr>
        <w:t xml:space="preserve"> </w:t>
      </w:r>
      <w:r>
        <w:rPr>
          <w:sz w:val="28"/>
        </w:rPr>
        <w:t>ЧНУ</w:t>
      </w:r>
      <w:r>
        <w:rPr>
          <w:spacing w:val="-1"/>
          <w:sz w:val="28"/>
        </w:rPr>
        <w:t xml:space="preserve"> </w:t>
      </w:r>
      <w:r>
        <w:rPr>
          <w:sz w:val="28"/>
        </w:rPr>
        <w:t>ім.</w:t>
      </w:r>
      <w:r>
        <w:rPr>
          <w:spacing w:val="1"/>
          <w:sz w:val="28"/>
        </w:rPr>
        <w:t xml:space="preserve"> </w:t>
      </w:r>
      <w:r>
        <w:rPr>
          <w:sz w:val="28"/>
        </w:rPr>
        <w:t>Петра</w:t>
      </w:r>
      <w:r>
        <w:rPr>
          <w:spacing w:val="-2"/>
          <w:sz w:val="28"/>
        </w:rPr>
        <w:t xml:space="preserve"> </w:t>
      </w:r>
      <w:r>
        <w:rPr>
          <w:sz w:val="28"/>
        </w:rPr>
        <w:t>Могили, 2017.</w:t>
      </w:r>
      <w:r>
        <w:rPr>
          <w:spacing w:val="1"/>
          <w:sz w:val="28"/>
        </w:rPr>
        <w:t xml:space="preserve"> </w:t>
      </w:r>
      <w:r>
        <w:rPr>
          <w:sz w:val="28"/>
        </w:rPr>
        <w:t>184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before="5" w:line="357" w:lineRule="auto"/>
        <w:ind w:right="247"/>
        <w:jc w:val="both"/>
        <w:rPr>
          <w:sz w:val="28"/>
        </w:rPr>
      </w:pPr>
      <w:r>
        <w:rPr>
          <w:sz w:val="28"/>
        </w:rPr>
        <w:t>Бутинець</w:t>
      </w:r>
      <w:r>
        <w:rPr>
          <w:spacing w:val="1"/>
          <w:sz w:val="28"/>
        </w:rPr>
        <w:t xml:space="preserve"> </w:t>
      </w:r>
      <w:r>
        <w:rPr>
          <w:sz w:val="28"/>
        </w:rPr>
        <w:t>Ф.Ф.,</w:t>
      </w:r>
      <w:r>
        <w:rPr>
          <w:spacing w:val="1"/>
          <w:sz w:val="28"/>
        </w:rPr>
        <w:t xml:space="preserve"> </w:t>
      </w:r>
      <w:r>
        <w:rPr>
          <w:sz w:val="28"/>
        </w:rPr>
        <w:t>Герасимович</w:t>
      </w:r>
      <w:r>
        <w:rPr>
          <w:spacing w:val="1"/>
          <w:sz w:val="28"/>
        </w:rPr>
        <w:t xml:space="preserve"> </w:t>
      </w:r>
      <w:r>
        <w:rPr>
          <w:sz w:val="28"/>
        </w:rPr>
        <w:t>Ф.М.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Бухгалтерський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облік: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підручник. 7-е</w:t>
      </w:r>
      <w:r>
        <w:rPr>
          <w:spacing w:val="-3"/>
          <w:sz w:val="28"/>
        </w:rPr>
        <w:t xml:space="preserve"> </w:t>
      </w:r>
      <w:r>
        <w:rPr>
          <w:sz w:val="28"/>
        </w:rPr>
        <w:t>вид.,</w:t>
      </w:r>
      <w:r>
        <w:rPr>
          <w:spacing w:val="4"/>
          <w:sz w:val="28"/>
        </w:rPr>
        <w:t xml:space="preserve"> </w:t>
      </w:r>
      <w:r>
        <w:rPr>
          <w:sz w:val="28"/>
        </w:rPr>
        <w:t>доп.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перероб.</w:t>
      </w:r>
      <w:r>
        <w:rPr>
          <w:spacing w:val="2"/>
          <w:sz w:val="28"/>
        </w:rPr>
        <w:t xml:space="preserve"> </w:t>
      </w:r>
      <w:r>
        <w:rPr>
          <w:sz w:val="28"/>
        </w:rPr>
        <w:t>Житомир:</w:t>
      </w:r>
      <w:r>
        <w:rPr>
          <w:spacing w:val="-1"/>
          <w:sz w:val="28"/>
        </w:rPr>
        <w:t xml:space="preserve"> </w:t>
      </w:r>
      <w:r>
        <w:rPr>
          <w:sz w:val="28"/>
        </w:rPr>
        <w:t>Рута, 2006. 832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before="5" w:line="362" w:lineRule="auto"/>
        <w:ind w:right="248"/>
        <w:jc w:val="both"/>
        <w:rPr>
          <w:sz w:val="28"/>
        </w:rPr>
      </w:pPr>
      <w:r>
        <w:rPr>
          <w:sz w:val="28"/>
        </w:rPr>
        <w:t>Бутинець</w:t>
      </w:r>
      <w:r>
        <w:rPr>
          <w:spacing w:val="1"/>
          <w:sz w:val="28"/>
        </w:rPr>
        <w:t xml:space="preserve"> </w:t>
      </w:r>
      <w:r>
        <w:rPr>
          <w:sz w:val="28"/>
        </w:rPr>
        <w:t>Ф.Ф.</w:t>
      </w:r>
      <w:r>
        <w:rPr>
          <w:spacing w:val="1"/>
          <w:sz w:val="28"/>
        </w:rPr>
        <w:t xml:space="preserve"> </w:t>
      </w:r>
      <w:r>
        <w:rPr>
          <w:sz w:val="28"/>
        </w:rPr>
        <w:t>Аудит: підручник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студентів спеціальності «Облік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аудит»</w:t>
      </w:r>
      <w:r>
        <w:rPr>
          <w:spacing w:val="-1"/>
          <w:sz w:val="28"/>
        </w:rPr>
        <w:t xml:space="preserve"> </w:t>
      </w:r>
      <w:r>
        <w:rPr>
          <w:sz w:val="28"/>
        </w:rPr>
        <w:t>вищих</w:t>
      </w:r>
      <w:r>
        <w:rPr>
          <w:spacing w:val="-8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8"/>
          <w:sz w:val="28"/>
        </w:rPr>
        <w:t xml:space="preserve"> </w:t>
      </w:r>
      <w:r>
        <w:rPr>
          <w:sz w:val="28"/>
        </w:rPr>
        <w:t>закладів.</w:t>
      </w:r>
      <w:r>
        <w:rPr>
          <w:spacing w:val="1"/>
          <w:sz w:val="28"/>
        </w:rPr>
        <w:t xml:space="preserve"> </w:t>
      </w:r>
      <w:r>
        <w:rPr>
          <w:sz w:val="28"/>
        </w:rPr>
        <w:t>Житомир:</w:t>
      </w:r>
      <w:r>
        <w:rPr>
          <w:spacing w:val="-6"/>
          <w:sz w:val="28"/>
        </w:rPr>
        <w:t xml:space="preserve"> </w:t>
      </w:r>
      <w:r>
        <w:rPr>
          <w:sz w:val="28"/>
        </w:rPr>
        <w:t>ПП</w:t>
      </w:r>
      <w:r>
        <w:rPr>
          <w:spacing w:val="-3"/>
          <w:sz w:val="28"/>
        </w:rPr>
        <w:t xml:space="preserve"> </w:t>
      </w:r>
      <w:r>
        <w:rPr>
          <w:sz w:val="28"/>
        </w:rPr>
        <w:t>«Рута», 2007.</w:t>
      </w:r>
      <w:r>
        <w:rPr>
          <w:spacing w:val="1"/>
          <w:sz w:val="28"/>
        </w:rPr>
        <w:t xml:space="preserve"> </w:t>
      </w:r>
      <w:r>
        <w:rPr>
          <w:sz w:val="28"/>
        </w:rPr>
        <w:t>672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line="362" w:lineRule="auto"/>
        <w:ind w:right="250"/>
        <w:jc w:val="both"/>
        <w:rPr>
          <w:sz w:val="28"/>
        </w:rPr>
      </w:pPr>
      <w:r>
        <w:rPr>
          <w:sz w:val="28"/>
        </w:rPr>
        <w:t>Васільєва</w:t>
      </w:r>
      <w:r>
        <w:rPr>
          <w:spacing w:val="1"/>
          <w:sz w:val="28"/>
        </w:rPr>
        <w:t xml:space="preserve"> </w:t>
      </w:r>
      <w:r>
        <w:rPr>
          <w:sz w:val="28"/>
        </w:rPr>
        <w:t>Л.М.,</w:t>
      </w:r>
      <w:r>
        <w:rPr>
          <w:spacing w:val="1"/>
          <w:sz w:val="28"/>
        </w:rPr>
        <w:t xml:space="preserve"> </w:t>
      </w:r>
      <w:r>
        <w:rPr>
          <w:sz w:val="28"/>
        </w:rPr>
        <w:t>Трайно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дебіторської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заборгованості та шляхи її удосконалення. </w:t>
      </w:r>
      <w:r>
        <w:rPr>
          <w:i/>
          <w:sz w:val="28"/>
        </w:rPr>
        <w:t>Молодий вчений</w:t>
      </w:r>
      <w:r>
        <w:rPr>
          <w:sz w:val="28"/>
        </w:rPr>
        <w:t>. 2017. № 10</w:t>
      </w:r>
      <w:r>
        <w:rPr>
          <w:spacing w:val="1"/>
          <w:sz w:val="28"/>
        </w:rPr>
        <w:t xml:space="preserve"> </w:t>
      </w:r>
      <w:r>
        <w:rPr>
          <w:sz w:val="28"/>
        </w:rPr>
        <w:t>(50). С.</w:t>
      </w:r>
      <w:r>
        <w:rPr>
          <w:spacing w:val="2"/>
          <w:sz w:val="28"/>
        </w:rPr>
        <w:t xml:space="preserve"> </w:t>
      </w:r>
      <w:r>
        <w:rPr>
          <w:sz w:val="28"/>
        </w:rPr>
        <w:t>820-823.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8"/>
        </w:tabs>
        <w:spacing w:line="360" w:lineRule="auto"/>
        <w:ind w:left="617" w:right="251"/>
        <w:jc w:val="both"/>
        <w:rPr>
          <w:sz w:val="28"/>
        </w:rPr>
      </w:pPr>
      <w:r>
        <w:rPr>
          <w:sz w:val="28"/>
        </w:rPr>
        <w:t>Вареник</w:t>
      </w:r>
      <w:r>
        <w:rPr>
          <w:spacing w:val="1"/>
          <w:sz w:val="28"/>
        </w:rPr>
        <w:t xml:space="preserve"> </w:t>
      </w:r>
      <w:r>
        <w:rPr>
          <w:sz w:val="28"/>
        </w:rPr>
        <w:t>В.М.,</w:t>
      </w:r>
      <w:r>
        <w:rPr>
          <w:spacing w:val="1"/>
          <w:sz w:val="28"/>
        </w:rPr>
        <w:t xml:space="preserve"> </w:t>
      </w:r>
      <w:r>
        <w:rPr>
          <w:sz w:val="28"/>
        </w:rPr>
        <w:t>Лесінська</w:t>
      </w:r>
      <w:r>
        <w:rPr>
          <w:spacing w:val="1"/>
          <w:sz w:val="28"/>
        </w:rPr>
        <w:t xml:space="preserve"> </w:t>
      </w:r>
      <w:r>
        <w:rPr>
          <w:sz w:val="28"/>
        </w:rPr>
        <w:t>В.С.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дебіторської заборгованості на підприємстві. </w:t>
      </w:r>
      <w:r>
        <w:rPr>
          <w:i/>
          <w:sz w:val="28"/>
        </w:rPr>
        <w:t>Східна Європа: економіка,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бізнес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управління.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2019.</w:t>
      </w:r>
      <w:r>
        <w:rPr>
          <w:spacing w:val="3"/>
          <w:sz w:val="28"/>
        </w:rPr>
        <w:t xml:space="preserve"> </w:t>
      </w:r>
      <w:r>
        <w:rPr>
          <w:sz w:val="28"/>
        </w:rPr>
        <w:t>Вип. 1(18).</w:t>
      </w:r>
      <w:r>
        <w:rPr>
          <w:spacing w:val="2"/>
          <w:sz w:val="28"/>
        </w:rPr>
        <w:t xml:space="preserve"> </w:t>
      </w:r>
      <w:r>
        <w:rPr>
          <w:sz w:val="28"/>
        </w:rPr>
        <w:t>С. 288–294.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line="360" w:lineRule="auto"/>
        <w:ind w:left="619" w:right="253"/>
        <w:jc w:val="both"/>
        <w:rPr>
          <w:sz w:val="28"/>
        </w:rPr>
      </w:pPr>
      <w:r>
        <w:rPr>
          <w:sz w:val="28"/>
        </w:rPr>
        <w:t>Видяпин</w:t>
      </w:r>
      <w:r>
        <w:rPr>
          <w:spacing w:val="1"/>
          <w:sz w:val="28"/>
        </w:rPr>
        <w:t xml:space="preserve"> </w:t>
      </w:r>
      <w:r>
        <w:rPr>
          <w:sz w:val="28"/>
        </w:rPr>
        <w:t>В.И.,</w:t>
      </w:r>
      <w:r>
        <w:rPr>
          <w:spacing w:val="1"/>
          <w:sz w:val="28"/>
        </w:rPr>
        <w:t xml:space="preserve"> </w:t>
      </w:r>
      <w:r>
        <w:rPr>
          <w:sz w:val="28"/>
        </w:rPr>
        <w:t>Дуженков</w:t>
      </w:r>
      <w:r>
        <w:rPr>
          <w:spacing w:val="1"/>
          <w:sz w:val="28"/>
        </w:rPr>
        <w:t xml:space="preserve"> </w:t>
      </w:r>
      <w:r>
        <w:rPr>
          <w:sz w:val="28"/>
        </w:rPr>
        <w:t>В.И.,</w:t>
      </w:r>
      <w:r>
        <w:rPr>
          <w:spacing w:val="1"/>
          <w:sz w:val="28"/>
        </w:rPr>
        <w:t xml:space="preserve"> </w:t>
      </w:r>
      <w:r>
        <w:rPr>
          <w:sz w:val="28"/>
        </w:rPr>
        <w:t>Ефимов</w:t>
      </w:r>
      <w:r>
        <w:rPr>
          <w:spacing w:val="1"/>
          <w:sz w:val="28"/>
        </w:rPr>
        <w:t xml:space="preserve"> </w:t>
      </w:r>
      <w:r>
        <w:rPr>
          <w:sz w:val="28"/>
        </w:rPr>
        <w:t>Д.И.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личность):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практ. 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под.</w:t>
      </w:r>
      <w:r>
        <w:rPr>
          <w:spacing w:val="1"/>
          <w:sz w:val="28"/>
        </w:rPr>
        <w:t xml:space="preserve"> </w:t>
      </w:r>
      <w:r>
        <w:rPr>
          <w:sz w:val="28"/>
        </w:rPr>
        <w:t>ред. Е.А.</w:t>
      </w:r>
      <w:r>
        <w:rPr>
          <w:spacing w:val="1"/>
          <w:sz w:val="28"/>
        </w:rPr>
        <w:t xml:space="preserve"> </w:t>
      </w:r>
      <w:r>
        <w:rPr>
          <w:sz w:val="28"/>
        </w:rPr>
        <w:t>Олейникова. М.:</w:t>
      </w:r>
      <w:r>
        <w:rPr>
          <w:spacing w:val="-7"/>
          <w:sz w:val="28"/>
        </w:rPr>
        <w:t xml:space="preserve"> </w:t>
      </w:r>
      <w:r>
        <w:rPr>
          <w:sz w:val="28"/>
        </w:rPr>
        <w:t>ЗАО "Бизнес-школа Интел</w:t>
      </w:r>
    </w:p>
    <w:p w:rsidR="00325B90" w:rsidRDefault="00325B90" w:rsidP="00325B90">
      <w:pPr>
        <w:pStyle w:val="a3"/>
        <w:ind w:left="619"/>
      </w:pPr>
      <w:r>
        <w:t>-</w:t>
      </w:r>
      <w:r>
        <w:rPr>
          <w:spacing w:val="-3"/>
        </w:rPr>
        <w:t xml:space="preserve"> </w:t>
      </w:r>
      <w:r>
        <w:t>СИНТЕЗ", 1997. 279</w:t>
      </w:r>
      <w:r>
        <w:rPr>
          <w:spacing w:val="1"/>
        </w:rPr>
        <w:t xml:space="preserve"> </w:t>
      </w:r>
      <w: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before="148"/>
        <w:ind w:left="619" w:hanging="361"/>
        <w:jc w:val="both"/>
        <w:rPr>
          <w:sz w:val="28"/>
        </w:rPr>
      </w:pPr>
      <w:r>
        <w:rPr>
          <w:sz w:val="28"/>
        </w:rPr>
        <w:t>Виноградова</w:t>
      </w:r>
      <w:r>
        <w:rPr>
          <w:spacing w:val="45"/>
          <w:sz w:val="28"/>
        </w:rPr>
        <w:t xml:space="preserve"> </w:t>
      </w:r>
      <w:r>
        <w:rPr>
          <w:sz w:val="28"/>
        </w:rPr>
        <w:t>М.О.,</w:t>
      </w:r>
      <w:r>
        <w:rPr>
          <w:spacing w:val="118"/>
          <w:sz w:val="28"/>
        </w:rPr>
        <w:t xml:space="preserve"> </w:t>
      </w:r>
      <w:r>
        <w:rPr>
          <w:sz w:val="28"/>
        </w:rPr>
        <w:t>Жидєєва</w:t>
      </w:r>
      <w:r>
        <w:rPr>
          <w:spacing w:val="117"/>
          <w:sz w:val="28"/>
        </w:rPr>
        <w:t xml:space="preserve"> </w:t>
      </w:r>
      <w:r>
        <w:rPr>
          <w:sz w:val="28"/>
        </w:rPr>
        <w:t>Л.І.</w:t>
      </w:r>
      <w:r>
        <w:rPr>
          <w:spacing w:val="117"/>
          <w:sz w:val="28"/>
        </w:rPr>
        <w:t xml:space="preserve"> </w:t>
      </w:r>
      <w:r>
        <w:rPr>
          <w:sz w:val="28"/>
        </w:rPr>
        <w:t>Аудит:</w:t>
      </w:r>
      <w:r>
        <w:rPr>
          <w:spacing w:val="109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117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117"/>
          <w:sz w:val="28"/>
        </w:rPr>
        <w:t xml:space="preserve"> </w:t>
      </w:r>
      <w:r>
        <w:rPr>
          <w:sz w:val="28"/>
        </w:rPr>
        <w:t>Київ:</w:t>
      </w:r>
    </w:p>
    <w:p w:rsidR="00325B90" w:rsidRDefault="00325B90" w:rsidP="00325B90">
      <w:pPr>
        <w:pStyle w:val="a3"/>
        <w:spacing w:before="158"/>
        <w:ind w:left="619"/>
      </w:pPr>
      <w:r>
        <w:t>«Центр</w:t>
      </w:r>
      <w:r>
        <w:rPr>
          <w:spacing w:val="1"/>
        </w:rPr>
        <w:t xml:space="preserve"> </w:t>
      </w:r>
      <w:r>
        <w:t>учбової</w:t>
      </w:r>
      <w:r>
        <w:rPr>
          <w:spacing w:val="-9"/>
        </w:rPr>
        <w:t xml:space="preserve"> </w:t>
      </w:r>
      <w:r>
        <w:t>літератури»,</w:t>
      </w:r>
      <w:r>
        <w:rPr>
          <w:spacing w:val="-1"/>
        </w:rPr>
        <w:t xml:space="preserve"> </w:t>
      </w:r>
      <w:r>
        <w:t>2014. 654</w:t>
      </w:r>
      <w:r>
        <w:rPr>
          <w:spacing w:val="1"/>
        </w:rPr>
        <w:t xml:space="preserve"> </w:t>
      </w:r>
      <w:r>
        <w:t>с.</w:t>
      </w:r>
    </w:p>
    <w:p w:rsidR="00325B90" w:rsidRDefault="00325B90" w:rsidP="00325B90">
      <w:pPr>
        <w:sectPr w:rsidR="00325B90">
          <w:pgSz w:w="11910" w:h="16840"/>
          <w:pgMar w:top="1040" w:right="600" w:bottom="280" w:left="1440" w:header="717" w:footer="0" w:gutter="0"/>
          <w:cols w:space="720"/>
        </w:sectPr>
      </w:pP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before="76" w:line="362" w:lineRule="auto"/>
        <w:ind w:left="619" w:right="247"/>
        <w:jc w:val="both"/>
        <w:rPr>
          <w:sz w:val="28"/>
        </w:rPr>
      </w:pPr>
      <w:r>
        <w:rPr>
          <w:sz w:val="28"/>
        </w:rPr>
        <w:lastRenderedPageBreak/>
        <w:t>Внутрішній аудит: навчальний посібник / за ред. Ю.Б. Слободяник. Суми:</w:t>
      </w:r>
      <w:r>
        <w:rPr>
          <w:spacing w:val="1"/>
          <w:sz w:val="28"/>
        </w:rPr>
        <w:t xml:space="preserve"> </w:t>
      </w:r>
      <w:r>
        <w:rPr>
          <w:sz w:val="28"/>
        </w:rPr>
        <w:t>ТОВ</w:t>
      </w:r>
      <w:r>
        <w:rPr>
          <w:spacing w:val="1"/>
          <w:sz w:val="28"/>
        </w:rPr>
        <w:t xml:space="preserve"> </w:t>
      </w:r>
      <w:r>
        <w:rPr>
          <w:sz w:val="28"/>
        </w:rPr>
        <w:t>«ВПП «Фабрика</w:t>
      </w:r>
      <w:r>
        <w:rPr>
          <w:spacing w:val="-1"/>
          <w:sz w:val="28"/>
        </w:rPr>
        <w:t xml:space="preserve"> </w:t>
      </w:r>
      <w:r>
        <w:rPr>
          <w:sz w:val="28"/>
        </w:rPr>
        <w:t>друку»,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2"/>
          <w:sz w:val="28"/>
        </w:rPr>
        <w:t xml:space="preserve"> </w:t>
      </w:r>
      <w:r>
        <w:rPr>
          <w:sz w:val="28"/>
        </w:rPr>
        <w:t>248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line="362" w:lineRule="auto"/>
        <w:ind w:right="254"/>
        <w:jc w:val="both"/>
        <w:rPr>
          <w:sz w:val="28"/>
        </w:rPr>
      </w:pPr>
      <w:r>
        <w:rPr>
          <w:sz w:val="28"/>
        </w:rPr>
        <w:t>Внутрішній фінансовий аудит / Ян ван Тайнен, Рудніцька Р.М., Манфред</w:t>
      </w:r>
      <w:r>
        <w:rPr>
          <w:spacing w:val="1"/>
          <w:sz w:val="28"/>
        </w:rPr>
        <w:t xml:space="preserve"> </w:t>
      </w:r>
      <w:r>
        <w:rPr>
          <w:sz w:val="28"/>
        </w:rPr>
        <w:t>ван Кестерен, Родні Беторіна та ін. Київ: ТОВ «Європейський інститут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4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5"/>
          <w:sz w:val="28"/>
        </w:rPr>
        <w:t xml:space="preserve"> </w:t>
      </w:r>
      <w:r>
        <w:rPr>
          <w:sz w:val="28"/>
        </w:rPr>
        <w:t>аудиту»,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1"/>
          <w:sz w:val="28"/>
        </w:rPr>
        <w:t xml:space="preserve"> </w:t>
      </w:r>
      <w:r>
        <w:rPr>
          <w:sz w:val="28"/>
        </w:rPr>
        <w:t>77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line="362" w:lineRule="auto"/>
        <w:ind w:right="248"/>
        <w:jc w:val="both"/>
        <w:rPr>
          <w:sz w:val="28"/>
        </w:rPr>
      </w:pPr>
      <w:r>
        <w:rPr>
          <w:sz w:val="28"/>
        </w:rPr>
        <w:t>Гамова</w:t>
      </w:r>
      <w:r>
        <w:rPr>
          <w:spacing w:val="1"/>
          <w:sz w:val="28"/>
        </w:rPr>
        <w:t xml:space="preserve"> </w:t>
      </w:r>
      <w:r>
        <w:rPr>
          <w:sz w:val="28"/>
        </w:rPr>
        <w:t>О.В.,</w:t>
      </w:r>
      <w:r>
        <w:rPr>
          <w:spacing w:val="1"/>
          <w:sz w:val="28"/>
        </w:rPr>
        <w:t xml:space="preserve"> </w:t>
      </w:r>
      <w:r>
        <w:rPr>
          <w:sz w:val="28"/>
        </w:rPr>
        <w:t>Козачок</w:t>
      </w:r>
      <w:r>
        <w:rPr>
          <w:spacing w:val="1"/>
          <w:sz w:val="28"/>
        </w:rPr>
        <w:t xml:space="preserve"> </w:t>
      </w:r>
      <w:r>
        <w:rPr>
          <w:sz w:val="28"/>
        </w:rPr>
        <w:t>І.А.,</w:t>
      </w:r>
      <w:r>
        <w:rPr>
          <w:spacing w:val="1"/>
          <w:sz w:val="28"/>
        </w:rPr>
        <w:t xml:space="preserve"> </w:t>
      </w:r>
      <w:r>
        <w:rPr>
          <w:sz w:val="28"/>
        </w:rPr>
        <w:t>Ашифіна</w:t>
      </w:r>
      <w:r>
        <w:rPr>
          <w:spacing w:val="1"/>
          <w:sz w:val="28"/>
        </w:rPr>
        <w:t xml:space="preserve"> </w:t>
      </w:r>
      <w:r>
        <w:rPr>
          <w:sz w:val="28"/>
        </w:rPr>
        <w:t>Т.Ю.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виробничих</w:t>
      </w:r>
      <w:r>
        <w:rPr>
          <w:spacing w:val="1"/>
          <w:sz w:val="28"/>
        </w:rPr>
        <w:t xml:space="preserve"> </w:t>
      </w:r>
      <w:r>
        <w:rPr>
          <w:sz w:val="28"/>
        </w:rPr>
        <w:t>запасів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ТОВ</w:t>
      </w:r>
      <w:r>
        <w:rPr>
          <w:spacing w:val="1"/>
          <w:sz w:val="28"/>
        </w:rPr>
        <w:t xml:space="preserve"> </w:t>
      </w:r>
      <w:r>
        <w:rPr>
          <w:sz w:val="28"/>
        </w:rPr>
        <w:t>"БЗ</w:t>
      </w:r>
      <w:r>
        <w:rPr>
          <w:spacing w:val="71"/>
          <w:sz w:val="28"/>
        </w:rPr>
        <w:t xml:space="preserve"> </w:t>
      </w:r>
      <w:r>
        <w:rPr>
          <w:sz w:val="28"/>
        </w:rPr>
        <w:t>ЗБВ".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Інвестиції: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практика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досвід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33–40.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line="362" w:lineRule="auto"/>
        <w:ind w:right="247"/>
        <w:jc w:val="both"/>
        <w:rPr>
          <w:sz w:val="28"/>
        </w:rPr>
      </w:pPr>
      <w:r>
        <w:rPr>
          <w:sz w:val="28"/>
        </w:rPr>
        <w:t>Голов С.Ф., Костюченко В.М. Бухгалтерський облік та фінансова звітність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міжнародними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стандартами: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посіб.</w:t>
      </w:r>
      <w:r>
        <w:rPr>
          <w:spacing w:val="1"/>
          <w:sz w:val="28"/>
        </w:rPr>
        <w:t xml:space="preserve"> </w:t>
      </w:r>
      <w:r>
        <w:rPr>
          <w:sz w:val="28"/>
        </w:rPr>
        <w:t>Київ:</w:t>
      </w:r>
      <w:r>
        <w:rPr>
          <w:spacing w:val="-7"/>
          <w:sz w:val="28"/>
        </w:rPr>
        <w:t xml:space="preserve"> </w:t>
      </w:r>
      <w:r>
        <w:rPr>
          <w:sz w:val="28"/>
        </w:rPr>
        <w:t>Лібра,</w:t>
      </w:r>
      <w:r>
        <w:rPr>
          <w:spacing w:val="-2"/>
          <w:sz w:val="28"/>
        </w:rPr>
        <w:t xml:space="preserve"> </w:t>
      </w:r>
      <w:r>
        <w:rPr>
          <w:sz w:val="28"/>
        </w:rPr>
        <w:t>2004.</w:t>
      </w:r>
      <w:r>
        <w:rPr>
          <w:spacing w:val="3"/>
          <w:sz w:val="28"/>
        </w:rPr>
        <w:t xml:space="preserve"> </w:t>
      </w:r>
      <w:r>
        <w:rPr>
          <w:sz w:val="28"/>
        </w:rPr>
        <w:t>880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line="362" w:lineRule="auto"/>
        <w:ind w:right="253"/>
        <w:jc w:val="both"/>
        <w:rPr>
          <w:sz w:val="28"/>
        </w:rPr>
      </w:pPr>
      <w:r>
        <w:rPr>
          <w:sz w:val="28"/>
        </w:rPr>
        <w:t>Гринів</w:t>
      </w:r>
      <w:r>
        <w:rPr>
          <w:spacing w:val="1"/>
          <w:sz w:val="28"/>
        </w:rPr>
        <w:t xml:space="preserve"> </w:t>
      </w:r>
      <w:r>
        <w:rPr>
          <w:sz w:val="28"/>
        </w:rPr>
        <w:t>Б.В.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торговельної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діяльності: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3"/>
          <w:sz w:val="28"/>
        </w:rPr>
        <w:t xml:space="preserve"> </w:t>
      </w:r>
      <w:r>
        <w:rPr>
          <w:sz w:val="28"/>
        </w:rPr>
        <w:t>Київ: Центр</w:t>
      </w:r>
      <w:r>
        <w:rPr>
          <w:spacing w:val="-2"/>
          <w:sz w:val="28"/>
        </w:rPr>
        <w:t xml:space="preserve"> </w:t>
      </w:r>
      <w:r>
        <w:rPr>
          <w:sz w:val="28"/>
        </w:rPr>
        <w:t>учбової</w:t>
      </w:r>
      <w:r>
        <w:rPr>
          <w:spacing w:val="-2"/>
          <w:sz w:val="28"/>
        </w:rPr>
        <w:t xml:space="preserve"> </w:t>
      </w:r>
      <w:r>
        <w:rPr>
          <w:sz w:val="28"/>
        </w:rPr>
        <w:t>літератури,</w:t>
      </w:r>
      <w:r>
        <w:rPr>
          <w:spacing w:val="1"/>
          <w:sz w:val="28"/>
        </w:rPr>
        <w:t xml:space="preserve"> </w:t>
      </w:r>
      <w:r>
        <w:rPr>
          <w:sz w:val="28"/>
        </w:rPr>
        <w:t>2011.</w:t>
      </w:r>
      <w:r>
        <w:rPr>
          <w:spacing w:val="1"/>
          <w:sz w:val="28"/>
        </w:rPr>
        <w:t xml:space="preserve"> </w:t>
      </w:r>
      <w:r>
        <w:rPr>
          <w:sz w:val="28"/>
        </w:rPr>
        <w:t>392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line="357" w:lineRule="auto"/>
        <w:ind w:right="252"/>
        <w:jc w:val="both"/>
        <w:rPr>
          <w:i/>
          <w:sz w:val="28"/>
        </w:rPr>
      </w:pPr>
      <w:r>
        <w:rPr>
          <w:sz w:val="28"/>
        </w:rPr>
        <w:t>Демченко</w:t>
      </w:r>
      <w:r>
        <w:rPr>
          <w:spacing w:val="1"/>
          <w:sz w:val="28"/>
        </w:rPr>
        <w:t xml:space="preserve"> </w:t>
      </w:r>
      <w:r>
        <w:rPr>
          <w:sz w:val="28"/>
        </w:rPr>
        <w:t>Т.А.,</w:t>
      </w:r>
      <w:r>
        <w:rPr>
          <w:spacing w:val="1"/>
          <w:sz w:val="28"/>
        </w:rPr>
        <w:t xml:space="preserve"> </w:t>
      </w:r>
      <w:r>
        <w:rPr>
          <w:sz w:val="28"/>
        </w:rPr>
        <w:t>Чвертко</w:t>
      </w:r>
      <w:r>
        <w:rPr>
          <w:spacing w:val="1"/>
          <w:sz w:val="28"/>
        </w:rPr>
        <w:t xml:space="preserve"> </w:t>
      </w:r>
      <w:r>
        <w:rPr>
          <w:sz w:val="28"/>
        </w:rPr>
        <w:t>Л.А.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виробничих</w:t>
      </w:r>
      <w:r>
        <w:rPr>
          <w:spacing w:val="1"/>
          <w:sz w:val="28"/>
        </w:rPr>
        <w:t xml:space="preserve"> </w:t>
      </w:r>
      <w:r>
        <w:rPr>
          <w:sz w:val="28"/>
        </w:rPr>
        <w:t>запасів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напрями</w:t>
      </w:r>
      <w:r>
        <w:rPr>
          <w:spacing w:val="65"/>
          <w:sz w:val="28"/>
        </w:rPr>
        <w:t xml:space="preserve"> </w:t>
      </w:r>
      <w:r>
        <w:rPr>
          <w:sz w:val="28"/>
        </w:rPr>
        <w:t>його</w:t>
      </w:r>
      <w:r>
        <w:rPr>
          <w:spacing w:val="68"/>
          <w:sz w:val="28"/>
        </w:rPr>
        <w:t xml:space="preserve"> </w:t>
      </w:r>
      <w:r>
        <w:rPr>
          <w:sz w:val="28"/>
        </w:rPr>
        <w:t>вдосконалення</w:t>
      </w:r>
      <w:r>
        <w:rPr>
          <w:spacing w:val="69"/>
          <w:sz w:val="28"/>
        </w:rPr>
        <w:t xml:space="preserve"> </w:t>
      </w:r>
      <w:r>
        <w:rPr>
          <w:sz w:val="28"/>
        </w:rPr>
        <w:t>на</w:t>
      </w:r>
      <w:r>
        <w:rPr>
          <w:spacing w:val="64"/>
          <w:sz w:val="28"/>
        </w:rPr>
        <w:t xml:space="preserve"> </w:t>
      </w:r>
      <w:r>
        <w:rPr>
          <w:sz w:val="28"/>
        </w:rPr>
        <w:t>підприємстві.</w:t>
      </w:r>
      <w:r>
        <w:rPr>
          <w:spacing w:val="66"/>
          <w:sz w:val="28"/>
        </w:rPr>
        <w:t xml:space="preserve"> </w:t>
      </w:r>
      <w:r>
        <w:rPr>
          <w:i/>
          <w:sz w:val="28"/>
        </w:rPr>
        <w:t>Науковий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журнал</w:t>
      </w:r>
    </w:p>
    <w:p w:rsidR="00325B90" w:rsidRDefault="00325B90" w:rsidP="00325B90">
      <w:pPr>
        <w:ind w:left="618"/>
        <w:jc w:val="both"/>
        <w:rPr>
          <w:sz w:val="28"/>
        </w:rPr>
      </w:pPr>
      <w:r>
        <w:rPr>
          <w:i/>
          <w:sz w:val="28"/>
        </w:rPr>
        <w:t>«Економічні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горизонти»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2017.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1(2).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48–56.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before="128"/>
        <w:ind w:hanging="361"/>
        <w:jc w:val="both"/>
        <w:rPr>
          <w:sz w:val="28"/>
        </w:rPr>
      </w:pPr>
      <w:r>
        <w:rPr>
          <w:sz w:val="28"/>
        </w:rPr>
        <w:t>Дубініна</w:t>
      </w:r>
      <w:r>
        <w:rPr>
          <w:spacing w:val="51"/>
          <w:sz w:val="28"/>
        </w:rPr>
        <w:t xml:space="preserve"> </w:t>
      </w:r>
      <w:r>
        <w:rPr>
          <w:sz w:val="28"/>
        </w:rPr>
        <w:t>М.В.,</w:t>
      </w:r>
      <w:r>
        <w:rPr>
          <w:spacing w:val="123"/>
          <w:sz w:val="28"/>
        </w:rPr>
        <w:t xml:space="preserve"> </w:t>
      </w:r>
      <w:r>
        <w:rPr>
          <w:sz w:val="28"/>
        </w:rPr>
        <w:t>Козаченко</w:t>
      </w:r>
      <w:r>
        <w:rPr>
          <w:spacing w:val="122"/>
          <w:sz w:val="28"/>
        </w:rPr>
        <w:t xml:space="preserve"> </w:t>
      </w:r>
      <w:r>
        <w:rPr>
          <w:sz w:val="28"/>
        </w:rPr>
        <w:t>Л.А.,</w:t>
      </w:r>
      <w:r>
        <w:rPr>
          <w:spacing w:val="124"/>
          <w:sz w:val="28"/>
        </w:rPr>
        <w:t xml:space="preserve"> </w:t>
      </w:r>
      <w:r>
        <w:rPr>
          <w:sz w:val="28"/>
        </w:rPr>
        <w:t>Костирко</w:t>
      </w:r>
      <w:r>
        <w:rPr>
          <w:spacing w:val="124"/>
          <w:sz w:val="28"/>
        </w:rPr>
        <w:t xml:space="preserve"> </w:t>
      </w:r>
      <w:r>
        <w:rPr>
          <w:sz w:val="28"/>
        </w:rPr>
        <w:t>А.Г.</w:t>
      </w:r>
      <w:r>
        <w:rPr>
          <w:spacing w:val="122"/>
          <w:sz w:val="28"/>
        </w:rPr>
        <w:t xml:space="preserve"> </w:t>
      </w:r>
      <w:r>
        <w:rPr>
          <w:sz w:val="28"/>
        </w:rPr>
        <w:t>Аудит:</w:t>
      </w:r>
      <w:r>
        <w:rPr>
          <w:spacing w:val="119"/>
          <w:sz w:val="28"/>
        </w:rPr>
        <w:t xml:space="preserve"> </w:t>
      </w:r>
      <w:r>
        <w:rPr>
          <w:sz w:val="28"/>
        </w:rPr>
        <w:t>курс</w:t>
      </w:r>
      <w:r>
        <w:rPr>
          <w:spacing w:val="120"/>
          <w:sz w:val="28"/>
        </w:rPr>
        <w:t xml:space="preserve"> </w:t>
      </w:r>
      <w:r>
        <w:rPr>
          <w:sz w:val="28"/>
        </w:rPr>
        <w:t>лекцій.</w:t>
      </w:r>
    </w:p>
    <w:p w:rsidR="00325B90" w:rsidRDefault="00325B90" w:rsidP="00325B90">
      <w:pPr>
        <w:pStyle w:val="a3"/>
        <w:spacing w:before="163"/>
        <w:ind w:left="618"/>
      </w:pPr>
      <w:r>
        <w:t>Миколаїв:</w:t>
      </w:r>
      <w:r>
        <w:rPr>
          <w:spacing w:val="-8"/>
        </w:rPr>
        <w:t xml:space="preserve"> </w:t>
      </w:r>
      <w:r>
        <w:t>МНАУ,</w:t>
      </w:r>
      <w:r>
        <w:rPr>
          <w:spacing w:val="-2"/>
        </w:rPr>
        <w:t xml:space="preserve"> </w:t>
      </w:r>
      <w:r>
        <w:t>2018.</w:t>
      </w:r>
      <w:r>
        <w:rPr>
          <w:spacing w:val="2"/>
        </w:rPr>
        <w:t xml:space="preserve"> </w:t>
      </w:r>
      <w:r>
        <w:t>103</w:t>
      </w:r>
      <w:r>
        <w:rPr>
          <w:spacing w:val="-2"/>
        </w:rPr>
        <w:t xml:space="preserve"> </w:t>
      </w:r>
      <w: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before="162" w:line="357" w:lineRule="auto"/>
        <w:ind w:right="250"/>
        <w:jc w:val="both"/>
        <w:rPr>
          <w:sz w:val="28"/>
        </w:rPr>
      </w:pPr>
      <w:r>
        <w:rPr>
          <w:sz w:val="28"/>
        </w:rPr>
        <w:t>Жидєєва Л.І., Колісник О.П., Салямон-Міхєєва К.Д. Аудит: 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2"/>
          <w:sz w:val="28"/>
        </w:rPr>
        <w:t xml:space="preserve"> </w:t>
      </w:r>
      <w:r>
        <w:rPr>
          <w:sz w:val="28"/>
        </w:rPr>
        <w:t>Ірпінь:</w:t>
      </w:r>
      <w:r>
        <w:rPr>
          <w:spacing w:val="-5"/>
          <w:sz w:val="28"/>
        </w:rPr>
        <w:t xml:space="preserve"> </w:t>
      </w:r>
      <w:r>
        <w:rPr>
          <w:sz w:val="28"/>
        </w:rPr>
        <w:t>Університет</w:t>
      </w:r>
      <w:r>
        <w:rPr>
          <w:spacing w:val="-2"/>
          <w:sz w:val="28"/>
        </w:rPr>
        <w:t xml:space="preserve"> </w:t>
      </w:r>
      <w:r>
        <w:rPr>
          <w:sz w:val="28"/>
        </w:rPr>
        <w:t>ДФС</w:t>
      </w:r>
      <w:r>
        <w:rPr>
          <w:spacing w:val="3"/>
          <w:sz w:val="28"/>
        </w:rPr>
        <w:t xml:space="preserve"> </w:t>
      </w:r>
      <w:r>
        <w:rPr>
          <w:sz w:val="28"/>
        </w:rPr>
        <w:t>України, 2019.</w:t>
      </w:r>
      <w:r>
        <w:rPr>
          <w:spacing w:val="5"/>
          <w:sz w:val="28"/>
        </w:rPr>
        <w:t xml:space="preserve"> </w:t>
      </w:r>
      <w:r>
        <w:rPr>
          <w:sz w:val="28"/>
        </w:rPr>
        <w:t>312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before="6" w:line="362" w:lineRule="auto"/>
        <w:ind w:right="246"/>
        <w:jc w:val="both"/>
        <w:rPr>
          <w:sz w:val="28"/>
        </w:rPr>
      </w:pPr>
      <w:r>
        <w:rPr>
          <w:sz w:val="28"/>
        </w:rPr>
        <w:t xml:space="preserve">Івченко Л.В. Сутність грошових коштів: підходи до визначення. </w:t>
      </w:r>
      <w:r>
        <w:rPr>
          <w:i/>
          <w:sz w:val="28"/>
        </w:rPr>
        <w:t>Глобальні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національні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проблеми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економіки.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r>
        <w:rPr>
          <w:sz w:val="28"/>
        </w:rPr>
        <w:t>Вип.</w:t>
      </w:r>
      <w:r>
        <w:rPr>
          <w:spacing w:val="-2"/>
          <w:sz w:val="28"/>
        </w:rPr>
        <w:t xml:space="preserve"> </w:t>
      </w:r>
      <w:r>
        <w:rPr>
          <w:sz w:val="28"/>
        </w:rPr>
        <w:t>10.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798-803.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line="362" w:lineRule="auto"/>
        <w:ind w:left="619" w:right="247"/>
        <w:jc w:val="both"/>
        <w:rPr>
          <w:sz w:val="28"/>
        </w:rPr>
      </w:pPr>
      <w:r>
        <w:rPr>
          <w:sz w:val="28"/>
        </w:rPr>
        <w:t xml:space="preserve">Ионова А.Ф., </w:t>
      </w:r>
      <w:r>
        <w:rPr>
          <w:sz w:val="28"/>
          <w:shd w:val="clear" w:color="auto" w:fill="F7F8F9"/>
        </w:rPr>
        <w:t>Селезнева Н.Н. Финансовый аналіз. Управление фінансами: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7F8F9"/>
        </w:rPr>
        <w:t>учебное</w:t>
      </w:r>
      <w:r>
        <w:rPr>
          <w:spacing w:val="4"/>
          <w:sz w:val="28"/>
          <w:shd w:val="clear" w:color="auto" w:fill="F7F8F9"/>
        </w:rPr>
        <w:t xml:space="preserve"> </w:t>
      </w:r>
      <w:r>
        <w:rPr>
          <w:sz w:val="28"/>
          <w:shd w:val="clear" w:color="auto" w:fill="F7F8F9"/>
        </w:rPr>
        <w:t>пособие.</w:t>
      </w:r>
      <w:r>
        <w:rPr>
          <w:spacing w:val="3"/>
          <w:sz w:val="28"/>
          <w:shd w:val="clear" w:color="auto" w:fill="F7F8F9"/>
        </w:rPr>
        <w:t xml:space="preserve"> </w:t>
      </w:r>
      <w:r>
        <w:rPr>
          <w:sz w:val="28"/>
          <w:shd w:val="clear" w:color="auto" w:fill="F7F8F9"/>
        </w:rPr>
        <w:t>М.:</w:t>
      </w:r>
      <w:r>
        <w:rPr>
          <w:spacing w:val="-2"/>
          <w:sz w:val="28"/>
          <w:shd w:val="clear" w:color="auto" w:fill="F7F8F9"/>
        </w:rPr>
        <w:t xml:space="preserve"> </w:t>
      </w:r>
      <w:r>
        <w:rPr>
          <w:sz w:val="28"/>
          <w:shd w:val="clear" w:color="auto" w:fill="F7F8F9"/>
        </w:rPr>
        <w:t>Юнити -</w:t>
      </w:r>
      <w:r>
        <w:rPr>
          <w:spacing w:val="-1"/>
          <w:sz w:val="28"/>
          <w:shd w:val="clear" w:color="auto" w:fill="F7F8F9"/>
        </w:rPr>
        <w:t xml:space="preserve"> </w:t>
      </w:r>
      <w:r>
        <w:rPr>
          <w:sz w:val="28"/>
          <w:shd w:val="clear" w:color="auto" w:fill="F7F8F9"/>
        </w:rPr>
        <w:t>Дана,</w:t>
      </w:r>
      <w:r>
        <w:rPr>
          <w:spacing w:val="1"/>
          <w:sz w:val="28"/>
          <w:shd w:val="clear" w:color="auto" w:fill="F7F8F9"/>
        </w:rPr>
        <w:t xml:space="preserve"> </w:t>
      </w:r>
      <w:r>
        <w:rPr>
          <w:sz w:val="28"/>
          <w:shd w:val="clear" w:color="auto" w:fill="F7F8F9"/>
        </w:rPr>
        <w:t>2017.</w:t>
      </w:r>
      <w:r>
        <w:rPr>
          <w:spacing w:val="5"/>
          <w:sz w:val="28"/>
          <w:shd w:val="clear" w:color="auto" w:fill="F7F8F9"/>
        </w:rPr>
        <w:t xml:space="preserve"> </w:t>
      </w:r>
      <w:r>
        <w:rPr>
          <w:sz w:val="28"/>
          <w:shd w:val="clear" w:color="auto" w:fill="F7F8F9"/>
        </w:rPr>
        <w:t>639</w:t>
      </w:r>
      <w:r>
        <w:rPr>
          <w:spacing w:val="1"/>
          <w:sz w:val="28"/>
          <w:shd w:val="clear" w:color="auto" w:fill="F7F8F9"/>
        </w:rPr>
        <w:t xml:space="preserve"> </w:t>
      </w:r>
      <w:r>
        <w:rPr>
          <w:sz w:val="28"/>
          <w:shd w:val="clear" w:color="auto" w:fill="F7F8F9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line="362" w:lineRule="auto"/>
        <w:ind w:right="249"/>
        <w:jc w:val="both"/>
        <w:rPr>
          <w:sz w:val="28"/>
        </w:rPr>
      </w:pPr>
      <w:r>
        <w:rPr>
          <w:sz w:val="28"/>
        </w:rPr>
        <w:t>Каменська Т.О. Внутрішній контроль і аудит в управлінні: практ. посіб. /</w:t>
      </w:r>
      <w:r>
        <w:rPr>
          <w:spacing w:val="1"/>
          <w:sz w:val="28"/>
        </w:rPr>
        <w:t xml:space="preserve"> </w:t>
      </w:r>
      <w:r>
        <w:rPr>
          <w:sz w:val="28"/>
        </w:rPr>
        <w:t>Т.О. Каменська, О.Ю. Редько; Наук. шк. аудиту, Нац. Центр Обліку та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Аудиту.</w:t>
      </w:r>
      <w:r>
        <w:rPr>
          <w:spacing w:val="2"/>
          <w:sz w:val="28"/>
        </w:rPr>
        <w:t xml:space="preserve"> </w:t>
      </w:r>
      <w:r>
        <w:rPr>
          <w:sz w:val="28"/>
        </w:rPr>
        <w:t>Київ:</w:t>
      </w:r>
      <w:r>
        <w:rPr>
          <w:spacing w:val="-5"/>
          <w:sz w:val="28"/>
        </w:rPr>
        <w:t xml:space="preserve"> </w:t>
      </w:r>
      <w:r>
        <w:rPr>
          <w:sz w:val="28"/>
        </w:rPr>
        <w:t>ДП</w:t>
      </w:r>
      <w:r>
        <w:rPr>
          <w:spacing w:val="-3"/>
          <w:sz w:val="28"/>
        </w:rPr>
        <w:t xml:space="preserve"> </w:t>
      </w:r>
      <w:r>
        <w:rPr>
          <w:sz w:val="28"/>
        </w:rPr>
        <w:t>«Інформ.-аналіт.</w:t>
      </w:r>
      <w:r>
        <w:rPr>
          <w:spacing w:val="3"/>
          <w:sz w:val="28"/>
        </w:rPr>
        <w:t xml:space="preserve"> </w:t>
      </w:r>
      <w:r>
        <w:rPr>
          <w:sz w:val="28"/>
        </w:rPr>
        <w:t>агентство»,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5"/>
          <w:sz w:val="28"/>
        </w:rPr>
        <w:t xml:space="preserve"> </w:t>
      </w:r>
      <w:r>
        <w:rPr>
          <w:sz w:val="28"/>
        </w:rPr>
        <w:t>375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line="362" w:lineRule="auto"/>
        <w:ind w:left="619" w:right="247"/>
        <w:jc w:val="both"/>
        <w:rPr>
          <w:sz w:val="28"/>
        </w:rPr>
      </w:pPr>
      <w:r>
        <w:rPr>
          <w:sz w:val="28"/>
        </w:rPr>
        <w:t>Колчина Н.В., Португалова О.В., Макеева Е.Ю. Финансовый менеджмент:</w:t>
      </w:r>
      <w:r>
        <w:rPr>
          <w:spacing w:val="-67"/>
          <w:sz w:val="28"/>
        </w:rPr>
        <w:t xml:space="preserve"> </w:t>
      </w:r>
      <w:r>
        <w:rPr>
          <w:sz w:val="28"/>
        </w:rPr>
        <w:t>учеб.</w:t>
      </w:r>
      <w:r>
        <w:rPr>
          <w:spacing w:val="3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Юнити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Дана, 2008. 464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line="357" w:lineRule="auto"/>
        <w:ind w:left="619" w:right="252"/>
        <w:jc w:val="both"/>
        <w:rPr>
          <w:i/>
          <w:sz w:val="28"/>
        </w:rPr>
      </w:pPr>
      <w:r>
        <w:rPr>
          <w:sz w:val="28"/>
        </w:rPr>
        <w:t>Кононенко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В.А.,</w:t>
      </w:r>
      <w:r>
        <w:rPr>
          <w:spacing w:val="1"/>
          <w:sz w:val="28"/>
        </w:rPr>
        <w:t xml:space="preserve"> </w:t>
      </w:r>
      <w:r>
        <w:rPr>
          <w:sz w:val="28"/>
        </w:rPr>
        <w:t>Цупаленко</w:t>
      </w:r>
      <w:r>
        <w:rPr>
          <w:spacing w:val="1"/>
          <w:sz w:val="28"/>
        </w:rPr>
        <w:t xml:space="preserve"> </w:t>
      </w:r>
      <w:r>
        <w:rPr>
          <w:sz w:val="28"/>
        </w:rPr>
        <w:t>Ж.П.</w:t>
      </w:r>
      <w:r>
        <w:rPr>
          <w:spacing w:val="1"/>
          <w:sz w:val="28"/>
        </w:rPr>
        <w:t xml:space="preserve"> </w:t>
      </w:r>
      <w:r>
        <w:rPr>
          <w:sz w:val="28"/>
        </w:rPr>
        <w:t>Облік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виробничих</w:t>
      </w:r>
      <w:r>
        <w:rPr>
          <w:spacing w:val="1"/>
          <w:sz w:val="28"/>
        </w:rPr>
        <w:t xml:space="preserve"> </w:t>
      </w:r>
      <w:r>
        <w:rPr>
          <w:sz w:val="28"/>
        </w:rPr>
        <w:t>запасів:</w:t>
      </w:r>
      <w:r>
        <w:rPr>
          <w:spacing w:val="70"/>
          <w:sz w:val="28"/>
        </w:rPr>
        <w:t xml:space="preserve"> </w:t>
      </w:r>
      <w:r>
        <w:rPr>
          <w:sz w:val="28"/>
        </w:rPr>
        <w:t>сучасний</w:t>
      </w:r>
      <w:r>
        <w:rPr>
          <w:spacing w:val="-67"/>
          <w:sz w:val="28"/>
        </w:rPr>
        <w:t xml:space="preserve"> </w:t>
      </w:r>
      <w:r>
        <w:rPr>
          <w:sz w:val="28"/>
        </w:rPr>
        <w:t>стан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6"/>
          <w:sz w:val="28"/>
        </w:rPr>
        <w:t xml:space="preserve"> </w:t>
      </w:r>
      <w:r>
        <w:rPr>
          <w:sz w:val="28"/>
        </w:rPr>
        <w:t>напрямки</w:t>
      </w:r>
      <w:r>
        <w:rPr>
          <w:spacing w:val="6"/>
          <w:sz w:val="28"/>
        </w:rPr>
        <w:t xml:space="preserve"> </w:t>
      </w:r>
      <w:r>
        <w:rPr>
          <w:sz w:val="28"/>
        </w:rPr>
        <w:t>вдосконалення.</w:t>
      </w:r>
      <w:r>
        <w:rPr>
          <w:spacing w:val="5"/>
          <w:sz w:val="28"/>
        </w:rPr>
        <w:t xml:space="preserve"> </w:t>
      </w:r>
      <w:hyperlink r:id="rId29">
        <w:r>
          <w:rPr>
            <w:i/>
            <w:sz w:val="28"/>
          </w:rPr>
          <w:t>Науковий</w:t>
        </w:r>
        <w:r>
          <w:rPr>
            <w:i/>
            <w:spacing w:val="2"/>
            <w:sz w:val="28"/>
          </w:rPr>
          <w:t xml:space="preserve"> </w:t>
        </w:r>
        <w:r>
          <w:rPr>
            <w:i/>
            <w:sz w:val="28"/>
          </w:rPr>
          <w:t>вісник</w:t>
        </w:r>
        <w:r>
          <w:rPr>
            <w:i/>
            <w:spacing w:val="6"/>
            <w:sz w:val="28"/>
          </w:rPr>
          <w:t xml:space="preserve"> </w:t>
        </w:r>
        <w:r>
          <w:rPr>
            <w:i/>
            <w:sz w:val="28"/>
          </w:rPr>
          <w:t>Херсонського</w:t>
        </w:r>
      </w:hyperlink>
    </w:p>
    <w:p w:rsidR="00325B90" w:rsidRDefault="00325B90" w:rsidP="00325B90">
      <w:pPr>
        <w:spacing w:line="357" w:lineRule="auto"/>
        <w:jc w:val="both"/>
        <w:rPr>
          <w:sz w:val="28"/>
        </w:rPr>
        <w:sectPr w:rsidR="00325B90">
          <w:pgSz w:w="11910" w:h="16840"/>
          <w:pgMar w:top="1040" w:right="600" w:bottom="280" w:left="1440" w:header="717" w:footer="0" w:gutter="0"/>
          <w:cols w:space="720"/>
        </w:sectPr>
      </w:pPr>
    </w:p>
    <w:p w:rsidR="00325B90" w:rsidRDefault="00325B90" w:rsidP="00325B90">
      <w:pPr>
        <w:spacing w:before="76" w:line="362" w:lineRule="auto"/>
        <w:ind w:left="619" w:right="250"/>
        <w:jc w:val="both"/>
        <w:rPr>
          <w:sz w:val="28"/>
        </w:rPr>
      </w:pPr>
      <w:hyperlink r:id="rId30">
        <w:r>
          <w:rPr>
            <w:i/>
            <w:sz w:val="28"/>
          </w:rPr>
          <w:t>державного університету. Сер.: Економічні науки</w:t>
        </w:r>
      </w:hyperlink>
      <w:r>
        <w:rPr>
          <w:i/>
          <w:sz w:val="28"/>
        </w:rPr>
        <w:t xml:space="preserve">. </w:t>
      </w:r>
      <w:r>
        <w:rPr>
          <w:sz w:val="28"/>
        </w:rPr>
        <w:t>2016. Вип. 16(1). С.</w:t>
      </w:r>
      <w:r>
        <w:rPr>
          <w:spacing w:val="1"/>
          <w:sz w:val="28"/>
        </w:rPr>
        <w:t xml:space="preserve"> </w:t>
      </w:r>
      <w:r>
        <w:rPr>
          <w:sz w:val="28"/>
        </w:rPr>
        <w:t>147-151.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line="362" w:lineRule="auto"/>
        <w:ind w:right="255"/>
        <w:jc w:val="both"/>
        <w:rPr>
          <w:sz w:val="28"/>
        </w:rPr>
      </w:pPr>
      <w:r>
        <w:rPr>
          <w:sz w:val="28"/>
        </w:rPr>
        <w:t>Кулаковська Л.П., Піча Ю.В. Основи аудиту: навч. посібник для. студ.</w:t>
      </w:r>
      <w:r>
        <w:rPr>
          <w:spacing w:val="1"/>
          <w:sz w:val="28"/>
        </w:rPr>
        <w:t xml:space="preserve"> </w:t>
      </w:r>
      <w:r>
        <w:rPr>
          <w:sz w:val="28"/>
        </w:rPr>
        <w:t>вищих</w:t>
      </w:r>
      <w:r>
        <w:rPr>
          <w:spacing w:val="-5"/>
          <w:sz w:val="28"/>
        </w:rPr>
        <w:t xml:space="preserve"> </w:t>
      </w:r>
      <w:r>
        <w:rPr>
          <w:sz w:val="28"/>
        </w:rPr>
        <w:t>навч.</w:t>
      </w:r>
      <w:r>
        <w:rPr>
          <w:spacing w:val="4"/>
          <w:sz w:val="28"/>
        </w:rPr>
        <w:t xml:space="preserve"> </w:t>
      </w:r>
      <w:r>
        <w:rPr>
          <w:sz w:val="28"/>
        </w:rPr>
        <w:t>закладів.</w:t>
      </w:r>
      <w:r>
        <w:rPr>
          <w:spacing w:val="3"/>
          <w:sz w:val="28"/>
        </w:rPr>
        <w:t xml:space="preserve"> </w:t>
      </w:r>
      <w:r>
        <w:rPr>
          <w:sz w:val="28"/>
        </w:rPr>
        <w:t>Київ:</w:t>
      </w:r>
      <w:r>
        <w:rPr>
          <w:spacing w:val="-4"/>
          <w:sz w:val="28"/>
        </w:rPr>
        <w:t xml:space="preserve"> </w:t>
      </w:r>
      <w:r>
        <w:rPr>
          <w:sz w:val="28"/>
        </w:rPr>
        <w:t>Каравела,</w:t>
      </w:r>
      <w:r>
        <w:rPr>
          <w:spacing w:val="3"/>
          <w:sz w:val="28"/>
        </w:rPr>
        <w:t xml:space="preserve"> </w:t>
      </w:r>
      <w:r>
        <w:rPr>
          <w:sz w:val="28"/>
        </w:rPr>
        <w:t>2008.</w:t>
      </w:r>
      <w:r>
        <w:rPr>
          <w:spacing w:val="3"/>
          <w:sz w:val="28"/>
        </w:rPr>
        <w:t xml:space="preserve"> </w:t>
      </w:r>
      <w:r>
        <w:rPr>
          <w:sz w:val="28"/>
        </w:rPr>
        <w:t>312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line="360" w:lineRule="auto"/>
        <w:ind w:left="619" w:right="250"/>
        <w:jc w:val="both"/>
        <w:rPr>
          <w:sz w:val="28"/>
        </w:rPr>
      </w:pPr>
      <w:r>
        <w:rPr>
          <w:sz w:val="28"/>
        </w:rPr>
        <w:t>Кутер</w:t>
      </w:r>
      <w:r>
        <w:rPr>
          <w:spacing w:val="14"/>
          <w:sz w:val="28"/>
        </w:rPr>
        <w:t xml:space="preserve"> </w:t>
      </w:r>
      <w:r>
        <w:rPr>
          <w:sz w:val="28"/>
        </w:rPr>
        <w:t>М.І.,</w:t>
      </w:r>
      <w:r>
        <w:rPr>
          <w:spacing w:val="19"/>
          <w:sz w:val="28"/>
        </w:rPr>
        <w:t xml:space="preserve"> </w:t>
      </w:r>
      <w:r>
        <w:rPr>
          <w:sz w:val="28"/>
          <w:shd w:val="clear" w:color="auto" w:fill="F8F8F8"/>
        </w:rPr>
        <w:t>Гурська</w:t>
      </w:r>
      <w:r>
        <w:rPr>
          <w:spacing w:val="16"/>
          <w:sz w:val="28"/>
          <w:shd w:val="clear" w:color="auto" w:fill="F8F8F8"/>
        </w:rPr>
        <w:t xml:space="preserve"> </w:t>
      </w:r>
      <w:r>
        <w:rPr>
          <w:sz w:val="28"/>
          <w:shd w:val="clear" w:color="auto" w:fill="F8F8F8"/>
        </w:rPr>
        <w:t>М.М.</w:t>
      </w:r>
      <w:r>
        <w:rPr>
          <w:spacing w:val="17"/>
          <w:sz w:val="28"/>
          <w:shd w:val="clear" w:color="auto" w:fill="F8F8F8"/>
        </w:rPr>
        <w:t xml:space="preserve"> </w:t>
      </w:r>
      <w:r>
        <w:rPr>
          <w:sz w:val="28"/>
          <w:shd w:val="clear" w:color="auto" w:fill="F8F8F8"/>
        </w:rPr>
        <w:t>Основні</w:t>
      </w:r>
      <w:r>
        <w:rPr>
          <w:spacing w:val="7"/>
          <w:sz w:val="28"/>
          <w:shd w:val="clear" w:color="auto" w:fill="F8F8F8"/>
        </w:rPr>
        <w:t xml:space="preserve"> </w:t>
      </w:r>
      <w:r>
        <w:rPr>
          <w:sz w:val="28"/>
          <w:shd w:val="clear" w:color="auto" w:fill="F8F8F8"/>
        </w:rPr>
        <w:t>напрямки</w:t>
      </w:r>
      <w:r>
        <w:rPr>
          <w:spacing w:val="15"/>
          <w:sz w:val="28"/>
          <w:shd w:val="clear" w:color="auto" w:fill="F8F8F8"/>
        </w:rPr>
        <w:t xml:space="preserve"> </w:t>
      </w:r>
      <w:r>
        <w:rPr>
          <w:sz w:val="28"/>
          <w:shd w:val="clear" w:color="auto" w:fill="F8F8F8"/>
        </w:rPr>
        <w:t>вивчення</w:t>
      </w:r>
      <w:r>
        <w:rPr>
          <w:spacing w:val="20"/>
          <w:sz w:val="28"/>
          <w:shd w:val="clear" w:color="auto" w:fill="F8F8F8"/>
        </w:rPr>
        <w:t xml:space="preserve"> </w:t>
      </w:r>
      <w:r>
        <w:rPr>
          <w:sz w:val="28"/>
          <w:shd w:val="clear" w:color="auto" w:fill="F8F8F8"/>
        </w:rPr>
        <w:t>історії</w:t>
      </w:r>
      <w:r>
        <w:rPr>
          <w:spacing w:val="16"/>
          <w:sz w:val="28"/>
          <w:shd w:val="clear" w:color="auto" w:fill="F8F8F8"/>
        </w:rPr>
        <w:t xml:space="preserve"> </w:t>
      </w:r>
      <w:r>
        <w:rPr>
          <w:sz w:val="28"/>
          <w:shd w:val="clear" w:color="auto" w:fill="F8F8F8"/>
        </w:rPr>
        <w:t>виникнення</w:t>
      </w:r>
      <w:r>
        <w:rPr>
          <w:spacing w:val="-68"/>
          <w:sz w:val="28"/>
        </w:rPr>
        <w:t xml:space="preserve"> </w:t>
      </w:r>
      <w:r>
        <w:rPr>
          <w:sz w:val="28"/>
          <w:shd w:val="clear" w:color="auto" w:fill="F8F8F8"/>
        </w:rPr>
        <w:t xml:space="preserve">й розвитку бухгалтерського обліку. </w:t>
      </w:r>
      <w:r>
        <w:rPr>
          <w:i/>
          <w:sz w:val="28"/>
          <w:shd w:val="clear" w:color="auto" w:fill="F8F8F8"/>
        </w:rPr>
        <w:t>Незалежний аудитор</w:t>
      </w:r>
      <w:r>
        <w:rPr>
          <w:sz w:val="28"/>
          <w:shd w:val="clear" w:color="auto" w:fill="F8F8F8"/>
        </w:rPr>
        <w:t>. 2014. № 10. С.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8F8F8"/>
        </w:rPr>
        <w:t>14-29.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line="357" w:lineRule="auto"/>
        <w:ind w:left="619" w:right="247"/>
        <w:jc w:val="both"/>
        <w:rPr>
          <w:sz w:val="28"/>
        </w:rPr>
      </w:pPr>
      <w:r>
        <w:rPr>
          <w:sz w:val="28"/>
        </w:rPr>
        <w:t>Маркарьян Э.А., Герасименко Г.П., Маркарьян С.Э. Финансовый анализ: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4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4"/>
          <w:sz w:val="28"/>
        </w:rPr>
        <w:t xml:space="preserve"> </w:t>
      </w:r>
      <w:r>
        <w:rPr>
          <w:sz w:val="28"/>
        </w:rPr>
        <w:t>М.,</w:t>
      </w:r>
      <w:r>
        <w:rPr>
          <w:spacing w:val="5"/>
          <w:sz w:val="28"/>
        </w:rPr>
        <w:t xml:space="preserve"> </w:t>
      </w:r>
      <w:r>
        <w:rPr>
          <w:sz w:val="28"/>
        </w:rPr>
        <w:t>2009.</w:t>
      </w:r>
      <w:r>
        <w:rPr>
          <w:spacing w:val="1"/>
          <w:sz w:val="28"/>
        </w:rPr>
        <w:t xml:space="preserve"> </w:t>
      </w:r>
      <w:r>
        <w:rPr>
          <w:sz w:val="28"/>
        </w:rPr>
        <w:t>264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line="357" w:lineRule="auto"/>
        <w:ind w:left="619" w:right="247"/>
        <w:jc w:val="both"/>
        <w:rPr>
          <w:sz w:val="28"/>
        </w:rPr>
      </w:pPr>
      <w:r>
        <w:rPr>
          <w:sz w:val="28"/>
        </w:rPr>
        <w:t>Міщук</w:t>
      </w:r>
      <w:r>
        <w:rPr>
          <w:spacing w:val="1"/>
          <w:sz w:val="28"/>
        </w:rPr>
        <w:t xml:space="preserve"> </w:t>
      </w:r>
      <w:r>
        <w:rPr>
          <w:sz w:val="28"/>
        </w:rPr>
        <w:t>Г.Ю.,</w:t>
      </w:r>
      <w:r>
        <w:rPr>
          <w:spacing w:val="1"/>
          <w:sz w:val="28"/>
        </w:rPr>
        <w:t xml:space="preserve"> </w:t>
      </w:r>
      <w:r>
        <w:rPr>
          <w:sz w:val="28"/>
        </w:rPr>
        <w:t>Джигар</w:t>
      </w:r>
      <w:r>
        <w:rPr>
          <w:spacing w:val="1"/>
          <w:sz w:val="28"/>
        </w:rPr>
        <w:t xml:space="preserve"> </w:t>
      </w:r>
      <w:r>
        <w:rPr>
          <w:sz w:val="28"/>
        </w:rPr>
        <w:t>Т.М.,</w:t>
      </w:r>
      <w:r>
        <w:rPr>
          <w:spacing w:val="1"/>
          <w:sz w:val="28"/>
        </w:rPr>
        <w:t xml:space="preserve"> </w:t>
      </w:r>
      <w:r>
        <w:rPr>
          <w:sz w:val="28"/>
        </w:rPr>
        <w:t>Шишкіна</w:t>
      </w:r>
      <w:r>
        <w:rPr>
          <w:spacing w:val="1"/>
          <w:sz w:val="28"/>
        </w:rPr>
        <w:t xml:space="preserve"> </w:t>
      </w:r>
      <w:r>
        <w:rPr>
          <w:sz w:val="28"/>
        </w:rPr>
        <w:t>О.О.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71"/>
          <w:sz w:val="28"/>
        </w:rPr>
        <w:t xml:space="preserve"> </w:t>
      </w:r>
      <w:r>
        <w:rPr>
          <w:sz w:val="28"/>
        </w:rPr>
        <w:t>аналіз: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2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3"/>
          <w:sz w:val="28"/>
        </w:rPr>
        <w:t xml:space="preserve"> </w:t>
      </w:r>
      <w:r>
        <w:rPr>
          <w:sz w:val="28"/>
        </w:rPr>
        <w:t>Рівне: НУВГП,</w:t>
      </w:r>
      <w:r>
        <w:rPr>
          <w:spacing w:val="2"/>
          <w:sz w:val="28"/>
        </w:rPr>
        <w:t xml:space="preserve"> </w:t>
      </w:r>
      <w:r>
        <w:rPr>
          <w:sz w:val="28"/>
        </w:rPr>
        <w:t>2017.</w:t>
      </w:r>
      <w:r>
        <w:rPr>
          <w:spacing w:val="1"/>
          <w:sz w:val="28"/>
        </w:rPr>
        <w:t xml:space="preserve"> </w:t>
      </w:r>
      <w:r>
        <w:rPr>
          <w:sz w:val="28"/>
        </w:rPr>
        <w:t>156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before="1" w:line="360" w:lineRule="auto"/>
        <w:ind w:right="245"/>
        <w:jc w:val="both"/>
        <w:rPr>
          <w:sz w:val="28"/>
        </w:rPr>
      </w:pPr>
      <w:r>
        <w:rPr>
          <w:sz w:val="28"/>
        </w:rPr>
        <w:t>Немченко В.В. Аудит (Основи державного, незалежного професійного та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аудиту):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Немченко,</w:t>
      </w:r>
      <w:r>
        <w:rPr>
          <w:spacing w:val="1"/>
          <w:sz w:val="28"/>
        </w:rPr>
        <w:t xml:space="preserve"> </w:t>
      </w:r>
      <w:r>
        <w:rPr>
          <w:sz w:val="28"/>
        </w:rPr>
        <w:t>К.О.</w:t>
      </w:r>
      <w:r>
        <w:rPr>
          <w:spacing w:val="1"/>
          <w:sz w:val="28"/>
        </w:rPr>
        <w:t xml:space="preserve"> </w:t>
      </w:r>
      <w:r>
        <w:rPr>
          <w:sz w:val="28"/>
        </w:rPr>
        <w:t>Редько,</w:t>
      </w:r>
      <w:r>
        <w:rPr>
          <w:spacing w:val="1"/>
          <w:sz w:val="28"/>
        </w:rPr>
        <w:t xml:space="preserve"> </w:t>
      </w:r>
      <w:r>
        <w:rPr>
          <w:sz w:val="28"/>
        </w:rPr>
        <w:t>О.Ю.</w:t>
      </w:r>
      <w:r>
        <w:rPr>
          <w:spacing w:val="1"/>
          <w:sz w:val="28"/>
        </w:rPr>
        <w:t xml:space="preserve"> </w:t>
      </w:r>
      <w:r>
        <w:rPr>
          <w:sz w:val="28"/>
        </w:rPr>
        <w:t>Редько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3"/>
          <w:sz w:val="28"/>
        </w:rPr>
        <w:t xml:space="preserve"> </w:t>
      </w:r>
      <w:r>
        <w:rPr>
          <w:sz w:val="28"/>
        </w:rPr>
        <w:t>ін.</w:t>
      </w:r>
      <w:r>
        <w:rPr>
          <w:spacing w:val="3"/>
          <w:sz w:val="28"/>
        </w:rPr>
        <w:t xml:space="preserve"> </w:t>
      </w:r>
      <w:r>
        <w:rPr>
          <w:sz w:val="28"/>
        </w:rPr>
        <w:t>Київ:</w:t>
      </w:r>
      <w:r>
        <w:rPr>
          <w:spacing w:val="1"/>
          <w:sz w:val="28"/>
        </w:rPr>
        <w:t xml:space="preserve"> </w:t>
      </w:r>
      <w:r>
        <w:rPr>
          <w:sz w:val="28"/>
        </w:rPr>
        <w:t>ЦУЛ,</w:t>
      </w:r>
      <w:r>
        <w:rPr>
          <w:spacing w:val="4"/>
          <w:sz w:val="28"/>
        </w:rPr>
        <w:t xml:space="preserve"> </w:t>
      </w:r>
      <w:r>
        <w:rPr>
          <w:sz w:val="28"/>
        </w:rPr>
        <w:t>2012.</w:t>
      </w:r>
      <w:r>
        <w:rPr>
          <w:spacing w:val="5"/>
          <w:sz w:val="28"/>
        </w:rPr>
        <w:t xml:space="preserve"> </w:t>
      </w:r>
      <w:r>
        <w:rPr>
          <w:sz w:val="28"/>
        </w:rPr>
        <w:t>540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before="1" w:line="360" w:lineRule="auto"/>
        <w:ind w:right="251"/>
        <w:jc w:val="both"/>
        <w:rPr>
          <w:sz w:val="28"/>
        </w:rPr>
      </w:pPr>
      <w:r>
        <w:rPr>
          <w:sz w:val="28"/>
        </w:rPr>
        <w:t>Немченко В.В. Практичний курс внутрішнього аудиту / Немченко В.В.,</w:t>
      </w:r>
      <w:r>
        <w:rPr>
          <w:spacing w:val="1"/>
          <w:sz w:val="28"/>
        </w:rPr>
        <w:t xml:space="preserve"> </w:t>
      </w:r>
      <w:r>
        <w:rPr>
          <w:sz w:val="28"/>
        </w:rPr>
        <w:t>Хомутенко В.П., Хомутенко А.В. Київ: Центр учбової літератури, 2008.</w:t>
      </w:r>
      <w:r>
        <w:rPr>
          <w:spacing w:val="1"/>
          <w:sz w:val="28"/>
        </w:rPr>
        <w:t xml:space="preserve"> </w:t>
      </w:r>
      <w:r>
        <w:rPr>
          <w:sz w:val="28"/>
        </w:rPr>
        <w:t>240 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before="1" w:line="357" w:lineRule="auto"/>
        <w:ind w:right="247"/>
        <w:jc w:val="both"/>
        <w:rPr>
          <w:sz w:val="28"/>
        </w:rPr>
      </w:pPr>
      <w:r>
        <w:rPr>
          <w:sz w:val="28"/>
        </w:rPr>
        <w:t>Огійчук М.Ф., Новіков І.Т., Рагуліна І.І. Аудит: організація і методика: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2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3"/>
          <w:sz w:val="28"/>
        </w:rPr>
        <w:t xml:space="preserve"> </w:t>
      </w:r>
      <w:r>
        <w:rPr>
          <w:sz w:val="28"/>
        </w:rPr>
        <w:t>Київ: Алерта,</w:t>
      </w:r>
      <w:r>
        <w:rPr>
          <w:spacing w:val="2"/>
          <w:sz w:val="28"/>
        </w:rPr>
        <w:t xml:space="preserve"> </w:t>
      </w:r>
      <w:r>
        <w:rPr>
          <w:sz w:val="28"/>
        </w:rPr>
        <w:t>2012.</w:t>
      </w:r>
      <w:r>
        <w:rPr>
          <w:spacing w:val="1"/>
          <w:sz w:val="28"/>
        </w:rPr>
        <w:t xml:space="preserve"> </w:t>
      </w:r>
      <w:r>
        <w:rPr>
          <w:sz w:val="28"/>
        </w:rPr>
        <w:t>664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before="5" w:line="362" w:lineRule="auto"/>
        <w:ind w:right="255"/>
        <w:jc w:val="both"/>
        <w:rPr>
          <w:sz w:val="28"/>
        </w:rPr>
      </w:pPr>
      <w:r>
        <w:rPr>
          <w:sz w:val="28"/>
        </w:rPr>
        <w:t>Огійчук М.Ф., Утенкова К.О. Організація і методика аудиту: 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3"/>
          <w:sz w:val="28"/>
        </w:rPr>
        <w:t xml:space="preserve"> </w:t>
      </w:r>
      <w:r>
        <w:rPr>
          <w:sz w:val="28"/>
        </w:rPr>
        <w:t>Київ: Алерта,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r>
        <w:rPr>
          <w:sz w:val="28"/>
        </w:rPr>
        <w:t>304</w:t>
      </w:r>
      <w:r>
        <w:rPr>
          <w:spacing w:val="5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line="362" w:lineRule="auto"/>
        <w:ind w:right="247"/>
        <w:jc w:val="both"/>
        <w:rPr>
          <w:sz w:val="28"/>
        </w:rPr>
      </w:pPr>
      <w:r>
        <w:rPr>
          <w:sz w:val="28"/>
        </w:rPr>
        <w:t>Орлова В.К., Орлов М.С., Хома С.В. Фінансовий облік: підручник. Київ:</w:t>
      </w:r>
      <w:r>
        <w:rPr>
          <w:spacing w:val="1"/>
          <w:sz w:val="28"/>
        </w:rPr>
        <w:t xml:space="preserve"> </w:t>
      </w:r>
      <w:r>
        <w:rPr>
          <w:sz w:val="28"/>
        </w:rPr>
        <w:t>ЦУЛ,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  <w:r>
        <w:rPr>
          <w:spacing w:val="6"/>
          <w:sz w:val="28"/>
        </w:rPr>
        <w:t xml:space="preserve"> </w:t>
      </w:r>
      <w:r>
        <w:rPr>
          <w:sz w:val="28"/>
        </w:rPr>
        <w:t>510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line="360" w:lineRule="auto"/>
        <w:ind w:right="253"/>
        <w:jc w:val="both"/>
        <w:rPr>
          <w:sz w:val="28"/>
        </w:rPr>
      </w:pPr>
      <w:r>
        <w:rPr>
          <w:sz w:val="28"/>
        </w:rPr>
        <w:t>Осадча</w:t>
      </w:r>
      <w:r>
        <w:rPr>
          <w:spacing w:val="1"/>
          <w:sz w:val="28"/>
        </w:rPr>
        <w:t xml:space="preserve"> </w:t>
      </w:r>
      <w:r>
        <w:rPr>
          <w:sz w:val="28"/>
        </w:rPr>
        <w:t>Г.Г.,</w:t>
      </w:r>
      <w:r>
        <w:rPr>
          <w:spacing w:val="1"/>
          <w:sz w:val="28"/>
        </w:rPr>
        <w:t xml:space="preserve"> </w:t>
      </w:r>
      <w:r>
        <w:rPr>
          <w:sz w:val="28"/>
        </w:rPr>
        <w:t>Овсюк</w:t>
      </w:r>
      <w:r>
        <w:rPr>
          <w:spacing w:val="1"/>
          <w:sz w:val="28"/>
        </w:rPr>
        <w:t xml:space="preserve"> </w:t>
      </w:r>
      <w:r>
        <w:rPr>
          <w:sz w:val="28"/>
        </w:rPr>
        <w:t>А.М.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обліково-аналітичного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забезпечення наявності та руху грошових коштів підприємства. </w:t>
      </w:r>
      <w:r>
        <w:rPr>
          <w:i/>
          <w:sz w:val="28"/>
        </w:rPr>
        <w:t>Науковий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Ужгородського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Серія: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Міжнародні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економічні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відносини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світове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господарство.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2017.</w:t>
      </w:r>
      <w:r>
        <w:rPr>
          <w:spacing w:val="-4"/>
          <w:sz w:val="28"/>
        </w:rPr>
        <w:t xml:space="preserve"> </w:t>
      </w:r>
      <w:r>
        <w:rPr>
          <w:sz w:val="28"/>
        </w:rPr>
        <w:t>Вип.</w:t>
      </w:r>
      <w:r>
        <w:rPr>
          <w:spacing w:val="-6"/>
          <w:sz w:val="28"/>
        </w:rPr>
        <w:t xml:space="preserve"> </w:t>
      </w:r>
      <w:r>
        <w:rPr>
          <w:sz w:val="28"/>
        </w:rPr>
        <w:t>13(2).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61-64.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ind w:hanging="361"/>
        <w:jc w:val="both"/>
        <w:rPr>
          <w:i/>
          <w:sz w:val="28"/>
        </w:rPr>
      </w:pPr>
      <w:r>
        <w:rPr>
          <w:sz w:val="28"/>
        </w:rPr>
        <w:t>Олійник</w:t>
      </w:r>
      <w:r>
        <w:rPr>
          <w:spacing w:val="4"/>
          <w:sz w:val="28"/>
        </w:rPr>
        <w:t xml:space="preserve"> </w:t>
      </w:r>
      <w:r>
        <w:rPr>
          <w:sz w:val="28"/>
        </w:rPr>
        <w:t>С.О.</w:t>
      </w:r>
      <w:r>
        <w:rPr>
          <w:spacing w:val="75"/>
          <w:sz w:val="28"/>
        </w:rPr>
        <w:t xml:space="preserve"> </w:t>
      </w:r>
      <w:r>
        <w:rPr>
          <w:sz w:val="28"/>
        </w:rPr>
        <w:t>Аудит</w:t>
      </w:r>
      <w:r>
        <w:rPr>
          <w:spacing w:val="73"/>
          <w:sz w:val="28"/>
        </w:rPr>
        <w:t xml:space="preserve"> </w:t>
      </w:r>
      <w:r>
        <w:rPr>
          <w:sz w:val="28"/>
        </w:rPr>
        <w:t>операцій</w:t>
      </w:r>
      <w:r>
        <w:rPr>
          <w:spacing w:val="73"/>
          <w:sz w:val="28"/>
        </w:rPr>
        <w:t xml:space="preserve"> </w:t>
      </w:r>
      <w:r>
        <w:rPr>
          <w:sz w:val="28"/>
        </w:rPr>
        <w:t>з</w:t>
      </w:r>
      <w:r>
        <w:rPr>
          <w:spacing w:val="74"/>
          <w:sz w:val="28"/>
        </w:rPr>
        <w:t xml:space="preserve"> </w:t>
      </w:r>
      <w:r>
        <w:rPr>
          <w:sz w:val="28"/>
        </w:rPr>
        <w:t>грошовими</w:t>
      </w:r>
      <w:r>
        <w:rPr>
          <w:spacing w:val="73"/>
          <w:sz w:val="28"/>
        </w:rPr>
        <w:t xml:space="preserve"> </w:t>
      </w:r>
      <w:r>
        <w:rPr>
          <w:sz w:val="28"/>
        </w:rPr>
        <w:t>коштами.</w:t>
      </w:r>
      <w:r>
        <w:rPr>
          <w:spacing w:val="76"/>
          <w:sz w:val="28"/>
        </w:rPr>
        <w:t xml:space="preserve"> </w:t>
      </w:r>
      <w:r>
        <w:rPr>
          <w:i/>
          <w:sz w:val="28"/>
        </w:rPr>
        <w:t>Науковий</w:t>
      </w:r>
      <w:r>
        <w:rPr>
          <w:i/>
          <w:spacing w:val="74"/>
          <w:sz w:val="28"/>
        </w:rPr>
        <w:t xml:space="preserve"> </w:t>
      </w:r>
      <w:r>
        <w:rPr>
          <w:i/>
          <w:sz w:val="28"/>
        </w:rPr>
        <w:t>огляд.</w:t>
      </w:r>
    </w:p>
    <w:p w:rsidR="00325B90" w:rsidRDefault="00325B90" w:rsidP="00325B90">
      <w:pPr>
        <w:pStyle w:val="a3"/>
        <w:spacing w:before="150"/>
        <w:ind w:left="618"/>
      </w:pPr>
      <w:r>
        <w:t>2017.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9(41).</w:t>
      </w:r>
      <w:r>
        <w:rPr>
          <w:spacing w:val="-1"/>
        </w:rPr>
        <w:t xml:space="preserve"> </w:t>
      </w:r>
      <w:r>
        <w:t>С. 6 –</w:t>
      </w:r>
      <w:r>
        <w:rPr>
          <w:spacing w:val="1"/>
        </w:rPr>
        <w:t xml:space="preserve"> </w:t>
      </w:r>
      <w:r>
        <w:t>14.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before="158"/>
        <w:ind w:left="619" w:hanging="361"/>
        <w:jc w:val="both"/>
        <w:rPr>
          <w:sz w:val="28"/>
        </w:rPr>
      </w:pPr>
      <w:r>
        <w:rPr>
          <w:sz w:val="28"/>
        </w:rPr>
        <w:t>Палий</w:t>
      </w:r>
      <w:r>
        <w:rPr>
          <w:spacing w:val="57"/>
          <w:sz w:val="28"/>
        </w:rPr>
        <w:t xml:space="preserve"> </w:t>
      </w:r>
      <w:r>
        <w:rPr>
          <w:sz w:val="28"/>
        </w:rPr>
        <w:t>В.Ф.</w:t>
      </w:r>
      <w:r>
        <w:rPr>
          <w:spacing w:val="125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26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20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25"/>
          <w:sz w:val="28"/>
        </w:rPr>
        <w:t xml:space="preserve"> </w:t>
      </w:r>
      <w:r>
        <w:rPr>
          <w:sz w:val="28"/>
        </w:rPr>
        <w:t>отчетности.</w:t>
      </w:r>
      <w:r>
        <w:rPr>
          <w:spacing w:val="125"/>
          <w:sz w:val="28"/>
        </w:rPr>
        <w:t xml:space="preserve"> </w:t>
      </w:r>
      <w:r>
        <w:rPr>
          <w:sz w:val="28"/>
        </w:rPr>
        <w:t>М.:</w:t>
      </w:r>
    </w:p>
    <w:p w:rsidR="00325B90" w:rsidRDefault="00325B90" w:rsidP="00325B90">
      <w:pPr>
        <w:jc w:val="both"/>
        <w:rPr>
          <w:sz w:val="28"/>
        </w:rPr>
        <w:sectPr w:rsidR="00325B90">
          <w:pgSz w:w="11910" w:h="16840"/>
          <w:pgMar w:top="1040" w:right="600" w:bottom="280" w:left="1440" w:header="717" w:footer="0" w:gutter="0"/>
          <w:cols w:space="720"/>
        </w:sectPr>
      </w:pPr>
    </w:p>
    <w:p w:rsidR="00325B90" w:rsidRDefault="00325B90" w:rsidP="00325B90">
      <w:pPr>
        <w:pStyle w:val="a3"/>
        <w:spacing w:before="76"/>
        <w:ind w:left="619"/>
      </w:pPr>
      <w:r>
        <w:lastRenderedPageBreak/>
        <w:t>ИНФРА-М,</w:t>
      </w:r>
      <w:r>
        <w:rPr>
          <w:spacing w:val="-2"/>
        </w:rPr>
        <w:t xml:space="preserve"> </w:t>
      </w:r>
      <w:r>
        <w:t>2002.</w:t>
      </w:r>
      <w:r>
        <w:rPr>
          <w:spacing w:val="2"/>
        </w:rPr>
        <w:t xml:space="preserve"> </w:t>
      </w:r>
      <w:r>
        <w:t>456</w:t>
      </w:r>
      <w:r>
        <w:rPr>
          <w:spacing w:val="-2"/>
        </w:rPr>
        <w:t xml:space="preserve"> </w:t>
      </w:r>
      <w: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before="163" w:line="357" w:lineRule="auto"/>
        <w:ind w:left="619" w:right="254"/>
        <w:jc w:val="both"/>
        <w:rPr>
          <w:sz w:val="28"/>
        </w:rPr>
      </w:pPr>
      <w:r>
        <w:rPr>
          <w:sz w:val="28"/>
        </w:rPr>
        <w:t>Паламарчук</w:t>
      </w:r>
      <w:r>
        <w:rPr>
          <w:spacing w:val="1"/>
          <w:sz w:val="28"/>
        </w:rPr>
        <w:t xml:space="preserve"> </w:t>
      </w:r>
      <w:r>
        <w:rPr>
          <w:sz w:val="28"/>
        </w:rPr>
        <w:t>А.С.,</w:t>
      </w:r>
      <w:r>
        <w:rPr>
          <w:spacing w:val="1"/>
          <w:sz w:val="28"/>
        </w:rPr>
        <w:t xml:space="preserve"> </w:t>
      </w:r>
      <w:r>
        <w:rPr>
          <w:sz w:val="28"/>
        </w:rPr>
        <w:t>Паштова</w:t>
      </w:r>
      <w:r>
        <w:rPr>
          <w:spacing w:val="1"/>
          <w:sz w:val="28"/>
        </w:rPr>
        <w:t xml:space="preserve"> </w:t>
      </w:r>
      <w:r>
        <w:rPr>
          <w:sz w:val="28"/>
        </w:rPr>
        <w:t>Л.Г.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предприятия: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Інфра-М, 2001.</w:t>
      </w:r>
      <w:r>
        <w:rPr>
          <w:spacing w:val="6"/>
          <w:sz w:val="28"/>
        </w:rPr>
        <w:t xml:space="preserve"> </w:t>
      </w:r>
      <w:r>
        <w:rPr>
          <w:sz w:val="28"/>
        </w:rPr>
        <w:t>176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before="5"/>
        <w:ind w:left="619" w:hanging="361"/>
        <w:rPr>
          <w:sz w:val="28"/>
        </w:rPr>
      </w:pPr>
      <w:r>
        <w:rPr>
          <w:sz w:val="28"/>
        </w:rPr>
        <w:t>Паланюк</w:t>
      </w:r>
      <w:r>
        <w:rPr>
          <w:spacing w:val="32"/>
          <w:sz w:val="28"/>
        </w:rPr>
        <w:t xml:space="preserve"> </w:t>
      </w:r>
      <w:r>
        <w:rPr>
          <w:sz w:val="28"/>
        </w:rPr>
        <w:t>Н.А.,</w:t>
      </w:r>
      <w:r>
        <w:rPr>
          <w:spacing w:val="37"/>
          <w:sz w:val="28"/>
        </w:rPr>
        <w:t xml:space="preserve"> </w:t>
      </w:r>
      <w:r>
        <w:rPr>
          <w:sz w:val="28"/>
        </w:rPr>
        <w:t>Петренко</w:t>
      </w:r>
      <w:r>
        <w:rPr>
          <w:spacing w:val="31"/>
          <w:sz w:val="28"/>
        </w:rPr>
        <w:t xml:space="preserve"> </w:t>
      </w:r>
      <w:r>
        <w:rPr>
          <w:sz w:val="28"/>
        </w:rPr>
        <w:t>В.Г.</w:t>
      </w:r>
      <w:r>
        <w:rPr>
          <w:spacing w:val="29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30"/>
          <w:sz w:val="28"/>
        </w:rPr>
        <w:t xml:space="preserve"> </w:t>
      </w:r>
      <w:r>
        <w:rPr>
          <w:sz w:val="28"/>
        </w:rPr>
        <w:t>аналіз:</w:t>
      </w:r>
      <w:r>
        <w:rPr>
          <w:spacing w:val="28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33"/>
          <w:sz w:val="28"/>
        </w:rPr>
        <w:t xml:space="preserve"> </w:t>
      </w:r>
      <w:r>
        <w:rPr>
          <w:sz w:val="28"/>
        </w:rPr>
        <w:t>посібник.</w:t>
      </w:r>
    </w:p>
    <w:p w:rsidR="00325B90" w:rsidRDefault="00325B90" w:rsidP="00325B90">
      <w:pPr>
        <w:pStyle w:val="a3"/>
        <w:spacing w:before="163"/>
        <w:ind w:left="619"/>
      </w:pPr>
      <w:r>
        <w:t>Київ:</w:t>
      </w:r>
      <w:r>
        <w:rPr>
          <w:spacing w:val="-5"/>
        </w:rPr>
        <w:t xml:space="preserve"> </w:t>
      </w:r>
      <w:r>
        <w:t>Аграрна</w:t>
      </w:r>
      <w:r>
        <w:rPr>
          <w:spacing w:val="-1"/>
        </w:rPr>
        <w:t xml:space="preserve"> </w:t>
      </w:r>
      <w:r>
        <w:t>освіта,</w:t>
      </w:r>
      <w:r>
        <w:rPr>
          <w:spacing w:val="-3"/>
        </w:rPr>
        <w:t xml:space="preserve"> </w:t>
      </w:r>
      <w:r>
        <w:t>2010.</w:t>
      </w:r>
      <w:r>
        <w:rPr>
          <w:spacing w:val="-4"/>
        </w:rPr>
        <w:t xml:space="preserve"> </w:t>
      </w:r>
      <w:r>
        <w:t>252 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  <w:tab w:val="left" w:pos="3380"/>
          <w:tab w:val="left" w:pos="5509"/>
          <w:tab w:val="left" w:pos="7268"/>
          <w:tab w:val="left" w:pos="8970"/>
        </w:tabs>
        <w:spacing w:before="158" w:line="360" w:lineRule="auto"/>
        <w:ind w:right="246"/>
        <w:jc w:val="both"/>
        <w:rPr>
          <w:sz w:val="28"/>
        </w:rPr>
      </w:pPr>
      <w:r>
        <w:rPr>
          <w:sz w:val="28"/>
        </w:rPr>
        <w:t xml:space="preserve">Подмешальська Ю.В., Зайберт Є.К. Облік виробничих запасів. </w:t>
      </w:r>
      <w:r>
        <w:rPr>
          <w:i/>
          <w:sz w:val="28"/>
        </w:rPr>
        <w:t>Ефективна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економіка.</w:t>
      </w:r>
      <w:r>
        <w:rPr>
          <w:i/>
          <w:sz w:val="28"/>
        </w:rPr>
        <w:tab/>
      </w:r>
      <w:r>
        <w:rPr>
          <w:sz w:val="28"/>
        </w:rPr>
        <w:t>2018.</w:t>
      </w:r>
      <w:r>
        <w:rPr>
          <w:sz w:val="28"/>
        </w:rPr>
        <w:tab/>
        <w:t>№</w:t>
      </w:r>
      <w:r>
        <w:rPr>
          <w:sz w:val="28"/>
        </w:rPr>
        <w:tab/>
        <w:t>3.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31">
        <w:r>
          <w:rPr>
            <w:sz w:val="28"/>
          </w:rPr>
          <w:t>http://www.economy.nayka.com.ua/?op=1&amp;z=6273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01.11.2021).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before="3" w:line="360" w:lineRule="auto"/>
        <w:ind w:right="433"/>
        <w:jc w:val="both"/>
        <w:rPr>
          <w:sz w:val="28"/>
        </w:rPr>
      </w:pPr>
      <w:hyperlink r:id="rId32">
        <w:r>
          <w:rPr>
            <w:sz w:val="28"/>
          </w:rPr>
          <w:t>Польова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Т.В.,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Тиханська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І.О.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Формування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сучасних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організаційно-</w:t>
        </w:r>
      </w:hyperlink>
      <w:r>
        <w:rPr>
          <w:spacing w:val="1"/>
          <w:sz w:val="28"/>
        </w:rPr>
        <w:t xml:space="preserve"> </w:t>
      </w:r>
      <w:hyperlink r:id="rId33">
        <w:r>
          <w:rPr>
            <w:sz w:val="28"/>
          </w:rPr>
          <w:t>методичних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засад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аудиту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дебіторської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заборгованості.</w:t>
        </w:r>
        <w:r>
          <w:rPr>
            <w:spacing w:val="1"/>
            <w:sz w:val="28"/>
          </w:rPr>
          <w:t xml:space="preserve"> </w:t>
        </w:r>
        <w:r>
          <w:rPr>
            <w:i/>
            <w:sz w:val="28"/>
          </w:rPr>
          <w:t>Глобальні</w:t>
        </w:r>
        <w:r>
          <w:rPr>
            <w:i/>
            <w:spacing w:val="1"/>
            <w:sz w:val="28"/>
          </w:rPr>
          <w:t xml:space="preserve"> </w:t>
        </w:r>
        <w:r>
          <w:rPr>
            <w:i/>
            <w:sz w:val="28"/>
          </w:rPr>
          <w:t>та</w:t>
        </w:r>
      </w:hyperlink>
      <w:r>
        <w:rPr>
          <w:i/>
          <w:spacing w:val="1"/>
          <w:sz w:val="28"/>
        </w:rPr>
        <w:t xml:space="preserve"> </w:t>
      </w:r>
      <w:hyperlink r:id="rId34">
        <w:r>
          <w:rPr>
            <w:i/>
            <w:sz w:val="28"/>
          </w:rPr>
          <w:t>національні</w:t>
        </w:r>
        <w:r>
          <w:rPr>
            <w:i/>
            <w:spacing w:val="-1"/>
            <w:sz w:val="28"/>
          </w:rPr>
          <w:t xml:space="preserve"> </w:t>
        </w:r>
        <w:r>
          <w:rPr>
            <w:i/>
            <w:sz w:val="28"/>
          </w:rPr>
          <w:t>проблеми</w:t>
        </w:r>
        <w:r>
          <w:rPr>
            <w:i/>
            <w:spacing w:val="-1"/>
            <w:sz w:val="28"/>
          </w:rPr>
          <w:t xml:space="preserve"> </w:t>
        </w:r>
        <w:r>
          <w:rPr>
            <w:i/>
            <w:sz w:val="28"/>
          </w:rPr>
          <w:t>економіки.</w:t>
        </w:r>
        <w:r>
          <w:rPr>
            <w:i/>
            <w:spacing w:val="3"/>
            <w:sz w:val="28"/>
          </w:rPr>
          <w:t xml:space="preserve"> </w:t>
        </w:r>
        <w:r>
          <w:rPr>
            <w:sz w:val="28"/>
          </w:rPr>
          <w:t>2017.</w:t>
        </w:r>
        <w:r>
          <w:rPr>
            <w:spacing w:val="3"/>
            <w:sz w:val="28"/>
          </w:rPr>
          <w:t xml:space="preserve"> </w:t>
        </w:r>
        <w:r>
          <w:rPr>
            <w:sz w:val="28"/>
          </w:rPr>
          <w:t>№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20.</w:t>
        </w:r>
        <w:r>
          <w:rPr>
            <w:spacing w:val="3"/>
            <w:sz w:val="28"/>
          </w:rPr>
          <w:t xml:space="preserve"> </w:t>
        </w:r>
        <w:r>
          <w:rPr>
            <w:sz w:val="28"/>
          </w:rPr>
          <w:t>С.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1026-1031.</w:t>
        </w:r>
      </w:hyperlink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before="1" w:line="357" w:lineRule="auto"/>
        <w:ind w:right="250"/>
        <w:rPr>
          <w:sz w:val="28"/>
        </w:rPr>
      </w:pPr>
      <w:r>
        <w:rPr>
          <w:sz w:val="28"/>
        </w:rPr>
        <w:t>Пушкар</w:t>
      </w:r>
      <w:r>
        <w:rPr>
          <w:spacing w:val="17"/>
          <w:sz w:val="28"/>
        </w:rPr>
        <w:t xml:space="preserve"> </w:t>
      </w:r>
      <w:r>
        <w:rPr>
          <w:sz w:val="28"/>
        </w:rPr>
        <w:t>М.С.</w:t>
      </w:r>
      <w:r>
        <w:rPr>
          <w:spacing w:val="17"/>
          <w:sz w:val="28"/>
        </w:rPr>
        <w:t xml:space="preserve"> </w:t>
      </w:r>
      <w:r>
        <w:rPr>
          <w:sz w:val="28"/>
        </w:rPr>
        <w:t>Внутрішній</w:t>
      </w:r>
      <w:r>
        <w:rPr>
          <w:spacing w:val="14"/>
          <w:sz w:val="28"/>
        </w:rPr>
        <w:t xml:space="preserve"> </w:t>
      </w:r>
      <w:r>
        <w:rPr>
          <w:sz w:val="28"/>
        </w:rPr>
        <w:t>аудит:</w:t>
      </w:r>
      <w:r>
        <w:rPr>
          <w:spacing w:val="10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19"/>
          <w:sz w:val="28"/>
        </w:rPr>
        <w:t xml:space="preserve"> </w:t>
      </w:r>
      <w:r>
        <w:rPr>
          <w:sz w:val="28"/>
        </w:rPr>
        <w:t>/</w:t>
      </w:r>
      <w:r>
        <w:rPr>
          <w:spacing w:val="18"/>
          <w:sz w:val="28"/>
        </w:rPr>
        <w:t xml:space="preserve"> </w:t>
      </w:r>
      <w:r>
        <w:rPr>
          <w:sz w:val="28"/>
        </w:rPr>
        <w:t>Пушкар</w:t>
      </w:r>
      <w:r>
        <w:rPr>
          <w:spacing w:val="14"/>
          <w:sz w:val="28"/>
        </w:rPr>
        <w:t xml:space="preserve"> </w:t>
      </w:r>
      <w:r>
        <w:rPr>
          <w:sz w:val="28"/>
        </w:rPr>
        <w:t>М.С.,</w:t>
      </w:r>
      <w:r>
        <w:rPr>
          <w:spacing w:val="20"/>
          <w:sz w:val="28"/>
        </w:rPr>
        <w:t xml:space="preserve"> </w:t>
      </w:r>
      <w:r>
        <w:rPr>
          <w:sz w:val="28"/>
        </w:rPr>
        <w:t>Семанюк</w:t>
      </w:r>
      <w:r>
        <w:rPr>
          <w:spacing w:val="13"/>
          <w:sz w:val="28"/>
        </w:rPr>
        <w:t xml:space="preserve"> </w:t>
      </w:r>
      <w:r>
        <w:rPr>
          <w:sz w:val="28"/>
        </w:rPr>
        <w:t>В.З.</w:t>
      </w:r>
      <w:r>
        <w:rPr>
          <w:spacing w:val="-67"/>
          <w:sz w:val="28"/>
        </w:rPr>
        <w:t xml:space="preserve"> </w:t>
      </w:r>
      <w:r>
        <w:rPr>
          <w:sz w:val="28"/>
        </w:rPr>
        <w:t>Тернопіль: ТНЕУ,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  <w:r>
        <w:rPr>
          <w:spacing w:val="3"/>
          <w:sz w:val="28"/>
        </w:rPr>
        <w:t xml:space="preserve"> </w:t>
      </w:r>
      <w:r>
        <w:rPr>
          <w:sz w:val="28"/>
        </w:rPr>
        <w:t>211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before="5" w:line="357" w:lineRule="auto"/>
        <w:ind w:right="255"/>
        <w:rPr>
          <w:sz w:val="28"/>
        </w:rPr>
      </w:pPr>
      <w:r>
        <w:rPr>
          <w:sz w:val="28"/>
        </w:rPr>
        <w:t>Пилипенко</w:t>
      </w:r>
      <w:r>
        <w:rPr>
          <w:spacing w:val="44"/>
          <w:sz w:val="28"/>
        </w:rPr>
        <w:t xml:space="preserve"> </w:t>
      </w:r>
      <w:r>
        <w:rPr>
          <w:sz w:val="28"/>
        </w:rPr>
        <w:t>І.І.</w:t>
      </w:r>
      <w:r>
        <w:rPr>
          <w:spacing w:val="46"/>
          <w:sz w:val="28"/>
        </w:rPr>
        <w:t xml:space="preserve"> </w:t>
      </w:r>
      <w:r>
        <w:rPr>
          <w:sz w:val="28"/>
        </w:rPr>
        <w:t>Аудит:</w:t>
      </w:r>
      <w:r>
        <w:rPr>
          <w:spacing w:val="39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41"/>
          <w:sz w:val="28"/>
        </w:rPr>
        <w:t xml:space="preserve"> </w:t>
      </w:r>
      <w:r>
        <w:rPr>
          <w:sz w:val="28"/>
        </w:rPr>
        <w:t>Київ:</w:t>
      </w:r>
      <w:r>
        <w:rPr>
          <w:spacing w:val="39"/>
          <w:sz w:val="28"/>
        </w:rPr>
        <w:t xml:space="preserve"> </w:t>
      </w:r>
      <w:r>
        <w:rPr>
          <w:sz w:val="28"/>
        </w:rPr>
        <w:t>ДП</w:t>
      </w:r>
      <w:r>
        <w:rPr>
          <w:spacing w:val="44"/>
          <w:sz w:val="28"/>
        </w:rPr>
        <w:t xml:space="preserve"> </w:t>
      </w:r>
      <w:r>
        <w:rPr>
          <w:sz w:val="28"/>
        </w:rPr>
        <w:t>«Інформ.-аналіт.</w:t>
      </w:r>
      <w:r>
        <w:rPr>
          <w:spacing w:val="41"/>
          <w:sz w:val="28"/>
        </w:rPr>
        <w:t xml:space="preserve"> </w:t>
      </w:r>
      <w:r>
        <w:rPr>
          <w:sz w:val="28"/>
        </w:rPr>
        <w:t>агентство»,</w:t>
      </w:r>
      <w:r>
        <w:rPr>
          <w:spacing w:val="-67"/>
          <w:sz w:val="28"/>
        </w:rPr>
        <w:t xml:space="preserve"> </w:t>
      </w:r>
      <w:r>
        <w:rPr>
          <w:sz w:val="28"/>
        </w:rPr>
        <w:t>2015.</w:t>
      </w:r>
      <w:r>
        <w:rPr>
          <w:spacing w:val="1"/>
          <w:sz w:val="28"/>
        </w:rPr>
        <w:t xml:space="preserve"> </w:t>
      </w:r>
      <w:r>
        <w:rPr>
          <w:sz w:val="28"/>
        </w:rPr>
        <w:t>643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before="5"/>
        <w:ind w:hanging="361"/>
        <w:rPr>
          <w:sz w:val="28"/>
        </w:rPr>
      </w:pPr>
      <w:r>
        <w:rPr>
          <w:sz w:val="28"/>
        </w:rPr>
        <w:t>Савицька</w:t>
      </w:r>
      <w:r>
        <w:rPr>
          <w:spacing w:val="44"/>
          <w:sz w:val="28"/>
        </w:rPr>
        <w:t xml:space="preserve"> </w:t>
      </w:r>
      <w:r>
        <w:rPr>
          <w:sz w:val="28"/>
        </w:rPr>
        <w:t>Г.В.</w:t>
      </w:r>
      <w:r>
        <w:rPr>
          <w:spacing w:val="46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47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44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41"/>
          <w:sz w:val="28"/>
        </w:rPr>
        <w:t xml:space="preserve"> </w:t>
      </w:r>
      <w:r>
        <w:rPr>
          <w:sz w:val="28"/>
        </w:rPr>
        <w:t>підприємства:</w:t>
      </w:r>
      <w:r>
        <w:rPr>
          <w:spacing w:val="38"/>
          <w:sz w:val="28"/>
        </w:rPr>
        <w:t xml:space="preserve"> </w:t>
      </w:r>
      <w:r>
        <w:rPr>
          <w:sz w:val="28"/>
        </w:rPr>
        <w:t>навч.</w:t>
      </w:r>
      <w:r>
        <w:rPr>
          <w:spacing w:val="47"/>
          <w:sz w:val="28"/>
        </w:rPr>
        <w:t xml:space="preserve"> </w:t>
      </w:r>
      <w:r>
        <w:rPr>
          <w:sz w:val="28"/>
        </w:rPr>
        <w:t>посіб.</w:t>
      </w:r>
    </w:p>
    <w:p w:rsidR="00325B90" w:rsidRDefault="00325B90" w:rsidP="00325B90">
      <w:pPr>
        <w:pStyle w:val="a3"/>
        <w:spacing w:before="163"/>
        <w:ind w:left="618"/>
      </w:pPr>
      <w:r>
        <w:t>Київ:</w:t>
      </w:r>
      <w:r>
        <w:rPr>
          <w:spacing w:val="-9"/>
        </w:rPr>
        <w:t xml:space="preserve"> </w:t>
      </w:r>
      <w:r>
        <w:t>Знання,</w:t>
      </w:r>
      <w:r>
        <w:rPr>
          <w:spacing w:val="-3"/>
        </w:rPr>
        <w:t xml:space="preserve"> </w:t>
      </w:r>
      <w:r>
        <w:t>2015.</w:t>
      </w:r>
      <w:r>
        <w:rPr>
          <w:spacing w:val="1"/>
        </w:rPr>
        <w:t xml:space="preserve"> </w:t>
      </w:r>
      <w:r>
        <w:t>662</w:t>
      </w:r>
      <w:r>
        <w:rPr>
          <w:spacing w:val="-3"/>
        </w:rPr>
        <w:t xml:space="preserve"> </w:t>
      </w:r>
      <w: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19"/>
        </w:tabs>
        <w:spacing w:before="158" w:line="362" w:lineRule="auto"/>
        <w:ind w:right="255"/>
        <w:jc w:val="both"/>
        <w:rPr>
          <w:sz w:val="28"/>
        </w:rPr>
      </w:pPr>
      <w:r>
        <w:rPr>
          <w:sz w:val="28"/>
        </w:rPr>
        <w:t>Серединська В., Загородна О., Федорович А. Економічний аналіз: навч.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2"/>
          <w:sz w:val="28"/>
        </w:rPr>
        <w:t xml:space="preserve"> </w:t>
      </w:r>
      <w:r>
        <w:rPr>
          <w:sz w:val="28"/>
        </w:rPr>
        <w:t>Тернопіль: Видавництво</w:t>
      </w:r>
      <w:r>
        <w:rPr>
          <w:spacing w:val="3"/>
          <w:sz w:val="28"/>
        </w:rPr>
        <w:t xml:space="preserve"> </w:t>
      </w:r>
      <w:r>
        <w:rPr>
          <w:sz w:val="28"/>
        </w:rPr>
        <w:t>Астон,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  <w:r>
        <w:rPr>
          <w:spacing w:val="2"/>
          <w:sz w:val="28"/>
        </w:rPr>
        <w:t xml:space="preserve"> </w:t>
      </w:r>
      <w:r>
        <w:rPr>
          <w:sz w:val="28"/>
        </w:rPr>
        <w:t>624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line="360" w:lineRule="auto"/>
        <w:ind w:right="247"/>
        <w:jc w:val="both"/>
        <w:rPr>
          <w:sz w:val="28"/>
        </w:rPr>
      </w:pPr>
      <w:r>
        <w:rPr>
          <w:sz w:val="28"/>
        </w:rPr>
        <w:t>Соколов Я.В., Быков В.А., Генералова Н.В., Карельская С.Н., Патров В.В.,</w:t>
      </w:r>
      <w:r>
        <w:rPr>
          <w:spacing w:val="-67"/>
          <w:sz w:val="28"/>
        </w:rPr>
        <w:t xml:space="preserve"> </w:t>
      </w:r>
      <w:r>
        <w:rPr>
          <w:sz w:val="28"/>
        </w:rPr>
        <w:t>Соколова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Львова</w:t>
      </w:r>
      <w:r>
        <w:rPr>
          <w:spacing w:val="1"/>
          <w:sz w:val="28"/>
        </w:rPr>
        <w:t xml:space="preserve"> </w:t>
      </w:r>
      <w:r>
        <w:rPr>
          <w:sz w:val="28"/>
        </w:rPr>
        <w:t>Д.А.,</w:t>
      </w:r>
      <w:r>
        <w:rPr>
          <w:spacing w:val="1"/>
          <w:sz w:val="28"/>
        </w:rPr>
        <w:t xml:space="preserve"> </w:t>
      </w:r>
      <w:r>
        <w:rPr>
          <w:sz w:val="28"/>
        </w:rPr>
        <w:t>Соболева</w:t>
      </w:r>
      <w:r>
        <w:rPr>
          <w:spacing w:val="1"/>
          <w:sz w:val="28"/>
        </w:rPr>
        <w:t xml:space="preserve"> </w:t>
      </w:r>
      <w:r>
        <w:rPr>
          <w:sz w:val="28"/>
        </w:rPr>
        <w:t>Г.В.,</w:t>
      </w:r>
      <w:r>
        <w:rPr>
          <w:spacing w:val="1"/>
          <w:sz w:val="28"/>
        </w:rPr>
        <w:t xml:space="preserve"> </w:t>
      </w:r>
      <w:r>
        <w:rPr>
          <w:sz w:val="28"/>
        </w:rPr>
        <w:t>Терентьева</w:t>
      </w:r>
      <w:r>
        <w:rPr>
          <w:spacing w:val="71"/>
          <w:sz w:val="28"/>
        </w:rPr>
        <w:t xml:space="preserve"> </w:t>
      </w:r>
      <w:r>
        <w:rPr>
          <w:sz w:val="28"/>
        </w:rPr>
        <w:t>Т.О.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Бухгалтерская (финансовая) отчетность: учеб. пособие / под ред. проф.</w:t>
      </w:r>
      <w:r>
        <w:rPr>
          <w:spacing w:val="1"/>
          <w:sz w:val="28"/>
        </w:rPr>
        <w:t xml:space="preserve"> </w:t>
      </w:r>
      <w:r>
        <w:rPr>
          <w:sz w:val="28"/>
        </w:rPr>
        <w:t>Я.В.</w:t>
      </w:r>
      <w:r>
        <w:rPr>
          <w:spacing w:val="3"/>
          <w:sz w:val="28"/>
        </w:rPr>
        <w:t xml:space="preserve"> </w:t>
      </w:r>
      <w:r>
        <w:rPr>
          <w:sz w:val="28"/>
        </w:rPr>
        <w:t>Соколова, 2015.</w:t>
      </w:r>
      <w:r>
        <w:rPr>
          <w:spacing w:val="6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Інфра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 512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line="362" w:lineRule="auto"/>
        <w:ind w:left="619" w:right="252"/>
        <w:jc w:val="both"/>
        <w:rPr>
          <w:sz w:val="28"/>
        </w:rPr>
      </w:pPr>
      <w:r>
        <w:rPr>
          <w:sz w:val="28"/>
        </w:rPr>
        <w:t>Слав'юк Р.А. Фінанси підприємств: навчальний посібник. Київ: «Центр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-2"/>
          <w:sz w:val="28"/>
        </w:rPr>
        <w:t xml:space="preserve"> </w:t>
      </w:r>
      <w:r>
        <w:rPr>
          <w:sz w:val="28"/>
        </w:rPr>
        <w:t>літератури»,</w:t>
      </w:r>
      <w:r>
        <w:rPr>
          <w:spacing w:val="1"/>
          <w:sz w:val="28"/>
        </w:rPr>
        <w:t xml:space="preserve"> </w:t>
      </w:r>
      <w:r>
        <w:rPr>
          <w:sz w:val="28"/>
        </w:rPr>
        <w:t>2004.</w:t>
      </w:r>
      <w:r>
        <w:rPr>
          <w:spacing w:val="5"/>
          <w:sz w:val="28"/>
        </w:rPr>
        <w:t xml:space="preserve"> </w:t>
      </w:r>
      <w:r>
        <w:rPr>
          <w:sz w:val="28"/>
        </w:rPr>
        <w:t>460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line="362" w:lineRule="auto"/>
        <w:ind w:left="619" w:right="254"/>
        <w:jc w:val="both"/>
        <w:rPr>
          <w:sz w:val="28"/>
        </w:rPr>
      </w:pPr>
      <w:r>
        <w:rPr>
          <w:sz w:val="28"/>
        </w:rPr>
        <w:t>Сіменко І.В.,</w:t>
      </w:r>
      <w:r>
        <w:rPr>
          <w:spacing w:val="1"/>
          <w:sz w:val="28"/>
        </w:rPr>
        <w:t xml:space="preserve"> </w:t>
      </w:r>
      <w:r>
        <w:rPr>
          <w:sz w:val="28"/>
        </w:rPr>
        <w:t>Косова Т.Д.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 господарської діяльності: 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3"/>
          <w:sz w:val="28"/>
        </w:rPr>
        <w:t xml:space="preserve"> </w:t>
      </w:r>
      <w:r>
        <w:rPr>
          <w:sz w:val="28"/>
        </w:rPr>
        <w:t>Київ: Центр</w:t>
      </w:r>
      <w:r>
        <w:rPr>
          <w:spacing w:val="-2"/>
          <w:sz w:val="28"/>
        </w:rPr>
        <w:t xml:space="preserve"> </w:t>
      </w:r>
      <w:r>
        <w:rPr>
          <w:sz w:val="28"/>
        </w:rPr>
        <w:t>учбової</w:t>
      </w:r>
      <w:r>
        <w:rPr>
          <w:spacing w:val="-2"/>
          <w:sz w:val="28"/>
        </w:rPr>
        <w:t xml:space="preserve"> </w:t>
      </w:r>
      <w:r>
        <w:rPr>
          <w:sz w:val="28"/>
        </w:rPr>
        <w:t>літератури,</w:t>
      </w:r>
      <w:r>
        <w:rPr>
          <w:spacing w:val="1"/>
          <w:sz w:val="28"/>
        </w:rPr>
        <w:t xml:space="preserve"> </w:t>
      </w:r>
      <w:r>
        <w:rPr>
          <w:sz w:val="28"/>
        </w:rPr>
        <w:t>2013.</w:t>
      </w:r>
      <w:r>
        <w:rPr>
          <w:spacing w:val="1"/>
          <w:sz w:val="28"/>
        </w:rPr>
        <w:t xml:space="preserve"> </w:t>
      </w:r>
      <w:r>
        <w:rPr>
          <w:sz w:val="28"/>
        </w:rPr>
        <w:t>384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line="357" w:lineRule="auto"/>
        <w:ind w:left="619" w:right="247"/>
        <w:jc w:val="both"/>
        <w:rPr>
          <w:sz w:val="28"/>
        </w:rPr>
      </w:pPr>
      <w:r>
        <w:rPr>
          <w:sz w:val="28"/>
        </w:rPr>
        <w:t>Ткаченко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Н.М.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Бухгалтерський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облік,</w:t>
      </w:r>
      <w:r>
        <w:rPr>
          <w:spacing w:val="1"/>
          <w:sz w:val="28"/>
        </w:rPr>
        <w:t xml:space="preserve"> </w:t>
      </w:r>
      <w:r>
        <w:rPr>
          <w:sz w:val="28"/>
        </w:rPr>
        <w:t>оподаткування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звітність:</w:t>
      </w:r>
      <w:r>
        <w:rPr>
          <w:spacing w:val="-5"/>
          <w:sz w:val="28"/>
        </w:rPr>
        <w:t xml:space="preserve"> </w:t>
      </w:r>
      <w:r>
        <w:rPr>
          <w:sz w:val="28"/>
        </w:rPr>
        <w:t>підруч.</w:t>
      </w:r>
      <w:r>
        <w:rPr>
          <w:spacing w:val="4"/>
          <w:sz w:val="28"/>
        </w:rPr>
        <w:t xml:space="preserve"> </w:t>
      </w:r>
      <w:r>
        <w:rPr>
          <w:sz w:val="28"/>
        </w:rPr>
        <w:t>Київ: Алерта,</w:t>
      </w:r>
      <w:r>
        <w:rPr>
          <w:spacing w:val="5"/>
          <w:sz w:val="28"/>
        </w:rPr>
        <w:t xml:space="preserve"> </w:t>
      </w:r>
      <w:r>
        <w:rPr>
          <w:sz w:val="28"/>
        </w:rPr>
        <w:t>2013.</w:t>
      </w:r>
      <w:r>
        <w:rPr>
          <w:spacing w:val="4"/>
          <w:sz w:val="28"/>
        </w:rPr>
        <w:t xml:space="preserve"> </w:t>
      </w:r>
      <w:r>
        <w:rPr>
          <w:sz w:val="28"/>
        </w:rPr>
        <w:t>982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spacing w:line="357" w:lineRule="auto"/>
        <w:jc w:val="both"/>
        <w:rPr>
          <w:sz w:val="28"/>
        </w:rPr>
        <w:sectPr w:rsidR="00325B90">
          <w:pgSz w:w="11910" w:h="16840"/>
          <w:pgMar w:top="1040" w:right="600" w:bottom="280" w:left="1440" w:header="717" w:footer="0" w:gutter="0"/>
          <w:cols w:space="720"/>
        </w:sectPr>
      </w:pP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before="76" w:line="362" w:lineRule="auto"/>
        <w:ind w:left="619" w:right="254"/>
        <w:jc w:val="both"/>
        <w:rPr>
          <w:sz w:val="28"/>
        </w:rPr>
      </w:pPr>
      <w:r>
        <w:rPr>
          <w:sz w:val="28"/>
        </w:rPr>
        <w:lastRenderedPageBreak/>
        <w:t>Федишин М.П. Методичні аспекти аналізу грошових потоків підприємств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цілей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планування.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Економічний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аналіз.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25.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132-138.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line="314" w:lineRule="exact"/>
        <w:ind w:left="619" w:hanging="361"/>
        <w:jc w:val="both"/>
        <w:rPr>
          <w:sz w:val="28"/>
        </w:rPr>
      </w:pPr>
      <w:r>
        <w:rPr>
          <w:sz w:val="28"/>
        </w:rPr>
        <w:t>Чебанова</w:t>
      </w:r>
      <w:r>
        <w:rPr>
          <w:spacing w:val="19"/>
          <w:sz w:val="28"/>
        </w:rPr>
        <w:t xml:space="preserve"> </w:t>
      </w:r>
      <w:r>
        <w:rPr>
          <w:sz w:val="28"/>
        </w:rPr>
        <w:t>Н.В.,</w:t>
      </w:r>
      <w:r>
        <w:rPr>
          <w:spacing w:val="26"/>
          <w:sz w:val="28"/>
        </w:rPr>
        <w:t xml:space="preserve"> </w:t>
      </w:r>
      <w:r>
        <w:rPr>
          <w:sz w:val="28"/>
        </w:rPr>
        <w:t>Василенко</w:t>
      </w:r>
      <w:r>
        <w:rPr>
          <w:spacing w:val="22"/>
          <w:sz w:val="28"/>
        </w:rPr>
        <w:t xml:space="preserve"> </w:t>
      </w:r>
      <w:r>
        <w:rPr>
          <w:sz w:val="28"/>
        </w:rPr>
        <w:t>Ю.А.</w:t>
      </w:r>
      <w:r>
        <w:rPr>
          <w:spacing w:val="24"/>
          <w:sz w:val="28"/>
        </w:rPr>
        <w:t xml:space="preserve"> </w:t>
      </w:r>
      <w:r>
        <w:rPr>
          <w:sz w:val="28"/>
        </w:rPr>
        <w:t>Бухгалтерський</w:t>
      </w:r>
      <w:r>
        <w:rPr>
          <w:spacing w:val="24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23"/>
          <w:sz w:val="28"/>
        </w:rPr>
        <w:t xml:space="preserve"> </w:t>
      </w:r>
      <w:r>
        <w:rPr>
          <w:sz w:val="28"/>
        </w:rPr>
        <w:t>облік:</w:t>
      </w:r>
      <w:r>
        <w:rPr>
          <w:spacing w:val="21"/>
          <w:sz w:val="28"/>
        </w:rPr>
        <w:t xml:space="preserve"> </w:t>
      </w:r>
      <w:r>
        <w:rPr>
          <w:sz w:val="28"/>
        </w:rPr>
        <w:t>посіб.</w:t>
      </w:r>
    </w:p>
    <w:p w:rsidR="00325B90" w:rsidRDefault="00325B90" w:rsidP="00325B90">
      <w:pPr>
        <w:pStyle w:val="a3"/>
        <w:spacing w:before="163"/>
        <w:ind w:left="618"/>
      </w:pPr>
      <w:r>
        <w:t>Київ:</w:t>
      </w:r>
      <w:r>
        <w:rPr>
          <w:spacing w:val="-5"/>
        </w:rPr>
        <w:t xml:space="preserve"> </w:t>
      </w:r>
      <w:r>
        <w:t>Видавничий</w:t>
      </w:r>
      <w:r>
        <w:rPr>
          <w:spacing w:val="-3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«Академія»,</w:t>
      </w:r>
      <w:r>
        <w:rPr>
          <w:spacing w:val="-3"/>
        </w:rPr>
        <w:t xml:space="preserve"> </w:t>
      </w:r>
      <w:r>
        <w:t>2002.</w:t>
      </w:r>
      <w:r>
        <w:rPr>
          <w:spacing w:val="-4"/>
        </w:rPr>
        <w:t xml:space="preserve"> </w:t>
      </w:r>
      <w:r>
        <w:t>672</w:t>
      </w:r>
      <w:r>
        <w:rPr>
          <w:spacing w:val="-2"/>
        </w:rPr>
        <w:t xml:space="preserve"> </w:t>
      </w:r>
      <w:r>
        <w:t>с.</w:t>
      </w:r>
    </w:p>
    <w:p w:rsidR="00325B90" w:rsidRDefault="00325B90" w:rsidP="00325B90">
      <w:pPr>
        <w:pStyle w:val="a5"/>
        <w:numPr>
          <w:ilvl w:val="0"/>
          <w:numId w:val="2"/>
        </w:numPr>
        <w:tabs>
          <w:tab w:val="left" w:pos="620"/>
        </w:tabs>
        <w:spacing w:before="163" w:line="357" w:lineRule="auto"/>
        <w:ind w:left="259" w:right="254" w:firstLine="0"/>
        <w:jc w:val="both"/>
        <w:rPr>
          <w:sz w:val="28"/>
        </w:rPr>
      </w:pPr>
      <w:r>
        <w:rPr>
          <w:sz w:val="28"/>
        </w:rPr>
        <w:t>Шишкоєдова М.М. Основы аудита. М.: Гросс Медиа, 2004. 240 с.</w:t>
      </w:r>
      <w:r>
        <w:rPr>
          <w:spacing w:val="1"/>
          <w:sz w:val="28"/>
        </w:rPr>
        <w:t xml:space="preserve"> </w:t>
      </w:r>
      <w:r>
        <w:rPr>
          <w:sz w:val="28"/>
        </w:rPr>
        <w:t>79.Шеремет</w:t>
      </w:r>
      <w:r>
        <w:rPr>
          <w:spacing w:val="24"/>
          <w:sz w:val="28"/>
        </w:rPr>
        <w:t xml:space="preserve"> </w:t>
      </w:r>
      <w:r>
        <w:rPr>
          <w:sz w:val="28"/>
        </w:rPr>
        <w:t>А.Д.,</w:t>
      </w:r>
      <w:r>
        <w:rPr>
          <w:spacing w:val="27"/>
          <w:sz w:val="28"/>
        </w:rPr>
        <w:t xml:space="preserve"> </w:t>
      </w:r>
      <w:r>
        <w:rPr>
          <w:sz w:val="28"/>
        </w:rPr>
        <w:t>Старовойтова</w:t>
      </w:r>
      <w:r>
        <w:rPr>
          <w:spacing w:val="21"/>
          <w:sz w:val="28"/>
        </w:rPr>
        <w:t xml:space="preserve"> </w:t>
      </w:r>
      <w:r>
        <w:rPr>
          <w:sz w:val="28"/>
        </w:rPr>
        <w:t>Е.В.</w:t>
      </w:r>
      <w:r>
        <w:rPr>
          <w:spacing w:val="25"/>
          <w:sz w:val="28"/>
        </w:rPr>
        <w:t xml:space="preserve"> </w:t>
      </w:r>
      <w:r>
        <w:rPr>
          <w:sz w:val="28"/>
        </w:rPr>
        <w:t>Бухгалтерский</w:t>
      </w:r>
      <w:r>
        <w:rPr>
          <w:spacing w:val="25"/>
          <w:sz w:val="28"/>
        </w:rPr>
        <w:t xml:space="preserve"> </w:t>
      </w:r>
      <w:r>
        <w:rPr>
          <w:sz w:val="28"/>
        </w:rPr>
        <w:t>учет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анализ:</w:t>
      </w:r>
      <w:r>
        <w:rPr>
          <w:spacing w:val="22"/>
          <w:sz w:val="28"/>
        </w:rPr>
        <w:t xml:space="preserve"> </w:t>
      </w:r>
      <w:r>
        <w:rPr>
          <w:sz w:val="28"/>
        </w:rPr>
        <w:t>учебник.</w:t>
      </w:r>
    </w:p>
    <w:p w:rsidR="00325B90" w:rsidRDefault="00325B90" w:rsidP="00325B90">
      <w:pPr>
        <w:pStyle w:val="a3"/>
        <w:spacing w:before="5"/>
        <w:ind w:left="619"/>
      </w:pPr>
      <w:r>
        <w:t>М.:</w:t>
      </w:r>
      <w:r>
        <w:rPr>
          <w:spacing w:val="-6"/>
        </w:rPr>
        <w:t xml:space="preserve"> </w:t>
      </w:r>
      <w:r>
        <w:t>Інфра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М,</w:t>
      </w:r>
      <w:r>
        <w:rPr>
          <w:spacing w:val="2"/>
        </w:rPr>
        <w:t xml:space="preserve"> </w:t>
      </w:r>
      <w:r>
        <w:t>2010.</w:t>
      </w:r>
      <w:r>
        <w:rPr>
          <w:spacing w:val="3"/>
        </w:rPr>
        <w:t xml:space="preserve"> </w:t>
      </w:r>
      <w:r>
        <w:t>618</w:t>
      </w:r>
      <w:r>
        <w:rPr>
          <w:spacing w:val="-1"/>
        </w:rPr>
        <w:t xml:space="preserve"> </w:t>
      </w:r>
      <w:r>
        <w:t>с.</w:t>
      </w:r>
    </w:p>
    <w:p w:rsidR="00325B90" w:rsidRDefault="00325B90" w:rsidP="00325B90">
      <w:pPr>
        <w:pStyle w:val="a5"/>
        <w:numPr>
          <w:ilvl w:val="0"/>
          <w:numId w:val="1"/>
        </w:numPr>
        <w:tabs>
          <w:tab w:val="left" w:pos="619"/>
        </w:tabs>
        <w:spacing w:before="163" w:line="357" w:lineRule="auto"/>
        <w:ind w:right="247"/>
        <w:jc w:val="both"/>
        <w:rPr>
          <w:sz w:val="28"/>
        </w:rPr>
      </w:pPr>
      <w:r>
        <w:rPr>
          <w:sz w:val="28"/>
        </w:rPr>
        <w:t>Шендригоренко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М.Т.</w:t>
      </w:r>
      <w:r>
        <w:rPr>
          <w:spacing w:val="1"/>
          <w:sz w:val="28"/>
        </w:rPr>
        <w:t xml:space="preserve"> </w:t>
      </w:r>
      <w:r>
        <w:rPr>
          <w:sz w:val="28"/>
        </w:rPr>
        <w:t>Аудит: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метод.</w:t>
      </w:r>
      <w:r>
        <w:rPr>
          <w:spacing w:val="1"/>
          <w:sz w:val="28"/>
        </w:rPr>
        <w:t xml:space="preserve"> </w:t>
      </w:r>
      <w:r>
        <w:rPr>
          <w:sz w:val="28"/>
        </w:rPr>
        <w:t>рек.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вивч.</w:t>
      </w:r>
      <w:r>
        <w:rPr>
          <w:spacing w:val="1"/>
          <w:sz w:val="28"/>
        </w:rPr>
        <w:t xml:space="preserve"> </w:t>
      </w:r>
      <w:r>
        <w:rPr>
          <w:sz w:val="28"/>
        </w:rPr>
        <w:t>дисц.</w:t>
      </w:r>
      <w:r>
        <w:rPr>
          <w:spacing w:val="1"/>
          <w:sz w:val="28"/>
        </w:rPr>
        <w:t xml:space="preserve"> </w:t>
      </w:r>
      <w:r>
        <w:rPr>
          <w:sz w:val="28"/>
        </w:rPr>
        <w:t>Кривий</w:t>
      </w:r>
      <w:r>
        <w:rPr>
          <w:spacing w:val="1"/>
          <w:sz w:val="28"/>
        </w:rPr>
        <w:t xml:space="preserve"> </w:t>
      </w:r>
      <w:r>
        <w:rPr>
          <w:sz w:val="28"/>
        </w:rPr>
        <w:t>Ріг:</w:t>
      </w:r>
      <w:r>
        <w:rPr>
          <w:spacing w:val="1"/>
          <w:sz w:val="28"/>
        </w:rPr>
        <w:t xml:space="preserve"> </w:t>
      </w:r>
      <w:r>
        <w:rPr>
          <w:sz w:val="28"/>
        </w:rPr>
        <w:t>ДонНУЕТ, 2016.</w:t>
      </w:r>
      <w:r>
        <w:rPr>
          <w:spacing w:val="6"/>
          <w:sz w:val="28"/>
        </w:rPr>
        <w:t xml:space="preserve"> </w:t>
      </w:r>
      <w:r>
        <w:rPr>
          <w:sz w:val="28"/>
        </w:rPr>
        <w:t>65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1"/>
        </w:numPr>
        <w:tabs>
          <w:tab w:val="left" w:pos="619"/>
        </w:tabs>
        <w:spacing w:before="5" w:line="357" w:lineRule="auto"/>
        <w:ind w:right="254"/>
        <w:jc w:val="both"/>
        <w:rPr>
          <w:sz w:val="28"/>
        </w:rPr>
      </w:pPr>
      <w:r>
        <w:rPr>
          <w:sz w:val="28"/>
        </w:rPr>
        <w:t>Шостаківська</w:t>
      </w:r>
      <w:r>
        <w:rPr>
          <w:spacing w:val="1"/>
          <w:sz w:val="28"/>
        </w:rPr>
        <w:t xml:space="preserve"> </w:t>
      </w:r>
      <w:r>
        <w:rPr>
          <w:sz w:val="28"/>
        </w:rPr>
        <w:t>Н.М.</w:t>
      </w:r>
      <w:r>
        <w:rPr>
          <w:spacing w:val="1"/>
          <w:sz w:val="28"/>
        </w:rPr>
        <w:t xml:space="preserve"> </w:t>
      </w:r>
      <w:r>
        <w:rPr>
          <w:sz w:val="28"/>
        </w:rPr>
        <w:t>Аудит: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лекцій.</w:t>
      </w:r>
      <w:r>
        <w:rPr>
          <w:spacing w:val="1"/>
          <w:sz w:val="28"/>
        </w:rPr>
        <w:t xml:space="preserve"> </w:t>
      </w:r>
      <w:r>
        <w:rPr>
          <w:sz w:val="28"/>
        </w:rPr>
        <w:t>Тернопіль:</w:t>
      </w:r>
      <w:r>
        <w:rPr>
          <w:spacing w:val="1"/>
          <w:sz w:val="28"/>
        </w:rPr>
        <w:t xml:space="preserve"> </w:t>
      </w:r>
      <w:r>
        <w:rPr>
          <w:sz w:val="28"/>
        </w:rPr>
        <w:t>ТНТУ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Івана</w:t>
      </w:r>
      <w:r>
        <w:rPr>
          <w:spacing w:val="1"/>
          <w:sz w:val="28"/>
        </w:rPr>
        <w:t xml:space="preserve"> </w:t>
      </w:r>
      <w:r>
        <w:rPr>
          <w:sz w:val="28"/>
        </w:rPr>
        <w:t>Пулюя,</w:t>
      </w:r>
      <w:r>
        <w:rPr>
          <w:spacing w:val="1"/>
          <w:sz w:val="28"/>
        </w:rPr>
        <w:t xml:space="preserve"> </w:t>
      </w:r>
      <w:r>
        <w:rPr>
          <w:sz w:val="28"/>
        </w:rPr>
        <w:t>2016.</w:t>
      </w:r>
      <w:r>
        <w:rPr>
          <w:spacing w:val="6"/>
          <w:sz w:val="28"/>
        </w:rPr>
        <w:t xml:space="preserve"> </w:t>
      </w:r>
      <w:r>
        <w:rPr>
          <w:sz w:val="28"/>
        </w:rPr>
        <w:t>214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325B90" w:rsidRDefault="00325B90" w:rsidP="00325B90">
      <w:pPr>
        <w:pStyle w:val="a5"/>
        <w:numPr>
          <w:ilvl w:val="0"/>
          <w:numId w:val="1"/>
        </w:numPr>
        <w:tabs>
          <w:tab w:val="left" w:pos="619"/>
        </w:tabs>
        <w:spacing w:before="6" w:line="360" w:lineRule="auto"/>
        <w:ind w:right="252"/>
        <w:jc w:val="both"/>
        <w:rPr>
          <w:sz w:val="28"/>
        </w:rPr>
      </w:pPr>
      <w:r>
        <w:rPr>
          <w:sz w:val="28"/>
        </w:rPr>
        <w:t>Шум М.А., Гулько К.С. Особливості обліку та аналізу виробничих запасів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умовах.</w:t>
      </w:r>
      <w:r>
        <w:rPr>
          <w:spacing w:val="1"/>
          <w:sz w:val="28"/>
        </w:rPr>
        <w:t xml:space="preserve"> </w:t>
      </w:r>
      <w:hyperlink r:id="rId35">
        <w:r>
          <w:rPr>
            <w:i/>
            <w:sz w:val="28"/>
          </w:rPr>
          <w:t>Науковий</w:t>
        </w:r>
        <w:r>
          <w:rPr>
            <w:i/>
            <w:spacing w:val="1"/>
            <w:sz w:val="28"/>
          </w:rPr>
          <w:t xml:space="preserve"> </w:t>
        </w:r>
        <w:r>
          <w:rPr>
            <w:i/>
            <w:sz w:val="28"/>
          </w:rPr>
          <w:t>вісник</w:t>
        </w:r>
      </w:hyperlink>
      <w:r>
        <w:rPr>
          <w:i/>
          <w:spacing w:val="1"/>
          <w:sz w:val="28"/>
        </w:rPr>
        <w:t xml:space="preserve"> </w:t>
      </w:r>
      <w:hyperlink r:id="rId36">
        <w:r>
          <w:rPr>
            <w:i/>
            <w:sz w:val="28"/>
          </w:rPr>
          <w:t>Ужгородського</w:t>
        </w:r>
        <w:r>
          <w:rPr>
            <w:i/>
            <w:spacing w:val="1"/>
            <w:sz w:val="28"/>
          </w:rPr>
          <w:t xml:space="preserve"> </w:t>
        </w:r>
        <w:r>
          <w:rPr>
            <w:i/>
            <w:sz w:val="28"/>
          </w:rPr>
          <w:t>національного</w:t>
        </w:r>
        <w:r>
          <w:rPr>
            <w:i/>
            <w:spacing w:val="1"/>
            <w:sz w:val="28"/>
          </w:rPr>
          <w:t xml:space="preserve"> </w:t>
        </w:r>
        <w:r>
          <w:rPr>
            <w:i/>
            <w:sz w:val="28"/>
          </w:rPr>
          <w:t>університету.</w:t>
        </w:r>
        <w:r>
          <w:rPr>
            <w:i/>
            <w:spacing w:val="1"/>
            <w:sz w:val="28"/>
          </w:rPr>
          <w:t xml:space="preserve"> </w:t>
        </w:r>
        <w:r>
          <w:rPr>
            <w:i/>
            <w:sz w:val="28"/>
          </w:rPr>
          <w:t>Серія:</w:t>
        </w:r>
        <w:r>
          <w:rPr>
            <w:i/>
            <w:spacing w:val="1"/>
            <w:sz w:val="28"/>
          </w:rPr>
          <w:t xml:space="preserve"> </w:t>
        </w:r>
        <w:r>
          <w:rPr>
            <w:i/>
            <w:sz w:val="28"/>
          </w:rPr>
          <w:t>Міжнародні</w:t>
        </w:r>
      </w:hyperlink>
      <w:r>
        <w:rPr>
          <w:i/>
          <w:spacing w:val="-67"/>
          <w:sz w:val="28"/>
        </w:rPr>
        <w:t xml:space="preserve"> </w:t>
      </w:r>
      <w:hyperlink r:id="rId37">
        <w:r>
          <w:rPr>
            <w:i/>
            <w:sz w:val="28"/>
          </w:rPr>
          <w:t>економічні відносини та світове господарство</w:t>
        </w:r>
      </w:hyperlink>
      <w:r>
        <w:rPr>
          <w:i/>
          <w:sz w:val="28"/>
        </w:rPr>
        <w:t xml:space="preserve">. </w:t>
      </w:r>
      <w:r>
        <w:rPr>
          <w:sz w:val="28"/>
        </w:rPr>
        <w:t>2017. Вип. 15(2). С. 166-</w:t>
      </w:r>
      <w:r>
        <w:rPr>
          <w:spacing w:val="1"/>
          <w:sz w:val="28"/>
        </w:rPr>
        <w:t xml:space="preserve"> </w:t>
      </w:r>
      <w:r>
        <w:rPr>
          <w:sz w:val="28"/>
        </w:rPr>
        <w:t>169.</w:t>
      </w:r>
    </w:p>
    <w:p w:rsidR="009109AF" w:rsidRDefault="00325B90">
      <w:bookmarkStart w:id="5" w:name="_GoBack"/>
      <w:bookmarkEnd w:id="5"/>
    </w:p>
    <w:sectPr w:rsidR="00910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795" w:rsidRDefault="005C3EB2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6804660</wp:posOffset>
              </wp:positionH>
              <wp:positionV relativeFrom="page">
                <wp:posOffset>442595</wp:posOffset>
              </wp:positionV>
              <wp:extent cx="253365" cy="221615"/>
              <wp:effectExtent l="3810" t="4445" r="0" b="254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4795" w:rsidRDefault="00325B90">
                          <w:pPr>
                            <w:pStyle w:val="a3"/>
                            <w:spacing w:before="6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535.8pt;margin-top:34.85pt;width:19.95pt;height:17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" filled="f" stroked="f">
              <v:textbox inset="0,0,0,0">
                <w:txbxContent>
                  <w:p w:rsidR="00984795" w:rsidRDefault="00325B90">
                    <w:pPr>
                      <w:pStyle w:val="a3"/>
                      <w:spacing w:before="6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67EB"/>
    <w:multiLevelType w:val="multilevel"/>
    <w:tmpl w:val="96CECD4E"/>
    <w:lvl w:ilvl="0">
      <w:start w:val="3"/>
      <w:numFmt w:val="decimal"/>
      <w:lvlText w:val="%1"/>
      <w:lvlJc w:val="left"/>
      <w:pPr>
        <w:ind w:left="259" w:hanging="66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59" w:hanging="66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80" w:hanging="66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1" w:hanging="66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01" w:hanging="66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62" w:hanging="66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22" w:hanging="66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2" w:hanging="66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43" w:hanging="663"/>
      </w:pPr>
      <w:rPr>
        <w:rFonts w:hint="default"/>
        <w:lang w:val="uk-UA" w:eastAsia="en-US" w:bidi="ar-SA"/>
      </w:rPr>
    </w:lvl>
  </w:abstractNum>
  <w:abstractNum w:abstractNumId="1">
    <w:nsid w:val="125F6B04"/>
    <w:multiLevelType w:val="hybridMultilevel"/>
    <w:tmpl w:val="B024D774"/>
    <w:lvl w:ilvl="0" w:tplc="001234C2">
      <w:numFmt w:val="bullet"/>
      <w:lvlText w:val="-"/>
      <w:lvlJc w:val="left"/>
      <w:pPr>
        <w:ind w:left="633" w:hanging="3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00E115C">
      <w:numFmt w:val="bullet"/>
      <w:lvlText w:val="•"/>
      <w:lvlJc w:val="left"/>
      <w:pPr>
        <w:ind w:left="1562" w:hanging="375"/>
      </w:pPr>
      <w:rPr>
        <w:rFonts w:hint="default"/>
        <w:lang w:val="uk-UA" w:eastAsia="en-US" w:bidi="ar-SA"/>
      </w:rPr>
    </w:lvl>
    <w:lvl w:ilvl="2" w:tplc="7C82FEAC">
      <w:numFmt w:val="bullet"/>
      <w:lvlText w:val="•"/>
      <w:lvlJc w:val="left"/>
      <w:pPr>
        <w:ind w:left="2484" w:hanging="375"/>
      </w:pPr>
      <w:rPr>
        <w:rFonts w:hint="default"/>
        <w:lang w:val="uk-UA" w:eastAsia="en-US" w:bidi="ar-SA"/>
      </w:rPr>
    </w:lvl>
    <w:lvl w:ilvl="3" w:tplc="C1602234">
      <w:numFmt w:val="bullet"/>
      <w:lvlText w:val="•"/>
      <w:lvlJc w:val="left"/>
      <w:pPr>
        <w:ind w:left="3407" w:hanging="375"/>
      </w:pPr>
      <w:rPr>
        <w:rFonts w:hint="default"/>
        <w:lang w:val="uk-UA" w:eastAsia="en-US" w:bidi="ar-SA"/>
      </w:rPr>
    </w:lvl>
    <w:lvl w:ilvl="4" w:tplc="A7BEB41E">
      <w:numFmt w:val="bullet"/>
      <w:lvlText w:val="•"/>
      <w:lvlJc w:val="left"/>
      <w:pPr>
        <w:ind w:left="4329" w:hanging="375"/>
      </w:pPr>
      <w:rPr>
        <w:rFonts w:hint="default"/>
        <w:lang w:val="uk-UA" w:eastAsia="en-US" w:bidi="ar-SA"/>
      </w:rPr>
    </w:lvl>
    <w:lvl w:ilvl="5" w:tplc="8EC835C6">
      <w:numFmt w:val="bullet"/>
      <w:lvlText w:val="•"/>
      <w:lvlJc w:val="left"/>
      <w:pPr>
        <w:ind w:left="5252" w:hanging="375"/>
      </w:pPr>
      <w:rPr>
        <w:rFonts w:hint="default"/>
        <w:lang w:val="uk-UA" w:eastAsia="en-US" w:bidi="ar-SA"/>
      </w:rPr>
    </w:lvl>
    <w:lvl w:ilvl="6" w:tplc="637ABB9A">
      <w:numFmt w:val="bullet"/>
      <w:lvlText w:val="•"/>
      <w:lvlJc w:val="left"/>
      <w:pPr>
        <w:ind w:left="6174" w:hanging="375"/>
      </w:pPr>
      <w:rPr>
        <w:rFonts w:hint="default"/>
        <w:lang w:val="uk-UA" w:eastAsia="en-US" w:bidi="ar-SA"/>
      </w:rPr>
    </w:lvl>
    <w:lvl w:ilvl="7" w:tplc="7FE875D2">
      <w:numFmt w:val="bullet"/>
      <w:lvlText w:val="•"/>
      <w:lvlJc w:val="left"/>
      <w:pPr>
        <w:ind w:left="7096" w:hanging="375"/>
      </w:pPr>
      <w:rPr>
        <w:rFonts w:hint="default"/>
        <w:lang w:val="uk-UA" w:eastAsia="en-US" w:bidi="ar-SA"/>
      </w:rPr>
    </w:lvl>
    <w:lvl w:ilvl="8" w:tplc="8D0C7426">
      <w:numFmt w:val="bullet"/>
      <w:lvlText w:val="•"/>
      <w:lvlJc w:val="left"/>
      <w:pPr>
        <w:ind w:left="8019" w:hanging="375"/>
      </w:pPr>
      <w:rPr>
        <w:rFonts w:hint="default"/>
        <w:lang w:val="uk-UA" w:eastAsia="en-US" w:bidi="ar-SA"/>
      </w:rPr>
    </w:lvl>
  </w:abstractNum>
  <w:abstractNum w:abstractNumId="2">
    <w:nsid w:val="1B92545E"/>
    <w:multiLevelType w:val="hybridMultilevel"/>
    <w:tmpl w:val="A16E79EC"/>
    <w:lvl w:ilvl="0" w:tplc="D6EA5162">
      <w:start w:val="1"/>
      <w:numFmt w:val="decimal"/>
      <w:lvlText w:val="%1)"/>
      <w:lvlJc w:val="left"/>
      <w:pPr>
        <w:ind w:left="1267" w:hanging="30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A33CCD64">
      <w:numFmt w:val="bullet"/>
      <w:lvlText w:val="•"/>
      <w:lvlJc w:val="left"/>
      <w:pPr>
        <w:ind w:left="2120" w:hanging="303"/>
      </w:pPr>
      <w:rPr>
        <w:rFonts w:hint="default"/>
        <w:lang w:val="uk-UA" w:eastAsia="en-US" w:bidi="ar-SA"/>
      </w:rPr>
    </w:lvl>
    <w:lvl w:ilvl="2" w:tplc="120830E6">
      <w:numFmt w:val="bullet"/>
      <w:lvlText w:val="•"/>
      <w:lvlJc w:val="left"/>
      <w:pPr>
        <w:ind w:left="2980" w:hanging="303"/>
      </w:pPr>
      <w:rPr>
        <w:rFonts w:hint="default"/>
        <w:lang w:val="uk-UA" w:eastAsia="en-US" w:bidi="ar-SA"/>
      </w:rPr>
    </w:lvl>
    <w:lvl w:ilvl="3" w:tplc="6862D1E6">
      <w:numFmt w:val="bullet"/>
      <w:lvlText w:val="•"/>
      <w:lvlJc w:val="left"/>
      <w:pPr>
        <w:ind w:left="3841" w:hanging="303"/>
      </w:pPr>
      <w:rPr>
        <w:rFonts w:hint="default"/>
        <w:lang w:val="uk-UA" w:eastAsia="en-US" w:bidi="ar-SA"/>
      </w:rPr>
    </w:lvl>
    <w:lvl w:ilvl="4" w:tplc="197E6DF2">
      <w:numFmt w:val="bullet"/>
      <w:lvlText w:val="•"/>
      <w:lvlJc w:val="left"/>
      <w:pPr>
        <w:ind w:left="4701" w:hanging="303"/>
      </w:pPr>
      <w:rPr>
        <w:rFonts w:hint="default"/>
        <w:lang w:val="uk-UA" w:eastAsia="en-US" w:bidi="ar-SA"/>
      </w:rPr>
    </w:lvl>
    <w:lvl w:ilvl="5" w:tplc="7BBC5016">
      <w:numFmt w:val="bullet"/>
      <w:lvlText w:val="•"/>
      <w:lvlJc w:val="left"/>
      <w:pPr>
        <w:ind w:left="5562" w:hanging="303"/>
      </w:pPr>
      <w:rPr>
        <w:rFonts w:hint="default"/>
        <w:lang w:val="uk-UA" w:eastAsia="en-US" w:bidi="ar-SA"/>
      </w:rPr>
    </w:lvl>
    <w:lvl w:ilvl="6" w:tplc="B57C0376">
      <w:numFmt w:val="bullet"/>
      <w:lvlText w:val="•"/>
      <w:lvlJc w:val="left"/>
      <w:pPr>
        <w:ind w:left="6422" w:hanging="303"/>
      </w:pPr>
      <w:rPr>
        <w:rFonts w:hint="default"/>
        <w:lang w:val="uk-UA" w:eastAsia="en-US" w:bidi="ar-SA"/>
      </w:rPr>
    </w:lvl>
    <w:lvl w:ilvl="7" w:tplc="1C32FC10">
      <w:numFmt w:val="bullet"/>
      <w:lvlText w:val="•"/>
      <w:lvlJc w:val="left"/>
      <w:pPr>
        <w:ind w:left="7282" w:hanging="303"/>
      </w:pPr>
      <w:rPr>
        <w:rFonts w:hint="default"/>
        <w:lang w:val="uk-UA" w:eastAsia="en-US" w:bidi="ar-SA"/>
      </w:rPr>
    </w:lvl>
    <w:lvl w:ilvl="8" w:tplc="88548682">
      <w:numFmt w:val="bullet"/>
      <w:lvlText w:val="•"/>
      <w:lvlJc w:val="left"/>
      <w:pPr>
        <w:ind w:left="8143" w:hanging="303"/>
      </w:pPr>
      <w:rPr>
        <w:rFonts w:hint="default"/>
        <w:lang w:val="uk-UA" w:eastAsia="en-US" w:bidi="ar-SA"/>
      </w:rPr>
    </w:lvl>
  </w:abstractNum>
  <w:abstractNum w:abstractNumId="3">
    <w:nsid w:val="1E8753E9"/>
    <w:multiLevelType w:val="hybridMultilevel"/>
    <w:tmpl w:val="B31A9B78"/>
    <w:lvl w:ilvl="0" w:tplc="BD2CE428">
      <w:start w:val="1"/>
      <w:numFmt w:val="decimal"/>
      <w:lvlText w:val="%1."/>
      <w:lvlJc w:val="left"/>
      <w:pPr>
        <w:ind w:left="258" w:hanging="4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A20B88A">
      <w:numFmt w:val="bullet"/>
      <w:lvlText w:val="•"/>
      <w:lvlJc w:val="left"/>
      <w:pPr>
        <w:ind w:left="1220" w:hanging="480"/>
      </w:pPr>
      <w:rPr>
        <w:rFonts w:hint="default"/>
        <w:lang w:val="uk-UA" w:eastAsia="en-US" w:bidi="ar-SA"/>
      </w:rPr>
    </w:lvl>
    <w:lvl w:ilvl="2" w:tplc="FA787468">
      <w:numFmt w:val="bullet"/>
      <w:lvlText w:val="•"/>
      <w:lvlJc w:val="left"/>
      <w:pPr>
        <w:ind w:left="2180" w:hanging="480"/>
      </w:pPr>
      <w:rPr>
        <w:rFonts w:hint="default"/>
        <w:lang w:val="uk-UA" w:eastAsia="en-US" w:bidi="ar-SA"/>
      </w:rPr>
    </w:lvl>
    <w:lvl w:ilvl="3" w:tplc="36BE66CC">
      <w:numFmt w:val="bullet"/>
      <w:lvlText w:val="•"/>
      <w:lvlJc w:val="left"/>
      <w:pPr>
        <w:ind w:left="3141" w:hanging="480"/>
      </w:pPr>
      <w:rPr>
        <w:rFonts w:hint="default"/>
        <w:lang w:val="uk-UA" w:eastAsia="en-US" w:bidi="ar-SA"/>
      </w:rPr>
    </w:lvl>
    <w:lvl w:ilvl="4" w:tplc="238631F6">
      <w:numFmt w:val="bullet"/>
      <w:lvlText w:val="•"/>
      <w:lvlJc w:val="left"/>
      <w:pPr>
        <w:ind w:left="4101" w:hanging="480"/>
      </w:pPr>
      <w:rPr>
        <w:rFonts w:hint="default"/>
        <w:lang w:val="uk-UA" w:eastAsia="en-US" w:bidi="ar-SA"/>
      </w:rPr>
    </w:lvl>
    <w:lvl w:ilvl="5" w:tplc="0CEACB5E">
      <w:numFmt w:val="bullet"/>
      <w:lvlText w:val="•"/>
      <w:lvlJc w:val="left"/>
      <w:pPr>
        <w:ind w:left="5062" w:hanging="480"/>
      </w:pPr>
      <w:rPr>
        <w:rFonts w:hint="default"/>
        <w:lang w:val="uk-UA" w:eastAsia="en-US" w:bidi="ar-SA"/>
      </w:rPr>
    </w:lvl>
    <w:lvl w:ilvl="6" w:tplc="9304A068">
      <w:numFmt w:val="bullet"/>
      <w:lvlText w:val="•"/>
      <w:lvlJc w:val="left"/>
      <w:pPr>
        <w:ind w:left="6022" w:hanging="480"/>
      </w:pPr>
      <w:rPr>
        <w:rFonts w:hint="default"/>
        <w:lang w:val="uk-UA" w:eastAsia="en-US" w:bidi="ar-SA"/>
      </w:rPr>
    </w:lvl>
    <w:lvl w:ilvl="7" w:tplc="2FC85118">
      <w:numFmt w:val="bullet"/>
      <w:lvlText w:val="•"/>
      <w:lvlJc w:val="left"/>
      <w:pPr>
        <w:ind w:left="6982" w:hanging="480"/>
      </w:pPr>
      <w:rPr>
        <w:rFonts w:hint="default"/>
        <w:lang w:val="uk-UA" w:eastAsia="en-US" w:bidi="ar-SA"/>
      </w:rPr>
    </w:lvl>
    <w:lvl w:ilvl="8" w:tplc="59EE9036">
      <w:numFmt w:val="bullet"/>
      <w:lvlText w:val="•"/>
      <w:lvlJc w:val="left"/>
      <w:pPr>
        <w:ind w:left="7943" w:hanging="480"/>
      </w:pPr>
      <w:rPr>
        <w:rFonts w:hint="default"/>
        <w:lang w:val="uk-UA" w:eastAsia="en-US" w:bidi="ar-SA"/>
      </w:rPr>
    </w:lvl>
  </w:abstractNum>
  <w:abstractNum w:abstractNumId="4">
    <w:nsid w:val="3529241D"/>
    <w:multiLevelType w:val="multilevel"/>
    <w:tmpl w:val="DBE47842"/>
    <w:lvl w:ilvl="0">
      <w:start w:val="3"/>
      <w:numFmt w:val="decimal"/>
      <w:lvlText w:val="%1"/>
      <w:lvlJc w:val="left"/>
      <w:pPr>
        <w:ind w:left="979" w:hanging="7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79" w:hanging="7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756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45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33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2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10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98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87" w:hanging="720"/>
      </w:pPr>
      <w:rPr>
        <w:rFonts w:hint="default"/>
        <w:lang w:val="uk-UA" w:eastAsia="en-US" w:bidi="ar-SA"/>
      </w:rPr>
    </w:lvl>
  </w:abstractNum>
  <w:abstractNum w:abstractNumId="5">
    <w:nsid w:val="3AA75BD1"/>
    <w:multiLevelType w:val="hybridMultilevel"/>
    <w:tmpl w:val="7114A5CC"/>
    <w:lvl w:ilvl="0" w:tplc="FFC27464">
      <w:start w:val="1"/>
      <w:numFmt w:val="decimal"/>
      <w:lvlText w:val="%1."/>
      <w:lvlJc w:val="left"/>
      <w:pPr>
        <w:ind w:left="61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D32EE74">
      <w:numFmt w:val="bullet"/>
      <w:lvlText w:val="•"/>
      <w:lvlJc w:val="left"/>
      <w:pPr>
        <w:ind w:left="1544" w:hanging="360"/>
      </w:pPr>
      <w:rPr>
        <w:rFonts w:hint="default"/>
        <w:lang w:val="uk-UA" w:eastAsia="en-US" w:bidi="ar-SA"/>
      </w:rPr>
    </w:lvl>
    <w:lvl w:ilvl="2" w:tplc="69962768">
      <w:numFmt w:val="bullet"/>
      <w:lvlText w:val="•"/>
      <w:lvlJc w:val="left"/>
      <w:pPr>
        <w:ind w:left="2468" w:hanging="360"/>
      </w:pPr>
      <w:rPr>
        <w:rFonts w:hint="default"/>
        <w:lang w:val="uk-UA" w:eastAsia="en-US" w:bidi="ar-SA"/>
      </w:rPr>
    </w:lvl>
    <w:lvl w:ilvl="3" w:tplc="3EA6B934">
      <w:numFmt w:val="bullet"/>
      <w:lvlText w:val="•"/>
      <w:lvlJc w:val="left"/>
      <w:pPr>
        <w:ind w:left="3393" w:hanging="360"/>
      </w:pPr>
      <w:rPr>
        <w:rFonts w:hint="default"/>
        <w:lang w:val="uk-UA" w:eastAsia="en-US" w:bidi="ar-SA"/>
      </w:rPr>
    </w:lvl>
    <w:lvl w:ilvl="4" w:tplc="B080CE70">
      <w:numFmt w:val="bullet"/>
      <w:lvlText w:val="•"/>
      <w:lvlJc w:val="left"/>
      <w:pPr>
        <w:ind w:left="4317" w:hanging="360"/>
      </w:pPr>
      <w:rPr>
        <w:rFonts w:hint="default"/>
        <w:lang w:val="uk-UA" w:eastAsia="en-US" w:bidi="ar-SA"/>
      </w:rPr>
    </w:lvl>
    <w:lvl w:ilvl="5" w:tplc="1AF21CF0">
      <w:numFmt w:val="bullet"/>
      <w:lvlText w:val="•"/>
      <w:lvlJc w:val="left"/>
      <w:pPr>
        <w:ind w:left="5242" w:hanging="360"/>
      </w:pPr>
      <w:rPr>
        <w:rFonts w:hint="default"/>
        <w:lang w:val="uk-UA" w:eastAsia="en-US" w:bidi="ar-SA"/>
      </w:rPr>
    </w:lvl>
    <w:lvl w:ilvl="6" w:tplc="6894925E">
      <w:numFmt w:val="bullet"/>
      <w:lvlText w:val="•"/>
      <w:lvlJc w:val="left"/>
      <w:pPr>
        <w:ind w:left="6166" w:hanging="360"/>
      </w:pPr>
      <w:rPr>
        <w:rFonts w:hint="default"/>
        <w:lang w:val="uk-UA" w:eastAsia="en-US" w:bidi="ar-SA"/>
      </w:rPr>
    </w:lvl>
    <w:lvl w:ilvl="7" w:tplc="C25A82E8">
      <w:numFmt w:val="bullet"/>
      <w:lvlText w:val="•"/>
      <w:lvlJc w:val="left"/>
      <w:pPr>
        <w:ind w:left="7090" w:hanging="360"/>
      </w:pPr>
      <w:rPr>
        <w:rFonts w:hint="default"/>
        <w:lang w:val="uk-UA" w:eastAsia="en-US" w:bidi="ar-SA"/>
      </w:rPr>
    </w:lvl>
    <w:lvl w:ilvl="8" w:tplc="6A5A9308">
      <w:numFmt w:val="bullet"/>
      <w:lvlText w:val="•"/>
      <w:lvlJc w:val="left"/>
      <w:pPr>
        <w:ind w:left="8015" w:hanging="360"/>
      </w:pPr>
      <w:rPr>
        <w:rFonts w:hint="default"/>
        <w:lang w:val="uk-UA" w:eastAsia="en-US" w:bidi="ar-SA"/>
      </w:rPr>
    </w:lvl>
  </w:abstractNum>
  <w:abstractNum w:abstractNumId="6">
    <w:nsid w:val="481D46ED"/>
    <w:multiLevelType w:val="multilevel"/>
    <w:tmpl w:val="209AF450"/>
    <w:lvl w:ilvl="0">
      <w:start w:val="2"/>
      <w:numFmt w:val="decimal"/>
      <w:lvlText w:val="%1"/>
      <w:lvlJc w:val="left"/>
      <w:pPr>
        <w:ind w:left="259" w:hanging="65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59" w:hanging="65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80" w:hanging="65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1" w:hanging="65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01" w:hanging="65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62" w:hanging="65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22" w:hanging="65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2" w:hanging="65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43" w:hanging="653"/>
      </w:pPr>
      <w:rPr>
        <w:rFonts w:hint="default"/>
        <w:lang w:val="uk-UA" w:eastAsia="en-US" w:bidi="ar-SA"/>
      </w:rPr>
    </w:lvl>
  </w:abstractNum>
  <w:abstractNum w:abstractNumId="7">
    <w:nsid w:val="4BF94546"/>
    <w:multiLevelType w:val="multilevel"/>
    <w:tmpl w:val="353A5B1C"/>
    <w:lvl w:ilvl="0">
      <w:start w:val="2"/>
      <w:numFmt w:val="decimal"/>
      <w:lvlText w:val="%1"/>
      <w:lvlJc w:val="left"/>
      <w:pPr>
        <w:ind w:left="979" w:hanging="7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79" w:hanging="7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756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45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33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2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10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98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87" w:hanging="720"/>
      </w:pPr>
      <w:rPr>
        <w:rFonts w:hint="default"/>
        <w:lang w:val="uk-UA" w:eastAsia="en-US" w:bidi="ar-SA"/>
      </w:rPr>
    </w:lvl>
  </w:abstractNum>
  <w:abstractNum w:abstractNumId="8">
    <w:nsid w:val="4E7E734F"/>
    <w:multiLevelType w:val="multilevel"/>
    <w:tmpl w:val="AF8C3F46"/>
    <w:lvl w:ilvl="0">
      <w:start w:val="1"/>
      <w:numFmt w:val="decimal"/>
      <w:lvlText w:val="%1"/>
      <w:lvlJc w:val="left"/>
      <w:pPr>
        <w:ind w:left="964" w:hanging="70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64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740" w:hanging="70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31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21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12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2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92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83" w:hanging="706"/>
      </w:pPr>
      <w:rPr>
        <w:rFonts w:hint="default"/>
        <w:lang w:val="uk-UA" w:eastAsia="en-US" w:bidi="ar-SA"/>
      </w:rPr>
    </w:lvl>
  </w:abstractNum>
  <w:abstractNum w:abstractNumId="9">
    <w:nsid w:val="5933330B"/>
    <w:multiLevelType w:val="hybridMultilevel"/>
    <w:tmpl w:val="CD501B42"/>
    <w:lvl w:ilvl="0" w:tplc="3CA63538">
      <w:start w:val="31"/>
      <w:numFmt w:val="decimal"/>
      <w:lvlText w:val="%1."/>
      <w:lvlJc w:val="left"/>
      <w:pPr>
        <w:ind w:left="61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FA5C2738">
      <w:numFmt w:val="bullet"/>
      <w:lvlText w:val="•"/>
      <w:lvlJc w:val="left"/>
      <w:pPr>
        <w:ind w:left="1544" w:hanging="360"/>
      </w:pPr>
      <w:rPr>
        <w:rFonts w:hint="default"/>
        <w:lang w:val="uk-UA" w:eastAsia="en-US" w:bidi="ar-SA"/>
      </w:rPr>
    </w:lvl>
    <w:lvl w:ilvl="2" w:tplc="DC32F926">
      <w:numFmt w:val="bullet"/>
      <w:lvlText w:val="•"/>
      <w:lvlJc w:val="left"/>
      <w:pPr>
        <w:ind w:left="2468" w:hanging="360"/>
      </w:pPr>
      <w:rPr>
        <w:rFonts w:hint="default"/>
        <w:lang w:val="uk-UA" w:eastAsia="en-US" w:bidi="ar-SA"/>
      </w:rPr>
    </w:lvl>
    <w:lvl w:ilvl="3" w:tplc="D120398C">
      <w:numFmt w:val="bullet"/>
      <w:lvlText w:val="•"/>
      <w:lvlJc w:val="left"/>
      <w:pPr>
        <w:ind w:left="3393" w:hanging="360"/>
      </w:pPr>
      <w:rPr>
        <w:rFonts w:hint="default"/>
        <w:lang w:val="uk-UA" w:eastAsia="en-US" w:bidi="ar-SA"/>
      </w:rPr>
    </w:lvl>
    <w:lvl w:ilvl="4" w:tplc="0E22A5D0">
      <w:numFmt w:val="bullet"/>
      <w:lvlText w:val="•"/>
      <w:lvlJc w:val="left"/>
      <w:pPr>
        <w:ind w:left="4317" w:hanging="360"/>
      </w:pPr>
      <w:rPr>
        <w:rFonts w:hint="default"/>
        <w:lang w:val="uk-UA" w:eastAsia="en-US" w:bidi="ar-SA"/>
      </w:rPr>
    </w:lvl>
    <w:lvl w:ilvl="5" w:tplc="8854A60E">
      <w:numFmt w:val="bullet"/>
      <w:lvlText w:val="•"/>
      <w:lvlJc w:val="left"/>
      <w:pPr>
        <w:ind w:left="5242" w:hanging="360"/>
      </w:pPr>
      <w:rPr>
        <w:rFonts w:hint="default"/>
        <w:lang w:val="uk-UA" w:eastAsia="en-US" w:bidi="ar-SA"/>
      </w:rPr>
    </w:lvl>
    <w:lvl w:ilvl="6" w:tplc="15F26376">
      <w:numFmt w:val="bullet"/>
      <w:lvlText w:val="•"/>
      <w:lvlJc w:val="left"/>
      <w:pPr>
        <w:ind w:left="6166" w:hanging="360"/>
      </w:pPr>
      <w:rPr>
        <w:rFonts w:hint="default"/>
        <w:lang w:val="uk-UA" w:eastAsia="en-US" w:bidi="ar-SA"/>
      </w:rPr>
    </w:lvl>
    <w:lvl w:ilvl="7" w:tplc="FA8A0486">
      <w:numFmt w:val="bullet"/>
      <w:lvlText w:val="•"/>
      <w:lvlJc w:val="left"/>
      <w:pPr>
        <w:ind w:left="7090" w:hanging="360"/>
      </w:pPr>
      <w:rPr>
        <w:rFonts w:hint="default"/>
        <w:lang w:val="uk-UA" w:eastAsia="en-US" w:bidi="ar-SA"/>
      </w:rPr>
    </w:lvl>
    <w:lvl w:ilvl="8" w:tplc="045CB4A4">
      <w:numFmt w:val="bullet"/>
      <w:lvlText w:val="•"/>
      <w:lvlJc w:val="left"/>
      <w:pPr>
        <w:ind w:left="8015" w:hanging="360"/>
      </w:pPr>
      <w:rPr>
        <w:rFonts w:hint="default"/>
        <w:lang w:val="uk-UA" w:eastAsia="en-US" w:bidi="ar-SA"/>
      </w:rPr>
    </w:lvl>
  </w:abstractNum>
  <w:abstractNum w:abstractNumId="10">
    <w:nsid w:val="6A114DD0"/>
    <w:multiLevelType w:val="multilevel"/>
    <w:tmpl w:val="D93C7C24"/>
    <w:lvl w:ilvl="0">
      <w:start w:val="1"/>
      <w:numFmt w:val="decimal"/>
      <w:lvlText w:val="%1"/>
      <w:lvlJc w:val="left"/>
      <w:pPr>
        <w:ind w:left="259" w:hanging="66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59" w:hanging="66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80" w:hanging="66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1" w:hanging="66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01" w:hanging="66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62" w:hanging="66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22" w:hanging="66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2" w:hanging="66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43" w:hanging="668"/>
      </w:pPr>
      <w:rPr>
        <w:rFonts w:hint="default"/>
        <w:lang w:val="uk-UA" w:eastAsia="en-US" w:bidi="ar-SA"/>
      </w:rPr>
    </w:lvl>
  </w:abstractNum>
  <w:abstractNum w:abstractNumId="11">
    <w:nsid w:val="704E268C"/>
    <w:multiLevelType w:val="hybridMultilevel"/>
    <w:tmpl w:val="1D40934A"/>
    <w:lvl w:ilvl="0" w:tplc="FF68D0E6">
      <w:start w:val="80"/>
      <w:numFmt w:val="decimal"/>
      <w:lvlText w:val="%1."/>
      <w:lvlJc w:val="left"/>
      <w:pPr>
        <w:ind w:left="61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82A2E4E4">
      <w:numFmt w:val="bullet"/>
      <w:lvlText w:val="•"/>
      <w:lvlJc w:val="left"/>
      <w:pPr>
        <w:ind w:left="1544" w:hanging="360"/>
      </w:pPr>
      <w:rPr>
        <w:rFonts w:hint="default"/>
        <w:lang w:val="uk-UA" w:eastAsia="en-US" w:bidi="ar-SA"/>
      </w:rPr>
    </w:lvl>
    <w:lvl w:ilvl="2" w:tplc="BC76977E">
      <w:numFmt w:val="bullet"/>
      <w:lvlText w:val="•"/>
      <w:lvlJc w:val="left"/>
      <w:pPr>
        <w:ind w:left="2468" w:hanging="360"/>
      </w:pPr>
      <w:rPr>
        <w:rFonts w:hint="default"/>
        <w:lang w:val="uk-UA" w:eastAsia="en-US" w:bidi="ar-SA"/>
      </w:rPr>
    </w:lvl>
    <w:lvl w:ilvl="3" w:tplc="652E1CBE">
      <w:numFmt w:val="bullet"/>
      <w:lvlText w:val="•"/>
      <w:lvlJc w:val="left"/>
      <w:pPr>
        <w:ind w:left="3393" w:hanging="360"/>
      </w:pPr>
      <w:rPr>
        <w:rFonts w:hint="default"/>
        <w:lang w:val="uk-UA" w:eastAsia="en-US" w:bidi="ar-SA"/>
      </w:rPr>
    </w:lvl>
    <w:lvl w:ilvl="4" w:tplc="0B7045F0">
      <w:numFmt w:val="bullet"/>
      <w:lvlText w:val="•"/>
      <w:lvlJc w:val="left"/>
      <w:pPr>
        <w:ind w:left="4317" w:hanging="360"/>
      </w:pPr>
      <w:rPr>
        <w:rFonts w:hint="default"/>
        <w:lang w:val="uk-UA" w:eastAsia="en-US" w:bidi="ar-SA"/>
      </w:rPr>
    </w:lvl>
    <w:lvl w:ilvl="5" w:tplc="8F96EDCA">
      <w:numFmt w:val="bullet"/>
      <w:lvlText w:val="•"/>
      <w:lvlJc w:val="left"/>
      <w:pPr>
        <w:ind w:left="5242" w:hanging="360"/>
      </w:pPr>
      <w:rPr>
        <w:rFonts w:hint="default"/>
        <w:lang w:val="uk-UA" w:eastAsia="en-US" w:bidi="ar-SA"/>
      </w:rPr>
    </w:lvl>
    <w:lvl w:ilvl="6" w:tplc="101C62CC">
      <w:numFmt w:val="bullet"/>
      <w:lvlText w:val="•"/>
      <w:lvlJc w:val="left"/>
      <w:pPr>
        <w:ind w:left="6166" w:hanging="360"/>
      </w:pPr>
      <w:rPr>
        <w:rFonts w:hint="default"/>
        <w:lang w:val="uk-UA" w:eastAsia="en-US" w:bidi="ar-SA"/>
      </w:rPr>
    </w:lvl>
    <w:lvl w:ilvl="7" w:tplc="92B0E75C">
      <w:numFmt w:val="bullet"/>
      <w:lvlText w:val="•"/>
      <w:lvlJc w:val="left"/>
      <w:pPr>
        <w:ind w:left="7090" w:hanging="360"/>
      </w:pPr>
      <w:rPr>
        <w:rFonts w:hint="default"/>
        <w:lang w:val="uk-UA" w:eastAsia="en-US" w:bidi="ar-SA"/>
      </w:rPr>
    </w:lvl>
    <w:lvl w:ilvl="8" w:tplc="771A83BE">
      <w:numFmt w:val="bullet"/>
      <w:lvlText w:val="•"/>
      <w:lvlJc w:val="left"/>
      <w:pPr>
        <w:ind w:left="8015" w:hanging="360"/>
      </w:pPr>
      <w:rPr>
        <w:rFonts w:hint="default"/>
        <w:lang w:val="uk-UA" w:eastAsia="en-US" w:bidi="ar-SA"/>
      </w:rPr>
    </w:lvl>
  </w:abstractNum>
  <w:abstractNum w:abstractNumId="12">
    <w:nsid w:val="78940C70"/>
    <w:multiLevelType w:val="hybridMultilevel"/>
    <w:tmpl w:val="94365186"/>
    <w:lvl w:ilvl="0" w:tplc="D562AFA8">
      <w:start w:val="1"/>
      <w:numFmt w:val="decimal"/>
      <w:lvlText w:val="%1."/>
      <w:lvlJc w:val="left"/>
      <w:pPr>
        <w:ind w:left="258" w:hanging="48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529EF17C">
      <w:numFmt w:val="bullet"/>
      <w:lvlText w:val="•"/>
      <w:lvlJc w:val="left"/>
      <w:pPr>
        <w:ind w:left="1220" w:hanging="485"/>
      </w:pPr>
      <w:rPr>
        <w:rFonts w:hint="default"/>
        <w:lang w:val="uk-UA" w:eastAsia="en-US" w:bidi="ar-SA"/>
      </w:rPr>
    </w:lvl>
    <w:lvl w:ilvl="2" w:tplc="B81C8A86">
      <w:numFmt w:val="bullet"/>
      <w:lvlText w:val="•"/>
      <w:lvlJc w:val="left"/>
      <w:pPr>
        <w:ind w:left="2180" w:hanging="485"/>
      </w:pPr>
      <w:rPr>
        <w:rFonts w:hint="default"/>
        <w:lang w:val="uk-UA" w:eastAsia="en-US" w:bidi="ar-SA"/>
      </w:rPr>
    </w:lvl>
    <w:lvl w:ilvl="3" w:tplc="A9908690">
      <w:numFmt w:val="bullet"/>
      <w:lvlText w:val="•"/>
      <w:lvlJc w:val="left"/>
      <w:pPr>
        <w:ind w:left="3141" w:hanging="485"/>
      </w:pPr>
      <w:rPr>
        <w:rFonts w:hint="default"/>
        <w:lang w:val="uk-UA" w:eastAsia="en-US" w:bidi="ar-SA"/>
      </w:rPr>
    </w:lvl>
    <w:lvl w:ilvl="4" w:tplc="B48AAA9E">
      <w:numFmt w:val="bullet"/>
      <w:lvlText w:val="•"/>
      <w:lvlJc w:val="left"/>
      <w:pPr>
        <w:ind w:left="4101" w:hanging="485"/>
      </w:pPr>
      <w:rPr>
        <w:rFonts w:hint="default"/>
        <w:lang w:val="uk-UA" w:eastAsia="en-US" w:bidi="ar-SA"/>
      </w:rPr>
    </w:lvl>
    <w:lvl w:ilvl="5" w:tplc="068689C0">
      <w:numFmt w:val="bullet"/>
      <w:lvlText w:val="•"/>
      <w:lvlJc w:val="left"/>
      <w:pPr>
        <w:ind w:left="5062" w:hanging="485"/>
      </w:pPr>
      <w:rPr>
        <w:rFonts w:hint="default"/>
        <w:lang w:val="uk-UA" w:eastAsia="en-US" w:bidi="ar-SA"/>
      </w:rPr>
    </w:lvl>
    <w:lvl w:ilvl="6" w:tplc="0B4A51DA">
      <w:numFmt w:val="bullet"/>
      <w:lvlText w:val="•"/>
      <w:lvlJc w:val="left"/>
      <w:pPr>
        <w:ind w:left="6022" w:hanging="485"/>
      </w:pPr>
      <w:rPr>
        <w:rFonts w:hint="default"/>
        <w:lang w:val="uk-UA" w:eastAsia="en-US" w:bidi="ar-SA"/>
      </w:rPr>
    </w:lvl>
    <w:lvl w:ilvl="7" w:tplc="94481FA0">
      <w:numFmt w:val="bullet"/>
      <w:lvlText w:val="•"/>
      <w:lvlJc w:val="left"/>
      <w:pPr>
        <w:ind w:left="6982" w:hanging="485"/>
      </w:pPr>
      <w:rPr>
        <w:rFonts w:hint="default"/>
        <w:lang w:val="uk-UA" w:eastAsia="en-US" w:bidi="ar-SA"/>
      </w:rPr>
    </w:lvl>
    <w:lvl w:ilvl="8" w:tplc="A0987988">
      <w:numFmt w:val="bullet"/>
      <w:lvlText w:val="•"/>
      <w:lvlJc w:val="left"/>
      <w:pPr>
        <w:ind w:left="7943" w:hanging="485"/>
      </w:pPr>
      <w:rPr>
        <w:rFonts w:hint="default"/>
        <w:lang w:val="uk-UA" w:eastAsia="en-US" w:bidi="ar-SA"/>
      </w:r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12"/>
  </w:num>
  <w:num w:numId="9">
    <w:abstractNumId w:val="10"/>
  </w:num>
  <w:num w:numId="10">
    <w:abstractNumId w:val="1"/>
  </w:num>
  <w:num w:numId="11">
    <w:abstractNumId w:val="4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EB2"/>
    <w:rsid w:val="00043C97"/>
    <w:rsid w:val="00325B90"/>
    <w:rsid w:val="005C3EB2"/>
    <w:rsid w:val="00E3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163616-013C-42B7-9B23-07E064AF6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C3E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5C3EB2"/>
    <w:pPr>
      <w:ind w:left="96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C3EB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5C3E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C3EB2"/>
    <w:pPr>
      <w:spacing w:before="163"/>
      <w:ind w:left="259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rsid w:val="005C3EB2"/>
    <w:pPr>
      <w:spacing w:before="163"/>
      <w:ind w:left="979" w:hanging="721"/>
    </w:pPr>
    <w:rPr>
      <w:sz w:val="28"/>
      <w:szCs w:val="28"/>
    </w:rPr>
  </w:style>
  <w:style w:type="paragraph" w:styleId="3">
    <w:name w:val="toc 3"/>
    <w:basedOn w:val="a"/>
    <w:uiPriority w:val="1"/>
    <w:qFormat/>
    <w:rsid w:val="005C3EB2"/>
    <w:pPr>
      <w:spacing w:before="162"/>
      <w:ind w:left="97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C3EB2"/>
    <w:pPr>
      <w:ind w:left="25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C3EB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5C3EB2"/>
    <w:pPr>
      <w:ind w:left="61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C3EB2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rada.gov.ua/laws/show/435-15" TargetMode="External"/><Relationship Id="rId13" Type="http://schemas.openxmlformats.org/officeDocument/2006/relationships/hyperlink" Target="http://zakon4.rada.gov.ua/laws/show/z0725-99" TargetMode="External"/><Relationship Id="rId18" Type="http://schemas.openxmlformats.org/officeDocument/2006/relationships/hyperlink" Target="https://zakon.rada.gov.ua/laws/show/z1365-14" TargetMode="External"/><Relationship Id="rId26" Type="http://schemas.openxmlformats.org/officeDocument/2006/relationships/hyperlink" Target="https://www.audit-it.ru/terms/audit/msa_315.html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zakon.rada.gov.ua/laws/show/929_019" TargetMode="External"/><Relationship Id="rId34" Type="http://schemas.openxmlformats.org/officeDocument/2006/relationships/hyperlink" Target="http://lib.sumdu.edu.ua/library/DocDescription?doc_id=682007" TargetMode="External"/><Relationship Id="rId7" Type="http://schemas.openxmlformats.org/officeDocument/2006/relationships/hyperlink" Target="http://zakon4.rada.gov.ua/laws/show/2755-17" TargetMode="External"/><Relationship Id="rId12" Type="http://schemas.openxmlformats.org/officeDocument/2006/relationships/hyperlink" Target="http://zakon4.rada.gov.ua/laws/show/z0751-99" TargetMode="External"/><Relationship Id="rId17" Type="http://schemas.openxmlformats.org/officeDocument/2006/relationships/hyperlink" Target="https://zakon.rada.gov.ua/rada/show/v0433201-13/conv" TargetMode="External"/><Relationship Id="rId25" Type="http://schemas.openxmlformats.org/officeDocument/2006/relationships/hyperlink" Target="https://mof.gov.ua/uk/mizhnarodni-standarti-auditu" TargetMode="External"/><Relationship Id="rId33" Type="http://schemas.openxmlformats.org/officeDocument/2006/relationships/hyperlink" Target="http://lib.sumdu.edu.ua/library/DocDescription?doc_id=682007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zakon4.rada.gov.ua/laws/show/z0893-99" TargetMode="External"/><Relationship Id="rId20" Type="http://schemas.openxmlformats.org/officeDocument/2006/relationships/hyperlink" Target="http://zakon2.rada.gov.ua/laws/show/929_021" TargetMode="External"/><Relationship Id="rId29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73149%3A.%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akon1.rada.gov.ua/laws/show/436-15" TargetMode="External"/><Relationship Id="rId11" Type="http://schemas.openxmlformats.org/officeDocument/2006/relationships/hyperlink" Target="https://zakon.rada.gov.ua/laws/show/2258-19" TargetMode="External"/><Relationship Id="rId24" Type="http://schemas.openxmlformats.org/officeDocument/2006/relationships/hyperlink" Target="http://zakon.rada.gov.ua/laws/show/929_016" TargetMode="External"/><Relationship Id="rId32" Type="http://schemas.openxmlformats.org/officeDocument/2006/relationships/hyperlink" Target="http://lib.sumdu.edu.ua/library/DocDescription?doc_id=682007" TargetMode="External"/><Relationship Id="rId37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68850%3A.." TargetMode="External"/><Relationship Id="rId5" Type="http://schemas.openxmlformats.org/officeDocument/2006/relationships/header" Target="header1.xml"/><Relationship Id="rId15" Type="http://schemas.openxmlformats.org/officeDocument/2006/relationships/hyperlink" Target="http://zakon2.rada.gov.ua/laws/show/z0027-00" TargetMode="External"/><Relationship Id="rId23" Type="http://schemas.openxmlformats.org/officeDocument/2006/relationships/hyperlink" Target="http://zakon.rada.gov.ua/laws/show/929_014" TargetMode="External"/><Relationship Id="rId28" Type="http://schemas.openxmlformats.org/officeDocument/2006/relationships/hyperlink" Target="https://www.audit-it.ru/terms/audit/msa_315.html" TargetMode="External"/><Relationship Id="rId36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68850%3A.." TargetMode="External"/><Relationship Id="rId10" Type="http://schemas.openxmlformats.org/officeDocument/2006/relationships/hyperlink" Target="http://zakon2.rada.gov.ua/laws/show/996-14" TargetMode="External"/><Relationship Id="rId19" Type="http://schemas.openxmlformats.org/officeDocument/2006/relationships/hyperlink" Target="http://zakon.rada.gov.ua/laws/show/929_013" TargetMode="External"/><Relationship Id="rId31" Type="http://schemas.openxmlformats.org/officeDocument/2006/relationships/hyperlink" Target="http://www.economy.nayka.com.ua/?op=1&amp;z=62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2.rada.gov.ua/laws/show/996-14" TargetMode="External"/><Relationship Id="rId14" Type="http://schemas.openxmlformats.org/officeDocument/2006/relationships/hyperlink" Target="http://zakon.rada.gov.ua/laws/show/z0284-00" TargetMode="External"/><Relationship Id="rId22" Type="http://schemas.openxmlformats.org/officeDocument/2006/relationships/hyperlink" Target="http://zakon.rada.gov.ua/laws/show/929_020" TargetMode="External"/><Relationship Id="rId27" Type="http://schemas.openxmlformats.org/officeDocument/2006/relationships/hyperlink" Target="https://www.audit-it.ru/terms/audit/msa_315.html" TargetMode="External"/><Relationship Id="rId30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73149%3A.%20" TargetMode="External"/><Relationship Id="rId35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68850%3A.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7078</Words>
  <Characters>40347</Characters>
  <Application>Microsoft Office Word</Application>
  <DocSecurity>0</DocSecurity>
  <Lines>336</Lines>
  <Paragraphs>94</Paragraphs>
  <ScaleCrop>false</ScaleCrop>
  <Company>Grizli777</Company>
  <LinksUpToDate>false</LinksUpToDate>
  <CharactersWithSpaces>47331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2022-08-08T10:51:00Z</dcterms:created>
  <dcterms:modified xsi:type="dcterms:W3CDTF">2022-08-08T10:53:00Z</dcterms:modified>
</cp:coreProperties>
</file>